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2D8AC" w14:textId="3450508A" w:rsidR="008F1830" w:rsidRDefault="008F1830" w:rsidP="008F1830">
      <w:pPr>
        <w:spacing w:after="0" w:line="480" w:lineRule="auto"/>
        <w:rPr>
          <w:rFonts w:ascii="Calibri" w:eastAsia="Arial" w:hAnsi="Calibri" w:cs="Calibri"/>
          <w:b/>
          <w:bCs/>
          <w:lang w:val="en-US" w:eastAsia="nl-NL"/>
        </w:rPr>
      </w:pPr>
      <w:r w:rsidRPr="008F1830">
        <w:rPr>
          <w:rFonts w:ascii="Calibri" w:eastAsia="Arial" w:hAnsi="Calibri" w:cs="Calibri"/>
          <w:b/>
          <w:bCs/>
          <w:lang w:val="en-US" w:eastAsia="nl-NL"/>
        </w:rPr>
        <w:t>Supplementa</w:t>
      </w:r>
      <w:r w:rsidR="007B7927">
        <w:rPr>
          <w:rFonts w:ascii="Calibri" w:eastAsia="Arial" w:hAnsi="Calibri" w:cs="Calibri"/>
          <w:b/>
          <w:bCs/>
          <w:lang w:val="en-US" w:eastAsia="nl-NL"/>
        </w:rPr>
        <w:t xml:space="preserve">l </w:t>
      </w:r>
      <w:r w:rsidR="00325C72">
        <w:rPr>
          <w:rFonts w:ascii="Calibri" w:eastAsia="Arial" w:hAnsi="Calibri" w:cs="Calibri"/>
          <w:b/>
          <w:bCs/>
          <w:lang w:val="en-US" w:eastAsia="nl-NL"/>
        </w:rPr>
        <w:t>M</w:t>
      </w:r>
      <w:r w:rsidR="007B7927">
        <w:rPr>
          <w:rFonts w:ascii="Calibri" w:eastAsia="Arial" w:hAnsi="Calibri" w:cs="Calibri"/>
          <w:b/>
          <w:bCs/>
          <w:lang w:val="en-US" w:eastAsia="nl-NL"/>
        </w:rPr>
        <w:t>aterial:</w:t>
      </w:r>
      <w:r w:rsidRPr="008F1830">
        <w:rPr>
          <w:rFonts w:ascii="Calibri" w:eastAsia="Arial" w:hAnsi="Calibri" w:cs="Calibri"/>
          <w:b/>
          <w:bCs/>
          <w:lang w:val="en-US" w:eastAsia="nl-NL"/>
        </w:rPr>
        <w:t xml:space="preserve"> </w:t>
      </w:r>
      <w:r w:rsidR="00E32D83">
        <w:rPr>
          <w:rFonts w:ascii="Calibri" w:eastAsia="Arial" w:hAnsi="Calibri" w:cs="Calibri"/>
          <w:b/>
          <w:bCs/>
          <w:lang w:val="en-US" w:eastAsia="nl-NL"/>
        </w:rPr>
        <w:t>Figures and Tables</w:t>
      </w:r>
    </w:p>
    <w:p w14:paraId="50F5DD58" w14:textId="4D79A752" w:rsidR="00607611" w:rsidRDefault="00607611">
      <w:pPr>
        <w:spacing w:after="0" w:line="240" w:lineRule="auto"/>
        <w:rPr>
          <w:rFonts w:ascii="Calibri" w:eastAsia="Arial" w:hAnsi="Calibri" w:cs="Calibri"/>
          <w:sz w:val="24"/>
          <w:szCs w:val="24"/>
          <w:lang w:val="en-US"/>
        </w:rPr>
      </w:pPr>
    </w:p>
    <w:p w14:paraId="4A5A542F" w14:textId="126CB703" w:rsidR="006955BF" w:rsidRPr="00F87143" w:rsidRDefault="00C9767D" w:rsidP="006955BF">
      <w:pPr>
        <w:spacing w:after="0" w:line="480" w:lineRule="auto"/>
        <w:rPr>
          <w:rFonts w:ascii="Calibri" w:eastAsia="Arial" w:hAnsi="Calibri" w:cs="Calibri"/>
          <w:b/>
          <w:bCs/>
          <w:lang w:val="en-US" w:eastAsia="nl-NL"/>
        </w:rPr>
      </w:pPr>
      <w:r>
        <w:rPr>
          <w:rFonts w:ascii="Calibri" w:eastAsia="Arial" w:hAnsi="Calibri" w:cs="Calibri"/>
          <w:b/>
          <w:bCs/>
          <w:lang w:val="en-US" w:eastAsia="nl-NL"/>
        </w:rPr>
        <w:t xml:space="preserve">Supplemental Figure </w:t>
      </w:r>
      <w:r w:rsidR="00337B72">
        <w:rPr>
          <w:rFonts w:ascii="Calibri" w:eastAsia="Arial" w:hAnsi="Calibri" w:cs="Calibri"/>
          <w:b/>
          <w:bCs/>
          <w:lang w:val="en-US" w:eastAsia="nl-NL"/>
        </w:rPr>
        <w:t>1</w:t>
      </w:r>
      <w:r w:rsidRPr="0022062A">
        <w:rPr>
          <w:rFonts w:ascii="Calibri" w:eastAsia="Arial" w:hAnsi="Calibri" w:cs="Calibri"/>
          <w:b/>
          <w:bCs/>
          <w:lang w:val="en-US" w:eastAsia="nl-NL"/>
        </w:rPr>
        <w:t xml:space="preserve">. </w:t>
      </w:r>
      <w:r w:rsidR="006955BF">
        <w:rPr>
          <w:rFonts w:ascii="Calibri" w:eastAsia="Arial" w:hAnsi="Calibri" w:cs="Calibri"/>
          <w:b/>
          <w:bCs/>
          <w:lang w:val="en-US" w:eastAsia="nl-NL"/>
        </w:rPr>
        <w:t>Funnel plot</w:t>
      </w:r>
      <w:r w:rsidR="006955BF" w:rsidRPr="00F87143">
        <w:rPr>
          <w:rFonts w:ascii="Calibri" w:eastAsia="Arial" w:hAnsi="Calibri" w:cs="Calibri"/>
          <w:b/>
          <w:bCs/>
          <w:lang w:val="en-US" w:eastAsia="nl-NL"/>
        </w:rPr>
        <w:t>.</w:t>
      </w:r>
    </w:p>
    <w:p w14:paraId="065C7774" w14:textId="33110B46" w:rsidR="006955BF" w:rsidRPr="00F87143" w:rsidRDefault="006955BF" w:rsidP="006955BF">
      <w:pPr>
        <w:spacing w:after="0" w:line="480" w:lineRule="auto"/>
        <w:rPr>
          <w:rFonts w:ascii="Calibri" w:eastAsia="Arial" w:hAnsi="Calibri" w:cs="Calibri"/>
          <w:lang w:val="en-US" w:eastAsia="nl-NL"/>
        </w:rPr>
      </w:pPr>
      <w:r>
        <w:rPr>
          <w:rFonts w:ascii="Calibri" w:eastAsia="Arial" w:hAnsi="Calibri" w:cs="Calibri"/>
          <w:lang w:val="en-US" w:eastAsia="nl-NL"/>
        </w:rPr>
        <w:t>Funnel plot</w:t>
      </w:r>
      <w:r w:rsidRPr="00F87143">
        <w:rPr>
          <w:rFonts w:ascii="Calibri" w:eastAsia="Arial" w:hAnsi="Calibri" w:cs="Calibri"/>
          <w:lang w:val="en-US" w:eastAsia="nl-NL"/>
        </w:rPr>
        <w:t xml:space="preserve"> </w:t>
      </w:r>
      <w:r>
        <w:rPr>
          <w:rFonts w:ascii="Calibri" w:eastAsia="Arial" w:hAnsi="Calibri" w:cs="Calibri"/>
          <w:lang w:val="en-US" w:eastAsia="nl-NL"/>
        </w:rPr>
        <w:t xml:space="preserve">of </w:t>
      </w:r>
      <w:r w:rsidR="00CA1827">
        <w:rPr>
          <w:rFonts w:ascii="Calibri" w:eastAsia="Arial" w:hAnsi="Calibri" w:cs="Calibri"/>
          <w:lang w:val="en-US" w:eastAsia="nl-NL"/>
        </w:rPr>
        <w:t>included</w:t>
      </w:r>
      <w:r w:rsidRPr="00F87143">
        <w:rPr>
          <w:rFonts w:ascii="Calibri" w:eastAsia="Arial" w:hAnsi="Calibri" w:cs="Calibri"/>
          <w:lang w:val="en-US" w:eastAsia="nl-NL"/>
        </w:rPr>
        <w:t xml:space="preserve"> studies. </w:t>
      </w:r>
    </w:p>
    <w:p w14:paraId="2A830B47" w14:textId="1BC5E3E7" w:rsidR="008F1830" w:rsidRPr="00F87143" w:rsidRDefault="00CA1827" w:rsidP="008F1830">
      <w:pPr>
        <w:spacing w:after="0" w:line="480" w:lineRule="auto"/>
        <w:rPr>
          <w:rFonts w:ascii="Calibri" w:eastAsia="Arial" w:hAnsi="Calibri" w:cs="Calibri"/>
          <w:b/>
          <w:bCs/>
          <w:lang w:val="en-US" w:eastAsia="nl-NL"/>
        </w:rPr>
      </w:pPr>
      <w:r>
        <w:rPr>
          <w:noProof/>
          <w14:ligatures w14:val="standardContextual"/>
        </w:rPr>
        <w:drawing>
          <wp:anchor distT="0" distB="0" distL="114300" distR="114300" simplePos="0" relativeHeight="251752448" behindDoc="0" locked="0" layoutInCell="1" allowOverlap="1" wp14:anchorId="76577A73" wp14:editId="2E6EB15D">
            <wp:simplePos x="0" y="0"/>
            <wp:positionH relativeFrom="column">
              <wp:posOffset>0</wp:posOffset>
            </wp:positionH>
            <wp:positionV relativeFrom="paragraph">
              <wp:posOffset>0</wp:posOffset>
            </wp:positionV>
            <wp:extent cx="5760720" cy="3456305"/>
            <wp:effectExtent l="0" t="0" r="0" b="0"/>
            <wp:wrapNone/>
            <wp:docPr id="1594564967" name="Afbeelding 1" descr="Afbeelding met tekst, lijn, diagram,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564967" name="Afbeelding 1" descr="Afbeelding met tekst, lijn, diagram, Perceel&#10;&#10;Door AI gegenereerde inhoud is mogelijk onjuist."/>
                    <pic:cNvPicPr/>
                  </pic:nvPicPr>
                  <pic:blipFill>
                    <a:blip r:embed="rId10"/>
                    <a:stretch>
                      <a:fillRect/>
                    </a:stretch>
                  </pic:blipFill>
                  <pic:spPr>
                    <a:xfrm>
                      <a:off x="0" y="0"/>
                      <a:ext cx="5760720" cy="3456305"/>
                    </a:xfrm>
                    <a:prstGeom prst="rect">
                      <a:avLst/>
                    </a:prstGeom>
                  </pic:spPr>
                </pic:pic>
              </a:graphicData>
            </a:graphic>
          </wp:anchor>
        </w:drawing>
      </w:r>
      <w:r w:rsidR="008F1830">
        <w:rPr>
          <w:rFonts w:ascii="Arial" w:eastAsia="Times New Roman" w:hAnsi="Arial" w:cs="Arial"/>
          <w:sz w:val="18"/>
          <w:szCs w:val="18"/>
          <w:lang w:val="en-AU" w:eastAsia="zh-CN"/>
        </w:rPr>
        <w:br w:type="page"/>
      </w:r>
      <w:r w:rsidR="00F70F56">
        <w:rPr>
          <w:rFonts w:ascii="Calibri" w:eastAsia="Arial" w:hAnsi="Calibri" w:cs="Calibri"/>
          <w:b/>
          <w:bCs/>
          <w:lang w:val="en-US" w:eastAsia="nl-NL"/>
        </w:rPr>
        <w:lastRenderedPageBreak/>
        <w:t xml:space="preserve">Supplemental Figure </w:t>
      </w:r>
      <w:r w:rsidR="00737578">
        <w:rPr>
          <w:rFonts w:ascii="Calibri" w:eastAsia="Arial" w:hAnsi="Calibri" w:cs="Calibri"/>
          <w:b/>
          <w:bCs/>
          <w:lang w:val="en-US" w:eastAsia="nl-NL"/>
        </w:rPr>
        <w:t>2</w:t>
      </w:r>
      <w:r w:rsidR="008F1830" w:rsidRPr="00F87143">
        <w:rPr>
          <w:rFonts w:ascii="Calibri" w:eastAsia="Arial" w:hAnsi="Calibri" w:cs="Calibri"/>
          <w:b/>
          <w:bCs/>
          <w:lang w:val="en-US" w:eastAsia="nl-NL"/>
        </w:rPr>
        <w:t>. Forest plot, stratified on study quality.</w:t>
      </w:r>
    </w:p>
    <w:p w14:paraId="00547119" w14:textId="0FB31B8F" w:rsidR="0093103C" w:rsidRDefault="008F1830" w:rsidP="008F1830">
      <w:pPr>
        <w:spacing w:after="0" w:line="480" w:lineRule="auto"/>
        <w:rPr>
          <w:rFonts w:ascii="Calibri" w:eastAsia="Arial" w:hAnsi="Calibri" w:cs="Calibri"/>
          <w:lang w:val="en-US" w:eastAsia="nl-NL"/>
        </w:rPr>
      </w:pPr>
      <w:r w:rsidRPr="00F87143">
        <w:rPr>
          <w:rFonts w:ascii="Calibri" w:eastAsia="Arial" w:hAnsi="Calibri" w:cs="Calibri"/>
          <w:lang w:val="en-US" w:eastAsia="nl-NL"/>
        </w:rPr>
        <w:t>Forest plot summarizing the individual studies and pooled results of the meta-analysis, stratified for study quality. </w:t>
      </w:r>
    </w:p>
    <w:p w14:paraId="2C70D9AC" w14:textId="6535081A" w:rsidR="0093103C" w:rsidRDefault="00E00713">
      <w:pPr>
        <w:spacing w:after="0" w:line="240" w:lineRule="auto"/>
        <w:rPr>
          <w:rFonts w:ascii="Calibri" w:eastAsia="Arial" w:hAnsi="Calibri" w:cs="Calibri"/>
          <w:lang w:val="en-US" w:eastAsia="nl-NL"/>
        </w:rPr>
      </w:pPr>
      <w:r>
        <w:rPr>
          <w:noProof/>
          <w14:ligatures w14:val="standardContextual"/>
        </w:rPr>
        <w:drawing>
          <wp:anchor distT="0" distB="0" distL="114300" distR="114300" simplePos="0" relativeHeight="251758592" behindDoc="0" locked="0" layoutInCell="1" allowOverlap="1" wp14:anchorId="0C85AFEE" wp14:editId="7E52EDE1">
            <wp:simplePos x="0" y="0"/>
            <wp:positionH relativeFrom="margin">
              <wp:align>left</wp:align>
            </wp:positionH>
            <wp:positionV relativeFrom="paragraph">
              <wp:posOffset>13335</wp:posOffset>
            </wp:positionV>
            <wp:extent cx="4334454" cy="8490857"/>
            <wp:effectExtent l="0" t="0" r="9525" b="5715"/>
            <wp:wrapNone/>
            <wp:docPr id="849909200"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909200" name="Afbeelding 1" descr="Afbeelding met tekst, schermopname, Lettertype, nummer&#10;&#10;Door AI gegenereerde inhoud is mogelijk onjuist."/>
                    <pic:cNvPicPr/>
                  </pic:nvPicPr>
                  <pic:blipFill>
                    <a:blip r:embed="rId11"/>
                    <a:stretch>
                      <a:fillRect/>
                    </a:stretch>
                  </pic:blipFill>
                  <pic:spPr>
                    <a:xfrm>
                      <a:off x="0" y="0"/>
                      <a:ext cx="4337224" cy="8496284"/>
                    </a:xfrm>
                    <a:prstGeom prst="rect">
                      <a:avLst/>
                    </a:prstGeom>
                  </pic:spPr>
                </pic:pic>
              </a:graphicData>
            </a:graphic>
            <wp14:sizeRelH relativeFrom="margin">
              <wp14:pctWidth>0</wp14:pctWidth>
            </wp14:sizeRelH>
            <wp14:sizeRelV relativeFrom="margin">
              <wp14:pctHeight>0</wp14:pctHeight>
            </wp14:sizeRelV>
          </wp:anchor>
        </w:drawing>
      </w:r>
      <w:r w:rsidR="0093103C">
        <w:rPr>
          <w:rFonts w:ascii="Calibri" w:eastAsia="Arial" w:hAnsi="Calibri" w:cs="Calibri"/>
          <w:lang w:val="en-US" w:eastAsia="nl-NL"/>
        </w:rPr>
        <w:br w:type="page"/>
      </w:r>
    </w:p>
    <w:p w14:paraId="6C42C484" w14:textId="747658C6" w:rsidR="0093103C" w:rsidRPr="00F87143" w:rsidRDefault="005316DA" w:rsidP="0093103C">
      <w:pPr>
        <w:spacing w:after="0" w:line="480" w:lineRule="auto"/>
        <w:rPr>
          <w:rFonts w:ascii="Calibri" w:eastAsia="Arial" w:hAnsi="Calibri" w:cs="Calibri"/>
          <w:b/>
          <w:bCs/>
          <w:lang w:val="en-US" w:eastAsia="nl-NL"/>
        </w:rPr>
      </w:pPr>
      <w:r>
        <w:rPr>
          <w:rFonts w:ascii="Calibri" w:eastAsia="Arial" w:hAnsi="Calibri" w:cs="Calibri"/>
          <w:b/>
          <w:bCs/>
          <w:lang w:val="en-US" w:eastAsia="nl-NL"/>
        </w:rPr>
        <w:lastRenderedPageBreak/>
        <w:t xml:space="preserve">Supplemental Figure </w:t>
      </w:r>
      <w:r w:rsidR="00E479A4">
        <w:rPr>
          <w:rFonts w:ascii="Calibri" w:eastAsia="Arial" w:hAnsi="Calibri" w:cs="Calibri"/>
          <w:b/>
          <w:bCs/>
          <w:lang w:val="en-US" w:eastAsia="nl-NL"/>
        </w:rPr>
        <w:t>3</w:t>
      </w:r>
      <w:r w:rsidRPr="00F87143">
        <w:rPr>
          <w:rFonts w:ascii="Calibri" w:eastAsia="Arial" w:hAnsi="Calibri" w:cs="Calibri"/>
          <w:b/>
          <w:bCs/>
          <w:lang w:val="en-US" w:eastAsia="nl-NL"/>
        </w:rPr>
        <w:t xml:space="preserve">. </w:t>
      </w:r>
      <w:r w:rsidR="0093103C" w:rsidRPr="00F87143">
        <w:rPr>
          <w:rFonts w:ascii="Calibri" w:eastAsia="Arial" w:hAnsi="Calibri" w:cs="Calibri"/>
          <w:b/>
          <w:bCs/>
          <w:lang w:val="en-US" w:eastAsia="nl-NL"/>
        </w:rPr>
        <w:t>Forest plot, stratified on</w:t>
      </w:r>
      <w:r w:rsidR="006A7ED8">
        <w:rPr>
          <w:rFonts w:ascii="Calibri" w:eastAsia="Arial" w:hAnsi="Calibri" w:cs="Calibri"/>
          <w:b/>
          <w:bCs/>
          <w:lang w:val="en-US" w:eastAsia="nl-NL"/>
        </w:rPr>
        <w:t xml:space="preserve"> in-hospital mortality</w:t>
      </w:r>
      <w:r w:rsidR="0093103C" w:rsidRPr="00F87143">
        <w:rPr>
          <w:rFonts w:ascii="Calibri" w:eastAsia="Arial" w:hAnsi="Calibri" w:cs="Calibri"/>
          <w:b/>
          <w:bCs/>
          <w:lang w:val="en-US" w:eastAsia="nl-NL"/>
        </w:rPr>
        <w:t>.</w:t>
      </w:r>
    </w:p>
    <w:p w14:paraId="5879E4D8" w14:textId="3C5EAEF1" w:rsidR="0093103C" w:rsidRDefault="0093103C" w:rsidP="0093103C">
      <w:pPr>
        <w:spacing w:after="0" w:line="480" w:lineRule="auto"/>
        <w:rPr>
          <w:rFonts w:ascii="Calibri" w:eastAsia="Arial" w:hAnsi="Calibri" w:cs="Calibri"/>
          <w:lang w:val="en-US" w:eastAsia="nl-NL"/>
        </w:rPr>
      </w:pPr>
      <w:r w:rsidRPr="00F87143">
        <w:rPr>
          <w:rFonts w:ascii="Calibri" w:eastAsia="Arial" w:hAnsi="Calibri" w:cs="Calibri"/>
          <w:lang w:val="en-US" w:eastAsia="nl-NL"/>
        </w:rPr>
        <w:t xml:space="preserve">Forest plot summarizing the individual studies and pooled results of the meta-analysis, stratified for </w:t>
      </w:r>
      <w:r w:rsidR="006A7ED8">
        <w:rPr>
          <w:rFonts w:ascii="Calibri" w:eastAsia="Arial" w:hAnsi="Calibri" w:cs="Calibri"/>
          <w:lang w:val="en-US" w:eastAsia="nl-NL"/>
        </w:rPr>
        <w:t>in-hospital mortality</w:t>
      </w:r>
      <w:r w:rsidRPr="00F87143">
        <w:rPr>
          <w:rFonts w:ascii="Calibri" w:eastAsia="Arial" w:hAnsi="Calibri" w:cs="Calibri"/>
          <w:lang w:val="en-US" w:eastAsia="nl-NL"/>
        </w:rPr>
        <w:t>. </w:t>
      </w:r>
    </w:p>
    <w:p w14:paraId="098FED7B" w14:textId="75CFDCBA" w:rsidR="008F1830" w:rsidRPr="00F87143" w:rsidRDefault="00B16B43" w:rsidP="008F1830">
      <w:pPr>
        <w:spacing w:after="0" w:line="480" w:lineRule="auto"/>
        <w:rPr>
          <w:rFonts w:ascii="Calibri" w:eastAsia="Arial" w:hAnsi="Calibri" w:cs="Calibri"/>
          <w:lang w:val="en-US" w:eastAsia="nl-NL"/>
        </w:rPr>
      </w:pPr>
      <w:r>
        <w:rPr>
          <w:noProof/>
          <w14:ligatures w14:val="standardContextual"/>
        </w:rPr>
        <w:drawing>
          <wp:anchor distT="0" distB="0" distL="114300" distR="114300" simplePos="0" relativeHeight="251762688" behindDoc="0" locked="0" layoutInCell="1" allowOverlap="1" wp14:anchorId="4253D0DE" wp14:editId="5582BDC7">
            <wp:simplePos x="0" y="0"/>
            <wp:positionH relativeFrom="column">
              <wp:posOffset>0</wp:posOffset>
            </wp:positionH>
            <wp:positionV relativeFrom="paragraph">
              <wp:posOffset>0</wp:posOffset>
            </wp:positionV>
            <wp:extent cx="5760720" cy="7128510"/>
            <wp:effectExtent l="0" t="0" r="0" b="0"/>
            <wp:wrapNone/>
            <wp:docPr id="866005173"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005173" name="Afbeelding 1" descr="Afbeelding met tekst, schermopname, Lettertype, nummer&#10;&#10;Door AI gegenereerde inhoud is mogelijk onjuist."/>
                    <pic:cNvPicPr/>
                  </pic:nvPicPr>
                  <pic:blipFill>
                    <a:blip r:embed="rId12"/>
                    <a:stretch>
                      <a:fillRect/>
                    </a:stretch>
                  </pic:blipFill>
                  <pic:spPr>
                    <a:xfrm>
                      <a:off x="0" y="0"/>
                      <a:ext cx="5760720" cy="7128510"/>
                    </a:xfrm>
                    <a:prstGeom prst="rect">
                      <a:avLst/>
                    </a:prstGeom>
                  </pic:spPr>
                </pic:pic>
              </a:graphicData>
            </a:graphic>
          </wp:anchor>
        </w:drawing>
      </w:r>
    </w:p>
    <w:p w14:paraId="42837871" w14:textId="77777777" w:rsidR="008F1830" w:rsidRPr="00B30EF7" w:rsidRDefault="008F1830" w:rsidP="008F1830">
      <w:pPr>
        <w:spacing w:after="0" w:line="240" w:lineRule="auto"/>
        <w:rPr>
          <w:rFonts w:ascii="Times New Roman" w:eastAsia="Times New Roman" w:hAnsi="Times New Roman" w:cs="Times New Roman"/>
          <w:sz w:val="24"/>
          <w:szCs w:val="24"/>
          <w:lang w:val="en-US" w:eastAsia="nl-NL"/>
        </w:rPr>
      </w:pPr>
    </w:p>
    <w:p w14:paraId="48B04EE9" w14:textId="77777777" w:rsidR="008F1830" w:rsidRPr="00B30EF7" w:rsidRDefault="008F1830" w:rsidP="008F1830">
      <w:pPr>
        <w:spacing w:after="0" w:line="240" w:lineRule="auto"/>
        <w:rPr>
          <w:rFonts w:ascii="Times New Roman" w:eastAsia="Times New Roman" w:hAnsi="Times New Roman" w:cs="Times New Roman"/>
          <w:sz w:val="24"/>
          <w:szCs w:val="24"/>
          <w:lang w:val="en-US" w:eastAsia="nl-NL"/>
        </w:rPr>
      </w:pPr>
    </w:p>
    <w:p w14:paraId="2ED009ED" w14:textId="77777777" w:rsidR="008F1830" w:rsidRDefault="008F1830" w:rsidP="008F1830">
      <w:pPr>
        <w:spacing w:after="0" w:line="240" w:lineRule="auto"/>
        <w:rPr>
          <w:rFonts w:ascii="Arial" w:eastAsia="Times New Roman" w:hAnsi="Arial" w:cs="Arial"/>
          <w:b/>
          <w:bCs/>
          <w:color w:val="000000"/>
          <w:sz w:val="20"/>
          <w:szCs w:val="20"/>
          <w:shd w:val="clear" w:color="auto" w:fill="CF86FF"/>
          <w:lang w:val="en-US" w:eastAsia="nl-NL"/>
        </w:rPr>
      </w:pPr>
      <w:r>
        <w:rPr>
          <w:rFonts w:ascii="Arial" w:eastAsia="Times New Roman" w:hAnsi="Arial" w:cs="Arial"/>
          <w:b/>
          <w:bCs/>
          <w:color w:val="000000"/>
          <w:sz w:val="20"/>
          <w:szCs w:val="20"/>
          <w:shd w:val="clear" w:color="auto" w:fill="CF86FF"/>
          <w:lang w:val="en-US" w:eastAsia="nl-NL"/>
        </w:rPr>
        <w:br w:type="page"/>
      </w:r>
    </w:p>
    <w:p w14:paraId="7E19954C" w14:textId="0F87DD57" w:rsidR="008F1830" w:rsidRPr="00F87143" w:rsidRDefault="00487C69" w:rsidP="008F1830">
      <w:pPr>
        <w:spacing w:after="0" w:line="480" w:lineRule="auto"/>
        <w:rPr>
          <w:rFonts w:ascii="Calibri" w:eastAsia="Arial" w:hAnsi="Calibri" w:cs="Calibri"/>
          <w:b/>
          <w:bCs/>
          <w:lang w:val="en-US" w:eastAsia="nl-NL"/>
        </w:rPr>
      </w:pPr>
      <w:r>
        <w:rPr>
          <w:rFonts w:ascii="Calibri" w:eastAsia="Arial" w:hAnsi="Calibri" w:cs="Calibri"/>
          <w:b/>
          <w:bCs/>
          <w:lang w:val="en-US" w:eastAsia="nl-NL"/>
        </w:rPr>
        <w:lastRenderedPageBreak/>
        <w:t xml:space="preserve">Supplemental Figure </w:t>
      </w:r>
      <w:r w:rsidR="003511C2">
        <w:rPr>
          <w:rFonts w:ascii="Calibri" w:eastAsia="Arial" w:hAnsi="Calibri" w:cs="Calibri"/>
          <w:b/>
          <w:bCs/>
          <w:lang w:val="en-US" w:eastAsia="nl-NL"/>
        </w:rPr>
        <w:t>4</w:t>
      </w:r>
      <w:r w:rsidRPr="00F87143">
        <w:rPr>
          <w:rFonts w:ascii="Calibri" w:eastAsia="Arial" w:hAnsi="Calibri" w:cs="Calibri"/>
          <w:b/>
          <w:bCs/>
          <w:lang w:val="en-US" w:eastAsia="nl-NL"/>
        </w:rPr>
        <w:t xml:space="preserve">. </w:t>
      </w:r>
      <w:r w:rsidR="008F1830" w:rsidRPr="00F87143">
        <w:rPr>
          <w:rFonts w:ascii="Calibri" w:eastAsia="Arial" w:hAnsi="Calibri" w:cs="Calibri"/>
          <w:b/>
          <w:bCs/>
          <w:lang w:val="en-US" w:eastAsia="nl-NL"/>
        </w:rPr>
        <w:t>Forest plot, stratified on isolated TBI.</w:t>
      </w:r>
    </w:p>
    <w:p w14:paraId="36817A66" w14:textId="77777777" w:rsidR="008F1830" w:rsidRPr="00F87143" w:rsidRDefault="008F1830" w:rsidP="008F1830">
      <w:pPr>
        <w:spacing w:after="0" w:line="480" w:lineRule="auto"/>
        <w:rPr>
          <w:rFonts w:ascii="Calibri" w:eastAsia="Arial" w:hAnsi="Calibri" w:cs="Calibri"/>
          <w:lang w:val="en-US" w:eastAsia="nl-NL"/>
        </w:rPr>
      </w:pPr>
      <w:r w:rsidRPr="00F87143">
        <w:rPr>
          <w:rFonts w:ascii="Calibri" w:eastAsia="Arial" w:hAnsi="Calibri" w:cs="Calibri"/>
          <w:lang w:val="en-US" w:eastAsia="nl-NL"/>
        </w:rPr>
        <w:t>Forest plot summarizing the individual studies and pooled results of the meta-analysis, stratified for isolated TBI. </w:t>
      </w:r>
    </w:p>
    <w:p w14:paraId="20416337" w14:textId="43D83A89" w:rsidR="008F1830" w:rsidRPr="000A1A15" w:rsidRDefault="00000AF4" w:rsidP="008F1830">
      <w:pPr>
        <w:spacing w:after="0" w:line="240" w:lineRule="auto"/>
        <w:rPr>
          <w:rFonts w:ascii="Times New Roman" w:eastAsia="Times New Roman" w:hAnsi="Times New Roman" w:cs="Times New Roman"/>
          <w:sz w:val="24"/>
          <w:szCs w:val="24"/>
          <w:lang w:val="en-US" w:eastAsia="nl-NL"/>
        </w:rPr>
      </w:pPr>
      <w:r>
        <w:rPr>
          <w:noProof/>
          <w14:ligatures w14:val="standardContextual"/>
        </w:rPr>
        <w:drawing>
          <wp:anchor distT="0" distB="0" distL="114300" distR="114300" simplePos="0" relativeHeight="251764736" behindDoc="0" locked="0" layoutInCell="1" allowOverlap="1" wp14:anchorId="594A64C6" wp14:editId="35E73610">
            <wp:simplePos x="0" y="0"/>
            <wp:positionH relativeFrom="column">
              <wp:posOffset>0</wp:posOffset>
            </wp:positionH>
            <wp:positionV relativeFrom="paragraph">
              <wp:posOffset>0</wp:posOffset>
            </wp:positionV>
            <wp:extent cx="5760720" cy="3943350"/>
            <wp:effectExtent l="0" t="0" r="0" b="0"/>
            <wp:wrapNone/>
            <wp:docPr id="1124894357"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94357" name="Afbeelding 1" descr="Afbeelding met tekst, schermopname, nummer, Lettertype&#10;&#10;Door AI gegenereerde inhoud is mogelijk onjuist."/>
                    <pic:cNvPicPr/>
                  </pic:nvPicPr>
                  <pic:blipFill>
                    <a:blip r:embed="rId13"/>
                    <a:stretch>
                      <a:fillRect/>
                    </a:stretch>
                  </pic:blipFill>
                  <pic:spPr>
                    <a:xfrm>
                      <a:off x="0" y="0"/>
                      <a:ext cx="5760720" cy="3943350"/>
                    </a:xfrm>
                    <a:prstGeom prst="rect">
                      <a:avLst/>
                    </a:prstGeom>
                  </pic:spPr>
                </pic:pic>
              </a:graphicData>
            </a:graphic>
          </wp:anchor>
        </w:drawing>
      </w:r>
    </w:p>
    <w:p w14:paraId="0787E563" w14:textId="77777777" w:rsidR="008F1830" w:rsidRPr="000A1A15" w:rsidRDefault="008F1830" w:rsidP="008F1830">
      <w:pPr>
        <w:spacing w:after="0" w:line="240" w:lineRule="auto"/>
        <w:rPr>
          <w:rFonts w:ascii="Times New Roman" w:eastAsia="Times New Roman" w:hAnsi="Times New Roman" w:cs="Times New Roman"/>
          <w:sz w:val="24"/>
          <w:szCs w:val="24"/>
          <w:lang w:val="en-US" w:eastAsia="nl-NL"/>
        </w:rPr>
      </w:pPr>
    </w:p>
    <w:p w14:paraId="0377C77B" w14:textId="77777777" w:rsidR="008F1830" w:rsidRDefault="008F1830" w:rsidP="008F1830">
      <w:pPr>
        <w:spacing w:after="0" w:line="240" w:lineRule="auto"/>
        <w:rPr>
          <w:rFonts w:ascii="Arial" w:eastAsia="Times New Roman" w:hAnsi="Arial" w:cs="Arial"/>
          <w:b/>
          <w:bCs/>
          <w:color w:val="000000"/>
          <w:sz w:val="20"/>
          <w:szCs w:val="20"/>
          <w:shd w:val="clear" w:color="auto" w:fill="CF86FF"/>
          <w:lang w:val="en-US" w:eastAsia="nl-NL"/>
        </w:rPr>
      </w:pPr>
      <w:r>
        <w:rPr>
          <w:rFonts w:ascii="Arial" w:eastAsia="Times New Roman" w:hAnsi="Arial" w:cs="Arial"/>
          <w:b/>
          <w:bCs/>
          <w:color w:val="000000"/>
          <w:sz w:val="20"/>
          <w:szCs w:val="20"/>
          <w:shd w:val="clear" w:color="auto" w:fill="CF86FF"/>
          <w:lang w:val="en-US" w:eastAsia="nl-NL"/>
        </w:rPr>
        <w:br w:type="page"/>
      </w:r>
    </w:p>
    <w:p w14:paraId="252C7C39" w14:textId="2A0211A5" w:rsidR="008F1830" w:rsidRPr="00F87143" w:rsidRDefault="00487C69" w:rsidP="008F1830">
      <w:pPr>
        <w:spacing w:after="0" w:line="480" w:lineRule="auto"/>
        <w:rPr>
          <w:rFonts w:ascii="Calibri" w:eastAsia="Arial" w:hAnsi="Calibri" w:cs="Calibri"/>
          <w:b/>
          <w:bCs/>
          <w:lang w:val="en-US" w:eastAsia="nl-NL"/>
        </w:rPr>
      </w:pPr>
      <w:r>
        <w:rPr>
          <w:rFonts w:ascii="Calibri" w:eastAsia="Arial" w:hAnsi="Calibri" w:cs="Calibri"/>
          <w:b/>
          <w:bCs/>
          <w:lang w:val="en-US" w:eastAsia="nl-NL"/>
        </w:rPr>
        <w:lastRenderedPageBreak/>
        <w:t xml:space="preserve">Supplemental Figure </w:t>
      </w:r>
      <w:r w:rsidR="003511C2">
        <w:rPr>
          <w:rFonts w:ascii="Calibri" w:eastAsia="Arial" w:hAnsi="Calibri" w:cs="Calibri"/>
          <w:b/>
          <w:bCs/>
          <w:lang w:val="en-US" w:eastAsia="nl-NL"/>
        </w:rPr>
        <w:t>5</w:t>
      </w:r>
      <w:r w:rsidRPr="00F87143">
        <w:rPr>
          <w:rFonts w:ascii="Calibri" w:eastAsia="Arial" w:hAnsi="Calibri" w:cs="Calibri"/>
          <w:b/>
          <w:bCs/>
          <w:lang w:val="en-US" w:eastAsia="nl-NL"/>
        </w:rPr>
        <w:t xml:space="preserve">. </w:t>
      </w:r>
      <w:r w:rsidR="008F1830" w:rsidRPr="00F87143">
        <w:rPr>
          <w:rFonts w:ascii="Calibri" w:eastAsia="Arial" w:hAnsi="Calibri" w:cs="Calibri"/>
          <w:b/>
          <w:bCs/>
          <w:lang w:val="en-US" w:eastAsia="nl-NL"/>
        </w:rPr>
        <w:t>Forest plot, stratified on mixed TBI.</w:t>
      </w:r>
    </w:p>
    <w:p w14:paraId="36A65593" w14:textId="77777777" w:rsidR="008F1830" w:rsidRPr="00F87143" w:rsidRDefault="008F1830" w:rsidP="008F1830">
      <w:pPr>
        <w:spacing w:after="0" w:line="480" w:lineRule="auto"/>
        <w:rPr>
          <w:rFonts w:ascii="Calibri" w:eastAsia="Arial" w:hAnsi="Calibri" w:cs="Calibri"/>
          <w:lang w:val="en-US" w:eastAsia="nl-NL"/>
        </w:rPr>
      </w:pPr>
      <w:r w:rsidRPr="00F87143">
        <w:rPr>
          <w:rFonts w:ascii="Calibri" w:eastAsia="Arial" w:hAnsi="Calibri" w:cs="Calibri"/>
          <w:lang w:val="en-US" w:eastAsia="nl-NL"/>
        </w:rPr>
        <w:t>Forest plot summarizing the individual studies and pooled results of the meta-analysis, stratified for mixed TBI. </w:t>
      </w:r>
    </w:p>
    <w:p w14:paraId="262DAB17" w14:textId="1BCB15C3" w:rsidR="008F1830" w:rsidRPr="00802DC4" w:rsidRDefault="00000AF4" w:rsidP="008F1830">
      <w:pPr>
        <w:spacing w:after="0" w:line="240" w:lineRule="auto"/>
        <w:rPr>
          <w:rFonts w:ascii="Times New Roman" w:eastAsia="Times New Roman" w:hAnsi="Times New Roman" w:cs="Times New Roman"/>
          <w:sz w:val="24"/>
          <w:szCs w:val="24"/>
          <w:lang w:val="en-US" w:eastAsia="nl-NL"/>
        </w:rPr>
      </w:pPr>
      <w:r>
        <w:rPr>
          <w:noProof/>
          <w14:ligatures w14:val="standardContextual"/>
        </w:rPr>
        <w:drawing>
          <wp:anchor distT="0" distB="0" distL="114300" distR="114300" simplePos="0" relativeHeight="251766784" behindDoc="0" locked="0" layoutInCell="1" allowOverlap="1" wp14:anchorId="590E8F30" wp14:editId="58902C24">
            <wp:simplePos x="0" y="0"/>
            <wp:positionH relativeFrom="column">
              <wp:posOffset>0</wp:posOffset>
            </wp:positionH>
            <wp:positionV relativeFrom="paragraph">
              <wp:posOffset>0</wp:posOffset>
            </wp:positionV>
            <wp:extent cx="5760720" cy="7464425"/>
            <wp:effectExtent l="0" t="0" r="0" b="3175"/>
            <wp:wrapNone/>
            <wp:docPr id="2112425167"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25167" name="Afbeelding 1" descr="Afbeelding met tekst, schermopname, Lettertype, nummer&#10;&#10;Door AI gegenereerde inhoud is mogelijk onjuist."/>
                    <pic:cNvPicPr/>
                  </pic:nvPicPr>
                  <pic:blipFill>
                    <a:blip r:embed="rId14"/>
                    <a:stretch>
                      <a:fillRect/>
                    </a:stretch>
                  </pic:blipFill>
                  <pic:spPr>
                    <a:xfrm>
                      <a:off x="0" y="0"/>
                      <a:ext cx="5760720" cy="7464425"/>
                    </a:xfrm>
                    <a:prstGeom prst="rect">
                      <a:avLst/>
                    </a:prstGeom>
                  </pic:spPr>
                </pic:pic>
              </a:graphicData>
            </a:graphic>
          </wp:anchor>
        </w:drawing>
      </w:r>
    </w:p>
    <w:p w14:paraId="41095E28" w14:textId="77777777" w:rsidR="008F1830" w:rsidRPr="00802DC4" w:rsidRDefault="008F1830" w:rsidP="008F1830">
      <w:pPr>
        <w:spacing w:after="0" w:line="240" w:lineRule="auto"/>
        <w:rPr>
          <w:rFonts w:ascii="Times New Roman" w:eastAsia="Times New Roman" w:hAnsi="Times New Roman" w:cs="Times New Roman"/>
          <w:sz w:val="24"/>
          <w:szCs w:val="24"/>
          <w:lang w:val="en-US" w:eastAsia="nl-NL"/>
        </w:rPr>
      </w:pPr>
    </w:p>
    <w:p w14:paraId="1F6E0557" w14:textId="77777777" w:rsidR="008F1830" w:rsidRDefault="008F1830" w:rsidP="008F1830">
      <w:pPr>
        <w:spacing w:after="0" w:line="240" w:lineRule="auto"/>
        <w:rPr>
          <w:rFonts w:ascii="Arial" w:eastAsia="Times New Roman" w:hAnsi="Arial" w:cs="Arial"/>
          <w:b/>
          <w:bCs/>
          <w:color w:val="000000"/>
          <w:sz w:val="20"/>
          <w:szCs w:val="20"/>
          <w:shd w:val="clear" w:color="auto" w:fill="CF86FF"/>
          <w:lang w:val="en-US" w:eastAsia="nl-NL"/>
        </w:rPr>
      </w:pPr>
      <w:r>
        <w:rPr>
          <w:rFonts w:ascii="Arial" w:eastAsia="Times New Roman" w:hAnsi="Arial" w:cs="Arial"/>
          <w:b/>
          <w:bCs/>
          <w:color w:val="000000"/>
          <w:sz w:val="20"/>
          <w:szCs w:val="20"/>
          <w:shd w:val="clear" w:color="auto" w:fill="CF86FF"/>
          <w:lang w:val="en-US" w:eastAsia="nl-NL"/>
        </w:rPr>
        <w:br w:type="page"/>
      </w:r>
    </w:p>
    <w:p w14:paraId="5ACFA828" w14:textId="204258EB" w:rsidR="008F1830" w:rsidRPr="00F87143" w:rsidRDefault="002006F9" w:rsidP="008F1830">
      <w:pPr>
        <w:spacing w:after="0" w:line="480" w:lineRule="auto"/>
        <w:rPr>
          <w:rFonts w:ascii="Calibri" w:eastAsia="Arial" w:hAnsi="Calibri" w:cs="Calibri"/>
          <w:b/>
          <w:bCs/>
          <w:lang w:val="en-US" w:eastAsia="nl-NL"/>
        </w:rPr>
      </w:pPr>
      <w:r>
        <w:rPr>
          <w:rFonts w:ascii="Calibri" w:eastAsia="Arial" w:hAnsi="Calibri" w:cs="Calibri"/>
          <w:b/>
          <w:bCs/>
          <w:lang w:val="en-US" w:eastAsia="nl-NL"/>
        </w:rPr>
        <w:lastRenderedPageBreak/>
        <w:t xml:space="preserve">Supplemental Figure </w:t>
      </w:r>
      <w:r w:rsidR="00FB4154">
        <w:rPr>
          <w:rFonts w:ascii="Calibri" w:eastAsia="Arial" w:hAnsi="Calibri" w:cs="Calibri"/>
          <w:b/>
          <w:bCs/>
          <w:lang w:val="en-US" w:eastAsia="nl-NL"/>
        </w:rPr>
        <w:t>6</w:t>
      </w:r>
      <w:r w:rsidRPr="00F87143">
        <w:rPr>
          <w:rFonts w:ascii="Calibri" w:eastAsia="Arial" w:hAnsi="Calibri" w:cs="Calibri"/>
          <w:b/>
          <w:bCs/>
          <w:lang w:val="en-US" w:eastAsia="nl-NL"/>
        </w:rPr>
        <w:t xml:space="preserve">. </w:t>
      </w:r>
      <w:r w:rsidR="008F1830" w:rsidRPr="00F87143">
        <w:rPr>
          <w:rFonts w:ascii="Calibri" w:eastAsia="Arial" w:hAnsi="Calibri" w:cs="Calibri"/>
          <w:b/>
          <w:bCs/>
          <w:lang w:val="en-US" w:eastAsia="nl-NL"/>
        </w:rPr>
        <w:t>Forest plot, stratified on moderate-severe</w:t>
      </w:r>
      <w:r w:rsidR="008F1830">
        <w:rPr>
          <w:rFonts w:ascii="Calibri" w:eastAsia="Arial" w:hAnsi="Calibri" w:cs="Calibri"/>
          <w:b/>
          <w:bCs/>
          <w:lang w:val="en-US" w:eastAsia="nl-NL"/>
        </w:rPr>
        <w:t xml:space="preserve"> </w:t>
      </w:r>
      <w:r w:rsidR="008F1830" w:rsidRPr="00F87143">
        <w:rPr>
          <w:rFonts w:ascii="Calibri" w:eastAsia="Arial" w:hAnsi="Calibri" w:cs="Calibri"/>
          <w:b/>
          <w:bCs/>
          <w:lang w:val="en-US" w:eastAsia="nl-NL"/>
        </w:rPr>
        <w:t>TBI.</w:t>
      </w:r>
    </w:p>
    <w:p w14:paraId="6B72E04B" w14:textId="77777777" w:rsidR="008F1830" w:rsidRPr="00F87143" w:rsidRDefault="008F1830" w:rsidP="008F1830">
      <w:pPr>
        <w:spacing w:after="0" w:line="480" w:lineRule="auto"/>
        <w:rPr>
          <w:rFonts w:ascii="Calibri" w:eastAsia="Arial" w:hAnsi="Calibri" w:cs="Calibri"/>
          <w:lang w:val="en-US" w:eastAsia="nl-NL"/>
        </w:rPr>
      </w:pPr>
      <w:r w:rsidRPr="00F87143">
        <w:rPr>
          <w:rFonts w:ascii="Calibri" w:eastAsia="Arial" w:hAnsi="Calibri" w:cs="Calibri"/>
          <w:lang w:val="en-US" w:eastAsia="nl-NL"/>
        </w:rPr>
        <w:t>Forest plot summarizing the individual studies and pooled results of the meta-analysis, stratified for moderate-severe TBI. </w:t>
      </w:r>
    </w:p>
    <w:p w14:paraId="31138E50" w14:textId="412A73DB" w:rsidR="008F1830" w:rsidRPr="00802DC4" w:rsidRDefault="00A344B9" w:rsidP="008F1830">
      <w:pPr>
        <w:spacing w:after="0" w:line="240" w:lineRule="auto"/>
        <w:rPr>
          <w:rFonts w:ascii="Times New Roman" w:eastAsia="Times New Roman" w:hAnsi="Times New Roman" w:cs="Times New Roman"/>
          <w:sz w:val="24"/>
          <w:szCs w:val="24"/>
          <w:lang w:val="en-US" w:eastAsia="nl-NL"/>
        </w:rPr>
      </w:pPr>
      <w:r>
        <w:rPr>
          <w:noProof/>
          <w14:ligatures w14:val="standardContextual"/>
        </w:rPr>
        <w:drawing>
          <wp:anchor distT="0" distB="0" distL="114300" distR="114300" simplePos="0" relativeHeight="251768832" behindDoc="0" locked="0" layoutInCell="1" allowOverlap="1" wp14:anchorId="14AB76F9" wp14:editId="60EA8405">
            <wp:simplePos x="0" y="0"/>
            <wp:positionH relativeFrom="column">
              <wp:posOffset>0</wp:posOffset>
            </wp:positionH>
            <wp:positionV relativeFrom="paragraph">
              <wp:posOffset>0</wp:posOffset>
            </wp:positionV>
            <wp:extent cx="5760720" cy="3709035"/>
            <wp:effectExtent l="0" t="0" r="0" b="5715"/>
            <wp:wrapNone/>
            <wp:docPr id="1709637047"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37047" name="Afbeelding 1" descr="Afbeelding met tekst, schermopname, nummer, Lettertype&#10;&#10;Door AI gegenereerde inhoud is mogelijk onjuist."/>
                    <pic:cNvPicPr/>
                  </pic:nvPicPr>
                  <pic:blipFill>
                    <a:blip r:embed="rId15"/>
                    <a:stretch>
                      <a:fillRect/>
                    </a:stretch>
                  </pic:blipFill>
                  <pic:spPr>
                    <a:xfrm>
                      <a:off x="0" y="0"/>
                      <a:ext cx="5760720" cy="3709035"/>
                    </a:xfrm>
                    <a:prstGeom prst="rect">
                      <a:avLst/>
                    </a:prstGeom>
                  </pic:spPr>
                </pic:pic>
              </a:graphicData>
            </a:graphic>
          </wp:anchor>
        </w:drawing>
      </w:r>
    </w:p>
    <w:p w14:paraId="564770A6" w14:textId="77777777" w:rsidR="008F1830" w:rsidRPr="00802DC4" w:rsidRDefault="008F1830" w:rsidP="008F1830">
      <w:pPr>
        <w:spacing w:after="0" w:line="240" w:lineRule="auto"/>
        <w:rPr>
          <w:rFonts w:ascii="Times New Roman" w:eastAsia="Times New Roman" w:hAnsi="Times New Roman" w:cs="Times New Roman"/>
          <w:sz w:val="24"/>
          <w:szCs w:val="24"/>
          <w:lang w:val="en-US" w:eastAsia="nl-NL"/>
        </w:rPr>
      </w:pPr>
    </w:p>
    <w:p w14:paraId="0DB96520" w14:textId="77777777" w:rsidR="008F1830" w:rsidRDefault="008F1830" w:rsidP="008F1830">
      <w:pPr>
        <w:spacing w:after="0" w:line="240" w:lineRule="auto"/>
        <w:rPr>
          <w:rFonts w:ascii="Arial" w:eastAsia="Times New Roman" w:hAnsi="Arial" w:cs="Arial"/>
          <w:b/>
          <w:bCs/>
          <w:color w:val="000000"/>
          <w:sz w:val="20"/>
          <w:szCs w:val="20"/>
          <w:shd w:val="clear" w:color="auto" w:fill="CF86FF"/>
          <w:lang w:val="en-US" w:eastAsia="nl-NL"/>
        </w:rPr>
      </w:pPr>
      <w:r>
        <w:rPr>
          <w:rFonts w:ascii="Arial" w:eastAsia="Times New Roman" w:hAnsi="Arial" w:cs="Arial"/>
          <w:b/>
          <w:bCs/>
          <w:color w:val="000000"/>
          <w:sz w:val="20"/>
          <w:szCs w:val="20"/>
          <w:shd w:val="clear" w:color="auto" w:fill="CF86FF"/>
          <w:lang w:val="en-US" w:eastAsia="nl-NL"/>
        </w:rPr>
        <w:br w:type="page"/>
      </w:r>
    </w:p>
    <w:p w14:paraId="1C6947C8" w14:textId="0E607050" w:rsidR="008F1830" w:rsidRPr="00F87143" w:rsidRDefault="002006F9" w:rsidP="008F1830">
      <w:pPr>
        <w:spacing w:after="0" w:line="480" w:lineRule="auto"/>
        <w:rPr>
          <w:rFonts w:ascii="Calibri" w:eastAsia="Arial" w:hAnsi="Calibri" w:cs="Calibri"/>
          <w:b/>
          <w:bCs/>
          <w:lang w:val="en-US" w:eastAsia="nl-NL"/>
        </w:rPr>
      </w:pPr>
      <w:r>
        <w:rPr>
          <w:rFonts w:ascii="Calibri" w:eastAsia="Arial" w:hAnsi="Calibri" w:cs="Calibri"/>
          <w:b/>
          <w:bCs/>
          <w:lang w:val="en-US" w:eastAsia="nl-NL"/>
        </w:rPr>
        <w:lastRenderedPageBreak/>
        <w:t xml:space="preserve">Supplemental Figure </w:t>
      </w:r>
      <w:r w:rsidR="00FB4154">
        <w:rPr>
          <w:rFonts w:ascii="Calibri" w:eastAsia="Arial" w:hAnsi="Calibri" w:cs="Calibri"/>
          <w:b/>
          <w:bCs/>
          <w:lang w:val="en-US" w:eastAsia="nl-NL"/>
        </w:rPr>
        <w:t>7</w:t>
      </w:r>
      <w:r w:rsidR="008F1830" w:rsidRPr="00F87143">
        <w:rPr>
          <w:rFonts w:ascii="Calibri" w:eastAsia="Arial" w:hAnsi="Calibri" w:cs="Calibri"/>
          <w:b/>
          <w:bCs/>
          <w:lang w:val="en-US" w:eastAsia="nl-NL"/>
        </w:rPr>
        <w:t>. Forest plot, stratified on severe</w:t>
      </w:r>
      <w:r w:rsidR="008F1830">
        <w:rPr>
          <w:rFonts w:ascii="Calibri" w:eastAsia="Arial" w:hAnsi="Calibri" w:cs="Calibri"/>
          <w:b/>
          <w:bCs/>
          <w:lang w:val="en-US" w:eastAsia="nl-NL"/>
        </w:rPr>
        <w:t xml:space="preserve"> </w:t>
      </w:r>
      <w:r w:rsidR="008F1830" w:rsidRPr="00F87143">
        <w:rPr>
          <w:rFonts w:ascii="Calibri" w:eastAsia="Arial" w:hAnsi="Calibri" w:cs="Calibri"/>
          <w:b/>
          <w:bCs/>
          <w:lang w:val="en-US" w:eastAsia="nl-NL"/>
        </w:rPr>
        <w:t>TBI.</w:t>
      </w:r>
    </w:p>
    <w:p w14:paraId="0DF37E41" w14:textId="77777777" w:rsidR="008F1830" w:rsidRPr="00F87143" w:rsidRDefault="008F1830" w:rsidP="008F1830">
      <w:pPr>
        <w:spacing w:after="0" w:line="480" w:lineRule="auto"/>
        <w:rPr>
          <w:rFonts w:ascii="Calibri" w:eastAsia="Arial" w:hAnsi="Calibri" w:cs="Calibri"/>
          <w:lang w:val="en-US" w:eastAsia="nl-NL"/>
        </w:rPr>
      </w:pPr>
      <w:r w:rsidRPr="00F87143">
        <w:rPr>
          <w:rFonts w:ascii="Calibri" w:eastAsia="Arial" w:hAnsi="Calibri" w:cs="Calibri"/>
          <w:lang w:val="en-US" w:eastAsia="nl-NL"/>
        </w:rPr>
        <w:t>Forest plot summarizing the individual studies and pooled results of the meta-analysis, stratified for severe TBI. </w:t>
      </w:r>
    </w:p>
    <w:p w14:paraId="513F38BD" w14:textId="19F99A74" w:rsidR="008F1830" w:rsidRPr="00802DC4" w:rsidRDefault="00A344B9" w:rsidP="008F1830">
      <w:pPr>
        <w:spacing w:after="0" w:line="240" w:lineRule="auto"/>
        <w:rPr>
          <w:rFonts w:ascii="Times New Roman" w:eastAsia="Times New Roman" w:hAnsi="Times New Roman" w:cs="Times New Roman"/>
          <w:sz w:val="24"/>
          <w:szCs w:val="24"/>
          <w:lang w:val="en-US" w:eastAsia="nl-NL"/>
        </w:rPr>
      </w:pPr>
      <w:r>
        <w:rPr>
          <w:noProof/>
          <w14:ligatures w14:val="standardContextual"/>
        </w:rPr>
        <w:drawing>
          <wp:anchor distT="0" distB="0" distL="114300" distR="114300" simplePos="0" relativeHeight="251770880" behindDoc="0" locked="0" layoutInCell="1" allowOverlap="1" wp14:anchorId="17A718DA" wp14:editId="08A28FCA">
            <wp:simplePos x="0" y="0"/>
            <wp:positionH relativeFrom="column">
              <wp:posOffset>0</wp:posOffset>
            </wp:positionH>
            <wp:positionV relativeFrom="paragraph">
              <wp:posOffset>0</wp:posOffset>
            </wp:positionV>
            <wp:extent cx="5760720" cy="3676015"/>
            <wp:effectExtent l="0" t="0" r="0" b="635"/>
            <wp:wrapNone/>
            <wp:docPr id="1739157901"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57901" name="Afbeelding 1" descr="Afbeelding met tekst, schermopname, nummer, Lettertype&#10;&#10;Door AI gegenereerde inhoud is mogelijk onjuist."/>
                    <pic:cNvPicPr/>
                  </pic:nvPicPr>
                  <pic:blipFill>
                    <a:blip r:embed="rId16"/>
                    <a:stretch>
                      <a:fillRect/>
                    </a:stretch>
                  </pic:blipFill>
                  <pic:spPr>
                    <a:xfrm>
                      <a:off x="0" y="0"/>
                      <a:ext cx="5760720" cy="3676015"/>
                    </a:xfrm>
                    <a:prstGeom prst="rect">
                      <a:avLst/>
                    </a:prstGeom>
                  </pic:spPr>
                </pic:pic>
              </a:graphicData>
            </a:graphic>
          </wp:anchor>
        </w:drawing>
      </w:r>
    </w:p>
    <w:p w14:paraId="01707C30" w14:textId="77777777" w:rsidR="008F1830" w:rsidRPr="00802DC4" w:rsidRDefault="008F1830" w:rsidP="008F1830">
      <w:pPr>
        <w:spacing w:after="0" w:line="240" w:lineRule="auto"/>
        <w:rPr>
          <w:rFonts w:ascii="Times New Roman" w:eastAsia="Times New Roman" w:hAnsi="Times New Roman" w:cs="Times New Roman"/>
          <w:sz w:val="24"/>
          <w:szCs w:val="24"/>
          <w:lang w:val="en-US" w:eastAsia="nl-NL"/>
        </w:rPr>
      </w:pPr>
    </w:p>
    <w:p w14:paraId="5358E287" w14:textId="77777777" w:rsidR="008F1830" w:rsidRDefault="008F1830" w:rsidP="008F1830">
      <w:pPr>
        <w:spacing w:after="0" w:line="240" w:lineRule="auto"/>
        <w:rPr>
          <w:rFonts w:ascii="Calibri" w:eastAsia="Arial" w:hAnsi="Calibri" w:cs="Calibri"/>
          <w:b/>
          <w:bCs/>
          <w:lang w:val="en-US" w:eastAsia="nl-NL"/>
        </w:rPr>
      </w:pPr>
      <w:r>
        <w:rPr>
          <w:rFonts w:ascii="Calibri" w:eastAsia="Arial" w:hAnsi="Calibri" w:cs="Calibri"/>
          <w:b/>
          <w:bCs/>
          <w:lang w:val="en-US" w:eastAsia="nl-NL"/>
        </w:rPr>
        <w:br w:type="page"/>
      </w:r>
    </w:p>
    <w:p w14:paraId="13F72B84" w14:textId="4CA0C2AC" w:rsidR="008F1830" w:rsidRPr="00F87143" w:rsidRDefault="00F77BBF" w:rsidP="008F1830">
      <w:pPr>
        <w:spacing w:after="0" w:line="480" w:lineRule="auto"/>
        <w:rPr>
          <w:rFonts w:ascii="Calibri" w:eastAsia="Arial" w:hAnsi="Calibri" w:cs="Calibri"/>
          <w:b/>
          <w:bCs/>
          <w:lang w:val="en-US" w:eastAsia="nl-NL"/>
        </w:rPr>
      </w:pPr>
      <w:r>
        <w:rPr>
          <w:rFonts w:ascii="Calibri" w:eastAsia="Arial" w:hAnsi="Calibri" w:cs="Calibri"/>
          <w:b/>
          <w:bCs/>
          <w:lang w:val="en-US" w:eastAsia="nl-NL"/>
        </w:rPr>
        <w:lastRenderedPageBreak/>
        <w:t xml:space="preserve">Supplemental Figure </w:t>
      </w:r>
      <w:r w:rsidR="00EA3F15">
        <w:rPr>
          <w:rFonts w:ascii="Calibri" w:eastAsia="Arial" w:hAnsi="Calibri" w:cs="Calibri"/>
          <w:b/>
          <w:bCs/>
          <w:lang w:val="en-US" w:eastAsia="nl-NL"/>
        </w:rPr>
        <w:t>8</w:t>
      </w:r>
      <w:r w:rsidRPr="00F87143">
        <w:rPr>
          <w:rFonts w:ascii="Calibri" w:eastAsia="Arial" w:hAnsi="Calibri" w:cs="Calibri"/>
          <w:b/>
          <w:bCs/>
          <w:lang w:val="en-US" w:eastAsia="nl-NL"/>
        </w:rPr>
        <w:t xml:space="preserve">. </w:t>
      </w:r>
      <w:r w:rsidR="008F1830" w:rsidRPr="00F87143">
        <w:rPr>
          <w:rFonts w:ascii="Calibri" w:eastAsia="Arial" w:hAnsi="Calibri" w:cs="Calibri"/>
          <w:b/>
          <w:bCs/>
          <w:lang w:val="en-US" w:eastAsia="nl-NL"/>
        </w:rPr>
        <w:t>Forest plot, stratified on age.</w:t>
      </w:r>
    </w:p>
    <w:p w14:paraId="0C4D1710" w14:textId="09D76B59" w:rsidR="008F1830" w:rsidRPr="00F87143" w:rsidRDefault="008F1830" w:rsidP="008F1830">
      <w:pPr>
        <w:spacing w:after="0" w:line="480" w:lineRule="auto"/>
        <w:rPr>
          <w:rFonts w:ascii="Calibri" w:eastAsia="Arial" w:hAnsi="Calibri" w:cs="Calibri"/>
          <w:lang w:val="en-US" w:eastAsia="nl-NL"/>
        </w:rPr>
      </w:pPr>
      <w:r w:rsidRPr="00F87143">
        <w:rPr>
          <w:rFonts w:ascii="Calibri" w:eastAsia="Arial" w:hAnsi="Calibri" w:cs="Calibri"/>
          <w:lang w:val="en-US" w:eastAsia="nl-NL"/>
        </w:rPr>
        <w:t>Forest plot summarizing the individual studies and pooled results of the meta-analysis, stratified for age. </w:t>
      </w:r>
    </w:p>
    <w:p w14:paraId="45767B69" w14:textId="2948E0D5" w:rsidR="008F725B" w:rsidRPr="00B67711" w:rsidRDefault="00D977F7">
      <w:pPr>
        <w:spacing w:after="0" w:line="240" w:lineRule="auto"/>
        <w:rPr>
          <w:rFonts w:ascii="Arial" w:eastAsia="Times New Roman" w:hAnsi="Arial" w:cs="Arial"/>
          <w:sz w:val="18"/>
          <w:szCs w:val="18"/>
          <w:lang w:val="en-AU" w:eastAsia="zh-CN"/>
        </w:rPr>
      </w:pPr>
      <w:r>
        <w:rPr>
          <w:noProof/>
          <w14:ligatures w14:val="standardContextual"/>
        </w:rPr>
        <w:drawing>
          <wp:anchor distT="0" distB="0" distL="114300" distR="114300" simplePos="0" relativeHeight="251756544" behindDoc="0" locked="0" layoutInCell="1" allowOverlap="1" wp14:anchorId="6BE61016" wp14:editId="6CB843FF">
            <wp:simplePos x="0" y="0"/>
            <wp:positionH relativeFrom="margin">
              <wp:align>left</wp:align>
            </wp:positionH>
            <wp:positionV relativeFrom="paragraph">
              <wp:posOffset>12601</wp:posOffset>
            </wp:positionV>
            <wp:extent cx="5370826" cy="8370026"/>
            <wp:effectExtent l="0" t="0" r="1905" b="0"/>
            <wp:wrapNone/>
            <wp:docPr id="1544595385"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95385" name="Afbeelding 1" descr="Afbeelding met tekst, schermopname, nummer, Lettertype&#10;&#10;Door AI gegenereerde inhoud is mogelijk onjuist."/>
                    <pic:cNvPicPr/>
                  </pic:nvPicPr>
                  <pic:blipFill>
                    <a:blip r:embed="rId17"/>
                    <a:stretch>
                      <a:fillRect/>
                    </a:stretch>
                  </pic:blipFill>
                  <pic:spPr>
                    <a:xfrm>
                      <a:off x="0" y="0"/>
                      <a:ext cx="5370826" cy="8370026"/>
                    </a:xfrm>
                    <a:prstGeom prst="rect">
                      <a:avLst/>
                    </a:prstGeom>
                  </pic:spPr>
                </pic:pic>
              </a:graphicData>
            </a:graphic>
            <wp14:sizeRelH relativeFrom="margin">
              <wp14:pctWidth>0</wp14:pctWidth>
            </wp14:sizeRelH>
            <wp14:sizeRelV relativeFrom="margin">
              <wp14:pctHeight>0</wp14:pctHeight>
            </wp14:sizeRelV>
          </wp:anchor>
        </w:drawing>
      </w:r>
      <w:r w:rsidR="008F1830" w:rsidRPr="00E23106">
        <w:rPr>
          <w:rFonts w:ascii="Arial" w:eastAsia="Times New Roman" w:hAnsi="Arial" w:cs="Arial"/>
          <w:sz w:val="18"/>
          <w:szCs w:val="18"/>
          <w:lang w:val="en-AU" w:eastAsia="zh-CN"/>
        </w:rPr>
        <w:br w:type="page"/>
      </w:r>
    </w:p>
    <w:p w14:paraId="7AD68903" w14:textId="366C7945" w:rsidR="00D526D1" w:rsidRPr="008879E5" w:rsidRDefault="00D526D1" w:rsidP="00D526D1">
      <w:pPr>
        <w:spacing w:after="0" w:line="480" w:lineRule="auto"/>
        <w:rPr>
          <w:rFonts w:ascii="Calibri" w:eastAsia="Arial" w:hAnsi="Calibri" w:cs="Calibri"/>
          <w:b/>
          <w:bCs/>
          <w:lang w:val="en-US" w:eastAsia="nl-NL"/>
        </w:rPr>
      </w:pPr>
      <w:r>
        <w:rPr>
          <w:rFonts w:ascii="Calibri" w:eastAsia="Arial" w:hAnsi="Calibri" w:cs="Calibri"/>
          <w:b/>
          <w:bCs/>
          <w:lang w:val="en-US" w:eastAsia="nl-NL"/>
        </w:rPr>
        <w:lastRenderedPageBreak/>
        <w:t xml:space="preserve">Supplemental Figure </w:t>
      </w:r>
      <w:r w:rsidR="00EA3F15">
        <w:rPr>
          <w:rFonts w:ascii="Calibri" w:eastAsia="Arial" w:hAnsi="Calibri" w:cs="Calibri"/>
          <w:b/>
          <w:bCs/>
          <w:lang w:val="en-US" w:eastAsia="nl-NL"/>
        </w:rPr>
        <w:t>9</w:t>
      </w:r>
      <w:r w:rsidRPr="00F87143">
        <w:rPr>
          <w:rFonts w:ascii="Calibri" w:eastAsia="Arial" w:hAnsi="Calibri" w:cs="Calibri"/>
          <w:b/>
          <w:bCs/>
          <w:lang w:val="en-US" w:eastAsia="nl-NL"/>
        </w:rPr>
        <w:t xml:space="preserve">. Forest plot, stratified </w:t>
      </w:r>
      <w:r w:rsidRPr="008879E5">
        <w:rPr>
          <w:rFonts w:ascii="Calibri" w:eastAsia="Arial" w:hAnsi="Calibri" w:cs="Calibri"/>
          <w:b/>
          <w:bCs/>
          <w:lang w:val="en-US" w:eastAsia="nl-NL"/>
        </w:rPr>
        <w:t>on study period.</w:t>
      </w:r>
    </w:p>
    <w:p w14:paraId="13533419" w14:textId="7C7C1A32" w:rsidR="00D526D1" w:rsidRPr="00F87143" w:rsidRDefault="00D526D1" w:rsidP="00D526D1">
      <w:pPr>
        <w:spacing w:after="0" w:line="480" w:lineRule="auto"/>
        <w:rPr>
          <w:rFonts w:ascii="Calibri" w:eastAsia="Arial" w:hAnsi="Calibri" w:cs="Calibri"/>
          <w:lang w:val="en-US" w:eastAsia="nl-NL"/>
        </w:rPr>
      </w:pPr>
      <w:r w:rsidRPr="008879E5">
        <w:rPr>
          <w:rFonts w:ascii="Calibri" w:eastAsia="Arial" w:hAnsi="Calibri" w:cs="Calibri"/>
          <w:lang w:val="en-US" w:eastAsia="nl-NL"/>
        </w:rPr>
        <w:t>Forest plot summarizing the individual studies and pooled results of the meta-analysis, stratified for study period.</w:t>
      </w:r>
      <w:r w:rsidRPr="00F87143">
        <w:rPr>
          <w:rFonts w:ascii="Calibri" w:eastAsia="Arial" w:hAnsi="Calibri" w:cs="Calibri"/>
          <w:lang w:val="en-US" w:eastAsia="nl-NL"/>
        </w:rPr>
        <w:t> </w:t>
      </w:r>
    </w:p>
    <w:p w14:paraId="32D14AC1" w14:textId="7C26BA9B" w:rsidR="00D526D1" w:rsidRDefault="008879E5">
      <w:pPr>
        <w:spacing w:after="0" w:line="240" w:lineRule="auto"/>
        <w:rPr>
          <w:rFonts w:ascii="Calibri" w:eastAsia="Aptos" w:hAnsi="Calibri" w:cs="Calibri"/>
          <w:b/>
          <w:bCs/>
          <w:kern w:val="2"/>
          <w:lang w:val="en-US"/>
          <w14:ligatures w14:val="standardContextual"/>
        </w:rPr>
      </w:pPr>
      <w:r>
        <w:rPr>
          <w:noProof/>
          <w14:ligatures w14:val="standardContextual"/>
        </w:rPr>
        <w:drawing>
          <wp:anchor distT="0" distB="0" distL="114300" distR="114300" simplePos="0" relativeHeight="251772928" behindDoc="0" locked="0" layoutInCell="1" allowOverlap="1" wp14:anchorId="2C61F791" wp14:editId="18576E64">
            <wp:simplePos x="0" y="0"/>
            <wp:positionH relativeFrom="column">
              <wp:posOffset>0</wp:posOffset>
            </wp:positionH>
            <wp:positionV relativeFrom="paragraph">
              <wp:posOffset>0</wp:posOffset>
            </wp:positionV>
            <wp:extent cx="4547235" cy="8248015"/>
            <wp:effectExtent l="0" t="0" r="5715" b="635"/>
            <wp:wrapNone/>
            <wp:docPr id="1589412810"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12810" name="Afbeelding 1" descr="Afbeelding met tekst, schermopname, nummer, Lettertype&#10;&#10;Door AI gegenereerde inhoud is mogelijk onjuis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47235" cy="8248015"/>
                    </a:xfrm>
                    <a:prstGeom prst="rect">
                      <a:avLst/>
                    </a:prstGeom>
                    <a:noFill/>
                    <a:ln>
                      <a:noFill/>
                    </a:ln>
                  </pic:spPr>
                </pic:pic>
              </a:graphicData>
            </a:graphic>
            <wp14:sizeRelH relativeFrom="page">
              <wp14:pctWidth>0</wp14:pctWidth>
            </wp14:sizeRelH>
            <wp14:sizeRelV relativeFrom="page">
              <wp14:pctHeight>0</wp14:pctHeight>
            </wp14:sizeRelV>
          </wp:anchor>
        </w:drawing>
      </w:r>
      <w:r w:rsidR="00D526D1">
        <w:rPr>
          <w:rFonts w:ascii="Calibri" w:eastAsia="Aptos" w:hAnsi="Calibri" w:cs="Calibri"/>
          <w:b/>
          <w:bCs/>
          <w:kern w:val="2"/>
          <w:lang w:val="en-US"/>
          <w14:ligatures w14:val="standardContextual"/>
        </w:rPr>
        <w:br w:type="page"/>
      </w:r>
    </w:p>
    <w:p w14:paraId="40258447" w14:textId="77777777" w:rsidR="00474A9B" w:rsidRDefault="00474A9B" w:rsidP="008F725B">
      <w:pPr>
        <w:spacing w:after="160" w:line="278" w:lineRule="auto"/>
        <w:rPr>
          <w:rFonts w:ascii="Calibri" w:eastAsia="Aptos" w:hAnsi="Calibri" w:cs="Calibri"/>
          <w:b/>
          <w:bCs/>
          <w:kern w:val="2"/>
          <w:lang w:val="en-US"/>
          <w14:ligatures w14:val="standardContextual"/>
        </w:rPr>
        <w:sectPr w:rsidR="00474A9B" w:rsidSect="00B170E8">
          <w:pgSz w:w="11906" w:h="16838"/>
          <w:pgMar w:top="1417" w:right="1417" w:bottom="1417" w:left="1417" w:header="708" w:footer="708" w:gutter="0"/>
          <w:cols w:space="708"/>
          <w:docGrid w:linePitch="360"/>
        </w:sectPr>
      </w:pPr>
    </w:p>
    <w:p w14:paraId="505DB4BA" w14:textId="5DABBFEA" w:rsidR="009E4789" w:rsidRPr="009E4789" w:rsidRDefault="00391FEA" w:rsidP="009E4789">
      <w:pPr>
        <w:spacing w:after="0" w:line="480" w:lineRule="auto"/>
        <w:rPr>
          <w:rFonts w:ascii="Calibri" w:eastAsia="Arial" w:hAnsi="Calibri" w:cs="Calibri"/>
          <w:b/>
          <w:bCs/>
          <w:lang w:val="en-US" w:eastAsia="nl-NL"/>
        </w:rPr>
      </w:pPr>
      <w:r w:rsidRPr="00391FEA">
        <w:rPr>
          <w:rFonts w:ascii="Calibri" w:eastAsia="Arial" w:hAnsi="Calibri" w:cs="Calibri"/>
          <w:b/>
          <w:bCs/>
          <w:lang w:val="en-US" w:eastAsia="nl-NL"/>
        </w:rPr>
        <w:lastRenderedPageBreak/>
        <w:t xml:space="preserve">Supplemental </w:t>
      </w:r>
      <w:r w:rsidR="009E4789" w:rsidRPr="009E4789">
        <w:rPr>
          <w:rFonts w:ascii="Calibri" w:eastAsia="Arial" w:hAnsi="Calibri" w:cs="Calibri"/>
          <w:b/>
          <w:bCs/>
          <w:lang w:val="en-US" w:eastAsia="nl-NL"/>
        </w:rPr>
        <w:t xml:space="preserve">Table 1. General study characteristics </w:t>
      </w:r>
    </w:p>
    <w:tbl>
      <w:tblPr>
        <w:tblStyle w:val="Rastertabel2-Accent311"/>
        <w:tblW w:w="15279" w:type="dxa"/>
        <w:tblLook w:val="04A0" w:firstRow="1" w:lastRow="0" w:firstColumn="1" w:lastColumn="0" w:noHBand="0" w:noVBand="1"/>
      </w:tblPr>
      <w:tblGrid>
        <w:gridCol w:w="1773"/>
        <w:gridCol w:w="1148"/>
        <w:gridCol w:w="1131"/>
        <w:gridCol w:w="1933"/>
        <w:gridCol w:w="4850"/>
        <w:gridCol w:w="1952"/>
        <w:gridCol w:w="2492"/>
      </w:tblGrid>
      <w:tr w:rsidR="009D0A8D" w:rsidRPr="009D0A8D" w14:paraId="23A8DDCD" w14:textId="77777777" w:rsidTr="00087AEC">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3EDBD071" w14:textId="77777777" w:rsidR="009D0A8D" w:rsidRPr="009D0A8D" w:rsidRDefault="009D0A8D" w:rsidP="009D0A8D">
            <w:pPr>
              <w:spacing w:after="0" w:line="240" w:lineRule="auto"/>
              <w:rPr>
                <w:rFonts w:ascii="Calibri" w:eastAsia="Calibri" w:hAnsi="Calibri" w:cs="Times New Roman"/>
                <w:kern w:val="2"/>
                <w:sz w:val="20"/>
                <w:szCs w:val="20"/>
                <w:lang w:val="en-US"/>
                <w14:ligatures w14:val="standardContextual"/>
              </w:rPr>
            </w:pPr>
            <w:r w:rsidRPr="009D0A8D">
              <w:rPr>
                <w:rFonts w:ascii="Calibri" w:eastAsia="Calibri" w:hAnsi="Calibri" w:cs="Times New Roman"/>
                <w:kern w:val="2"/>
                <w:sz w:val="20"/>
                <w:szCs w:val="20"/>
                <w:lang w:val="en-US"/>
                <w14:ligatures w14:val="standardContextual"/>
              </w:rPr>
              <w:t>First Author</w:t>
            </w:r>
          </w:p>
        </w:tc>
        <w:tc>
          <w:tcPr>
            <w:tcW w:w="1127" w:type="dxa"/>
          </w:tcPr>
          <w:p w14:paraId="11D84CE8" w14:textId="77777777" w:rsidR="009D0A8D" w:rsidRPr="009D0A8D" w:rsidRDefault="009D0A8D" w:rsidP="009D0A8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kern w:val="2"/>
                <w:sz w:val="20"/>
                <w:szCs w:val="20"/>
                <w:lang w:val="en-US"/>
                <w14:ligatures w14:val="standardContextual"/>
              </w:rPr>
            </w:pPr>
            <w:r w:rsidRPr="009D0A8D">
              <w:rPr>
                <w:rFonts w:ascii="Calibri" w:eastAsia="Calibri" w:hAnsi="Calibri" w:cs="Times New Roman"/>
                <w:kern w:val="2"/>
                <w:sz w:val="20"/>
                <w:szCs w:val="20"/>
                <w:lang w:val="en-US"/>
                <w14:ligatures w14:val="standardContextual"/>
              </w:rPr>
              <w:t>Year of publication</w:t>
            </w:r>
          </w:p>
        </w:tc>
        <w:tc>
          <w:tcPr>
            <w:tcW w:w="1131" w:type="dxa"/>
          </w:tcPr>
          <w:p w14:paraId="320B0931" w14:textId="77777777" w:rsidR="009D0A8D" w:rsidRPr="009D0A8D" w:rsidRDefault="009D0A8D" w:rsidP="009D0A8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kern w:val="2"/>
                <w:sz w:val="20"/>
                <w:szCs w:val="20"/>
                <w:lang w:val="en-US"/>
                <w14:ligatures w14:val="standardContextual"/>
              </w:rPr>
            </w:pPr>
            <w:r w:rsidRPr="009D0A8D">
              <w:rPr>
                <w:rFonts w:ascii="Calibri" w:eastAsia="Calibri" w:hAnsi="Calibri" w:cs="Times New Roman"/>
                <w:kern w:val="2"/>
                <w:sz w:val="20"/>
                <w:szCs w:val="20"/>
                <w:lang w:val="en-US"/>
                <w14:ligatures w14:val="standardContextual"/>
              </w:rPr>
              <w:t>Country</w:t>
            </w:r>
          </w:p>
        </w:tc>
        <w:tc>
          <w:tcPr>
            <w:tcW w:w="1935" w:type="dxa"/>
          </w:tcPr>
          <w:p w14:paraId="6C6C7D62" w14:textId="77777777" w:rsidR="009D0A8D" w:rsidRPr="009D0A8D" w:rsidRDefault="009D0A8D" w:rsidP="009D0A8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kern w:val="2"/>
                <w:sz w:val="20"/>
                <w:szCs w:val="20"/>
                <w:lang w:val="en-US"/>
                <w14:ligatures w14:val="standardContextual"/>
              </w:rPr>
            </w:pPr>
            <w:r w:rsidRPr="009D0A8D">
              <w:rPr>
                <w:rFonts w:ascii="Calibri" w:eastAsia="Calibri" w:hAnsi="Calibri" w:cs="Times New Roman"/>
                <w:kern w:val="2"/>
                <w:sz w:val="20"/>
                <w:szCs w:val="20"/>
                <w:lang w:val="en-US"/>
                <w14:ligatures w14:val="standardContextual"/>
              </w:rPr>
              <w:t xml:space="preserve">Study design </w:t>
            </w:r>
          </w:p>
        </w:tc>
        <w:tc>
          <w:tcPr>
            <w:tcW w:w="4861" w:type="dxa"/>
          </w:tcPr>
          <w:p w14:paraId="1912F79D" w14:textId="77777777" w:rsidR="009D0A8D" w:rsidRPr="009D0A8D" w:rsidRDefault="009D0A8D" w:rsidP="009D0A8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kern w:val="2"/>
                <w:sz w:val="20"/>
                <w:szCs w:val="20"/>
                <w:lang w:val="en-US"/>
                <w14:ligatures w14:val="standardContextual"/>
              </w:rPr>
            </w:pPr>
            <w:r w:rsidRPr="009D0A8D">
              <w:rPr>
                <w:rFonts w:ascii="Calibri" w:eastAsia="Calibri" w:hAnsi="Calibri" w:cs="Times New Roman"/>
                <w:kern w:val="2"/>
                <w:sz w:val="20"/>
                <w:szCs w:val="20"/>
                <w:lang w:val="en-US"/>
                <w14:ligatures w14:val="standardContextual"/>
              </w:rPr>
              <w:t xml:space="preserve">Study in-/exclusion criteria </w:t>
            </w:r>
          </w:p>
        </w:tc>
        <w:tc>
          <w:tcPr>
            <w:tcW w:w="1955" w:type="dxa"/>
          </w:tcPr>
          <w:p w14:paraId="07B201CE" w14:textId="77777777" w:rsidR="009D0A8D" w:rsidRPr="009D0A8D" w:rsidRDefault="009D0A8D" w:rsidP="009D0A8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kern w:val="2"/>
                <w:sz w:val="20"/>
                <w:szCs w:val="20"/>
                <w:lang w:val="en-US"/>
                <w14:ligatures w14:val="standardContextual"/>
              </w:rPr>
            </w:pPr>
            <w:r w:rsidRPr="009D0A8D">
              <w:rPr>
                <w:rFonts w:ascii="Calibri" w:eastAsia="Calibri" w:hAnsi="Calibri" w:cs="Times New Roman"/>
                <w:kern w:val="2"/>
                <w:sz w:val="20"/>
                <w:szCs w:val="20"/>
                <w:lang w:val="en-US"/>
                <w14:ligatures w14:val="standardContextual"/>
              </w:rPr>
              <w:t xml:space="preserve">Study population </w:t>
            </w:r>
          </w:p>
        </w:tc>
        <w:tc>
          <w:tcPr>
            <w:tcW w:w="2496" w:type="dxa"/>
          </w:tcPr>
          <w:p w14:paraId="52FBDF0D" w14:textId="77777777" w:rsidR="009D0A8D" w:rsidRPr="009D0A8D" w:rsidRDefault="009D0A8D" w:rsidP="009D0A8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kern w:val="2"/>
                <w:sz w:val="20"/>
                <w:szCs w:val="20"/>
                <w:lang w:val="en-US"/>
                <w14:ligatures w14:val="standardContextual"/>
              </w:rPr>
            </w:pPr>
            <w:r w:rsidRPr="009D0A8D">
              <w:rPr>
                <w:rFonts w:ascii="Calibri" w:eastAsia="Calibri" w:hAnsi="Calibri" w:cs="Times New Roman"/>
                <w:kern w:val="2"/>
                <w:sz w:val="20"/>
                <w:szCs w:val="20"/>
                <w:lang w:val="en-US"/>
                <w14:ligatures w14:val="standardContextual"/>
              </w:rPr>
              <w:t>N female/male</w:t>
            </w:r>
          </w:p>
        </w:tc>
      </w:tr>
      <w:tr w:rsidR="009D0A8D" w:rsidRPr="009D0A8D" w14:paraId="75AE8C3E"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2051C06A"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Ahmed</w:t>
            </w:r>
          </w:p>
        </w:tc>
        <w:tc>
          <w:tcPr>
            <w:tcW w:w="1127" w:type="dxa"/>
          </w:tcPr>
          <w:p w14:paraId="7B4F6C2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2020</w:t>
            </w:r>
          </w:p>
        </w:tc>
        <w:tc>
          <w:tcPr>
            <w:tcW w:w="1131" w:type="dxa"/>
          </w:tcPr>
          <w:p w14:paraId="30F54FF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4E088B8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 (NTDB)</w:t>
            </w:r>
          </w:p>
        </w:tc>
        <w:tc>
          <w:tcPr>
            <w:tcW w:w="4861" w:type="dxa"/>
          </w:tcPr>
          <w:p w14:paraId="38DD4548"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1Jan2012-31Dec2014</w:t>
            </w:r>
          </w:p>
          <w:p w14:paraId="1BB7BE7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Geriatric (≥65 years) who experienced an unintentional ground level fall at home and were brought to the hospital, who suffered traumatic injury, and whose initial evaluation at the scene showed a normal SBP [Reference Range: 90-160mmHg), HR [Reference Range: 60-100 beats/min], and a GCS=15</w:t>
            </w:r>
          </w:p>
          <w:p w14:paraId="73119C0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Exclusion: patient records with missing or incomplete information for selected variables </w:t>
            </w:r>
          </w:p>
        </w:tc>
        <w:tc>
          <w:tcPr>
            <w:tcW w:w="1955" w:type="dxa"/>
          </w:tcPr>
          <w:p w14:paraId="059B0A5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27E7763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28,136/12,664</w:t>
            </w:r>
          </w:p>
        </w:tc>
      </w:tr>
      <w:tr w:rsidR="009D0A8D" w:rsidRPr="009D0A8D" w14:paraId="24564F49"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4447212E"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Albrecht</w:t>
            </w:r>
          </w:p>
        </w:tc>
        <w:tc>
          <w:tcPr>
            <w:tcW w:w="1127" w:type="dxa"/>
          </w:tcPr>
          <w:p w14:paraId="77D0C8E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2016</w:t>
            </w:r>
          </w:p>
        </w:tc>
        <w:tc>
          <w:tcPr>
            <w:tcW w:w="1131" w:type="dxa"/>
          </w:tcPr>
          <w:p w14:paraId="1FB78AE0"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5F57881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cohort study</w:t>
            </w:r>
          </w:p>
        </w:tc>
        <w:tc>
          <w:tcPr>
            <w:tcW w:w="4861" w:type="dxa"/>
          </w:tcPr>
          <w:p w14:paraId="3C0DD17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1996-2012 </w:t>
            </w:r>
          </w:p>
          <w:p w14:paraId="7928E77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Geriatric (≥65 years) patients with TBI (Head AIS&gt;0) and with isolated TBI (defined as Head AIS&gt;0 and Other Body Regions AIS=0)</w:t>
            </w:r>
          </w:p>
        </w:tc>
        <w:tc>
          <w:tcPr>
            <w:tcW w:w="1955" w:type="dxa"/>
          </w:tcPr>
          <w:p w14:paraId="3145A7E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 &amp; isolated)</w:t>
            </w:r>
          </w:p>
        </w:tc>
        <w:tc>
          <w:tcPr>
            <w:tcW w:w="2496" w:type="dxa"/>
          </w:tcPr>
          <w:p w14:paraId="5846848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590/730 (isolated)</w:t>
            </w:r>
          </w:p>
        </w:tc>
      </w:tr>
      <w:tr w:rsidR="009D0A8D" w:rsidRPr="008879E5" w14:paraId="522CB745"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1E2C781E"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Calibri"/>
                <w:kern w:val="2"/>
                <w:sz w:val="18"/>
                <w:szCs w:val="18"/>
                <w14:ligatures w14:val="standardContextual"/>
              </w:rPr>
              <w:t>Beijer</w:t>
            </w:r>
          </w:p>
        </w:tc>
        <w:tc>
          <w:tcPr>
            <w:tcW w:w="1127" w:type="dxa"/>
          </w:tcPr>
          <w:p w14:paraId="2B08CD26"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2023</w:t>
            </w:r>
          </w:p>
        </w:tc>
        <w:tc>
          <w:tcPr>
            <w:tcW w:w="1131" w:type="dxa"/>
          </w:tcPr>
          <w:p w14:paraId="0BB2F1C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Netherlands</w:t>
            </w:r>
          </w:p>
        </w:tc>
        <w:tc>
          <w:tcPr>
            <w:tcW w:w="1935" w:type="dxa"/>
          </w:tcPr>
          <w:p w14:paraId="6AF1A03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 (3 Level 1 Trauma Centers)</w:t>
            </w:r>
          </w:p>
        </w:tc>
        <w:tc>
          <w:tcPr>
            <w:tcW w:w="4861" w:type="dxa"/>
          </w:tcPr>
          <w:p w14:paraId="529BC6F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1Jan2015-31Dec2018</w:t>
            </w:r>
          </w:p>
          <w:p w14:paraId="3D2D47C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16years) patients with severe TBI (Head AIS</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4)</w:t>
            </w:r>
          </w:p>
          <w:p w14:paraId="0D285B4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patients with drowning, asphyxia, or burns</w:t>
            </w:r>
          </w:p>
        </w:tc>
        <w:tc>
          <w:tcPr>
            <w:tcW w:w="1955" w:type="dxa"/>
          </w:tcPr>
          <w:p w14:paraId="6042FB3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 &amp; isolated)</w:t>
            </w:r>
          </w:p>
        </w:tc>
        <w:tc>
          <w:tcPr>
            <w:tcW w:w="2496" w:type="dxa"/>
          </w:tcPr>
          <w:p w14:paraId="04ACB5A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520/1,046 (overall)</w:t>
            </w:r>
          </w:p>
          <w:p w14:paraId="70C118AF"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108/372 (16-44y)</w:t>
            </w:r>
          </w:p>
          <w:p w14:paraId="3ADCF60C"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412/674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45y)</w:t>
            </w:r>
          </w:p>
          <w:p w14:paraId="49D80998"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297/534 (isolated TBI)</w:t>
            </w:r>
          </w:p>
          <w:p w14:paraId="7FF4E0E2"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40/172 (isolated TBI 16-44y)</w:t>
            </w:r>
          </w:p>
          <w:p w14:paraId="7064480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257/362 (isolated TBI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45y)</w:t>
            </w:r>
          </w:p>
        </w:tc>
      </w:tr>
      <w:tr w:rsidR="009D0A8D" w:rsidRPr="009D0A8D" w14:paraId="54DA6019"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187FB3DA"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r w:rsidRPr="009D0A8D">
              <w:rPr>
                <w:rFonts w:ascii="Calibri" w:eastAsia="Calibri" w:hAnsi="Calibri" w:cs="Calibri"/>
                <w:kern w:val="2"/>
                <w:sz w:val="18"/>
                <w:szCs w:val="18"/>
                <w14:ligatures w14:val="standardContextual"/>
              </w:rPr>
              <w:t>Berry</w:t>
            </w:r>
          </w:p>
        </w:tc>
        <w:tc>
          <w:tcPr>
            <w:tcW w:w="1127" w:type="dxa"/>
          </w:tcPr>
          <w:p w14:paraId="7623673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Calibri"/>
                <w:kern w:val="2"/>
                <w:sz w:val="18"/>
                <w:szCs w:val="18"/>
                <w14:ligatures w14:val="standardContextual"/>
              </w:rPr>
              <w:t>2009</w:t>
            </w:r>
          </w:p>
        </w:tc>
        <w:tc>
          <w:tcPr>
            <w:tcW w:w="1131" w:type="dxa"/>
          </w:tcPr>
          <w:p w14:paraId="473CA67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7CCA0CB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review (NTDB)</w:t>
            </w:r>
          </w:p>
        </w:tc>
        <w:tc>
          <w:tcPr>
            <w:tcW w:w="4861" w:type="dxa"/>
          </w:tcPr>
          <w:p w14:paraId="6E560C1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2000-2005</w:t>
            </w:r>
          </w:p>
          <w:p w14:paraId="761A98E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14years) patients with isolated moderate to severe TBI, defined as Head AIS</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3 with AIS&lt;3 for all other body regions (chest, abdomen, and extremity)</w:t>
            </w:r>
          </w:p>
          <w:p w14:paraId="7568F24A"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dead on arrival, dead within 24h, transferred out to another facility, admitted with a burn diagnosis, Head AIS&gt;5, and any missing data including age, gender, and Head AIS</w:t>
            </w:r>
          </w:p>
        </w:tc>
        <w:tc>
          <w:tcPr>
            <w:tcW w:w="1955" w:type="dxa"/>
          </w:tcPr>
          <w:p w14:paraId="5624046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(isolated)</w:t>
            </w:r>
          </w:p>
        </w:tc>
        <w:tc>
          <w:tcPr>
            <w:tcW w:w="2496" w:type="dxa"/>
          </w:tcPr>
          <w:p w14:paraId="3EC8F50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22,276/50,018 (overall)</w:t>
            </w:r>
          </w:p>
          <w:p w14:paraId="3E6DB835"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11,851/37,213 (14-44y)</w:t>
            </w:r>
          </w:p>
          <w:p w14:paraId="1240A3D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10,425/12,805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55y)</w:t>
            </w:r>
          </w:p>
        </w:tc>
      </w:tr>
      <w:tr w:rsidR="009D0A8D" w:rsidRPr="009D0A8D" w14:paraId="36557D9F"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58A5759F" w14:textId="77777777" w:rsidR="009D0A8D" w:rsidRPr="009D0A8D" w:rsidRDefault="009D0A8D" w:rsidP="009D0A8D">
            <w:pPr>
              <w:spacing w:after="0" w:line="240" w:lineRule="auto"/>
              <w:rPr>
                <w:rFonts w:ascii="Calibri" w:eastAsia="Calibri" w:hAnsi="Calibri" w:cs="Calibri"/>
                <w:kern w:val="2"/>
                <w:sz w:val="18"/>
                <w:szCs w:val="18"/>
                <w:lang w:val="en-US"/>
                <w14:ligatures w14:val="standardContextual"/>
              </w:rPr>
            </w:pPr>
            <w:r w:rsidRPr="009D0A8D">
              <w:rPr>
                <w:rFonts w:ascii="Calibri" w:eastAsia="Calibri" w:hAnsi="Calibri" w:cs="Calibri"/>
                <w:kern w:val="2"/>
                <w:sz w:val="18"/>
                <w:szCs w:val="18"/>
                <w:lang w:val="en-US"/>
                <w14:ligatures w14:val="standardContextual"/>
              </w:rPr>
              <w:t>Chinese Head Trauma Study Collaborators</w:t>
            </w:r>
          </w:p>
        </w:tc>
        <w:tc>
          <w:tcPr>
            <w:tcW w:w="1127" w:type="dxa"/>
          </w:tcPr>
          <w:p w14:paraId="5E9E4D18"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Calibri"/>
                <w:kern w:val="2"/>
                <w:sz w:val="18"/>
                <w:szCs w:val="18"/>
                <w14:ligatures w14:val="standardContextual"/>
              </w:rPr>
              <w:t>2021</w:t>
            </w:r>
          </w:p>
        </w:tc>
        <w:tc>
          <w:tcPr>
            <w:tcW w:w="1131" w:type="dxa"/>
          </w:tcPr>
          <w:p w14:paraId="7A0086F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China</w:t>
            </w:r>
          </w:p>
        </w:tc>
        <w:tc>
          <w:tcPr>
            <w:tcW w:w="1935" w:type="dxa"/>
          </w:tcPr>
          <w:p w14:paraId="01472F4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 (Databank, 47 centers)</w:t>
            </w:r>
          </w:p>
        </w:tc>
        <w:tc>
          <w:tcPr>
            <w:tcW w:w="4861" w:type="dxa"/>
          </w:tcPr>
          <w:p w14:paraId="22EDF72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1Dec2008-20Aug2009</w:t>
            </w:r>
          </w:p>
          <w:p w14:paraId="1E2EB79C"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All patients with acute TBI (GCS3-15 assessed within 48h postinjury) who were admitted to the hospital</w:t>
            </w:r>
          </w:p>
        </w:tc>
        <w:tc>
          <w:tcPr>
            <w:tcW w:w="1955" w:type="dxa"/>
          </w:tcPr>
          <w:p w14:paraId="01469C0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0CDB704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1,718/5,427 (overall)</w:t>
            </w:r>
          </w:p>
          <w:p w14:paraId="596FEFF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391/1,235 (severe TBI)</w:t>
            </w:r>
          </w:p>
        </w:tc>
      </w:tr>
      <w:tr w:rsidR="009D0A8D" w:rsidRPr="009D0A8D" w14:paraId="2760E850"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08C0FAA8"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r w:rsidRPr="009D0A8D">
              <w:rPr>
                <w:rFonts w:ascii="Calibri" w:eastAsia="Calibri" w:hAnsi="Calibri" w:cs="Calibri"/>
                <w:kern w:val="2"/>
                <w:sz w:val="18"/>
                <w:szCs w:val="18"/>
                <w14:ligatures w14:val="standardContextual"/>
              </w:rPr>
              <w:t>Coimbra</w:t>
            </w:r>
          </w:p>
        </w:tc>
        <w:tc>
          <w:tcPr>
            <w:tcW w:w="1127" w:type="dxa"/>
          </w:tcPr>
          <w:p w14:paraId="6E5CB3DA"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Calibri"/>
                <w:kern w:val="2"/>
                <w:sz w:val="18"/>
                <w:szCs w:val="18"/>
                <w14:ligatures w14:val="standardContextual"/>
              </w:rPr>
              <w:t>2003</w:t>
            </w:r>
          </w:p>
        </w:tc>
        <w:tc>
          <w:tcPr>
            <w:tcW w:w="1131" w:type="dxa"/>
          </w:tcPr>
          <w:p w14:paraId="756CB49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665820F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case-controlled study (Single Level 1 Trauma Center)</w:t>
            </w:r>
          </w:p>
        </w:tc>
        <w:tc>
          <w:tcPr>
            <w:tcW w:w="4861" w:type="dxa"/>
          </w:tcPr>
          <w:p w14:paraId="5DF5EBD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Jul1992-Dec1999</w:t>
            </w:r>
          </w:p>
          <w:p w14:paraId="3E665D5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18-64years) trauma patients sustaining TBI who were hospitalized for more than 24h, who were admitted to the intermediate care unit or to the surgical ICU, who died, or who were interfacility transfers to the UCSD Level I trauma center were entered into the trauma registry and considered for this analysis</w:t>
            </w:r>
          </w:p>
          <w:p w14:paraId="7817CD8F"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those not sustaining TBI</w:t>
            </w:r>
          </w:p>
        </w:tc>
        <w:tc>
          <w:tcPr>
            <w:tcW w:w="1955" w:type="dxa"/>
          </w:tcPr>
          <w:p w14:paraId="4435E9E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635BF00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914/916 (all GCS)</w:t>
            </w:r>
          </w:p>
          <w:p w14:paraId="5915237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789/811 (all GCS &lt;50y)</w:t>
            </w:r>
          </w:p>
          <w:p w14:paraId="1AFDCED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788/769 (GCS13-15)</w:t>
            </w:r>
          </w:p>
          <w:p w14:paraId="15F5D73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683/680 (GCS13-15 &lt;50y)</w:t>
            </w:r>
          </w:p>
          <w:p w14:paraId="134D43A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40/42 (GCS9-12)</w:t>
            </w:r>
          </w:p>
          <w:p w14:paraId="162910C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36/36 (GCS9-12 &lt;50y)</w:t>
            </w:r>
          </w:p>
          <w:p w14:paraId="40752AC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63/87 (GCS&lt;9)</w:t>
            </w:r>
          </w:p>
          <w:p w14:paraId="69F6427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52/80 (GCS&lt;9 &lt;50y)</w:t>
            </w:r>
          </w:p>
        </w:tc>
      </w:tr>
      <w:tr w:rsidR="009D0A8D" w:rsidRPr="009D0A8D" w14:paraId="06E61D9B"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4BBCFC0F"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Colantonio</w:t>
            </w:r>
          </w:p>
        </w:tc>
        <w:tc>
          <w:tcPr>
            <w:tcW w:w="1127" w:type="dxa"/>
          </w:tcPr>
          <w:p w14:paraId="2C1EB1B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14:ligatures w14:val="standardContextual"/>
              </w:rPr>
              <w:t>2008</w:t>
            </w:r>
          </w:p>
        </w:tc>
        <w:tc>
          <w:tcPr>
            <w:tcW w:w="1131" w:type="dxa"/>
          </w:tcPr>
          <w:p w14:paraId="30950416"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Canada</w:t>
            </w:r>
          </w:p>
        </w:tc>
        <w:tc>
          <w:tcPr>
            <w:tcW w:w="1935" w:type="dxa"/>
          </w:tcPr>
          <w:p w14:paraId="5FCA9FD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cohort study (OTR, 12 Specialized Lead Trauma Centers)</w:t>
            </w:r>
          </w:p>
        </w:tc>
        <w:tc>
          <w:tcPr>
            <w:tcW w:w="4861" w:type="dxa"/>
          </w:tcPr>
          <w:p w14:paraId="7B6247B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1Apr1993-31Mar1995 (follow-up until 31Dec2002)</w:t>
            </w:r>
          </w:p>
          <w:p w14:paraId="0465AD5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15years) patients who sustained TBI (Head/Neck AIS&lt;3=mild, 3=moderate, &gt;3 severe) and had ISS&gt;12 with ICD-9 codes for head injury (800, 801, 803-804, and 850-854)</w:t>
            </w:r>
          </w:p>
        </w:tc>
        <w:tc>
          <w:tcPr>
            <w:tcW w:w="1955" w:type="dxa"/>
          </w:tcPr>
          <w:p w14:paraId="4BB8B50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 &amp; isolated)</w:t>
            </w:r>
          </w:p>
        </w:tc>
        <w:tc>
          <w:tcPr>
            <w:tcW w:w="2496" w:type="dxa"/>
          </w:tcPr>
          <w:p w14:paraId="0806C5F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790/1,931 (TBI)</w:t>
            </w:r>
          </w:p>
        </w:tc>
      </w:tr>
      <w:tr w:rsidR="009D0A8D" w:rsidRPr="009D0A8D" w14:paraId="480D83C8"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450A7A9B"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Calibri"/>
                <w:kern w:val="2"/>
                <w:sz w:val="18"/>
                <w:szCs w:val="18"/>
                <w14:ligatures w14:val="standardContextual"/>
              </w:rPr>
              <w:t>Davis</w:t>
            </w:r>
          </w:p>
        </w:tc>
        <w:tc>
          <w:tcPr>
            <w:tcW w:w="1127" w:type="dxa"/>
          </w:tcPr>
          <w:p w14:paraId="3E0E681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14:ligatures w14:val="standardContextual"/>
              </w:rPr>
            </w:pPr>
            <w:r w:rsidRPr="009D0A8D">
              <w:rPr>
                <w:rFonts w:ascii="Calibri" w:eastAsia="Calibri" w:hAnsi="Calibri" w:cs="Times New Roman"/>
                <w:kern w:val="2"/>
                <w:sz w:val="18"/>
                <w:szCs w:val="18"/>
                <w:lang w:val="en-US"/>
                <w14:ligatures w14:val="standardContextual"/>
              </w:rPr>
              <w:t>2006</w:t>
            </w:r>
          </w:p>
        </w:tc>
        <w:tc>
          <w:tcPr>
            <w:tcW w:w="1131" w:type="dxa"/>
          </w:tcPr>
          <w:p w14:paraId="49BC4E1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580D8FD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registry-based analysis (5 Trauma Centers)</w:t>
            </w:r>
          </w:p>
        </w:tc>
        <w:tc>
          <w:tcPr>
            <w:tcW w:w="4861" w:type="dxa"/>
          </w:tcPr>
          <w:p w14:paraId="1B550F9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1987-2003</w:t>
            </w:r>
          </w:p>
          <w:p w14:paraId="2944DD5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15years) patients with moderate-to-severe TBI (Head/Neck AIS</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3), admitted for at least 24h</w:t>
            </w:r>
          </w:p>
          <w:p w14:paraId="51EB39C0"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patients whose Head/Neck AIS was defined by a neck injury</w:t>
            </w:r>
          </w:p>
        </w:tc>
        <w:tc>
          <w:tcPr>
            <w:tcW w:w="1955" w:type="dxa"/>
          </w:tcPr>
          <w:p w14:paraId="481365F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2B3BD88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3,178/10,259 (overall)</w:t>
            </w:r>
          </w:p>
          <w:p w14:paraId="31EE691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1,881/7,891 (15-49y)</w:t>
            </w:r>
          </w:p>
          <w:p w14:paraId="2241899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1,297/2,368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50y)</w:t>
            </w:r>
          </w:p>
          <w:p w14:paraId="47484C95"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411/1,411 (15-19y)</w:t>
            </w:r>
          </w:p>
          <w:p w14:paraId="3BAECB1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638/3,277 (20-29y)</w:t>
            </w:r>
          </w:p>
          <w:p w14:paraId="3BB21ED4"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463/1,933 (30-39y)</w:t>
            </w:r>
          </w:p>
          <w:p w14:paraId="3B556CF4"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369/1,270 (40-49y)</w:t>
            </w:r>
          </w:p>
          <w:p w14:paraId="5741A07C"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241/814 (50-59y)</w:t>
            </w:r>
          </w:p>
          <w:p w14:paraId="0BB698B4"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252/556 (60-69y)</w:t>
            </w:r>
          </w:p>
          <w:p w14:paraId="770CFB3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804/998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70y)</w:t>
            </w:r>
          </w:p>
        </w:tc>
      </w:tr>
      <w:tr w:rsidR="009D0A8D" w:rsidRPr="009D0A8D" w14:paraId="25C45FAB"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49856899"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de Guise</w:t>
            </w:r>
          </w:p>
        </w:tc>
        <w:tc>
          <w:tcPr>
            <w:tcW w:w="1127" w:type="dxa"/>
          </w:tcPr>
          <w:p w14:paraId="1E0A805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2014</w:t>
            </w:r>
          </w:p>
        </w:tc>
        <w:tc>
          <w:tcPr>
            <w:tcW w:w="1131" w:type="dxa"/>
          </w:tcPr>
          <w:p w14:paraId="13EB2DE7"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Canada</w:t>
            </w:r>
          </w:p>
        </w:tc>
        <w:tc>
          <w:tcPr>
            <w:tcW w:w="1935" w:type="dxa"/>
          </w:tcPr>
          <w:p w14:paraId="404CC0A6"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w:t>
            </w:r>
          </w:p>
        </w:tc>
        <w:tc>
          <w:tcPr>
            <w:tcW w:w="4861" w:type="dxa"/>
          </w:tcPr>
          <w:p w14:paraId="5B876FF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2000-2011</w:t>
            </w:r>
          </w:p>
          <w:p w14:paraId="75DEC0B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All TBI patients</w:t>
            </w:r>
          </w:p>
        </w:tc>
        <w:tc>
          <w:tcPr>
            <w:tcW w:w="1955" w:type="dxa"/>
          </w:tcPr>
          <w:p w14:paraId="7D9383C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1F33EAD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1,728/3,914</w:t>
            </w:r>
          </w:p>
        </w:tc>
      </w:tr>
      <w:tr w:rsidR="009D0A8D" w:rsidRPr="009D0A8D" w14:paraId="4D6AA207"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7996F3BE"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proofErr w:type="spellStart"/>
            <w:r w:rsidRPr="009D0A8D">
              <w:rPr>
                <w:rFonts w:ascii="Calibri" w:eastAsia="Calibri" w:hAnsi="Calibri" w:cs="Calibri"/>
                <w:kern w:val="2"/>
                <w:sz w:val="18"/>
                <w:szCs w:val="18"/>
                <w14:ligatures w14:val="standardContextual"/>
              </w:rPr>
              <w:t>Elkbuli</w:t>
            </w:r>
            <w:proofErr w:type="spellEnd"/>
          </w:p>
        </w:tc>
        <w:tc>
          <w:tcPr>
            <w:tcW w:w="1127" w:type="dxa"/>
          </w:tcPr>
          <w:p w14:paraId="2F11AAF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2020</w:t>
            </w:r>
          </w:p>
        </w:tc>
        <w:tc>
          <w:tcPr>
            <w:tcW w:w="1131" w:type="dxa"/>
          </w:tcPr>
          <w:p w14:paraId="53D7E78B"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1CDAB35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review (Single Level 1 Trauma Center)</w:t>
            </w:r>
          </w:p>
        </w:tc>
        <w:tc>
          <w:tcPr>
            <w:tcW w:w="4861" w:type="dxa"/>
          </w:tcPr>
          <w:p w14:paraId="0D1EBD0B"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2014-2017</w:t>
            </w:r>
          </w:p>
          <w:p w14:paraId="6F46F774"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All patients who experienced TBI</w:t>
            </w:r>
          </w:p>
        </w:tc>
        <w:tc>
          <w:tcPr>
            <w:tcW w:w="1955" w:type="dxa"/>
          </w:tcPr>
          <w:p w14:paraId="109020A5"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0441050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354/581</w:t>
            </w:r>
          </w:p>
        </w:tc>
      </w:tr>
      <w:tr w:rsidR="009D0A8D" w:rsidRPr="009D0A8D" w14:paraId="202A1518"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0ED6C122"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Calibri"/>
                <w:kern w:val="2"/>
                <w:sz w:val="18"/>
                <w:szCs w:val="18"/>
                <w14:ligatures w14:val="standardContextual"/>
              </w:rPr>
              <w:t>El-</w:t>
            </w:r>
            <w:proofErr w:type="spellStart"/>
            <w:r w:rsidRPr="009D0A8D">
              <w:rPr>
                <w:rFonts w:ascii="Calibri" w:eastAsia="Calibri" w:hAnsi="Calibri" w:cs="Calibri"/>
                <w:kern w:val="2"/>
                <w:sz w:val="18"/>
                <w:szCs w:val="18"/>
                <w14:ligatures w14:val="standardContextual"/>
              </w:rPr>
              <w:t>Menyar</w:t>
            </w:r>
            <w:proofErr w:type="spellEnd"/>
          </w:p>
        </w:tc>
        <w:tc>
          <w:tcPr>
            <w:tcW w:w="1127" w:type="dxa"/>
          </w:tcPr>
          <w:p w14:paraId="5FBBFFF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2022</w:t>
            </w:r>
          </w:p>
        </w:tc>
        <w:tc>
          <w:tcPr>
            <w:tcW w:w="1131" w:type="dxa"/>
          </w:tcPr>
          <w:p w14:paraId="4A5816B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Qatar</w:t>
            </w:r>
          </w:p>
        </w:tc>
        <w:tc>
          <w:tcPr>
            <w:tcW w:w="1935" w:type="dxa"/>
          </w:tcPr>
          <w:p w14:paraId="306CAF8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analysis (Single Level 1 Trauma Center)</w:t>
            </w:r>
          </w:p>
        </w:tc>
        <w:tc>
          <w:tcPr>
            <w:tcW w:w="4861" w:type="dxa"/>
          </w:tcPr>
          <w:p w14:paraId="5497366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Jan2014-Feb2019</w:t>
            </w:r>
          </w:p>
          <w:p w14:paraId="480EA4CC"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14years) patients admitted due to TBI</w:t>
            </w:r>
          </w:p>
          <w:p w14:paraId="74D4F35C"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Exclusion: dead on arrival, and dead within 24h or transferred from or to other facility </w:t>
            </w:r>
          </w:p>
        </w:tc>
        <w:tc>
          <w:tcPr>
            <w:tcW w:w="1955" w:type="dxa"/>
          </w:tcPr>
          <w:p w14:paraId="2888F4A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291F6C3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91/1,529 (overall)</w:t>
            </w:r>
          </w:p>
          <w:p w14:paraId="35863106"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70/1,401 (14-54y)</w:t>
            </w:r>
          </w:p>
          <w:p w14:paraId="781386DF"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20/128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55y)</w:t>
            </w:r>
          </w:p>
        </w:tc>
      </w:tr>
      <w:tr w:rsidR="009D0A8D" w:rsidRPr="009D0A8D" w14:paraId="63A558DE"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09780BC5"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proofErr w:type="spellStart"/>
            <w:r w:rsidRPr="009D0A8D">
              <w:rPr>
                <w:rFonts w:ascii="Calibri" w:eastAsia="Calibri" w:hAnsi="Calibri" w:cs="Calibri"/>
                <w:kern w:val="2"/>
                <w:sz w:val="18"/>
                <w:szCs w:val="18"/>
                <w14:ligatures w14:val="standardContextual"/>
              </w:rPr>
              <w:t>Falk</w:t>
            </w:r>
            <w:proofErr w:type="spellEnd"/>
          </w:p>
        </w:tc>
        <w:tc>
          <w:tcPr>
            <w:tcW w:w="1127" w:type="dxa"/>
          </w:tcPr>
          <w:p w14:paraId="5D68341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Calibri"/>
                <w:kern w:val="2"/>
                <w:sz w:val="18"/>
                <w:szCs w:val="18"/>
                <w14:ligatures w14:val="standardContextual"/>
              </w:rPr>
              <w:t>2015</w:t>
            </w:r>
          </w:p>
        </w:tc>
        <w:tc>
          <w:tcPr>
            <w:tcW w:w="1131" w:type="dxa"/>
          </w:tcPr>
          <w:p w14:paraId="01A2768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Sweden</w:t>
            </w:r>
          </w:p>
        </w:tc>
        <w:tc>
          <w:tcPr>
            <w:tcW w:w="1935" w:type="dxa"/>
          </w:tcPr>
          <w:p w14:paraId="50A9C04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 (Database)</w:t>
            </w:r>
          </w:p>
        </w:tc>
        <w:tc>
          <w:tcPr>
            <w:tcW w:w="4861" w:type="dxa"/>
          </w:tcPr>
          <w:p w14:paraId="1B43511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2000-2010</w:t>
            </w:r>
          </w:p>
          <w:p w14:paraId="0089F19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(&gt;15 years) patients with severe TBI with GCS&lt;8 measured on admission to hospital and requiring neuro-intensive care</w:t>
            </w:r>
          </w:p>
        </w:tc>
        <w:tc>
          <w:tcPr>
            <w:tcW w:w="1955" w:type="dxa"/>
          </w:tcPr>
          <w:p w14:paraId="4705DD5C"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4709F26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148/503</w:t>
            </w:r>
          </w:p>
        </w:tc>
      </w:tr>
      <w:tr w:rsidR="009D0A8D" w:rsidRPr="009D0A8D" w14:paraId="3BBCEAFF"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594F3BBA"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proofErr w:type="spellStart"/>
            <w:r w:rsidRPr="009D0A8D">
              <w:rPr>
                <w:rFonts w:ascii="Calibri" w:eastAsia="Calibri" w:hAnsi="Calibri" w:cs="Calibri"/>
                <w:kern w:val="2"/>
                <w:sz w:val="18"/>
                <w:szCs w:val="18"/>
                <w14:ligatures w14:val="standardContextual"/>
              </w:rPr>
              <w:t>Gan</w:t>
            </w:r>
            <w:proofErr w:type="spellEnd"/>
          </w:p>
        </w:tc>
        <w:tc>
          <w:tcPr>
            <w:tcW w:w="1127" w:type="dxa"/>
          </w:tcPr>
          <w:p w14:paraId="4FB32AC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2004</w:t>
            </w:r>
          </w:p>
        </w:tc>
        <w:tc>
          <w:tcPr>
            <w:tcW w:w="1131" w:type="dxa"/>
          </w:tcPr>
          <w:p w14:paraId="277E11A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Singapore</w:t>
            </w:r>
          </w:p>
        </w:tc>
        <w:tc>
          <w:tcPr>
            <w:tcW w:w="1935" w:type="dxa"/>
          </w:tcPr>
          <w:p w14:paraId="2A7908D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review of prospectively collected data (Single Center)</w:t>
            </w:r>
          </w:p>
        </w:tc>
        <w:tc>
          <w:tcPr>
            <w:tcW w:w="4861" w:type="dxa"/>
          </w:tcPr>
          <w:p w14:paraId="0054142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Aug1999-Jul2001</w:t>
            </w:r>
          </w:p>
          <w:p w14:paraId="3495773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All patients with severe TBI </w:t>
            </w:r>
          </w:p>
        </w:tc>
        <w:tc>
          <w:tcPr>
            <w:tcW w:w="1955" w:type="dxa"/>
          </w:tcPr>
          <w:p w14:paraId="650BD738"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124C5DD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27/38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64y)</w:t>
            </w:r>
          </w:p>
          <w:p w14:paraId="16B869B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19/129 (20-40y)</w:t>
            </w:r>
          </w:p>
        </w:tc>
      </w:tr>
      <w:tr w:rsidR="009D0A8D" w:rsidRPr="009D0A8D" w14:paraId="31EF44BC"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59901E17"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proofErr w:type="spellStart"/>
            <w:r w:rsidRPr="009D0A8D">
              <w:rPr>
                <w:rFonts w:ascii="Calibri" w:eastAsia="Calibri" w:hAnsi="Calibri" w:cs="Calibri"/>
                <w:kern w:val="2"/>
                <w:sz w:val="18"/>
                <w:szCs w:val="18"/>
                <w14:ligatures w14:val="standardContextual"/>
              </w:rPr>
              <w:t>Gao</w:t>
            </w:r>
            <w:proofErr w:type="spellEnd"/>
          </w:p>
        </w:tc>
        <w:tc>
          <w:tcPr>
            <w:tcW w:w="1127" w:type="dxa"/>
          </w:tcPr>
          <w:p w14:paraId="08DF2FF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2017</w:t>
            </w:r>
          </w:p>
        </w:tc>
        <w:tc>
          <w:tcPr>
            <w:tcW w:w="1131" w:type="dxa"/>
          </w:tcPr>
          <w:p w14:paraId="753F3DB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UK</w:t>
            </w:r>
          </w:p>
        </w:tc>
        <w:tc>
          <w:tcPr>
            <w:tcW w:w="1935" w:type="dxa"/>
          </w:tcPr>
          <w:p w14:paraId="162F776A"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w:t>
            </w:r>
          </w:p>
        </w:tc>
        <w:tc>
          <w:tcPr>
            <w:tcW w:w="4861" w:type="dxa"/>
          </w:tcPr>
          <w:p w14:paraId="3604E09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2002-2012</w:t>
            </w:r>
          </w:p>
          <w:p w14:paraId="74280A5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All patients admitted to the Neurosciences and Trauma Critical Care Unit after severe head injury (GCS</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8), with at least 72h recording of ICP, MAP and HR</w:t>
            </w:r>
          </w:p>
          <w:p w14:paraId="3F20B7F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those with more than 2h gaps and over 24h from ictus at the time of admission</w:t>
            </w:r>
          </w:p>
        </w:tc>
        <w:tc>
          <w:tcPr>
            <w:tcW w:w="1955" w:type="dxa"/>
          </w:tcPr>
          <w:p w14:paraId="653F5AC5"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4A8A2D0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42/129 </w:t>
            </w:r>
          </w:p>
        </w:tc>
      </w:tr>
      <w:tr w:rsidR="009D0A8D" w:rsidRPr="009D0A8D" w14:paraId="7148EC83"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432CA12F"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proofErr w:type="spellStart"/>
            <w:r w:rsidRPr="009D0A8D">
              <w:rPr>
                <w:rFonts w:ascii="Calibri" w:eastAsia="Calibri" w:hAnsi="Calibri" w:cs="Calibri"/>
                <w:kern w:val="2"/>
                <w:sz w:val="18"/>
                <w:szCs w:val="18"/>
                <w14:ligatures w14:val="standardContextual"/>
              </w:rPr>
              <w:t>Gujral</w:t>
            </w:r>
            <w:proofErr w:type="spellEnd"/>
          </w:p>
        </w:tc>
        <w:tc>
          <w:tcPr>
            <w:tcW w:w="1127" w:type="dxa"/>
          </w:tcPr>
          <w:p w14:paraId="22306D7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kern w:val="2"/>
                <w:sz w:val="18"/>
                <w:szCs w:val="18"/>
                <w14:ligatures w14:val="standardContextual"/>
              </w:rPr>
            </w:pPr>
            <w:r w:rsidRPr="009D0A8D">
              <w:rPr>
                <w:rFonts w:ascii="Calibri" w:eastAsia="Calibri" w:hAnsi="Calibri" w:cs="Calibri"/>
                <w:kern w:val="2"/>
                <w:sz w:val="18"/>
                <w:szCs w:val="18"/>
                <w14:ligatures w14:val="standardContextual"/>
              </w:rPr>
              <w:t>2006</w:t>
            </w:r>
          </w:p>
        </w:tc>
        <w:tc>
          <w:tcPr>
            <w:tcW w:w="1131" w:type="dxa"/>
          </w:tcPr>
          <w:p w14:paraId="36E3CBC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5C0CE2C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w:t>
            </w:r>
          </w:p>
        </w:tc>
        <w:tc>
          <w:tcPr>
            <w:tcW w:w="4861" w:type="dxa"/>
          </w:tcPr>
          <w:p w14:paraId="7564346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1994-1998</w:t>
            </w:r>
          </w:p>
          <w:p w14:paraId="203AF39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All Colorado resident patients who were hospitalized or died from TBI (ICD-9: 800–801.9, 803–804.9 or 850–854.1, 959.01)</w:t>
            </w:r>
          </w:p>
        </w:tc>
        <w:tc>
          <w:tcPr>
            <w:tcW w:w="1955" w:type="dxa"/>
          </w:tcPr>
          <w:p w14:paraId="109EB24F"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332B2FC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6,827/13,638 (overall)</w:t>
            </w:r>
          </w:p>
          <w:p w14:paraId="1AD3DBA7"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5,973/11,114 (blunt)</w:t>
            </w:r>
          </w:p>
          <w:p w14:paraId="4C9E55A8"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854/2,524 (penetrating)</w:t>
            </w:r>
          </w:p>
        </w:tc>
      </w:tr>
      <w:tr w:rsidR="009D0A8D" w:rsidRPr="009D0A8D" w14:paraId="780A5455"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15A65FAB"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proofErr w:type="spellStart"/>
            <w:r w:rsidRPr="009D0A8D">
              <w:rPr>
                <w:rFonts w:ascii="Calibri" w:eastAsia="Calibri" w:hAnsi="Calibri" w:cs="Calibri"/>
                <w:kern w:val="2"/>
                <w:sz w:val="18"/>
                <w:szCs w:val="18"/>
                <w14:ligatures w14:val="standardContextual"/>
              </w:rPr>
              <w:lastRenderedPageBreak/>
              <w:t>Herrera-Melero</w:t>
            </w:r>
            <w:proofErr w:type="spellEnd"/>
          </w:p>
        </w:tc>
        <w:tc>
          <w:tcPr>
            <w:tcW w:w="1127" w:type="dxa"/>
          </w:tcPr>
          <w:p w14:paraId="2AB0E330"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2015</w:t>
            </w:r>
          </w:p>
        </w:tc>
        <w:tc>
          <w:tcPr>
            <w:tcW w:w="1131" w:type="dxa"/>
          </w:tcPr>
          <w:p w14:paraId="5F08678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Spain</w:t>
            </w:r>
          </w:p>
        </w:tc>
        <w:tc>
          <w:tcPr>
            <w:tcW w:w="1935" w:type="dxa"/>
          </w:tcPr>
          <w:p w14:paraId="60787DA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cohort study (Single Center)</w:t>
            </w:r>
          </w:p>
        </w:tc>
        <w:tc>
          <w:tcPr>
            <w:tcW w:w="4861" w:type="dxa"/>
          </w:tcPr>
          <w:p w14:paraId="097896A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1Jan2005-31Dec2012</w:t>
            </w:r>
          </w:p>
          <w:p w14:paraId="7238669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 xml:space="preserve">18years) patients with severe TBI (energy force transferred to the head; GCS score </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8 after initial reanimation (indicating severe injury); and discarding being under the effects of drugs or alcohol</w:t>
            </w:r>
          </w:p>
          <w:p w14:paraId="78C4E4E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GCS =3 after initial reanimation and without the effects of sedative agents; cardiopulmonary resuscitation after the accident; unequivocal signs of brain death at admission; females undergoing cross-gender hormonal treatment; and pregnancy</w:t>
            </w:r>
          </w:p>
        </w:tc>
        <w:tc>
          <w:tcPr>
            <w:tcW w:w="1955" w:type="dxa"/>
          </w:tcPr>
          <w:p w14:paraId="348F674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7C7A39DA"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94/535</w:t>
            </w:r>
          </w:p>
        </w:tc>
      </w:tr>
      <w:tr w:rsidR="009D0A8D" w:rsidRPr="009D0A8D" w14:paraId="7774D2B2"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3F522FB3"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Calibri"/>
                <w:kern w:val="2"/>
                <w:sz w:val="18"/>
                <w:szCs w:val="18"/>
                <w14:ligatures w14:val="standardContextual"/>
              </w:rPr>
              <w:t>Hong</w:t>
            </w:r>
          </w:p>
        </w:tc>
        <w:tc>
          <w:tcPr>
            <w:tcW w:w="1127" w:type="dxa"/>
          </w:tcPr>
          <w:p w14:paraId="4EFCB26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2020</w:t>
            </w:r>
          </w:p>
        </w:tc>
        <w:tc>
          <w:tcPr>
            <w:tcW w:w="1131" w:type="dxa"/>
          </w:tcPr>
          <w:p w14:paraId="4F54109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670DA3D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analysis (NTDB)</w:t>
            </w:r>
          </w:p>
        </w:tc>
        <w:tc>
          <w:tcPr>
            <w:tcW w:w="4861" w:type="dxa"/>
          </w:tcPr>
          <w:p w14:paraId="1154067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Jan2007-Dec2016</w:t>
            </w:r>
          </w:p>
          <w:p w14:paraId="5F87D68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(&gt;16years) blunt injury patients with isolated moderate to severe TBI (Head AIS&gt;2=moderate to severe)</w:t>
            </w:r>
          </w:p>
          <w:p w14:paraId="793D925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patients with mild TBI (Head AIS</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2) and polytrauma patients with AIS&gt;2 in other body regions</w:t>
            </w:r>
          </w:p>
        </w:tc>
        <w:tc>
          <w:tcPr>
            <w:tcW w:w="1955" w:type="dxa"/>
          </w:tcPr>
          <w:p w14:paraId="4A25091F"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(isolated, blunt)</w:t>
            </w:r>
          </w:p>
        </w:tc>
        <w:tc>
          <w:tcPr>
            <w:tcW w:w="2496" w:type="dxa"/>
          </w:tcPr>
          <w:p w14:paraId="09DBD68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251,491/435,058 (overall)</w:t>
            </w:r>
          </w:p>
          <w:p w14:paraId="51C20B4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44,103/160,394 (&lt;45y)</w:t>
            </w:r>
          </w:p>
          <w:p w14:paraId="1C38786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23,655/65,442 (45-55y)</w:t>
            </w:r>
          </w:p>
          <w:p w14:paraId="3D6F71F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183,733/209,222 (&gt;55y)</w:t>
            </w:r>
          </w:p>
        </w:tc>
      </w:tr>
      <w:tr w:rsidR="009D0A8D" w:rsidRPr="008879E5" w14:paraId="3B84D6A4"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57C3E40F"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proofErr w:type="spellStart"/>
            <w:r w:rsidRPr="009D0A8D">
              <w:rPr>
                <w:rFonts w:ascii="Calibri" w:eastAsia="Calibri" w:hAnsi="Calibri" w:cs="Calibri"/>
                <w:kern w:val="2"/>
                <w:sz w:val="18"/>
                <w:szCs w:val="18"/>
                <w14:ligatures w14:val="standardContextual"/>
              </w:rPr>
              <w:t>Hosomi</w:t>
            </w:r>
            <w:proofErr w:type="spellEnd"/>
          </w:p>
        </w:tc>
        <w:tc>
          <w:tcPr>
            <w:tcW w:w="1127" w:type="dxa"/>
          </w:tcPr>
          <w:p w14:paraId="1110F4C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2021</w:t>
            </w:r>
          </w:p>
        </w:tc>
        <w:tc>
          <w:tcPr>
            <w:tcW w:w="1131" w:type="dxa"/>
          </w:tcPr>
          <w:p w14:paraId="528B749F"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Japan</w:t>
            </w:r>
          </w:p>
        </w:tc>
        <w:tc>
          <w:tcPr>
            <w:tcW w:w="1935" w:type="dxa"/>
          </w:tcPr>
          <w:p w14:paraId="4B05DB0B"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cohort study (JTDB, 272 Level 1 Trauma Centers)</w:t>
            </w:r>
          </w:p>
        </w:tc>
        <w:tc>
          <w:tcPr>
            <w:tcW w:w="4861" w:type="dxa"/>
          </w:tcPr>
          <w:p w14:paraId="3AB1025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Jan2004-Dec2018</w:t>
            </w:r>
          </w:p>
          <w:p w14:paraId="33B2EF0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All patients transported to the hospital for treatment for TBI (injury to the brain due to an external force) </w:t>
            </w:r>
          </w:p>
          <w:p w14:paraId="72881D2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Polytrauma defined as AIS</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3 for all other body regions (chest, abdomen, and extremity), Head AIS=6 (lethal injury) or 9 (unspecified injury), cardiopulmonary arrest on hospital arrival (SBP 0mmHg and/or heart rate of 0bpm), or missing data for variables required for logistic regression analysis</w:t>
            </w:r>
          </w:p>
        </w:tc>
        <w:tc>
          <w:tcPr>
            <w:tcW w:w="1955" w:type="dxa"/>
          </w:tcPr>
          <w:p w14:paraId="6AD363EA"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(isolated)</w:t>
            </w:r>
          </w:p>
        </w:tc>
        <w:tc>
          <w:tcPr>
            <w:tcW w:w="2496" w:type="dxa"/>
          </w:tcPr>
          <w:p w14:paraId="4AAD06DC"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16,901/34,825 (overall)</w:t>
            </w:r>
          </w:p>
          <w:p w14:paraId="6AED13B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3,692/9,051 (&lt;50y)</w:t>
            </w:r>
          </w:p>
          <w:p w14:paraId="24194B1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13,209/23,874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50y)</w:t>
            </w:r>
          </w:p>
          <w:p w14:paraId="79635AE4"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11,967/20,027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60y)</w:t>
            </w:r>
          </w:p>
          <w:p w14:paraId="73A2E85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672/1,403 (0-9y)</w:t>
            </w:r>
          </w:p>
          <w:p w14:paraId="4BB85A3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850/2,273 (10-19y)</w:t>
            </w:r>
          </w:p>
          <w:p w14:paraId="7A693575"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694/287 (20-29y)</w:t>
            </w:r>
          </w:p>
          <w:p w14:paraId="3134CF0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626/2,162 (30-39y)</w:t>
            </w:r>
          </w:p>
          <w:p w14:paraId="51F70D65"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850/2,926 (40-49y)</w:t>
            </w:r>
          </w:p>
          <w:p w14:paraId="0DC9AAF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1,242/3,847 (50-59y)</w:t>
            </w:r>
          </w:p>
          <w:p w14:paraId="0CB0A65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2,609/6,282 (60-69y)</w:t>
            </w:r>
          </w:p>
          <w:p w14:paraId="6FE92A1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4,047/7,259 (70-79y)</w:t>
            </w:r>
          </w:p>
          <w:p w14:paraId="5EFFDAAA"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4,189/5,596 (80-89y)</w:t>
            </w:r>
          </w:p>
          <w:p w14:paraId="18749BC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1,089/873 (90-99y)</w:t>
            </w:r>
          </w:p>
          <w:p w14:paraId="4C88E9F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33/17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100y)</w:t>
            </w:r>
          </w:p>
        </w:tc>
      </w:tr>
      <w:tr w:rsidR="009D0A8D" w:rsidRPr="009D0A8D" w14:paraId="50343798"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722B1B9B"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Calibri"/>
                <w:kern w:val="2"/>
                <w:sz w:val="18"/>
                <w:szCs w:val="18"/>
                <w14:ligatures w14:val="standardContextual"/>
              </w:rPr>
              <w:t>Jung</w:t>
            </w:r>
          </w:p>
        </w:tc>
        <w:tc>
          <w:tcPr>
            <w:tcW w:w="1127" w:type="dxa"/>
          </w:tcPr>
          <w:p w14:paraId="7ACEF4D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2024</w:t>
            </w:r>
          </w:p>
        </w:tc>
        <w:tc>
          <w:tcPr>
            <w:tcW w:w="1131" w:type="dxa"/>
          </w:tcPr>
          <w:p w14:paraId="70935C07"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Korea</w:t>
            </w:r>
          </w:p>
        </w:tc>
        <w:tc>
          <w:tcPr>
            <w:tcW w:w="1935" w:type="dxa"/>
          </w:tcPr>
          <w:p w14:paraId="603E71D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Multicenter prospective cohort study (5 Academic Centers)</w:t>
            </w:r>
          </w:p>
        </w:tc>
        <w:tc>
          <w:tcPr>
            <w:tcW w:w="4861" w:type="dxa"/>
          </w:tcPr>
          <w:p w14:paraId="56A29508"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Dec2018-Mar2023</w:t>
            </w:r>
          </w:p>
          <w:p w14:paraId="363C2FC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Adult (&gt;18years) patients with TBI (diagnosis of intracranial injury confirmed by CT or MRI scans conducted in the ED, including those with diffuse axial injuries and intracranial hemorrhages) who were admitted to the ED of collaborating hospitals via EMS within 72h of injury </w:t>
            </w:r>
          </w:p>
          <w:p w14:paraId="3E01669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patients with unknown information on long-term functional outcomes or obesity status</w:t>
            </w:r>
          </w:p>
        </w:tc>
        <w:tc>
          <w:tcPr>
            <w:tcW w:w="1955" w:type="dxa"/>
          </w:tcPr>
          <w:p w14:paraId="56C8A5E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6A90CDC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301/742</w:t>
            </w:r>
          </w:p>
        </w:tc>
      </w:tr>
      <w:tr w:rsidR="009D0A8D" w:rsidRPr="009D0A8D" w14:paraId="0FC35948"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7E45A14D"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proofErr w:type="spellStart"/>
            <w:r w:rsidRPr="009D0A8D">
              <w:rPr>
                <w:rFonts w:ascii="Calibri" w:eastAsia="Calibri" w:hAnsi="Calibri" w:cs="Calibri"/>
                <w:kern w:val="2"/>
                <w:sz w:val="18"/>
                <w:szCs w:val="18"/>
                <w14:ligatures w14:val="standardContextual"/>
              </w:rPr>
              <w:t>Kadar</w:t>
            </w:r>
            <w:proofErr w:type="spellEnd"/>
          </w:p>
        </w:tc>
        <w:tc>
          <w:tcPr>
            <w:tcW w:w="1127" w:type="dxa"/>
          </w:tcPr>
          <w:p w14:paraId="5049F41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2019</w:t>
            </w:r>
          </w:p>
        </w:tc>
        <w:tc>
          <w:tcPr>
            <w:tcW w:w="1131" w:type="dxa"/>
          </w:tcPr>
          <w:p w14:paraId="40251BFF"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6AAFEE1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 (Trauma Registry)</w:t>
            </w:r>
          </w:p>
        </w:tc>
        <w:tc>
          <w:tcPr>
            <w:tcW w:w="4861" w:type="dxa"/>
          </w:tcPr>
          <w:p w14:paraId="7A4DA3C5"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2004-2012</w:t>
            </w:r>
          </w:p>
          <w:p w14:paraId="0F90BE5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All patients treated for TBI (GCS 13-15=mild, 9-12=moderate, 3-8=severe) and admitted to the trauma service (patients with </w:t>
            </w:r>
            <w:r w:rsidRPr="009D0A8D">
              <w:rPr>
                <w:rFonts w:ascii="Calibri" w:eastAsia="Calibri" w:hAnsi="Calibri" w:cs="Times New Roman"/>
                <w:kern w:val="2"/>
                <w:sz w:val="18"/>
                <w:szCs w:val="18"/>
                <w:lang w:val="en-US"/>
                <w14:ligatures w14:val="standardContextual"/>
              </w:rPr>
              <w:lastRenderedPageBreak/>
              <w:t xml:space="preserve">head injury with persistent unconsciousness or focal signs such as seizures; posturing or the inability to respond to simple commands; transmediastinal gunshot wounds; spinal cord injury with paralysis; maternal trauma with significant mechanism and/or obvious trauma at 20-32 weeks gestation; pediatric trauma including blunt or penetrating head, chest, or abdominal trauma; for blunt or penetrating trauma, patients with unstable vital signs (SBP&lt;90mmHg, RR&lt;10/&gt;29breath/min, head injury with GCS </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10) (including patients that were dead on arrival or died in the ED)</w:t>
            </w:r>
          </w:p>
          <w:p w14:paraId="3EE3008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patients that died on the scene and were not transported to a trauma center, and patients who were treated in the ED and discharged in less than 12h</w:t>
            </w:r>
          </w:p>
        </w:tc>
        <w:tc>
          <w:tcPr>
            <w:tcW w:w="1955" w:type="dxa"/>
          </w:tcPr>
          <w:p w14:paraId="2597E44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TBI (mixed)</w:t>
            </w:r>
          </w:p>
        </w:tc>
        <w:tc>
          <w:tcPr>
            <w:tcW w:w="2496" w:type="dxa"/>
          </w:tcPr>
          <w:p w14:paraId="4F1C67B5"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760/2,279</w:t>
            </w:r>
          </w:p>
        </w:tc>
      </w:tr>
      <w:tr w:rsidR="009D0A8D" w:rsidRPr="009D0A8D" w14:paraId="774F2745"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5444E06B"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Khan</w:t>
            </w:r>
          </w:p>
        </w:tc>
        <w:tc>
          <w:tcPr>
            <w:tcW w:w="1127" w:type="dxa"/>
          </w:tcPr>
          <w:p w14:paraId="71624AB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2019</w:t>
            </w:r>
          </w:p>
        </w:tc>
        <w:tc>
          <w:tcPr>
            <w:tcW w:w="1131" w:type="dxa"/>
          </w:tcPr>
          <w:p w14:paraId="62D9A3F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India</w:t>
            </w:r>
          </w:p>
        </w:tc>
        <w:tc>
          <w:tcPr>
            <w:tcW w:w="1935" w:type="dxa"/>
          </w:tcPr>
          <w:p w14:paraId="52738E26"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Prospective observational study (Single Level 1 Trauma Center)</w:t>
            </w:r>
          </w:p>
        </w:tc>
        <w:tc>
          <w:tcPr>
            <w:tcW w:w="4861" w:type="dxa"/>
          </w:tcPr>
          <w:p w14:paraId="36211EB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Jul2016-Dec2017</w:t>
            </w:r>
          </w:p>
          <w:p w14:paraId="2FA46DA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All patients admitted with TBI</w:t>
            </w:r>
          </w:p>
          <w:p w14:paraId="520FA6B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Exclusion: preexisting severe neurologic disorders </w:t>
            </w:r>
          </w:p>
        </w:tc>
        <w:tc>
          <w:tcPr>
            <w:tcW w:w="1955" w:type="dxa"/>
          </w:tcPr>
          <w:p w14:paraId="3D7A93E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22895A0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194/956 (overall)</w:t>
            </w:r>
          </w:p>
          <w:p w14:paraId="0A4F156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145/794 (adult)</w:t>
            </w:r>
          </w:p>
          <w:p w14:paraId="16F51B56"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49/162 (pediatric)</w:t>
            </w:r>
          </w:p>
          <w:p w14:paraId="542682F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140/593 (mild TBI)</w:t>
            </w:r>
          </w:p>
          <w:p w14:paraId="647A231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29/176 (moderate TBI)</w:t>
            </w:r>
          </w:p>
          <w:p w14:paraId="3CA093B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25/187 (severe TBI)</w:t>
            </w:r>
          </w:p>
        </w:tc>
      </w:tr>
      <w:tr w:rsidR="009D0A8D" w:rsidRPr="009D0A8D" w14:paraId="07861E17"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32A27BD3"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proofErr w:type="spellStart"/>
            <w:r w:rsidRPr="009D0A8D">
              <w:rPr>
                <w:rFonts w:ascii="Calibri" w:eastAsia="Calibri" w:hAnsi="Calibri" w:cs="Calibri"/>
                <w:kern w:val="2"/>
                <w:sz w:val="18"/>
                <w:szCs w:val="18"/>
                <w14:ligatures w14:val="standardContextual"/>
              </w:rPr>
              <w:t>Kirkness</w:t>
            </w:r>
            <w:proofErr w:type="spellEnd"/>
          </w:p>
        </w:tc>
        <w:tc>
          <w:tcPr>
            <w:tcW w:w="1127" w:type="dxa"/>
          </w:tcPr>
          <w:p w14:paraId="1E752DF0"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kern w:val="2"/>
                <w:sz w:val="18"/>
                <w:szCs w:val="18"/>
                <w14:ligatures w14:val="standardContextual"/>
              </w:rPr>
            </w:pPr>
            <w:r w:rsidRPr="009D0A8D">
              <w:rPr>
                <w:rFonts w:ascii="Calibri" w:eastAsia="Calibri" w:hAnsi="Calibri" w:cs="Calibri"/>
                <w:kern w:val="2"/>
                <w:sz w:val="18"/>
                <w:szCs w:val="18"/>
                <w14:ligatures w14:val="standardContextual"/>
              </w:rPr>
              <w:t>2004</w:t>
            </w:r>
          </w:p>
        </w:tc>
        <w:tc>
          <w:tcPr>
            <w:tcW w:w="1131" w:type="dxa"/>
          </w:tcPr>
          <w:p w14:paraId="10701354"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36A2276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Prospective study (Single Level 1 Trauma Center)</w:t>
            </w:r>
          </w:p>
        </w:tc>
        <w:tc>
          <w:tcPr>
            <w:tcW w:w="4861" w:type="dxa"/>
          </w:tcPr>
          <w:p w14:paraId="05CE628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23months study period</w:t>
            </w:r>
          </w:p>
          <w:p w14:paraId="59A5984C"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16years) patients with TBI or trauma-related subarachnoid hemorrhage who were admitted to the ICU, with intracranial pressure and cerebral perfusion pressure monitoring</w:t>
            </w:r>
          </w:p>
          <w:p w14:paraId="40D0869B"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bilateral fixed pupils and impending death at the time individuals were being screened for potential study enrollment</w:t>
            </w:r>
          </w:p>
        </w:tc>
        <w:tc>
          <w:tcPr>
            <w:tcW w:w="1955" w:type="dxa"/>
          </w:tcPr>
          <w:p w14:paraId="1AC8D0D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2500642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33/124 </w:t>
            </w:r>
          </w:p>
          <w:p w14:paraId="1B0E1D4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p>
        </w:tc>
      </w:tr>
      <w:tr w:rsidR="009D0A8D" w:rsidRPr="009D0A8D" w14:paraId="26C21A95"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3F3CFE0B"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proofErr w:type="spellStart"/>
            <w:r w:rsidRPr="009D0A8D">
              <w:rPr>
                <w:rFonts w:ascii="Calibri" w:eastAsia="Calibri" w:hAnsi="Calibri" w:cs="Calibri"/>
                <w:kern w:val="2"/>
                <w:sz w:val="18"/>
                <w:szCs w:val="18"/>
                <w14:ligatures w14:val="standardContextual"/>
              </w:rPr>
              <w:t>Klauber</w:t>
            </w:r>
            <w:proofErr w:type="spellEnd"/>
          </w:p>
        </w:tc>
        <w:tc>
          <w:tcPr>
            <w:tcW w:w="1127" w:type="dxa"/>
          </w:tcPr>
          <w:p w14:paraId="21EAD3D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kern w:val="2"/>
                <w:sz w:val="18"/>
                <w:szCs w:val="18"/>
                <w14:ligatures w14:val="standardContextual"/>
              </w:rPr>
            </w:pPr>
            <w:r w:rsidRPr="009D0A8D">
              <w:rPr>
                <w:rFonts w:ascii="Calibri" w:eastAsia="Calibri" w:hAnsi="Calibri" w:cs="Calibri"/>
                <w:kern w:val="2"/>
                <w:sz w:val="18"/>
                <w:szCs w:val="18"/>
                <w14:ligatures w14:val="standardContextual"/>
              </w:rPr>
              <w:t>1981</w:t>
            </w:r>
          </w:p>
        </w:tc>
        <w:tc>
          <w:tcPr>
            <w:tcW w:w="1131" w:type="dxa"/>
          </w:tcPr>
          <w:p w14:paraId="48CDFC3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2152397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Prospective study (10 Centers selected from 30 Centers)</w:t>
            </w:r>
          </w:p>
        </w:tc>
        <w:tc>
          <w:tcPr>
            <w:tcW w:w="4861" w:type="dxa"/>
          </w:tcPr>
          <w:p w14:paraId="6A72DEB2"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1978</w:t>
            </w:r>
          </w:p>
          <w:p w14:paraId="53D63E6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All head-injured patients admitted to the hospital (ICD-8: codes 800, 801, 805, 806, 850-854)</w:t>
            </w:r>
          </w:p>
          <w:p w14:paraId="5D2523A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neck injury in the absence of spinal cord injury</w:t>
            </w:r>
          </w:p>
        </w:tc>
        <w:tc>
          <w:tcPr>
            <w:tcW w:w="1955" w:type="dxa"/>
          </w:tcPr>
          <w:p w14:paraId="74D49706"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1AB2C29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1,676/3,137 (all injuries)</w:t>
            </w:r>
          </w:p>
          <w:p w14:paraId="56DF9C47"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430/877 (selected hospitals)</w:t>
            </w:r>
          </w:p>
          <w:p w14:paraId="5B7B3AF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1,333/2,534 (all injuries &lt;40y)</w:t>
            </w:r>
          </w:p>
          <w:p w14:paraId="2190FFA7"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343/601 (all injuries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40y)</w:t>
            </w:r>
          </w:p>
          <w:p w14:paraId="52AC63D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139/217 (all injuries 0-9y)</w:t>
            </w:r>
          </w:p>
          <w:p w14:paraId="3A7DFA9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100/188 (selected hospitals 0-9y)</w:t>
            </w:r>
          </w:p>
          <w:p w14:paraId="0E03D032"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525/1,049 (all injuries 10-19y)</w:t>
            </w:r>
          </w:p>
          <w:p w14:paraId="4356D75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87/255 (selected hospitals 10-19y)</w:t>
            </w:r>
          </w:p>
          <w:p w14:paraId="75911CB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669/1,268 (all injuries 20-39y)</w:t>
            </w:r>
          </w:p>
          <w:p w14:paraId="5B089EE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121/305 (selected hospitals 20-39y)</w:t>
            </w:r>
          </w:p>
          <w:p w14:paraId="74C5FEA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196/307 (all injuries 40-59y)</w:t>
            </w:r>
          </w:p>
          <w:p w14:paraId="6AC83A77"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51/71 (selected hospitals 40-59y)</w:t>
            </w:r>
          </w:p>
          <w:p w14:paraId="1E77DEB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147/294 (all injuries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60y)</w:t>
            </w:r>
          </w:p>
          <w:p w14:paraId="77A8EE12"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71/58 (selected hospitals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60y)</w:t>
            </w:r>
          </w:p>
        </w:tc>
      </w:tr>
      <w:tr w:rsidR="009D0A8D" w:rsidRPr="009D0A8D" w14:paraId="02230FB4"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7F828B49"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proofErr w:type="spellStart"/>
            <w:r w:rsidRPr="009D0A8D">
              <w:rPr>
                <w:rFonts w:ascii="Calibri" w:eastAsia="Calibri" w:hAnsi="Calibri" w:cs="Calibri"/>
                <w:kern w:val="2"/>
                <w:sz w:val="18"/>
                <w:szCs w:val="18"/>
                <w14:ligatures w14:val="standardContextual"/>
              </w:rPr>
              <w:lastRenderedPageBreak/>
              <w:t>Kokkinou</w:t>
            </w:r>
            <w:proofErr w:type="spellEnd"/>
          </w:p>
        </w:tc>
        <w:tc>
          <w:tcPr>
            <w:tcW w:w="1127" w:type="dxa"/>
          </w:tcPr>
          <w:p w14:paraId="4E26627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2020</w:t>
            </w:r>
          </w:p>
        </w:tc>
        <w:tc>
          <w:tcPr>
            <w:tcW w:w="1131" w:type="dxa"/>
          </w:tcPr>
          <w:p w14:paraId="319C14EC"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Cyprus</w:t>
            </w:r>
          </w:p>
        </w:tc>
        <w:tc>
          <w:tcPr>
            <w:tcW w:w="1935" w:type="dxa"/>
          </w:tcPr>
          <w:p w14:paraId="4BDB633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Observational national cohort study (Single Level 1 Trauma Center)</w:t>
            </w:r>
          </w:p>
        </w:tc>
        <w:tc>
          <w:tcPr>
            <w:tcW w:w="4861" w:type="dxa"/>
          </w:tcPr>
          <w:p w14:paraId="3A7A521B"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Jan2013-Dec2016</w:t>
            </w:r>
          </w:p>
          <w:p w14:paraId="01ACABD5"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patients with moderate-to-severe TBI (GCS 9-12=moderate, GCS3-8=severe) admitted in the ICU with at least 6-months follow-up</w:t>
            </w:r>
          </w:p>
          <w:p w14:paraId="5848AB9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mild TBI, hospital admission over 24h after injury</w:t>
            </w:r>
          </w:p>
        </w:tc>
        <w:tc>
          <w:tcPr>
            <w:tcW w:w="1955" w:type="dxa"/>
          </w:tcPr>
          <w:p w14:paraId="76EAEBC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2D64768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40/163</w:t>
            </w:r>
          </w:p>
        </w:tc>
      </w:tr>
      <w:tr w:rsidR="009D0A8D" w:rsidRPr="009D0A8D" w14:paraId="433D1EF9"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161E21E4"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Kraus</w:t>
            </w:r>
          </w:p>
        </w:tc>
        <w:tc>
          <w:tcPr>
            <w:tcW w:w="1127" w:type="dxa"/>
          </w:tcPr>
          <w:p w14:paraId="1D06F5D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2000</w:t>
            </w:r>
          </w:p>
        </w:tc>
        <w:tc>
          <w:tcPr>
            <w:tcW w:w="1131" w:type="dxa"/>
          </w:tcPr>
          <w:p w14:paraId="2F11BA3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562238B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Prospective cohort study (2 Centers)</w:t>
            </w:r>
          </w:p>
        </w:tc>
        <w:tc>
          <w:tcPr>
            <w:tcW w:w="4861" w:type="dxa"/>
          </w:tcPr>
          <w:p w14:paraId="79E6585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Dec1992-Jul1996</w:t>
            </w:r>
          </w:p>
          <w:p w14:paraId="14D7BA4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16 years) TBI patients (traumatic insult to the brain including diffuse axonal injury, contusion, laceration, intracranial hemorrhage, and acute intracranial hematoma (epidural/subdural) with GCS 3-12 in the ED after stabilization (generally from 4-6h post injury)</w:t>
            </w:r>
          </w:p>
          <w:p w14:paraId="33110F6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injury limited to only olfactory, optic, or facial nerves, or to the spinal cord at/below C2-3, severe preexisting comorbidity: terminal illness at time of trauma, history of chronic severe neurological disturbance or diminished mental capacity, severe brain hypoxia</w:t>
            </w:r>
          </w:p>
        </w:tc>
        <w:tc>
          <w:tcPr>
            <w:tcW w:w="1955" w:type="dxa"/>
          </w:tcPr>
          <w:p w14:paraId="3087C5D2"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63BCCB0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143/652 (overall)</w:t>
            </w:r>
          </w:p>
          <w:p w14:paraId="5CC4A44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49/285 (16-29y)</w:t>
            </w:r>
          </w:p>
          <w:p w14:paraId="7EE00DF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47/240 (30-49y)</w:t>
            </w:r>
          </w:p>
          <w:p w14:paraId="748591F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47/127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50y)</w:t>
            </w:r>
          </w:p>
        </w:tc>
      </w:tr>
      <w:tr w:rsidR="009D0A8D" w:rsidRPr="009D0A8D" w14:paraId="34D0288B"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1ADA0E80"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Leitgeb</w:t>
            </w:r>
          </w:p>
        </w:tc>
        <w:tc>
          <w:tcPr>
            <w:tcW w:w="1127" w:type="dxa"/>
          </w:tcPr>
          <w:p w14:paraId="3A6B086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2011</w:t>
            </w:r>
          </w:p>
        </w:tc>
        <w:tc>
          <w:tcPr>
            <w:tcW w:w="1131" w:type="dxa"/>
          </w:tcPr>
          <w:p w14:paraId="372D872C"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Austria</w:t>
            </w:r>
          </w:p>
        </w:tc>
        <w:tc>
          <w:tcPr>
            <w:tcW w:w="1935" w:type="dxa"/>
          </w:tcPr>
          <w:p w14:paraId="68A7683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Prospective study (17 Centers)</w:t>
            </w:r>
          </w:p>
        </w:tc>
        <w:tc>
          <w:tcPr>
            <w:tcW w:w="4861" w:type="dxa"/>
          </w:tcPr>
          <w:p w14:paraId="7955FFE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Mar2002-Jun2005 &amp; Mar2009-Apr2010</w:t>
            </w:r>
          </w:p>
          <w:p w14:paraId="7346959B"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All Austrian patients with isolated (no additional injury with AIS&gt;2) moderate and severe TBI </w:t>
            </w:r>
          </w:p>
          <w:p w14:paraId="75E65C1B"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death before admission to the ICU</w:t>
            </w:r>
          </w:p>
        </w:tc>
        <w:tc>
          <w:tcPr>
            <w:tcW w:w="1955" w:type="dxa"/>
          </w:tcPr>
          <w:p w14:paraId="2168814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(isolated)</w:t>
            </w:r>
          </w:p>
        </w:tc>
        <w:tc>
          <w:tcPr>
            <w:tcW w:w="2496" w:type="dxa"/>
          </w:tcPr>
          <w:p w14:paraId="41354CC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134/305</w:t>
            </w:r>
          </w:p>
        </w:tc>
      </w:tr>
      <w:tr w:rsidR="009D0A8D" w:rsidRPr="009D0A8D" w14:paraId="039B1C4C"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30B02EB2"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proofErr w:type="spellStart"/>
            <w:r w:rsidRPr="009D0A8D">
              <w:rPr>
                <w:rFonts w:ascii="Calibri" w:eastAsia="Calibri" w:hAnsi="Calibri" w:cs="Calibri"/>
                <w:kern w:val="2"/>
                <w:sz w:val="18"/>
                <w:szCs w:val="18"/>
                <w14:ligatures w14:val="standardContextual"/>
              </w:rPr>
              <w:t>Ley</w:t>
            </w:r>
            <w:proofErr w:type="spellEnd"/>
          </w:p>
        </w:tc>
        <w:tc>
          <w:tcPr>
            <w:tcW w:w="1127" w:type="dxa"/>
          </w:tcPr>
          <w:p w14:paraId="71FC201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kern w:val="2"/>
                <w:sz w:val="18"/>
                <w:szCs w:val="18"/>
                <w14:ligatures w14:val="standardContextual"/>
              </w:rPr>
            </w:pPr>
            <w:r w:rsidRPr="009D0A8D">
              <w:rPr>
                <w:rFonts w:ascii="Calibri" w:eastAsia="Calibri" w:hAnsi="Calibri" w:cs="Calibri"/>
                <w:kern w:val="2"/>
                <w:sz w:val="18"/>
                <w:szCs w:val="18"/>
                <w14:ligatures w14:val="standardContextual"/>
              </w:rPr>
              <w:t>2013</w:t>
            </w:r>
          </w:p>
        </w:tc>
        <w:tc>
          <w:tcPr>
            <w:tcW w:w="1131" w:type="dxa"/>
          </w:tcPr>
          <w:p w14:paraId="7068838C"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748B86A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review (NTDB)</w:t>
            </w:r>
          </w:p>
        </w:tc>
        <w:tc>
          <w:tcPr>
            <w:tcW w:w="4861" w:type="dxa"/>
          </w:tcPr>
          <w:p w14:paraId="27BA5538"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2007-2008</w:t>
            </w:r>
          </w:p>
          <w:p w14:paraId="32640C0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Pediatric (</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18years) patients who required admission for blunt trauma, with an Head AIS</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3 (moderate-to-severe TBI)</w:t>
            </w:r>
          </w:p>
          <w:p w14:paraId="432D40D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all patients with AIS</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 xml:space="preserve">3 for any other body region, dead on arrival, with AIS=6 for any region, or missing data </w:t>
            </w:r>
          </w:p>
        </w:tc>
        <w:tc>
          <w:tcPr>
            <w:tcW w:w="1955" w:type="dxa"/>
          </w:tcPr>
          <w:p w14:paraId="3A1DD7C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(isolated, blunt)</w:t>
            </w:r>
          </w:p>
        </w:tc>
        <w:tc>
          <w:tcPr>
            <w:tcW w:w="2496" w:type="dxa"/>
          </w:tcPr>
          <w:p w14:paraId="25EB5B9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6,748/13,532 (overall)</w:t>
            </w:r>
          </w:p>
          <w:p w14:paraId="51264E9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3,865/6,270 (0-12y)</w:t>
            </w:r>
          </w:p>
          <w:p w14:paraId="45A26F78"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2,883/7,262 (13-18y)</w:t>
            </w:r>
          </w:p>
        </w:tc>
      </w:tr>
      <w:tr w:rsidR="009D0A8D" w:rsidRPr="008879E5" w14:paraId="7E2B9AC2"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709950F2"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proofErr w:type="spellStart"/>
            <w:r w:rsidRPr="009D0A8D">
              <w:rPr>
                <w:rFonts w:ascii="Calibri" w:eastAsia="Calibri" w:hAnsi="Calibri" w:cs="Calibri"/>
                <w:kern w:val="2"/>
                <w:sz w:val="18"/>
                <w:szCs w:val="18"/>
                <w14:ligatures w14:val="standardContextual"/>
              </w:rPr>
              <w:t>Mair</w:t>
            </w:r>
            <w:proofErr w:type="spellEnd"/>
          </w:p>
        </w:tc>
        <w:tc>
          <w:tcPr>
            <w:tcW w:w="1127" w:type="dxa"/>
          </w:tcPr>
          <w:p w14:paraId="44C33CB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2022</w:t>
            </w:r>
          </w:p>
        </w:tc>
        <w:tc>
          <w:tcPr>
            <w:tcW w:w="1131" w:type="dxa"/>
          </w:tcPr>
          <w:p w14:paraId="10FDFD00"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Germany</w:t>
            </w:r>
          </w:p>
        </w:tc>
        <w:tc>
          <w:tcPr>
            <w:tcW w:w="1935" w:type="dxa"/>
          </w:tcPr>
          <w:p w14:paraId="7ADF906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Multicenter prospective database (TraumaRegister DGU, &gt;700 Centers)</w:t>
            </w:r>
          </w:p>
        </w:tc>
        <w:tc>
          <w:tcPr>
            <w:tcW w:w="4861" w:type="dxa"/>
          </w:tcPr>
          <w:p w14:paraId="6DB3FAD0"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2009-2020</w:t>
            </w:r>
          </w:p>
          <w:p w14:paraId="2CA9E25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18years) patients with severe TBI (Head AIS</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3) and concomitant injuries with a severity of AIS</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3 in German speaking countries</w:t>
            </w:r>
          </w:p>
          <w:p w14:paraId="0C5D094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pregnant females, patients with missing essential information (sex, GCS, blood pressure at scene). All patients who were transferred to the reporting hospital or who were transferred out after initial treatment</w:t>
            </w:r>
          </w:p>
        </w:tc>
        <w:tc>
          <w:tcPr>
            <w:tcW w:w="1955" w:type="dxa"/>
          </w:tcPr>
          <w:p w14:paraId="6839FBA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(isolated)</w:t>
            </w:r>
          </w:p>
        </w:tc>
        <w:tc>
          <w:tcPr>
            <w:tcW w:w="2496" w:type="dxa"/>
          </w:tcPr>
          <w:p w14:paraId="1378101C"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11,738/11,738 (matched)</w:t>
            </w:r>
          </w:p>
          <w:p w14:paraId="000EBED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1,692/1,692 (</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45y matched)</w:t>
            </w:r>
          </w:p>
          <w:p w14:paraId="50BD031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10,046/10,046 (&gt;45y matched)</w:t>
            </w:r>
          </w:p>
        </w:tc>
      </w:tr>
      <w:tr w:rsidR="009D0A8D" w:rsidRPr="009D0A8D" w14:paraId="5BC8891B"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69DD0E6B"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Martins</w:t>
            </w:r>
          </w:p>
        </w:tc>
        <w:tc>
          <w:tcPr>
            <w:tcW w:w="1127" w:type="dxa"/>
          </w:tcPr>
          <w:p w14:paraId="607F082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2009</w:t>
            </w:r>
          </w:p>
        </w:tc>
        <w:tc>
          <w:tcPr>
            <w:tcW w:w="1131" w:type="dxa"/>
          </w:tcPr>
          <w:p w14:paraId="04685527"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Brazil</w:t>
            </w:r>
          </w:p>
        </w:tc>
        <w:tc>
          <w:tcPr>
            <w:tcW w:w="1935" w:type="dxa"/>
          </w:tcPr>
          <w:p w14:paraId="3197674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Prospective study (Single Center)</w:t>
            </w:r>
          </w:p>
        </w:tc>
        <w:tc>
          <w:tcPr>
            <w:tcW w:w="4861" w:type="dxa"/>
          </w:tcPr>
          <w:p w14:paraId="1860D0E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1Jan1994-31Dec2003</w:t>
            </w:r>
          </w:p>
          <w:p w14:paraId="553BE34C"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 xml:space="preserve">All patients with severe TBI (GCS </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 xml:space="preserve">8 after acute neurosurgical resuscitation, or deterioration to that level within 48h of impact) admitted to the ICU </w:t>
            </w:r>
          </w:p>
          <w:p w14:paraId="758BB438"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victims of gunshot injury and patients who evolved to brain death before 24h of admission</w:t>
            </w:r>
          </w:p>
        </w:tc>
        <w:tc>
          <w:tcPr>
            <w:tcW w:w="1955" w:type="dxa"/>
          </w:tcPr>
          <w:p w14:paraId="0B8DD1D7"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TBI (mixed)</w:t>
            </w:r>
          </w:p>
        </w:tc>
        <w:tc>
          <w:tcPr>
            <w:tcW w:w="2496" w:type="dxa"/>
          </w:tcPr>
          <w:p w14:paraId="5AB7E492"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117/631</w:t>
            </w:r>
          </w:p>
        </w:tc>
      </w:tr>
      <w:tr w:rsidR="009D0A8D" w:rsidRPr="008879E5" w14:paraId="32609551"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3740C95E"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proofErr w:type="spellStart"/>
            <w:r w:rsidRPr="009D0A8D">
              <w:rPr>
                <w:rFonts w:ascii="Calibri" w:eastAsia="Calibri" w:hAnsi="Calibri" w:cs="Calibri"/>
                <w:kern w:val="2"/>
                <w:sz w:val="18"/>
                <w:szCs w:val="18"/>
                <w14:ligatures w14:val="standardContextual"/>
              </w:rPr>
              <w:t>Mikolić</w:t>
            </w:r>
            <w:proofErr w:type="spellEnd"/>
          </w:p>
        </w:tc>
        <w:tc>
          <w:tcPr>
            <w:tcW w:w="1127" w:type="dxa"/>
          </w:tcPr>
          <w:p w14:paraId="4B79FEF4"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kern w:val="2"/>
                <w:sz w:val="18"/>
                <w:szCs w:val="18"/>
                <w14:ligatures w14:val="standardContextual"/>
              </w:rPr>
            </w:pPr>
            <w:r w:rsidRPr="009D0A8D">
              <w:rPr>
                <w:rFonts w:ascii="Calibri" w:eastAsia="Calibri" w:hAnsi="Calibri" w:cs="Calibri"/>
                <w:kern w:val="2"/>
                <w:sz w:val="18"/>
                <w:szCs w:val="18"/>
                <w14:ligatures w14:val="standardContextual"/>
              </w:rPr>
              <w:t>2021</w:t>
            </w:r>
          </w:p>
        </w:tc>
        <w:tc>
          <w:tcPr>
            <w:tcW w:w="1131" w:type="dxa"/>
          </w:tcPr>
          <w:p w14:paraId="2236AE6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Europe</w:t>
            </w:r>
          </w:p>
        </w:tc>
        <w:tc>
          <w:tcPr>
            <w:tcW w:w="1935" w:type="dxa"/>
          </w:tcPr>
          <w:p w14:paraId="26CCB3FA"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Prospective multi-center longitudinal observational study (CENTER-TBI, 63 European Centers)</w:t>
            </w:r>
          </w:p>
        </w:tc>
        <w:tc>
          <w:tcPr>
            <w:tcW w:w="4861" w:type="dxa"/>
          </w:tcPr>
          <w:p w14:paraId="1621578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Dec2014-Dec2017</w:t>
            </w:r>
          </w:p>
          <w:p w14:paraId="18270054"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All patients with clinical diagnosis of TBI (GCS13-15 mild, GCS3-12 moderate-severe) and were presented to a study center </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24h of injury either to the ED, admission ward or ICU, had an indication for CT scanning, and provided informed consent</w:t>
            </w:r>
          </w:p>
          <w:p w14:paraId="2B4451C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any severe pre-existing neurological disorder that could confound outcome assessments</w:t>
            </w:r>
          </w:p>
        </w:tc>
        <w:tc>
          <w:tcPr>
            <w:tcW w:w="1955" w:type="dxa"/>
          </w:tcPr>
          <w:p w14:paraId="7702597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30302FEF"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1,373/2,822 (overall)</w:t>
            </w:r>
          </w:p>
          <w:p w14:paraId="43ABB2B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1,020/1,842 (mild TBI)</w:t>
            </w:r>
          </w:p>
          <w:p w14:paraId="2CF44750"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353/980 (moderate-severe TBI)</w:t>
            </w:r>
          </w:p>
        </w:tc>
      </w:tr>
      <w:tr w:rsidR="009D0A8D" w:rsidRPr="008879E5" w14:paraId="29845785"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3E4D0251"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Calibri"/>
                <w:kern w:val="2"/>
                <w:sz w:val="18"/>
                <w:szCs w:val="18"/>
                <w14:ligatures w14:val="standardContextual"/>
              </w:rPr>
              <w:t>Morrison</w:t>
            </w:r>
          </w:p>
        </w:tc>
        <w:tc>
          <w:tcPr>
            <w:tcW w:w="1127" w:type="dxa"/>
          </w:tcPr>
          <w:p w14:paraId="2B5EB89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2004</w:t>
            </w:r>
          </w:p>
        </w:tc>
        <w:tc>
          <w:tcPr>
            <w:tcW w:w="1131" w:type="dxa"/>
          </w:tcPr>
          <w:p w14:paraId="6BDD3B0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212F174C"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 (NPTR)</w:t>
            </w:r>
          </w:p>
        </w:tc>
        <w:tc>
          <w:tcPr>
            <w:tcW w:w="4861" w:type="dxa"/>
          </w:tcPr>
          <w:p w14:paraId="269D93A8"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Apr1994-Sep2000</w:t>
            </w:r>
          </w:p>
          <w:p w14:paraId="06364DB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Pediatric patients with nonpenetrating TBI (ICD-9 codes  800.xx–801.xx, 803.xx, and 850.xx–854.xx, which include the diagnoses skull fracture, concussion, intracranial hemorrhage (subarachnoid, subdural, extradural, and other), and unspecified intracranial injury) and multiple trauma including TBI</w:t>
            </w:r>
          </w:p>
          <w:p w14:paraId="6C50AD2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penetrating TBI</w:t>
            </w:r>
          </w:p>
        </w:tc>
        <w:tc>
          <w:tcPr>
            <w:tcW w:w="1955" w:type="dxa"/>
          </w:tcPr>
          <w:p w14:paraId="6E1000D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 blunt)</w:t>
            </w:r>
          </w:p>
        </w:tc>
        <w:tc>
          <w:tcPr>
            <w:tcW w:w="2496" w:type="dxa"/>
          </w:tcPr>
          <w:p w14:paraId="76FE31F7"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6,016/10,421 (overall)</w:t>
            </w:r>
          </w:p>
          <w:p w14:paraId="10CFD18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1,314/2,114 (0-7y mild)</w:t>
            </w:r>
          </w:p>
          <w:p w14:paraId="0FA6318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1,288/1,853 (0-7y moderate)</w:t>
            </w:r>
          </w:p>
          <w:p w14:paraId="75C73A8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660/920 (0-7y severe)</w:t>
            </w:r>
          </w:p>
          <w:p w14:paraId="771CF3C7"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87/141 (0-7y life-threatening)</w:t>
            </w:r>
          </w:p>
          <w:p w14:paraId="2CC1160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524/1,095 (8-12y mild)</w:t>
            </w:r>
          </w:p>
          <w:p w14:paraId="0677B4D6"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444/905 (8-12y moderate)</w:t>
            </w:r>
          </w:p>
          <w:p w14:paraId="39612D7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300/555 (8-12y severe)</w:t>
            </w:r>
          </w:p>
          <w:p w14:paraId="601AF3A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56/104 (8-12y life-threatening)</w:t>
            </w:r>
          </w:p>
          <w:p w14:paraId="0501D59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478/925 (13-19y mild)</w:t>
            </w:r>
          </w:p>
          <w:p w14:paraId="326CA54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403/860 (13-19y moderate)</w:t>
            </w:r>
          </w:p>
          <w:p w14:paraId="0D0C717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256/589 (13-19y severe)</w:t>
            </w:r>
          </w:p>
          <w:p w14:paraId="3169238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77/130 (13-19y life-threatening)</w:t>
            </w:r>
          </w:p>
        </w:tc>
      </w:tr>
      <w:tr w:rsidR="009D0A8D" w:rsidRPr="009D0A8D" w14:paraId="33300CA5"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551E579E"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proofErr w:type="spellStart"/>
            <w:r w:rsidRPr="009D0A8D">
              <w:rPr>
                <w:rFonts w:ascii="Calibri" w:eastAsia="Calibri" w:hAnsi="Calibri" w:cs="Calibri"/>
                <w:kern w:val="2"/>
                <w:sz w:val="18"/>
                <w:szCs w:val="18"/>
                <w14:ligatures w14:val="standardContextual"/>
              </w:rPr>
              <w:t>Munivenkatappa</w:t>
            </w:r>
            <w:proofErr w:type="spellEnd"/>
          </w:p>
        </w:tc>
        <w:tc>
          <w:tcPr>
            <w:tcW w:w="1127" w:type="dxa"/>
          </w:tcPr>
          <w:p w14:paraId="08141B1F"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kern w:val="2"/>
                <w:sz w:val="18"/>
                <w:szCs w:val="18"/>
                <w14:ligatures w14:val="standardContextual"/>
              </w:rPr>
            </w:pPr>
            <w:r w:rsidRPr="009D0A8D">
              <w:rPr>
                <w:rFonts w:ascii="Calibri" w:eastAsia="Calibri" w:hAnsi="Calibri" w:cs="Calibri"/>
                <w:kern w:val="2"/>
                <w:sz w:val="18"/>
                <w:szCs w:val="18"/>
                <w14:ligatures w14:val="standardContextual"/>
              </w:rPr>
              <w:t>2016</w:t>
            </w:r>
          </w:p>
        </w:tc>
        <w:tc>
          <w:tcPr>
            <w:tcW w:w="1131" w:type="dxa"/>
          </w:tcPr>
          <w:p w14:paraId="06613C1F"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India</w:t>
            </w:r>
          </w:p>
        </w:tc>
        <w:tc>
          <w:tcPr>
            <w:tcW w:w="1935" w:type="dxa"/>
          </w:tcPr>
          <w:p w14:paraId="5B4C2C2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 (Single Tertiary Center)</w:t>
            </w:r>
          </w:p>
        </w:tc>
        <w:tc>
          <w:tcPr>
            <w:tcW w:w="4861" w:type="dxa"/>
          </w:tcPr>
          <w:p w14:paraId="1446CB8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1Jan2010-15Mar2010</w:t>
            </w:r>
          </w:p>
          <w:p w14:paraId="7AFAE17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All patients who presented with TBI</w:t>
            </w:r>
          </w:p>
        </w:tc>
        <w:tc>
          <w:tcPr>
            <w:tcW w:w="1955" w:type="dxa"/>
          </w:tcPr>
          <w:p w14:paraId="05A79F5F"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0A99A19C"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293/1,334 (overall)</w:t>
            </w:r>
          </w:p>
          <w:p w14:paraId="42D9839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72/195 (</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18y)</w:t>
            </w:r>
          </w:p>
          <w:p w14:paraId="2D99E7E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193/1,057 (19-60y)</w:t>
            </w:r>
          </w:p>
          <w:p w14:paraId="0461B38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28/82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61y)</w:t>
            </w:r>
          </w:p>
        </w:tc>
      </w:tr>
      <w:tr w:rsidR="009D0A8D" w:rsidRPr="009D0A8D" w14:paraId="33C5B91E"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5561D2EF"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proofErr w:type="spellStart"/>
            <w:r w:rsidRPr="009D0A8D">
              <w:rPr>
                <w:rFonts w:ascii="Calibri" w:eastAsia="Calibri" w:hAnsi="Calibri" w:cs="Calibri"/>
                <w:kern w:val="2"/>
                <w:sz w:val="18"/>
                <w:szCs w:val="18"/>
                <w14:ligatures w14:val="standardContextual"/>
              </w:rPr>
              <w:t>Ng</w:t>
            </w:r>
            <w:proofErr w:type="spellEnd"/>
          </w:p>
        </w:tc>
        <w:tc>
          <w:tcPr>
            <w:tcW w:w="1127" w:type="dxa"/>
          </w:tcPr>
          <w:p w14:paraId="24E5EF1F"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2006</w:t>
            </w:r>
          </w:p>
        </w:tc>
        <w:tc>
          <w:tcPr>
            <w:tcW w:w="1131" w:type="dxa"/>
          </w:tcPr>
          <w:p w14:paraId="2413390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Singapore</w:t>
            </w:r>
          </w:p>
        </w:tc>
        <w:tc>
          <w:tcPr>
            <w:tcW w:w="1935" w:type="dxa"/>
          </w:tcPr>
          <w:p w14:paraId="107E8C72"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Prospective study</w:t>
            </w:r>
          </w:p>
        </w:tc>
        <w:tc>
          <w:tcPr>
            <w:tcW w:w="4861" w:type="dxa"/>
          </w:tcPr>
          <w:p w14:paraId="61DEA3E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Apr1999-Dec2004</w:t>
            </w:r>
          </w:p>
          <w:p w14:paraId="3543322F"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All patients admitted with severe TBI (post resuscitation GCS</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 xml:space="preserve">8) to a tertiary care neurocritical unit </w:t>
            </w:r>
          </w:p>
        </w:tc>
        <w:tc>
          <w:tcPr>
            <w:tcW w:w="1955" w:type="dxa"/>
          </w:tcPr>
          <w:p w14:paraId="6DE8F74F"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1D64816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147/525</w:t>
            </w:r>
          </w:p>
        </w:tc>
      </w:tr>
      <w:tr w:rsidR="009D0A8D" w:rsidRPr="009D0A8D" w14:paraId="422215F2"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435B862B"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proofErr w:type="spellStart"/>
            <w:r w:rsidRPr="009D0A8D">
              <w:rPr>
                <w:rFonts w:ascii="Calibri" w:eastAsia="Calibri" w:hAnsi="Calibri" w:cs="Calibri"/>
                <w:kern w:val="2"/>
                <w:sz w:val="18"/>
                <w:szCs w:val="18"/>
                <w14:ligatures w14:val="standardContextual"/>
              </w:rPr>
              <w:t>O’Reilly</w:t>
            </w:r>
            <w:proofErr w:type="spellEnd"/>
          </w:p>
        </w:tc>
        <w:tc>
          <w:tcPr>
            <w:tcW w:w="1127" w:type="dxa"/>
          </w:tcPr>
          <w:p w14:paraId="29370A65"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2023</w:t>
            </w:r>
          </w:p>
        </w:tc>
        <w:tc>
          <w:tcPr>
            <w:tcW w:w="1131" w:type="dxa"/>
          </w:tcPr>
          <w:p w14:paraId="3F969850"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Australia &amp; New Zealand</w:t>
            </w:r>
          </w:p>
        </w:tc>
        <w:tc>
          <w:tcPr>
            <w:tcW w:w="1935" w:type="dxa"/>
          </w:tcPr>
          <w:p w14:paraId="0F5E03D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 (Trauma Registry, 23 Centers)</w:t>
            </w:r>
          </w:p>
        </w:tc>
        <w:tc>
          <w:tcPr>
            <w:tcW w:w="4861" w:type="dxa"/>
          </w:tcPr>
          <w:p w14:paraId="24C518BB"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1Jul2015-30Jun2020</w:t>
            </w:r>
          </w:p>
          <w:p w14:paraId="3852936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u w:val="single"/>
                <w:lang w:val="en-US"/>
                <w14:ligatures w14:val="standardContextual"/>
              </w:rPr>
            </w:pPr>
            <w:r w:rsidRPr="009D0A8D">
              <w:rPr>
                <w:rFonts w:ascii="Calibri" w:eastAsia="Calibri" w:hAnsi="Calibri" w:cs="Times New Roman"/>
                <w:kern w:val="2"/>
                <w:sz w:val="18"/>
                <w:szCs w:val="18"/>
                <w:lang w:val="en-US"/>
                <w14:ligatures w14:val="standardContextual"/>
              </w:rPr>
              <w:t>All patients with moderate to severe TBI (defined by Head AIS&gt;2), with ISS&gt;12 or who died in hospital</w:t>
            </w:r>
          </w:p>
          <w:p w14:paraId="52EEA01A"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cases for which key variable data (age, sex, death in hospital) were incomplete</w:t>
            </w:r>
          </w:p>
        </w:tc>
        <w:tc>
          <w:tcPr>
            <w:tcW w:w="1955" w:type="dxa"/>
          </w:tcPr>
          <w:p w14:paraId="2780E7A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1744B6B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4,706/11,644</w:t>
            </w:r>
          </w:p>
        </w:tc>
      </w:tr>
      <w:tr w:rsidR="009D0A8D" w:rsidRPr="008879E5" w14:paraId="5C18D1E1"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30B0B6BD" w14:textId="77777777" w:rsidR="009D0A8D" w:rsidRPr="009D0A8D" w:rsidRDefault="009D0A8D" w:rsidP="009D0A8D">
            <w:pPr>
              <w:spacing w:after="0" w:line="240" w:lineRule="auto"/>
              <w:rPr>
                <w:rFonts w:ascii="Calibri" w:eastAsia="Calibri" w:hAnsi="Calibri" w:cs="Calibri"/>
                <w:kern w:val="2"/>
                <w:sz w:val="18"/>
                <w:szCs w:val="18"/>
                <w14:ligatures w14:val="standardContextual"/>
              </w:rPr>
            </w:pPr>
            <w:proofErr w:type="spellStart"/>
            <w:r w:rsidRPr="009D0A8D">
              <w:rPr>
                <w:rFonts w:ascii="Calibri" w:eastAsia="Calibri" w:hAnsi="Calibri" w:cs="Calibri"/>
                <w:kern w:val="2"/>
                <w:sz w:val="18"/>
                <w:szCs w:val="18"/>
                <w14:ligatures w14:val="standardContextual"/>
              </w:rPr>
              <w:t>Ottochian</w:t>
            </w:r>
            <w:proofErr w:type="spellEnd"/>
          </w:p>
        </w:tc>
        <w:tc>
          <w:tcPr>
            <w:tcW w:w="1127" w:type="dxa"/>
          </w:tcPr>
          <w:p w14:paraId="065F31A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2009</w:t>
            </w:r>
          </w:p>
        </w:tc>
        <w:tc>
          <w:tcPr>
            <w:tcW w:w="1131" w:type="dxa"/>
          </w:tcPr>
          <w:p w14:paraId="0CFF8D1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42D537AC"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review (Single Center)</w:t>
            </w:r>
          </w:p>
        </w:tc>
        <w:tc>
          <w:tcPr>
            <w:tcW w:w="4861" w:type="dxa"/>
          </w:tcPr>
          <w:p w14:paraId="08C5ACC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1Jan1998-31Dec2005</w:t>
            </w:r>
          </w:p>
          <w:p w14:paraId="228252B2"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All blunt trauma patients with isolated severe TBI (Head AIS&gt;3, with an AIS</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 xml:space="preserve">3 for all other body regions (chest, abdomen, extremity)) admitted to the hospital </w:t>
            </w:r>
          </w:p>
          <w:p w14:paraId="7CAB289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all patients who were transferred to another acute care facility before 1 week, Head AIS=6</w:t>
            </w:r>
          </w:p>
        </w:tc>
        <w:tc>
          <w:tcPr>
            <w:tcW w:w="1955" w:type="dxa"/>
          </w:tcPr>
          <w:p w14:paraId="4D401B77"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TBI (isolated, blunt)</w:t>
            </w:r>
          </w:p>
        </w:tc>
        <w:tc>
          <w:tcPr>
            <w:tcW w:w="2496" w:type="dxa"/>
          </w:tcPr>
          <w:p w14:paraId="2F6A878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406/1,401 (overall)</w:t>
            </w:r>
          </w:p>
          <w:p w14:paraId="24DD79E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44/87 (&lt;14y)</w:t>
            </w:r>
          </w:p>
          <w:p w14:paraId="5F9AF13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123/695 (14-44y)</w:t>
            </w:r>
          </w:p>
          <w:p w14:paraId="56253B80"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55/235 (45-54y)</w:t>
            </w:r>
          </w:p>
          <w:p w14:paraId="6D6879E2"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184/384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55y)</w:t>
            </w:r>
          </w:p>
        </w:tc>
      </w:tr>
      <w:tr w:rsidR="009D0A8D" w:rsidRPr="009D0A8D" w14:paraId="00652B99"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3F388B77"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Rappold</w:t>
            </w:r>
          </w:p>
        </w:tc>
        <w:tc>
          <w:tcPr>
            <w:tcW w:w="1127" w:type="dxa"/>
          </w:tcPr>
          <w:p w14:paraId="774B2F3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2002</w:t>
            </w:r>
          </w:p>
        </w:tc>
        <w:tc>
          <w:tcPr>
            <w:tcW w:w="1131" w:type="dxa"/>
          </w:tcPr>
          <w:p w14:paraId="1A5E584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USA</w:t>
            </w:r>
          </w:p>
        </w:tc>
        <w:tc>
          <w:tcPr>
            <w:tcW w:w="1935" w:type="dxa"/>
          </w:tcPr>
          <w:p w14:paraId="306D377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case-controlled study</w:t>
            </w:r>
          </w:p>
        </w:tc>
        <w:tc>
          <w:tcPr>
            <w:tcW w:w="4861" w:type="dxa"/>
          </w:tcPr>
          <w:p w14:paraId="68F4C4D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Jul1992-Dec1999</w:t>
            </w:r>
          </w:p>
          <w:p w14:paraId="113131D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(18-64 years) trauma patients with blunt trauma, and with/without closed head injury and/or with/without shock (SBP&lt;90/&gt;90), hospitalized for more than 3 days, or admitted to the ICU, or died, or were interfacility transfers</w:t>
            </w:r>
          </w:p>
        </w:tc>
        <w:tc>
          <w:tcPr>
            <w:tcW w:w="1955" w:type="dxa"/>
          </w:tcPr>
          <w:p w14:paraId="27510F7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TBI (mixed, blunt) </w:t>
            </w:r>
          </w:p>
        </w:tc>
        <w:tc>
          <w:tcPr>
            <w:tcW w:w="2496" w:type="dxa"/>
          </w:tcPr>
          <w:p w14:paraId="6BCB41B0"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1,229/1,229 (overall, matched)</w:t>
            </w:r>
          </w:p>
          <w:p w14:paraId="6FA3E7A2"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867/867 (TBI, SBP&gt;90, matched)</w:t>
            </w:r>
          </w:p>
          <w:p w14:paraId="7DFA24D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49/49 (TBI, SBP&lt;90, matched)</w:t>
            </w:r>
          </w:p>
        </w:tc>
      </w:tr>
      <w:tr w:rsidR="009D0A8D" w:rsidRPr="009D0A8D" w14:paraId="43F5744E"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4446430E"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proofErr w:type="spellStart"/>
            <w:r w:rsidRPr="009D0A8D">
              <w:rPr>
                <w:rFonts w:ascii="Calibri" w:eastAsia="Calibri" w:hAnsi="Calibri" w:cs="Times New Roman"/>
                <w:kern w:val="2"/>
                <w:sz w:val="18"/>
                <w:szCs w:val="18"/>
                <w:lang w:val="en-US"/>
                <w14:ligatures w14:val="standardContextual"/>
              </w:rPr>
              <w:t>Saatian</w:t>
            </w:r>
            <w:proofErr w:type="spellEnd"/>
          </w:p>
        </w:tc>
        <w:tc>
          <w:tcPr>
            <w:tcW w:w="1127" w:type="dxa"/>
          </w:tcPr>
          <w:p w14:paraId="56874BF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2018</w:t>
            </w:r>
          </w:p>
        </w:tc>
        <w:tc>
          <w:tcPr>
            <w:tcW w:w="1131" w:type="dxa"/>
          </w:tcPr>
          <w:p w14:paraId="1F7985A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Iran</w:t>
            </w:r>
          </w:p>
        </w:tc>
        <w:tc>
          <w:tcPr>
            <w:tcW w:w="1935" w:type="dxa"/>
          </w:tcPr>
          <w:p w14:paraId="1409A32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registry based study (Single Center)</w:t>
            </w:r>
          </w:p>
        </w:tc>
        <w:tc>
          <w:tcPr>
            <w:tcW w:w="4861" w:type="dxa"/>
          </w:tcPr>
          <w:p w14:paraId="50C5B5B6"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Mar2013-Dec2016</w:t>
            </w:r>
          </w:p>
          <w:p w14:paraId="4BD8E21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All patients with TBI (defined as ICD-10 codes for head and neck injuries)</w:t>
            </w:r>
          </w:p>
          <w:p w14:paraId="5A6606BC"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non-traumatic head and neck codes. Incomplete data</w:t>
            </w:r>
          </w:p>
        </w:tc>
        <w:tc>
          <w:tcPr>
            <w:tcW w:w="1955" w:type="dxa"/>
          </w:tcPr>
          <w:p w14:paraId="171D429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5890BB6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3,168/6,258 (overall)</w:t>
            </w:r>
          </w:p>
          <w:p w14:paraId="4373284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2,519/5,232 (</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50y)</w:t>
            </w:r>
          </w:p>
          <w:p w14:paraId="33DC0F6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649/1,026 (&gt;50y)</w:t>
            </w:r>
          </w:p>
          <w:p w14:paraId="1C48527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877/1,309 (0-10y)</w:t>
            </w:r>
          </w:p>
          <w:p w14:paraId="1D915E5A"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309/896 (11-20y)</w:t>
            </w:r>
          </w:p>
          <w:p w14:paraId="6CDD6D7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575/1,493 (21-30y)</w:t>
            </w:r>
          </w:p>
          <w:p w14:paraId="05BD9F71"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451/961 (31-40y)</w:t>
            </w:r>
          </w:p>
          <w:p w14:paraId="569A557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307/573 (41-50y)</w:t>
            </w:r>
          </w:p>
          <w:p w14:paraId="79CE9963"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268/447 (51-60y)</w:t>
            </w:r>
          </w:p>
          <w:p w14:paraId="05DF6A46"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176/263 (61-70y)</w:t>
            </w:r>
          </w:p>
          <w:p w14:paraId="66FCA3E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135/199 (71-80y)</w:t>
            </w:r>
          </w:p>
          <w:p w14:paraId="052959D2"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62/95 (81-90y)</w:t>
            </w:r>
          </w:p>
          <w:p w14:paraId="1E6792E6"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8/21 (91-100y)</w:t>
            </w:r>
          </w:p>
          <w:p w14:paraId="067B5195"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0/1 (101-100y)</w:t>
            </w:r>
          </w:p>
        </w:tc>
      </w:tr>
      <w:tr w:rsidR="009D0A8D" w:rsidRPr="009D0A8D" w14:paraId="14A2397D"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3A7BB080"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proofErr w:type="spellStart"/>
            <w:r w:rsidRPr="009D0A8D">
              <w:rPr>
                <w:rFonts w:ascii="Calibri" w:eastAsia="Calibri" w:hAnsi="Calibri" w:cs="Times New Roman"/>
                <w:kern w:val="2"/>
                <w:sz w:val="18"/>
                <w:szCs w:val="18"/>
                <w:lang w:val="en-US"/>
                <w14:ligatures w14:val="standardContextual"/>
              </w:rPr>
              <w:t>Shibahashi</w:t>
            </w:r>
            <w:proofErr w:type="spellEnd"/>
          </w:p>
        </w:tc>
        <w:tc>
          <w:tcPr>
            <w:tcW w:w="1127" w:type="dxa"/>
          </w:tcPr>
          <w:p w14:paraId="362EE20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2017</w:t>
            </w:r>
          </w:p>
        </w:tc>
        <w:tc>
          <w:tcPr>
            <w:tcW w:w="1131" w:type="dxa"/>
          </w:tcPr>
          <w:p w14:paraId="3FA159D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Japan</w:t>
            </w:r>
          </w:p>
        </w:tc>
        <w:tc>
          <w:tcPr>
            <w:tcW w:w="1935" w:type="dxa"/>
          </w:tcPr>
          <w:p w14:paraId="2BFF80C4"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 (NJTDB, 260 Centers)</w:t>
            </w:r>
          </w:p>
        </w:tc>
        <w:tc>
          <w:tcPr>
            <w:tcW w:w="4861" w:type="dxa"/>
          </w:tcPr>
          <w:p w14:paraId="03FBB0E1"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2004-2015</w:t>
            </w:r>
          </w:p>
          <w:p w14:paraId="69BD5AC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 xml:space="preserve">16years) patients who talked (defined as GCS verbal score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3 on admission) after TBI (defined as Head AIS3-5)</w:t>
            </w:r>
          </w:p>
          <w:p w14:paraId="204FDF6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SBP&lt;40mmHg, or presence of severe injury (AIS</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3) on other body regions</w:t>
            </w:r>
          </w:p>
        </w:tc>
        <w:tc>
          <w:tcPr>
            <w:tcW w:w="1955" w:type="dxa"/>
          </w:tcPr>
          <w:p w14:paraId="333B4AB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(isolated)</w:t>
            </w:r>
          </w:p>
        </w:tc>
        <w:tc>
          <w:tcPr>
            <w:tcW w:w="2496" w:type="dxa"/>
          </w:tcPr>
          <w:p w14:paraId="04AE1A76"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8,202/16,631</w:t>
            </w:r>
          </w:p>
          <w:p w14:paraId="2639DB63"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p>
        </w:tc>
      </w:tr>
      <w:tr w:rsidR="009D0A8D" w:rsidRPr="009D0A8D" w14:paraId="3ED8DC6B" w14:textId="77777777" w:rsidTr="00087AEC">
        <w:trPr>
          <w:cnfStyle w:val="000000100000" w:firstRow="0" w:lastRow="0" w:firstColumn="0" w:lastColumn="0" w:oddVBand="0" w:evenVBand="0" w:oddHBand="1"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774" w:type="dxa"/>
          </w:tcPr>
          <w:p w14:paraId="2E841FB1"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proofErr w:type="spellStart"/>
            <w:r w:rsidRPr="009D0A8D">
              <w:rPr>
                <w:rFonts w:ascii="Calibri" w:eastAsia="Calibri" w:hAnsi="Calibri" w:cs="Calibri"/>
                <w:kern w:val="2"/>
                <w:sz w:val="18"/>
                <w:szCs w:val="18"/>
                <w14:ligatures w14:val="standardContextual"/>
              </w:rPr>
              <w:t>Svedung</w:t>
            </w:r>
            <w:proofErr w:type="spellEnd"/>
            <w:r w:rsidRPr="009D0A8D">
              <w:rPr>
                <w:rFonts w:ascii="Calibri" w:eastAsia="Calibri" w:hAnsi="Calibri" w:cs="Calibri"/>
                <w:kern w:val="2"/>
                <w:sz w:val="18"/>
                <w:szCs w:val="18"/>
                <w14:ligatures w14:val="standardContextual"/>
              </w:rPr>
              <w:t xml:space="preserve"> </w:t>
            </w:r>
            <w:proofErr w:type="spellStart"/>
            <w:r w:rsidRPr="009D0A8D">
              <w:rPr>
                <w:rFonts w:ascii="Calibri" w:eastAsia="Calibri" w:hAnsi="Calibri" w:cs="Calibri"/>
                <w:kern w:val="2"/>
                <w:sz w:val="18"/>
                <w:szCs w:val="18"/>
                <w14:ligatures w14:val="standardContextual"/>
              </w:rPr>
              <w:t>Wettervik</w:t>
            </w:r>
            <w:proofErr w:type="spellEnd"/>
          </w:p>
        </w:tc>
        <w:tc>
          <w:tcPr>
            <w:tcW w:w="1127" w:type="dxa"/>
          </w:tcPr>
          <w:p w14:paraId="1DC09462"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2022</w:t>
            </w:r>
          </w:p>
        </w:tc>
        <w:tc>
          <w:tcPr>
            <w:tcW w:w="1131" w:type="dxa"/>
          </w:tcPr>
          <w:p w14:paraId="0009273B"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Sweden</w:t>
            </w:r>
          </w:p>
        </w:tc>
        <w:tc>
          <w:tcPr>
            <w:tcW w:w="1935" w:type="dxa"/>
          </w:tcPr>
          <w:p w14:paraId="7A32BBA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Retrospective study (Single Center)</w:t>
            </w:r>
          </w:p>
        </w:tc>
        <w:tc>
          <w:tcPr>
            <w:tcW w:w="4861" w:type="dxa"/>
          </w:tcPr>
          <w:p w14:paraId="0756D35D"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2008-2020</w:t>
            </w:r>
          </w:p>
          <w:p w14:paraId="28F74D1C"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Adult (</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 xml:space="preserve">16years) patients with TBI treated at the neurointensive care unit monitored with both ICDP and cerebral microdialysis with standardized treatment protocol (Treatment goals were ICP </w:t>
            </w:r>
            <w:r w:rsidRPr="009D0A8D">
              <w:rPr>
                <w:rFonts w:ascii="Calibri" w:eastAsia="Calibri" w:hAnsi="Calibri" w:cs="Times New Roman"/>
                <w:kern w:val="2"/>
                <w:sz w:val="18"/>
                <w:szCs w:val="18"/>
                <w:u w:val="single"/>
                <w:lang w:val="en-US"/>
                <w14:ligatures w14:val="standardContextual"/>
              </w:rPr>
              <w:t>&lt;</w:t>
            </w:r>
            <w:r w:rsidRPr="009D0A8D">
              <w:rPr>
                <w:rFonts w:ascii="Calibri" w:eastAsia="Calibri" w:hAnsi="Calibri" w:cs="Times New Roman"/>
                <w:kern w:val="2"/>
                <w:sz w:val="18"/>
                <w:szCs w:val="18"/>
                <w:lang w:val="en-US"/>
                <w14:ligatures w14:val="standardContextual"/>
              </w:rPr>
              <w:t>20mmHg, CPP</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60mmHg, systolic blood pressure &gt;100 mmHg, pO2 &gt;12 kPa, blood glucose 5–10 mmol/L, electrolytes within normal ranges, normovolemia, and body temperature &lt;38)</w:t>
            </w:r>
          </w:p>
          <w:p w14:paraId="3255F919"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early brain death</w:t>
            </w:r>
          </w:p>
        </w:tc>
        <w:tc>
          <w:tcPr>
            <w:tcW w:w="1955" w:type="dxa"/>
          </w:tcPr>
          <w:p w14:paraId="27420A54"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TBI (mixed)</w:t>
            </w:r>
          </w:p>
        </w:tc>
        <w:tc>
          <w:tcPr>
            <w:tcW w:w="2496" w:type="dxa"/>
          </w:tcPr>
          <w:p w14:paraId="2B92EE9E" w14:textId="77777777" w:rsidR="009D0A8D" w:rsidRPr="009D0A8D" w:rsidRDefault="009D0A8D" w:rsidP="009D0A8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38/131</w:t>
            </w:r>
          </w:p>
        </w:tc>
      </w:tr>
      <w:tr w:rsidR="009D0A8D" w:rsidRPr="009D0A8D" w14:paraId="27BC8174" w14:textId="77777777" w:rsidTr="00087AEC">
        <w:trPr>
          <w:trHeight w:val="22"/>
        </w:trPr>
        <w:tc>
          <w:tcPr>
            <w:cnfStyle w:val="001000000000" w:firstRow="0" w:lastRow="0" w:firstColumn="1" w:lastColumn="0" w:oddVBand="0" w:evenVBand="0" w:oddHBand="0" w:evenHBand="0" w:firstRowFirstColumn="0" w:firstRowLastColumn="0" w:lastRowFirstColumn="0" w:lastRowLastColumn="0"/>
            <w:tcW w:w="1774" w:type="dxa"/>
          </w:tcPr>
          <w:p w14:paraId="208CD77B" w14:textId="77777777" w:rsidR="009D0A8D" w:rsidRPr="009D0A8D" w:rsidRDefault="009D0A8D" w:rsidP="009D0A8D">
            <w:pPr>
              <w:spacing w:after="0" w:line="240" w:lineRule="auto"/>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Yeung</w:t>
            </w:r>
          </w:p>
        </w:tc>
        <w:tc>
          <w:tcPr>
            <w:tcW w:w="1127" w:type="dxa"/>
          </w:tcPr>
          <w:p w14:paraId="56333EA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2011</w:t>
            </w:r>
          </w:p>
        </w:tc>
        <w:tc>
          <w:tcPr>
            <w:tcW w:w="1131" w:type="dxa"/>
          </w:tcPr>
          <w:p w14:paraId="06F79CFC"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Australia &amp; China</w:t>
            </w:r>
          </w:p>
        </w:tc>
        <w:tc>
          <w:tcPr>
            <w:tcW w:w="1935" w:type="dxa"/>
          </w:tcPr>
          <w:p w14:paraId="644E1CE0"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Retrospective study (Trauma Registry, </w:t>
            </w:r>
            <w:r w:rsidRPr="009D0A8D">
              <w:rPr>
                <w:rFonts w:ascii="Calibri" w:eastAsia="Calibri" w:hAnsi="Calibri" w:cs="Times New Roman"/>
                <w:kern w:val="2"/>
                <w:sz w:val="18"/>
                <w:szCs w:val="18"/>
                <w:lang w:val="en-US"/>
                <w14:ligatures w14:val="standardContextual"/>
              </w:rPr>
              <w:lastRenderedPageBreak/>
              <w:t xml:space="preserve">Australia: 139 Centers, China: 2 Centers) </w:t>
            </w:r>
          </w:p>
        </w:tc>
        <w:tc>
          <w:tcPr>
            <w:tcW w:w="4861" w:type="dxa"/>
          </w:tcPr>
          <w:p w14:paraId="23B6B975"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1Jan2001-31Dec2007</w:t>
            </w:r>
          </w:p>
          <w:p w14:paraId="33F58F8D"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b/>
                <w:bCs/>
                <w:kern w:val="2"/>
                <w:sz w:val="18"/>
                <w:szCs w:val="18"/>
                <w:lang w:val="en-US"/>
                <w14:ligatures w14:val="standardContextual"/>
              </w:rPr>
              <w:t>Australia</w:t>
            </w:r>
            <w:r w:rsidRPr="009D0A8D">
              <w:rPr>
                <w:rFonts w:ascii="Calibri" w:eastAsia="Calibri" w:hAnsi="Calibri" w:cs="Times New Roman"/>
                <w:kern w:val="2"/>
                <w:sz w:val="18"/>
                <w:szCs w:val="18"/>
                <w:lang w:val="en-US"/>
                <w14:ligatures w14:val="standardContextual"/>
              </w:rPr>
              <w:t>: Adult (12-45years, goals: including only premenopausal females) trauma patients with an Head AIS</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 xml:space="preserve">3 </w:t>
            </w:r>
            <w:r w:rsidRPr="009D0A8D">
              <w:rPr>
                <w:rFonts w:ascii="Calibri" w:eastAsia="Calibri" w:hAnsi="Calibri" w:cs="Times New Roman"/>
                <w:kern w:val="2"/>
                <w:sz w:val="18"/>
                <w:szCs w:val="18"/>
                <w:lang w:val="en-US"/>
                <w14:ligatures w14:val="standardContextual"/>
              </w:rPr>
              <w:lastRenderedPageBreak/>
              <w:t xml:space="preserve">irrespective of other major injuries (from the trauma registry included patients with any of the following: death due to injury, an ISS&gt;15, ICU LOS &gt;24h requiring MV, or urgent surgery) </w:t>
            </w:r>
          </w:p>
          <w:p w14:paraId="6E90EA1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 xml:space="preserve">Exclusion: patients with minor head injury and those with a loss of consciousness without brain hemorrhage or undisplaced closed skull fracture </w:t>
            </w:r>
          </w:p>
          <w:p w14:paraId="48715457"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b/>
                <w:bCs/>
                <w:kern w:val="2"/>
                <w:sz w:val="18"/>
                <w:szCs w:val="18"/>
                <w:lang w:val="en-US"/>
                <w14:ligatures w14:val="standardContextual"/>
              </w:rPr>
              <w:t>China</w:t>
            </w:r>
            <w:r w:rsidRPr="009D0A8D">
              <w:rPr>
                <w:rFonts w:ascii="Calibri" w:eastAsia="Calibri" w:hAnsi="Calibri" w:cs="Times New Roman"/>
                <w:kern w:val="2"/>
                <w:sz w:val="18"/>
                <w:szCs w:val="18"/>
                <w:lang w:val="en-US"/>
                <w14:ligatures w14:val="standardContextual"/>
              </w:rPr>
              <w:t>: Adult (12-45years, goals: including only premenopausal females) trauma patients with an Head AIS</w:t>
            </w:r>
            <w:r w:rsidRPr="009D0A8D">
              <w:rPr>
                <w:rFonts w:ascii="Calibri" w:eastAsia="Calibri" w:hAnsi="Calibri" w:cs="Times New Roman"/>
                <w:kern w:val="2"/>
                <w:sz w:val="18"/>
                <w:szCs w:val="18"/>
                <w:u w:val="single"/>
                <w:lang w:val="en-US"/>
                <w14:ligatures w14:val="standardContextual"/>
              </w:rPr>
              <w:t>&gt;</w:t>
            </w:r>
            <w:r w:rsidRPr="009D0A8D">
              <w:rPr>
                <w:rFonts w:ascii="Calibri" w:eastAsia="Calibri" w:hAnsi="Calibri" w:cs="Times New Roman"/>
                <w:kern w:val="2"/>
                <w:sz w:val="18"/>
                <w:szCs w:val="18"/>
                <w:lang w:val="en-US"/>
                <w14:ligatures w14:val="standardContextual"/>
              </w:rPr>
              <w:t>3 irrespective of other major injuries (from the trauma registry included patients with any of the following: death due to injury, patients triaged as “critical” or “emergency” in the ED (triage categories 1 and 2), all ICU admissions, or major trauma patients transferred from another acute hospital)</w:t>
            </w:r>
          </w:p>
          <w:p w14:paraId="3EBD5B4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Exclusion: patients with minor head injury and those with a loss of consciousness without brain hemorrhage or undisplaced closed skull fracture</w:t>
            </w:r>
          </w:p>
        </w:tc>
        <w:tc>
          <w:tcPr>
            <w:tcW w:w="1955" w:type="dxa"/>
          </w:tcPr>
          <w:p w14:paraId="0164A70A"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TBI (mixed &amp; isolated)</w:t>
            </w:r>
          </w:p>
        </w:tc>
        <w:tc>
          <w:tcPr>
            <w:tcW w:w="2496" w:type="dxa"/>
          </w:tcPr>
          <w:p w14:paraId="0D68ED19"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458/1,823 (Australia)</w:t>
            </w:r>
          </w:p>
          <w:p w14:paraId="0D5C8FFC"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79/391 (Australia isolated TBI)</w:t>
            </w:r>
          </w:p>
          <w:p w14:paraId="330C627E"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t>169/529 (China)</w:t>
            </w:r>
          </w:p>
          <w:p w14:paraId="7D2B56D8"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r w:rsidRPr="009D0A8D">
              <w:rPr>
                <w:rFonts w:ascii="Calibri" w:eastAsia="Calibri" w:hAnsi="Calibri" w:cs="Times New Roman"/>
                <w:kern w:val="2"/>
                <w:sz w:val="18"/>
                <w:szCs w:val="18"/>
                <w:lang w:val="en-US"/>
                <w14:ligatures w14:val="standardContextual"/>
              </w:rPr>
              <w:lastRenderedPageBreak/>
              <w:t>77/236 (China isolated TBI)</w:t>
            </w:r>
          </w:p>
          <w:p w14:paraId="02AFA794" w14:textId="77777777" w:rsidR="009D0A8D" w:rsidRPr="009D0A8D" w:rsidRDefault="009D0A8D" w:rsidP="009D0A8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kern w:val="2"/>
                <w:sz w:val="18"/>
                <w:szCs w:val="18"/>
                <w:lang w:val="en-US"/>
                <w14:ligatures w14:val="standardContextual"/>
              </w:rPr>
            </w:pPr>
          </w:p>
        </w:tc>
      </w:tr>
    </w:tbl>
    <w:p w14:paraId="35EB3384" w14:textId="545BBA0A" w:rsidR="009E4789" w:rsidRPr="009E4789" w:rsidRDefault="009E4789" w:rsidP="009E4789">
      <w:pPr>
        <w:spacing w:after="0" w:line="278" w:lineRule="auto"/>
        <w:rPr>
          <w:rFonts w:ascii="Calibri" w:eastAsia="Aptos" w:hAnsi="Calibri" w:cs="Calibri"/>
          <w:kern w:val="2"/>
          <w:sz w:val="18"/>
          <w:szCs w:val="18"/>
          <w:lang w:val="en-US"/>
          <w14:ligatures w14:val="standardContextual"/>
        </w:rPr>
      </w:pPr>
      <w:r w:rsidRPr="009E4789">
        <w:rPr>
          <w:rFonts w:ascii="Calibri" w:eastAsia="Aptos" w:hAnsi="Calibri" w:cs="Calibri"/>
          <w:kern w:val="2"/>
          <w:sz w:val="18"/>
          <w:szCs w:val="18"/>
          <w:lang w:val="en-US"/>
          <w14:ligatures w14:val="standardContextual"/>
        </w:rPr>
        <w:lastRenderedPageBreak/>
        <w:t>AIS:</w:t>
      </w:r>
      <w:r w:rsidRPr="009E4789">
        <w:rPr>
          <w:rFonts w:ascii="Calibri" w:eastAsia="Aptos" w:hAnsi="Calibri" w:cs="Calibri"/>
          <w:kern w:val="2"/>
          <w:sz w:val="24"/>
          <w:szCs w:val="24"/>
          <w:lang w:val="en-US"/>
          <w14:ligatures w14:val="standardContextual"/>
        </w:rPr>
        <w:t xml:space="preserve"> </w:t>
      </w:r>
      <w:r w:rsidRPr="009E4789">
        <w:rPr>
          <w:rFonts w:ascii="Calibri" w:eastAsia="Aptos" w:hAnsi="Calibri" w:cs="Calibri"/>
          <w:kern w:val="2"/>
          <w:sz w:val="18"/>
          <w:szCs w:val="18"/>
          <w:lang w:val="en-US"/>
          <w14:ligatures w14:val="standardContextual"/>
        </w:rPr>
        <w:t xml:space="preserve">Abbreviated Injury Scale, CT: Computed Tomography, DGU: Deutsche Gesellschaft fur </w:t>
      </w:r>
      <w:proofErr w:type="spellStart"/>
      <w:r w:rsidRPr="009E4789">
        <w:rPr>
          <w:rFonts w:ascii="Calibri" w:eastAsia="Aptos" w:hAnsi="Calibri" w:cs="Calibri"/>
          <w:kern w:val="2"/>
          <w:sz w:val="18"/>
          <w:szCs w:val="18"/>
          <w:lang w:val="en-US"/>
          <w14:ligatures w14:val="standardContextual"/>
        </w:rPr>
        <w:t>Unfallchirurgie</w:t>
      </w:r>
      <w:proofErr w:type="spellEnd"/>
      <w:r w:rsidRPr="009E4789">
        <w:rPr>
          <w:rFonts w:ascii="Calibri" w:eastAsia="Aptos" w:hAnsi="Calibri" w:cs="Calibri"/>
          <w:kern w:val="2"/>
          <w:sz w:val="18"/>
          <w:szCs w:val="18"/>
          <w:lang w:val="en-US"/>
          <w14:ligatures w14:val="standardContextual"/>
        </w:rPr>
        <w:t>, ED: Emergency Department, GCS:</w:t>
      </w:r>
      <w:r w:rsidRPr="009E4789">
        <w:rPr>
          <w:rFonts w:ascii="Calibri" w:eastAsia="Aptos" w:hAnsi="Calibri" w:cs="Calibri"/>
          <w:color w:val="474747"/>
          <w:kern w:val="2"/>
          <w:sz w:val="21"/>
          <w:szCs w:val="21"/>
          <w:shd w:val="clear" w:color="auto" w:fill="FFFFFF"/>
          <w:lang w:val="en-US"/>
          <w14:ligatures w14:val="standardContextual"/>
        </w:rPr>
        <w:t xml:space="preserve"> </w:t>
      </w:r>
      <w:r w:rsidRPr="009E4789">
        <w:rPr>
          <w:rFonts w:ascii="Calibri" w:eastAsia="Aptos" w:hAnsi="Calibri" w:cs="Calibri"/>
          <w:kern w:val="2"/>
          <w:sz w:val="18"/>
          <w:szCs w:val="18"/>
          <w:lang w:val="en-US"/>
          <w14:ligatures w14:val="standardContextual"/>
        </w:rPr>
        <w:t>Glasgow Coma Scale, h: hours, HR: Heartrate, ICD: International Classification of Diseases, ICP: Intracranial Pressure, ICU: Intensive Care Unit, ISS: Injury Severity Score, kph: kilometer per hour, LOS: Length Of Stay, m: meter, MAP: Mean Arterial Pressure, min: minutes, MV: Mechanical Ventilation, NJTDB: National Japan Trauma Data Bank, NPTR: National Pediatric Trauma Registry, NTDB: National Trauma Data Bank, OTR: Ontario Trauma Registry, RR: Respiratory Rate, RTS: Revised Trauma Score, SBP: Systolic Blood Pressure, SCISR: Spinal Cord Injury Surveillance Registry, SI: Shock Index, TBI: Traumatic Brain Injury, y: years of age</w:t>
      </w:r>
    </w:p>
    <w:p w14:paraId="169289E2" w14:textId="77777777" w:rsidR="009E4789" w:rsidRDefault="009E4789">
      <w:pPr>
        <w:spacing w:after="0" w:line="240" w:lineRule="auto"/>
        <w:rPr>
          <w:rFonts w:ascii="Calibri" w:eastAsia="Arial" w:hAnsi="Calibri" w:cs="Calibri"/>
          <w:b/>
          <w:bCs/>
          <w:lang w:val="en-US" w:eastAsia="nl-NL"/>
        </w:rPr>
      </w:pPr>
      <w:r>
        <w:rPr>
          <w:rFonts w:ascii="Calibri" w:eastAsia="Arial" w:hAnsi="Calibri" w:cs="Calibri"/>
          <w:b/>
          <w:bCs/>
          <w:lang w:val="en-US" w:eastAsia="nl-NL"/>
        </w:rPr>
        <w:br w:type="page"/>
      </w:r>
    </w:p>
    <w:p w14:paraId="2F4502E4" w14:textId="24582A0B" w:rsidR="008F725B" w:rsidRPr="00E23106" w:rsidRDefault="00EC287C" w:rsidP="008F725B">
      <w:pPr>
        <w:spacing w:after="160" w:line="278" w:lineRule="auto"/>
        <w:rPr>
          <w:rFonts w:ascii="Calibri" w:eastAsia="Aptos" w:hAnsi="Calibri" w:cs="Calibri"/>
          <w:b/>
          <w:bCs/>
          <w:kern w:val="2"/>
          <w:lang w:val="en-US"/>
          <w14:ligatures w14:val="standardContextual"/>
        </w:rPr>
      </w:pPr>
      <w:r>
        <w:rPr>
          <w:rFonts w:ascii="Calibri" w:eastAsia="Arial" w:hAnsi="Calibri" w:cs="Calibri"/>
          <w:b/>
          <w:bCs/>
          <w:lang w:val="en-US" w:eastAsia="nl-NL"/>
        </w:rPr>
        <w:lastRenderedPageBreak/>
        <w:t xml:space="preserve">Supplemental </w:t>
      </w:r>
      <w:r w:rsidR="008F725B" w:rsidRPr="00E23106">
        <w:rPr>
          <w:rFonts w:ascii="Calibri" w:eastAsia="Aptos" w:hAnsi="Calibri" w:cs="Calibri"/>
          <w:b/>
          <w:bCs/>
          <w:kern w:val="2"/>
          <w:lang w:val="en-US"/>
          <w14:ligatures w14:val="standardContextual"/>
        </w:rPr>
        <w:t xml:space="preserve">Table </w:t>
      </w:r>
      <w:r w:rsidR="00B55537">
        <w:rPr>
          <w:rFonts w:ascii="Calibri" w:eastAsia="Aptos" w:hAnsi="Calibri" w:cs="Calibri"/>
          <w:b/>
          <w:bCs/>
          <w:kern w:val="2"/>
          <w:lang w:val="en-US"/>
          <w14:ligatures w14:val="standardContextual"/>
        </w:rPr>
        <w:t>2</w:t>
      </w:r>
      <w:r w:rsidR="008F725B" w:rsidRPr="00E23106">
        <w:rPr>
          <w:rFonts w:ascii="Calibri" w:eastAsia="Aptos" w:hAnsi="Calibri" w:cs="Calibri"/>
          <w:b/>
          <w:bCs/>
          <w:kern w:val="2"/>
          <w:lang w:val="en-US"/>
          <w14:ligatures w14:val="standardContextual"/>
        </w:rPr>
        <w:t xml:space="preserve">. Age, ISS and mechanism (organized as female/male)  </w:t>
      </w:r>
    </w:p>
    <w:tbl>
      <w:tblPr>
        <w:tblStyle w:val="Rastertabel2-Accent321"/>
        <w:tblW w:w="15735" w:type="dxa"/>
        <w:tblInd w:w="-426" w:type="dxa"/>
        <w:tblLayout w:type="fixed"/>
        <w:tblLook w:val="04A0" w:firstRow="1" w:lastRow="0" w:firstColumn="1" w:lastColumn="0" w:noHBand="0" w:noVBand="1"/>
      </w:tblPr>
      <w:tblGrid>
        <w:gridCol w:w="1660"/>
        <w:gridCol w:w="751"/>
        <w:gridCol w:w="3118"/>
        <w:gridCol w:w="1008"/>
        <w:gridCol w:w="2887"/>
        <w:gridCol w:w="987"/>
        <w:gridCol w:w="2348"/>
        <w:gridCol w:w="992"/>
        <w:gridCol w:w="1984"/>
      </w:tblGrid>
      <w:tr w:rsidR="008F725B" w:rsidRPr="00E23106" w14:paraId="1AD0F39B" w14:textId="77777777" w:rsidTr="00F5174D">
        <w:trPr>
          <w:cnfStyle w:val="100000000000" w:firstRow="1" w:lastRow="0" w:firstColumn="0" w:lastColumn="0" w:oddVBand="0" w:evenVBand="0" w:oddHBand="0"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058CAE1D" w14:textId="77777777" w:rsidR="008F725B" w:rsidRPr="00E23106" w:rsidRDefault="008F725B" w:rsidP="00F5174D">
            <w:pPr>
              <w:spacing w:after="0" w:line="240" w:lineRule="auto"/>
              <w:rPr>
                <w:rFonts w:ascii="Calibri" w:eastAsia="Calibri" w:hAnsi="Calibri" w:cs="Times New Roman"/>
                <w:i/>
                <w:iCs/>
                <w:sz w:val="20"/>
                <w:lang w:val="en-US"/>
              </w:rPr>
            </w:pPr>
            <w:r w:rsidRPr="00E23106">
              <w:rPr>
                <w:rFonts w:ascii="Calibri" w:eastAsia="Calibri" w:hAnsi="Calibri" w:cs="Times New Roman"/>
                <w:i/>
                <w:iCs/>
                <w:sz w:val="20"/>
                <w:lang w:val="en-US"/>
              </w:rPr>
              <w:t>First Author</w:t>
            </w:r>
          </w:p>
        </w:tc>
        <w:tc>
          <w:tcPr>
            <w:tcW w:w="751" w:type="dxa"/>
          </w:tcPr>
          <w:p w14:paraId="01003461" w14:textId="77777777" w:rsidR="008F725B" w:rsidRPr="00E23106" w:rsidRDefault="008F725B" w:rsidP="00F5174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i/>
                <w:iCs/>
                <w:sz w:val="20"/>
                <w:lang w:val="en-US"/>
              </w:rPr>
            </w:pPr>
            <w:r w:rsidRPr="00E23106">
              <w:rPr>
                <w:rFonts w:ascii="Calibri" w:eastAsia="Calibri" w:hAnsi="Calibri" w:cs="Times New Roman"/>
                <w:i/>
                <w:iCs/>
                <w:sz w:val="20"/>
                <w:lang w:val="en-US"/>
              </w:rPr>
              <w:t>Year of publication</w:t>
            </w:r>
          </w:p>
        </w:tc>
        <w:tc>
          <w:tcPr>
            <w:tcW w:w="3118" w:type="dxa"/>
          </w:tcPr>
          <w:p w14:paraId="7FE6164C" w14:textId="77777777" w:rsidR="008F725B" w:rsidRPr="00E23106" w:rsidRDefault="008F725B" w:rsidP="00F5174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i/>
                <w:iCs/>
                <w:sz w:val="20"/>
                <w:lang w:val="en-US"/>
              </w:rPr>
            </w:pPr>
            <w:r w:rsidRPr="00E23106">
              <w:rPr>
                <w:rFonts w:ascii="Calibri" w:eastAsia="Calibri" w:hAnsi="Calibri" w:cs="Times New Roman"/>
                <w:i/>
                <w:iCs/>
                <w:sz w:val="20"/>
                <w:lang w:val="en-US"/>
              </w:rPr>
              <w:t>Age in years (mean±SD or median(IQR))</w:t>
            </w:r>
          </w:p>
        </w:tc>
        <w:tc>
          <w:tcPr>
            <w:tcW w:w="1008" w:type="dxa"/>
          </w:tcPr>
          <w:p w14:paraId="38F25021" w14:textId="77777777" w:rsidR="008F725B" w:rsidRPr="00E23106" w:rsidRDefault="008F725B" w:rsidP="00F5174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i/>
                <w:iCs/>
                <w:sz w:val="20"/>
                <w:lang w:val="en-US"/>
              </w:rPr>
            </w:pPr>
            <w:r w:rsidRPr="00E23106">
              <w:rPr>
                <w:rFonts w:ascii="Calibri" w:eastAsia="Calibri" w:hAnsi="Calibri" w:cs="Times New Roman"/>
                <w:i/>
                <w:iCs/>
                <w:sz w:val="20"/>
                <w:lang w:val="en-US"/>
              </w:rPr>
              <w:t>P-value</w:t>
            </w:r>
          </w:p>
        </w:tc>
        <w:tc>
          <w:tcPr>
            <w:tcW w:w="2887" w:type="dxa"/>
          </w:tcPr>
          <w:p w14:paraId="42F8E45F" w14:textId="77777777" w:rsidR="008F725B" w:rsidRPr="00E23106" w:rsidRDefault="008F725B" w:rsidP="00F5174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i/>
                <w:iCs/>
                <w:sz w:val="20"/>
                <w:lang w:val="en-US"/>
              </w:rPr>
            </w:pPr>
            <w:r w:rsidRPr="00E23106">
              <w:rPr>
                <w:rFonts w:ascii="Calibri" w:eastAsia="Calibri" w:hAnsi="Calibri" w:cs="Times New Roman"/>
                <w:i/>
                <w:iCs/>
                <w:sz w:val="20"/>
                <w:lang w:val="en-US"/>
              </w:rPr>
              <w:t xml:space="preserve">ISS (mean±SD or median(IQR)) and/or other scores for injury severity </w:t>
            </w:r>
          </w:p>
        </w:tc>
        <w:tc>
          <w:tcPr>
            <w:tcW w:w="987" w:type="dxa"/>
          </w:tcPr>
          <w:p w14:paraId="615DD6F1" w14:textId="77777777" w:rsidR="008F725B" w:rsidRPr="00E23106" w:rsidRDefault="008F725B" w:rsidP="00F5174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i/>
                <w:iCs/>
                <w:sz w:val="20"/>
                <w:lang w:val="en-US"/>
              </w:rPr>
            </w:pPr>
            <w:r w:rsidRPr="00E23106">
              <w:rPr>
                <w:rFonts w:ascii="Calibri" w:eastAsia="Calibri" w:hAnsi="Calibri" w:cs="Times New Roman"/>
                <w:i/>
                <w:iCs/>
                <w:sz w:val="20"/>
                <w:lang w:val="en-US"/>
              </w:rPr>
              <w:t>P-value</w:t>
            </w:r>
          </w:p>
        </w:tc>
        <w:tc>
          <w:tcPr>
            <w:tcW w:w="2348" w:type="dxa"/>
          </w:tcPr>
          <w:p w14:paraId="680BD1DC" w14:textId="77777777" w:rsidR="008F725B" w:rsidRPr="00E23106" w:rsidRDefault="008F725B" w:rsidP="00F5174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i/>
                <w:iCs/>
                <w:sz w:val="20"/>
                <w:lang w:val="en-US"/>
              </w:rPr>
            </w:pPr>
            <w:r w:rsidRPr="00E23106">
              <w:rPr>
                <w:rFonts w:ascii="Calibri" w:eastAsia="Calibri" w:hAnsi="Calibri" w:cs="Times New Roman"/>
                <w:i/>
                <w:iCs/>
                <w:sz w:val="20"/>
                <w:lang w:val="en-US"/>
              </w:rPr>
              <w:t>Mechanism (blunt or penetrating)</w:t>
            </w:r>
          </w:p>
        </w:tc>
        <w:tc>
          <w:tcPr>
            <w:tcW w:w="992" w:type="dxa"/>
          </w:tcPr>
          <w:p w14:paraId="287EDDDC" w14:textId="77777777" w:rsidR="008F725B" w:rsidRPr="00E23106" w:rsidRDefault="008F725B" w:rsidP="00F5174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i/>
                <w:iCs/>
                <w:sz w:val="20"/>
                <w:lang w:val="en-US"/>
              </w:rPr>
            </w:pPr>
            <w:r w:rsidRPr="00E23106">
              <w:rPr>
                <w:rFonts w:ascii="Calibri" w:eastAsia="Calibri" w:hAnsi="Calibri" w:cs="Times New Roman"/>
                <w:i/>
                <w:iCs/>
                <w:sz w:val="20"/>
                <w:lang w:val="en-US"/>
              </w:rPr>
              <w:t>P-value</w:t>
            </w:r>
          </w:p>
        </w:tc>
        <w:tc>
          <w:tcPr>
            <w:tcW w:w="1984" w:type="dxa"/>
          </w:tcPr>
          <w:p w14:paraId="2611FAD8" w14:textId="77777777" w:rsidR="008F725B" w:rsidRPr="00E23106" w:rsidRDefault="008F725B" w:rsidP="00F5174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i/>
                <w:iCs/>
                <w:sz w:val="20"/>
                <w:lang w:val="en-US"/>
              </w:rPr>
            </w:pPr>
            <w:r w:rsidRPr="00E23106">
              <w:rPr>
                <w:rFonts w:ascii="Calibri" w:eastAsia="Calibri" w:hAnsi="Calibri" w:cs="Times New Roman"/>
                <w:i/>
                <w:iCs/>
                <w:sz w:val="20"/>
                <w:lang w:val="en-US"/>
              </w:rPr>
              <w:t>Conclusion (X=no differences)</w:t>
            </w:r>
          </w:p>
        </w:tc>
      </w:tr>
      <w:tr w:rsidR="008F725B" w:rsidRPr="00E23106" w14:paraId="3ECBEC2E"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5D1E518E" w14:textId="77777777" w:rsidR="008F725B" w:rsidRPr="00E23106" w:rsidRDefault="008F725B" w:rsidP="00F5174D">
            <w:pPr>
              <w:spacing w:after="0" w:line="240" w:lineRule="auto"/>
              <w:rPr>
                <w:rFonts w:ascii="Calibri" w:eastAsia="Calibri" w:hAnsi="Calibri" w:cs="Times New Roman"/>
                <w:sz w:val="18"/>
                <w:szCs w:val="18"/>
                <w:lang w:val="en-US"/>
              </w:rPr>
            </w:pPr>
            <w:r w:rsidRPr="00E23106">
              <w:rPr>
                <w:rFonts w:ascii="Calibri" w:eastAsia="Calibri" w:hAnsi="Calibri" w:cs="Times New Roman"/>
                <w:sz w:val="18"/>
                <w:szCs w:val="18"/>
                <w:lang w:val="en-US"/>
              </w:rPr>
              <w:t>Ahmed</w:t>
            </w:r>
          </w:p>
        </w:tc>
        <w:tc>
          <w:tcPr>
            <w:tcW w:w="751" w:type="dxa"/>
          </w:tcPr>
          <w:p w14:paraId="6F2BA30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2020</w:t>
            </w:r>
          </w:p>
        </w:tc>
        <w:tc>
          <w:tcPr>
            <w:tcW w:w="3118" w:type="dxa"/>
          </w:tcPr>
          <w:p w14:paraId="781A39B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1008" w:type="dxa"/>
          </w:tcPr>
          <w:p w14:paraId="2124997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1420337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18"/>
                <w:szCs w:val="18"/>
                <w:lang w:val="en-US"/>
              </w:rPr>
            </w:pPr>
            <w:r w:rsidRPr="00E23106">
              <w:rPr>
                <w:rFonts w:ascii="Calibri" w:eastAsia="Calibri" w:hAnsi="Calibri" w:cs="Times New Roman"/>
                <w:sz w:val="18"/>
                <w:szCs w:val="18"/>
                <w:lang w:val="en-US"/>
              </w:rPr>
              <w:t>NR</w:t>
            </w:r>
          </w:p>
        </w:tc>
        <w:tc>
          <w:tcPr>
            <w:tcW w:w="987" w:type="dxa"/>
          </w:tcPr>
          <w:p w14:paraId="326214E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77C9754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06A512F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05D45BA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r>
      <w:tr w:rsidR="008F725B" w:rsidRPr="00E23106" w14:paraId="4B5C118F"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tcPr>
          <w:p w14:paraId="30307F7F" w14:textId="77777777" w:rsidR="008F725B" w:rsidRPr="00E23106" w:rsidRDefault="008F725B" w:rsidP="00F5174D">
            <w:pPr>
              <w:spacing w:after="0" w:line="240" w:lineRule="auto"/>
              <w:rPr>
                <w:rFonts w:ascii="Calibri" w:eastAsia="Calibri" w:hAnsi="Calibri" w:cs="Times New Roman"/>
                <w:sz w:val="18"/>
                <w:szCs w:val="18"/>
                <w:lang w:val="en-US"/>
              </w:rPr>
            </w:pPr>
            <w:r w:rsidRPr="00E23106">
              <w:rPr>
                <w:rFonts w:ascii="Calibri" w:eastAsia="Calibri" w:hAnsi="Calibri" w:cs="Times New Roman"/>
                <w:sz w:val="18"/>
                <w:szCs w:val="18"/>
                <w:lang w:val="en-US"/>
              </w:rPr>
              <w:t>Albrecht</w:t>
            </w:r>
          </w:p>
        </w:tc>
        <w:tc>
          <w:tcPr>
            <w:tcW w:w="751" w:type="dxa"/>
          </w:tcPr>
          <w:p w14:paraId="4F97FC5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2016</w:t>
            </w:r>
          </w:p>
        </w:tc>
        <w:tc>
          <w:tcPr>
            <w:tcW w:w="3118" w:type="dxa"/>
          </w:tcPr>
          <w:p w14:paraId="14B92B5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78.9±7.7/76.8±7.5</w:t>
            </w:r>
          </w:p>
        </w:tc>
        <w:tc>
          <w:tcPr>
            <w:tcW w:w="1008" w:type="dxa"/>
          </w:tcPr>
          <w:p w14:paraId="1EC175B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tc>
        <w:tc>
          <w:tcPr>
            <w:tcW w:w="2887" w:type="dxa"/>
          </w:tcPr>
          <w:p w14:paraId="7ECE9D2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 xml:space="preserve">AIS Head (groups 1, 2, 3, 4, </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5)</w:t>
            </w:r>
            <w:r w:rsidRPr="00E23106">
              <w:rPr>
                <w:rFonts w:ascii="Calibri" w:eastAsia="Calibri" w:hAnsi="Calibri" w:cs="Times New Roman"/>
                <w:sz w:val="18"/>
                <w:szCs w:val="18"/>
                <w:lang w:val="en-US"/>
              </w:rPr>
              <w:t xml:space="preserve"> 20%/20%, 4%/2%, 13%/10%, 38%/42%, 25%/27%</w:t>
            </w:r>
          </w:p>
        </w:tc>
        <w:tc>
          <w:tcPr>
            <w:tcW w:w="987" w:type="dxa"/>
          </w:tcPr>
          <w:p w14:paraId="5770355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P=0.12</w:t>
            </w:r>
          </w:p>
        </w:tc>
        <w:tc>
          <w:tcPr>
            <w:tcW w:w="2348" w:type="dxa"/>
          </w:tcPr>
          <w:p w14:paraId="06BC1A3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Blunt 587/709 (99%/97%)</w:t>
            </w:r>
          </w:p>
          <w:p w14:paraId="794652E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Penetrating 1/13 (&lt;1%/2%)</w:t>
            </w:r>
          </w:p>
        </w:tc>
        <w:tc>
          <w:tcPr>
            <w:tcW w:w="992" w:type="dxa"/>
          </w:tcPr>
          <w:p w14:paraId="19E70DC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P=0.005</w:t>
            </w:r>
          </w:p>
        </w:tc>
        <w:tc>
          <w:tcPr>
            <w:tcW w:w="1984" w:type="dxa"/>
          </w:tcPr>
          <w:p w14:paraId="50079AF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↑age ↑blunt</w:t>
            </w:r>
          </w:p>
          <w:p w14:paraId="4ED137F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p>
        </w:tc>
      </w:tr>
      <w:tr w:rsidR="008F725B" w:rsidRPr="008879E5" w14:paraId="30D0D598"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261A8234" w14:textId="77777777" w:rsidR="008F725B" w:rsidRPr="00E23106" w:rsidRDefault="008F725B" w:rsidP="00F5174D">
            <w:pPr>
              <w:spacing w:after="0" w:line="240" w:lineRule="auto"/>
              <w:rPr>
                <w:rFonts w:ascii="Calibri" w:eastAsia="Calibri" w:hAnsi="Calibri" w:cs="Calibri"/>
                <w:sz w:val="18"/>
                <w:szCs w:val="18"/>
              </w:rPr>
            </w:pPr>
            <w:r w:rsidRPr="00E23106">
              <w:rPr>
                <w:rFonts w:ascii="Calibri" w:eastAsia="Calibri" w:hAnsi="Calibri" w:cs="Calibri"/>
                <w:sz w:val="18"/>
                <w:szCs w:val="18"/>
              </w:rPr>
              <w:t>Beijer</w:t>
            </w:r>
          </w:p>
        </w:tc>
        <w:tc>
          <w:tcPr>
            <w:tcW w:w="751" w:type="dxa"/>
            <w:vAlign w:val="center"/>
          </w:tcPr>
          <w:p w14:paraId="6201C3E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2023</w:t>
            </w:r>
          </w:p>
        </w:tc>
        <w:tc>
          <w:tcPr>
            <w:tcW w:w="3118" w:type="dxa"/>
          </w:tcPr>
          <w:p w14:paraId="78C56BE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Overall: </w:t>
            </w:r>
            <w:r w:rsidRPr="00E23106">
              <w:rPr>
                <w:rFonts w:ascii="Calibri" w:eastAsia="Calibri" w:hAnsi="Calibri" w:cs="Times New Roman"/>
                <w:sz w:val="18"/>
                <w:szCs w:val="18"/>
                <w:lang w:val="en-US"/>
              </w:rPr>
              <w:t>65(16-98)/56(16-95)</w:t>
            </w:r>
          </w:p>
          <w:p w14:paraId="48C967D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16-44y: </w:t>
            </w:r>
            <w:r w:rsidRPr="00E23106">
              <w:rPr>
                <w:rFonts w:ascii="Calibri" w:eastAsia="Calibri" w:hAnsi="Calibri" w:cs="Times New Roman"/>
                <w:sz w:val="18"/>
                <w:szCs w:val="18"/>
                <w:lang w:val="en-US"/>
              </w:rPr>
              <w:t>25(16-44)/28(16-44)</w:t>
            </w:r>
          </w:p>
          <w:p w14:paraId="71A184B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 xml:space="preserve">45y: </w:t>
            </w:r>
            <w:r w:rsidRPr="00E23106">
              <w:rPr>
                <w:rFonts w:ascii="Calibri" w:eastAsia="Calibri" w:hAnsi="Calibri" w:cs="Times New Roman"/>
                <w:sz w:val="18"/>
                <w:szCs w:val="18"/>
                <w:lang w:val="en-US"/>
              </w:rPr>
              <w:t>70(45-98)/68(45-95)</w:t>
            </w:r>
          </w:p>
          <w:p w14:paraId="5C6E142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Isolated TBI overall</w:t>
            </w:r>
            <w:r w:rsidRPr="00E23106">
              <w:rPr>
                <w:rFonts w:ascii="Calibri" w:eastAsia="Calibri" w:hAnsi="Calibri" w:cs="Times New Roman"/>
                <w:sz w:val="18"/>
                <w:szCs w:val="18"/>
                <w:lang w:val="en-US"/>
              </w:rPr>
              <w:t>: 68(16-98)/58(16-95)</w:t>
            </w:r>
          </w:p>
          <w:p w14:paraId="060755A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Isolated TBI 16-44y</w:t>
            </w:r>
            <w:r w:rsidRPr="00E23106">
              <w:rPr>
                <w:rFonts w:ascii="Calibri" w:eastAsia="Calibri" w:hAnsi="Calibri" w:cs="Times New Roman"/>
                <w:sz w:val="18"/>
                <w:szCs w:val="18"/>
                <w:lang w:val="en-US"/>
              </w:rPr>
              <w:t>: 25(16-44)/30(16-44)</w:t>
            </w:r>
          </w:p>
          <w:p w14:paraId="626E112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Isolated TBI </w:t>
            </w: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45y</w:t>
            </w:r>
            <w:r w:rsidRPr="00E23106">
              <w:rPr>
                <w:rFonts w:ascii="Calibri" w:eastAsia="Calibri" w:hAnsi="Calibri" w:cs="Times New Roman"/>
                <w:sz w:val="18"/>
                <w:szCs w:val="18"/>
                <w:lang w:val="en-US"/>
              </w:rPr>
              <w:t>: 71(45-98)/68(45-95)</w:t>
            </w:r>
          </w:p>
        </w:tc>
        <w:tc>
          <w:tcPr>
            <w:tcW w:w="1008" w:type="dxa"/>
          </w:tcPr>
          <w:p w14:paraId="3395006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p w14:paraId="763E27B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P=0.001</w:t>
            </w:r>
          </w:p>
          <w:p w14:paraId="49869AA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P=0.008</w:t>
            </w:r>
          </w:p>
          <w:p w14:paraId="4BE8E12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p w14:paraId="401243C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P=0.014</w:t>
            </w:r>
          </w:p>
          <w:p w14:paraId="17BEDC0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P=0.024</w:t>
            </w:r>
          </w:p>
        </w:tc>
        <w:tc>
          <w:tcPr>
            <w:tcW w:w="2887" w:type="dxa"/>
          </w:tcPr>
          <w:p w14:paraId="100B848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Overall: </w:t>
            </w:r>
            <w:r w:rsidRPr="00E23106">
              <w:rPr>
                <w:rFonts w:ascii="Calibri" w:eastAsia="Calibri" w:hAnsi="Calibri" w:cs="Times New Roman"/>
                <w:sz w:val="18"/>
                <w:szCs w:val="18"/>
                <w:lang w:val="en-US"/>
              </w:rPr>
              <w:t>25(16-75)/26(16-75)</w:t>
            </w:r>
          </w:p>
          <w:p w14:paraId="24E831A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Overall</w:t>
            </w:r>
            <w:r w:rsidRPr="00E23106">
              <w:rPr>
                <w:rFonts w:ascii="Calibri" w:eastAsia="Calibri" w:hAnsi="Calibri" w:cs="Times New Roman"/>
                <w:sz w:val="18"/>
                <w:szCs w:val="18"/>
                <w:lang w:val="en-US"/>
              </w:rPr>
              <w:t xml:space="preserve">: </w:t>
            </w:r>
          </w:p>
          <w:p w14:paraId="7AC5516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Neck</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0.6%/1.3%</w:t>
            </w:r>
          </w:p>
          <w:p w14:paraId="7ED164D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Spine</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4.0%/6.6%</w:t>
            </w:r>
          </w:p>
          <w:p w14:paraId="4216666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Thorax</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17.3%/26.5%</w:t>
            </w:r>
          </w:p>
          <w:p w14:paraId="706305E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Abdomen</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2.5%/2.8%</w:t>
            </w:r>
          </w:p>
          <w:p w14:paraId="21E59D1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Lower extremities</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6.7%/7.2%</w:t>
            </w:r>
          </w:p>
          <w:p w14:paraId="00C8947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 xml:space="preserve">RTS </w:t>
            </w:r>
            <w:r w:rsidRPr="00E23106">
              <w:rPr>
                <w:rFonts w:ascii="Calibri" w:eastAsia="Calibri" w:hAnsi="Calibri" w:cs="Times New Roman"/>
                <w:sz w:val="18"/>
                <w:szCs w:val="18"/>
                <w:lang w:val="en-US"/>
              </w:rPr>
              <w:t>5.97(0-7.84)/5.97(0-7.84)</w:t>
            </w:r>
          </w:p>
          <w:p w14:paraId="29F343B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16-44y: </w:t>
            </w:r>
            <w:r w:rsidRPr="00E23106">
              <w:rPr>
                <w:rFonts w:ascii="Calibri" w:eastAsia="Calibri" w:hAnsi="Calibri" w:cs="Times New Roman"/>
                <w:sz w:val="18"/>
                <w:szCs w:val="18"/>
                <w:lang w:val="en-US"/>
              </w:rPr>
              <w:t>26(16-75)/29(16-75)</w:t>
            </w:r>
          </w:p>
          <w:p w14:paraId="747876D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16-44y</w:t>
            </w:r>
            <w:r w:rsidRPr="00E23106">
              <w:rPr>
                <w:rFonts w:ascii="Calibri" w:eastAsia="Calibri" w:hAnsi="Calibri" w:cs="Times New Roman"/>
                <w:sz w:val="18"/>
                <w:szCs w:val="18"/>
                <w:lang w:val="en-US"/>
              </w:rPr>
              <w:t xml:space="preserve">: </w:t>
            </w:r>
          </w:p>
          <w:p w14:paraId="4C746C3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Neck</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0.9%/2.4%</w:t>
            </w:r>
          </w:p>
          <w:p w14:paraId="29684223"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Spine</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10.2%/7.5%</w:t>
            </w:r>
          </w:p>
          <w:p w14:paraId="1FBE0F7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Thorax</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28.7%/31.2%</w:t>
            </w:r>
          </w:p>
          <w:p w14:paraId="5964C88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Abdomen</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10.2%/6.2%</w:t>
            </w:r>
          </w:p>
          <w:p w14:paraId="0A6EFED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Lower extremities</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15.7%/10.8%</w:t>
            </w:r>
          </w:p>
          <w:p w14:paraId="5F33B00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 xml:space="preserve">RTS </w:t>
            </w:r>
            <w:r w:rsidRPr="00E23106">
              <w:rPr>
                <w:rFonts w:ascii="Calibri" w:eastAsia="Calibri" w:hAnsi="Calibri" w:cs="Times New Roman"/>
                <w:sz w:val="18"/>
                <w:szCs w:val="18"/>
                <w:lang w:val="en-US"/>
              </w:rPr>
              <w:t>4.09(0-7.84)/5.03(0-7.84)</w:t>
            </w:r>
          </w:p>
          <w:p w14:paraId="5CF6187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 xml:space="preserve">45y: </w:t>
            </w:r>
            <w:r w:rsidRPr="00E23106">
              <w:rPr>
                <w:rFonts w:ascii="Calibri" w:eastAsia="Calibri" w:hAnsi="Calibri" w:cs="Times New Roman"/>
                <w:sz w:val="18"/>
                <w:szCs w:val="18"/>
                <w:lang w:val="en-US"/>
              </w:rPr>
              <w:t>25(16-59)/25(16-75)</w:t>
            </w:r>
          </w:p>
          <w:p w14:paraId="6816B34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45y</w:t>
            </w:r>
            <w:r w:rsidRPr="00E23106">
              <w:rPr>
                <w:rFonts w:ascii="Calibri" w:eastAsia="Calibri" w:hAnsi="Calibri" w:cs="Times New Roman"/>
                <w:sz w:val="18"/>
                <w:szCs w:val="18"/>
                <w:lang w:val="en-US"/>
              </w:rPr>
              <w:t xml:space="preserve">: </w:t>
            </w:r>
          </w:p>
          <w:p w14:paraId="49E971C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Neck</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0.5%/0.7%</w:t>
            </w:r>
          </w:p>
          <w:p w14:paraId="1BBED33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Spine</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2.4%/6.1%</w:t>
            </w:r>
          </w:p>
          <w:p w14:paraId="02B9720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Thorax</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14.3%/23.9%</w:t>
            </w:r>
          </w:p>
          <w:p w14:paraId="1F57F48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Abdomen</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0.5%/0.9%</w:t>
            </w:r>
          </w:p>
          <w:p w14:paraId="0C4C6FD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AIS Lower extremities</w:t>
            </w:r>
            <w:r w:rsidRPr="00E23106">
              <w:rPr>
                <w:rFonts w:ascii="Calibri" w:eastAsia="Calibri" w:hAnsi="Calibri" w:cs="Times New Roman"/>
                <w:b/>
                <w:bCs/>
                <w:sz w:val="18"/>
                <w:szCs w:val="18"/>
                <w:u w:val="single"/>
                <w:lang w:val="en-US"/>
              </w:rPr>
              <w:t>&gt;</w:t>
            </w:r>
            <w:r w:rsidRPr="00E23106">
              <w:rPr>
                <w:rFonts w:ascii="Calibri" w:eastAsia="Calibri" w:hAnsi="Calibri" w:cs="Times New Roman"/>
                <w:b/>
                <w:bCs/>
                <w:sz w:val="18"/>
                <w:szCs w:val="18"/>
                <w:lang w:val="en-US"/>
              </w:rPr>
              <w:t xml:space="preserve">3 </w:t>
            </w:r>
            <w:r w:rsidRPr="00E23106">
              <w:rPr>
                <w:rFonts w:ascii="Calibri" w:eastAsia="Calibri" w:hAnsi="Calibri" w:cs="Times New Roman"/>
                <w:sz w:val="18"/>
                <w:szCs w:val="18"/>
                <w:lang w:val="en-US"/>
              </w:rPr>
              <w:t>4.4%/5.2%</w:t>
            </w:r>
          </w:p>
          <w:p w14:paraId="6B6AFCD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 xml:space="preserve">RTS </w:t>
            </w:r>
            <w:r w:rsidRPr="00E23106">
              <w:rPr>
                <w:rFonts w:ascii="Calibri" w:eastAsia="Calibri" w:hAnsi="Calibri" w:cs="Times New Roman"/>
                <w:sz w:val="18"/>
                <w:szCs w:val="18"/>
                <w:lang w:val="en-US"/>
              </w:rPr>
              <w:t>6.76(0-7.84)/5.97(1.76-7.84)</w:t>
            </w:r>
          </w:p>
          <w:p w14:paraId="0273BD3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Isolated TBI overall</w:t>
            </w:r>
            <w:r w:rsidRPr="00E23106">
              <w:rPr>
                <w:rFonts w:ascii="Calibri" w:eastAsia="Calibri" w:hAnsi="Calibri" w:cs="Times New Roman"/>
                <w:sz w:val="18"/>
                <w:szCs w:val="18"/>
                <w:lang w:val="en-US"/>
              </w:rPr>
              <w:t>: 25(16-75)/25(16-75)</w:t>
            </w:r>
          </w:p>
          <w:p w14:paraId="2D2EEED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RTS</w:t>
            </w:r>
            <w:r w:rsidRPr="00E23106">
              <w:rPr>
                <w:rFonts w:ascii="Calibri" w:eastAsia="Calibri" w:hAnsi="Calibri" w:cs="Times New Roman"/>
                <w:sz w:val="18"/>
                <w:szCs w:val="18"/>
                <w:lang w:val="en-US"/>
              </w:rPr>
              <w:t xml:space="preserve"> 6.07(0-7.84)/6.90(1.76-7.84)</w:t>
            </w:r>
          </w:p>
          <w:p w14:paraId="7C8CFA8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Isolated TBI 16-44y</w:t>
            </w:r>
            <w:r w:rsidRPr="00E23106">
              <w:rPr>
                <w:rFonts w:ascii="Calibri" w:eastAsia="Calibri" w:hAnsi="Calibri" w:cs="Times New Roman"/>
                <w:sz w:val="18"/>
                <w:szCs w:val="18"/>
                <w:lang w:val="en-US"/>
              </w:rPr>
              <w:t>: 23(16-75)/24(16-75)</w:t>
            </w:r>
          </w:p>
          <w:p w14:paraId="47750BA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lastRenderedPageBreak/>
              <w:t>RTS</w:t>
            </w:r>
            <w:r w:rsidRPr="00E23106">
              <w:rPr>
                <w:rFonts w:ascii="Calibri" w:eastAsia="Calibri" w:hAnsi="Calibri" w:cs="Times New Roman"/>
                <w:sz w:val="18"/>
                <w:szCs w:val="18"/>
                <w:lang w:val="en-US"/>
              </w:rPr>
              <w:t xml:space="preserve"> 5.97(4.09-7.84)/6.90(2.63-7.84)</w:t>
            </w:r>
          </w:p>
          <w:p w14:paraId="704BE4A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Isolated TBI </w:t>
            </w: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45y</w:t>
            </w:r>
            <w:r w:rsidRPr="00E23106">
              <w:rPr>
                <w:rFonts w:ascii="Calibri" w:eastAsia="Calibri" w:hAnsi="Calibri" w:cs="Times New Roman"/>
                <w:sz w:val="18"/>
                <w:szCs w:val="18"/>
                <w:lang w:val="en-US"/>
              </w:rPr>
              <w:t>: 25(16-33)/25(16-75)</w:t>
            </w:r>
          </w:p>
          <w:p w14:paraId="2A8F80E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RTS</w:t>
            </w:r>
            <w:r w:rsidRPr="00E23106">
              <w:rPr>
                <w:rFonts w:ascii="Calibri" w:eastAsia="Calibri" w:hAnsi="Calibri" w:cs="Times New Roman"/>
                <w:sz w:val="18"/>
                <w:szCs w:val="18"/>
                <w:lang w:val="en-US"/>
              </w:rPr>
              <w:t xml:space="preserve"> 6.75(0-7.84)/6.90(1.76-7.84)</w:t>
            </w:r>
          </w:p>
        </w:tc>
        <w:tc>
          <w:tcPr>
            <w:tcW w:w="987" w:type="dxa"/>
          </w:tcPr>
          <w:p w14:paraId="5E502A2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lastRenderedPageBreak/>
              <w:t>P&lt;0.001</w:t>
            </w:r>
          </w:p>
          <w:p w14:paraId="446E020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P=0.171</w:t>
            </w:r>
          </w:p>
          <w:p w14:paraId="4B504A3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P=0.041</w:t>
            </w:r>
          </w:p>
          <w:p w14:paraId="623BF5F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p w14:paraId="3159258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P=0.753</w:t>
            </w:r>
          </w:p>
          <w:p w14:paraId="4402A45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P=0.749</w:t>
            </w:r>
          </w:p>
          <w:p w14:paraId="3467325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P=0.005</w:t>
            </w:r>
          </w:p>
          <w:p w14:paraId="7603D95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P=0.395</w:t>
            </w:r>
          </w:p>
          <w:p w14:paraId="0CB5203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P=0.339</w:t>
            </w:r>
          </w:p>
          <w:p w14:paraId="1BA0C5F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P=0.373</w:t>
            </w:r>
          </w:p>
          <w:p w14:paraId="01D6E66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P=0.623</w:t>
            </w:r>
          </w:p>
          <w:p w14:paraId="2C52B3B3"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P=0.153</w:t>
            </w:r>
          </w:p>
          <w:p w14:paraId="7BC4942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P=0.158</w:t>
            </w:r>
          </w:p>
          <w:p w14:paraId="3F754B0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P=0.650</w:t>
            </w:r>
          </w:p>
          <w:p w14:paraId="11CC2CE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P=0.006</w:t>
            </w:r>
          </w:p>
          <w:p w14:paraId="60E2655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P=0.716</w:t>
            </w:r>
          </w:p>
          <w:p w14:paraId="68569DE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P=0.006</w:t>
            </w:r>
          </w:p>
          <w:p w14:paraId="5DF3DAC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p w14:paraId="6F1D629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P=0.717</w:t>
            </w:r>
          </w:p>
          <w:p w14:paraId="555CAB6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P=0.541</w:t>
            </w:r>
          </w:p>
          <w:p w14:paraId="5F275E6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P=0.007</w:t>
            </w:r>
          </w:p>
          <w:p w14:paraId="045DC88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P=0.807</w:t>
            </w:r>
          </w:p>
          <w:p w14:paraId="1CE18EA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P=0.986</w:t>
            </w:r>
          </w:p>
          <w:p w14:paraId="1429457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P=0.202</w:t>
            </w:r>
          </w:p>
          <w:p w14:paraId="0E5B1963"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P=0.612</w:t>
            </w:r>
          </w:p>
          <w:p w14:paraId="57E9AA0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P=0.826</w:t>
            </w:r>
          </w:p>
          <w:p w14:paraId="3A2DB2A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P=0.765</w:t>
            </w:r>
          </w:p>
        </w:tc>
        <w:tc>
          <w:tcPr>
            <w:tcW w:w="2348" w:type="dxa"/>
          </w:tcPr>
          <w:p w14:paraId="062C7DA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Overall</w:t>
            </w:r>
            <w:r w:rsidRPr="00E23106">
              <w:rPr>
                <w:rFonts w:ascii="Calibri" w:eastAsia="Calibri" w:hAnsi="Calibri" w:cs="Times New Roman"/>
                <w:sz w:val="18"/>
                <w:szCs w:val="18"/>
                <w:lang w:val="en-US"/>
              </w:rPr>
              <w:t xml:space="preserve">: blunt 98.0%/97.6% </w:t>
            </w:r>
          </w:p>
          <w:p w14:paraId="73DD2B3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16-44y</w:t>
            </w:r>
            <w:r w:rsidRPr="00E23106">
              <w:rPr>
                <w:rFonts w:ascii="Calibri" w:eastAsia="Calibri" w:hAnsi="Calibri" w:cs="Times New Roman"/>
                <w:sz w:val="18"/>
                <w:szCs w:val="18"/>
                <w:lang w:val="en-US"/>
              </w:rPr>
              <w:t>: blunt 98.0%/97.6%</w:t>
            </w:r>
          </w:p>
          <w:p w14:paraId="06D0862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45y:</w:t>
            </w:r>
            <w:r w:rsidRPr="00E23106">
              <w:rPr>
                <w:rFonts w:ascii="Calibri" w:eastAsia="Calibri" w:hAnsi="Calibri" w:cs="Times New Roman"/>
                <w:sz w:val="18"/>
                <w:szCs w:val="18"/>
                <w:lang w:val="en-US"/>
              </w:rPr>
              <w:t xml:space="preserve"> blunt 99.8%/97.8%</w:t>
            </w:r>
          </w:p>
          <w:p w14:paraId="08B7224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Isolated TBI overall</w:t>
            </w:r>
            <w:r w:rsidRPr="00E23106">
              <w:rPr>
                <w:rFonts w:ascii="Calibri" w:eastAsia="Calibri" w:hAnsi="Calibri" w:cs="Times New Roman"/>
                <w:sz w:val="18"/>
                <w:szCs w:val="18"/>
                <w:lang w:val="en-US"/>
              </w:rPr>
              <w:t>: blunt 99.7%/97.2%</w:t>
            </w:r>
          </w:p>
          <w:p w14:paraId="74AA68F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Isolated TBI 16-44y</w:t>
            </w:r>
            <w:r w:rsidRPr="00E23106">
              <w:rPr>
                <w:rFonts w:ascii="Calibri" w:eastAsia="Calibri" w:hAnsi="Calibri" w:cs="Times New Roman"/>
                <w:sz w:val="18"/>
                <w:szCs w:val="18"/>
                <w:lang w:val="en-US"/>
              </w:rPr>
              <w:t>: blunt 97.5%/98.3%</w:t>
            </w:r>
          </w:p>
          <w:p w14:paraId="4889928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Isolated TBI </w:t>
            </w: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45y</w:t>
            </w:r>
            <w:r w:rsidRPr="00E23106">
              <w:rPr>
                <w:rFonts w:ascii="Calibri" w:eastAsia="Calibri" w:hAnsi="Calibri" w:cs="Times New Roman"/>
                <w:sz w:val="18"/>
                <w:szCs w:val="18"/>
                <w:lang w:val="en-US"/>
              </w:rPr>
              <w:t>: blunt 99.2%/96.6%</w:t>
            </w:r>
          </w:p>
        </w:tc>
        <w:tc>
          <w:tcPr>
            <w:tcW w:w="992" w:type="dxa"/>
          </w:tcPr>
          <w:p w14:paraId="60C784A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P=0.098</w:t>
            </w:r>
          </w:p>
          <w:p w14:paraId="6138262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P=0.345</w:t>
            </w:r>
          </w:p>
          <w:p w14:paraId="421C5DD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P=0.008</w:t>
            </w:r>
          </w:p>
          <w:p w14:paraId="5548D95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P=0.013</w:t>
            </w:r>
          </w:p>
          <w:p w14:paraId="66C7EA4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P=0.570</w:t>
            </w:r>
          </w:p>
          <w:p w14:paraId="1E746F2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P=0.003</w:t>
            </w:r>
          </w:p>
        </w:tc>
        <w:tc>
          <w:tcPr>
            <w:tcW w:w="1984" w:type="dxa"/>
          </w:tcPr>
          <w:p w14:paraId="73D9FE1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Overall: </w:t>
            </w:r>
            <w:r w:rsidRPr="00E23106">
              <w:rPr>
                <w:rFonts w:ascii="Calibri" w:eastAsia="Calibri" w:hAnsi="Calibri" w:cs="Times New Roman"/>
                <w:sz w:val="18"/>
                <w:szCs w:val="18"/>
                <w:lang w:val="en-US"/>
              </w:rPr>
              <w:t>Females ↑age ↓ISS ↓AIS Spine</w:t>
            </w:r>
            <w:r w:rsidRPr="00E23106">
              <w:rPr>
                <w:rFonts w:ascii="Calibri" w:eastAsia="Calibri" w:hAnsi="Calibri" w:cs="Times New Roman"/>
                <w:sz w:val="18"/>
                <w:szCs w:val="18"/>
                <w:u w:val="single"/>
                <w:lang w:val="en-US"/>
              </w:rPr>
              <w:t>&gt;</w:t>
            </w:r>
            <w:r w:rsidRPr="00E23106">
              <w:rPr>
                <w:rFonts w:ascii="Calibri" w:eastAsia="Calibri" w:hAnsi="Calibri" w:cs="Times New Roman"/>
                <w:sz w:val="18"/>
                <w:szCs w:val="18"/>
                <w:lang w:val="en-US"/>
              </w:rPr>
              <w:t>3 ↓AIS Thorax</w:t>
            </w:r>
            <w:r w:rsidRPr="00E23106">
              <w:rPr>
                <w:rFonts w:ascii="Calibri" w:eastAsia="Calibri" w:hAnsi="Calibri" w:cs="Times New Roman"/>
                <w:sz w:val="18"/>
                <w:szCs w:val="18"/>
                <w:u w:val="single"/>
                <w:lang w:val="en-US"/>
              </w:rPr>
              <w:t>&gt;</w:t>
            </w:r>
            <w:r w:rsidRPr="00E23106">
              <w:rPr>
                <w:rFonts w:ascii="Calibri" w:eastAsia="Calibri" w:hAnsi="Calibri" w:cs="Times New Roman"/>
                <w:sz w:val="18"/>
                <w:szCs w:val="18"/>
                <w:lang w:val="en-US"/>
              </w:rPr>
              <w:t>3 ↑RTS</w:t>
            </w:r>
          </w:p>
          <w:p w14:paraId="0CF4C18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16-44y: </w:t>
            </w:r>
            <w:r w:rsidRPr="00E23106">
              <w:rPr>
                <w:rFonts w:ascii="Calibri" w:eastAsia="Calibri" w:hAnsi="Calibri" w:cs="Times New Roman"/>
                <w:sz w:val="18"/>
                <w:szCs w:val="18"/>
                <w:lang w:val="en-US"/>
              </w:rPr>
              <w:t>Females ↓age</w:t>
            </w:r>
          </w:p>
          <w:p w14:paraId="24B0E22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 xml:space="preserve">45y: </w:t>
            </w:r>
            <w:r w:rsidRPr="00E23106">
              <w:rPr>
                <w:rFonts w:ascii="Calibri" w:eastAsia="Calibri" w:hAnsi="Calibri" w:cs="Times New Roman"/>
                <w:sz w:val="18"/>
                <w:szCs w:val="18"/>
                <w:lang w:val="en-US"/>
              </w:rPr>
              <w:t>Females ↑age ↓ISS ↓AIS Spine</w:t>
            </w:r>
            <w:r w:rsidRPr="00E23106">
              <w:rPr>
                <w:rFonts w:ascii="Calibri" w:eastAsia="Calibri" w:hAnsi="Calibri" w:cs="Times New Roman"/>
                <w:sz w:val="18"/>
                <w:szCs w:val="18"/>
                <w:u w:val="single"/>
                <w:lang w:val="en-US"/>
              </w:rPr>
              <w:t>&gt;</w:t>
            </w:r>
            <w:r w:rsidRPr="00E23106">
              <w:rPr>
                <w:rFonts w:ascii="Calibri" w:eastAsia="Calibri" w:hAnsi="Calibri" w:cs="Times New Roman"/>
                <w:sz w:val="18"/>
                <w:szCs w:val="18"/>
                <w:lang w:val="en-US"/>
              </w:rPr>
              <w:t>3 ↓AIS Thorax</w:t>
            </w:r>
            <w:r w:rsidRPr="00E23106">
              <w:rPr>
                <w:rFonts w:ascii="Calibri" w:eastAsia="Calibri" w:hAnsi="Calibri" w:cs="Times New Roman"/>
                <w:sz w:val="18"/>
                <w:szCs w:val="18"/>
                <w:u w:val="single"/>
                <w:lang w:val="en-US"/>
              </w:rPr>
              <w:t>&gt;</w:t>
            </w:r>
            <w:r w:rsidRPr="00E23106">
              <w:rPr>
                <w:rFonts w:ascii="Calibri" w:eastAsia="Calibri" w:hAnsi="Calibri" w:cs="Times New Roman"/>
                <w:sz w:val="18"/>
                <w:szCs w:val="18"/>
                <w:lang w:val="en-US"/>
              </w:rPr>
              <w:t>3 ↑blunt ↑RTS</w:t>
            </w:r>
          </w:p>
          <w:p w14:paraId="30E1066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Isolated TBI overall</w:t>
            </w:r>
            <w:r w:rsidRPr="00E23106">
              <w:rPr>
                <w:rFonts w:ascii="Calibri" w:eastAsia="Calibri" w:hAnsi="Calibri" w:cs="Times New Roman"/>
                <w:sz w:val="18"/>
                <w:szCs w:val="18"/>
                <w:lang w:val="en-US"/>
              </w:rPr>
              <w:t>: Females ↑age ↑blunt</w:t>
            </w:r>
          </w:p>
          <w:p w14:paraId="43BE75A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Isolated TBI 16-44y</w:t>
            </w:r>
            <w:r w:rsidRPr="00E23106">
              <w:rPr>
                <w:rFonts w:ascii="Calibri" w:eastAsia="Calibri" w:hAnsi="Calibri" w:cs="Times New Roman"/>
                <w:sz w:val="18"/>
                <w:szCs w:val="18"/>
                <w:lang w:val="en-US"/>
              </w:rPr>
              <w:t>: Females ↓age</w:t>
            </w:r>
          </w:p>
          <w:p w14:paraId="7CB46D4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Isolated TBI </w:t>
            </w: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45y</w:t>
            </w:r>
            <w:r w:rsidRPr="00E23106">
              <w:rPr>
                <w:rFonts w:ascii="Calibri" w:eastAsia="Calibri" w:hAnsi="Calibri" w:cs="Times New Roman"/>
                <w:sz w:val="18"/>
                <w:szCs w:val="18"/>
                <w:lang w:val="en-US"/>
              </w:rPr>
              <w:t>: Females ↑age ↑blunt</w:t>
            </w:r>
          </w:p>
        </w:tc>
      </w:tr>
      <w:tr w:rsidR="008F725B" w:rsidRPr="00E23106" w14:paraId="597433CB"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tcPr>
          <w:p w14:paraId="569F06DA" w14:textId="77777777" w:rsidR="008F725B" w:rsidRPr="00E23106" w:rsidRDefault="008F725B" w:rsidP="00F5174D">
            <w:pPr>
              <w:spacing w:after="0" w:line="240" w:lineRule="auto"/>
              <w:rPr>
                <w:rFonts w:ascii="Calibri" w:eastAsia="Calibri" w:hAnsi="Calibri" w:cs="Calibri"/>
                <w:sz w:val="18"/>
                <w:szCs w:val="18"/>
              </w:rPr>
            </w:pPr>
            <w:r w:rsidRPr="00E23106">
              <w:rPr>
                <w:rFonts w:ascii="Calibri" w:eastAsia="Calibri" w:hAnsi="Calibri" w:cs="Calibri"/>
                <w:sz w:val="18"/>
                <w:szCs w:val="18"/>
              </w:rPr>
              <w:t>Berry</w:t>
            </w:r>
          </w:p>
        </w:tc>
        <w:tc>
          <w:tcPr>
            <w:tcW w:w="751" w:type="dxa"/>
          </w:tcPr>
          <w:p w14:paraId="2DD6C2D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2009</w:t>
            </w:r>
          </w:p>
        </w:tc>
        <w:tc>
          <w:tcPr>
            <w:tcW w:w="3118" w:type="dxa"/>
          </w:tcPr>
          <w:p w14:paraId="22FDB6A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51.0</w:t>
            </w:r>
            <w:r w:rsidRPr="00E23106">
              <w:rPr>
                <w:rFonts w:ascii="Calibri" w:eastAsia="Calibri" w:hAnsi="Calibri" w:cs="Times New Roman"/>
                <w:sz w:val="18"/>
                <w:szCs w:val="18"/>
              </w:rPr>
              <w:t>±20.1/41.9±20.1</w:t>
            </w:r>
          </w:p>
        </w:tc>
        <w:tc>
          <w:tcPr>
            <w:tcW w:w="1008" w:type="dxa"/>
          </w:tcPr>
          <w:p w14:paraId="7A550AD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P&lt;0.0001</w:t>
            </w:r>
          </w:p>
        </w:tc>
        <w:tc>
          <w:tcPr>
            <w:tcW w:w="2887" w:type="dxa"/>
          </w:tcPr>
          <w:p w14:paraId="2B8EDD90"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21.3</w:t>
            </w:r>
            <w:r w:rsidRPr="00E23106">
              <w:rPr>
                <w:rFonts w:ascii="Calibri" w:eastAsia="Calibri" w:hAnsi="Calibri" w:cs="Times New Roman"/>
                <w:sz w:val="18"/>
                <w:szCs w:val="18"/>
              </w:rPr>
              <w:t>±9.7/21.8±9.7</w:t>
            </w:r>
          </w:p>
        </w:tc>
        <w:tc>
          <w:tcPr>
            <w:tcW w:w="987" w:type="dxa"/>
          </w:tcPr>
          <w:p w14:paraId="22D69AF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P&lt;0.0001</w:t>
            </w:r>
          </w:p>
        </w:tc>
        <w:tc>
          <w:tcPr>
            <w:tcW w:w="2348" w:type="dxa"/>
          </w:tcPr>
          <w:p w14:paraId="1E04557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Blunt 98.4%/96.2%</w:t>
            </w:r>
          </w:p>
        </w:tc>
        <w:tc>
          <w:tcPr>
            <w:tcW w:w="992" w:type="dxa"/>
          </w:tcPr>
          <w:p w14:paraId="274F9E9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P&lt;0.0001</w:t>
            </w:r>
          </w:p>
        </w:tc>
        <w:tc>
          <w:tcPr>
            <w:tcW w:w="1984" w:type="dxa"/>
          </w:tcPr>
          <w:p w14:paraId="34847B1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↑age ↓ISS ↑blunt</w:t>
            </w:r>
          </w:p>
        </w:tc>
      </w:tr>
      <w:tr w:rsidR="008F725B" w:rsidRPr="00E23106" w14:paraId="7479BA7D"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59F3E34A" w14:textId="77777777" w:rsidR="008F725B" w:rsidRPr="00E23106" w:rsidRDefault="008F725B" w:rsidP="00F5174D">
            <w:pPr>
              <w:spacing w:after="0" w:line="240" w:lineRule="auto"/>
              <w:rPr>
                <w:rFonts w:ascii="Calibri" w:eastAsia="Calibri" w:hAnsi="Calibri" w:cs="Calibri"/>
                <w:sz w:val="18"/>
                <w:szCs w:val="18"/>
                <w:lang w:val="en-US"/>
              </w:rPr>
            </w:pPr>
            <w:r w:rsidRPr="00E23106">
              <w:rPr>
                <w:rFonts w:ascii="Calibri" w:eastAsia="Calibri" w:hAnsi="Calibri" w:cs="Calibri"/>
                <w:sz w:val="18"/>
                <w:szCs w:val="18"/>
                <w:lang w:val="en-US"/>
              </w:rPr>
              <w:t>Chinese Head Trauma Study Collaborators</w:t>
            </w:r>
          </w:p>
        </w:tc>
        <w:tc>
          <w:tcPr>
            <w:tcW w:w="751" w:type="dxa"/>
          </w:tcPr>
          <w:p w14:paraId="7C6360F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2021</w:t>
            </w:r>
          </w:p>
        </w:tc>
        <w:tc>
          <w:tcPr>
            <w:tcW w:w="3118" w:type="dxa"/>
          </w:tcPr>
          <w:p w14:paraId="0B8C418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41.1</w:t>
            </w:r>
            <w:r w:rsidRPr="00E23106">
              <w:rPr>
                <w:rFonts w:ascii="Calibri" w:eastAsia="Calibri" w:hAnsi="Calibri" w:cs="Times New Roman"/>
                <w:sz w:val="18"/>
                <w:szCs w:val="18"/>
              </w:rPr>
              <w:t>±2.0/40.4±2.3</w:t>
            </w:r>
          </w:p>
        </w:tc>
        <w:tc>
          <w:tcPr>
            <w:tcW w:w="1008" w:type="dxa"/>
          </w:tcPr>
          <w:p w14:paraId="1EBA57F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P&gt;0.05</w:t>
            </w:r>
          </w:p>
        </w:tc>
        <w:tc>
          <w:tcPr>
            <w:tcW w:w="2887" w:type="dxa"/>
          </w:tcPr>
          <w:p w14:paraId="6DCD97F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034BB48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0A5951C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1FA2CB4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435D7C63"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X</w:t>
            </w:r>
          </w:p>
        </w:tc>
      </w:tr>
      <w:tr w:rsidR="008F725B" w:rsidRPr="008879E5" w14:paraId="57B76E8B"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tcPr>
          <w:p w14:paraId="7CF451BB" w14:textId="77777777" w:rsidR="008F725B" w:rsidRPr="00E23106" w:rsidRDefault="008F725B" w:rsidP="00F5174D">
            <w:pPr>
              <w:spacing w:after="0" w:line="240" w:lineRule="auto"/>
              <w:rPr>
                <w:rFonts w:ascii="Calibri" w:eastAsia="Calibri" w:hAnsi="Calibri" w:cs="Calibri"/>
                <w:sz w:val="18"/>
                <w:szCs w:val="18"/>
                <w:lang w:val="en-US"/>
              </w:rPr>
            </w:pPr>
            <w:r w:rsidRPr="00E23106">
              <w:rPr>
                <w:rFonts w:ascii="Calibri" w:eastAsia="Calibri" w:hAnsi="Calibri" w:cs="Calibri"/>
                <w:sz w:val="18"/>
                <w:szCs w:val="18"/>
              </w:rPr>
              <w:t>Coimbra</w:t>
            </w:r>
          </w:p>
        </w:tc>
        <w:tc>
          <w:tcPr>
            <w:tcW w:w="751" w:type="dxa"/>
          </w:tcPr>
          <w:p w14:paraId="43F06AB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2003</w:t>
            </w:r>
          </w:p>
        </w:tc>
        <w:tc>
          <w:tcPr>
            <w:tcW w:w="3118" w:type="dxa"/>
          </w:tcPr>
          <w:p w14:paraId="793BE5F1"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All GCS: </w:t>
            </w:r>
            <w:r w:rsidRPr="00E23106">
              <w:rPr>
                <w:rFonts w:ascii="Calibri" w:eastAsia="Calibri" w:hAnsi="Calibri" w:cs="Times New Roman"/>
                <w:sz w:val="18"/>
                <w:szCs w:val="18"/>
                <w:lang w:val="en-US"/>
              </w:rPr>
              <w:t>35.6/34.1</w:t>
            </w:r>
          </w:p>
          <w:p w14:paraId="09F1567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All GCS &lt;50y: </w:t>
            </w:r>
            <w:r w:rsidRPr="00E23106">
              <w:rPr>
                <w:rFonts w:ascii="Calibri" w:eastAsia="Calibri" w:hAnsi="Calibri" w:cs="Times New Roman"/>
                <w:sz w:val="18"/>
                <w:szCs w:val="18"/>
                <w:lang w:val="en-US"/>
              </w:rPr>
              <w:t>NR</w:t>
            </w:r>
          </w:p>
          <w:p w14:paraId="0A8F269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GCS13-15: </w:t>
            </w:r>
            <w:r w:rsidRPr="00E23106">
              <w:rPr>
                <w:rFonts w:ascii="Calibri" w:eastAsia="Calibri" w:hAnsi="Calibri" w:cs="Times New Roman"/>
                <w:sz w:val="18"/>
                <w:szCs w:val="18"/>
                <w:lang w:val="en-US"/>
              </w:rPr>
              <w:t>NR</w:t>
            </w:r>
          </w:p>
          <w:p w14:paraId="30C939E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GCS13-15 &lt;50y:</w:t>
            </w:r>
            <w:r w:rsidRPr="00E23106">
              <w:rPr>
                <w:rFonts w:ascii="Calibri" w:eastAsia="Calibri" w:hAnsi="Calibri" w:cs="Times New Roman"/>
                <w:sz w:val="18"/>
                <w:szCs w:val="18"/>
                <w:lang w:val="en-US"/>
              </w:rPr>
              <w:t xml:space="preserve"> NR</w:t>
            </w:r>
          </w:p>
          <w:p w14:paraId="32BEA60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 xml:space="preserve">GCS9-12: </w:t>
            </w:r>
            <w:r w:rsidRPr="00E23106">
              <w:rPr>
                <w:rFonts w:ascii="Calibri" w:eastAsia="Calibri" w:hAnsi="Calibri" w:cs="Times New Roman"/>
                <w:sz w:val="18"/>
                <w:szCs w:val="18"/>
                <w:lang w:val="en-US"/>
              </w:rPr>
              <w:t>NR</w:t>
            </w:r>
          </w:p>
          <w:p w14:paraId="56F488A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GCS9-12 &lt;50y:</w:t>
            </w:r>
            <w:r w:rsidRPr="00E23106">
              <w:rPr>
                <w:rFonts w:ascii="Calibri" w:eastAsia="Calibri" w:hAnsi="Calibri" w:cs="Times New Roman"/>
                <w:sz w:val="18"/>
                <w:szCs w:val="18"/>
                <w:lang w:val="en-US"/>
              </w:rPr>
              <w:t xml:space="preserve"> NR</w:t>
            </w:r>
          </w:p>
          <w:p w14:paraId="7E2C33C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GCS&lt;9:</w:t>
            </w:r>
            <w:r w:rsidRPr="00E23106">
              <w:rPr>
                <w:rFonts w:ascii="Calibri" w:eastAsia="Calibri" w:hAnsi="Calibri" w:cs="Times New Roman"/>
                <w:sz w:val="18"/>
                <w:szCs w:val="18"/>
                <w:lang w:val="en-US"/>
              </w:rPr>
              <w:t xml:space="preserve"> NR</w:t>
            </w:r>
          </w:p>
          <w:p w14:paraId="00CB5ED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 xml:space="preserve">GCS&lt;9 &lt;50y: </w:t>
            </w:r>
            <w:r w:rsidRPr="00E23106">
              <w:rPr>
                <w:rFonts w:ascii="Calibri" w:eastAsia="Calibri" w:hAnsi="Calibri" w:cs="Times New Roman"/>
                <w:sz w:val="18"/>
                <w:szCs w:val="18"/>
                <w:lang w:val="en-US"/>
              </w:rPr>
              <w:t>NR</w:t>
            </w:r>
          </w:p>
        </w:tc>
        <w:tc>
          <w:tcPr>
            <w:tcW w:w="1008" w:type="dxa"/>
          </w:tcPr>
          <w:p w14:paraId="150145C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6CDEB291"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367550C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p w14:paraId="4DA8103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p w14:paraId="43841EB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rPr>
            </w:pPr>
            <w:r w:rsidRPr="00E23106">
              <w:rPr>
                <w:rFonts w:ascii="Calibri" w:eastAsia="Calibri" w:hAnsi="Calibri" w:cs="Times New Roman"/>
                <w:sz w:val="18"/>
                <w:szCs w:val="18"/>
              </w:rPr>
              <w:t>P=NR</w:t>
            </w:r>
          </w:p>
          <w:p w14:paraId="3E9A7C6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rPr>
            </w:pPr>
            <w:r w:rsidRPr="00E23106">
              <w:rPr>
                <w:rFonts w:ascii="Calibri" w:eastAsia="Calibri" w:hAnsi="Calibri" w:cs="Times New Roman"/>
                <w:sz w:val="18"/>
                <w:szCs w:val="18"/>
              </w:rPr>
              <w:t>P=NR</w:t>
            </w:r>
          </w:p>
          <w:p w14:paraId="47A2C71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rPr>
            </w:pPr>
            <w:r w:rsidRPr="00E23106">
              <w:rPr>
                <w:rFonts w:ascii="Calibri" w:eastAsia="Calibri" w:hAnsi="Calibri" w:cs="Times New Roman"/>
                <w:sz w:val="18"/>
                <w:szCs w:val="18"/>
              </w:rPr>
              <w:t>P=NR</w:t>
            </w:r>
          </w:p>
          <w:p w14:paraId="4ABDABF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rPr>
            </w:pPr>
            <w:r w:rsidRPr="00E23106">
              <w:rPr>
                <w:rFonts w:ascii="Calibri" w:eastAsia="Calibri" w:hAnsi="Calibri" w:cs="Times New Roman"/>
                <w:sz w:val="18"/>
                <w:szCs w:val="18"/>
              </w:rPr>
              <w:t>P=NR</w:t>
            </w:r>
          </w:p>
        </w:tc>
        <w:tc>
          <w:tcPr>
            <w:tcW w:w="2887" w:type="dxa"/>
          </w:tcPr>
          <w:p w14:paraId="697B8D1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All GCS: </w:t>
            </w:r>
            <w:r w:rsidRPr="00E23106">
              <w:rPr>
                <w:rFonts w:ascii="Calibri" w:eastAsia="Calibri" w:hAnsi="Calibri" w:cs="Times New Roman"/>
                <w:sz w:val="18"/>
                <w:szCs w:val="18"/>
                <w:lang w:val="en-US"/>
              </w:rPr>
              <w:t>11.8/11.8</w:t>
            </w:r>
          </w:p>
          <w:p w14:paraId="43E1253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RTS</w:t>
            </w:r>
            <w:r w:rsidRPr="00E23106">
              <w:rPr>
                <w:rFonts w:ascii="Calibri" w:eastAsia="Calibri" w:hAnsi="Calibri" w:cs="Times New Roman"/>
                <w:sz w:val="18"/>
                <w:szCs w:val="18"/>
                <w:lang w:val="en-US"/>
              </w:rPr>
              <w:t xml:space="preserve"> 7.50/7.42</w:t>
            </w:r>
          </w:p>
          <w:p w14:paraId="2F5E8C9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All GCS &lt;50y: </w:t>
            </w:r>
            <w:r w:rsidRPr="00E23106">
              <w:rPr>
                <w:rFonts w:ascii="Calibri" w:eastAsia="Calibri" w:hAnsi="Calibri" w:cs="Times New Roman"/>
                <w:sz w:val="18"/>
                <w:szCs w:val="18"/>
                <w:lang w:val="en-US"/>
              </w:rPr>
              <w:t>11.3/11.8</w:t>
            </w:r>
          </w:p>
          <w:p w14:paraId="5944919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RTS</w:t>
            </w:r>
            <w:r w:rsidRPr="00E23106">
              <w:rPr>
                <w:rFonts w:ascii="Calibri" w:eastAsia="Calibri" w:hAnsi="Calibri" w:cs="Times New Roman"/>
                <w:sz w:val="18"/>
                <w:szCs w:val="18"/>
                <w:lang w:val="en-US"/>
              </w:rPr>
              <w:t xml:space="preserve"> 7.52/7.41</w:t>
            </w:r>
          </w:p>
          <w:p w14:paraId="369216B0"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GCS13-15: </w:t>
            </w:r>
            <w:r w:rsidRPr="00E23106">
              <w:rPr>
                <w:rFonts w:ascii="Calibri" w:eastAsia="Calibri" w:hAnsi="Calibri" w:cs="Times New Roman"/>
                <w:sz w:val="18"/>
                <w:szCs w:val="18"/>
                <w:lang w:val="en-US"/>
              </w:rPr>
              <w:t>9.7/9.8</w:t>
            </w:r>
          </w:p>
          <w:p w14:paraId="1D7D26B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 xml:space="preserve">RTS </w:t>
            </w:r>
            <w:r w:rsidRPr="00E23106">
              <w:rPr>
                <w:rFonts w:ascii="Calibri" w:eastAsia="Calibri" w:hAnsi="Calibri" w:cs="Times New Roman"/>
                <w:sz w:val="18"/>
                <w:szCs w:val="18"/>
                <w:lang w:val="en-US"/>
              </w:rPr>
              <w:t>7.8/7.8</w:t>
            </w:r>
          </w:p>
          <w:p w14:paraId="65423C7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GCS13-15 &lt;50y: </w:t>
            </w:r>
            <w:r w:rsidRPr="00E23106">
              <w:rPr>
                <w:rFonts w:ascii="Calibri" w:eastAsia="Calibri" w:hAnsi="Calibri" w:cs="Times New Roman"/>
                <w:sz w:val="18"/>
                <w:szCs w:val="18"/>
                <w:lang w:val="en-US"/>
              </w:rPr>
              <w:t>9.4/9.7</w:t>
            </w:r>
          </w:p>
          <w:p w14:paraId="3915F40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RTS</w:t>
            </w:r>
            <w:r w:rsidRPr="00E23106">
              <w:rPr>
                <w:rFonts w:ascii="Calibri" w:eastAsia="Calibri" w:hAnsi="Calibri" w:cs="Times New Roman"/>
                <w:sz w:val="18"/>
                <w:szCs w:val="18"/>
                <w:lang w:val="en-US"/>
              </w:rPr>
              <w:t xml:space="preserve"> 7.8/7.8</w:t>
            </w:r>
          </w:p>
          <w:p w14:paraId="1A405C4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GCS9-12: </w:t>
            </w:r>
            <w:r w:rsidRPr="00E23106">
              <w:rPr>
                <w:rFonts w:ascii="Calibri" w:eastAsia="Calibri" w:hAnsi="Calibri" w:cs="Times New Roman"/>
                <w:sz w:val="18"/>
                <w:szCs w:val="18"/>
                <w:lang w:val="en-US"/>
              </w:rPr>
              <w:t>17.6/11.6</w:t>
            </w:r>
          </w:p>
          <w:p w14:paraId="3220190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b/>
                <w:bCs/>
                <w:sz w:val="18"/>
                <w:szCs w:val="18"/>
                <w:lang w:val="en-US"/>
              </w:rPr>
              <w:t xml:space="preserve">RTS </w:t>
            </w:r>
            <w:r w:rsidRPr="00E23106">
              <w:rPr>
                <w:rFonts w:ascii="Calibri" w:eastAsia="Calibri" w:hAnsi="Calibri" w:cs="Times New Roman"/>
                <w:sz w:val="18"/>
                <w:szCs w:val="18"/>
                <w:lang w:val="en-US"/>
              </w:rPr>
              <w:t>6.73/6.8</w:t>
            </w:r>
          </w:p>
          <w:p w14:paraId="146D259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GCS9-12 &lt;50y: </w:t>
            </w:r>
            <w:r w:rsidRPr="00E23106">
              <w:rPr>
                <w:rFonts w:ascii="Calibri" w:eastAsia="Calibri" w:hAnsi="Calibri" w:cs="Times New Roman"/>
                <w:sz w:val="18"/>
                <w:szCs w:val="18"/>
                <w:lang w:val="en-US"/>
              </w:rPr>
              <w:t>16.8/11.4</w:t>
            </w:r>
          </w:p>
          <w:p w14:paraId="3A47077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b/>
                <w:bCs/>
                <w:sz w:val="18"/>
                <w:szCs w:val="18"/>
                <w:lang w:val="en-US"/>
              </w:rPr>
              <w:t xml:space="preserve">RTS </w:t>
            </w:r>
            <w:r w:rsidRPr="00E23106">
              <w:rPr>
                <w:rFonts w:ascii="Calibri" w:eastAsia="Calibri" w:hAnsi="Calibri" w:cs="Times New Roman"/>
                <w:sz w:val="18"/>
                <w:szCs w:val="18"/>
                <w:lang w:val="en-US"/>
              </w:rPr>
              <w:t>6.7/6.8</w:t>
            </w:r>
          </w:p>
          <w:p w14:paraId="51F6274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GCS&lt;9: </w:t>
            </w:r>
            <w:r w:rsidRPr="00E23106">
              <w:rPr>
                <w:rFonts w:ascii="Calibri" w:eastAsia="Calibri" w:hAnsi="Calibri" w:cs="Times New Roman"/>
                <w:sz w:val="18"/>
                <w:szCs w:val="18"/>
                <w:lang w:val="en-US"/>
              </w:rPr>
              <w:t>29.4/26.0</w:t>
            </w:r>
          </w:p>
          <w:p w14:paraId="6B4D16A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b/>
                <w:bCs/>
                <w:sz w:val="18"/>
                <w:szCs w:val="18"/>
                <w:lang w:val="en-US"/>
              </w:rPr>
              <w:t xml:space="preserve">RTS </w:t>
            </w:r>
            <w:r w:rsidRPr="00E23106">
              <w:rPr>
                <w:rFonts w:ascii="Calibri" w:eastAsia="Calibri" w:hAnsi="Calibri" w:cs="Times New Roman"/>
                <w:sz w:val="18"/>
                <w:szCs w:val="18"/>
                <w:lang w:val="en-US"/>
              </w:rPr>
              <w:t>4.1/4.3</w:t>
            </w:r>
          </w:p>
          <w:p w14:paraId="076B9C7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GCS&lt;9 &lt;50y: </w:t>
            </w:r>
            <w:r w:rsidRPr="00E23106">
              <w:rPr>
                <w:rFonts w:ascii="Calibri" w:eastAsia="Calibri" w:hAnsi="Calibri" w:cs="Times New Roman"/>
                <w:sz w:val="18"/>
                <w:szCs w:val="18"/>
                <w:lang w:val="en-US"/>
              </w:rPr>
              <w:t>28.8/26.0</w:t>
            </w:r>
          </w:p>
          <w:p w14:paraId="465DCB3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 xml:space="preserve">RTS </w:t>
            </w:r>
            <w:r w:rsidRPr="00E23106">
              <w:rPr>
                <w:rFonts w:ascii="Calibri" w:eastAsia="Calibri" w:hAnsi="Calibri" w:cs="Times New Roman"/>
                <w:sz w:val="18"/>
                <w:szCs w:val="18"/>
                <w:lang w:val="en-US"/>
              </w:rPr>
              <w:t>4.2/4.3</w:t>
            </w:r>
          </w:p>
        </w:tc>
        <w:tc>
          <w:tcPr>
            <w:tcW w:w="987" w:type="dxa"/>
          </w:tcPr>
          <w:p w14:paraId="17498B8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7B7A29E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18A78DA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6EF1A1E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46DDB04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41C1649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 xml:space="preserve">P=ns </w:t>
            </w:r>
          </w:p>
          <w:p w14:paraId="333D074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474C92B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5FA48C1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469EDE2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 xml:space="preserve">P=ns </w:t>
            </w:r>
          </w:p>
          <w:p w14:paraId="57BDD79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29055A2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4D608C3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0BF10CF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 xml:space="preserve">P=ns </w:t>
            </w:r>
          </w:p>
          <w:p w14:paraId="398AABB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17EAFC8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tc>
        <w:tc>
          <w:tcPr>
            <w:tcW w:w="2348" w:type="dxa"/>
          </w:tcPr>
          <w:p w14:paraId="2CE6877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All GCS: </w:t>
            </w:r>
            <w:r w:rsidRPr="00E23106">
              <w:rPr>
                <w:rFonts w:ascii="Calibri" w:eastAsia="Calibri" w:hAnsi="Calibri" w:cs="Times New Roman"/>
                <w:sz w:val="18"/>
                <w:szCs w:val="18"/>
                <w:lang w:val="en-US"/>
              </w:rPr>
              <w:t>NR</w:t>
            </w:r>
          </w:p>
          <w:p w14:paraId="22E85B9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All GCS &lt;50y: </w:t>
            </w:r>
            <w:r w:rsidRPr="00E23106">
              <w:rPr>
                <w:rFonts w:ascii="Calibri" w:eastAsia="Calibri" w:hAnsi="Calibri" w:cs="Times New Roman"/>
                <w:sz w:val="18"/>
                <w:szCs w:val="18"/>
                <w:lang w:val="en-US"/>
              </w:rPr>
              <w:t>NR</w:t>
            </w:r>
          </w:p>
          <w:p w14:paraId="470F7F6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GCS13-15:</w:t>
            </w:r>
            <w:r w:rsidRPr="00E23106">
              <w:rPr>
                <w:rFonts w:ascii="Calibri" w:eastAsia="Calibri" w:hAnsi="Calibri" w:cs="Times New Roman"/>
                <w:sz w:val="18"/>
                <w:szCs w:val="18"/>
                <w:lang w:val="en-US"/>
              </w:rPr>
              <w:t xml:space="preserve"> NR</w:t>
            </w:r>
          </w:p>
          <w:p w14:paraId="3896BB4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 xml:space="preserve">GCS13-15 &lt;50y: </w:t>
            </w:r>
            <w:r w:rsidRPr="00E23106">
              <w:rPr>
                <w:rFonts w:ascii="Calibri" w:eastAsia="Calibri" w:hAnsi="Calibri" w:cs="Times New Roman"/>
                <w:sz w:val="18"/>
                <w:szCs w:val="18"/>
                <w:lang w:val="en-US"/>
              </w:rPr>
              <w:t>NR</w:t>
            </w:r>
          </w:p>
          <w:p w14:paraId="099B631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 xml:space="preserve">GCS9-12: </w:t>
            </w:r>
            <w:r w:rsidRPr="00E23106">
              <w:rPr>
                <w:rFonts w:ascii="Calibri" w:eastAsia="Calibri" w:hAnsi="Calibri" w:cs="Times New Roman"/>
                <w:sz w:val="18"/>
                <w:szCs w:val="18"/>
                <w:lang w:val="en-US"/>
              </w:rPr>
              <w:t>NR</w:t>
            </w:r>
          </w:p>
          <w:p w14:paraId="293644F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GCS9-12 &lt;50y:</w:t>
            </w:r>
            <w:r w:rsidRPr="00E23106">
              <w:rPr>
                <w:rFonts w:ascii="Calibri" w:eastAsia="Calibri" w:hAnsi="Calibri" w:cs="Times New Roman"/>
                <w:sz w:val="18"/>
                <w:szCs w:val="18"/>
                <w:lang w:val="en-US"/>
              </w:rPr>
              <w:t xml:space="preserve"> NR</w:t>
            </w:r>
          </w:p>
          <w:p w14:paraId="21FFE9F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GCS&lt;9:</w:t>
            </w:r>
            <w:r w:rsidRPr="00E23106">
              <w:rPr>
                <w:rFonts w:ascii="Calibri" w:eastAsia="Calibri" w:hAnsi="Calibri" w:cs="Times New Roman"/>
                <w:sz w:val="18"/>
                <w:szCs w:val="18"/>
                <w:lang w:val="en-US"/>
              </w:rPr>
              <w:t xml:space="preserve"> NR</w:t>
            </w:r>
          </w:p>
          <w:p w14:paraId="71BF210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GCS&lt;9 &lt;50y:</w:t>
            </w:r>
            <w:r w:rsidRPr="00E23106">
              <w:rPr>
                <w:rFonts w:ascii="Calibri" w:eastAsia="Calibri" w:hAnsi="Calibri" w:cs="Times New Roman"/>
                <w:sz w:val="18"/>
                <w:szCs w:val="18"/>
                <w:lang w:val="en-US"/>
              </w:rPr>
              <w:t xml:space="preserve"> NR</w:t>
            </w:r>
          </w:p>
        </w:tc>
        <w:tc>
          <w:tcPr>
            <w:tcW w:w="992" w:type="dxa"/>
          </w:tcPr>
          <w:p w14:paraId="4C62551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73674DD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 xml:space="preserve">P=ns </w:t>
            </w:r>
          </w:p>
          <w:p w14:paraId="5D22F07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 NR</w:t>
            </w:r>
          </w:p>
          <w:p w14:paraId="206F4B9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 NR</w:t>
            </w:r>
          </w:p>
          <w:p w14:paraId="68B485B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rPr>
            </w:pPr>
            <w:r w:rsidRPr="00E23106">
              <w:rPr>
                <w:rFonts w:ascii="Calibri" w:eastAsia="Calibri" w:hAnsi="Calibri" w:cs="Times New Roman"/>
                <w:sz w:val="18"/>
                <w:szCs w:val="18"/>
              </w:rPr>
              <w:t>P= NR</w:t>
            </w:r>
          </w:p>
          <w:p w14:paraId="707AF32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rPr>
            </w:pPr>
            <w:r w:rsidRPr="00E23106">
              <w:rPr>
                <w:rFonts w:ascii="Calibri" w:eastAsia="Calibri" w:hAnsi="Calibri" w:cs="Times New Roman"/>
                <w:sz w:val="18"/>
                <w:szCs w:val="18"/>
              </w:rPr>
              <w:t>P= NR</w:t>
            </w:r>
          </w:p>
          <w:p w14:paraId="37D017E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rPr>
            </w:pPr>
            <w:r w:rsidRPr="00E23106">
              <w:rPr>
                <w:rFonts w:ascii="Calibri" w:eastAsia="Calibri" w:hAnsi="Calibri" w:cs="Times New Roman"/>
                <w:sz w:val="18"/>
                <w:szCs w:val="18"/>
              </w:rPr>
              <w:t>P= NR</w:t>
            </w:r>
          </w:p>
          <w:p w14:paraId="4532043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rPr>
            </w:pPr>
            <w:r w:rsidRPr="00E23106">
              <w:rPr>
                <w:rFonts w:ascii="Calibri" w:eastAsia="Calibri" w:hAnsi="Calibri" w:cs="Times New Roman"/>
                <w:sz w:val="18"/>
                <w:szCs w:val="18"/>
              </w:rPr>
              <w:t>P= NR</w:t>
            </w:r>
          </w:p>
        </w:tc>
        <w:tc>
          <w:tcPr>
            <w:tcW w:w="1984" w:type="dxa"/>
          </w:tcPr>
          <w:p w14:paraId="2AD858C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All GCS: </w:t>
            </w:r>
            <w:r w:rsidRPr="00E23106">
              <w:rPr>
                <w:rFonts w:ascii="Calibri" w:eastAsia="Calibri" w:hAnsi="Calibri" w:cs="Times New Roman"/>
                <w:sz w:val="18"/>
                <w:szCs w:val="18"/>
                <w:lang w:val="en-US"/>
              </w:rPr>
              <w:t>X</w:t>
            </w:r>
          </w:p>
          <w:p w14:paraId="48D3410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All GCS &lt;50y: </w:t>
            </w:r>
            <w:r w:rsidRPr="00E23106">
              <w:rPr>
                <w:rFonts w:ascii="Calibri" w:eastAsia="Calibri" w:hAnsi="Calibri" w:cs="Times New Roman"/>
                <w:sz w:val="18"/>
                <w:szCs w:val="18"/>
                <w:lang w:val="en-US"/>
              </w:rPr>
              <w:t>X</w:t>
            </w:r>
          </w:p>
          <w:p w14:paraId="6B72AF3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GCS13-15: </w:t>
            </w:r>
            <w:r w:rsidRPr="00E23106">
              <w:rPr>
                <w:rFonts w:ascii="Calibri" w:eastAsia="Calibri" w:hAnsi="Calibri" w:cs="Times New Roman"/>
                <w:sz w:val="18"/>
                <w:szCs w:val="18"/>
                <w:lang w:val="en-US"/>
              </w:rPr>
              <w:t>X</w:t>
            </w:r>
          </w:p>
          <w:p w14:paraId="29B8AC9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GCS13-15 &lt;50y: </w:t>
            </w:r>
            <w:r w:rsidRPr="00E23106">
              <w:rPr>
                <w:rFonts w:ascii="Calibri" w:eastAsia="Calibri" w:hAnsi="Calibri" w:cs="Times New Roman"/>
                <w:sz w:val="18"/>
                <w:szCs w:val="18"/>
                <w:lang w:val="en-US"/>
              </w:rPr>
              <w:t>X</w:t>
            </w:r>
          </w:p>
          <w:p w14:paraId="2CC308E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GCS9-12: </w:t>
            </w:r>
            <w:r w:rsidRPr="00E23106">
              <w:rPr>
                <w:rFonts w:ascii="Calibri" w:eastAsia="Calibri" w:hAnsi="Calibri" w:cs="Times New Roman"/>
                <w:sz w:val="18"/>
                <w:szCs w:val="18"/>
                <w:lang w:val="en-US"/>
              </w:rPr>
              <w:t>X</w:t>
            </w:r>
          </w:p>
          <w:p w14:paraId="513A8301"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GCS9-12 &lt;50y:</w:t>
            </w:r>
            <w:r w:rsidRPr="00E23106">
              <w:rPr>
                <w:rFonts w:ascii="Calibri" w:eastAsia="Calibri" w:hAnsi="Calibri" w:cs="Times New Roman"/>
                <w:sz w:val="18"/>
                <w:szCs w:val="18"/>
                <w:lang w:val="en-US"/>
              </w:rPr>
              <w:t xml:space="preserve"> X</w:t>
            </w:r>
          </w:p>
          <w:p w14:paraId="4CC0907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GCS&lt;9: </w:t>
            </w:r>
            <w:r w:rsidRPr="00E23106">
              <w:rPr>
                <w:rFonts w:ascii="Calibri" w:eastAsia="Calibri" w:hAnsi="Calibri" w:cs="Times New Roman"/>
                <w:sz w:val="18"/>
                <w:szCs w:val="18"/>
                <w:lang w:val="en-US"/>
              </w:rPr>
              <w:t>X</w:t>
            </w:r>
          </w:p>
          <w:p w14:paraId="1272C33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GCS&lt;9 &lt;50y: </w:t>
            </w:r>
            <w:r w:rsidRPr="00E23106">
              <w:rPr>
                <w:rFonts w:ascii="Calibri" w:eastAsia="Calibri" w:hAnsi="Calibri" w:cs="Times New Roman"/>
                <w:sz w:val="18"/>
                <w:szCs w:val="18"/>
                <w:lang w:val="en-US"/>
              </w:rPr>
              <w:t>X</w:t>
            </w:r>
          </w:p>
        </w:tc>
      </w:tr>
      <w:tr w:rsidR="008F725B" w:rsidRPr="00E23106" w14:paraId="32125A75"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33189D5E" w14:textId="77777777" w:rsidR="008F725B" w:rsidRPr="00E23106" w:rsidRDefault="008F725B" w:rsidP="00F5174D">
            <w:pPr>
              <w:spacing w:after="0" w:line="240" w:lineRule="auto"/>
              <w:rPr>
                <w:rFonts w:ascii="Calibri" w:eastAsia="Calibri" w:hAnsi="Calibri" w:cs="Times New Roman"/>
                <w:sz w:val="18"/>
                <w:szCs w:val="18"/>
                <w:lang w:val="en-US"/>
              </w:rPr>
            </w:pPr>
            <w:r w:rsidRPr="00E23106">
              <w:rPr>
                <w:rFonts w:ascii="Calibri" w:eastAsia="Calibri" w:hAnsi="Calibri" w:cs="Times New Roman"/>
                <w:sz w:val="18"/>
                <w:szCs w:val="18"/>
                <w:lang w:val="en-US"/>
              </w:rPr>
              <w:t>Colantonio</w:t>
            </w:r>
          </w:p>
        </w:tc>
        <w:tc>
          <w:tcPr>
            <w:tcW w:w="751" w:type="dxa"/>
          </w:tcPr>
          <w:p w14:paraId="5259F4F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rPr>
              <w:t>2008</w:t>
            </w:r>
          </w:p>
        </w:tc>
        <w:tc>
          <w:tcPr>
            <w:tcW w:w="3118" w:type="dxa"/>
          </w:tcPr>
          <w:p w14:paraId="60169A9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1008" w:type="dxa"/>
          </w:tcPr>
          <w:p w14:paraId="5E347E6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1EE2D59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7F28F25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60E5264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51FA609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0D59335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r>
      <w:tr w:rsidR="008F725B" w:rsidRPr="00E23106" w14:paraId="2265959C"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0524FE8B" w14:textId="77777777" w:rsidR="008F725B" w:rsidRPr="00E23106" w:rsidRDefault="008F725B" w:rsidP="00F5174D">
            <w:pPr>
              <w:spacing w:after="0" w:line="240" w:lineRule="auto"/>
              <w:rPr>
                <w:rFonts w:ascii="Calibri" w:eastAsia="Calibri" w:hAnsi="Calibri" w:cs="Calibri"/>
                <w:sz w:val="18"/>
                <w:szCs w:val="18"/>
              </w:rPr>
            </w:pPr>
            <w:r w:rsidRPr="00E23106">
              <w:rPr>
                <w:rFonts w:ascii="Calibri" w:eastAsia="Calibri" w:hAnsi="Calibri" w:cs="Calibri"/>
                <w:sz w:val="18"/>
                <w:szCs w:val="18"/>
              </w:rPr>
              <w:t>Davis</w:t>
            </w:r>
          </w:p>
        </w:tc>
        <w:tc>
          <w:tcPr>
            <w:tcW w:w="751" w:type="dxa"/>
            <w:vAlign w:val="center"/>
          </w:tcPr>
          <w:p w14:paraId="7745CB4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2006</w:t>
            </w:r>
          </w:p>
        </w:tc>
        <w:tc>
          <w:tcPr>
            <w:tcW w:w="3118" w:type="dxa"/>
          </w:tcPr>
          <w:p w14:paraId="4B941FC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1008" w:type="dxa"/>
          </w:tcPr>
          <w:p w14:paraId="0C94367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2CFA41E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17BF307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1CB3B84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35B21EB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0D521E6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r>
      <w:tr w:rsidR="008F725B" w:rsidRPr="00E23106" w14:paraId="3452ABD3"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2E2957FE" w14:textId="77777777" w:rsidR="008F725B" w:rsidRPr="00E23106" w:rsidRDefault="008F725B" w:rsidP="00F5174D">
            <w:pPr>
              <w:spacing w:after="0" w:line="240" w:lineRule="auto"/>
              <w:rPr>
                <w:rFonts w:ascii="Calibri" w:eastAsia="Calibri" w:hAnsi="Calibri" w:cs="Times New Roman"/>
                <w:sz w:val="18"/>
                <w:szCs w:val="18"/>
                <w:lang w:val="en-US"/>
              </w:rPr>
            </w:pPr>
            <w:r w:rsidRPr="00E23106">
              <w:rPr>
                <w:rFonts w:ascii="Calibri" w:eastAsia="Calibri" w:hAnsi="Calibri" w:cs="Times New Roman"/>
                <w:sz w:val="18"/>
                <w:szCs w:val="18"/>
                <w:lang w:val="en-US"/>
              </w:rPr>
              <w:t>de Guise</w:t>
            </w:r>
          </w:p>
        </w:tc>
        <w:tc>
          <w:tcPr>
            <w:tcW w:w="751" w:type="dxa"/>
          </w:tcPr>
          <w:p w14:paraId="0321685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2014</w:t>
            </w:r>
          </w:p>
        </w:tc>
        <w:tc>
          <w:tcPr>
            <w:tcW w:w="3118" w:type="dxa"/>
          </w:tcPr>
          <w:p w14:paraId="33ACACD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59.5(35.3-79.0)/47.9(30.0-66.6)</w:t>
            </w:r>
          </w:p>
        </w:tc>
        <w:tc>
          <w:tcPr>
            <w:tcW w:w="1008" w:type="dxa"/>
          </w:tcPr>
          <w:p w14:paraId="0270A3A3"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tc>
        <w:tc>
          <w:tcPr>
            <w:tcW w:w="2887" w:type="dxa"/>
          </w:tcPr>
          <w:p w14:paraId="3642464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24(16-27)/25(17-29)</w:t>
            </w:r>
          </w:p>
        </w:tc>
        <w:tc>
          <w:tcPr>
            <w:tcW w:w="987" w:type="dxa"/>
          </w:tcPr>
          <w:p w14:paraId="279010F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P=0.001</w:t>
            </w:r>
          </w:p>
        </w:tc>
        <w:tc>
          <w:tcPr>
            <w:tcW w:w="2348" w:type="dxa"/>
          </w:tcPr>
          <w:p w14:paraId="5CE8343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5328035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4113EC0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↑age ↓ISS</w:t>
            </w:r>
          </w:p>
        </w:tc>
      </w:tr>
      <w:tr w:rsidR="008F725B" w:rsidRPr="00E23106" w14:paraId="49C7EADF"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62968AFA"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Elkbuli</w:t>
            </w:r>
            <w:proofErr w:type="spellEnd"/>
          </w:p>
        </w:tc>
        <w:tc>
          <w:tcPr>
            <w:tcW w:w="751" w:type="dxa"/>
            <w:vAlign w:val="center"/>
          </w:tcPr>
          <w:p w14:paraId="445E840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2020</w:t>
            </w:r>
          </w:p>
        </w:tc>
        <w:tc>
          <w:tcPr>
            <w:tcW w:w="3118" w:type="dxa"/>
          </w:tcPr>
          <w:p w14:paraId="78FC710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76(49.25-84)/53(30-77)</w:t>
            </w:r>
          </w:p>
        </w:tc>
        <w:tc>
          <w:tcPr>
            <w:tcW w:w="1008" w:type="dxa"/>
          </w:tcPr>
          <w:p w14:paraId="078A4F3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P=0.002</w:t>
            </w:r>
          </w:p>
        </w:tc>
        <w:tc>
          <w:tcPr>
            <w:tcW w:w="2887" w:type="dxa"/>
          </w:tcPr>
          <w:p w14:paraId="600D300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16(10-22)/17(10-25)</w:t>
            </w:r>
          </w:p>
          <w:p w14:paraId="74F7F72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Head AIS</w:t>
            </w:r>
            <w:r w:rsidRPr="00E23106">
              <w:rPr>
                <w:rFonts w:ascii="Calibri" w:eastAsia="Calibri" w:hAnsi="Calibri" w:cs="Times New Roman"/>
                <w:sz w:val="18"/>
                <w:szCs w:val="18"/>
                <w:lang w:val="en-US"/>
              </w:rPr>
              <w:t xml:space="preserve"> 3(3-4)/4(3-4)</w:t>
            </w:r>
          </w:p>
        </w:tc>
        <w:tc>
          <w:tcPr>
            <w:tcW w:w="987" w:type="dxa"/>
          </w:tcPr>
          <w:p w14:paraId="67D143A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P&gt;0.05</w:t>
            </w:r>
          </w:p>
          <w:p w14:paraId="621CFED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P&gt;0.05</w:t>
            </w:r>
          </w:p>
        </w:tc>
        <w:tc>
          <w:tcPr>
            <w:tcW w:w="2348" w:type="dxa"/>
          </w:tcPr>
          <w:p w14:paraId="0D6A29A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98.3%/95.2%</w:t>
            </w:r>
          </w:p>
        </w:tc>
        <w:tc>
          <w:tcPr>
            <w:tcW w:w="992" w:type="dxa"/>
          </w:tcPr>
          <w:p w14:paraId="3CCD669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P&gt;0.05</w:t>
            </w:r>
          </w:p>
        </w:tc>
        <w:tc>
          <w:tcPr>
            <w:tcW w:w="1984" w:type="dxa"/>
          </w:tcPr>
          <w:p w14:paraId="2EE607D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↑age</w:t>
            </w:r>
          </w:p>
        </w:tc>
      </w:tr>
      <w:tr w:rsidR="008F725B" w:rsidRPr="008879E5" w14:paraId="1CE18B9F"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158A3B17" w14:textId="77777777" w:rsidR="008F725B" w:rsidRPr="00E23106" w:rsidRDefault="008F725B" w:rsidP="00F5174D">
            <w:pPr>
              <w:spacing w:after="0" w:line="240" w:lineRule="auto"/>
              <w:rPr>
                <w:rFonts w:ascii="Calibri" w:eastAsia="Calibri" w:hAnsi="Calibri" w:cs="Calibri"/>
                <w:sz w:val="18"/>
                <w:szCs w:val="18"/>
              </w:rPr>
            </w:pPr>
            <w:r w:rsidRPr="00E23106">
              <w:rPr>
                <w:rFonts w:ascii="Calibri" w:eastAsia="Calibri" w:hAnsi="Calibri" w:cs="Calibri"/>
                <w:sz w:val="18"/>
                <w:szCs w:val="18"/>
              </w:rPr>
              <w:t>El-</w:t>
            </w:r>
            <w:proofErr w:type="spellStart"/>
            <w:r w:rsidRPr="00E23106">
              <w:rPr>
                <w:rFonts w:ascii="Calibri" w:eastAsia="Calibri" w:hAnsi="Calibri" w:cs="Calibri"/>
                <w:sz w:val="18"/>
                <w:szCs w:val="18"/>
              </w:rPr>
              <w:t>Menyar</w:t>
            </w:r>
            <w:proofErr w:type="spellEnd"/>
          </w:p>
        </w:tc>
        <w:tc>
          <w:tcPr>
            <w:tcW w:w="751" w:type="dxa"/>
            <w:vAlign w:val="center"/>
          </w:tcPr>
          <w:p w14:paraId="73099F2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2022</w:t>
            </w:r>
          </w:p>
        </w:tc>
        <w:tc>
          <w:tcPr>
            <w:tcW w:w="3118" w:type="dxa"/>
          </w:tcPr>
          <w:p w14:paraId="532C2F3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Overall: </w:t>
            </w:r>
            <w:r w:rsidRPr="00E23106">
              <w:rPr>
                <w:rFonts w:ascii="Calibri" w:eastAsia="Calibri" w:hAnsi="Calibri" w:cs="Times New Roman"/>
                <w:sz w:val="18"/>
                <w:szCs w:val="18"/>
                <w:lang w:val="en-US"/>
              </w:rPr>
              <w:t>39.9±18.5/34.1±13.5</w:t>
            </w:r>
          </w:p>
          <w:p w14:paraId="611BBE0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14-54y</w:t>
            </w:r>
            <w:r w:rsidRPr="00E23106">
              <w:rPr>
                <w:rFonts w:ascii="Calibri" w:eastAsia="Calibri" w:hAnsi="Calibri" w:cs="Times New Roman"/>
                <w:sz w:val="18"/>
                <w:szCs w:val="18"/>
                <w:lang w:val="en-US"/>
              </w:rPr>
              <w:t>: NR</w:t>
            </w:r>
          </w:p>
          <w:p w14:paraId="0055C7B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55y</w:t>
            </w:r>
            <w:r w:rsidRPr="00E23106">
              <w:rPr>
                <w:rFonts w:ascii="Calibri" w:eastAsia="Calibri" w:hAnsi="Calibri" w:cs="Times New Roman"/>
                <w:sz w:val="18"/>
                <w:szCs w:val="18"/>
                <w:lang w:val="en-US"/>
              </w:rPr>
              <w:t>: NR</w:t>
            </w:r>
          </w:p>
        </w:tc>
        <w:tc>
          <w:tcPr>
            <w:tcW w:w="1008" w:type="dxa"/>
          </w:tcPr>
          <w:p w14:paraId="75DC9C83"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P=0.004</w:t>
            </w:r>
          </w:p>
          <w:p w14:paraId="2B6D3B4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 xml:space="preserve">P=NR </w:t>
            </w:r>
          </w:p>
          <w:p w14:paraId="188844C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p w14:paraId="3EC23C7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p>
        </w:tc>
        <w:tc>
          <w:tcPr>
            <w:tcW w:w="2887" w:type="dxa"/>
          </w:tcPr>
          <w:p w14:paraId="3C95617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Overall: </w:t>
            </w:r>
            <w:r w:rsidRPr="00E23106">
              <w:rPr>
                <w:rFonts w:ascii="Calibri" w:eastAsia="Calibri" w:hAnsi="Calibri" w:cs="Times New Roman"/>
                <w:sz w:val="18"/>
                <w:szCs w:val="18"/>
                <w:lang w:val="en-US"/>
              </w:rPr>
              <w:t>19(13-27)/22(14-29)</w:t>
            </w:r>
          </w:p>
          <w:p w14:paraId="49C9D93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Overall:</w:t>
            </w:r>
            <w:r w:rsidRPr="00E23106">
              <w:rPr>
                <w:rFonts w:ascii="Calibri" w:eastAsia="Calibri" w:hAnsi="Calibri" w:cs="Times New Roman"/>
                <w:b/>
                <w:bCs/>
                <w:i/>
                <w:iCs/>
                <w:sz w:val="18"/>
                <w:szCs w:val="18"/>
                <w:lang w:val="en-US"/>
              </w:rPr>
              <w:t xml:space="preserve"> </w:t>
            </w:r>
            <w:r w:rsidRPr="00E23106">
              <w:rPr>
                <w:rFonts w:ascii="Calibri" w:eastAsia="Calibri" w:hAnsi="Calibri" w:cs="Times New Roman"/>
                <w:b/>
                <w:bCs/>
                <w:sz w:val="18"/>
                <w:szCs w:val="18"/>
                <w:lang w:val="en-US"/>
              </w:rPr>
              <w:t>AIS Head</w:t>
            </w:r>
            <w:r w:rsidRPr="00E23106">
              <w:rPr>
                <w:rFonts w:ascii="Calibri" w:eastAsia="Calibri" w:hAnsi="Calibri" w:cs="Times New Roman"/>
                <w:sz w:val="18"/>
                <w:szCs w:val="18"/>
                <w:lang w:val="en-US"/>
              </w:rPr>
              <w:t xml:space="preserve"> 3(3-4)/3(3-5)</w:t>
            </w:r>
          </w:p>
          <w:p w14:paraId="5F9F06E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14-54y</w:t>
            </w:r>
            <w:r w:rsidRPr="00E23106">
              <w:rPr>
                <w:rFonts w:ascii="Calibri" w:eastAsia="Calibri" w:hAnsi="Calibri" w:cs="Times New Roman"/>
                <w:sz w:val="18"/>
                <w:szCs w:val="18"/>
                <w:lang w:val="en-US"/>
              </w:rPr>
              <w:t>: 22(14-29)/22(14-29)</w:t>
            </w:r>
          </w:p>
          <w:p w14:paraId="72D858F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14-54y</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AIS Head</w:t>
            </w:r>
            <w:r w:rsidRPr="00E23106">
              <w:rPr>
                <w:rFonts w:ascii="Calibri" w:eastAsia="Calibri" w:hAnsi="Calibri" w:cs="Times New Roman"/>
                <w:sz w:val="18"/>
                <w:szCs w:val="18"/>
                <w:lang w:val="en-US"/>
              </w:rPr>
              <w:t xml:space="preserve"> 3(3-5)/3(3-5)</w:t>
            </w:r>
          </w:p>
          <w:p w14:paraId="70D979B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55y</w:t>
            </w:r>
            <w:r w:rsidRPr="00E23106">
              <w:rPr>
                <w:rFonts w:ascii="Calibri" w:eastAsia="Calibri" w:hAnsi="Calibri" w:cs="Times New Roman"/>
                <w:sz w:val="18"/>
                <w:szCs w:val="18"/>
                <w:lang w:val="en-US"/>
              </w:rPr>
              <w:t>: 17(10-20)/19(12-29)</w:t>
            </w:r>
          </w:p>
          <w:p w14:paraId="621EF25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55y</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AIS Head</w:t>
            </w:r>
            <w:r w:rsidRPr="00E23106">
              <w:rPr>
                <w:rFonts w:ascii="Calibri" w:eastAsia="Calibri" w:hAnsi="Calibri" w:cs="Times New Roman"/>
                <w:sz w:val="18"/>
                <w:szCs w:val="18"/>
                <w:lang w:val="en-US"/>
              </w:rPr>
              <w:t xml:space="preserve"> 3(3-4)/4(3-5)</w:t>
            </w:r>
          </w:p>
        </w:tc>
        <w:tc>
          <w:tcPr>
            <w:tcW w:w="987" w:type="dxa"/>
          </w:tcPr>
          <w:p w14:paraId="5843C88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P=0.55</w:t>
            </w:r>
          </w:p>
          <w:p w14:paraId="3B6FA89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P=0.44</w:t>
            </w:r>
          </w:p>
          <w:p w14:paraId="45A4B89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5B4AA17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5920606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4A1F9FB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tc>
        <w:tc>
          <w:tcPr>
            <w:tcW w:w="2348" w:type="dxa"/>
          </w:tcPr>
          <w:p w14:paraId="3A3F2E2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Overall: </w:t>
            </w:r>
            <w:r w:rsidRPr="00E23106">
              <w:rPr>
                <w:rFonts w:ascii="Calibri" w:eastAsia="Calibri" w:hAnsi="Calibri" w:cs="Times New Roman"/>
                <w:sz w:val="18"/>
                <w:szCs w:val="18"/>
                <w:lang w:val="en-US"/>
              </w:rPr>
              <w:t>NR</w:t>
            </w:r>
          </w:p>
          <w:p w14:paraId="24DBA0D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14-54y</w:t>
            </w:r>
            <w:r w:rsidRPr="00E23106">
              <w:rPr>
                <w:rFonts w:ascii="Calibri" w:eastAsia="Calibri" w:hAnsi="Calibri" w:cs="Times New Roman"/>
                <w:sz w:val="18"/>
                <w:szCs w:val="18"/>
                <w:lang w:val="en-US"/>
              </w:rPr>
              <w:t>: NR</w:t>
            </w:r>
          </w:p>
          <w:p w14:paraId="18B5EA7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55y</w:t>
            </w:r>
            <w:r w:rsidRPr="00E23106">
              <w:rPr>
                <w:rFonts w:ascii="Calibri" w:eastAsia="Calibri" w:hAnsi="Calibri" w:cs="Times New Roman"/>
                <w:sz w:val="18"/>
                <w:szCs w:val="18"/>
                <w:lang w:val="en-US"/>
              </w:rPr>
              <w:t>: NR</w:t>
            </w:r>
          </w:p>
        </w:tc>
        <w:tc>
          <w:tcPr>
            <w:tcW w:w="992" w:type="dxa"/>
          </w:tcPr>
          <w:p w14:paraId="15F09DF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p w14:paraId="4AE8D23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p w14:paraId="60D463E3"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4F08DD3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Overall: </w:t>
            </w:r>
            <w:r w:rsidRPr="00E23106">
              <w:rPr>
                <w:rFonts w:ascii="Calibri" w:eastAsia="Calibri" w:hAnsi="Calibri" w:cs="Times New Roman"/>
                <w:sz w:val="18"/>
                <w:szCs w:val="18"/>
                <w:lang w:val="en-US"/>
              </w:rPr>
              <w:t>Females ↑age</w:t>
            </w:r>
          </w:p>
          <w:p w14:paraId="221C954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14-54y</w:t>
            </w:r>
            <w:r w:rsidRPr="00E23106">
              <w:rPr>
                <w:rFonts w:ascii="Calibri" w:eastAsia="Calibri" w:hAnsi="Calibri" w:cs="Times New Roman"/>
                <w:sz w:val="18"/>
                <w:szCs w:val="18"/>
                <w:lang w:val="en-US"/>
              </w:rPr>
              <w:t>: X</w:t>
            </w:r>
          </w:p>
          <w:p w14:paraId="3D98758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u w:val="single"/>
                <w:lang w:val="en-US"/>
              </w:rPr>
              <w:t>&gt;</w:t>
            </w:r>
            <w:r w:rsidRPr="00E23106">
              <w:rPr>
                <w:rFonts w:ascii="Calibri" w:eastAsia="Calibri" w:hAnsi="Calibri" w:cs="Times New Roman"/>
                <w:i/>
                <w:iCs/>
                <w:sz w:val="18"/>
                <w:szCs w:val="18"/>
                <w:lang w:val="en-US"/>
              </w:rPr>
              <w:t>55y</w:t>
            </w:r>
            <w:r w:rsidRPr="00E23106">
              <w:rPr>
                <w:rFonts w:ascii="Calibri" w:eastAsia="Calibri" w:hAnsi="Calibri" w:cs="Times New Roman"/>
                <w:sz w:val="18"/>
                <w:szCs w:val="18"/>
                <w:lang w:val="en-US"/>
              </w:rPr>
              <w:t>: X</w:t>
            </w:r>
          </w:p>
        </w:tc>
      </w:tr>
      <w:tr w:rsidR="008F725B" w:rsidRPr="00E23106" w14:paraId="5E456025"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tcPr>
          <w:p w14:paraId="13B6027E"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Falk</w:t>
            </w:r>
            <w:proofErr w:type="spellEnd"/>
          </w:p>
        </w:tc>
        <w:tc>
          <w:tcPr>
            <w:tcW w:w="751" w:type="dxa"/>
          </w:tcPr>
          <w:p w14:paraId="488A6A4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2015</w:t>
            </w:r>
          </w:p>
        </w:tc>
        <w:tc>
          <w:tcPr>
            <w:tcW w:w="3118" w:type="dxa"/>
          </w:tcPr>
          <w:p w14:paraId="011CCD3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47.8/47.8</w:t>
            </w:r>
          </w:p>
        </w:tc>
        <w:tc>
          <w:tcPr>
            <w:tcW w:w="1008" w:type="dxa"/>
          </w:tcPr>
          <w:p w14:paraId="48FA58A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P=0.53</w:t>
            </w:r>
          </w:p>
        </w:tc>
        <w:tc>
          <w:tcPr>
            <w:tcW w:w="2887" w:type="dxa"/>
          </w:tcPr>
          <w:p w14:paraId="4727E10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5FF1819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4F0678B1"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4651068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2D7435E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X</w:t>
            </w:r>
          </w:p>
        </w:tc>
      </w:tr>
      <w:tr w:rsidR="008F725B" w:rsidRPr="00E23106" w14:paraId="3979F021"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26865B3C"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Gan</w:t>
            </w:r>
            <w:proofErr w:type="spellEnd"/>
          </w:p>
        </w:tc>
        <w:tc>
          <w:tcPr>
            <w:tcW w:w="751" w:type="dxa"/>
            <w:vAlign w:val="center"/>
          </w:tcPr>
          <w:p w14:paraId="0B66E6F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2004</w:t>
            </w:r>
          </w:p>
        </w:tc>
        <w:tc>
          <w:tcPr>
            <w:tcW w:w="3118" w:type="dxa"/>
          </w:tcPr>
          <w:p w14:paraId="05B64C6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1008" w:type="dxa"/>
          </w:tcPr>
          <w:p w14:paraId="3D9CA16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3CE9559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5E858C3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4462398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0745FEC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234C197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r>
      <w:tr w:rsidR="008F725B" w:rsidRPr="00E23106" w14:paraId="6496CA83"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15FDEC2C"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Gao</w:t>
            </w:r>
            <w:proofErr w:type="spellEnd"/>
          </w:p>
        </w:tc>
        <w:tc>
          <w:tcPr>
            <w:tcW w:w="751" w:type="dxa"/>
            <w:vAlign w:val="center"/>
          </w:tcPr>
          <w:p w14:paraId="495A00B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2017</w:t>
            </w:r>
          </w:p>
        </w:tc>
        <w:tc>
          <w:tcPr>
            <w:tcW w:w="3118" w:type="dxa"/>
          </w:tcPr>
          <w:p w14:paraId="1CDA572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 xml:space="preserve">NR (overall cohort: </w:t>
            </w:r>
            <w:r w:rsidRPr="00E23106">
              <w:rPr>
                <w:rFonts w:ascii="Calibri" w:eastAsia="Calibri" w:hAnsi="Calibri" w:cs="Times New Roman"/>
                <w:sz w:val="18"/>
                <w:szCs w:val="18"/>
              </w:rPr>
              <w:t>38.1</w:t>
            </w:r>
            <w:r w:rsidRPr="00E23106">
              <w:rPr>
                <w:rFonts w:ascii="Calibri" w:eastAsia="Calibri" w:hAnsi="Calibri" w:cs="Times New Roman"/>
                <w:sz w:val="18"/>
                <w:szCs w:val="18"/>
                <w:lang w:val="en-US"/>
              </w:rPr>
              <w:t>±15</w:t>
            </w:r>
            <w:r w:rsidRPr="00E23106">
              <w:rPr>
                <w:rFonts w:ascii="Calibri" w:eastAsia="Calibri" w:hAnsi="Calibri" w:cs="Times New Roman"/>
                <w:sz w:val="18"/>
                <w:szCs w:val="18"/>
              </w:rPr>
              <w:t>)</w:t>
            </w:r>
          </w:p>
        </w:tc>
        <w:tc>
          <w:tcPr>
            <w:tcW w:w="1008" w:type="dxa"/>
          </w:tcPr>
          <w:p w14:paraId="7F4F4C5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20315EA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210928F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7775BF6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7B3CE8A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6AB6097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r>
      <w:tr w:rsidR="008F725B" w:rsidRPr="00E23106" w14:paraId="6F2425C2"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07E3F616"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Gujral</w:t>
            </w:r>
            <w:proofErr w:type="spellEnd"/>
          </w:p>
        </w:tc>
        <w:tc>
          <w:tcPr>
            <w:tcW w:w="751" w:type="dxa"/>
          </w:tcPr>
          <w:p w14:paraId="4F644C1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2006</w:t>
            </w:r>
          </w:p>
        </w:tc>
        <w:tc>
          <w:tcPr>
            <w:tcW w:w="3118" w:type="dxa"/>
          </w:tcPr>
          <w:p w14:paraId="55C7B44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1008" w:type="dxa"/>
          </w:tcPr>
          <w:p w14:paraId="695B917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78E81FE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7C1CB80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74CDFAE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Blunt 87.5%/81.5%</w:t>
            </w:r>
          </w:p>
        </w:tc>
        <w:tc>
          <w:tcPr>
            <w:tcW w:w="992" w:type="dxa"/>
          </w:tcPr>
          <w:p w14:paraId="1D1E651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P&lt;0.05</w:t>
            </w:r>
          </w:p>
        </w:tc>
        <w:tc>
          <w:tcPr>
            <w:tcW w:w="1984" w:type="dxa"/>
          </w:tcPr>
          <w:p w14:paraId="321873E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↑blunt</w:t>
            </w:r>
          </w:p>
        </w:tc>
      </w:tr>
      <w:tr w:rsidR="008F725B" w:rsidRPr="00E23106" w14:paraId="04914FEE"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58C97B70"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lastRenderedPageBreak/>
              <w:t>Herrera-Melero</w:t>
            </w:r>
            <w:proofErr w:type="spellEnd"/>
          </w:p>
        </w:tc>
        <w:tc>
          <w:tcPr>
            <w:tcW w:w="751" w:type="dxa"/>
            <w:vAlign w:val="center"/>
          </w:tcPr>
          <w:p w14:paraId="44914A2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2015</w:t>
            </w:r>
          </w:p>
        </w:tc>
        <w:tc>
          <w:tcPr>
            <w:tcW w:w="3118" w:type="dxa"/>
          </w:tcPr>
          <w:p w14:paraId="14D7C66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36(23-59.2)/31(23-47)</w:t>
            </w:r>
          </w:p>
        </w:tc>
        <w:tc>
          <w:tcPr>
            <w:tcW w:w="1008" w:type="dxa"/>
          </w:tcPr>
          <w:p w14:paraId="34E2B19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P=0.051</w:t>
            </w:r>
          </w:p>
        </w:tc>
        <w:tc>
          <w:tcPr>
            <w:tcW w:w="2887" w:type="dxa"/>
          </w:tcPr>
          <w:p w14:paraId="77C3975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26(25-34)/26(25-34)</w:t>
            </w:r>
          </w:p>
          <w:p w14:paraId="2592BCC1"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RTS</w:t>
            </w:r>
            <w:r w:rsidRPr="00E23106">
              <w:rPr>
                <w:rFonts w:ascii="Calibri" w:eastAsia="Calibri" w:hAnsi="Calibri" w:cs="Times New Roman"/>
                <w:sz w:val="18"/>
                <w:szCs w:val="18"/>
                <w:lang w:val="en-US"/>
              </w:rPr>
              <w:t xml:space="preserve"> 9(8-10)/10(8-10)</w:t>
            </w:r>
          </w:p>
          <w:p w14:paraId="095FF63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p>
        </w:tc>
        <w:tc>
          <w:tcPr>
            <w:tcW w:w="987" w:type="dxa"/>
          </w:tcPr>
          <w:p w14:paraId="4175FF2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P=0.495</w:t>
            </w:r>
          </w:p>
          <w:p w14:paraId="66CABDE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P=0.062</w:t>
            </w:r>
          </w:p>
        </w:tc>
        <w:tc>
          <w:tcPr>
            <w:tcW w:w="2348" w:type="dxa"/>
          </w:tcPr>
          <w:p w14:paraId="0AE44A5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7304DC5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1C87108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X</w:t>
            </w:r>
          </w:p>
        </w:tc>
      </w:tr>
      <w:tr w:rsidR="008F725B" w:rsidRPr="00E23106" w14:paraId="3F11D4A7"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55B404DF" w14:textId="77777777" w:rsidR="008F725B" w:rsidRPr="00E23106" w:rsidRDefault="008F725B" w:rsidP="00F5174D">
            <w:pPr>
              <w:spacing w:after="0" w:line="240" w:lineRule="auto"/>
              <w:rPr>
                <w:rFonts w:ascii="Calibri" w:eastAsia="Calibri" w:hAnsi="Calibri" w:cs="Calibri"/>
                <w:sz w:val="18"/>
                <w:szCs w:val="18"/>
              </w:rPr>
            </w:pPr>
            <w:r w:rsidRPr="00E23106">
              <w:rPr>
                <w:rFonts w:ascii="Calibri" w:eastAsia="Calibri" w:hAnsi="Calibri" w:cs="Calibri"/>
                <w:sz w:val="18"/>
                <w:szCs w:val="18"/>
              </w:rPr>
              <w:t>Hong</w:t>
            </w:r>
          </w:p>
        </w:tc>
        <w:tc>
          <w:tcPr>
            <w:tcW w:w="751" w:type="dxa"/>
            <w:vAlign w:val="center"/>
          </w:tcPr>
          <w:p w14:paraId="762BCDA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2020</w:t>
            </w:r>
          </w:p>
        </w:tc>
        <w:tc>
          <w:tcPr>
            <w:tcW w:w="3118" w:type="dxa"/>
          </w:tcPr>
          <w:p w14:paraId="097E70E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&lt;45y: </w:t>
            </w:r>
            <w:r w:rsidRPr="00E23106">
              <w:rPr>
                <w:rFonts w:ascii="Calibri" w:eastAsia="Calibri" w:hAnsi="Calibri" w:cs="Times New Roman"/>
                <w:sz w:val="18"/>
                <w:szCs w:val="18"/>
                <w:lang w:val="en-US"/>
              </w:rPr>
              <w:t>28.6±8.72/28.6±8.27</w:t>
            </w:r>
          </w:p>
          <w:p w14:paraId="52BE9FA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45-55y: </w:t>
            </w:r>
            <w:r w:rsidRPr="00E23106">
              <w:rPr>
                <w:rFonts w:ascii="Calibri" w:eastAsia="Calibri" w:hAnsi="Calibri" w:cs="Times New Roman"/>
                <w:sz w:val="18"/>
                <w:szCs w:val="18"/>
                <w:lang w:val="en-US"/>
              </w:rPr>
              <w:t>50.44±3.13/50.22±3.13</w:t>
            </w:r>
          </w:p>
          <w:p w14:paraId="75FF403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&gt;55y:</w:t>
            </w:r>
            <w:r w:rsidRPr="00E23106">
              <w:rPr>
                <w:rFonts w:ascii="Calibri" w:eastAsia="Calibri" w:hAnsi="Calibri" w:cs="Times New Roman"/>
                <w:sz w:val="18"/>
                <w:szCs w:val="18"/>
                <w:lang w:val="en-US"/>
              </w:rPr>
              <w:t xml:space="preserve"> 77.91±9.95/73.83±10.6</w:t>
            </w:r>
          </w:p>
        </w:tc>
        <w:tc>
          <w:tcPr>
            <w:tcW w:w="1008" w:type="dxa"/>
          </w:tcPr>
          <w:p w14:paraId="5C4FCF4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P=0.020</w:t>
            </w:r>
          </w:p>
          <w:p w14:paraId="7CCED6E3"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p w14:paraId="2616C05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tc>
        <w:tc>
          <w:tcPr>
            <w:tcW w:w="2887" w:type="dxa"/>
          </w:tcPr>
          <w:p w14:paraId="51DDCFC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&lt;45y: </w:t>
            </w:r>
            <w:r w:rsidRPr="00E23106">
              <w:rPr>
                <w:rFonts w:ascii="Calibri" w:eastAsia="Calibri" w:hAnsi="Calibri" w:cs="Times New Roman"/>
                <w:sz w:val="18"/>
                <w:szCs w:val="18"/>
                <w:lang w:val="en-US"/>
              </w:rPr>
              <w:t>15.54±6.67/15.94±6.56</w:t>
            </w:r>
          </w:p>
          <w:p w14:paraId="4579D18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45-55y: </w:t>
            </w:r>
            <w:r w:rsidRPr="00E23106">
              <w:rPr>
                <w:rFonts w:ascii="Calibri" w:eastAsia="Calibri" w:hAnsi="Calibri" w:cs="Times New Roman"/>
                <w:sz w:val="18"/>
                <w:szCs w:val="18"/>
                <w:lang w:val="en-US"/>
              </w:rPr>
              <w:t>15.69±6.35/16.33±6.48</w:t>
            </w:r>
          </w:p>
          <w:p w14:paraId="6D67EAA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&gt;55y: </w:t>
            </w:r>
            <w:r w:rsidRPr="00E23106">
              <w:rPr>
                <w:rFonts w:ascii="Calibri" w:eastAsia="Calibri" w:hAnsi="Calibri" w:cs="Times New Roman"/>
                <w:sz w:val="18"/>
                <w:szCs w:val="18"/>
                <w:lang w:val="en-US"/>
              </w:rPr>
              <w:t>15.91±6.04/16.49±6.36</w:t>
            </w:r>
          </w:p>
        </w:tc>
        <w:tc>
          <w:tcPr>
            <w:tcW w:w="987" w:type="dxa"/>
          </w:tcPr>
          <w:p w14:paraId="46A1F4D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p w14:paraId="4E3BA73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p w14:paraId="618AB62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tc>
        <w:tc>
          <w:tcPr>
            <w:tcW w:w="2348" w:type="dxa"/>
          </w:tcPr>
          <w:p w14:paraId="217AF9D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N/A (all blunt)</w:t>
            </w:r>
          </w:p>
        </w:tc>
        <w:tc>
          <w:tcPr>
            <w:tcW w:w="992" w:type="dxa"/>
          </w:tcPr>
          <w:p w14:paraId="05CEA63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N/A (all blunt)</w:t>
            </w:r>
          </w:p>
        </w:tc>
        <w:tc>
          <w:tcPr>
            <w:tcW w:w="1984" w:type="dxa"/>
          </w:tcPr>
          <w:p w14:paraId="63CC276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 xml:space="preserve">&lt;45y: </w:t>
            </w:r>
            <w:r w:rsidRPr="00E23106">
              <w:rPr>
                <w:rFonts w:ascii="Calibri" w:eastAsia="Calibri" w:hAnsi="Calibri" w:cs="Times New Roman"/>
                <w:sz w:val="18"/>
                <w:szCs w:val="18"/>
                <w:lang w:val="en-US"/>
              </w:rPr>
              <w:t>Females ↑age ↓ISS</w:t>
            </w:r>
          </w:p>
          <w:p w14:paraId="2A11ACC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 xml:space="preserve">45-55y: </w:t>
            </w:r>
            <w:r w:rsidRPr="00E23106">
              <w:rPr>
                <w:rFonts w:ascii="Calibri" w:eastAsia="Calibri" w:hAnsi="Calibri" w:cs="Times New Roman"/>
                <w:sz w:val="18"/>
                <w:szCs w:val="18"/>
                <w:lang w:val="en-US"/>
              </w:rPr>
              <w:t>Females ↑age ↓ISS</w:t>
            </w:r>
          </w:p>
          <w:p w14:paraId="031E5E3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&gt;55y:</w:t>
            </w:r>
            <w:r w:rsidRPr="00E23106">
              <w:rPr>
                <w:rFonts w:ascii="Calibri" w:eastAsia="Calibri" w:hAnsi="Calibri" w:cs="Times New Roman"/>
                <w:sz w:val="18"/>
                <w:szCs w:val="18"/>
                <w:lang w:val="en-US"/>
              </w:rPr>
              <w:t xml:space="preserve"> Females ↑age ↓ISS</w:t>
            </w:r>
          </w:p>
        </w:tc>
      </w:tr>
      <w:tr w:rsidR="008F725B" w:rsidRPr="008879E5" w14:paraId="007B3F4B"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2A17CEA2"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Hosomi</w:t>
            </w:r>
            <w:proofErr w:type="spellEnd"/>
          </w:p>
        </w:tc>
        <w:tc>
          <w:tcPr>
            <w:tcW w:w="751" w:type="dxa"/>
            <w:vAlign w:val="center"/>
          </w:tcPr>
          <w:p w14:paraId="6E5EDDA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2021</w:t>
            </w:r>
          </w:p>
        </w:tc>
        <w:tc>
          <w:tcPr>
            <w:tcW w:w="3118" w:type="dxa"/>
          </w:tcPr>
          <w:p w14:paraId="486AA12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72(54-82)/64(42-77)</w:t>
            </w:r>
          </w:p>
        </w:tc>
        <w:tc>
          <w:tcPr>
            <w:tcW w:w="1008" w:type="dxa"/>
          </w:tcPr>
          <w:p w14:paraId="3DB5C35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tc>
        <w:tc>
          <w:tcPr>
            <w:tcW w:w="2887" w:type="dxa"/>
          </w:tcPr>
          <w:p w14:paraId="0114B15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 xml:space="preserve">Max Head AIS </w:t>
            </w:r>
            <w:r w:rsidRPr="00E23106">
              <w:rPr>
                <w:rFonts w:ascii="Calibri" w:eastAsia="Calibri" w:hAnsi="Calibri" w:cs="Times New Roman"/>
                <w:sz w:val="18"/>
                <w:szCs w:val="18"/>
                <w:lang w:val="en-US"/>
              </w:rPr>
              <w:t>4(3-4)/4(3-4)</w:t>
            </w:r>
          </w:p>
        </w:tc>
        <w:tc>
          <w:tcPr>
            <w:tcW w:w="987" w:type="dxa"/>
          </w:tcPr>
          <w:p w14:paraId="11E3EEF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tc>
        <w:tc>
          <w:tcPr>
            <w:tcW w:w="2348" w:type="dxa"/>
          </w:tcPr>
          <w:p w14:paraId="7053081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Penetrating 0.1%/0.1%</w:t>
            </w:r>
          </w:p>
        </w:tc>
        <w:tc>
          <w:tcPr>
            <w:tcW w:w="992" w:type="dxa"/>
          </w:tcPr>
          <w:p w14:paraId="3C6B477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7AA0A8D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 xml:space="preserve">Females ↑age ↓Max Head AIS </w:t>
            </w:r>
          </w:p>
        </w:tc>
      </w:tr>
      <w:tr w:rsidR="008F725B" w:rsidRPr="00E23106" w14:paraId="080342B7"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1337D06E" w14:textId="77777777" w:rsidR="008F725B" w:rsidRPr="00E23106" w:rsidRDefault="008F725B" w:rsidP="00F5174D">
            <w:pPr>
              <w:spacing w:after="0" w:line="240" w:lineRule="auto"/>
              <w:rPr>
                <w:rFonts w:ascii="Calibri" w:eastAsia="Calibri" w:hAnsi="Calibri" w:cs="Calibri"/>
                <w:sz w:val="18"/>
                <w:szCs w:val="18"/>
              </w:rPr>
            </w:pPr>
            <w:r w:rsidRPr="00E23106">
              <w:rPr>
                <w:rFonts w:ascii="Calibri" w:eastAsia="Calibri" w:hAnsi="Calibri" w:cs="Calibri"/>
                <w:sz w:val="18"/>
                <w:szCs w:val="18"/>
              </w:rPr>
              <w:t>Jung</w:t>
            </w:r>
          </w:p>
        </w:tc>
        <w:tc>
          <w:tcPr>
            <w:tcW w:w="751" w:type="dxa"/>
            <w:vAlign w:val="center"/>
          </w:tcPr>
          <w:p w14:paraId="5F43B79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2024</w:t>
            </w:r>
          </w:p>
        </w:tc>
        <w:tc>
          <w:tcPr>
            <w:tcW w:w="3118" w:type="dxa"/>
          </w:tcPr>
          <w:p w14:paraId="43E6367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18-49y 9%/22.4%</w:t>
            </w:r>
          </w:p>
          <w:p w14:paraId="71C3597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50-59y 11.3%/18.3%</w:t>
            </w:r>
          </w:p>
          <w:p w14:paraId="6E4C81A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60-69y 25.2%/23.3%</w:t>
            </w:r>
          </w:p>
          <w:p w14:paraId="08169F8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70-79y 30.2%/23.7%</w:t>
            </w:r>
          </w:p>
          <w:p w14:paraId="66F329B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u w:val="single"/>
                <w:lang w:val="en-US"/>
              </w:rPr>
              <w:t>&gt;</w:t>
            </w:r>
            <w:r w:rsidRPr="00E23106">
              <w:rPr>
                <w:rFonts w:ascii="Calibri" w:eastAsia="Calibri" w:hAnsi="Calibri" w:cs="Times New Roman"/>
                <w:sz w:val="18"/>
                <w:szCs w:val="18"/>
                <w:lang w:val="en-US"/>
              </w:rPr>
              <w:t>80y 24.3%/12.3%</w:t>
            </w:r>
          </w:p>
        </w:tc>
        <w:tc>
          <w:tcPr>
            <w:tcW w:w="1008" w:type="dxa"/>
          </w:tcPr>
          <w:p w14:paraId="1993BD8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tc>
        <w:tc>
          <w:tcPr>
            <w:tcW w:w="2887" w:type="dxa"/>
          </w:tcPr>
          <w:p w14:paraId="53DB97E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sz w:val="18"/>
                <w:szCs w:val="18"/>
                <w:lang w:val="en-US"/>
              </w:rPr>
            </w:pPr>
            <w:r w:rsidRPr="00E23106">
              <w:rPr>
                <w:rFonts w:ascii="Calibri" w:eastAsia="Calibri" w:hAnsi="Calibri" w:cs="Times New Roman"/>
                <w:b/>
                <w:bCs/>
                <w:sz w:val="18"/>
                <w:szCs w:val="18"/>
                <w:lang w:val="en-US"/>
              </w:rPr>
              <w:t>NISS</w:t>
            </w:r>
          </w:p>
          <w:p w14:paraId="2A60207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1-8 13%/14.3%</w:t>
            </w:r>
          </w:p>
          <w:p w14:paraId="44C92B2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9-15 34.9%/31.8%</w:t>
            </w:r>
          </w:p>
          <w:p w14:paraId="74892F1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16-24 27.6%/26%</w:t>
            </w:r>
          </w:p>
          <w:p w14:paraId="4DDF65F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25-75 24.6%/27.9%</w:t>
            </w:r>
          </w:p>
        </w:tc>
        <w:tc>
          <w:tcPr>
            <w:tcW w:w="987" w:type="dxa"/>
          </w:tcPr>
          <w:p w14:paraId="0E58410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P=0.283</w:t>
            </w:r>
          </w:p>
        </w:tc>
        <w:tc>
          <w:tcPr>
            <w:tcW w:w="2348" w:type="dxa"/>
          </w:tcPr>
          <w:p w14:paraId="6AC454A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08F08F1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0FAD578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↑age</w:t>
            </w:r>
          </w:p>
        </w:tc>
      </w:tr>
      <w:tr w:rsidR="008F725B" w:rsidRPr="00E23106" w14:paraId="569C803D"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00231F35"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Kadar</w:t>
            </w:r>
            <w:proofErr w:type="spellEnd"/>
          </w:p>
        </w:tc>
        <w:tc>
          <w:tcPr>
            <w:tcW w:w="751" w:type="dxa"/>
            <w:vAlign w:val="center"/>
          </w:tcPr>
          <w:p w14:paraId="5E70D49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2019</w:t>
            </w:r>
          </w:p>
        </w:tc>
        <w:tc>
          <w:tcPr>
            <w:tcW w:w="3118" w:type="dxa"/>
          </w:tcPr>
          <w:p w14:paraId="2999C39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 (overall cohort: 43±24)</w:t>
            </w:r>
          </w:p>
        </w:tc>
        <w:tc>
          <w:tcPr>
            <w:tcW w:w="1008" w:type="dxa"/>
          </w:tcPr>
          <w:p w14:paraId="0AF121F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5FB0DDB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1F369F4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0D8952E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683EB8F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494AD36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r>
      <w:tr w:rsidR="008F725B" w:rsidRPr="00E23106" w14:paraId="1398E72B"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4CF086FD" w14:textId="77777777" w:rsidR="008F725B" w:rsidRPr="00E23106" w:rsidRDefault="008F725B" w:rsidP="00F5174D">
            <w:pPr>
              <w:spacing w:after="0" w:line="240" w:lineRule="auto"/>
              <w:rPr>
                <w:rFonts w:ascii="Calibri" w:eastAsia="Calibri" w:hAnsi="Calibri" w:cs="Times New Roman"/>
                <w:sz w:val="18"/>
                <w:szCs w:val="18"/>
                <w:lang w:val="en-US"/>
              </w:rPr>
            </w:pPr>
            <w:r w:rsidRPr="00E23106">
              <w:rPr>
                <w:rFonts w:ascii="Calibri" w:eastAsia="Calibri" w:hAnsi="Calibri" w:cs="Times New Roman"/>
                <w:sz w:val="18"/>
                <w:szCs w:val="18"/>
                <w:lang w:val="en-US"/>
              </w:rPr>
              <w:t>Khan</w:t>
            </w:r>
          </w:p>
        </w:tc>
        <w:tc>
          <w:tcPr>
            <w:tcW w:w="751" w:type="dxa"/>
          </w:tcPr>
          <w:p w14:paraId="4277882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2019</w:t>
            </w:r>
          </w:p>
        </w:tc>
        <w:tc>
          <w:tcPr>
            <w:tcW w:w="3118" w:type="dxa"/>
          </w:tcPr>
          <w:p w14:paraId="7EAF1DC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 (adult: 36.37±15.80)</w:t>
            </w:r>
          </w:p>
          <w:p w14:paraId="1F1549EF"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 (pediatric: 6.65±3.84)</w:t>
            </w:r>
          </w:p>
        </w:tc>
        <w:tc>
          <w:tcPr>
            <w:tcW w:w="1008" w:type="dxa"/>
          </w:tcPr>
          <w:p w14:paraId="0EC220F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p w14:paraId="4877F7C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3D6968C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0FE5922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7525BA2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4363B3B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62F2B1B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r>
      <w:tr w:rsidR="008F725B" w:rsidRPr="00E23106" w14:paraId="7FB41683"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tcPr>
          <w:p w14:paraId="6BE911BE"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Kirkness</w:t>
            </w:r>
            <w:proofErr w:type="spellEnd"/>
          </w:p>
        </w:tc>
        <w:tc>
          <w:tcPr>
            <w:tcW w:w="751" w:type="dxa"/>
          </w:tcPr>
          <w:p w14:paraId="675A9DE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2004</w:t>
            </w:r>
          </w:p>
        </w:tc>
        <w:tc>
          <w:tcPr>
            <w:tcW w:w="3118" w:type="dxa"/>
          </w:tcPr>
          <w:p w14:paraId="1A68BF1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39.9</w:t>
            </w:r>
            <w:r w:rsidRPr="00E23106">
              <w:rPr>
                <w:rFonts w:ascii="Calibri" w:eastAsia="Calibri" w:hAnsi="Calibri" w:cs="Times New Roman"/>
                <w:sz w:val="18"/>
                <w:szCs w:val="18"/>
              </w:rPr>
              <w:t>±20.7/36.3±17.4</w:t>
            </w:r>
          </w:p>
        </w:tc>
        <w:tc>
          <w:tcPr>
            <w:tcW w:w="1008" w:type="dxa"/>
          </w:tcPr>
          <w:p w14:paraId="3F77F88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P=0.374</w:t>
            </w:r>
          </w:p>
        </w:tc>
        <w:tc>
          <w:tcPr>
            <w:tcW w:w="2887" w:type="dxa"/>
          </w:tcPr>
          <w:p w14:paraId="7887043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rPr>
            </w:pPr>
            <w:r w:rsidRPr="00E23106">
              <w:rPr>
                <w:rFonts w:ascii="Calibri" w:eastAsia="Calibri" w:hAnsi="Calibri" w:cs="Times New Roman"/>
                <w:sz w:val="18"/>
                <w:szCs w:val="18"/>
                <w:lang w:val="en-US"/>
              </w:rPr>
              <w:t>30.1</w:t>
            </w:r>
            <w:r w:rsidRPr="00E23106">
              <w:rPr>
                <w:rFonts w:ascii="Calibri" w:eastAsia="Calibri" w:hAnsi="Calibri" w:cs="Times New Roman"/>
                <w:sz w:val="18"/>
                <w:szCs w:val="18"/>
              </w:rPr>
              <w:t>±9.1/28.6±9.8</w:t>
            </w:r>
          </w:p>
          <w:p w14:paraId="6EB9F81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rPr>
              <w:t>Head AIS=5</w:t>
            </w:r>
            <w:r w:rsidRPr="00E23106">
              <w:rPr>
                <w:rFonts w:ascii="Calibri" w:eastAsia="Calibri" w:hAnsi="Calibri" w:cs="Times New Roman"/>
                <w:sz w:val="18"/>
                <w:szCs w:val="18"/>
              </w:rPr>
              <w:t xml:space="preserve"> 52%/31%</w:t>
            </w:r>
          </w:p>
        </w:tc>
        <w:tc>
          <w:tcPr>
            <w:tcW w:w="987" w:type="dxa"/>
          </w:tcPr>
          <w:p w14:paraId="6F6F6E1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P=0.230</w:t>
            </w:r>
          </w:p>
          <w:p w14:paraId="20DF12D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P=0.039</w:t>
            </w:r>
          </w:p>
        </w:tc>
        <w:tc>
          <w:tcPr>
            <w:tcW w:w="2348" w:type="dxa"/>
          </w:tcPr>
          <w:p w14:paraId="28E29BA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1879E51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1757005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↑Head AIS=5</w:t>
            </w:r>
          </w:p>
        </w:tc>
      </w:tr>
      <w:tr w:rsidR="008F725B" w:rsidRPr="00E23106" w14:paraId="3FA8992F"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3AD09FCB"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Klauber</w:t>
            </w:r>
            <w:proofErr w:type="spellEnd"/>
          </w:p>
        </w:tc>
        <w:tc>
          <w:tcPr>
            <w:tcW w:w="751" w:type="dxa"/>
          </w:tcPr>
          <w:p w14:paraId="708F007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1981</w:t>
            </w:r>
          </w:p>
        </w:tc>
        <w:tc>
          <w:tcPr>
            <w:tcW w:w="3118" w:type="dxa"/>
          </w:tcPr>
          <w:p w14:paraId="3912C22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1008" w:type="dxa"/>
          </w:tcPr>
          <w:p w14:paraId="1FAE5C9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tc>
        <w:tc>
          <w:tcPr>
            <w:tcW w:w="2887" w:type="dxa"/>
          </w:tcPr>
          <w:p w14:paraId="7F23805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1000A31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P=0.011</w:t>
            </w:r>
          </w:p>
        </w:tc>
        <w:tc>
          <w:tcPr>
            <w:tcW w:w="2348" w:type="dxa"/>
          </w:tcPr>
          <w:p w14:paraId="037D767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7F363CD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5EC827B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↑ISS</w:t>
            </w:r>
          </w:p>
        </w:tc>
      </w:tr>
      <w:tr w:rsidR="008F725B" w:rsidRPr="00E23106" w14:paraId="39AF92BD"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420963A9"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Kokkinou</w:t>
            </w:r>
            <w:proofErr w:type="spellEnd"/>
          </w:p>
        </w:tc>
        <w:tc>
          <w:tcPr>
            <w:tcW w:w="751" w:type="dxa"/>
            <w:vAlign w:val="center"/>
          </w:tcPr>
          <w:p w14:paraId="7D411E1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2020</w:t>
            </w:r>
          </w:p>
        </w:tc>
        <w:tc>
          <w:tcPr>
            <w:tcW w:w="3118" w:type="dxa"/>
          </w:tcPr>
          <w:p w14:paraId="462C2E1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53.18±22.44/43.90±21.11</w:t>
            </w:r>
          </w:p>
        </w:tc>
        <w:tc>
          <w:tcPr>
            <w:tcW w:w="1008" w:type="dxa"/>
          </w:tcPr>
          <w:p w14:paraId="27F060F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P&lt;0.05</w:t>
            </w:r>
          </w:p>
        </w:tc>
        <w:tc>
          <w:tcPr>
            <w:tcW w:w="2887" w:type="dxa"/>
          </w:tcPr>
          <w:p w14:paraId="4BC4202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3E120B6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P&gt;0.05</w:t>
            </w:r>
          </w:p>
        </w:tc>
        <w:tc>
          <w:tcPr>
            <w:tcW w:w="2348" w:type="dxa"/>
          </w:tcPr>
          <w:p w14:paraId="554D223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0B26C571"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697146A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↑age</w:t>
            </w:r>
          </w:p>
        </w:tc>
      </w:tr>
      <w:tr w:rsidR="008F725B" w:rsidRPr="00E23106" w14:paraId="67687EC5"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1F9D26FE" w14:textId="77777777" w:rsidR="008F725B" w:rsidRPr="00E23106" w:rsidRDefault="008F725B" w:rsidP="00F5174D">
            <w:pPr>
              <w:spacing w:after="0" w:line="240" w:lineRule="auto"/>
              <w:rPr>
                <w:rFonts w:ascii="Calibri" w:eastAsia="Calibri" w:hAnsi="Calibri" w:cs="Times New Roman"/>
                <w:sz w:val="18"/>
                <w:szCs w:val="18"/>
                <w:lang w:val="en-US"/>
              </w:rPr>
            </w:pPr>
            <w:r w:rsidRPr="00E23106">
              <w:rPr>
                <w:rFonts w:ascii="Calibri" w:eastAsia="Calibri" w:hAnsi="Calibri" w:cs="Times New Roman"/>
                <w:sz w:val="18"/>
                <w:szCs w:val="18"/>
                <w:lang w:val="en-US"/>
              </w:rPr>
              <w:t>Kraus</w:t>
            </w:r>
          </w:p>
        </w:tc>
        <w:tc>
          <w:tcPr>
            <w:tcW w:w="751" w:type="dxa"/>
          </w:tcPr>
          <w:p w14:paraId="6AED98F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2000</w:t>
            </w:r>
          </w:p>
        </w:tc>
        <w:tc>
          <w:tcPr>
            <w:tcW w:w="3118" w:type="dxa"/>
          </w:tcPr>
          <w:p w14:paraId="3811380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 (32.9% women &gt;50years, 19.5% men &gt;50years)</w:t>
            </w:r>
          </w:p>
        </w:tc>
        <w:tc>
          <w:tcPr>
            <w:tcW w:w="1008" w:type="dxa"/>
          </w:tcPr>
          <w:p w14:paraId="079E724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tc>
        <w:tc>
          <w:tcPr>
            <w:tcW w:w="2887" w:type="dxa"/>
          </w:tcPr>
          <w:p w14:paraId="6492E78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72CA23A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4FC69B2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Blunt 90.2%/85.3%</w:t>
            </w:r>
          </w:p>
          <w:p w14:paraId="113C019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Penetrating 9.8%/14.7%</w:t>
            </w:r>
          </w:p>
        </w:tc>
        <w:tc>
          <w:tcPr>
            <w:tcW w:w="992" w:type="dxa"/>
          </w:tcPr>
          <w:p w14:paraId="4614C09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252D1B1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↑age</w:t>
            </w:r>
          </w:p>
          <w:p w14:paraId="4E7486E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p>
        </w:tc>
      </w:tr>
      <w:tr w:rsidR="008F725B" w:rsidRPr="00E23106" w14:paraId="4281487D"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tcPr>
          <w:p w14:paraId="2ED43B83" w14:textId="77777777" w:rsidR="008F725B" w:rsidRPr="00E23106" w:rsidRDefault="008F725B" w:rsidP="00F5174D">
            <w:pPr>
              <w:spacing w:after="0" w:line="240" w:lineRule="auto"/>
              <w:rPr>
                <w:rFonts w:ascii="Calibri" w:eastAsia="Calibri" w:hAnsi="Calibri" w:cs="Times New Roman"/>
                <w:sz w:val="18"/>
                <w:szCs w:val="18"/>
                <w:lang w:val="en-US"/>
              </w:rPr>
            </w:pPr>
            <w:r w:rsidRPr="00E23106">
              <w:rPr>
                <w:rFonts w:ascii="Calibri" w:eastAsia="Calibri" w:hAnsi="Calibri" w:cs="Times New Roman"/>
                <w:sz w:val="18"/>
                <w:szCs w:val="18"/>
                <w:lang w:val="en-US"/>
              </w:rPr>
              <w:t>Leitgeb</w:t>
            </w:r>
          </w:p>
        </w:tc>
        <w:tc>
          <w:tcPr>
            <w:tcW w:w="751" w:type="dxa"/>
          </w:tcPr>
          <w:p w14:paraId="1EFBD24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2011</w:t>
            </w:r>
          </w:p>
        </w:tc>
        <w:tc>
          <w:tcPr>
            <w:tcW w:w="3118" w:type="dxa"/>
          </w:tcPr>
          <w:p w14:paraId="3DBFB94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61.4±22.6/50.4±21.5</w:t>
            </w:r>
          </w:p>
        </w:tc>
        <w:tc>
          <w:tcPr>
            <w:tcW w:w="1008" w:type="dxa"/>
          </w:tcPr>
          <w:p w14:paraId="7F33A27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tc>
        <w:tc>
          <w:tcPr>
            <w:tcW w:w="2887" w:type="dxa"/>
          </w:tcPr>
          <w:p w14:paraId="7AEBDE7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23.2±17.9/21.5±13.7</w:t>
            </w:r>
          </w:p>
        </w:tc>
        <w:tc>
          <w:tcPr>
            <w:tcW w:w="987" w:type="dxa"/>
          </w:tcPr>
          <w:p w14:paraId="45C20FD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P=0.36</w:t>
            </w:r>
          </w:p>
        </w:tc>
        <w:tc>
          <w:tcPr>
            <w:tcW w:w="2348" w:type="dxa"/>
          </w:tcPr>
          <w:p w14:paraId="40E65CC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Blunt 94.8%/94.1%</w:t>
            </w:r>
          </w:p>
          <w:p w14:paraId="60824EE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Penetrating 5.2%/5.9%</w:t>
            </w:r>
          </w:p>
        </w:tc>
        <w:tc>
          <w:tcPr>
            <w:tcW w:w="992" w:type="dxa"/>
          </w:tcPr>
          <w:p w14:paraId="0219E37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3638F7A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↑age</w:t>
            </w:r>
          </w:p>
        </w:tc>
      </w:tr>
      <w:tr w:rsidR="008F725B" w:rsidRPr="008879E5" w14:paraId="687EE85F"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74C6C231"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Ley</w:t>
            </w:r>
            <w:proofErr w:type="spellEnd"/>
          </w:p>
        </w:tc>
        <w:tc>
          <w:tcPr>
            <w:tcW w:w="751" w:type="dxa"/>
          </w:tcPr>
          <w:p w14:paraId="0814C96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2013</w:t>
            </w:r>
          </w:p>
        </w:tc>
        <w:tc>
          <w:tcPr>
            <w:tcW w:w="3118" w:type="dxa"/>
          </w:tcPr>
          <w:p w14:paraId="207EB0E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0-12y: </w:t>
            </w:r>
            <w:r w:rsidRPr="00E23106">
              <w:rPr>
                <w:rFonts w:ascii="Calibri" w:eastAsia="Calibri" w:hAnsi="Calibri" w:cs="Times New Roman"/>
                <w:sz w:val="18"/>
                <w:szCs w:val="18"/>
                <w:lang w:val="en-US"/>
              </w:rPr>
              <w:t>4.9</w:t>
            </w:r>
            <w:r w:rsidRPr="00E23106">
              <w:rPr>
                <w:rFonts w:ascii="Calibri" w:eastAsia="Calibri" w:hAnsi="Calibri" w:cs="Times New Roman"/>
                <w:sz w:val="18"/>
                <w:szCs w:val="18"/>
              </w:rPr>
              <w:t>±3.9/5.5±4.1</w:t>
            </w:r>
          </w:p>
          <w:p w14:paraId="37559B3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13-18y:</w:t>
            </w:r>
            <w:r w:rsidRPr="00E23106">
              <w:rPr>
                <w:rFonts w:ascii="Calibri" w:eastAsia="Calibri" w:hAnsi="Calibri" w:cs="Times New Roman"/>
                <w:sz w:val="18"/>
                <w:szCs w:val="18"/>
                <w:lang w:val="en-US"/>
              </w:rPr>
              <w:t xml:space="preserve"> 16</w:t>
            </w:r>
            <w:r w:rsidRPr="00E23106">
              <w:rPr>
                <w:rFonts w:ascii="Calibri" w:eastAsia="Calibri" w:hAnsi="Calibri" w:cs="Times New Roman"/>
                <w:sz w:val="18"/>
                <w:szCs w:val="18"/>
              </w:rPr>
              <w:t>±1.6/16.1±1.6</w:t>
            </w:r>
          </w:p>
        </w:tc>
        <w:tc>
          <w:tcPr>
            <w:tcW w:w="1008" w:type="dxa"/>
          </w:tcPr>
          <w:p w14:paraId="6A31164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P&lt;0.0001</w:t>
            </w:r>
          </w:p>
          <w:p w14:paraId="7831691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P=0.098</w:t>
            </w:r>
          </w:p>
        </w:tc>
        <w:tc>
          <w:tcPr>
            <w:tcW w:w="2887" w:type="dxa"/>
          </w:tcPr>
          <w:p w14:paraId="1A990DB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0-12y: </w:t>
            </w:r>
            <w:r w:rsidRPr="00E23106">
              <w:rPr>
                <w:rFonts w:ascii="Calibri" w:eastAsia="Calibri" w:hAnsi="Calibri" w:cs="Times New Roman"/>
                <w:sz w:val="18"/>
                <w:szCs w:val="18"/>
                <w:lang w:val="en-US"/>
              </w:rPr>
              <w:t>16.6±7.1/16.4±7.3</w:t>
            </w:r>
          </w:p>
          <w:p w14:paraId="7CAF08A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Head AIS</w:t>
            </w:r>
            <w:r w:rsidRPr="00E23106">
              <w:rPr>
                <w:rFonts w:ascii="Calibri" w:eastAsia="Calibri" w:hAnsi="Calibri" w:cs="Times New Roman"/>
                <w:sz w:val="18"/>
                <w:szCs w:val="18"/>
                <w:lang w:val="en-US"/>
              </w:rPr>
              <w:t xml:space="preserve"> 4(3-4)/4(304)</w:t>
            </w:r>
          </w:p>
          <w:p w14:paraId="61EBE833"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13-18y: </w:t>
            </w:r>
            <w:r w:rsidRPr="00E23106">
              <w:rPr>
                <w:rFonts w:ascii="Calibri" w:eastAsia="Calibri" w:hAnsi="Calibri" w:cs="Times New Roman"/>
                <w:sz w:val="18"/>
                <w:szCs w:val="18"/>
                <w:lang w:val="en-US"/>
              </w:rPr>
              <w:t>20.3±9.2/19.5±8.7</w:t>
            </w:r>
          </w:p>
          <w:p w14:paraId="3237DE5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Head AIS</w:t>
            </w:r>
            <w:r w:rsidRPr="00E23106">
              <w:rPr>
                <w:rFonts w:ascii="Calibri" w:eastAsia="Calibri" w:hAnsi="Calibri" w:cs="Times New Roman"/>
                <w:sz w:val="18"/>
                <w:szCs w:val="18"/>
                <w:lang w:val="en-US"/>
              </w:rPr>
              <w:t xml:space="preserve"> 4(3-4)/4(3-4)</w:t>
            </w:r>
          </w:p>
        </w:tc>
        <w:tc>
          <w:tcPr>
            <w:tcW w:w="987" w:type="dxa"/>
          </w:tcPr>
          <w:p w14:paraId="2459AC7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P=0.37</w:t>
            </w:r>
          </w:p>
          <w:p w14:paraId="1F390FB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P=0.80</w:t>
            </w:r>
          </w:p>
          <w:p w14:paraId="6B1BCC52"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P=0.0003</w:t>
            </w:r>
          </w:p>
          <w:p w14:paraId="247A498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P=0.0003</w:t>
            </w:r>
          </w:p>
        </w:tc>
        <w:tc>
          <w:tcPr>
            <w:tcW w:w="2348" w:type="dxa"/>
          </w:tcPr>
          <w:p w14:paraId="0263442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N/A (all blunt)</w:t>
            </w:r>
          </w:p>
        </w:tc>
        <w:tc>
          <w:tcPr>
            <w:tcW w:w="992" w:type="dxa"/>
          </w:tcPr>
          <w:p w14:paraId="353AD8B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N/A (all blunt)</w:t>
            </w:r>
          </w:p>
        </w:tc>
        <w:tc>
          <w:tcPr>
            <w:tcW w:w="1984" w:type="dxa"/>
          </w:tcPr>
          <w:p w14:paraId="2D99066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 xml:space="preserve">0-12y: </w:t>
            </w:r>
            <w:r w:rsidRPr="00E23106">
              <w:rPr>
                <w:rFonts w:ascii="Calibri" w:eastAsia="Calibri" w:hAnsi="Calibri" w:cs="Times New Roman"/>
                <w:sz w:val="18"/>
                <w:szCs w:val="18"/>
                <w:lang w:val="en-US"/>
              </w:rPr>
              <w:t>Females ↓age</w:t>
            </w:r>
          </w:p>
          <w:p w14:paraId="62977C0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13-18y:</w:t>
            </w:r>
            <w:r w:rsidRPr="00E23106">
              <w:rPr>
                <w:rFonts w:ascii="Calibri" w:eastAsia="Calibri" w:hAnsi="Calibri" w:cs="Times New Roman"/>
                <w:sz w:val="18"/>
                <w:szCs w:val="18"/>
                <w:lang w:val="en-US"/>
              </w:rPr>
              <w:t xml:space="preserve"> Females ↑ISS</w:t>
            </w:r>
          </w:p>
        </w:tc>
      </w:tr>
      <w:tr w:rsidR="008F725B" w:rsidRPr="00E23106" w14:paraId="05D9B004"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67A562B2"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Mair</w:t>
            </w:r>
            <w:proofErr w:type="spellEnd"/>
          </w:p>
        </w:tc>
        <w:tc>
          <w:tcPr>
            <w:tcW w:w="751" w:type="dxa"/>
            <w:vAlign w:val="center"/>
          </w:tcPr>
          <w:p w14:paraId="4EC82CD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2022</w:t>
            </w:r>
          </w:p>
        </w:tc>
        <w:tc>
          <w:tcPr>
            <w:tcW w:w="3118" w:type="dxa"/>
          </w:tcPr>
          <w:p w14:paraId="706E113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67.5±19.6/66.7±19.1</w:t>
            </w:r>
          </w:p>
        </w:tc>
        <w:tc>
          <w:tcPr>
            <w:tcW w:w="1008" w:type="dxa"/>
          </w:tcPr>
          <w:p w14:paraId="49968F1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2FFD57B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21.3±8.1/21.6±8.2</w:t>
            </w:r>
          </w:p>
        </w:tc>
        <w:tc>
          <w:tcPr>
            <w:tcW w:w="987" w:type="dxa"/>
          </w:tcPr>
          <w:p w14:paraId="251B4EA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23A4BBC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Penetrating 1.1%/2.3%</w:t>
            </w:r>
          </w:p>
        </w:tc>
        <w:tc>
          <w:tcPr>
            <w:tcW w:w="992" w:type="dxa"/>
          </w:tcPr>
          <w:p w14:paraId="01C47EB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tc>
        <w:tc>
          <w:tcPr>
            <w:tcW w:w="1984" w:type="dxa"/>
          </w:tcPr>
          <w:p w14:paraId="6A3ECA0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↑blunt</w:t>
            </w:r>
          </w:p>
        </w:tc>
      </w:tr>
      <w:tr w:rsidR="008F725B" w:rsidRPr="00E23106" w14:paraId="39B857C0"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0B422D6C" w14:textId="77777777" w:rsidR="008F725B" w:rsidRPr="00E23106" w:rsidRDefault="008F725B" w:rsidP="00F5174D">
            <w:pPr>
              <w:spacing w:after="0" w:line="240" w:lineRule="auto"/>
              <w:rPr>
                <w:rFonts w:ascii="Calibri" w:eastAsia="Calibri" w:hAnsi="Calibri" w:cs="Times New Roman"/>
                <w:sz w:val="18"/>
                <w:szCs w:val="18"/>
                <w:lang w:val="en-US"/>
              </w:rPr>
            </w:pPr>
            <w:r w:rsidRPr="00E23106">
              <w:rPr>
                <w:rFonts w:ascii="Calibri" w:eastAsia="Calibri" w:hAnsi="Calibri" w:cs="Times New Roman"/>
                <w:sz w:val="18"/>
                <w:szCs w:val="18"/>
                <w:lang w:val="en-US"/>
              </w:rPr>
              <w:t>Martins</w:t>
            </w:r>
          </w:p>
        </w:tc>
        <w:tc>
          <w:tcPr>
            <w:tcW w:w="751" w:type="dxa"/>
          </w:tcPr>
          <w:p w14:paraId="04D542E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rPr>
            </w:pPr>
            <w:r w:rsidRPr="00E23106">
              <w:rPr>
                <w:rFonts w:ascii="Calibri" w:eastAsia="Calibri" w:hAnsi="Calibri" w:cs="Times New Roman"/>
                <w:sz w:val="18"/>
                <w:szCs w:val="18"/>
                <w:lang w:val="en-US"/>
              </w:rPr>
              <w:t>2009</w:t>
            </w:r>
          </w:p>
        </w:tc>
        <w:tc>
          <w:tcPr>
            <w:tcW w:w="3118" w:type="dxa"/>
          </w:tcPr>
          <w:p w14:paraId="04747A6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 (overall cohort: 34.8±16.3)</w:t>
            </w:r>
          </w:p>
        </w:tc>
        <w:tc>
          <w:tcPr>
            <w:tcW w:w="1008" w:type="dxa"/>
          </w:tcPr>
          <w:p w14:paraId="0387824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009DA9A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3B810BB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60AAFB8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1A7FD75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3573E22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r>
      <w:tr w:rsidR="008F725B" w:rsidRPr="008879E5" w14:paraId="6BCE3D6E"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tcPr>
          <w:p w14:paraId="700B2934"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Mikolić</w:t>
            </w:r>
            <w:proofErr w:type="spellEnd"/>
          </w:p>
        </w:tc>
        <w:tc>
          <w:tcPr>
            <w:tcW w:w="751" w:type="dxa"/>
          </w:tcPr>
          <w:p w14:paraId="7738A28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2021</w:t>
            </w:r>
          </w:p>
        </w:tc>
        <w:tc>
          <w:tcPr>
            <w:tcW w:w="3118" w:type="dxa"/>
          </w:tcPr>
          <w:p w14:paraId="52C011F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Mild TBI: </w:t>
            </w:r>
            <w:r w:rsidRPr="00E23106">
              <w:rPr>
                <w:rFonts w:ascii="Calibri" w:eastAsia="Calibri" w:hAnsi="Calibri" w:cs="Times New Roman"/>
                <w:sz w:val="18"/>
                <w:szCs w:val="18"/>
                <w:lang w:val="en-US"/>
              </w:rPr>
              <w:t>58(37-73)/50(32-65)</w:t>
            </w:r>
          </w:p>
          <w:p w14:paraId="2D7D695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Moderate TBI: </w:t>
            </w:r>
            <w:r w:rsidRPr="00E23106">
              <w:rPr>
                <w:rFonts w:ascii="Calibri" w:eastAsia="Calibri" w:hAnsi="Calibri" w:cs="Times New Roman"/>
                <w:sz w:val="18"/>
                <w:szCs w:val="18"/>
                <w:lang w:val="en-US"/>
              </w:rPr>
              <w:t>53(30-69)/47(29-64)</w:t>
            </w:r>
          </w:p>
        </w:tc>
        <w:tc>
          <w:tcPr>
            <w:tcW w:w="1008" w:type="dxa"/>
          </w:tcPr>
          <w:p w14:paraId="3F3E6B0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p w14:paraId="589C7EC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P=0.02</w:t>
            </w:r>
          </w:p>
        </w:tc>
        <w:tc>
          <w:tcPr>
            <w:tcW w:w="2887" w:type="dxa"/>
          </w:tcPr>
          <w:p w14:paraId="06B94C1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Mild TBI: </w:t>
            </w:r>
            <w:r w:rsidRPr="00E23106">
              <w:rPr>
                <w:rFonts w:ascii="Calibri" w:eastAsia="Calibri" w:hAnsi="Calibri" w:cs="Times New Roman"/>
                <w:sz w:val="18"/>
                <w:szCs w:val="18"/>
                <w:lang w:val="en-US"/>
              </w:rPr>
              <w:t>9(4-16)/13(8-19)</w:t>
            </w:r>
          </w:p>
          <w:p w14:paraId="0DA93BD1"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Moderate TBI: </w:t>
            </w:r>
            <w:r w:rsidRPr="00E23106">
              <w:rPr>
                <w:rFonts w:ascii="Calibri" w:eastAsia="Calibri" w:hAnsi="Calibri" w:cs="Times New Roman"/>
                <w:sz w:val="18"/>
                <w:szCs w:val="18"/>
                <w:lang w:val="en-US"/>
              </w:rPr>
              <w:t>33(25-43)/34(25-48)</w:t>
            </w:r>
          </w:p>
        </w:tc>
        <w:tc>
          <w:tcPr>
            <w:tcW w:w="987" w:type="dxa"/>
          </w:tcPr>
          <w:p w14:paraId="3068878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&lt;0.00</w:t>
            </w:r>
          </w:p>
          <w:p w14:paraId="3523641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P=0.28</w:t>
            </w:r>
          </w:p>
        </w:tc>
        <w:tc>
          <w:tcPr>
            <w:tcW w:w="2348" w:type="dxa"/>
          </w:tcPr>
          <w:p w14:paraId="29C476D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7110DD51"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2F074EE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r w:rsidRPr="00E23106">
              <w:rPr>
                <w:rFonts w:ascii="Calibri" w:eastAsia="Calibri" w:hAnsi="Calibri" w:cs="Times New Roman"/>
                <w:i/>
                <w:iCs/>
                <w:sz w:val="18"/>
                <w:szCs w:val="18"/>
                <w:lang w:val="en-US"/>
              </w:rPr>
              <w:t xml:space="preserve">Mild TBI: </w:t>
            </w:r>
            <w:r w:rsidRPr="00E23106">
              <w:rPr>
                <w:rFonts w:ascii="Calibri" w:eastAsia="Calibri" w:hAnsi="Calibri" w:cs="Times New Roman"/>
                <w:sz w:val="18"/>
                <w:szCs w:val="18"/>
                <w:lang w:val="en-US"/>
              </w:rPr>
              <w:t>Females ↑age ↓ISS</w:t>
            </w:r>
          </w:p>
          <w:p w14:paraId="466A01A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Moderate-severe TBI: </w:t>
            </w:r>
            <w:r w:rsidRPr="00E23106">
              <w:rPr>
                <w:rFonts w:ascii="Calibri" w:eastAsia="Calibri" w:hAnsi="Calibri" w:cs="Times New Roman"/>
                <w:sz w:val="18"/>
                <w:szCs w:val="18"/>
                <w:lang w:val="en-US"/>
              </w:rPr>
              <w:t>Females ↑age</w:t>
            </w:r>
          </w:p>
        </w:tc>
      </w:tr>
      <w:tr w:rsidR="008F725B" w:rsidRPr="00E23106" w14:paraId="3CF677F3"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62179607" w14:textId="77777777" w:rsidR="008F725B" w:rsidRPr="00E23106" w:rsidRDefault="008F725B" w:rsidP="00F5174D">
            <w:pPr>
              <w:spacing w:after="0" w:line="240" w:lineRule="auto"/>
              <w:rPr>
                <w:rFonts w:ascii="Calibri" w:eastAsia="Calibri" w:hAnsi="Calibri" w:cs="Calibri"/>
                <w:sz w:val="18"/>
                <w:szCs w:val="18"/>
              </w:rPr>
            </w:pPr>
            <w:r w:rsidRPr="00E23106">
              <w:rPr>
                <w:rFonts w:ascii="Calibri" w:eastAsia="Calibri" w:hAnsi="Calibri" w:cs="Calibri"/>
                <w:sz w:val="18"/>
                <w:szCs w:val="18"/>
              </w:rPr>
              <w:t>Morrison</w:t>
            </w:r>
          </w:p>
        </w:tc>
        <w:tc>
          <w:tcPr>
            <w:tcW w:w="751" w:type="dxa"/>
            <w:vAlign w:val="center"/>
          </w:tcPr>
          <w:p w14:paraId="3DE3682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2004</w:t>
            </w:r>
          </w:p>
        </w:tc>
        <w:tc>
          <w:tcPr>
            <w:tcW w:w="3118" w:type="dxa"/>
          </w:tcPr>
          <w:p w14:paraId="581E8EC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1008" w:type="dxa"/>
          </w:tcPr>
          <w:p w14:paraId="2759665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P=sig</w:t>
            </w:r>
          </w:p>
        </w:tc>
        <w:tc>
          <w:tcPr>
            <w:tcW w:w="2887" w:type="dxa"/>
          </w:tcPr>
          <w:p w14:paraId="2BB86BA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5D06C12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tc>
        <w:tc>
          <w:tcPr>
            <w:tcW w:w="2348" w:type="dxa"/>
          </w:tcPr>
          <w:p w14:paraId="672CED0D"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N/A (all blunt)</w:t>
            </w:r>
          </w:p>
        </w:tc>
        <w:tc>
          <w:tcPr>
            <w:tcW w:w="992" w:type="dxa"/>
          </w:tcPr>
          <w:p w14:paraId="418EFD8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N/A (all blunt)</w:t>
            </w:r>
          </w:p>
        </w:tc>
        <w:tc>
          <w:tcPr>
            <w:tcW w:w="1984" w:type="dxa"/>
          </w:tcPr>
          <w:p w14:paraId="25A16D9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↓age</w:t>
            </w:r>
          </w:p>
        </w:tc>
      </w:tr>
      <w:tr w:rsidR="008F725B" w:rsidRPr="00E23106" w14:paraId="35E82107"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tcPr>
          <w:p w14:paraId="5664784C"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Munivenkatappa</w:t>
            </w:r>
            <w:proofErr w:type="spellEnd"/>
          </w:p>
        </w:tc>
        <w:tc>
          <w:tcPr>
            <w:tcW w:w="751" w:type="dxa"/>
          </w:tcPr>
          <w:p w14:paraId="6767DF5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2016</w:t>
            </w:r>
          </w:p>
        </w:tc>
        <w:tc>
          <w:tcPr>
            <w:tcW w:w="3118" w:type="dxa"/>
          </w:tcPr>
          <w:p w14:paraId="16EFDD6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Overall: </w:t>
            </w:r>
            <w:r w:rsidRPr="00E23106">
              <w:rPr>
                <w:rFonts w:ascii="Calibri" w:eastAsia="Calibri" w:hAnsi="Calibri" w:cs="Times New Roman"/>
                <w:sz w:val="18"/>
                <w:szCs w:val="18"/>
                <w:lang w:val="en-US"/>
              </w:rPr>
              <w:t>35.06/33.67</w:t>
            </w:r>
          </w:p>
        </w:tc>
        <w:tc>
          <w:tcPr>
            <w:tcW w:w="1008" w:type="dxa"/>
          </w:tcPr>
          <w:p w14:paraId="0B0CA4B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P=0.212</w:t>
            </w:r>
          </w:p>
        </w:tc>
        <w:tc>
          <w:tcPr>
            <w:tcW w:w="2887" w:type="dxa"/>
          </w:tcPr>
          <w:p w14:paraId="7F18999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6DC9E34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75218431"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21D944D0"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2731A08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X</w:t>
            </w:r>
          </w:p>
        </w:tc>
      </w:tr>
      <w:tr w:rsidR="008F725B" w:rsidRPr="00E23106" w14:paraId="49BD3646"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2547D60C"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lastRenderedPageBreak/>
              <w:t>Ng</w:t>
            </w:r>
            <w:proofErr w:type="spellEnd"/>
          </w:p>
        </w:tc>
        <w:tc>
          <w:tcPr>
            <w:tcW w:w="751" w:type="dxa"/>
            <w:vAlign w:val="center"/>
          </w:tcPr>
          <w:p w14:paraId="4FEB4F4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2006</w:t>
            </w:r>
          </w:p>
        </w:tc>
        <w:tc>
          <w:tcPr>
            <w:tcW w:w="3118" w:type="dxa"/>
          </w:tcPr>
          <w:p w14:paraId="114DCE49"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53.7±22.8/43.0±18.6</w:t>
            </w:r>
          </w:p>
        </w:tc>
        <w:tc>
          <w:tcPr>
            <w:tcW w:w="1008" w:type="dxa"/>
          </w:tcPr>
          <w:p w14:paraId="70EF786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tc>
        <w:tc>
          <w:tcPr>
            <w:tcW w:w="2887" w:type="dxa"/>
          </w:tcPr>
          <w:p w14:paraId="2DEBA00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b/>
                <w:bCs/>
                <w:sz w:val="18"/>
                <w:szCs w:val="18"/>
                <w:lang w:val="en-US"/>
              </w:rPr>
              <w:t>Multiple injuries</w:t>
            </w:r>
            <w:r w:rsidRPr="00E23106">
              <w:rPr>
                <w:rFonts w:ascii="Calibri" w:eastAsia="Calibri" w:hAnsi="Calibri" w:cs="Times New Roman"/>
                <w:sz w:val="18"/>
                <w:szCs w:val="18"/>
                <w:lang w:val="en-US"/>
              </w:rPr>
              <w:t xml:space="preserve"> 25.2%/25.1%</w:t>
            </w:r>
          </w:p>
        </w:tc>
        <w:tc>
          <w:tcPr>
            <w:tcW w:w="987" w:type="dxa"/>
          </w:tcPr>
          <w:p w14:paraId="4366E97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P=0.995</w:t>
            </w:r>
          </w:p>
        </w:tc>
        <w:tc>
          <w:tcPr>
            <w:tcW w:w="2348" w:type="dxa"/>
          </w:tcPr>
          <w:p w14:paraId="5E17213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3861400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05E1FD4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↑age</w:t>
            </w:r>
          </w:p>
        </w:tc>
      </w:tr>
      <w:tr w:rsidR="008F725B" w:rsidRPr="00E23106" w14:paraId="10528A74"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7AD7F3D8"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O’Reilly</w:t>
            </w:r>
            <w:proofErr w:type="spellEnd"/>
          </w:p>
        </w:tc>
        <w:tc>
          <w:tcPr>
            <w:tcW w:w="751" w:type="dxa"/>
            <w:vAlign w:val="center"/>
          </w:tcPr>
          <w:p w14:paraId="49B28C3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2023</w:t>
            </w:r>
          </w:p>
        </w:tc>
        <w:tc>
          <w:tcPr>
            <w:tcW w:w="3118" w:type="dxa"/>
          </w:tcPr>
          <w:p w14:paraId="61B9353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 (overall cohort: 50.5±26.1)</w:t>
            </w:r>
          </w:p>
        </w:tc>
        <w:tc>
          <w:tcPr>
            <w:tcW w:w="1008" w:type="dxa"/>
          </w:tcPr>
          <w:p w14:paraId="193AD9F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01C8BCE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0D040AD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6F21A06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 (overall cohort: blunt 98.1%)</w:t>
            </w:r>
          </w:p>
        </w:tc>
        <w:tc>
          <w:tcPr>
            <w:tcW w:w="992" w:type="dxa"/>
          </w:tcPr>
          <w:p w14:paraId="78141B6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366D0B2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r>
      <w:tr w:rsidR="008F725B" w:rsidRPr="00E23106" w14:paraId="71FF7C92"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49963418"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Ottochian</w:t>
            </w:r>
            <w:proofErr w:type="spellEnd"/>
          </w:p>
        </w:tc>
        <w:tc>
          <w:tcPr>
            <w:tcW w:w="751" w:type="dxa"/>
            <w:vAlign w:val="center"/>
          </w:tcPr>
          <w:p w14:paraId="2259602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2009</w:t>
            </w:r>
          </w:p>
        </w:tc>
        <w:tc>
          <w:tcPr>
            <w:tcW w:w="3118" w:type="dxa"/>
          </w:tcPr>
          <w:p w14:paraId="59CA6D1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50.8±26.6/43.0±20.7</w:t>
            </w:r>
          </w:p>
        </w:tc>
        <w:tc>
          <w:tcPr>
            <w:tcW w:w="1008" w:type="dxa"/>
          </w:tcPr>
          <w:p w14:paraId="45C7082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P&lt;0.00001</w:t>
            </w:r>
          </w:p>
        </w:tc>
        <w:tc>
          <w:tcPr>
            <w:tcW w:w="2887" w:type="dxa"/>
          </w:tcPr>
          <w:p w14:paraId="7F90BE5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24.6±6.9/23.2±6.9</w:t>
            </w:r>
          </w:p>
        </w:tc>
        <w:tc>
          <w:tcPr>
            <w:tcW w:w="987" w:type="dxa"/>
          </w:tcPr>
          <w:p w14:paraId="6EE331A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P&lt;0.0001</w:t>
            </w:r>
          </w:p>
        </w:tc>
        <w:tc>
          <w:tcPr>
            <w:tcW w:w="2348" w:type="dxa"/>
          </w:tcPr>
          <w:p w14:paraId="1CF58F7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N/A (all blunt)</w:t>
            </w:r>
          </w:p>
        </w:tc>
        <w:tc>
          <w:tcPr>
            <w:tcW w:w="992" w:type="dxa"/>
          </w:tcPr>
          <w:p w14:paraId="138E9FE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N/A (all blunt)</w:t>
            </w:r>
          </w:p>
        </w:tc>
        <w:tc>
          <w:tcPr>
            <w:tcW w:w="1984" w:type="dxa"/>
          </w:tcPr>
          <w:p w14:paraId="619A280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Females ↑age ↑ISS</w:t>
            </w:r>
          </w:p>
        </w:tc>
      </w:tr>
      <w:tr w:rsidR="008F725B" w:rsidRPr="008879E5" w14:paraId="5A7B385F"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tcPr>
          <w:p w14:paraId="715AE4EC" w14:textId="77777777" w:rsidR="008F725B" w:rsidRPr="00E23106" w:rsidRDefault="008F725B" w:rsidP="00F5174D">
            <w:pPr>
              <w:spacing w:after="0" w:line="240" w:lineRule="auto"/>
              <w:rPr>
                <w:rFonts w:ascii="Calibri" w:eastAsia="Calibri" w:hAnsi="Calibri" w:cs="Times New Roman"/>
                <w:sz w:val="18"/>
                <w:szCs w:val="18"/>
                <w:lang w:val="en-US"/>
              </w:rPr>
            </w:pPr>
            <w:r w:rsidRPr="00E23106">
              <w:rPr>
                <w:rFonts w:ascii="Calibri" w:eastAsia="Calibri" w:hAnsi="Calibri" w:cs="Times New Roman"/>
                <w:sz w:val="18"/>
                <w:szCs w:val="18"/>
                <w:lang w:val="en-US"/>
              </w:rPr>
              <w:t>Rappold</w:t>
            </w:r>
          </w:p>
        </w:tc>
        <w:tc>
          <w:tcPr>
            <w:tcW w:w="751" w:type="dxa"/>
          </w:tcPr>
          <w:p w14:paraId="470D238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2002</w:t>
            </w:r>
          </w:p>
        </w:tc>
        <w:tc>
          <w:tcPr>
            <w:tcW w:w="3118" w:type="dxa"/>
          </w:tcPr>
          <w:p w14:paraId="5E19AEC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Overall</w:t>
            </w:r>
            <w:r w:rsidRPr="00E23106">
              <w:rPr>
                <w:rFonts w:ascii="Calibri" w:eastAsia="Calibri" w:hAnsi="Calibri" w:cs="Times New Roman"/>
                <w:sz w:val="18"/>
                <w:szCs w:val="18"/>
                <w:lang w:val="en-US"/>
              </w:rPr>
              <w:t>: 36.6/34.9 (mean)</w:t>
            </w:r>
          </w:p>
          <w:p w14:paraId="1A52672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TBI&amp;SBP&gt;90: </w:t>
            </w:r>
            <w:r w:rsidRPr="00E23106">
              <w:rPr>
                <w:rFonts w:ascii="Calibri" w:eastAsia="Calibri" w:hAnsi="Calibri" w:cs="Times New Roman"/>
                <w:sz w:val="18"/>
                <w:szCs w:val="18"/>
                <w:lang w:val="en-US"/>
              </w:rPr>
              <w:t>35.4/34.1 (mean)</w:t>
            </w:r>
          </w:p>
          <w:p w14:paraId="664CF83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SBP&lt;90: 38.6/34.0 (mean)</w:t>
            </w:r>
          </w:p>
        </w:tc>
        <w:tc>
          <w:tcPr>
            <w:tcW w:w="1008" w:type="dxa"/>
          </w:tcPr>
          <w:p w14:paraId="31DC6CF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704E198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7F360DE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p>
          <w:p w14:paraId="57C1652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p>
        </w:tc>
        <w:tc>
          <w:tcPr>
            <w:tcW w:w="2887" w:type="dxa"/>
          </w:tcPr>
          <w:p w14:paraId="3152BFE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Overall</w:t>
            </w:r>
            <w:r w:rsidRPr="00E23106">
              <w:rPr>
                <w:rFonts w:ascii="Calibri" w:eastAsia="Calibri" w:hAnsi="Calibri" w:cs="Times New Roman"/>
                <w:sz w:val="18"/>
                <w:szCs w:val="18"/>
                <w:lang w:val="en-US"/>
              </w:rPr>
              <w:t>: 15.6/16.3</w:t>
            </w:r>
            <w:r w:rsidRPr="00E23106">
              <w:rPr>
                <w:rFonts w:ascii="Calibri" w:eastAsia="Calibri" w:hAnsi="Calibri" w:cs="Times New Roman"/>
                <w:i/>
                <w:iCs/>
                <w:sz w:val="18"/>
                <w:szCs w:val="18"/>
                <w:lang w:val="en-US"/>
              </w:rPr>
              <w:t xml:space="preserve"> </w:t>
            </w:r>
            <w:r w:rsidRPr="00E23106">
              <w:rPr>
                <w:rFonts w:ascii="Calibri" w:eastAsia="Calibri" w:hAnsi="Calibri" w:cs="Times New Roman"/>
                <w:sz w:val="18"/>
                <w:szCs w:val="18"/>
                <w:lang w:val="en-US"/>
              </w:rPr>
              <w:t>(mean)</w:t>
            </w:r>
          </w:p>
          <w:p w14:paraId="4E99750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SBP&gt;90: 10.9/10.8</w:t>
            </w:r>
          </w:p>
          <w:p w14:paraId="702BABD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 xml:space="preserve">SBP&gt;90: </w:t>
            </w:r>
            <w:r w:rsidRPr="00E23106">
              <w:rPr>
                <w:rFonts w:ascii="Calibri" w:eastAsia="Calibri" w:hAnsi="Calibri" w:cs="Times New Roman"/>
                <w:b/>
                <w:bCs/>
                <w:sz w:val="18"/>
                <w:szCs w:val="18"/>
                <w:lang w:val="en-US"/>
              </w:rPr>
              <w:t>AIS head</w:t>
            </w:r>
            <w:r w:rsidRPr="00E23106">
              <w:rPr>
                <w:rFonts w:ascii="Calibri" w:eastAsia="Calibri" w:hAnsi="Calibri" w:cs="Times New Roman"/>
                <w:sz w:val="18"/>
                <w:szCs w:val="18"/>
                <w:lang w:val="en-US"/>
              </w:rPr>
              <w:t xml:space="preserve"> 2.2/2.3 (mean)</w:t>
            </w:r>
          </w:p>
          <w:p w14:paraId="566D361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 xml:space="preserve">SBP&gt;90: </w:t>
            </w:r>
            <w:r w:rsidRPr="00E23106">
              <w:rPr>
                <w:rFonts w:ascii="Calibri" w:eastAsia="Calibri" w:hAnsi="Calibri" w:cs="Times New Roman"/>
                <w:b/>
                <w:bCs/>
                <w:sz w:val="18"/>
                <w:szCs w:val="18"/>
                <w:lang w:val="en-US"/>
              </w:rPr>
              <w:t>AIS chest</w:t>
            </w:r>
            <w:r w:rsidRPr="00E23106">
              <w:rPr>
                <w:rFonts w:ascii="Calibri" w:eastAsia="Calibri" w:hAnsi="Calibri" w:cs="Times New Roman"/>
                <w:sz w:val="18"/>
                <w:szCs w:val="18"/>
                <w:lang w:val="en-US"/>
              </w:rPr>
              <w:t xml:space="preserve"> 2.6/2.6 (mean)</w:t>
            </w:r>
          </w:p>
          <w:p w14:paraId="36C022E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 xml:space="preserve">SBP&gt;90: </w:t>
            </w:r>
            <w:r w:rsidRPr="00E23106">
              <w:rPr>
                <w:rFonts w:ascii="Calibri" w:eastAsia="Calibri" w:hAnsi="Calibri" w:cs="Times New Roman"/>
                <w:b/>
                <w:bCs/>
                <w:sz w:val="18"/>
                <w:szCs w:val="18"/>
                <w:lang w:val="en-US"/>
              </w:rPr>
              <w:t>AIS abdominal</w:t>
            </w:r>
            <w:r w:rsidRPr="00E23106">
              <w:rPr>
                <w:rFonts w:ascii="Calibri" w:eastAsia="Calibri" w:hAnsi="Calibri" w:cs="Times New Roman"/>
                <w:sz w:val="18"/>
                <w:szCs w:val="18"/>
                <w:lang w:val="en-US"/>
              </w:rPr>
              <w:t xml:space="preserve"> 2.5/2.5 (mean)</w:t>
            </w:r>
          </w:p>
          <w:p w14:paraId="040729D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SBP&gt;90</w:t>
            </w:r>
            <w:r w:rsidRPr="00E23106">
              <w:rPr>
                <w:rFonts w:ascii="Calibri" w:eastAsia="Calibri" w:hAnsi="Calibri" w:cs="Times New Roman"/>
                <w:i/>
                <w:iCs/>
                <w:sz w:val="18"/>
                <w:szCs w:val="18"/>
                <w:lang w:val="en-US"/>
              </w:rPr>
              <w:t xml:space="preserve">: </w:t>
            </w:r>
            <w:r w:rsidRPr="00E23106">
              <w:rPr>
                <w:rFonts w:ascii="Calibri" w:eastAsia="Calibri" w:hAnsi="Calibri" w:cs="Times New Roman"/>
                <w:b/>
                <w:bCs/>
                <w:sz w:val="18"/>
                <w:szCs w:val="18"/>
                <w:lang w:val="en-US"/>
              </w:rPr>
              <w:t>Admission</w:t>
            </w:r>
            <w:r w:rsidRPr="00E23106">
              <w:rPr>
                <w:rFonts w:ascii="Calibri" w:eastAsia="Calibri" w:hAnsi="Calibri" w:cs="Times New Roman"/>
                <w:b/>
                <w:bCs/>
                <w:i/>
                <w:iCs/>
                <w:sz w:val="18"/>
                <w:szCs w:val="18"/>
                <w:lang w:val="en-US"/>
              </w:rPr>
              <w:t xml:space="preserve"> </w:t>
            </w:r>
            <w:r w:rsidRPr="00E23106">
              <w:rPr>
                <w:rFonts w:ascii="Calibri" w:eastAsia="Calibri" w:hAnsi="Calibri" w:cs="Times New Roman"/>
                <w:b/>
                <w:bCs/>
                <w:sz w:val="18"/>
                <w:szCs w:val="18"/>
                <w:lang w:val="en-US"/>
              </w:rPr>
              <w:t>RTS</w:t>
            </w:r>
            <w:r w:rsidRPr="00E23106">
              <w:rPr>
                <w:rFonts w:ascii="Calibri" w:eastAsia="Calibri" w:hAnsi="Calibri" w:cs="Times New Roman"/>
                <w:i/>
                <w:iCs/>
                <w:sz w:val="18"/>
                <w:szCs w:val="18"/>
                <w:lang w:val="en-US"/>
              </w:rPr>
              <w:t xml:space="preserve"> </w:t>
            </w:r>
            <w:r w:rsidRPr="00E23106">
              <w:rPr>
                <w:rFonts w:ascii="Calibri" w:eastAsia="Calibri" w:hAnsi="Calibri" w:cs="Times New Roman"/>
                <w:sz w:val="18"/>
                <w:szCs w:val="18"/>
                <w:lang w:val="en-US"/>
              </w:rPr>
              <w:t>7.6/7.54 (mean)</w:t>
            </w:r>
          </w:p>
          <w:p w14:paraId="21DD12F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SBP&lt;90: 27.7/28.4 (mean)</w:t>
            </w:r>
          </w:p>
          <w:p w14:paraId="392D833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 xml:space="preserve">SBP&lt;90: </w:t>
            </w:r>
            <w:r w:rsidRPr="00E23106">
              <w:rPr>
                <w:rFonts w:ascii="Calibri" w:eastAsia="Calibri" w:hAnsi="Calibri" w:cs="Times New Roman"/>
                <w:b/>
                <w:bCs/>
                <w:sz w:val="18"/>
                <w:szCs w:val="18"/>
                <w:lang w:val="en-US"/>
              </w:rPr>
              <w:t>AIS head</w:t>
            </w:r>
            <w:r w:rsidRPr="00E23106">
              <w:rPr>
                <w:rFonts w:ascii="Calibri" w:eastAsia="Calibri" w:hAnsi="Calibri" w:cs="Times New Roman"/>
                <w:sz w:val="18"/>
                <w:szCs w:val="18"/>
                <w:lang w:val="en-US"/>
              </w:rPr>
              <w:t xml:space="preserve"> 3.3/3.4 (mean)</w:t>
            </w:r>
          </w:p>
          <w:p w14:paraId="220FCDF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 xml:space="preserve">SBP&lt;90: </w:t>
            </w:r>
            <w:r w:rsidRPr="00E23106">
              <w:rPr>
                <w:rFonts w:ascii="Calibri" w:eastAsia="Calibri" w:hAnsi="Calibri" w:cs="Times New Roman"/>
                <w:b/>
                <w:bCs/>
                <w:sz w:val="18"/>
                <w:szCs w:val="18"/>
                <w:lang w:val="en-US"/>
              </w:rPr>
              <w:t>AIS chest</w:t>
            </w:r>
            <w:r w:rsidRPr="00E23106">
              <w:rPr>
                <w:rFonts w:ascii="Calibri" w:eastAsia="Calibri" w:hAnsi="Calibri" w:cs="Times New Roman"/>
                <w:sz w:val="18"/>
                <w:szCs w:val="18"/>
                <w:lang w:val="en-US"/>
              </w:rPr>
              <w:t xml:space="preserve"> 3.0/3.4</w:t>
            </w:r>
          </w:p>
          <w:p w14:paraId="535E4A2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 xml:space="preserve">SBP&lt;90: </w:t>
            </w:r>
            <w:r w:rsidRPr="00E23106">
              <w:rPr>
                <w:rFonts w:ascii="Calibri" w:eastAsia="Calibri" w:hAnsi="Calibri" w:cs="Times New Roman"/>
                <w:b/>
                <w:bCs/>
                <w:sz w:val="18"/>
                <w:szCs w:val="18"/>
                <w:lang w:val="en-US"/>
              </w:rPr>
              <w:t>AIS abdominal</w:t>
            </w:r>
            <w:r w:rsidRPr="00E23106">
              <w:rPr>
                <w:rFonts w:ascii="Calibri" w:eastAsia="Calibri" w:hAnsi="Calibri" w:cs="Times New Roman"/>
                <w:sz w:val="18"/>
                <w:szCs w:val="18"/>
                <w:lang w:val="en-US"/>
              </w:rPr>
              <w:t xml:space="preserve"> 3.2/2.9</w:t>
            </w:r>
          </w:p>
          <w:p w14:paraId="634FEC4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SBP&lt;90</w:t>
            </w:r>
            <w:r w:rsidRPr="00E23106">
              <w:rPr>
                <w:rFonts w:ascii="Calibri" w:eastAsia="Calibri" w:hAnsi="Calibri" w:cs="Times New Roman"/>
                <w:i/>
                <w:iCs/>
                <w:sz w:val="18"/>
                <w:szCs w:val="18"/>
                <w:lang w:val="en-US"/>
              </w:rPr>
              <w:t xml:space="preserve">: </w:t>
            </w:r>
            <w:r w:rsidRPr="00E23106">
              <w:rPr>
                <w:rFonts w:ascii="Calibri" w:eastAsia="Calibri" w:hAnsi="Calibri" w:cs="Times New Roman"/>
                <w:b/>
                <w:bCs/>
                <w:sz w:val="18"/>
                <w:szCs w:val="18"/>
                <w:lang w:val="en-US"/>
              </w:rPr>
              <w:t>Admission</w:t>
            </w:r>
            <w:r w:rsidRPr="00E23106">
              <w:rPr>
                <w:rFonts w:ascii="Calibri" w:eastAsia="Calibri" w:hAnsi="Calibri" w:cs="Times New Roman"/>
                <w:b/>
                <w:bCs/>
                <w:i/>
                <w:iCs/>
                <w:sz w:val="18"/>
                <w:szCs w:val="18"/>
                <w:lang w:val="en-US"/>
              </w:rPr>
              <w:t xml:space="preserve"> </w:t>
            </w:r>
            <w:r w:rsidRPr="00E23106">
              <w:rPr>
                <w:rFonts w:ascii="Calibri" w:eastAsia="Calibri" w:hAnsi="Calibri" w:cs="Times New Roman"/>
                <w:b/>
                <w:bCs/>
                <w:sz w:val="18"/>
                <w:szCs w:val="18"/>
                <w:lang w:val="en-US"/>
              </w:rPr>
              <w:t>RTS</w:t>
            </w:r>
            <w:r w:rsidRPr="00E23106">
              <w:rPr>
                <w:rFonts w:ascii="Calibri" w:eastAsia="Calibri" w:hAnsi="Calibri" w:cs="Times New Roman"/>
                <w:i/>
                <w:iCs/>
                <w:sz w:val="18"/>
                <w:szCs w:val="18"/>
                <w:lang w:val="en-US"/>
              </w:rPr>
              <w:t xml:space="preserve"> </w:t>
            </w:r>
            <w:r w:rsidRPr="00E23106">
              <w:rPr>
                <w:rFonts w:ascii="Calibri" w:eastAsia="Calibri" w:hAnsi="Calibri" w:cs="Times New Roman"/>
                <w:sz w:val="18"/>
                <w:szCs w:val="18"/>
                <w:lang w:val="en-US"/>
              </w:rPr>
              <w:t>5.2/5.2 (mean)</w:t>
            </w:r>
          </w:p>
        </w:tc>
        <w:tc>
          <w:tcPr>
            <w:tcW w:w="987" w:type="dxa"/>
          </w:tcPr>
          <w:p w14:paraId="0C280A0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77167FA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352BBE80"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6A37FB2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00AB126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3DED262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4DDE476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6365B1B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4F6003B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317B407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60653640"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25DF1C5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p>
          <w:p w14:paraId="7B4F802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p>
          <w:p w14:paraId="33F3979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p>
        </w:tc>
        <w:tc>
          <w:tcPr>
            <w:tcW w:w="2348" w:type="dxa"/>
          </w:tcPr>
          <w:p w14:paraId="230AF31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N/A (all blunt)</w:t>
            </w:r>
          </w:p>
        </w:tc>
        <w:tc>
          <w:tcPr>
            <w:tcW w:w="992" w:type="dxa"/>
          </w:tcPr>
          <w:p w14:paraId="761C898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N/A (all blunt)</w:t>
            </w:r>
          </w:p>
        </w:tc>
        <w:tc>
          <w:tcPr>
            <w:tcW w:w="1984" w:type="dxa"/>
          </w:tcPr>
          <w:p w14:paraId="3FD4E78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Overall: </w:t>
            </w:r>
            <w:r w:rsidRPr="00E23106">
              <w:rPr>
                <w:rFonts w:ascii="Calibri" w:eastAsia="Calibri" w:hAnsi="Calibri" w:cs="Times New Roman"/>
                <w:sz w:val="18"/>
                <w:szCs w:val="18"/>
                <w:lang w:val="en-US"/>
              </w:rPr>
              <w:t>X</w:t>
            </w:r>
          </w:p>
          <w:p w14:paraId="65C2AD4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 xml:space="preserve">TBI&amp;SBP&gt;90: </w:t>
            </w:r>
            <w:r w:rsidRPr="00E23106">
              <w:rPr>
                <w:rFonts w:ascii="Calibri" w:eastAsia="Calibri" w:hAnsi="Calibri" w:cs="Times New Roman"/>
                <w:sz w:val="18"/>
                <w:szCs w:val="18"/>
                <w:lang w:val="en-US"/>
              </w:rPr>
              <w:t>X</w:t>
            </w:r>
          </w:p>
          <w:p w14:paraId="787FA14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TBI&amp;</w:t>
            </w:r>
            <w:r w:rsidRPr="00E23106">
              <w:rPr>
                <w:rFonts w:ascii="Calibri" w:eastAsia="Calibri" w:hAnsi="Calibri" w:cs="Times New Roman"/>
                <w:sz w:val="18"/>
                <w:szCs w:val="18"/>
                <w:lang w:val="en-US"/>
              </w:rPr>
              <w:t>SBP&lt;90: X</w:t>
            </w:r>
          </w:p>
          <w:p w14:paraId="535B7BC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p>
          <w:p w14:paraId="77A98BA3"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i/>
                <w:iCs/>
                <w:sz w:val="18"/>
                <w:szCs w:val="18"/>
                <w:lang w:val="en-US"/>
              </w:rPr>
            </w:pPr>
          </w:p>
          <w:p w14:paraId="3E5EEB7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p>
        </w:tc>
      </w:tr>
      <w:tr w:rsidR="008F725B" w:rsidRPr="00E23106" w14:paraId="3B8490B4"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tcPr>
          <w:p w14:paraId="442E8B0C" w14:textId="77777777" w:rsidR="008F725B" w:rsidRPr="00E23106" w:rsidRDefault="008F725B" w:rsidP="00F5174D">
            <w:pPr>
              <w:spacing w:after="0" w:line="240" w:lineRule="auto"/>
              <w:rPr>
                <w:rFonts w:ascii="Calibri" w:eastAsia="Calibri" w:hAnsi="Calibri" w:cs="Times New Roman"/>
                <w:sz w:val="18"/>
                <w:szCs w:val="18"/>
              </w:rPr>
            </w:pPr>
            <w:proofErr w:type="spellStart"/>
            <w:r w:rsidRPr="00E23106">
              <w:rPr>
                <w:rFonts w:ascii="Calibri" w:eastAsia="Calibri" w:hAnsi="Calibri" w:cs="Times New Roman"/>
                <w:sz w:val="18"/>
                <w:szCs w:val="18"/>
                <w:lang w:val="en-US"/>
              </w:rPr>
              <w:t>Saatian</w:t>
            </w:r>
            <w:proofErr w:type="spellEnd"/>
          </w:p>
        </w:tc>
        <w:tc>
          <w:tcPr>
            <w:tcW w:w="751" w:type="dxa"/>
          </w:tcPr>
          <w:p w14:paraId="489932D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rPr>
            </w:pPr>
            <w:r w:rsidRPr="00E23106">
              <w:rPr>
                <w:rFonts w:ascii="Calibri" w:eastAsia="Calibri" w:hAnsi="Calibri" w:cs="Times New Roman"/>
                <w:sz w:val="18"/>
                <w:szCs w:val="18"/>
                <w:lang w:val="en-US"/>
              </w:rPr>
              <w:t>2018</w:t>
            </w:r>
          </w:p>
        </w:tc>
        <w:tc>
          <w:tcPr>
            <w:tcW w:w="3118" w:type="dxa"/>
          </w:tcPr>
          <w:p w14:paraId="38400FAA"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 (overall cohort: 29.70±21.46)</w:t>
            </w:r>
          </w:p>
        </w:tc>
        <w:tc>
          <w:tcPr>
            <w:tcW w:w="1008" w:type="dxa"/>
          </w:tcPr>
          <w:p w14:paraId="0CA5B10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4B84D280"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418C4F7E"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3ED26A31"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2940B65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329FE798"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r>
      <w:tr w:rsidR="008F725B" w:rsidRPr="00E23106" w14:paraId="35DA4B96"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tcPr>
          <w:p w14:paraId="67B0251A" w14:textId="77777777" w:rsidR="008F725B" w:rsidRPr="00E23106" w:rsidRDefault="008F725B" w:rsidP="00F5174D">
            <w:pPr>
              <w:spacing w:after="0" w:line="240" w:lineRule="auto"/>
              <w:rPr>
                <w:rFonts w:ascii="Calibri" w:eastAsia="Calibri" w:hAnsi="Calibri" w:cs="Times New Roman"/>
                <w:sz w:val="18"/>
                <w:szCs w:val="18"/>
                <w:lang w:val="en-US"/>
              </w:rPr>
            </w:pPr>
            <w:proofErr w:type="spellStart"/>
            <w:r w:rsidRPr="00E23106">
              <w:rPr>
                <w:rFonts w:ascii="Calibri" w:eastAsia="Calibri" w:hAnsi="Calibri" w:cs="Times New Roman"/>
                <w:sz w:val="18"/>
                <w:szCs w:val="18"/>
                <w:lang w:val="en-US"/>
              </w:rPr>
              <w:t>Shibahashi</w:t>
            </w:r>
            <w:proofErr w:type="spellEnd"/>
          </w:p>
        </w:tc>
        <w:tc>
          <w:tcPr>
            <w:tcW w:w="751" w:type="dxa"/>
          </w:tcPr>
          <w:p w14:paraId="6B8C3CD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2017</w:t>
            </w:r>
          </w:p>
        </w:tc>
        <w:tc>
          <w:tcPr>
            <w:tcW w:w="3118" w:type="dxa"/>
          </w:tcPr>
          <w:p w14:paraId="7E081C7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1008" w:type="dxa"/>
          </w:tcPr>
          <w:p w14:paraId="1838D8F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887" w:type="dxa"/>
          </w:tcPr>
          <w:p w14:paraId="57E896E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10F222F1"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3433372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2BD8284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1E8D82A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r>
      <w:tr w:rsidR="008F725B" w:rsidRPr="00E23106" w14:paraId="6018B512" w14:textId="77777777" w:rsidTr="00F5174D">
        <w:trPr>
          <w:cnfStyle w:val="000000100000" w:firstRow="0" w:lastRow="0" w:firstColumn="0" w:lastColumn="0" w:oddVBand="0" w:evenVBand="0" w:oddHBand="1" w:evenHBand="0" w:firstRowFirstColumn="0" w:firstRowLastColumn="0" w:lastRowFirstColumn="0" w:lastRowLastColumn="0"/>
          <w:trHeight w:val="35"/>
        </w:trPr>
        <w:tc>
          <w:tcPr>
            <w:cnfStyle w:val="001000000000" w:firstRow="0" w:lastRow="0" w:firstColumn="1" w:lastColumn="0" w:oddVBand="0" w:evenVBand="0" w:oddHBand="0" w:evenHBand="0" w:firstRowFirstColumn="0" w:firstRowLastColumn="0" w:lastRowFirstColumn="0" w:lastRowLastColumn="0"/>
            <w:tcW w:w="1660" w:type="dxa"/>
            <w:vAlign w:val="center"/>
          </w:tcPr>
          <w:p w14:paraId="12928A31" w14:textId="77777777" w:rsidR="008F725B" w:rsidRPr="00E23106" w:rsidRDefault="008F725B" w:rsidP="00F5174D">
            <w:pPr>
              <w:spacing w:after="0" w:line="240" w:lineRule="auto"/>
              <w:rPr>
                <w:rFonts w:ascii="Calibri" w:eastAsia="Calibri" w:hAnsi="Calibri" w:cs="Calibri"/>
                <w:sz w:val="18"/>
                <w:szCs w:val="18"/>
              </w:rPr>
            </w:pPr>
            <w:proofErr w:type="spellStart"/>
            <w:r w:rsidRPr="00E23106">
              <w:rPr>
                <w:rFonts w:ascii="Calibri" w:eastAsia="Calibri" w:hAnsi="Calibri" w:cs="Calibri"/>
                <w:sz w:val="18"/>
                <w:szCs w:val="18"/>
              </w:rPr>
              <w:t>Svedung</w:t>
            </w:r>
            <w:proofErr w:type="spellEnd"/>
            <w:r w:rsidRPr="00E23106">
              <w:rPr>
                <w:rFonts w:ascii="Calibri" w:eastAsia="Calibri" w:hAnsi="Calibri" w:cs="Calibri"/>
                <w:sz w:val="18"/>
                <w:szCs w:val="18"/>
              </w:rPr>
              <w:t xml:space="preserve"> </w:t>
            </w:r>
            <w:proofErr w:type="spellStart"/>
            <w:r w:rsidRPr="00E23106">
              <w:rPr>
                <w:rFonts w:ascii="Calibri" w:eastAsia="Calibri" w:hAnsi="Calibri" w:cs="Calibri"/>
                <w:sz w:val="18"/>
                <w:szCs w:val="18"/>
              </w:rPr>
              <w:t>Wettervik</w:t>
            </w:r>
            <w:proofErr w:type="spellEnd"/>
          </w:p>
        </w:tc>
        <w:tc>
          <w:tcPr>
            <w:tcW w:w="751" w:type="dxa"/>
            <w:vAlign w:val="center"/>
          </w:tcPr>
          <w:p w14:paraId="1ACC4555"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8"/>
                <w:szCs w:val="18"/>
              </w:rPr>
            </w:pPr>
            <w:r w:rsidRPr="00E23106">
              <w:rPr>
                <w:rFonts w:ascii="Calibri" w:eastAsia="Calibri" w:hAnsi="Calibri" w:cs="Calibri"/>
                <w:sz w:val="18"/>
                <w:szCs w:val="18"/>
              </w:rPr>
              <w:t>2022</w:t>
            </w:r>
          </w:p>
        </w:tc>
        <w:tc>
          <w:tcPr>
            <w:tcW w:w="3118" w:type="dxa"/>
          </w:tcPr>
          <w:p w14:paraId="298C84F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41(20-59)/49(32-59)</w:t>
            </w:r>
          </w:p>
        </w:tc>
        <w:tc>
          <w:tcPr>
            <w:tcW w:w="1008" w:type="dxa"/>
          </w:tcPr>
          <w:p w14:paraId="0ED54B87"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P=0.13</w:t>
            </w:r>
          </w:p>
        </w:tc>
        <w:tc>
          <w:tcPr>
            <w:tcW w:w="2887" w:type="dxa"/>
          </w:tcPr>
          <w:p w14:paraId="27BF271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87" w:type="dxa"/>
          </w:tcPr>
          <w:p w14:paraId="6B4AE41C"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2348" w:type="dxa"/>
          </w:tcPr>
          <w:p w14:paraId="331DE8B4"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NR</w:t>
            </w:r>
          </w:p>
        </w:tc>
        <w:tc>
          <w:tcPr>
            <w:tcW w:w="992" w:type="dxa"/>
          </w:tcPr>
          <w:p w14:paraId="1D7515D6"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2FD3816B" w14:textId="77777777" w:rsidR="008F725B" w:rsidRPr="00E23106" w:rsidRDefault="008F725B" w:rsidP="00F5174D">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X</w:t>
            </w:r>
          </w:p>
        </w:tc>
      </w:tr>
      <w:tr w:rsidR="008F725B" w:rsidRPr="008879E5" w14:paraId="195A827F" w14:textId="77777777" w:rsidTr="00F5174D">
        <w:trPr>
          <w:trHeight w:val="35"/>
        </w:trPr>
        <w:tc>
          <w:tcPr>
            <w:cnfStyle w:val="001000000000" w:firstRow="0" w:lastRow="0" w:firstColumn="1" w:lastColumn="0" w:oddVBand="0" w:evenVBand="0" w:oddHBand="0" w:evenHBand="0" w:firstRowFirstColumn="0" w:firstRowLastColumn="0" w:lastRowFirstColumn="0" w:lastRowLastColumn="0"/>
            <w:tcW w:w="1660" w:type="dxa"/>
          </w:tcPr>
          <w:p w14:paraId="2EE74D28" w14:textId="77777777" w:rsidR="008F725B" w:rsidRPr="00E23106" w:rsidRDefault="008F725B" w:rsidP="00F5174D">
            <w:pPr>
              <w:spacing w:after="0" w:line="240" w:lineRule="auto"/>
              <w:rPr>
                <w:rFonts w:ascii="Calibri" w:eastAsia="Calibri" w:hAnsi="Calibri" w:cs="Times New Roman"/>
                <w:sz w:val="18"/>
                <w:szCs w:val="18"/>
                <w:lang w:val="en-US"/>
              </w:rPr>
            </w:pPr>
            <w:r w:rsidRPr="00E23106">
              <w:rPr>
                <w:rFonts w:ascii="Calibri" w:eastAsia="Calibri" w:hAnsi="Calibri" w:cs="Times New Roman"/>
                <w:sz w:val="18"/>
                <w:szCs w:val="18"/>
                <w:lang w:val="en-US"/>
              </w:rPr>
              <w:t>Yeung</w:t>
            </w:r>
          </w:p>
        </w:tc>
        <w:tc>
          <w:tcPr>
            <w:tcW w:w="751" w:type="dxa"/>
          </w:tcPr>
          <w:p w14:paraId="7A87B44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 xml:space="preserve">2011 </w:t>
            </w:r>
          </w:p>
        </w:tc>
        <w:tc>
          <w:tcPr>
            <w:tcW w:w="3118" w:type="dxa"/>
          </w:tcPr>
          <w:p w14:paraId="431CAD5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26.3±9.3/27.2±8.7</w:t>
            </w:r>
          </w:p>
          <w:p w14:paraId="3E33960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 27.9±9.7/29.6±9.6</w:t>
            </w:r>
          </w:p>
        </w:tc>
        <w:tc>
          <w:tcPr>
            <w:tcW w:w="1008" w:type="dxa"/>
          </w:tcPr>
          <w:p w14:paraId="5C0FBB8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P=0.04</w:t>
            </w:r>
          </w:p>
          <w:p w14:paraId="6299DED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P=0.049</w:t>
            </w:r>
          </w:p>
        </w:tc>
        <w:tc>
          <w:tcPr>
            <w:tcW w:w="2887" w:type="dxa"/>
          </w:tcPr>
          <w:p w14:paraId="4407C6A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ISS groups (&lt;16, 16-25, 26-40, &gt;40)</w:t>
            </w:r>
            <w:r w:rsidRPr="00E23106">
              <w:rPr>
                <w:rFonts w:ascii="Calibri" w:eastAsia="Calibri" w:hAnsi="Calibri" w:cs="Times New Roman"/>
                <w:sz w:val="18"/>
                <w:szCs w:val="18"/>
                <w:lang w:val="en-US"/>
              </w:rPr>
              <w:t xml:space="preserve"> 5.0%/4.3%, 41.0%/45.3%, 34.3%/33.7%, 19.7%/16.7%</w:t>
            </w:r>
          </w:p>
          <w:p w14:paraId="795D1D5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Isolated TBI vs multiple trauma</w:t>
            </w:r>
            <w:r w:rsidRPr="00E23106">
              <w:rPr>
                <w:rFonts w:ascii="Calibri" w:eastAsia="Calibri" w:hAnsi="Calibri" w:cs="Times New Roman"/>
                <w:sz w:val="18"/>
                <w:szCs w:val="18"/>
                <w:lang w:val="en-US"/>
              </w:rPr>
              <w:t xml:space="preserve"> 17.2%/21.4%, 82.8%/78.6%</w:t>
            </w:r>
          </w:p>
          <w:p w14:paraId="043B1AD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Multiple-system injury</w:t>
            </w:r>
            <w:r w:rsidRPr="00E23106">
              <w:rPr>
                <w:rFonts w:ascii="Calibri" w:eastAsia="Calibri" w:hAnsi="Calibri" w:cs="Times New Roman"/>
                <w:sz w:val="18"/>
                <w:szCs w:val="18"/>
                <w:lang w:val="en-US"/>
              </w:rPr>
              <w:t xml:space="preserve"> 82.8%/78.6%</w:t>
            </w:r>
          </w:p>
          <w:p w14:paraId="6A81D01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 xml:space="preserve">Severe abdominal injuries </w:t>
            </w:r>
            <w:r w:rsidRPr="00E23106">
              <w:rPr>
                <w:rFonts w:ascii="Calibri" w:eastAsia="Calibri" w:hAnsi="Calibri" w:cs="Times New Roman"/>
                <w:sz w:val="18"/>
                <w:szCs w:val="18"/>
                <w:lang w:val="en-US"/>
              </w:rPr>
              <w:t>NR</w:t>
            </w:r>
          </w:p>
          <w:p w14:paraId="1118293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AIS Head</w:t>
            </w:r>
            <w:r w:rsidRPr="00E23106">
              <w:rPr>
                <w:rFonts w:ascii="Calibri" w:eastAsia="Calibri" w:hAnsi="Calibri" w:cs="Times New Roman"/>
                <w:sz w:val="18"/>
                <w:szCs w:val="18"/>
                <w:lang w:val="en-US"/>
              </w:rPr>
              <w:t xml:space="preserve"> NR</w:t>
            </w:r>
          </w:p>
          <w:p w14:paraId="66F110C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AIS Neck</w:t>
            </w:r>
            <w:r w:rsidRPr="00E23106">
              <w:rPr>
                <w:rFonts w:ascii="Calibri" w:eastAsia="Calibri" w:hAnsi="Calibri" w:cs="Times New Roman"/>
                <w:sz w:val="18"/>
                <w:szCs w:val="18"/>
                <w:lang w:val="en-US"/>
              </w:rPr>
              <w:t xml:space="preserve"> NR</w:t>
            </w:r>
          </w:p>
          <w:p w14:paraId="491E2D5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AIS Face</w:t>
            </w:r>
            <w:r w:rsidRPr="00E23106">
              <w:rPr>
                <w:rFonts w:ascii="Calibri" w:eastAsia="Calibri" w:hAnsi="Calibri" w:cs="Times New Roman"/>
                <w:sz w:val="18"/>
                <w:szCs w:val="18"/>
                <w:lang w:val="en-US"/>
              </w:rPr>
              <w:t xml:space="preserve"> NR</w:t>
            </w:r>
          </w:p>
          <w:p w14:paraId="25BE242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AIS Thorax</w:t>
            </w:r>
            <w:r w:rsidRPr="00E23106">
              <w:rPr>
                <w:rFonts w:ascii="Calibri" w:eastAsia="Calibri" w:hAnsi="Calibri" w:cs="Times New Roman"/>
                <w:sz w:val="18"/>
                <w:szCs w:val="18"/>
                <w:lang w:val="en-US"/>
              </w:rPr>
              <w:t xml:space="preserve"> NR</w:t>
            </w:r>
          </w:p>
          <w:p w14:paraId="0A7E5CF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AIS Extremities</w:t>
            </w:r>
            <w:r w:rsidRPr="00E23106">
              <w:rPr>
                <w:rFonts w:ascii="Calibri" w:eastAsia="Calibri" w:hAnsi="Calibri" w:cs="Times New Roman"/>
                <w:sz w:val="18"/>
                <w:szCs w:val="18"/>
                <w:lang w:val="en-US"/>
              </w:rPr>
              <w:t xml:space="preserve"> NR</w:t>
            </w:r>
          </w:p>
          <w:p w14:paraId="2CC227CF"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xml:space="preserve">: </w:t>
            </w:r>
            <w:r w:rsidRPr="00E23106">
              <w:rPr>
                <w:rFonts w:ascii="Calibri" w:eastAsia="Calibri" w:hAnsi="Calibri" w:cs="Times New Roman"/>
                <w:b/>
                <w:bCs/>
                <w:sz w:val="18"/>
                <w:szCs w:val="18"/>
                <w:lang w:val="en-US"/>
              </w:rPr>
              <w:t>AIS External regions</w:t>
            </w:r>
            <w:r w:rsidRPr="00E23106">
              <w:rPr>
                <w:rFonts w:ascii="Calibri" w:eastAsia="Calibri" w:hAnsi="Calibri" w:cs="Times New Roman"/>
                <w:sz w:val="18"/>
                <w:szCs w:val="18"/>
                <w:lang w:val="en-US"/>
              </w:rPr>
              <w:t xml:space="preserve"> NR</w:t>
            </w:r>
          </w:p>
          <w:p w14:paraId="2F7DF82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lastRenderedPageBreak/>
              <w:t>China</w:t>
            </w:r>
            <w:r w:rsidRPr="00E23106">
              <w:rPr>
                <w:rFonts w:ascii="Calibri" w:eastAsia="Calibri" w:hAnsi="Calibri" w:cs="Times New Roman"/>
                <w:sz w:val="18"/>
                <w:szCs w:val="18"/>
                <w:lang w:val="en-US"/>
              </w:rPr>
              <w:t>:</w:t>
            </w:r>
            <w:r w:rsidRPr="00E23106">
              <w:rPr>
                <w:rFonts w:ascii="Calibri" w:eastAsia="Calibri" w:hAnsi="Calibri" w:cs="Times New Roman"/>
                <w:b/>
                <w:bCs/>
                <w:sz w:val="18"/>
                <w:szCs w:val="18"/>
                <w:lang w:val="en-US"/>
              </w:rPr>
              <w:t xml:space="preserve"> ISS groups (&lt;16, 16-25, 26-40, &gt;40)</w:t>
            </w:r>
            <w:r w:rsidRPr="00E23106">
              <w:rPr>
                <w:rFonts w:ascii="Calibri" w:eastAsia="Calibri" w:hAnsi="Calibri" w:cs="Times New Roman"/>
                <w:sz w:val="18"/>
                <w:szCs w:val="18"/>
                <w:lang w:val="en-US"/>
              </w:rPr>
              <w:t xml:space="preserve"> 20.1%/20.6%, 36.7%/40.1%, 28.4%/24.8%, 14.8%/14.6% </w:t>
            </w:r>
          </w:p>
          <w:p w14:paraId="0EA4F23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w:t>
            </w:r>
            <w:r w:rsidRPr="00E23106">
              <w:rPr>
                <w:rFonts w:ascii="Calibri" w:eastAsia="Calibri" w:hAnsi="Calibri" w:cs="Times New Roman"/>
                <w:b/>
                <w:bCs/>
                <w:sz w:val="18"/>
                <w:szCs w:val="18"/>
                <w:lang w:val="en-US"/>
              </w:rPr>
              <w:t xml:space="preserve"> Isolated TBI vs multiple trauma</w:t>
            </w:r>
            <w:r w:rsidRPr="00E23106">
              <w:rPr>
                <w:rFonts w:ascii="Calibri" w:eastAsia="Calibri" w:hAnsi="Calibri" w:cs="Times New Roman"/>
                <w:sz w:val="18"/>
                <w:szCs w:val="18"/>
                <w:lang w:val="en-US"/>
              </w:rPr>
              <w:t xml:space="preserve"> 45.6%/44.6%, 54.4%/55.4%</w:t>
            </w:r>
          </w:p>
          <w:p w14:paraId="68ECF4D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w:t>
            </w:r>
            <w:r w:rsidRPr="00E23106">
              <w:rPr>
                <w:rFonts w:ascii="Calibri" w:eastAsia="Calibri" w:hAnsi="Calibri" w:cs="Times New Roman"/>
                <w:b/>
                <w:bCs/>
                <w:sz w:val="18"/>
                <w:szCs w:val="18"/>
                <w:lang w:val="en-US"/>
              </w:rPr>
              <w:t xml:space="preserve"> Multiple-system injury</w:t>
            </w:r>
            <w:r w:rsidRPr="00E23106">
              <w:rPr>
                <w:rFonts w:ascii="Calibri" w:eastAsia="Calibri" w:hAnsi="Calibri" w:cs="Times New Roman"/>
                <w:sz w:val="18"/>
                <w:szCs w:val="18"/>
                <w:lang w:val="en-US"/>
              </w:rPr>
              <w:t xml:space="preserve"> 54.4%/55.2%</w:t>
            </w:r>
          </w:p>
          <w:p w14:paraId="657A5D55"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w:t>
            </w:r>
            <w:r w:rsidRPr="00E23106">
              <w:rPr>
                <w:rFonts w:ascii="Calibri" w:eastAsia="Calibri" w:hAnsi="Calibri" w:cs="Times New Roman"/>
                <w:b/>
                <w:bCs/>
                <w:sz w:val="18"/>
                <w:szCs w:val="18"/>
                <w:lang w:val="en-US"/>
              </w:rPr>
              <w:t xml:space="preserve"> Severe abdominal injuries</w:t>
            </w:r>
            <w:r w:rsidRPr="00E23106">
              <w:rPr>
                <w:rFonts w:ascii="Calibri" w:eastAsia="Calibri" w:hAnsi="Calibri" w:cs="Times New Roman"/>
                <w:sz w:val="18"/>
                <w:szCs w:val="18"/>
                <w:lang w:val="en-US"/>
              </w:rPr>
              <w:t xml:space="preserve"> NR</w:t>
            </w:r>
          </w:p>
          <w:p w14:paraId="225B75A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w:t>
            </w:r>
            <w:r w:rsidRPr="00E23106">
              <w:rPr>
                <w:rFonts w:ascii="Calibri" w:eastAsia="Calibri" w:hAnsi="Calibri" w:cs="Times New Roman"/>
                <w:b/>
                <w:bCs/>
                <w:sz w:val="18"/>
                <w:szCs w:val="18"/>
                <w:lang w:val="en-US"/>
              </w:rPr>
              <w:t xml:space="preserve"> AIS Head</w:t>
            </w:r>
            <w:r w:rsidRPr="00E23106">
              <w:rPr>
                <w:rFonts w:ascii="Calibri" w:eastAsia="Calibri" w:hAnsi="Calibri" w:cs="Times New Roman"/>
                <w:sz w:val="18"/>
                <w:szCs w:val="18"/>
                <w:lang w:val="en-US"/>
              </w:rPr>
              <w:t xml:space="preserve"> NR</w:t>
            </w:r>
          </w:p>
          <w:p w14:paraId="29BE21A0"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w:t>
            </w:r>
            <w:r w:rsidRPr="00E23106">
              <w:rPr>
                <w:rFonts w:ascii="Calibri" w:eastAsia="Calibri" w:hAnsi="Calibri" w:cs="Times New Roman"/>
                <w:b/>
                <w:bCs/>
                <w:sz w:val="18"/>
                <w:szCs w:val="18"/>
                <w:lang w:val="en-US"/>
              </w:rPr>
              <w:t xml:space="preserve"> AIS Neck</w:t>
            </w:r>
            <w:r w:rsidRPr="00E23106">
              <w:rPr>
                <w:rFonts w:ascii="Calibri" w:eastAsia="Calibri" w:hAnsi="Calibri" w:cs="Times New Roman"/>
                <w:sz w:val="18"/>
                <w:szCs w:val="18"/>
                <w:lang w:val="en-US"/>
              </w:rPr>
              <w:t xml:space="preserve"> NR</w:t>
            </w:r>
          </w:p>
          <w:p w14:paraId="7E1CBE4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w:t>
            </w:r>
            <w:r w:rsidRPr="00E23106">
              <w:rPr>
                <w:rFonts w:ascii="Calibri" w:eastAsia="Calibri" w:hAnsi="Calibri" w:cs="Times New Roman"/>
                <w:b/>
                <w:bCs/>
                <w:sz w:val="18"/>
                <w:szCs w:val="18"/>
                <w:lang w:val="en-US"/>
              </w:rPr>
              <w:t xml:space="preserve"> AIS Face</w:t>
            </w:r>
            <w:r w:rsidRPr="00E23106">
              <w:rPr>
                <w:rFonts w:ascii="Calibri" w:eastAsia="Calibri" w:hAnsi="Calibri" w:cs="Times New Roman"/>
                <w:sz w:val="18"/>
                <w:szCs w:val="18"/>
                <w:lang w:val="en-US"/>
              </w:rPr>
              <w:t xml:space="preserve"> NR</w:t>
            </w:r>
          </w:p>
          <w:p w14:paraId="2FBDA59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w:t>
            </w:r>
            <w:r w:rsidRPr="00E23106">
              <w:rPr>
                <w:rFonts w:ascii="Calibri" w:eastAsia="Calibri" w:hAnsi="Calibri" w:cs="Times New Roman"/>
                <w:b/>
                <w:bCs/>
                <w:sz w:val="18"/>
                <w:szCs w:val="18"/>
                <w:lang w:val="en-US"/>
              </w:rPr>
              <w:t xml:space="preserve"> AIS Thorax</w:t>
            </w:r>
            <w:r w:rsidRPr="00E23106">
              <w:rPr>
                <w:rFonts w:ascii="Calibri" w:eastAsia="Calibri" w:hAnsi="Calibri" w:cs="Times New Roman"/>
                <w:sz w:val="18"/>
                <w:szCs w:val="18"/>
                <w:lang w:val="en-US"/>
              </w:rPr>
              <w:t xml:space="preserve"> NR</w:t>
            </w:r>
          </w:p>
          <w:p w14:paraId="1986FB1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w:t>
            </w:r>
            <w:r w:rsidRPr="00E23106">
              <w:rPr>
                <w:rFonts w:ascii="Calibri" w:eastAsia="Calibri" w:hAnsi="Calibri" w:cs="Times New Roman"/>
                <w:b/>
                <w:bCs/>
                <w:sz w:val="18"/>
                <w:szCs w:val="18"/>
                <w:lang w:val="en-US"/>
              </w:rPr>
              <w:t xml:space="preserve"> AIS Extremities</w:t>
            </w:r>
            <w:r w:rsidRPr="00E23106">
              <w:rPr>
                <w:rFonts w:ascii="Calibri" w:eastAsia="Calibri" w:hAnsi="Calibri" w:cs="Times New Roman"/>
                <w:sz w:val="18"/>
                <w:szCs w:val="18"/>
                <w:lang w:val="en-US"/>
              </w:rPr>
              <w:t xml:space="preserve"> NR</w:t>
            </w:r>
          </w:p>
          <w:p w14:paraId="6A5C25C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w:t>
            </w:r>
            <w:r w:rsidRPr="00E23106">
              <w:rPr>
                <w:rFonts w:ascii="Calibri" w:eastAsia="Calibri" w:hAnsi="Calibri" w:cs="Times New Roman"/>
                <w:b/>
                <w:bCs/>
                <w:sz w:val="18"/>
                <w:szCs w:val="18"/>
                <w:lang w:val="en-US"/>
              </w:rPr>
              <w:t xml:space="preserve"> AIS External regions</w:t>
            </w:r>
            <w:r w:rsidRPr="00E23106">
              <w:rPr>
                <w:rFonts w:ascii="Calibri" w:eastAsia="Calibri" w:hAnsi="Calibri" w:cs="Times New Roman"/>
                <w:sz w:val="18"/>
                <w:szCs w:val="18"/>
                <w:lang w:val="en-US"/>
              </w:rPr>
              <w:t xml:space="preserve"> NR</w:t>
            </w:r>
          </w:p>
        </w:tc>
        <w:tc>
          <w:tcPr>
            <w:tcW w:w="987" w:type="dxa"/>
          </w:tcPr>
          <w:p w14:paraId="6C23385C"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lastRenderedPageBreak/>
              <w:t>P=0.30</w:t>
            </w:r>
          </w:p>
          <w:p w14:paraId="1E360A2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P=0.047</w:t>
            </w:r>
          </w:p>
          <w:p w14:paraId="1A31116E"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P=0.047</w:t>
            </w:r>
          </w:p>
          <w:p w14:paraId="67765B7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P&lt;0.001</w:t>
            </w:r>
          </w:p>
          <w:p w14:paraId="429FA80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01FE703D"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1924772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26FBE65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28C079E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7B11C57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73D1870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P=0.79</w:t>
            </w:r>
          </w:p>
          <w:p w14:paraId="4835E9E4"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P=0.83</w:t>
            </w:r>
          </w:p>
          <w:p w14:paraId="575A9B48"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P=0.86</w:t>
            </w:r>
          </w:p>
          <w:p w14:paraId="4A03EFA0"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P=0.046</w:t>
            </w:r>
          </w:p>
          <w:p w14:paraId="140C982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4234FD0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05DB197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lastRenderedPageBreak/>
              <w:t>P=ns</w:t>
            </w:r>
          </w:p>
          <w:p w14:paraId="416C6E4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77CF6C4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6B7A2C32"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P=ns</w:t>
            </w:r>
          </w:p>
          <w:p w14:paraId="48FE67C9"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p>
          <w:p w14:paraId="62E059F7"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p>
        </w:tc>
        <w:tc>
          <w:tcPr>
            <w:tcW w:w="2348" w:type="dxa"/>
          </w:tcPr>
          <w:p w14:paraId="53E851A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lastRenderedPageBreak/>
              <w:t>Australia</w:t>
            </w:r>
            <w:r w:rsidRPr="00E23106">
              <w:rPr>
                <w:rFonts w:ascii="Calibri" w:eastAsia="Calibri" w:hAnsi="Calibri" w:cs="Times New Roman"/>
                <w:sz w:val="18"/>
                <w:szCs w:val="18"/>
                <w:lang w:val="en-US"/>
              </w:rPr>
              <w:t>: NR</w:t>
            </w:r>
          </w:p>
          <w:p w14:paraId="1291C70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 NR</w:t>
            </w:r>
          </w:p>
        </w:tc>
        <w:tc>
          <w:tcPr>
            <w:tcW w:w="992" w:type="dxa"/>
          </w:tcPr>
          <w:p w14:paraId="7D8DB421"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p w14:paraId="40444C9A"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sz w:val="18"/>
                <w:szCs w:val="18"/>
                <w:lang w:val="en-US"/>
              </w:rPr>
              <w:t>P=NR</w:t>
            </w:r>
          </w:p>
        </w:tc>
        <w:tc>
          <w:tcPr>
            <w:tcW w:w="1984" w:type="dxa"/>
          </w:tcPr>
          <w:p w14:paraId="173B781B"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Australia</w:t>
            </w:r>
            <w:r w:rsidRPr="00E23106">
              <w:rPr>
                <w:rFonts w:ascii="Calibri" w:eastAsia="Calibri" w:hAnsi="Calibri" w:cs="Times New Roman"/>
                <w:sz w:val="18"/>
                <w:szCs w:val="18"/>
                <w:lang w:val="en-US"/>
              </w:rPr>
              <w:t>: Females ↓age ↑multiple trauma ↑multiple-system injury ↓severe abdominal injuries</w:t>
            </w:r>
          </w:p>
          <w:p w14:paraId="5F7B5436" w14:textId="77777777" w:rsidR="008F725B" w:rsidRPr="00E23106" w:rsidRDefault="008F725B" w:rsidP="00F5174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18"/>
                <w:szCs w:val="18"/>
                <w:lang w:val="en-US"/>
              </w:rPr>
            </w:pPr>
            <w:r w:rsidRPr="00E23106">
              <w:rPr>
                <w:rFonts w:ascii="Calibri" w:eastAsia="Calibri" w:hAnsi="Calibri" w:cs="Times New Roman"/>
                <w:i/>
                <w:iCs/>
                <w:sz w:val="18"/>
                <w:szCs w:val="18"/>
                <w:lang w:val="en-US"/>
              </w:rPr>
              <w:t>China</w:t>
            </w:r>
            <w:r w:rsidRPr="00E23106">
              <w:rPr>
                <w:rFonts w:ascii="Calibri" w:eastAsia="Calibri" w:hAnsi="Calibri" w:cs="Times New Roman"/>
                <w:sz w:val="18"/>
                <w:szCs w:val="18"/>
                <w:lang w:val="en-US"/>
              </w:rPr>
              <w:t>: Females ↓age ↓severe abdominal injuries</w:t>
            </w:r>
          </w:p>
        </w:tc>
      </w:tr>
    </w:tbl>
    <w:p w14:paraId="404D04AC" w14:textId="77777777" w:rsidR="008F725B" w:rsidRPr="00E23106" w:rsidRDefault="008F725B" w:rsidP="008F725B">
      <w:pPr>
        <w:spacing w:after="0" w:line="278" w:lineRule="auto"/>
        <w:rPr>
          <w:rFonts w:ascii="Calibri" w:eastAsia="Aptos" w:hAnsi="Calibri" w:cs="Calibri"/>
          <w:kern w:val="2"/>
          <w:sz w:val="18"/>
          <w:szCs w:val="18"/>
          <w:lang w:val="en-US"/>
          <w14:ligatures w14:val="standardContextual"/>
        </w:rPr>
      </w:pPr>
      <w:r w:rsidRPr="00E23106">
        <w:rPr>
          <w:rFonts w:ascii="Calibri" w:eastAsia="Aptos" w:hAnsi="Calibri" w:cs="Calibri"/>
          <w:kern w:val="2"/>
          <w:sz w:val="18"/>
          <w:szCs w:val="18"/>
          <w:lang w:val="en-US"/>
          <w14:ligatures w14:val="standardContextual"/>
        </w:rPr>
        <w:t>AIS:</w:t>
      </w:r>
      <w:r w:rsidRPr="00E23106">
        <w:rPr>
          <w:rFonts w:ascii="Calibri" w:eastAsia="Aptos" w:hAnsi="Calibri" w:cs="Calibri"/>
          <w:kern w:val="2"/>
          <w:sz w:val="24"/>
          <w:szCs w:val="24"/>
          <w:lang w:val="en-US"/>
          <w14:ligatures w14:val="standardContextual"/>
        </w:rPr>
        <w:t xml:space="preserve"> </w:t>
      </w:r>
      <w:r w:rsidRPr="00E23106">
        <w:rPr>
          <w:rFonts w:ascii="Calibri" w:eastAsia="Aptos" w:hAnsi="Calibri" w:cs="Calibri"/>
          <w:kern w:val="2"/>
          <w:sz w:val="18"/>
          <w:szCs w:val="18"/>
          <w:lang w:val="en-US"/>
          <w14:ligatures w14:val="standardContextual"/>
        </w:rPr>
        <w:t>Abbreviated Injury Scale, ICISS: International Classification of Disease based Injury Severity Score, ISS: Injury Severity Score, NISS: New Injury Severity Score, NR: Not Reported, RTS: Revised Trauma Score, y: years of age</w:t>
      </w:r>
    </w:p>
    <w:p w14:paraId="222DAF39" w14:textId="77777777" w:rsidR="00474A9B" w:rsidRDefault="00474A9B" w:rsidP="008F725B">
      <w:pPr>
        <w:spacing w:after="0" w:line="240" w:lineRule="auto"/>
        <w:rPr>
          <w:rFonts w:ascii="Arial" w:eastAsia="MTSY" w:hAnsi="Arial" w:cs="Arial"/>
          <w:b/>
          <w:i/>
          <w:sz w:val="20"/>
          <w:szCs w:val="20"/>
          <w:lang w:val="en-US"/>
        </w:rPr>
        <w:sectPr w:rsidR="00474A9B" w:rsidSect="00474A9B">
          <w:pgSz w:w="16838" w:h="11906" w:orient="landscape"/>
          <w:pgMar w:top="1418" w:right="1418" w:bottom="1418" w:left="1418" w:header="709" w:footer="709" w:gutter="0"/>
          <w:cols w:space="708"/>
          <w:docGrid w:linePitch="360"/>
        </w:sectPr>
      </w:pPr>
    </w:p>
    <w:p w14:paraId="25405516" w14:textId="77777777" w:rsidR="00E32D83" w:rsidRPr="000E1C31" w:rsidRDefault="00E32D83" w:rsidP="00E32D83">
      <w:pPr>
        <w:spacing w:after="0" w:line="480" w:lineRule="auto"/>
        <w:rPr>
          <w:rFonts w:ascii="Calibri" w:eastAsia="Arial" w:hAnsi="Calibri" w:cs="Calibri"/>
          <w:b/>
          <w:bCs/>
          <w:lang w:val="en-US" w:eastAsia="nl-NL"/>
        </w:rPr>
      </w:pPr>
      <w:r w:rsidRPr="000E1C31">
        <w:rPr>
          <w:rFonts w:ascii="Calibri" w:eastAsia="Arial" w:hAnsi="Calibri" w:cs="Calibri"/>
          <w:b/>
          <w:bCs/>
          <w:lang w:val="en-US" w:eastAsia="nl-NL"/>
        </w:rPr>
        <w:lastRenderedPageBreak/>
        <w:t>Appendix A</w:t>
      </w:r>
    </w:p>
    <w:tbl>
      <w:tblPr>
        <w:tblW w:w="10916" w:type="dxa"/>
        <w:tblInd w:w="-999" w:type="dxa"/>
        <w:tblBorders>
          <w:top w:val="nil"/>
          <w:left w:val="nil"/>
          <w:bottom w:val="nil"/>
          <w:right w:val="nil"/>
          <w:insideH w:val="nil"/>
          <w:insideV w:val="nil"/>
        </w:tblBorders>
        <w:tblLayout w:type="fixed"/>
        <w:tblLook w:val="0600" w:firstRow="0" w:lastRow="0" w:firstColumn="0" w:lastColumn="0" w:noHBand="1" w:noVBand="1"/>
      </w:tblPr>
      <w:tblGrid>
        <w:gridCol w:w="851"/>
        <w:gridCol w:w="8931"/>
        <w:gridCol w:w="1134"/>
      </w:tblGrid>
      <w:tr w:rsidR="00E32D83" w:rsidRPr="000E1C31" w14:paraId="7E808DED" w14:textId="77777777" w:rsidTr="00F5174D">
        <w:trPr>
          <w:trHeight w:val="225"/>
        </w:trPr>
        <w:tc>
          <w:tcPr>
            <w:tcW w:w="85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00CEC3C" w14:textId="77777777" w:rsidR="00E32D83" w:rsidRPr="000E1C31" w:rsidRDefault="00E32D83" w:rsidP="00F5174D">
            <w:pPr>
              <w:spacing w:after="0" w:line="240" w:lineRule="auto"/>
              <w:jc w:val="center"/>
              <w:rPr>
                <w:rFonts w:ascii="Calibri" w:eastAsia="Arial" w:hAnsi="Calibri" w:cs="Calibri"/>
                <w:b/>
                <w:bCs/>
                <w:lang w:val="nl" w:eastAsia="nl-NL"/>
              </w:rPr>
            </w:pPr>
            <w:r w:rsidRPr="000E1C31">
              <w:rPr>
                <w:rFonts w:ascii="Calibri" w:eastAsia="Arial" w:hAnsi="Calibri" w:cs="Calibri"/>
                <w:b/>
                <w:bCs/>
                <w:lang w:val="nl" w:eastAsia="nl-NL"/>
              </w:rPr>
              <w:t>Search</w:t>
            </w:r>
          </w:p>
        </w:tc>
        <w:tc>
          <w:tcPr>
            <w:tcW w:w="893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ACF78F5" w14:textId="77777777" w:rsidR="00E32D83" w:rsidRPr="000E1C31" w:rsidRDefault="00E32D83" w:rsidP="00F5174D">
            <w:pPr>
              <w:spacing w:after="0" w:line="240" w:lineRule="auto"/>
              <w:jc w:val="center"/>
              <w:rPr>
                <w:rFonts w:ascii="Calibri" w:eastAsia="Arial" w:hAnsi="Calibri" w:cs="Calibri"/>
                <w:b/>
                <w:bCs/>
                <w:lang w:val="nl" w:eastAsia="nl-NL"/>
              </w:rPr>
            </w:pPr>
            <w:r w:rsidRPr="000E1C31">
              <w:rPr>
                <w:rFonts w:ascii="Calibri" w:eastAsia="Arial" w:hAnsi="Calibri" w:cs="Calibri"/>
                <w:b/>
                <w:bCs/>
                <w:lang w:val="nl" w:eastAsia="nl-NL"/>
              </w:rPr>
              <w:t>PubMed Query – June 4, 2025</w:t>
            </w:r>
          </w:p>
        </w:tc>
        <w:tc>
          <w:tcPr>
            <w:tcW w:w="113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46053EE" w14:textId="77777777" w:rsidR="00E32D83" w:rsidRPr="000E1C31" w:rsidRDefault="00E32D83" w:rsidP="00F5174D">
            <w:pPr>
              <w:spacing w:after="0" w:line="240" w:lineRule="auto"/>
              <w:jc w:val="right"/>
              <w:rPr>
                <w:rFonts w:ascii="Calibri" w:eastAsia="Arial" w:hAnsi="Calibri" w:cs="Calibri"/>
                <w:b/>
                <w:bCs/>
                <w:lang w:val="nl" w:eastAsia="nl-NL"/>
              </w:rPr>
            </w:pPr>
            <w:r w:rsidRPr="000E1C31">
              <w:rPr>
                <w:rFonts w:ascii="Calibri" w:eastAsia="Arial" w:hAnsi="Calibri" w:cs="Calibri"/>
                <w:b/>
                <w:bCs/>
                <w:lang w:val="nl" w:eastAsia="nl-NL"/>
              </w:rPr>
              <w:t>Results</w:t>
            </w:r>
          </w:p>
        </w:tc>
      </w:tr>
      <w:tr w:rsidR="00E32D83" w:rsidRPr="000E1C31" w14:paraId="2AAF2EB3" w14:textId="77777777" w:rsidTr="00F5174D">
        <w:trPr>
          <w:trHeight w:val="1989"/>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D1AD58"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#1</w:t>
            </w:r>
          </w:p>
        </w:tc>
        <w:tc>
          <w:tcPr>
            <w:tcW w:w="8931" w:type="dxa"/>
            <w:tcBorders>
              <w:top w:val="nil"/>
              <w:left w:val="nil"/>
              <w:bottom w:val="single" w:sz="5" w:space="0" w:color="000000"/>
              <w:right w:val="single" w:sz="5" w:space="0" w:color="000000"/>
            </w:tcBorders>
            <w:tcMar>
              <w:top w:w="0" w:type="dxa"/>
              <w:left w:w="100" w:type="dxa"/>
              <w:bottom w:w="0" w:type="dxa"/>
              <w:right w:w="100" w:type="dxa"/>
            </w:tcMar>
          </w:tcPr>
          <w:p w14:paraId="1AF3C058"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 xml:space="preserve">"Sex Factors"[Mesh] OR "Sex Characteristics"[Mesh] OR "Sex Distribution"[Mesh] OR "sex </w:t>
            </w:r>
            <w:proofErr w:type="spellStart"/>
            <w:r w:rsidRPr="000E1C31">
              <w:rPr>
                <w:rFonts w:ascii="Calibri" w:eastAsia="Arial" w:hAnsi="Calibri" w:cs="Calibri"/>
                <w:sz w:val="20"/>
                <w:szCs w:val="20"/>
                <w:lang w:val="en-US" w:eastAsia="nl-NL"/>
              </w:rPr>
              <w:t>inequalit</w:t>
            </w:r>
            <w:proofErr w:type="spellEnd"/>
            <w:r w:rsidRPr="000E1C31">
              <w:rPr>
                <w:rFonts w:ascii="Calibri" w:eastAsia="Arial" w:hAnsi="Calibri" w:cs="Calibri"/>
                <w:sz w:val="20"/>
                <w:szCs w:val="20"/>
                <w:lang w:val="en-US" w:eastAsia="nl-NL"/>
              </w:rPr>
              <w:t xml:space="preserve">*"[tiab] OR "sex bias"[tiab] OR "sex diff*"[tiab] OR "sex dimorph*"[tiab] OR "sex-specific*"[tiab] OR "sex based"[tiab] OR "sex </w:t>
            </w:r>
            <w:proofErr w:type="spellStart"/>
            <w:r w:rsidRPr="000E1C31">
              <w:rPr>
                <w:rFonts w:ascii="Calibri" w:eastAsia="Arial" w:hAnsi="Calibri" w:cs="Calibri"/>
                <w:sz w:val="20"/>
                <w:szCs w:val="20"/>
                <w:lang w:val="en-US" w:eastAsia="nl-NL"/>
              </w:rPr>
              <w:t>disparit</w:t>
            </w:r>
            <w:proofErr w:type="spellEnd"/>
            <w:r w:rsidRPr="000E1C31">
              <w:rPr>
                <w:rFonts w:ascii="Calibri" w:eastAsia="Arial" w:hAnsi="Calibri" w:cs="Calibri"/>
                <w:sz w:val="20"/>
                <w:szCs w:val="20"/>
                <w:lang w:val="en-US" w:eastAsia="nl-NL"/>
              </w:rPr>
              <w:t xml:space="preserve">*"[tiab] OR "sex factor*"[tiab] OR "sex characteristic*"[tiab] OR "sex </w:t>
            </w:r>
            <w:proofErr w:type="spellStart"/>
            <w:r w:rsidRPr="000E1C31">
              <w:rPr>
                <w:rFonts w:ascii="Calibri" w:eastAsia="Arial" w:hAnsi="Calibri" w:cs="Calibri"/>
                <w:sz w:val="20"/>
                <w:szCs w:val="20"/>
                <w:lang w:val="en-US" w:eastAsia="nl-NL"/>
              </w:rPr>
              <w:t>dichotom</w:t>
            </w:r>
            <w:proofErr w:type="spellEnd"/>
            <w:r w:rsidRPr="000E1C31">
              <w:rPr>
                <w:rFonts w:ascii="Calibri" w:eastAsia="Arial" w:hAnsi="Calibri" w:cs="Calibri"/>
                <w:sz w:val="20"/>
                <w:szCs w:val="20"/>
                <w:lang w:val="en-US" w:eastAsia="nl-NL"/>
              </w:rPr>
              <w:t xml:space="preserve">*"[tiab] OR "sex related"[tiab] OR "gender </w:t>
            </w:r>
            <w:proofErr w:type="spellStart"/>
            <w:r w:rsidRPr="000E1C31">
              <w:rPr>
                <w:rFonts w:ascii="Calibri" w:eastAsia="Arial" w:hAnsi="Calibri" w:cs="Calibri"/>
                <w:sz w:val="20"/>
                <w:szCs w:val="20"/>
                <w:lang w:val="en-US" w:eastAsia="nl-NL"/>
              </w:rPr>
              <w:t>inequalit</w:t>
            </w:r>
            <w:proofErr w:type="spellEnd"/>
            <w:r w:rsidRPr="000E1C31">
              <w:rPr>
                <w:rFonts w:ascii="Calibri" w:eastAsia="Arial" w:hAnsi="Calibri" w:cs="Calibri"/>
                <w:sz w:val="20"/>
                <w:szCs w:val="20"/>
                <w:lang w:val="en-US" w:eastAsia="nl-NL"/>
              </w:rPr>
              <w:t xml:space="preserve">*"[tiab] OR "gender bias"[tiab] OR "gender diff*"[tiab] OR "gender dimorph*"[tiab] OR "gender specific*"[tiab] OR "gender based"[tiab] OR "gender </w:t>
            </w:r>
            <w:proofErr w:type="spellStart"/>
            <w:r w:rsidRPr="000E1C31">
              <w:rPr>
                <w:rFonts w:ascii="Calibri" w:eastAsia="Arial" w:hAnsi="Calibri" w:cs="Calibri"/>
                <w:sz w:val="20"/>
                <w:szCs w:val="20"/>
                <w:lang w:val="en-US" w:eastAsia="nl-NL"/>
              </w:rPr>
              <w:t>disparit</w:t>
            </w:r>
            <w:proofErr w:type="spellEnd"/>
            <w:r w:rsidRPr="000E1C31">
              <w:rPr>
                <w:rFonts w:ascii="Calibri" w:eastAsia="Arial" w:hAnsi="Calibri" w:cs="Calibri"/>
                <w:sz w:val="20"/>
                <w:szCs w:val="20"/>
                <w:lang w:val="en-US" w:eastAsia="nl-NL"/>
              </w:rPr>
              <w:t xml:space="preserve">*"[tiab] OR "gender factor*"[tiab] OR "gender characteristic*"[tiab] OR "gender </w:t>
            </w:r>
            <w:proofErr w:type="spellStart"/>
            <w:r w:rsidRPr="000E1C31">
              <w:rPr>
                <w:rFonts w:ascii="Calibri" w:eastAsia="Arial" w:hAnsi="Calibri" w:cs="Calibri"/>
                <w:sz w:val="20"/>
                <w:szCs w:val="20"/>
                <w:lang w:val="en-US" w:eastAsia="nl-NL"/>
              </w:rPr>
              <w:t>dichotom</w:t>
            </w:r>
            <w:proofErr w:type="spellEnd"/>
            <w:r w:rsidRPr="000E1C31">
              <w:rPr>
                <w:rFonts w:ascii="Calibri" w:eastAsia="Arial" w:hAnsi="Calibri" w:cs="Calibri"/>
                <w:sz w:val="20"/>
                <w:szCs w:val="20"/>
                <w:lang w:val="en-US" w:eastAsia="nl-NL"/>
              </w:rPr>
              <w:t>*"[tiab] OR "gender related"[tiab] OR "male versus female"[tiab] OR "men versus women"[tiab] OR "men and women"[tiab] OR "women and men"[tiab] OR "male and female"[tiab] OR "female and male"[tiab]</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1426AC5D"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636,311</w:t>
            </w:r>
          </w:p>
        </w:tc>
      </w:tr>
      <w:tr w:rsidR="00E32D83" w:rsidRPr="000E1C31" w14:paraId="162E176A" w14:textId="77777777" w:rsidTr="00F5174D">
        <w:trPr>
          <w:trHeight w:val="1101"/>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D9F445F"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#2</w:t>
            </w:r>
          </w:p>
        </w:tc>
        <w:tc>
          <w:tcPr>
            <w:tcW w:w="8931" w:type="dxa"/>
            <w:tcBorders>
              <w:top w:val="nil"/>
              <w:left w:val="nil"/>
              <w:bottom w:val="single" w:sz="5" w:space="0" w:color="000000"/>
              <w:right w:val="single" w:sz="5" w:space="0" w:color="000000"/>
            </w:tcBorders>
            <w:tcMar>
              <w:top w:w="0" w:type="dxa"/>
              <w:left w:w="100" w:type="dxa"/>
              <w:bottom w:w="0" w:type="dxa"/>
              <w:right w:w="100" w:type="dxa"/>
            </w:tcMar>
          </w:tcPr>
          <w:p w14:paraId="020EC4F6"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 xml:space="preserve">"Shock, Hemorrhagic"[Mesh] OR "Hypovolemia"[Mesh] OR "Trauma Centers"[Mesh] OR "trauma center*"[tiab] OR "trauma </w:t>
            </w:r>
            <w:proofErr w:type="spellStart"/>
            <w:r w:rsidRPr="000E1C31">
              <w:rPr>
                <w:rFonts w:ascii="Calibri" w:eastAsia="Arial" w:hAnsi="Calibri" w:cs="Calibri"/>
                <w:sz w:val="20"/>
                <w:szCs w:val="20"/>
                <w:lang w:val="en-US" w:eastAsia="nl-NL"/>
              </w:rPr>
              <w:t>centre</w:t>
            </w:r>
            <w:proofErr w:type="spellEnd"/>
            <w:r w:rsidRPr="000E1C31">
              <w:rPr>
                <w:rFonts w:ascii="Calibri" w:eastAsia="Arial" w:hAnsi="Calibri" w:cs="Calibri"/>
                <w:sz w:val="20"/>
                <w:szCs w:val="20"/>
                <w:lang w:val="en-US" w:eastAsia="nl-NL"/>
              </w:rPr>
              <w:t xml:space="preserve">*"[tiab] OR "trauma </w:t>
            </w:r>
            <w:proofErr w:type="spellStart"/>
            <w:r w:rsidRPr="000E1C31">
              <w:rPr>
                <w:rFonts w:ascii="Calibri" w:eastAsia="Arial" w:hAnsi="Calibri" w:cs="Calibri"/>
                <w:sz w:val="20"/>
                <w:szCs w:val="20"/>
                <w:lang w:val="en-US" w:eastAsia="nl-NL"/>
              </w:rPr>
              <w:t>regist</w:t>
            </w:r>
            <w:proofErr w:type="spellEnd"/>
            <w:r w:rsidRPr="000E1C31">
              <w:rPr>
                <w:rFonts w:ascii="Calibri" w:eastAsia="Arial" w:hAnsi="Calibri" w:cs="Calibri"/>
                <w:sz w:val="20"/>
                <w:szCs w:val="20"/>
                <w:lang w:val="en-US" w:eastAsia="nl-NL"/>
              </w:rPr>
              <w:t>*"[tiab] OR "</w:t>
            </w:r>
            <w:proofErr w:type="spellStart"/>
            <w:r w:rsidRPr="000E1C31">
              <w:rPr>
                <w:rFonts w:ascii="Calibri" w:eastAsia="Arial" w:hAnsi="Calibri" w:cs="Calibri"/>
                <w:sz w:val="20"/>
                <w:szCs w:val="20"/>
                <w:lang w:val="en-US" w:eastAsia="nl-NL"/>
              </w:rPr>
              <w:t>hypovolem</w:t>
            </w:r>
            <w:proofErr w:type="spellEnd"/>
            <w:r w:rsidRPr="000E1C31">
              <w:rPr>
                <w:rFonts w:ascii="Calibri" w:eastAsia="Arial" w:hAnsi="Calibri" w:cs="Calibri"/>
                <w:sz w:val="20"/>
                <w:szCs w:val="20"/>
                <w:lang w:val="en-US" w:eastAsia="nl-NL"/>
              </w:rPr>
              <w:t>*"[tiab] OR "severe trauma*"[tiab]  OR "severely injured"[tiab] OR "massive transfusion"[tiab] OR (("</w:t>
            </w:r>
            <w:proofErr w:type="spellStart"/>
            <w:r w:rsidRPr="000E1C31">
              <w:rPr>
                <w:rFonts w:ascii="Calibri" w:eastAsia="Arial" w:hAnsi="Calibri" w:cs="Calibri"/>
                <w:sz w:val="20"/>
                <w:szCs w:val="20"/>
                <w:lang w:val="en-US" w:eastAsia="nl-NL"/>
              </w:rPr>
              <w:t>hemorrhag</w:t>
            </w:r>
            <w:proofErr w:type="spellEnd"/>
            <w:r w:rsidRPr="000E1C31">
              <w:rPr>
                <w:rFonts w:ascii="Calibri" w:eastAsia="Arial" w:hAnsi="Calibri" w:cs="Calibri"/>
                <w:sz w:val="20"/>
                <w:szCs w:val="20"/>
                <w:lang w:val="en-US" w:eastAsia="nl-NL"/>
              </w:rPr>
              <w:t>*"[tiab] OR "</w:t>
            </w:r>
            <w:proofErr w:type="spellStart"/>
            <w:r w:rsidRPr="000E1C31">
              <w:rPr>
                <w:rFonts w:ascii="Calibri" w:eastAsia="Arial" w:hAnsi="Calibri" w:cs="Calibri"/>
                <w:sz w:val="20"/>
                <w:szCs w:val="20"/>
                <w:lang w:val="en-US" w:eastAsia="nl-NL"/>
              </w:rPr>
              <w:t>haemorrhag</w:t>
            </w:r>
            <w:proofErr w:type="spellEnd"/>
            <w:r w:rsidRPr="000E1C31">
              <w:rPr>
                <w:rFonts w:ascii="Calibri" w:eastAsia="Arial" w:hAnsi="Calibri" w:cs="Calibri"/>
                <w:sz w:val="20"/>
                <w:szCs w:val="20"/>
                <w:lang w:val="en-US" w:eastAsia="nl-NL"/>
              </w:rPr>
              <w:t>*"[tiab] OR "bleeding*"[tiab] OR "blood loss"[tiab]) AND ("shock"[tiab] OR "trauma"[tiab] OR traumatic*[tiab] OR "incident"[tiab] OR "</w:t>
            </w:r>
            <w:proofErr w:type="spellStart"/>
            <w:r w:rsidRPr="000E1C31">
              <w:rPr>
                <w:rFonts w:ascii="Calibri" w:eastAsia="Arial" w:hAnsi="Calibri" w:cs="Calibri"/>
                <w:sz w:val="20"/>
                <w:szCs w:val="20"/>
                <w:lang w:val="en-US" w:eastAsia="nl-NL"/>
              </w:rPr>
              <w:t>injur</w:t>
            </w:r>
            <w:proofErr w:type="spellEnd"/>
            <w:r w:rsidRPr="000E1C31">
              <w:rPr>
                <w:rFonts w:ascii="Calibri" w:eastAsia="Arial" w:hAnsi="Calibri" w:cs="Calibri"/>
                <w:sz w:val="20"/>
                <w:szCs w:val="20"/>
                <w:lang w:val="en-US" w:eastAsia="nl-NL"/>
              </w:rPr>
              <w:t>*"[tiab] OR "accident"[tiab]))</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0BA6B9AF"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154,225</w:t>
            </w:r>
          </w:p>
        </w:tc>
      </w:tr>
      <w:tr w:rsidR="00E32D83" w:rsidRPr="000E1C31" w14:paraId="507D5CE0" w14:textId="77777777" w:rsidTr="00F5174D">
        <w:trPr>
          <w:trHeight w:val="516"/>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4507C2"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#3</w:t>
            </w:r>
          </w:p>
        </w:tc>
        <w:tc>
          <w:tcPr>
            <w:tcW w:w="8931" w:type="dxa"/>
            <w:tcBorders>
              <w:top w:val="nil"/>
              <w:left w:val="nil"/>
              <w:bottom w:val="single" w:sz="5" w:space="0" w:color="000000"/>
              <w:right w:val="single" w:sz="5" w:space="0" w:color="000000"/>
            </w:tcBorders>
            <w:tcMar>
              <w:top w:w="0" w:type="dxa"/>
              <w:left w:w="100" w:type="dxa"/>
              <w:bottom w:w="0" w:type="dxa"/>
              <w:right w:w="100" w:type="dxa"/>
            </w:tcMar>
          </w:tcPr>
          <w:p w14:paraId="504741EE"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"Mortality"[Mesh] OR "Hemorrhage/mortality"[Mesh] OR "Wounds and Injuries/mortality"[Mesh] OR "</w:t>
            </w:r>
            <w:proofErr w:type="spellStart"/>
            <w:r w:rsidRPr="000E1C31">
              <w:rPr>
                <w:rFonts w:ascii="Calibri" w:eastAsia="Arial" w:hAnsi="Calibri" w:cs="Calibri"/>
                <w:sz w:val="20"/>
                <w:szCs w:val="20"/>
                <w:lang w:val="en-US" w:eastAsia="nl-NL"/>
              </w:rPr>
              <w:t>mortalit</w:t>
            </w:r>
            <w:proofErr w:type="spellEnd"/>
            <w:r w:rsidRPr="000E1C31">
              <w:rPr>
                <w:rFonts w:ascii="Calibri" w:eastAsia="Arial" w:hAnsi="Calibri" w:cs="Calibri"/>
                <w:sz w:val="20"/>
                <w:szCs w:val="20"/>
                <w:lang w:val="en-US" w:eastAsia="nl-NL"/>
              </w:rPr>
              <w:t>*"[tiab] OR "survival outcome"[tiab] OR "survival rate*"[tiab] OR "death rate*"[tiab] OR "case fatality rate*"[tiab]</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58B91C3E"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1,574,364</w:t>
            </w:r>
          </w:p>
        </w:tc>
      </w:tr>
      <w:tr w:rsidR="00E32D83" w:rsidRPr="000E1C31" w14:paraId="0704D440" w14:textId="77777777" w:rsidTr="00F5174D">
        <w:trPr>
          <w:trHeight w:val="137"/>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60DBDB"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#4</w:t>
            </w:r>
          </w:p>
        </w:tc>
        <w:tc>
          <w:tcPr>
            <w:tcW w:w="8931" w:type="dxa"/>
            <w:tcBorders>
              <w:top w:val="nil"/>
              <w:left w:val="nil"/>
              <w:bottom w:val="single" w:sz="5" w:space="0" w:color="000000"/>
              <w:right w:val="single" w:sz="5" w:space="0" w:color="000000"/>
            </w:tcBorders>
            <w:tcMar>
              <w:top w:w="0" w:type="dxa"/>
              <w:left w:w="100" w:type="dxa"/>
              <w:bottom w:w="0" w:type="dxa"/>
              <w:right w:w="100" w:type="dxa"/>
            </w:tcMar>
          </w:tcPr>
          <w:p w14:paraId="42DF62A2" w14:textId="77777777" w:rsidR="00E32D83" w:rsidRPr="000E1C31" w:rsidRDefault="00E32D83" w:rsidP="00F5174D">
            <w:pPr>
              <w:spacing w:after="0" w:line="240" w:lineRule="auto"/>
              <w:rPr>
                <w:rFonts w:ascii="Calibri" w:eastAsia="Arial" w:hAnsi="Calibri" w:cs="Calibri"/>
                <w:sz w:val="20"/>
                <w:szCs w:val="20"/>
                <w:lang w:val="nl" w:eastAsia="nl-NL"/>
              </w:rPr>
            </w:pPr>
            <w:r w:rsidRPr="000E1C31">
              <w:rPr>
                <w:rFonts w:ascii="Calibri" w:eastAsia="Arial" w:hAnsi="Calibri" w:cs="Calibri"/>
                <w:sz w:val="20"/>
                <w:szCs w:val="20"/>
                <w:lang w:val="nl" w:eastAsia="nl-NL"/>
              </w:rPr>
              <w:t>#1 AND #2 AND #3</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0ED7C748"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1,060</w:t>
            </w:r>
          </w:p>
        </w:tc>
      </w:tr>
      <w:tr w:rsidR="00E32D83" w:rsidRPr="000E1C31" w14:paraId="6097AF26" w14:textId="77777777" w:rsidTr="00F5174D">
        <w:trPr>
          <w:trHeight w:val="120"/>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4F4C7A"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#5</w:t>
            </w:r>
          </w:p>
        </w:tc>
        <w:tc>
          <w:tcPr>
            <w:tcW w:w="8931" w:type="dxa"/>
            <w:tcBorders>
              <w:top w:val="nil"/>
              <w:left w:val="nil"/>
              <w:bottom w:val="single" w:sz="5" w:space="0" w:color="000000"/>
              <w:right w:val="single" w:sz="5" w:space="0" w:color="000000"/>
            </w:tcBorders>
            <w:tcMar>
              <w:top w:w="0" w:type="dxa"/>
              <w:left w:w="100" w:type="dxa"/>
              <w:bottom w:w="0" w:type="dxa"/>
              <w:right w:w="100" w:type="dxa"/>
            </w:tcMar>
          </w:tcPr>
          <w:p w14:paraId="0035CB20"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#4 NOT ("Animals"[Mesh] NOT "Humans"[Mesh])</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2ABE4632"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1,027</w:t>
            </w:r>
          </w:p>
        </w:tc>
      </w:tr>
    </w:tbl>
    <w:p w14:paraId="36273BDE" w14:textId="77777777" w:rsidR="00E32D83" w:rsidRPr="000E1C31" w:rsidRDefault="00E32D83" w:rsidP="00E32D83">
      <w:pPr>
        <w:spacing w:after="240" w:line="240" w:lineRule="auto"/>
        <w:rPr>
          <w:rFonts w:ascii="Calibri" w:eastAsia="Arial" w:hAnsi="Calibri" w:cs="Calibri"/>
          <w:b/>
          <w:bCs/>
          <w:sz w:val="2"/>
          <w:szCs w:val="2"/>
          <w:lang w:val="nl" w:eastAsia="nl-NL"/>
        </w:rPr>
      </w:pPr>
      <w:r w:rsidRPr="000E1C31">
        <w:rPr>
          <w:rFonts w:ascii="Calibri" w:eastAsia="Arial" w:hAnsi="Calibri" w:cs="Calibri"/>
          <w:b/>
          <w:bCs/>
          <w:sz w:val="20"/>
          <w:szCs w:val="20"/>
          <w:lang w:val="nl" w:eastAsia="nl-NL"/>
        </w:rPr>
        <w:t xml:space="preserve"> </w:t>
      </w:r>
    </w:p>
    <w:tbl>
      <w:tblPr>
        <w:tblW w:w="10916" w:type="dxa"/>
        <w:tblInd w:w="-999" w:type="dxa"/>
        <w:tblBorders>
          <w:top w:val="nil"/>
          <w:left w:val="nil"/>
          <w:bottom w:val="nil"/>
          <w:right w:val="nil"/>
          <w:insideH w:val="nil"/>
          <w:insideV w:val="nil"/>
        </w:tblBorders>
        <w:tblLayout w:type="fixed"/>
        <w:tblLook w:val="0600" w:firstRow="0" w:lastRow="0" w:firstColumn="0" w:lastColumn="0" w:noHBand="1" w:noVBand="1"/>
      </w:tblPr>
      <w:tblGrid>
        <w:gridCol w:w="851"/>
        <w:gridCol w:w="8931"/>
        <w:gridCol w:w="1134"/>
      </w:tblGrid>
      <w:tr w:rsidR="00E32D83" w:rsidRPr="000E1C31" w14:paraId="4BC0D050" w14:textId="77777777" w:rsidTr="00F5174D">
        <w:trPr>
          <w:trHeight w:val="360"/>
        </w:trPr>
        <w:tc>
          <w:tcPr>
            <w:tcW w:w="85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A307F2E" w14:textId="77777777" w:rsidR="00E32D83" w:rsidRPr="000E1C31" w:rsidRDefault="00E32D83" w:rsidP="00F5174D">
            <w:pPr>
              <w:spacing w:after="0" w:line="240" w:lineRule="auto"/>
              <w:rPr>
                <w:rFonts w:ascii="Calibri" w:eastAsia="Arial" w:hAnsi="Calibri" w:cs="Calibri"/>
                <w:b/>
                <w:bCs/>
                <w:lang w:val="nl" w:eastAsia="nl-NL"/>
              </w:rPr>
            </w:pPr>
            <w:r w:rsidRPr="000E1C31">
              <w:rPr>
                <w:rFonts w:ascii="Calibri" w:eastAsia="Arial" w:hAnsi="Calibri" w:cs="Calibri"/>
                <w:b/>
                <w:bCs/>
                <w:lang w:val="nl" w:eastAsia="nl-NL"/>
              </w:rPr>
              <w:t>Search</w:t>
            </w:r>
          </w:p>
        </w:tc>
        <w:tc>
          <w:tcPr>
            <w:tcW w:w="893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18BBEC8" w14:textId="77777777" w:rsidR="00E32D83" w:rsidRPr="000E1C31" w:rsidRDefault="00E32D83" w:rsidP="00F5174D">
            <w:pPr>
              <w:spacing w:after="0" w:line="240" w:lineRule="auto"/>
              <w:jc w:val="center"/>
              <w:rPr>
                <w:rFonts w:ascii="Calibri" w:eastAsia="Arial" w:hAnsi="Calibri" w:cs="Calibri"/>
                <w:b/>
                <w:bCs/>
                <w:lang w:val="nl" w:eastAsia="nl-NL"/>
              </w:rPr>
            </w:pPr>
            <w:r w:rsidRPr="000E1C31">
              <w:rPr>
                <w:rFonts w:ascii="Calibri" w:eastAsia="Arial" w:hAnsi="Calibri" w:cs="Calibri"/>
                <w:b/>
                <w:bCs/>
                <w:lang w:val="nl" w:eastAsia="nl-NL"/>
              </w:rPr>
              <w:t>Embase.com Query – June 4, 2025</w:t>
            </w:r>
          </w:p>
        </w:tc>
        <w:tc>
          <w:tcPr>
            <w:tcW w:w="113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922EBE6" w14:textId="77777777" w:rsidR="00E32D83" w:rsidRPr="000E1C31" w:rsidRDefault="00E32D83" w:rsidP="00F5174D">
            <w:pPr>
              <w:spacing w:after="0" w:line="240" w:lineRule="auto"/>
              <w:jc w:val="right"/>
              <w:rPr>
                <w:rFonts w:ascii="Calibri" w:eastAsia="Arial" w:hAnsi="Calibri" w:cs="Calibri"/>
                <w:b/>
                <w:bCs/>
                <w:lang w:val="nl" w:eastAsia="nl-NL"/>
              </w:rPr>
            </w:pPr>
            <w:r w:rsidRPr="000E1C31">
              <w:rPr>
                <w:rFonts w:ascii="Calibri" w:eastAsia="Arial" w:hAnsi="Calibri" w:cs="Calibri"/>
                <w:b/>
                <w:bCs/>
                <w:lang w:val="nl" w:eastAsia="nl-NL"/>
              </w:rPr>
              <w:t>Results</w:t>
            </w:r>
          </w:p>
        </w:tc>
      </w:tr>
      <w:tr w:rsidR="00E32D83" w:rsidRPr="000E1C31" w14:paraId="41AFA78D" w14:textId="77777777" w:rsidTr="00F5174D">
        <w:trPr>
          <w:trHeight w:val="756"/>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046D59"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#1</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27E3B278"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'sex ratio'/exp OR 'sex difference'/exp OR ((('sex' OR 'gender') NEAR/3 ('</w:t>
            </w:r>
            <w:proofErr w:type="spellStart"/>
            <w:r w:rsidRPr="000E1C31">
              <w:rPr>
                <w:rFonts w:ascii="Calibri" w:eastAsia="Arial" w:hAnsi="Calibri" w:cs="Calibri"/>
                <w:sz w:val="20"/>
                <w:szCs w:val="20"/>
                <w:lang w:val="en-US" w:eastAsia="nl-NL"/>
              </w:rPr>
              <w:t>inequalit</w:t>
            </w:r>
            <w:proofErr w:type="spellEnd"/>
            <w:r w:rsidRPr="000E1C31">
              <w:rPr>
                <w:rFonts w:ascii="Calibri" w:eastAsia="Arial" w:hAnsi="Calibri" w:cs="Calibri"/>
                <w:sz w:val="20"/>
                <w:szCs w:val="20"/>
                <w:lang w:val="en-US" w:eastAsia="nl-NL"/>
              </w:rPr>
              <w:t>*' OR '</w:t>
            </w:r>
            <w:proofErr w:type="spellStart"/>
            <w:r w:rsidRPr="000E1C31">
              <w:rPr>
                <w:rFonts w:ascii="Calibri" w:eastAsia="Arial" w:hAnsi="Calibri" w:cs="Calibri"/>
                <w:sz w:val="20"/>
                <w:szCs w:val="20"/>
                <w:lang w:val="en-US" w:eastAsia="nl-NL"/>
              </w:rPr>
              <w:t>bias'</w:t>
            </w:r>
            <w:proofErr w:type="spellEnd"/>
            <w:r w:rsidRPr="000E1C31">
              <w:rPr>
                <w:rFonts w:ascii="Calibri" w:eastAsia="Arial" w:hAnsi="Calibri" w:cs="Calibri"/>
                <w:sz w:val="20"/>
                <w:szCs w:val="20"/>
                <w:lang w:val="en-US" w:eastAsia="nl-NL"/>
              </w:rPr>
              <w:t xml:space="preserve"> OR 'diff*' OR 'dimorph*' OR 'specific*' OR 'based' OR '</w:t>
            </w:r>
            <w:proofErr w:type="spellStart"/>
            <w:r w:rsidRPr="000E1C31">
              <w:rPr>
                <w:rFonts w:ascii="Calibri" w:eastAsia="Arial" w:hAnsi="Calibri" w:cs="Calibri"/>
                <w:sz w:val="20"/>
                <w:szCs w:val="20"/>
                <w:lang w:val="en-US" w:eastAsia="nl-NL"/>
              </w:rPr>
              <w:t>disparit</w:t>
            </w:r>
            <w:proofErr w:type="spellEnd"/>
            <w:r w:rsidRPr="000E1C31">
              <w:rPr>
                <w:rFonts w:ascii="Calibri" w:eastAsia="Arial" w:hAnsi="Calibri" w:cs="Calibri"/>
                <w:sz w:val="20"/>
                <w:szCs w:val="20"/>
                <w:lang w:val="en-US" w:eastAsia="nl-NL"/>
              </w:rPr>
              <w:t>*' OR 'factor*' OR 'characteristic*' OR '</w:t>
            </w:r>
            <w:proofErr w:type="spellStart"/>
            <w:r w:rsidRPr="000E1C31">
              <w:rPr>
                <w:rFonts w:ascii="Calibri" w:eastAsia="Arial" w:hAnsi="Calibri" w:cs="Calibri"/>
                <w:sz w:val="20"/>
                <w:szCs w:val="20"/>
                <w:lang w:val="en-US" w:eastAsia="nl-NL"/>
              </w:rPr>
              <w:t>dichotom</w:t>
            </w:r>
            <w:proofErr w:type="spellEnd"/>
            <w:r w:rsidRPr="000E1C31">
              <w:rPr>
                <w:rFonts w:ascii="Calibri" w:eastAsia="Arial" w:hAnsi="Calibri" w:cs="Calibri"/>
                <w:sz w:val="20"/>
                <w:szCs w:val="20"/>
                <w:lang w:val="en-US" w:eastAsia="nl-NL"/>
              </w:rPr>
              <w:t>*' OR 'related')):</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OR ((('male' OR 'males' OR 'men' OR 'man') NEAR/3 ('female' OR 'females' OR 'woman' OR 'women')):</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654275D7"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1,609,749</w:t>
            </w:r>
          </w:p>
        </w:tc>
      </w:tr>
      <w:tr w:rsidR="00E32D83" w:rsidRPr="000E1C31" w14:paraId="0AD1FEBF" w14:textId="77777777" w:rsidTr="00F5174D">
        <w:trPr>
          <w:trHeight w:val="844"/>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BB9C06"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#2</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5A5D56D0"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'hemorrhagic shock'/exp OR 'hypovolemia'/exp OR 'hospital emergency service'/exp OR '</w:t>
            </w:r>
            <w:proofErr w:type="spellStart"/>
            <w:r w:rsidRPr="000E1C31">
              <w:rPr>
                <w:rFonts w:ascii="Calibri" w:eastAsia="Arial" w:hAnsi="Calibri" w:cs="Calibri"/>
                <w:sz w:val="20"/>
                <w:szCs w:val="20"/>
                <w:lang w:val="en-US" w:eastAsia="nl-NL"/>
              </w:rPr>
              <w:t>hypovolem</w:t>
            </w:r>
            <w:proofErr w:type="spellEnd"/>
            <w:r w:rsidRPr="000E1C31">
              <w:rPr>
                <w:rFonts w:ascii="Calibri" w:eastAsia="Arial" w:hAnsi="Calibri" w:cs="Calibri"/>
                <w:sz w:val="20"/>
                <w:szCs w:val="20"/>
                <w:lang w:val="en-US" w:eastAsia="nl-NL"/>
              </w:rPr>
              <w:t>*':</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OR 'trauma center*':</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OR 'trauma </w:t>
            </w:r>
            <w:proofErr w:type="spellStart"/>
            <w:r w:rsidRPr="000E1C31">
              <w:rPr>
                <w:rFonts w:ascii="Calibri" w:eastAsia="Arial" w:hAnsi="Calibri" w:cs="Calibri"/>
                <w:sz w:val="20"/>
                <w:szCs w:val="20"/>
                <w:lang w:val="en-US" w:eastAsia="nl-NL"/>
              </w:rPr>
              <w:t>centre</w:t>
            </w:r>
            <w:proofErr w:type="spellEnd"/>
            <w:r w:rsidRPr="000E1C31">
              <w:rPr>
                <w:rFonts w:ascii="Calibri" w:eastAsia="Arial" w:hAnsi="Calibri" w:cs="Calibri"/>
                <w:sz w:val="20"/>
                <w:szCs w:val="20"/>
                <w:lang w:val="en-US" w:eastAsia="nl-NL"/>
              </w:rPr>
              <w:t xml:space="preserve">*' OR 'trauma </w:t>
            </w:r>
            <w:proofErr w:type="spellStart"/>
            <w:r w:rsidRPr="000E1C31">
              <w:rPr>
                <w:rFonts w:ascii="Calibri" w:eastAsia="Arial" w:hAnsi="Calibri" w:cs="Calibri"/>
                <w:sz w:val="20"/>
                <w:szCs w:val="20"/>
                <w:lang w:val="en-US" w:eastAsia="nl-NL"/>
              </w:rPr>
              <w:t>regist</w:t>
            </w:r>
            <w:proofErr w:type="spellEnd"/>
            <w:r w:rsidRPr="000E1C31">
              <w:rPr>
                <w:rFonts w:ascii="Calibri" w:eastAsia="Arial" w:hAnsi="Calibri" w:cs="Calibri"/>
                <w:sz w:val="20"/>
                <w:szCs w:val="20"/>
                <w:lang w:val="en-US" w:eastAsia="nl-NL"/>
              </w:rPr>
              <w:t>*' OR 'severe trauma*':</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OR 'severely injured':</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OR 'massive transfusion':</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OR ((('</w:t>
            </w:r>
            <w:proofErr w:type="spellStart"/>
            <w:r w:rsidRPr="000E1C31">
              <w:rPr>
                <w:rFonts w:ascii="Calibri" w:eastAsia="Arial" w:hAnsi="Calibri" w:cs="Calibri"/>
                <w:sz w:val="20"/>
                <w:szCs w:val="20"/>
                <w:lang w:val="en-US" w:eastAsia="nl-NL"/>
              </w:rPr>
              <w:t>hemorrhag</w:t>
            </w:r>
            <w:proofErr w:type="spellEnd"/>
            <w:r w:rsidRPr="000E1C31">
              <w:rPr>
                <w:rFonts w:ascii="Calibri" w:eastAsia="Arial" w:hAnsi="Calibri" w:cs="Calibri"/>
                <w:sz w:val="20"/>
                <w:szCs w:val="20"/>
                <w:lang w:val="en-US" w:eastAsia="nl-NL"/>
              </w:rPr>
              <w:t>*' OR '</w:t>
            </w:r>
            <w:proofErr w:type="spellStart"/>
            <w:r w:rsidRPr="000E1C31">
              <w:rPr>
                <w:rFonts w:ascii="Calibri" w:eastAsia="Arial" w:hAnsi="Calibri" w:cs="Calibri"/>
                <w:sz w:val="20"/>
                <w:szCs w:val="20"/>
                <w:lang w:val="en-US" w:eastAsia="nl-NL"/>
              </w:rPr>
              <w:t>haemorrhag</w:t>
            </w:r>
            <w:proofErr w:type="spellEnd"/>
            <w:r w:rsidRPr="000E1C31">
              <w:rPr>
                <w:rFonts w:ascii="Calibri" w:eastAsia="Arial" w:hAnsi="Calibri" w:cs="Calibri"/>
                <w:sz w:val="20"/>
                <w:szCs w:val="20"/>
                <w:lang w:val="en-US" w:eastAsia="nl-NL"/>
              </w:rPr>
              <w:t>*' OR 'bleeding' OR 'blood') NEAR/3 ('shock' OR 'trauma' OR 'incident' OR '</w:t>
            </w:r>
            <w:proofErr w:type="spellStart"/>
            <w:r w:rsidRPr="000E1C31">
              <w:rPr>
                <w:rFonts w:ascii="Calibri" w:eastAsia="Arial" w:hAnsi="Calibri" w:cs="Calibri"/>
                <w:sz w:val="20"/>
                <w:szCs w:val="20"/>
                <w:lang w:val="en-US" w:eastAsia="nl-NL"/>
              </w:rPr>
              <w:t>injur</w:t>
            </w:r>
            <w:proofErr w:type="spellEnd"/>
            <w:r w:rsidRPr="000E1C31">
              <w:rPr>
                <w:rFonts w:ascii="Calibri" w:eastAsia="Arial" w:hAnsi="Calibri" w:cs="Calibri"/>
                <w:sz w:val="20"/>
                <w:szCs w:val="20"/>
                <w:lang w:val="en-US" w:eastAsia="nl-NL"/>
              </w:rPr>
              <w:t>*' OR 'accident')):</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49D85216"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151,217</w:t>
            </w:r>
          </w:p>
        </w:tc>
      </w:tr>
      <w:tr w:rsidR="00E32D83" w:rsidRPr="000E1C31" w14:paraId="715F3905" w14:textId="77777777" w:rsidTr="00F5174D">
        <w:trPr>
          <w:trHeight w:val="524"/>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269651"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#3</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24616C5B"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'mortality'/exp OR 'hospital mortality'/exp OR 'mortality rate'/exp OR '</w:t>
            </w:r>
            <w:proofErr w:type="spellStart"/>
            <w:r w:rsidRPr="000E1C31">
              <w:rPr>
                <w:rFonts w:ascii="Calibri" w:eastAsia="Arial" w:hAnsi="Calibri" w:cs="Calibri"/>
                <w:sz w:val="20"/>
                <w:szCs w:val="20"/>
                <w:lang w:val="en-US" w:eastAsia="nl-NL"/>
              </w:rPr>
              <w:t>mortalit</w:t>
            </w:r>
            <w:proofErr w:type="spellEnd"/>
            <w:r w:rsidRPr="000E1C31">
              <w:rPr>
                <w:rFonts w:ascii="Calibri" w:eastAsia="Arial" w:hAnsi="Calibri" w:cs="Calibri"/>
                <w:sz w:val="20"/>
                <w:szCs w:val="20"/>
                <w:lang w:val="en-US" w:eastAsia="nl-NL"/>
              </w:rPr>
              <w:t>*':</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OR 'survival outcome':</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OR 'survival rate*':</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OR 'death rate*':</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OR 'case fatality rate*':</w:t>
            </w:r>
            <w:proofErr w:type="spellStart"/>
            <w:r w:rsidRPr="000E1C31">
              <w:rPr>
                <w:rFonts w:ascii="Calibri" w:eastAsia="Arial" w:hAnsi="Calibri" w:cs="Calibri"/>
                <w:sz w:val="20"/>
                <w:szCs w:val="20"/>
                <w:lang w:val="en-US" w:eastAsia="nl-NL"/>
              </w:rPr>
              <w:t>ti,ab,kw</w:t>
            </w:r>
            <w:proofErr w:type="spellEnd"/>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4886AB1C"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2,476,478</w:t>
            </w:r>
          </w:p>
        </w:tc>
      </w:tr>
      <w:tr w:rsidR="00E32D83" w:rsidRPr="000E1C31" w14:paraId="68FB3CE9" w14:textId="77777777" w:rsidTr="00F5174D">
        <w:trPr>
          <w:trHeight w:val="124"/>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1B6B93"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#4</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4FFAE2DC" w14:textId="77777777" w:rsidR="00E32D83" w:rsidRPr="000E1C31" w:rsidRDefault="00E32D83" w:rsidP="00F5174D">
            <w:pPr>
              <w:spacing w:after="0" w:line="240" w:lineRule="auto"/>
              <w:rPr>
                <w:rFonts w:ascii="Calibri" w:eastAsia="Arial" w:hAnsi="Calibri" w:cs="Calibri"/>
                <w:sz w:val="20"/>
                <w:szCs w:val="20"/>
                <w:lang w:val="nl" w:eastAsia="nl-NL"/>
              </w:rPr>
            </w:pPr>
            <w:r w:rsidRPr="000E1C31">
              <w:rPr>
                <w:rFonts w:ascii="Calibri" w:eastAsia="Arial" w:hAnsi="Calibri" w:cs="Calibri"/>
                <w:sz w:val="20"/>
                <w:szCs w:val="20"/>
                <w:lang w:val="nl" w:eastAsia="nl-NL"/>
              </w:rPr>
              <w:t>#1 AND #2 AND #3</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66DDE085"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2,299</w:t>
            </w:r>
          </w:p>
        </w:tc>
      </w:tr>
      <w:tr w:rsidR="00E32D83" w:rsidRPr="000E1C31" w14:paraId="67913890" w14:textId="77777777" w:rsidTr="00F5174D">
        <w:trPr>
          <w:trHeight w:val="49"/>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5C9462"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#5</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3FB52FFE"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#4 NOT ([animals]/</w:t>
            </w:r>
            <w:proofErr w:type="spellStart"/>
            <w:r w:rsidRPr="000E1C31">
              <w:rPr>
                <w:rFonts w:ascii="Calibri" w:eastAsia="Arial" w:hAnsi="Calibri" w:cs="Calibri"/>
                <w:sz w:val="20"/>
                <w:szCs w:val="20"/>
                <w:lang w:val="en-US" w:eastAsia="nl-NL"/>
              </w:rPr>
              <w:t>lim</w:t>
            </w:r>
            <w:proofErr w:type="spellEnd"/>
            <w:r w:rsidRPr="000E1C31">
              <w:rPr>
                <w:rFonts w:ascii="Calibri" w:eastAsia="Arial" w:hAnsi="Calibri" w:cs="Calibri"/>
                <w:sz w:val="20"/>
                <w:szCs w:val="20"/>
                <w:lang w:val="en-US" w:eastAsia="nl-NL"/>
              </w:rPr>
              <w:t xml:space="preserve"> NOT [humans]/</w:t>
            </w:r>
            <w:proofErr w:type="spellStart"/>
            <w:r w:rsidRPr="000E1C31">
              <w:rPr>
                <w:rFonts w:ascii="Calibri" w:eastAsia="Arial" w:hAnsi="Calibri" w:cs="Calibri"/>
                <w:sz w:val="20"/>
                <w:szCs w:val="20"/>
                <w:lang w:val="en-US" w:eastAsia="nl-NL"/>
              </w:rPr>
              <w:t>lim</w:t>
            </w:r>
            <w:proofErr w:type="spellEnd"/>
            <w:r w:rsidRPr="000E1C31">
              <w:rPr>
                <w:rFonts w:ascii="Calibri" w:eastAsia="Arial" w:hAnsi="Calibri" w:cs="Calibri"/>
                <w:sz w:val="20"/>
                <w:szCs w:val="20"/>
                <w:lang w:val="en-US" w:eastAsia="nl-NL"/>
              </w:rPr>
              <w:t>)</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24FF0C8D"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2,261</w:t>
            </w:r>
          </w:p>
        </w:tc>
      </w:tr>
      <w:tr w:rsidR="00E32D83" w:rsidRPr="000E1C31" w14:paraId="084D6B95" w14:textId="77777777" w:rsidTr="00F5174D">
        <w:trPr>
          <w:trHeight w:val="159"/>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33E71F"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#6</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67365EEF"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#5 NOT ('clinical trial'/it OR 'conference abstract'/it OR 'conference review'/it)</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2BE4EC63"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1,704</w:t>
            </w:r>
          </w:p>
        </w:tc>
      </w:tr>
    </w:tbl>
    <w:p w14:paraId="1D24EFE6" w14:textId="77777777" w:rsidR="00E32D83" w:rsidRPr="000E1C31" w:rsidRDefault="00E32D83" w:rsidP="00E32D83">
      <w:pPr>
        <w:spacing w:after="240" w:line="240" w:lineRule="auto"/>
        <w:rPr>
          <w:rFonts w:ascii="Calibri" w:eastAsia="Arial" w:hAnsi="Calibri" w:cs="Calibri"/>
          <w:b/>
          <w:bCs/>
          <w:sz w:val="2"/>
          <w:szCs w:val="2"/>
          <w:lang w:val="nl" w:eastAsia="nl-NL"/>
        </w:rPr>
      </w:pPr>
      <w:r w:rsidRPr="000E1C31">
        <w:rPr>
          <w:rFonts w:ascii="Calibri" w:eastAsia="Arial" w:hAnsi="Calibri" w:cs="Calibri"/>
          <w:b/>
          <w:bCs/>
          <w:sz w:val="20"/>
          <w:szCs w:val="20"/>
          <w:lang w:val="nl" w:eastAsia="nl-NL"/>
        </w:rPr>
        <w:t xml:space="preserve"> </w:t>
      </w:r>
    </w:p>
    <w:tbl>
      <w:tblPr>
        <w:tblW w:w="10916" w:type="dxa"/>
        <w:tblInd w:w="-999" w:type="dxa"/>
        <w:tblBorders>
          <w:top w:val="nil"/>
          <w:left w:val="nil"/>
          <w:bottom w:val="nil"/>
          <w:right w:val="nil"/>
          <w:insideH w:val="nil"/>
          <w:insideV w:val="nil"/>
        </w:tblBorders>
        <w:tblLayout w:type="fixed"/>
        <w:tblLook w:val="0600" w:firstRow="0" w:lastRow="0" w:firstColumn="0" w:lastColumn="0" w:noHBand="1" w:noVBand="1"/>
      </w:tblPr>
      <w:tblGrid>
        <w:gridCol w:w="851"/>
        <w:gridCol w:w="8931"/>
        <w:gridCol w:w="1134"/>
      </w:tblGrid>
      <w:tr w:rsidR="00E32D83" w:rsidRPr="000E1C31" w14:paraId="23054200" w14:textId="77777777" w:rsidTr="00F5174D">
        <w:trPr>
          <w:trHeight w:val="133"/>
        </w:trPr>
        <w:tc>
          <w:tcPr>
            <w:tcW w:w="85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D1409F2" w14:textId="77777777" w:rsidR="00E32D83" w:rsidRPr="000E1C31" w:rsidRDefault="00E32D83" w:rsidP="00F5174D">
            <w:pPr>
              <w:spacing w:after="0" w:line="240" w:lineRule="auto"/>
              <w:jc w:val="center"/>
              <w:rPr>
                <w:rFonts w:ascii="Calibri" w:eastAsia="Arial" w:hAnsi="Calibri" w:cs="Calibri"/>
                <w:b/>
                <w:bCs/>
                <w:lang w:val="nl" w:eastAsia="nl-NL"/>
              </w:rPr>
            </w:pPr>
            <w:r w:rsidRPr="000E1C31">
              <w:rPr>
                <w:rFonts w:ascii="Calibri" w:eastAsia="Arial" w:hAnsi="Calibri" w:cs="Calibri"/>
                <w:b/>
                <w:bCs/>
                <w:lang w:val="nl" w:eastAsia="nl-NL"/>
              </w:rPr>
              <w:t>Search</w:t>
            </w:r>
          </w:p>
        </w:tc>
        <w:tc>
          <w:tcPr>
            <w:tcW w:w="893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4CE5603" w14:textId="77777777" w:rsidR="00E32D83" w:rsidRPr="000E1C31" w:rsidRDefault="00E32D83" w:rsidP="00F5174D">
            <w:pPr>
              <w:spacing w:after="0" w:line="240" w:lineRule="auto"/>
              <w:jc w:val="center"/>
              <w:rPr>
                <w:rFonts w:ascii="Calibri" w:eastAsia="Arial" w:hAnsi="Calibri" w:cs="Calibri"/>
                <w:b/>
                <w:bCs/>
                <w:i/>
                <w:iCs/>
                <w:color w:val="666666"/>
                <w:lang w:val="en-US" w:eastAsia="nl-NL"/>
              </w:rPr>
            </w:pPr>
            <w:r w:rsidRPr="000E1C31">
              <w:rPr>
                <w:rFonts w:ascii="Calibri" w:eastAsia="Arial" w:hAnsi="Calibri" w:cs="Calibri"/>
                <w:b/>
                <w:bCs/>
                <w:lang w:val="en-US" w:eastAsia="nl-NL"/>
              </w:rPr>
              <w:t>Clarivate Analytics/Web of Science Core Collection Query – June 4, 2025</w:t>
            </w:r>
            <w:r w:rsidRPr="000E1C31">
              <w:rPr>
                <w:rFonts w:ascii="Calibri" w:eastAsia="Arial" w:hAnsi="Calibri" w:cs="Calibri"/>
                <w:b/>
                <w:bCs/>
                <w:lang w:val="en-US" w:eastAsia="nl-NL"/>
              </w:rPr>
              <w:br/>
              <w:t xml:space="preserve"> </w:t>
            </w:r>
            <w:r w:rsidRPr="000E1C31">
              <w:rPr>
                <w:rFonts w:ascii="Calibri" w:eastAsia="Arial" w:hAnsi="Calibri" w:cs="Calibri"/>
                <w:b/>
                <w:bCs/>
                <w:i/>
                <w:iCs/>
                <w:color w:val="666666"/>
                <w:lang w:val="en-US" w:eastAsia="nl-NL"/>
              </w:rPr>
              <w:t>Indexes=SCI-EXPANDED, SSCI, A&amp;HCI, ESCI Timespan=All years</w:t>
            </w:r>
          </w:p>
        </w:tc>
        <w:tc>
          <w:tcPr>
            <w:tcW w:w="113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AC6ADC6" w14:textId="77777777" w:rsidR="00E32D83" w:rsidRPr="000E1C31" w:rsidRDefault="00E32D83" w:rsidP="00F5174D">
            <w:pPr>
              <w:spacing w:after="0" w:line="240" w:lineRule="auto"/>
              <w:jc w:val="right"/>
              <w:rPr>
                <w:rFonts w:ascii="Calibri" w:eastAsia="Arial" w:hAnsi="Calibri" w:cs="Calibri"/>
                <w:b/>
                <w:bCs/>
                <w:lang w:val="nl" w:eastAsia="nl-NL"/>
              </w:rPr>
            </w:pPr>
            <w:r w:rsidRPr="000E1C31">
              <w:rPr>
                <w:rFonts w:ascii="Calibri" w:eastAsia="Arial" w:hAnsi="Calibri" w:cs="Calibri"/>
                <w:b/>
                <w:bCs/>
                <w:lang w:val="nl" w:eastAsia="nl-NL"/>
              </w:rPr>
              <w:t>Results</w:t>
            </w:r>
          </w:p>
        </w:tc>
      </w:tr>
      <w:tr w:rsidR="00E32D83" w:rsidRPr="000E1C31" w14:paraId="22B4E2D6" w14:textId="77777777" w:rsidTr="00F5174D">
        <w:trPr>
          <w:trHeight w:val="68"/>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C1AEE7"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#1</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705F9088"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TS=((("sex" OR "gender") NEAR/3 ("</w:t>
            </w:r>
            <w:proofErr w:type="spellStart"/>
            <w:r w:rsidRPr="000E1C31">
              <w:rPr>
                <w:rFonts w:ascii="Calibri" w:eastAsia="Arial" w:hAnsi="Calibri" w:cs="Calibri"/>
                <w:sz w:val="20"/>
                <w:szCs w:val="20"/>
                <w:lang w:val="en-US" w:eastAsia="nl-NL"/>
              </w:rPr>
              <w:t>inequalit</w:t>
            </w:r>
            <w:proofErr w:type="spellEnd"/>
            <w:r w:rsidRPr="000E1C31">
              <w:rPr>
                <w:rFonts w:ascii="Calibri" w:eastAsia="Arial" w:hAnsi="Calibri" w:cs="Calibri"/>
                <w:sz w:val="20"/>
                <w:szCs w:val="20"/>
                <w:lang w:val="en-US" w:eastAsia="nl-NL"/>
              </w:rPr>
              <w:t>*" OR "bias" OR "diff*" OR "dimorph*" OR "specific*" OR "based" OR "</w:t>
            </w:r>
            <w:proofErr w:type="spellStart"/>
            <w:r w:rsidRPr="000E1C31">
              <w:rPr>
                <w:rFonts w:ascii="Calibri" w:eastAsia="Arial" w:hAnsi="Calibri" w:cs="Calibri"/>
                <w:sz w:val="20"/>
                <w:szCs w:val="20"/>
                <w:lang w:val="en-US" w:eastAsia="nl-NL"/>
              </w:rPr>
              <w:t>disparit</w:t>
            </w:r>
            <w:proofErr w:type="spellEnd"/>
            <w:r w:rsidRPr="000E1C31">
              <w:rPr>
                <w:rFonts w:ascii="Calibri" w:eastAsia="Arial" w:hAnsi="Calibri" w:cs="Calibri"/>
                <w:sz w:val="20"/>
                <w:szCs w:val="20"/>
                <w:lang w:val="en-US" w:eastAsia="nl-NL"/>
              </w:rPr>
              <w:t>*" OR "factor*" OR "characteristic*" OR "</w:t>
            </w:r>
            <w:proofErr w:type="spellStart"/>
            <w:r w:rsidRPr="000E1C31">
              <w:rPr>
                <w:rFonts w:ascii="Calibri" w:eastAsia="Arial" w:hAnsi="Calibri" w:cs="Calibri"/>
                <w:sz w:val="20"/>
                <w:szCs w:val="20"/>
                <w:lang w:val="en-US" w:eastAsia="nl-NL"/>
              </w:rPr>
              <w:t>dichotom</w:t>
            </w:r>
            <w:proofErr w:type="spellEnd"/>
            <w:r w:rsidRPr="000E1C31">
              <w:rPr>
                <w:rFonts w:ascii="Calibri" w:eastAsia="Arial" w:hAnsi="Calibri" w:cs="Calibri"/>
                <w:sz w:val="20"/>
                <w:szCs w:val="20"/>
                <w:lang w:val="en-US" w:eastAsia="nl-NL"/>
              </w:rPr>
              <w:t xml:space="preserve">*" OR "related") ) OR (("male" OR "males" OR "men" OR "man") NEAR/3 ("female" OR "females" OR "woman" OR "women") )) </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1D38AF97"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1,194,844</w:t>
            </w:r>
          </w:p>
        </w:tc>
      </w:tr>
      <w:tr w:rsidR="00E32D83" w:rsidRPr="000E1C31" w14:paraId="3E85E3F4" w14:textId="77777777" w:rsidTr="00F5174D">
        <w:trPr>
          <w:trHeight w:val="68"/>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6F0150"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#2</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0D921E2D"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TS=("</w:t>
            </w:r>
            <w:proofErr w:type="spellStart"/>
            <w:r w:rsidRPr="000E1C31">
              <w:rPr>
                <w:rFonts w:ascii="Calibri" w:eastAsia="Arial" w:hAnsi="Calibri" w:cs="Calibri"/>
                <w:sz w:val="20"/>
                <w:szCs w:val="20"/>
                <w:lang w:val="en-US" w:eastAsia="nl-NL"/>
              </w:rPr>
              <w:t>hypovolem</w:t>
            </w:r>
            <w:proofErr w:type="spellEnd"/>
            <w:r w:rsidRPr="000E1C31">
              <w:rPr>
                <w:rFonts w:ascii="Calibri" w:eastAsia="Arial" w:hAnsi="Calibri" w:cs="Calibri"/>
                <w:sz w:val="20"/>
                <w:szCs w:val="20"/>
                <w:lang w:val="en-US" w:eastAsia="nl-NL"/>
              </w:rPr>
              <w:t xml:space="preserve">*" OR "trauma center*" OR "trauma </w:t>
            </w:r>
            <w:proofErr w:type="spellStart"/>
            <w:r w:rsidRPr="000E1C31">
              <w:rPr>
                <w:rFonts w:ascii="Calibri" w:eastAsia="Arial" w:hAnsi="Calibri" w:cs="Calibri"/>
                <w:sz w:val="20"/>
                <w:szCs w:val="20"/>
                <w:lang w:val="en-US" w:eastAsia="nl-NL"/>
              </w:rPr>
              <w:t>centre</w:t>
            </w:r>
            <w:proofErr w:type="spellEnd"/>
            <w:r w:rsidRPr="000E1C31">
              <w:rPr>
                <w:rFonts w:ascii="Calibri" w:eastAsia="Arial" w:hAnsi="Calibri" w:cs="Calibri"/>
                <w:sz w:val="20"/>
                <w:szCs w:val="20"/>
                <w:lang w:val="en-US" w:eastAsia="nl-NL"/>
              </w:rPr>
              <w:t xml:space="preserve">*" OR "trauma </w:t>
            </w:r>
            <w:proofErr w:type="spellStart"/>
            <w:r w:rsidRPr="000E1C31">
              <w:rPr>
                <w:rFonts w:ascii="Calibri" w:eastAsia="Arial" w:hAnsi="Calibri" w:cs="Calibri"/>
                <w:sz w:val="20"/>
                <w:szCs w:val="20"/>
                <w:lang w:val="en-US" w:eastAsia="nl-NL"/>
              </w:rPr>
              <w:t>regist</w:t>
            </w:r>
            <w:proofErr w:type="spellEnd"/>
            <w:r w:rsidRPr="000E1C31">
              <w:rPr>
                <w:rFonts w:ascii="Calibri" w:eastAsia="Arial" w:hAnsi="Calibri" w:cs="Calibri"/>
                <w:sz w:val="20"/>
                <w:szCs w:val="20"/>
                <w:lang w:val="en-US" w:eastAsia="nl-NL"/>
              </w:rPr>
              <w:t>*" OR "severe trauma*" OR "severely injured" OR "massive transfusion" OR (("</w:t>
            </w:r>
            <w:proofErr w:type="spellStart"/>
            <w:r w:rsidRPr="000E1C31">
              <w:rPr>
                <w:rFonts w:ascii="Calibri" w:eastAsia="Arial" w:hAnsi="Calibri" w:cs="Calibri"/>
                <w:sz w:val="20"/>
                <w:szCs w:val="20"/>
                <w:lang w:val="en-US" w:eastAsia="nl-NL"/>
              </w:rPr>
              <w:t>hemorrhag</w:t>
            </w:r>
            <w:proofErr w:type="spellEnd"/>
            <w:r w:rsidRPr="000E1C31">
              <w:rPr>
                <w:rFonts w:ascii="Calibri" w:eastAsia="Arial" w:hAnsi="Calibri" w:cs="Calibri"/>
                <w:sz w:val="20"/>
                <w:szCs w:val="20"/>
                <w:lang w:val="en-US" w:eastAsia="nl-NL"/>
              </w:rPr>
              <w:t>*" OR "</w:t>
            </w:r>
            <w:proofErr w:type="spellStart"/>
            <w:r w:rsidRPr="000E1C31">
              <w:rPr>
                <w:rFonts w:ascii="Calibri" w:eastAsia="Arial" w:hAnsi="Calibri" w:cs="Calibri"/>
                <w:sz w:val="20"/>
                <w:szCs w:val="20"/>
                <w:lang w:val="en-US" w:eastAsia="nl-NL"/>
              </w:rPr>
              <w:t>haemorrhag</w:t>
            </w:r>
            <w:proofErr w:type="spellEnd"/>
            <w:r w:rsidRPr="000E1C31">
              <w:rPr>
                <w:rFonts w:ascii="Calibri" w:eastAsia="Arial" w:hAnsi="Calibri" w:cs="Calibri"/>
                <w:sz w:val="20"/>
                <w:szCs w:val="20"/>
                <w:lang w:val="en-US" w:eastAsia="nl-NL"/>
              </w:rPr>
              <w:t>*" OR "bleeding" OR "blood") NEAR/3 ("shock" OR "trauma" OR "incident" OR "</w:t>
            </w:r>
            <w:proofErr w:type="spellStart"/>
            <w:r w:rsidRPr="000E1C31">
              <w:rPr>
                <w:rFonts w:ascii="Calibri" w:eastAsia="Arial" w:hAnsi="Calibri" w:cs="Calibri"/>
                <w:sz w:val="20"/>
                <w:szCs w:val="20"/>
                <w:lang w:val="en-US" w:eastAsia="nl-NL"/>
              </w:rPr>
              <w:t>injur</w:t>
            </w:r>
            <w:proofErr w:type="spellEnd"/>
            <w:r w:rsidRPr="000E1C31">
              <w:rPr>
                <w:rFonts w:ascii="Calibri" w:eastAsia="Arial" w:hAnsi="Calibri" w:cs="Calibri"/>
                <w:sz w:val="20"/>
                <w:szCs w:val="20"/>
                <w:lang w:val="en-US" w:eastAsia="nl-NL"/>
              </w:rPr>
              <w:t>*" OR "accident")))</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399C5C18"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95,917</w:t>
            </w:r>
          </w:p>
        </w:tc>
      </w:tr>
      <w:tr w:rsidR="00E32D83" w:rsidRPr="000E1C31" w14:paraId="66C71D02" w14:textId="77777777" w:rsidTr="00F5174D">
        <w:trPr>
          <w:trHeight w:val="68"/>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86DC50"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#3</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1DBEA648"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TS= ("</w:t>
            </w:r>
            <w:proofErr w:type="spellStart"/>
            <w:r w:rsidRPr="000E1C31">
              <w:rPr>
                <w:rFonts w:ascii="Calibri" w:eastAsia="Arial" w:hAnsi="Calibri" w:cs="Calibri"/>
                <w:sz w:val="20"/>
                <w:szCs w:val="20"/>
                <w:lang w:val="en-US" w:eastAsia="nl-NL"/>
              </w:rPr>
              <w:t>mortalit</w:t>
            </w:r>
            <w:proofErr w:type="spellEnd"/>
            <w:r w:rsidRPr="000E1C31">
              <w:rPr>
                <w:rFonts w:ascii="Calibri" w:eastAsia="Arial" w:hAnsi="Calibri" w:cs="Calibri"/>
                <w:sz w:val="20"/>
                <w:szCs w:val="20"/>
                <w:lang w:val="en-US" w:eastAsia="nl-NL"/>
              </w:rPr>
              <w:t>*" OR "survival outcome" OR "survival rate*" OR "death rate*" OR "case fatality rate*")</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35FDDAFE"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1,749,777</w:t>
            </w:r>
          </w:p>
        </w:tc>
      </w:tr>
      <w:tr w:rsidR="00E32D83" w:rsidRPr="000E1C31" w14:paraId="3EDEE5AC" w14:textId="77777777" w:rsidTr="00F5174D">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B0D4A7"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#4</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3DDAFF55" w14:textId="77777777" w:rsidR="00E32D83" w:rsidRPr="000E1C31" w:rsidRDefault="00E32D83" w:rsidP="00F5174D">
            <w:pPr>
              <w:spacing w:after="0" w:line="240" w:lineRule="auto"/>
              <w:rPr>
                <w:rFonts w:ascii="Calibri" w:eastAsia="Arial" w:hAnsi="Calibri" w:cs="Calibri"/>
                <w:color w:val="333333"/>
                <w:sz w:val="20"/>
                <w:szCs w:val="20"/>
                <w:lang w:val="nl" w:eastAsia="nl-NL"/>
              </w:rPr>
            </w:pPr>
            <w:r w:rsidRPr="000E1C31">
              <w:rPr>
                <w:rFonts w:ascii="Calibri" w:eastAsia="Arial" w:hAnsi="Calibri" w:cs="Calibri"/>
                <w:color w:val="333333"/>
                <w:sz w:val="20"/>
                <w:szCs w:val="20"/>
                <w:lang w:val="nl" w:eastAsia="nl-NL"/>
              </w:rPr>
              <w:t xml:space="preserve">#1 AND #2 AND #3 </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158232AD"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1,197</w:t>
            </w:r>
          </w:p>
        </w:tc>
      </w:tr>
    </w:tbl>
    <w:p w14:paraId="081DD4A0" w14:textId="77777777" w:rsidR="00E32D83" w:rsidRPr="000E1C31" w:rsidRDefault="00E32D83" w:rsidP="00E32D83">
      <w:pPr>
        <w:spacing w:after="240" w:line="240" w:lineRule="auto"/>
        <w:rPr>
          <w:rFonts w:ascii="Calibri" w:eastAsia="Arial" w:hAnsi="Calibri" w:cs="Calibri"/>
          <w:b/>
          <w:bCs/>
          <w:sz w:val="2"/>
          <w:szCs w:val="2"/>
          <w:lang w:val="nl" w:eastAsia="nl-NL"/>
        </w:rPr>
      </w:pPr>
      <w:r w:rsidRPr="000E1C31">
        <w:rPr>
          <w:rFonts w:ascii="Calibri" w:eastAsia="Arial" w:hAnsi="Calibri" w:cs="Calibri"/>
          <w:b/>
          <w:bCs/>
          <w:sz w:val="20"/>
          <w:szCs w:val="20"/>
          <w:lang w:val="nl" w:eastAsia="nl-NL"/>
        </w:rPr>
        <w:t xml:space="preserve"> </w:t>
      </w:r>
    </w:p>
    <w:tbl>
      <w:tblPr>
        <w:tblW w:w="10916" w:type="dxa"/>
        <w:tblInd w:w="-999" w:type="dxa"/>
        <w:tblBorders>
          <w:top w:val="nil"/>
          <w:left w:val="nil"/>
          <w:bottom w:val="nil"/>
          <w:right w:val="nil"/>
          <w:insideH w:val="nil"/>
          <w:insideV w:val="nil"/>
        </w:tblBorders>
        <w:tblLayout w:type="fixed"/>
        <w:tblLook w:val="0600" w:firstRow="0" w:lastRow="0" w:firstColumn="0" w:lastColumn="0" w:noHBand="1" w:noVBand="1"/>
      </w:tblPr>
      <w:tblGrid>
        <w:gridCol w:w="851"/>
        <w:gridCol w:w="8931"/>
        <w:gridCol w:w="1134"/>
      </w:tblGrid>
      <w:tr w:rsidR="00E32D83" w:rsidRPr="000E1C31" w14:paraId="7F6C7CA3" w14:textId="77777777" w:rsidTr="00F5174D">
        <w:trPr>
          <w:trHeight w:val="360"/>
        </w:trPr>
        <w:tc>
          <w:tcPr>
            <w:tcW w:w="85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B72A921" w14:textId="77777777" w:rsidR="00E32D83" w:rsidRPr="000E1C31" w:rsidRDefault="00E32D83" w:rsidP="00F5174D">
            <w:pPr>
              <w:spacing w:after="0" w:line="240" w:lineRule="auto"/>
              <w:jc w:val="center"/>
              <w:rPr>
                <w:rFonts w:ascii="Calibri" w:eastAsia="Arial" w:hAnsi="Calibri" w:cs="Calibri"/>
                <w:b/>
                <w:bCs/>
                <w:lang w:val="nl" w:eastAsia="nl-NL"/>
              </w:rPr>
            </w:pPr>
            <w:r w:rsidRPr="000E1C31">
              <w:rPr>
                <w:rFonts w:ascii="Calibri" w:eastAsia="Arial" w:hAnsi="Calibri" w:cs="Calibri"/>
                <w:b/>
                <w:bCs/>
                <w:lang w:val="nl" w:eastAsia="nl-NL"/>
              </w:rPr>
              <w:t>Search</w:t>
            </w:r>
          </w:p>
        </w:tc>
        <w:tc>
          <w:tcPr>
            <w:tcW w:w="893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8CF613A" w14:textId="77777777" w:rsidR="00E32D83" w:rsidRPr="000E1C31" w:rsidRDefault="00E32D83" w:rsidP="00F5174D">
            <w:pPr>
              <w:spacing w:after="0" w:line="240" w:lineRule="auto"/>
              <w:jc w:val="center"/>
              <w:rPr>
                <w:rFonts w:ascii="Calibri" w:eastAsia="Arial" w:hAnsi="Calibri" w:cs="Calibri"/>
                <w:b/>
                <w:bCs/>
                <w:lang w:val="en-US" w:eastAsia="nl-NL"/>
              </w:rPr>
            </w:pPr>
            <w:r w:rsidRPr="000E1C31">
              <w:rPr>
                <w:rFonts w:ascii="Calibri" w:eastAsia="Arial" w:hAnsi="Calibri" w:cs="Calibri"/>
                <w:b/>
                <w:bCs/>
                <w:lang w:val="en-US" w:eastAsia="nl-NL"/>
              </w:rPr>
              <w:t>Wiley/Cochrane Library Query – June 4, 2025</w:t>
            </w:r>
          </w:p>
        </w:tc>
        <w:tc>
          <w:tcPr>
            <w:tcW w:w="113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6D1F338" w14:textId="77777777" w:rsidR="00E32D83" w:rsidRPr="000E1C31" w:rsidRDefault="00E32D83" w:rsidP="00F5174D">
            <w:pPr>
              <w:spacing w:after="0" w:line="240" w:lineRule="auto"/>
              <w:jc w:val="right"/>
              <w:rPr>
                <w:rFonts w:ascii="Calibri" w:eastAsia="Arial" w:hAnsi="Calibri" w:cs="Calibri"/>
                <w:b/>
                <w:bCs/>
                <w:lang w:val="nl" w:eastAsia="nl-NL"/>
              </w:rPr>
            </w:pPr>
            <w:r w:rsidRPr="000E1C31">
              <w:rPr>
                <w:rFonts w:ascii="Calibri" w:eastAsia="Arial" w:hAnsi="Calibri" w:cs="Calibri"/>
                <w:b/>
                <w:bCs/>
                <w:lang w:val="nl" w:eastAsia="nl-NL"/>
              </w:rPr>
              <w:t>Results</w:t>
            </w:r>
          </w:p>
        </w:tc>
      </w:tr>
      <w:tr w:rsidR="00E32D83" w:rsidRPr="000E1C31" w14:paraId="0345EAE1" w14:textId="77777777" w:rsidTr="00F5174D">
        <w:trPr>
          <w:trHeight w:val="68"/>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F67C7C"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#1</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2E12AA3E"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 xml:space="preserve">((sex NEXT </w:t>
            </w:r>
            <w:proofErr w:type="spellStart"/>
            <w:r w:rsidRPr="000E1C31">
              <w:rPr>
                <w:rFonts w:ascii="Calibri" w:eastAsia="Arial" w:hAnsi="Calibri" w:cs="Calibri"/>
                <w:sz w:val="20"/>
                <w:szCs w:val="20"/>
                <w:lang w:val="en-US" w:eastAsia="nl-NL"/>
              </w:rPr>
              <w:t>inequalit</w:t>
            </w:r>
            <w:proofErr w:type="spellEnd"/>
            <w:r w:rsidRPr="000E1C31">
              <w:rPr>
                <w:rFonts w:ascii="Calibri" w:eastAsia="Arial" w:hAnsi="Calibri" w:cs="Calibri"/>
                <w:sz w:val="20"/>
                <w:szCs w:val="20"/>
                <w:lang w:val="en-US" w:eastAsia="nl-NL"/>
              </w:rPr>
              <w:t xml:space="preserve">*) OR "sex bias" OR (sex NEXT diff*) OR (sex NEXT dimorph*) OR  (sex NEXT specific*) OR "sex based" OR (sex NEXT </w:t>
            </w:r>
            <w:proofErr w:type="spellStart"/>
            <w:r w:rsidRPr="000E1C31">
              <w:rPr>
                <w:rFonts w:ascii="Calibri" w:eastAsia="Arial" w:hAnsi="Calibri" w:cs="Calibri"/>
                <w:sz w:val="20"/>
                <w:szCs w:val="20"/>
                <w:lang w:val="en-US" w:eastAsia="nl-NL"/>
              </w:rPr>
              <w:t>disparit</w:t>
            </w:r>
            <w:proofErr w:type="spellEnd"/>
            <w:r w:rsidRPr="000E1C31">
              <w:rPr>
                <w:rFonts w:ascii="Calibri" w:eastAsia="Arial" w:hAnsi="Calibri" w:cs="Calibri"/>
                <w:sz w:val="20"/>
                <w:szCs w:val="20"/>
                <w:lang w:val="en-US" w:eastAsia="nl-NL"/>
              </w:rPr>
              <w:t xml:space="preserve">*) OR (sex NEXT factor*) OR (sex NEXT characteristic*) OR (sex NEXT </w:t>
            </w:r>
            <w:proofErr w:type="spellStart"/>
            <w:r w:rsidRPr="000E1C31">
              <w:rPr>
                <w:rFonts w:ascii="Calibri" w:eastAsia="Arial" w:hAnsi="Calibri" w:cs="Calibri"/>
                <w:sz w:val="20"/>
                <w:szCs w:val="20"/>
                <w:lang w:val="en-US" w:eastAsia="nl-NL"/>
              </w:rPr>
              <w:t>dichotom</w:t>
            </w:r>
            <w:proofErr w:type="spellEnd"/>
            <w:r w:rsidRPr="000E1C31">
              <w:rPr>
                <w:rFonts w:ascii="Calibri" w:eastAsia="Arial" w:hAnsi="Calibri" w:cs="Calibri"/>
                <w:sz w:val="20"/>
                <w:szCs w:val="20"/>
                <w:lang w:val="en-US" w:eastAsia="nl-NL"/>
              </w:rPr>
              <w:t xml:space="preserve">*) OR "sex related" OR (gender NEXT </w:t>
            </w:r>
            <w:proofErr w:type="spellStart"/>
            <w:r w:rsidRPr="000E1C31">
              <w:rPr>
                <w:rFonts w:ascii="Calibri" w:eastAsia="Arial" w:hAnsi="Calibri" w:cs="Calibri"/>
                <w:sz w:val="20"/>
                <w:szCs w:val="20"/>
                <w:lang w:val="en-US" w:eastAsia="nl-NL"/>
              </w:rPr>
              <w:t>inequalit</w:t>
            </w:r>
            <w:proofErr w:type="spellEnd"/>
            <w:r w:rsidRPr="000E1C31">
              <w:rPr>
                <w:rFonts w:ascii="Calibri" w:eastAsia="Arial" w:hAnsi="Calibri" w:cs="Calibri"/>
                <w:sz w:val="20"/>
                <w:szCs w:val="20"/>
                <w:lang w:val="en-US" w:eastAsia="nl-NL"/>
              </w:rPr>
              <w:t xml:space="preserve">*) OR "gender bias" OR (gender NEXT diff*) OR (gender NEXT dimorph*) OR (gender NEXT specific*) OR "gender based" OR (gender NEXT </w:t>
            </w:r>
            <w:proofErr w:type="spellStart"/>
            <w:r w:rsidRPr="000E1C31">
              <w:rPr>
                <w:rFonts w:ascii="Calibri" w:eastAsia="Arial" w:hAnsi="Calibri" w:cs="Calibri"/>
                <w:sz w:val="20"/>
                <w:szCs w:val="20"/>
                <w:lang w:val="en-US" w:eastAsia="nl-NL"/>
              </w:rPr>
              <w:t>disparit</w:t>
            </w:r>
            <w:proofErr w:type="spellEnd"/>
            <w:r w:rsidRPr="000E1C31">
              <w:rPr>
                <w:rFonts w:ascii="Calibri" w:eastAsia="Arial" w:hAnsi="Calibri" w:cs="Calibri"/>
                <w:sz w:val="20"/>
                <w:szCs w:val="20"/>
                <w:lang w:val="en-US" w:eastAsia="nl-NL"/>
              </w:rPr>
              <w:t xml:space="preserve">*) OR </w:t>
            </w:r>
            <w:r w:rsidRPr="000E1C31">
              <w:rPr>
                <w:rFonts w:ascii="Calibri" w:eastAsia="Arial" w:hAnsi="Calibri" w:cs="Calibri"/>
                <w:sz w:val="20"/>
                <w:szCs w:val="20"/>
                <w:lang w:val="en-US" w:eastAsia="nl-NL"/>
              </w:rPr>
              <w:lastRenderedPageBreak/>
              <w:t xml:space="preserve">(gender NEXT factor*) OR (gender NEXT characteristic*) OR (gender NEXT </w:t>
            </w:r>
            <w:proofErr w:type="spellStart"/>
            <w:r w:rsidRPr="000E1C31">
              <w:rPr>
                <w:rFonts w:ascii="Calibri" w:eastAsia="Arial" w:hAnsi="Calibri" w:cs="Calibri"/>
                <w:sz w:val="20"/>
                <w:szCs w:val="20"/>
                <w:lang w:val="en-US" w:eastAsia="nl-NL"/>
              </w:rPr>
              <w:t>dichotom</w:t>
            </w:r>
            <w:proofErr w:type="spellEnd"/>
            <w:r w:rsidRPr="000E1C31">
              <w:rPr>
                <w:rFonts w:ascii="Calibri" w:eastAsia="Arial" w:hAnsi="Calibri" w:cs="Calibri"/>
                <w:sz w:val="20"/>
                <w:szCs w:val="20"/>
                <w:lang w:val="en-US" w:eastAsia="nl-NL"/>
              </w:rPr>
              <w:t>*) OR "gender related" OR "male versus female" OR "men versus women" OR "men and women" OR "women and men" OR "male and female" OR "female and male") :</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(word variations have been searched)</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1D19D67B"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lastRenderedPageBreak/>
              <w:t>51975</w:t>
            </w:r>
          </w:p>
        </w:tc>
      </w:tr>
      <w:tr w:rsidR="00E32D83" w:rsidRPr="000E1C31" w14:paraId="127B953D" w14:textId="77777777" w:rsidTr="00F5174D">
        <w:trPr>
          <w:trHeight w:val="550"/>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506413"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#2</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231BF86F"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w:t>
            </w:r>
            <w:proofErr w:type="spellStart"/>
            <w:r w:rsidRPr="000E1C31">
              <w:rPr>
                <w:rFonts w:ascii="Calibri" w:eastAsia="Arial" w:hAnsi="Calibri" w:cs="Calibri"/>
                <w:sz w:val="20"/>
                <w:szCs w:val="20"/>
                <w:lang w:val="en-US" w:eastAsia="nl-NL"/>
              </w:rPr>
              <w:t>hypovolem</w:t>
            </w:r>
            <w:proofErr w:type="spellEnd"/>
            <w:r w:rsidRPr="000E1C31">
              <w:rPr>
                <w:rFonts w:ascii="Calibri" w:eastAsia="Arial" w:hAnsi="Calibri" w:cs="Calibri"/>
                <w:sz w:val="20"/>
                <w:szCs w:val="20"/>
                <w:lang w:val="en-US" w:eastAsia="nl-NL"/>
              </w:rPr>
              <w:t xml:space="preserve">* OR (trauma NEXT center*) OR (trauma NEXT </w:t>
            </w:r>
            <w:proofErr w:type="spellStart"/>
            <w:r w:rsidRPr="000E1C31">
              <w:rPr>
                <w:rFonts w:ascii="Calibri" w:eastAsia="Arial" w:hAnsi="Calibri" w:cs="Calibri"/>
                <w:sz w:val="20"/>
                <w:szCs w:val="20"/>
                <w:lang w:val="en-US" w:eastAsia="nl-NL"/>
              </w:rPr>
              <w:t>centre</w:t>
            </w:r>
            <w:proofErr w:type="spellEnd"/>
            <w:r w:rsidRPr="000E1C31">
              <w:rPr>
                <w:rFonts w:ascii="Calibri" w:eastAsia="Arial" w:hAnsi="Calibri" w:cs="Calibri"/>
                <w:sz w:val="20"/>
                <w:szCs w:val="20"/>
                <w:lang w:val="en-US" w:eastAsia="nl-NL"/>
              </w:rPr>
              <w:t xml:space="preserve">*) OR (trauma NEXT </w:t>
            </w:r>
            <w:proofErr w:type="spellStart"/>
            <w:r w:rsidRPr="000E1C31">
              <w:rPr>
                <w:rFonts w:ascii="Calibri" w:eastAsia="Arial" w:hAnsi="Calibri" w:cs="Calibri"/>
                <w:sz w:val="20"/>
                <w:szCs w:val="20"/>
                <w:lang w:val="en-US" w:eastAsia="nl-NL"/>
              </w:rPr>
              <w:t>regist</w:t>
            </w:r>
            <w:proofErr w:type="spellEnd"/>
            <w:r w:rsidRPr="000E1C31">
              <w:rPr>
                <w:rFonts w:ascii="Calibri" w:eastAsia="Arial" w:hAnsi="Calibri" w:cs="Calibri"/>
                <w:sz w:val="20"/>
                <w:szCs w:val="20"/>
                <w:lang w:val="en-US" w:eastAsia="nl-NL"/>
              </w:rPr>
              <w:t>*) OR (severe NEXT trauma*) OR "severely injured" OR "massive transfusion" OR (("</w:t>
            </w:r>
            <w:proofErr w:type="spellStart"/>
            <w:r w:rsidRPr="000E1C31">
              <w:rPr>
                <w:rFonts w:ascii="Calibri" w:eastAsia="Arial" w:hAnsi="Calibri" w:cs="Calibri"/>
                <w:sz w:val="20"/>
                <w:szCs w:val="20"/>
                <w:lang w:val="en-US" w:eastAsia="nl-NL"/>
              </w:rPr>
              <w:t>hemorrhag</w:t>
            </w:r>
            <w:proofErr w:type="spellEnd"/>
            <w:r w:rsidRPr="000E1C31">
              <w:rPr>
                <w:rFonts w:ascii="Calibri" w:eastAsia="Arial" w:hAnsi="Calibri" w:cs="Calibri"/>
                <w:sz w:val="20"/>
                <w:szCs w:val="20"/>
                <w:lang w:val="en-US" w:eastAsia="nl-NL"/>
              </w:rPr>
              <w:t>*" OR "</w:t>
            </w:r>
            <w:proofErr w:type="spellStart"/>
            <w:r w:rsidRPr="000E1C31">
              <w:rPr>
                <w:rFonts w:ascii="Calibri" w:eastAsia="Arial" w:hAnsi="Calibri" w:cs="Calibri"/>
                <w:sz w:val="20"/>
                <w:szCs w:val="20"/>
                <w:lang w:val="en-US" w:eastAsia="nl-NL"/>
              </w:rPr>
              <w:t>haemorrhag</w:t>
            </w:r>
            <w:proofErr w:type="spellEnd"/>
            <w:r w:rsidRPr="000E1C31">
              <w:rPr>
                <w:rFonts w:ascii="Calibri" w:eastAsia="Arial" w:hAnsi="Calibri" w:cs="Calibri"/>
                <w:sz w:val="20"/>
                <w:szCs w:val="20"/>
                <w:lang w:val="en-US" w:eastAsia="nl-NL"/>
              </w:rPr>
              <w:t xml:space="preserve">*" OR "bleeding" OR "blood loss") AND ("shock" OR "trauma" OR "incident" OR </w:t>
            </w:r>
            <w:proofErr w:type="spellStart"/>
            <w:r w:rsidRPr="000E1C31">
              <w:rPr>
                <w:rFonts w:ascii="Calibri" w:eastAsia="Arial" w:hAnsi="Calibri" w:cs="Calibri"/>
                <w:sz w:val="20"/>
                <w:szCs w:val="20"/>
                <w:lang w:val="en-US" w:eastAsia="nl-NL"/>
              </w:rPr>
              <w:t>injur</w:t>
            </w:r>
            <w:proofErr w:type="spellEnd"/>
            <w:r w:rsidRPr="000E1C31">
              <w:rPr>
                <w:rFonts w:ascii="Calibri" w:eastAsia="Arial" w:hAnsi="Calibri" w:cs="Calibri"/>
                <w:sz w:val="20"/>
                <w:szCs w:val="20"/>
                <w:lang w:val="en-US" w:eastAsia="nl-NL"/>
              </w:rPr>
              <w:t>* OR "accident"))) :</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(word variations have been searched)</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03168867"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32450</w:t>
            </w:r>
          </w:p>
        </w:tc>
      </w:tr>
      <w:tr w:rsidR="00E32D83" w:rsidRPr="000E1C31" w14:paraId="0457EC04" w14:textId="77777777" w:rsidTr="00F5174D">
        <w:trPr>
          <w:trHeight w:val="224"/>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18F305"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#3</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1A2FD797"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w:t>
            </w:r>
            <w:proofErr w:type="spellStart"/>
            <w:r w:rsidRPr="000E1C31">
              <w:rPr>
                <w:rFonts w:ascii="Calibri" w:eastAsia="Arial" w:hAnsi="Calibri" w:cs="Calibri"/>
                <w:sz w:val="20"/>
                <w:szCs w:val="20"/>
                <w:lang w:val="en-US" w:eastAsia="nl-NL"/>
              </w:rPr>
              <w:t>mortalit</w:t>
            </w:r>
            <w:proofErr w:type="spellEnd"/>
            <w:r w:rsidRPr="000E1C31">
              <w:rPr>
                <w:rFonts w:ascii="Calibri" w:eastAsia="Arial" w:hAnsi="Calibri" w:cs="Calibri"/>
                <w:sz w:val="20"/>
                <w:szCs w:val="20"/>
                <w:lang w:val="en-US" w:eastAsia="nl-NL"/>
              </w:rPr>
              <w:t>* OR ("survival" NEXT (outcome OR rate*)) OR (death NEXT rate*) OR (case NEXT fatality NEXT rate*)) :</w:t>
            </w:r>
            <w:proofErr w:type="spellStart"/>
            <w:r w:rsidRPr="000E1C31">
              <w:rPr>
                <w:rFonts w:ascii="Calibri" w:eastAsia="Arial" w:hAnsi="Calibri" w:cs="Calibri"/>
                <w:sz w:val="20"/>
                <w:szCs w:val="20"/>
                <w:lang w:val="en-US" w:eastAsia="nl-NL"/>
              </w:rPr>
              <w:t>ti,ab,kw</w:t>
            </w:r>
            <w:proofErr w:type="spellEnd"/>
            <w:r w:rsidRPr="000E1C31">
              <w:rPr>
                <w:rFonts w:ascii="Calibri" w:eastAsia="Arial" w:hAnsi="Calibri" w:cs="Calibri"/>
                <w:sz w:val="20"/>
                <w:szCs w:val="20"/>
                <w:lang w:val="en-US" w:eastAsia="nl-NL"/>
              </w:rPr>
              <w:t xml:space="preserve"> (word variations have been searched)</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386E8E5A"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145796</w:t>
            </w:r>
          </w:p>
        </w:tc>
      </w:tr>
      <w:tr w:rsidR="00E32D83" w:rsidRPr="000E1C31" w14:paraId="0B81A5F7" w14:textId="77777777" w:rsidTr="00F5174D">
        <w:trPr>
          <w:trHeight w:val="300"/>
        </w:trPr>
        <w:tc>
          <w:tcPr>
            <w:tcW w:w="85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05F659" w14:textId="77777777" w:rsidR="00E32D83" w:rsidRPr="000E1C31" w:rsidRDefault="00E32D83" w:rsidP="00F5174D">
            <w:pPr>
              <w:spacing w:after="0" w:line="240" w:lineRule="auto"/>
              <w:jc w:val="center"/>
              <w:rPr>
                <w:rFonts w:ascii="Calibri" w:eastAsia="Arial" w:hAnsi="Calibri" w:cs="Calibri"/>
                <w:sz w:val="20"/>
                <w:szCs w:val="20"/>
                <w:lang w:val="nl" w:eastAsia="nl-NL"/>
              </w:rPr>
            </w:pPr>
            <w:r w:rsidRPr="000E1C31">
              <w:rPr>
                <w:rFonts w:ascii="Calibri" w:eastAsia="Arial" w:hAnsi="Calibri" w:cs="Calibri"/>
                <w:sz w:val="20"/>
                <w:szCs w:val="20"/>
                <w:lang w:val="nl" w:eastAsia="nl-NL"/>
              </w:rPr>
              <w:t>#4</w:t>
            </w:r>
          </w:p>
        </w:tc>
        <w:tc>
          <w:tcPr>
            <w:tcW w:w="893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4BC88435" w14:textId="77777777" w:rsidR="00E32D83" w:rsidRPr="000E1C31" w:rsidRDefault="00E32D83" w:rsidP="00F5174D">
            <w:pPr>
              <w:spacing w:after="0" w:line="240" w:lineRule="auto"/>
              <w:rPr>
                <w:rFonts w:ascii="Calibri" w:eastAsia="Arial" w:hAnsi="Calibri" w:cs="Calibri"/>
                <w:sz w:val="20"/>
                <w:szCs w:val="20"/>
                <w:lang w:val="nl" w:eastAsia="nl-NL"/>
              </w:rPr>
            </w:pPr>
            <w:r w:rsidRPr="000E1C31">
              <w:rPr>
                <w:rFonts w:ascii="Calibri" w:eastAsia="Arial" w:hAnsi="Calibri" w:cs="Calibri"/>
                <w:sz w:val="20"/>
                <w:szCs w:val="20"/>
                <w:lang w:val="nl" w:eastAsia="nl-NL"/>
              </w:rPr>
              <w:t>#1 AND #2 AND #3</w:t>
            </w:r>
          </w:p>
        </w:tc>
        <w:tc>
          <w:tcPr>
            <w:tcW w:w="1134" w:type="dxa"/>
            <w:tcBorders>
              <w:top w:val="nil"/>
              <w:left w:val="nil"/>
              <w:bottom w:val="single" w:sz="5" w:space="0" w:color="000000"/>
              <w:right w:val="single" w:sz="5" w:space="0" w:color="000000"/>
            </w:tcBorders>
            <w:tcMar>
              <w:top w:w="0" w:type="dxa"/>
              <w:left w:w="100" w:type="dxa"/>
              <w:bottom w:w="0" w:type="dxa"/>
              <w:right w:w="100" w:type="dxa"/>
            </w:tcMar>
          </w:tcPr>
          <w:p w14:paraId="6684B0DB" w14:textId="77777777" w:rsidR="00E32D83" w:rsidRPr="000E1C31" w:rsidRDefault="00E32D83" w:rsidP="00F5174D">
            <w:pPr>
              <w:spacing w:after="0" w:line="240" w:lineRule="auto"/>
              <w:jc w:val="right"/>
              <w:rPr>
                <w:rFonts w:ascii="Calibri" w:eastAsia="Arial" w:hAnsi="Calibri" w:cs="Calibri"/>
                <w:sz w:val="20"/>
                <w:szCs w:val="20"/>
                <w:lang w:val="nl" w:eastAsia="nl-NL"/>
              </w:rPr>
            </w:pPr>
            <w:r w:rsidRPr="000E1C31">
              <w:rPr>
                <w:rFonts w:ascii="Calibri" w:eastAsia="Arial" w:hAnsi="Calibri" w:cs="Calibri"/>
                <w:sz w:val="20"/>
                <w:szCs w:val="20"/>
                <w:lang w:val="nl" w:eastAsia="nl-NL"/>
              </w:rPr>
              <w:t>161</w:t>
            </w:r>
          </w:p>
        </w:tc>
      </w:tr>
    </w:tbl>
    <w:p w14:paraId="07C8B77F" w14:textId="77777777" w:rsidR="00E32D83" w:rsidRPr="000E1C31" w:rsidRDefault="00E32D83" w:rsidP="00E32D83">
      <w:pPr>
        <w:spacing w:after="240" w:line="240" w:lineRule="auto"/>
        <w:rPr>
          <w:rFonts w:ascii="Calibri" w:eastAsia="Arial" w:hAnsi="Calibri" w:cs="Calibri"/>
          <w:b/>
          <w:bCs/>
          <w:sz w:val="2"/>
          <w:szCs w:val="2"/>
          <w:lang w:val="nl" w:eastAsia="nl-NL"/>
        </w:rPr>
      </w:pPr>
    </w:p>
    <w:tbl>
      <w:tblPr>
        <w:tblW w:w="10916" w:type="dxa"/>
        <w:tblInd w:w="-999" w:type="dxa"/>
        <w:tblBorders>
          <w:top w:val="nil"/>
          <w:left w:val="nil"/>
          <w:bottom w:val="nil"/>
          <w:right w:val="nil"/>
          <w:insideH w:val="nil"/>
          <w:insideV w:val="nil"/>
        </w:tblBorders>
        <w:tblLayout w:type="fixed"/>
        <w:tblLook w:val="0600" w:firstRow="0" w:lastRow="0" w:firstColumn="0" w:lastColumn="0" w:noHBand="1" w:noVBand="1"/>
      </w:tblPr>
      <w:tblGrid>
        <w:gridCol w:w="851"/>
        <w:gridCol w:w="8931"/>
        <w:gridCol w:w="1134"/>
      </w:tblGrid>
      <w:tr w:rsidR="00E32D83" w:rsidRPr="000E1C31" w14:paraId="181E943F" w14:textId="77777777" w:rsidTr="00F5174D">
        <w:trPr>
          <w:trHeight w:val="360"/>
        </w:trPr>
        <w:tc>
          <w:tcPr>
            <w:tcW w:w="85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A34308B" w14:textId="77777777" w:rsidR="00E32D83" w:rsidRPr="000E1C31" w:rsidRDefault="00E32D83" w:rsidP="00F5174D">
            <w:pPr>
              <w:spacing w:after="0" w:line="240" w:lineRule="auto"/>
              <w:jc w:val="center"/>
              <w:rPr>
                <w:rFonts w:ascii="Calibri" w:eastAsia="Arial" w:hAnsi="Calibri" w:cs="Calibri"/>
                <w:b/>
                <w:bCs/>
                <w:lang w:val="nl" w:eastAsia="nl-NL"/>
              </w:rPr>
            </w:pPr>
            <w:r w:rsidRPr="000E1C31">
              <w:rPr>
                <w:rFonts w:ascii="Calibri" w:eastAsia="Arial" w:hAnsi="Calibri" w:cs="Calibri"/>
                <w:b/>
                <w:bCs/>
                <w:lang w:val="nl" w:eastAsia="nl-NL"/>
              </w:rPr>
              <w:t>Search</w:t>
            </w:r>
          </w:p>
        </w:tc>
        <w:tc>
          <w:tcPr>
            <w:tcW w:w="893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F37212E" w14:textId="77777777" w:rsidR="00E32D83" w:rsidRPr="000E1C31" w:rsidRDefault="00E32D83" w:rsidP="00F5174D">
            <w:pPr>
              <w:spacing w:after="0" w:line="240" w:lineRule="auto"/>
              <w:jc w:val="center"/>
              <w:rPr>
                <w:rFonts w:ascii="Calibri" w:eastAsia="Arial" w:hAnsi="Calibri" w:cs="Calibri"/>
                <w:b/>
                <w:bCs/>
                <w:lang w:val="nl" w:eastAsia="nl-NL"/>
              </w:rPr>
            </w:pPr>
            <w:r w:rsidRPr="000E1C31">
              <w:rPr>
                <w:rFonts w:ascii="Calibri" w:eastAsia="Arial" w:hAnsi="Calibri" w:cs="Calibri"/>
                <w:b/>
                <w:bCs/>
                <w:lang w:val="nl" w:eastAsia="nl-NL"/>
              </w:rPr>
              <w:t>Google Scholar – Sep 6, 2025</w:t>
            </w:r>
          </w:p>
        </w:tc>
        <w:tc>
          <w:tcPr>
            <w:tcW w:w="113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00D601" w14:textId="77777777" w:rsidR="00E32D83" w:rsidRPr="000E1C31" w:rsidRDefault="00E32D83" w:rsidP="00F5174D">
            <w:pPr>
              <w:spacing w:after="0" w:line="240" w:lineRule="auto"/>
              <w:jc w:val="right"/>
              <w:rPr>
                <w:rFonts w:ascii="Calibri" w:eastAsia="Arial" w:hAnsi="Calibri" w:cs="Calibri"/>
                <w:b/>
                <w:bCs/>
                <w:lang w:val="nl" w:eastAsia="nl-NL"/>
              </w:rPr>
            </w:pPr>
            <w:r w:rsidRPr="000E1C31">
              <w:rPr>
                <w:rFonts w:ascii="Calibri" w:eastAsia="Arial" w:hAnsi="Calibri" w:cs="Calibri"/>
                <w:b/>
                <w:bCs/>
                <w:lang w:val="nl" w:eastAsia="nl-NL"/>
              </w:rPr>
              <w:t>Results</w:t>
            </w:r>
          </w:p>
        </w:tc>
      </w:tr>
      <w:tr w:rsidR="00E32D83" w:rsidRPr="008879E5" w14:paraId="0FD752AB" w14:textId="77777777" w:rsidTr="00F5174D">
        <w:trPr>
          <w:trHeight w:val="831"/>
        </w:trPr>
        <w:tc>
          <w:tcPr>
            <w:tcW w:w="85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829EAFC" w14:textId="77777777" w:rsidR="00E32D83" w:rsidRPr="000E1C31" w:rsidRDefault="00E32D83" w:rsidP="00F5174D">
            <w:pPr>
              <w:spacing w:after="0" w:line="240" w:lineRule="auto"/>
              <w:jc w:val="center"/>
              <w:rPr>
                <w:rFonts w:ascii="Calibri" w:eastAsia="Arial" w:hAnsi="Calibri" w:cs="Calibri"/>
                <w:sz w:val="20"/>
                <w:szCs w:val="20"/>
                <w:lang w:val="nl" w:eastAsia="nl-NL"/>
              </w:rPr>
            </w:pPr>
          </w:p>
        </w:tc>
        <w:tc>
          <w:tcPr>
            <w:tcW w:w="893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B28B06F" w14:textId="77777777" w:rsidR="00E32D83" w:rsidRPr="000E1C31" w:rsidRDefault="00E32D83" w:rsidP="00F5174D">
            <w:p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 xml:space="preserve">Severe </w:t>
            </w:r>
            <w:proofErr w:type="spellStart"/>
            <w:r w:rsidRPr="000E1C31">
              <w:rPr>
                <w:rFonts w:ascii="Calibri" w:eastAsia="Arial" w:hAnsi="Calibri" w:cs="Calibri"/>
                <w:sz w:val="20"/>
                <w:szCs w:val="20"/>
                <w:lang w:val="en-US" w:eastAsia="nl-NL"/>
              </w:rPr>
              <w:t>trauma|severe</w:t>
            </w:r>
            <w:proofErr w:type="spellEnd"/>
            <w:r w:rsidRPr="000E1C31">
              <w:rPr>
                <w:rFonts w:ascii="Calibri" w:eastAsia="Arial" w:hAnsi="Calibri" w:cs="Calibri"/>
                <w:sz w:val="20"/>
                <w:szCs w:val="20"/>
                <w:lang w:val="en-US" w:eastAsia="nl-NL"/>
              </w:rPr>
              <w:t xml:space="preserve"> </w:t>
            </w:r>
            <w:proofErr w:type="spellStart"/>
            <w:r w:rsidRPr="000E1C31">
              <w:rPr>
                <w:rFonts w:ascii="Calibri" w:eastAsia="Arial" w:hAnsi="Calibri" w:cs="Calibri"/>
                <w:sz w:val="20"/>
                <w:szCs w:val="20"/>
                <w:lang w:val="en-US" w:eastAsia="nl-NL"/>
              </w:rPr>
              <w:t>injury|hemorrhagic</w:t>
            </w:r>
            <w:proofErr w:type="spellEnd"/>
            <w:r w:rsidRPr="000E1C31">
              <w:rPr>
                <w:rFonts w:ascii="Calibri" w:eastAsia="Arial" w:hAnsi="Calibri" w:cs="Calibri"/>
                <w:sz w:val="20"/>
                <w:szCs w:val="20"/>
                <w:lang w:val="en-US" w:eastAsia="nl-NL"/>
              </w:rPr>
              <w:t xml:space="preserve"> shock+ ”sex|gender+differences|dimorphism|dichotomy|specific|characteristics|factor|bias|inequalities|disparities”+mortality|survival </w:t>
            </w:r>
            <w:proofErr w:type="spellStart"/>
            <w:r w:rsidRPr="000E1C31">
              <w:rPr>
                <w:rFonts w:ascii="Calibri" w:eastAsia="Arial" w:hAnsi="Calibri" w:cs="Calibri"/>
                <w:sz w:val="20"/>
                <w:szCs w:val="20"/>
                <w:lang w:val="en-US" w:eastAsia="nl-NL"/>
              </w:rPr>
              <w:t>rate|death</w:t>
            </w:r>
            <w:proofErr w:type="spellEnd"/>
            <w:r w:rsidRPr="000E1C31">
              <w:rPr>
                <w:rFonts w:ascii="Calibri" w:eastAsia="Arial" w:hAnsi="Calibri" w:cs="Calibri"/>
                <w:sz w:val="20"/>
                <w:szCs w:val="20"/>
                <w:lang w:val="en-US" w:eastAsia="nl-NL"/>
              </w:rPr>
              <w:t xml:space="preserve"> rate</w:t>
            </w:r>
          </w:p>
        </w:tc>
        <w:tc>
          <w:tcPr>
            <w:tcW w:w="113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3055D40" w14:textId="77777777" w:rsidR="00E32D83" w:rsidRPr="000E1C31" w:rsidRDefault="00E32D83" w:rsidP="00F5174D">
            <w:pPr>
              <w:spacing w:after="0" w:line="240" w:lineRule="auto"/>
              <w:jc w:val="right"/>
              <w:rPr>
                <w:rFonts w:ascii="Calibri" w:eastAsia="Arial" w:hAnsi="Calibri" w:cs="Calibri"/>
                <w:sz w:val="20"/>
                <w:szCs w:val="20"/>
                <w:lang w:val="en-US" w:eastAsia="nl-NL"/>
              </w:rPr>
            </w:pPr>
            <w:r w:rsidRPr="000E1C31">
              <w:rPr>
                <w:rFonts w:ascii="Calibri" w:eastAsia="Arial" w:hAnsi="Calibri" w:cs="Calibri"/>
                <w:sz w:val="20"/>
                <w:szCs w:val="20"/>
                <w:lang w:val="en-US" w:eastAsia="nl-NL"/>
              </w:rPr>
              <w:t>In accordance with the protocol, the first 200 hits were analyzed</w:t>
            </w:r>
          </w:p>
        </w:tc>
      </w:tr>
    </w:tbl>
    <w:p w14:paraId="528B2B9C" w14:textId="77777777" w:rsidR="00E32D83" w:rsidRPr="000E1C31" w:rsidRDefault="00E32D83" w:rsidP="00E32D83">
      <w:pPr>
        <w:spacing w:after="240" w:line="240" w:lineRule="auto"/>
        <w:rPr>
          <w:rFonts w:ascii="Calibri" w:eastAsia="Arial" w:hAnsi="Calibri" w:cs="Calibri"/>
          <w:b/>
          <w:bCs/>
          <w:sz w:val="20"/>
          <w:szCs w:val="20"/>
          <w:lang w:val="en-US" w:eastAsia="nl-NL"/>
        </w:rPr>
      </w:pPr>
    </w:p>
    <w:p w14:paraId="4014D012" w14:textId="77777777" w:rsidR="00E32D83" w:rsidRPr="000E1C31" w:rsidRDefault="00E32D83" w:rsidP="00E32D83">
      <w:pPr>
        <w:spacing w:after="160" w:line="278" w:lineRule="auto"/>
        <w:rPr>
          <w:rFonts w:ascii="Calibri" w:eastAsia="Arial" w:hAnsi="Calibri" w:cs="Calibri"/>
          <w:b/>
          <w:bCs/>
          <w:lang w:val="en-US" w:eastAsia="nl-NL"/>
        </w:rPr>
      </w:pPr>
      <w:r w:rsidRPr="000E1C31">
        <w:rPr>
          <w:rFonts w:ascii="Calibri" w:eastAsia="Arial" w:hAnsi="Calibri" w:cs="Calibri"/>
          <w:b/>
          <w:bCs/>
          <w:lang w:val="en-US" w:eastAsia="nl-NL"/>
        </w:rPr>
        <w:br w:type="page"/>
      </w:r>
    </w:p>
    <w:p w14:paraId="797F188E" w14:textId="77777777" w:rsidR="00E32D83" w:rsidRPr="000E1C31" w:rsidRDefault="00E32D83" w:rsidP="00E32D83">
      <w:pPr>
        <w:spacing w:after="0" w:line="480" w:lineRule="auto"/>
        <w:rPr>
          <w:rFonts w:ascii="Calibri" w:eastAsia="Arial" w:hAnsi="Calibri" w:cs="Calibri"/>
          <w:b/>
          <w:bCs/>
          <w:lang w:val="en-US" w:eastAsia="nl-NL"/>
        </w:rPr>
      </w:pPr>
      <w:r w:rsidRPr="000E1C31">
        <w:rPr>
          <w:rFonts w:ascii="Calibri" w:eastAsia="Arial" w:hAnsi="Calibri" w:cs="Calibri"/>
          <w:b/>
          <w:bCs/>
          <w:lang w:val="en-US" w:eastAsia="nl-NL"/>
        </w:rPr>
        <w:lastRenderedPageBreak/>
        <w:t>Appendix B</w:t>
      </w:r>
    </w:p>
    <w:tbl>
      <w:tblPr>
        <w:tblW w:w="10916" w:type="dxa"/>
        <w:tblInd w:w="-999" w:type="dxa"/>
        <w:tblBorders>
          <w:top w:val="nil"/>
          <w:left w:val="nil"/>
          <w:bottom w:val="nil"/>
          <w:right w:val="nil"/>
          <w:insideH w:val="nil"/>
          <w:insideV w:val="nil"/>
        </w:tblBorders>
        <w:tblLayout w:type="fixed"/>
        <w:tblLook w:val="0600" w:firstRow="0" w:lastRow="0" w:firstColumn="0" w:lastColumn="0" w:noHBand="1" w:noVBand="1"/>
      </w:tblPr>
      <w:tblGrid>
        <w:gridCol w:w="10916"/>
      </w:tblGrid>
      <w:tr w:rsidR="00E32D83" w:rsidRPr="008879E5" w14:paraId="2BED59B0" w14:textId="77777777" w:rsidTr="00F5174D">
        <w:trPr>
          <w:trHeight w:val="263"/>
        </w:trPr>
        <w:tc>
          <w:tcPr>
            <w:tcW w:w="1091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BDDED82" w14:textId="77777777" w:rsidR="00E32D83" w:rsidRPr="000E1C31" w:rsidRDefault="00E32D83" w:rsidP="00F5174D">
            <w:pPr>
              <w:spacing w:after="0" w:line="240" w:lineRule="auto"/>
              <w:rPr>
                <w:rFonts w:ascii="Calibri" w:eastAsia="Arial" w:hAnsi="Calibri" w:cs="Calibri"/>
                <w:b/>
                <w:bCs/>
                <w:sz w:val="20"/>
                <w:szCs w:val="20"/>
                <w:lang w:val="en-US" w:eastAsia="nl-NL"/>
              </w:rPr>
            </w:pPr>
            <w:r w:rsidRPr="000E1C31">
              <w:rPr>
                <w:rFonts w:ascii="Calibri" w:eastAsia="Arial" w:hAnsi="Calibri" w:cs="Calibri"/>
                <w:b/>
                <w:bCs/>
                <w:sz w:val="20"/>
                <w:szCs w:val="20"/>
                <w:lang w:val="en-US" w:eastAsia="nl-NL"/>
              </w:rPr>
              <w:t>Assessment of quality of a cohort study – Newcastle Ottawa Scale (NOS)</w:t>
            </w:r>
          </w:p>
        </w:tc>
      </w:tr>
      <w:tr w:rsidR="00E32D83" w:rsidRPr="000E1C31" w14:paraId="666102F6" w14:textId="77777777" w:rsidTr="00F5174D">
        <w:trPr>
          <w:trHeight w:val="281"/>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967706" w14:textId="77777777" w:rsidR="00E32D83" w:rsidRPr="000E1C31" w:rsidRDefault="00E32D83" w:rsidP="00F5174D">
            <w:pPr>
              <w:spacing w:after="0" w:line="240" w:lineRule="auto"/>
              <w:rPr>
                <w:rFonts w:ascii="Calibri" w:eastAsia="Arial" w:hAnsi="Calibri" w:cs="Calibri"/>
                <w:b/>
                <w:bCs/>
                <w:sz w:val="20"/>
                <w:szCs w:val="20"/>
                <w:u w:val="single"/>
                <w:lang w:val="nl" w:eastAsia="nl-NL"/>
              </w:rPr>
            </w:pPr>
            <w:r w:rsidRPr="000E1C31">
              <w:rPr>
                <w:rFonts w:ascii="Calibri" w:eastAsia="Arial" w:hAnsi="Calibri" w:cs="Calibri"/>
                <w:b/>
                <w:bCs/>
                <w:sz w:val="20"/>
                <w:szCs w:val="20"/>
                <w:lang w:val="nl" w:eastAsia="nl-NL"/>
              </w:rPr>
              <w:t xml:space="preserve">Selection </w:t>
            </w:r>
            <w:r w:rsidRPr="000E1C31">
              <w:rPr>
                <w:rFonts w:ascii="Calibri" w:eastAsia="Arial" w:hAnsi="Calibri" w:cs="Calibri"/>
                <w:b/>
                <w:bCs/>
                <w:sz w:val="20"/>
                <w:szCs w:val="20"/>
                <w:u w:val="single"/>
                <w:lang w:val="nl" w:eastAsia="nl-NL"/>
              </w:rPr>
              <w:t>maximum 4 stars</w:t>
            </w:r>
          </w:p>
        </w:tc>
      </w:tr>
      <w:tr w:rsidR="00E32D83" w:rsidRPr="008879E5" w14:paraId="53702C1B" w14:textId="77777777" w:rsidTr="00F5174D">
        <w:trPr>
          <w:trHeight w:val="824"/>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BB72C8" w14:textId="77777777" w:rsidR="00E32D83" w:rsidRPr="000E1C31" w:rsidRDefault="00E32D83" w:rsidP="00F5174D">
            <w:pPr>
              <w:spacing w:after="0" w:line="240" w:lineRule="auto"/>
              <w:ind w:left="84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1.</w:t>
            </w:r>
            <w:r w:rsidRPr="000E1C31">
              <w:rPr>
                <w:rFonts w:ascii="Calibri" w:eastAsia="Arial" w:hAnsi="Calibri" w:cs="Calibri"/>
                <w:sz w:val="20"/>
                <w:szCs w:val="20"/>
                <w:lang w:val="en-US" w:eastAsia="nl-NL"/>
              </w:rPr>
              <w:tab/>
              <w:t>Representativeness of the female cohort (with respect to the male cohort)</w:t>
            </w:r>
          </w:p>
          <w:p w14:paraId="5C2F2D35"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a)</w:t>
            </w:r>
            <w:r w:rsidRPr="000E1C31">
              <w:rPr>
                <w:rFonts w:ascii="Calibri" w:eastAsia="Arial" w:hAnsi="Calibri" w:cs="Calibri"/>
                <w:sz w:val="20"/>
                <w:szCs w:val="20"/>
                <w:lang w:val="en-US" w:eastAsia="nl-NL"/>
              </w:rPr>
              <w:tab/>
              <w:t xml:space="preserve">truly representative = </w:t>
            </w:r>
            <w:r w:rsidRPr="000E1C31">
              <w:rPr>
                <w:rFonts w:ascii="Segoe UI Symbol" w:eastAsia="Arial" w:hAnsi="Segoe UI Symbol" w:cs="Segoe UI Symbol"/>
                <w:sz w:val="20"/>
                <w:szCs w:val="20"/>
                <w:lang w:val="en-US" w:eastAsia="nl-NL"/>
              </w:rPr>
              <w:t>☆</w:t>
            </w:r>
          </w:p>
          <w:p w14:paraId="18E64032"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b)</w:t>
            </w:r>
            <w:r w:rsidRPr="000E1C31">
              <w:rPr>
                <w:rFonts w:ascii="Calibri" w:eastAsia="Arial" w:hAnsi="Calibri" w:cs="Calibri"/>
                <w:sz w:val="20"/>
                <w:szCs w:val="20"/>
                <w:lang w:val="en-US" w:eastAsia="nl-NL"/>
              </w:rPr>
              <w:tab/>
              <w:t xml:space="preserve">somewhat representative = </w:t>
            </w:r>
            <w:r w:rsidRPr="000E1C31">
              <w:rPr>
                <w:rFonts w:ascii="Segoe UI Symbol" w:eastAsia="Arial" w:hAnsi="Segoe UI Symbol" w:cs="Segoe UI Symbol"/>
                <w:sz w:val="20"/>
                <w:szCs w:val="20"/>
                <w:lang w:val="en-US" w:eastAsia="nl-NL"/>
              </w:rPr>
              <w:t>☆</w:t>
            </w:r>
          </w:p>
          <w:p w14:paraId="54396DE4"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c)</w:t>
            </w:r>
            <w:r w:rsidRPr="000E1C31">
              <w:rPr>
                <w:rFonts w:ascii="Calibri" w:eastAsia="Arial" w:hAnsi="Calibri" w:cs="Calibri"/>
                <w:sz w:val="20"/>
                <w:szCs w:val="20"/>
                <w:lang w:val="en-US" w:eastAsia="nl-NL"/>
              </w:rPr>
              <w:tab/>
              <w:t>selected group = 0</w:t>
            </w:r>
          </w:p>
          <w:p w14:paraId="3A39B8B8"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d)</w:t>
            </w:r>
            <w:r w:rsidRPr="000E1C31">
              <w:rPr>
                <w:rFonts w:ascii="Calibri" w:eastAsia="Arial" w:hAnsi="Calibri" w:cs="Calibri"/>
                <w:sz w:val="20"/>
                <w:szCs w:val="20"/>
                <w:lang w:val="en-US" w:eastAsia="nl-NL"/>
              </w:rPr>
              <w:tab/>
              <w:t>no description of the derivation of the cohort = 0</w:t>
            </w:r>
          </w:p>
        </w:tc>
      </w:tr>
      <w:tr w:rsidR="00E32D83" w:rsidRPr="008879E5" w14:paraId="69A855B4" w14:textId="77777777" w:rsidTr="00F5174D">
        <w:trPr>
          <w:trHeight w:val="686"/>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58E9AB" w14:textId="77777777" w:rsidR="00E32D83" w:rsidRPr="000E1C31" w:rsidRDefault="00E32D83" w:rsidP="00F5174D">
            <w:pPr>
              <w:spacing w:after="0" w:line="240" w:lineRule="auto"/>
              <w:ind w:left="84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2.</w:t>
            </w:r>
            <w:r w:rsidRPr="000E1C31">
              <w:rPr>
                <w:rFonts w:ascii="Calibri" w:eastAsia="Arial" w:hAnsi="Calibri" w:cs="Calibri"/>
                <w:sz w:val="20"/>
                <w:szCs w:val="20"/>
                <w:lang w:val="en-US" w:eastAsia="nl-NL"/>
              </w:rPr>
              <w:tab/>
              <w:t>Selection of the female cohort</w:t>
            </w:r>
          </w:p>
          <w:p w14:paraId="1B090124"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a)</w:t>
            </w:r>
            <w:r w:rsidRPr="000E1C31">
              <w:rPr>
                <w:rFonts w:ascii="Calibri" w:eastAsia="Arial" w:hAnsi="Calibri" w:cs="Calibri"/>
                <w:sz w:val="20"/>
                <w:szCs w:val="20"/>
                <w:lang w:val="en-US" w:eastAsia="nl-NL"/>
              </w:rPr>
              <w:tab/>
              <w:t xml:space="preserve">drawn from the same community as the male cohort = </w:t>
            </w:r>
            <w:r w:rsidRPr="000E1C31">
              <w:rPr>
                <w:rFonts w:ascii="Segoe UI Symbol" w:eastAsia="Arial" w:hAnsi="Segoe UI Symbol" w:cs="Segoe UI Symbol"/>
                <w:sz w:val="20"/>
                <w:szCs w:val="20"/>
                <w:lang w:val="en-US" w:eastAsia="nl-NL"/>
              </w:rPr>
              <w:t>☆</w:t>
            </w:r>
          </w:p>
          <w:p w14:paraId="437D8883"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b)</w:t>
            </w:r>
            <w:r w:rsidRPr="000E1C31">
              <w:rPr>
                <w:rFonts w:ascii="Calibri" w:eastAsia="Arial" w:hAnsi="Calibri" w:cs="Calibri"/>
                <w:sz w:val="20"/>
                <w:szCs w:val="20"/>
                <w:lang w:val="en-US" w:eastAsia="nl-NL"/>
              </w:rPr>
              <w:tab/>
              <w:t>drawn from a different source = 0</w:t>
            </w:r>
          </w:p>
          <w:p w14:paraId="41EAD98A"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c)</w:t>
            </w:r>
            <w:r w:rsidRPr="000E1C31">
              <w:rPr>
                <w:rFonts w:ascii="Calibri" w:eastAsia="Arial" w:hAnsi="Calibri" w:cs="Calibri"/>
                <w:sz w:val="20"/>
                <w:szCs w:val="20"/>
                <w:lang w:val="en-US" w:eastAsia="nl-NL"/>
              </w:rPr>
              <w:tab/>
              <w:t xml:space="preserve">no description of the derivation of the </w:t>
            </w:r>
            <w:proofErr w:type="spellStart"/>
            <w:r w:rsidRPr="000E1C31">
              <w:rPr>
                <w:rFonts w:ascii="Calibri" w:eastAsia="Arial" w:hAnsi="Calibri" w:cs="Calibri"/>
                <w:sz w:val="20"/>
                <w:szCs w:val="20"/>
                <w:lang w:val="en-US" w:eastAsia="nl-NL"/>
              </w:rPr>
              <w:t>non intervention</w:t>
            </w:r>
            <w:proofErr w:type="spellEnd"/>
            <w:r w:rsidRPr="000E1C31">
              <w:rPr>
                <w:rFonts w:ascii="Calibri" w:eastAsia="Arial" w:hAnsi="Calibri" w:cs="Calibri"/>
                <w:sz w:val="20"/>
                <w:szCs w:val="20"/>
                <w:lang w:val="en-US" w:eastAsia="nl-NL"/>
              </w:rPr>
              <w:t xml:space="preserve"> cohort = 0</w:t>
            </w:r>
          </w:p>
        </w:tc>
      </w:tr>
      <w:tr w:rsidR="00E32D83" w:rsidRPr="000E1C31" w14:paraId="5F545D52" w14:textId="77777777" w:rsidTr="00F5174D">
        <w:trPr>
          <w:trHeight w:val="942"/>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ECBAAC" w14:textId="77777777" w:rsidR="00E32D83" w:rsidRPr="000E1C31" w:rsidRDefault="00E32D83" w:rsidP="00F5174D">
            <w:pPr>
              <w:spacing w:after="0" w:line="240" w:lineRule="auto"/>
              <w:ind w:left="84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3.</w:t>
            </w:r>
            <w:r w:rsidRPr="000E1C31">
              <w:rPr>
                <w:rFonts w:ascii="Calibri" w:eastAsia="Arial" w:hAnsi="Calibri" w:cs="Calibri"/>
                <w:sz w:val="20"/>
                <w:szCs w:val="20"/>
                <w:lang w:val="en-US" w:eastAsia="nl-NL"/>
              </w:rPr>
              <w:tab/>
              <w:t xml:space="preserve">Ascertainment of sex (female or male) </w:t>
            </w:r>
          </w:p>
          <w:p w14:paraId="09C241FD"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a)</w:t>
            </w:r>
            <w:r w:rsidRPr="000E1C31">
              <w:rPr>
                <w:rFonts w:ascii="Calibri" w:eastAsia="Arial" w:hAnsi="Calibri" w:cs="Calibri"/>
                <w:sz w:val="20"/>
                <w:szCs w:val="20"/>
                <w:lang w:val="en-US" w:eastAsia="nl-NL"/>
              </w:rPr>
              <w:tab/>
              <w:t>secure record (</w:t>
            </w:r>
            <w:proofErr w:type="spellStart"/>
            <w:r w:rsidRPr="000E1C31">
              <w:rPr>
                <w:rFonts w:ascii="Calibri" w:eastAsia="Arial" w:hAnsi="Calibri" w:cs="Calibri"/>
                <w:sz w:val="20"/>
                <w:szCs w:val="20"/>
                <w:lang w:val="en-US" w:eastAsia="nl-NL"/>
              </w:rPr>
              <w:t>eg</w:t>
            </w:r>
            <w:proofErr w:type="spellEnd"/>
            <w:r w:rsidRPr="000E1C31">
              <w:rPr>
                <w:rFonts w:ascii="Calibri" w:eastAsia="Arial" w:hAnsi="Calibri" w:cs="Calibri"/>
                <w:sz w:val="20"/>
                <w:szCs w:val="20"/>
                <w:lang w:val="en-US" w:eastAsia="nl-NL"/>
              </w:rPr>
              <w:t xml:space="preserve"> surgical record)  = </w:t>
            </w:r>
            <w:r w:rsidRPr="000E1C31">
              <w:rPr>
                <w:rFonts w:ascii="Segoe UI Symbol" w:eastAsia="Arial" w:hAnsi="Segoe UI Symbol" w:cs="Segoe UI Symbol"/>
                <w:sz w:val="20"/>
                <w:szCs w:val="20"/>
                <w:lang w:val="en-US" w:eastAsia="nl-NL"/>
              </w:rPr>
              <w:t>☆</w:t>
            </w:r>
          </w:p>
          <w:p w14:paraId="7C6A30CB"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b)</w:t>
            </w:r>
            <w:r w:rsidRPr="000E1C31">
              <w:rPr>
                <w:rFonts w:ascii="Calibri" w:eastAsia="Arial" w:hAnsi="Calibri" w:cs="Calibri"/>
                <w:sz w:val="20"/>
                <w:szCs w:val="20"/>
                <w:lang w:val="en-US" w:eastAsia="nl-NL"/>
              </w:rPr>
              <w:tab/>
              <w:t xml:space="preserve">structured interview = </w:t>
            </w:r>
            <w:r w:rsidRPr="000E1C31">
              <w:rPr>
                <w:rFonts w:ascii="Segoe UI Symbol" w:eastAsia="Arial" w:hAnsi="Segoe UI Symbol" w:cs="Segoe UI Symbol"/>
                <w:sz w:val="20"/>
                <w:szCs w:val="20"/>
                <w:lang w:val="en-US" w:eastAsia="nl-NL"/>
              </w:rPr>
              <w:t>☆</w:t>
            </w:r>
          </w:p>
          <w:p w14:paraId="10DECA32"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c)</w:t>
            </w:r>
            <w:r w:rsidRPr="000E1C31">
              <w:rPr>
                <w:rFonts w:ascii="Calibri" w:eastAsia="Arial" w:hAnsi="Calibri" w:cs="Calibri"/>
                <w:sz w:val="20"/>
                <w:szCs w:val="20"/>
                <w:lang w:val="en-US" w:eastAsia="nl-NL"/>
              </w:rPr>
              <w:tab/>
              <w:t xml:space="preserve">written </w:t>
            </w:r>
            <w:proofErr w:type="spellStart"/>
            <w:r w:rsidRPr="000E1C31">
              <w:rPr>
                <w:rFonts w:ascii="Calibri" w:eastAsia="Arial" w:hAnsi="Calibri" w:cs="Calibri"/>
                <w:sz w:val="20"/>
                <w:szCs w:val="20"/>
                <w:lang w:val="en-US" w:eastAsia="nl-NL"/>
              </w:rPr>
              <w:t>self report</w:t>
            </w:r>
            <w:proofErr w:type="spellEnd"/>
            <w:r w:rsidRPr="000E1C31">
              <w:rPr>
                <w:rFonts w:ascii="Calibri" w:eastAsia="Arial" w:hAnsi="Calibri" w:cs="Calibri"/>
                <w:sz w:val="20"/>
                <w:szCs w:val="20"/>
                <w:lang w:val="en-US" w:eastAsia="nl-NL"/>
              </w:rPr>
              <w:t xml:space="preserve"> = 0</w:t>
            </w:r>
          </w:p>
          <w:p w14:paraId="4DFF89C0" w14:textId="77777777" w:rsidR="00E32D83" w:rsidRPr="000E1C31" w:rsidRDefault="00E32D83" w:rsidP="00F5174D">
            <w:pPr>
              <w:spacing w:after="0" w:line="240" w:lineRule="auto"/>
              <w:ind w:left="1280" w:hanging="420"/>
              <w:rPr>
                <w:rFonts w:ascii="Calibri" w:eastAsia="Arial" w:hAnsi="Calibri" w:cs="Calibri"/>
                <w:sz w:val="20"/>
                <w:szCs w:val="20"/>
                <w:lang w:val="nl" w:eastAsia="nl-NL"/>
              </w:rPr>
            </w:pPr>
            <w:r w:rsidRPr="000E1C31">
              <w:rPr>
                <w:rFonts w:ascii="Calibri" w:eastAsia="Arial" w:hAnsi="Calibri" w:cs="Calibri"/>
                <w:sz w:val="20"/>
                <w:szCs w:val="20"/>
                <w:lang w:val="nl" w:eastAsia="nl-NL"/>
              </w:rPr>
              <w:t>d)</w:t>
            </w:r>
            <w:r w:rsidRPr="000E1C31">
              <w:rPr>
                <w:rFonts w:ascii="Calibri" w:eastAsia="Arial" w:hAnsi="Calibri" w:cs="Calibri"/>
                <w:sz w:val="20"/>
                <w:szCs w:val="20"/>
                <w:lang w:val="nl" w:eastAsia="nl-NL"/>
              </w:rPr>
              <w:tab/>
              <w:t>other / no description = 0</w:t>
            </w:r>
          </w:p>
        </w:tc>
      </w:tr>
      <w:tr w:rsidR="00E32D83" w:rsidRPr="000E1C31" w14:paraId="6C21942E" w14:textId="77777777" w:rsidTr="00F5174D">
        <w:trPr>
          <w:trHeight w:val="506"/>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8CF312" w14:textId="77777777" w:rsidR="00E32D83" w:rsidRPr="000E1C31" w:rsidRDefault="00E32D83" w:rsidP="00F5174D">
            <w:pPr>
              <w:spacing w:after="0" w:line="240" w:lineRule="auto"/>
              <w:ind w:left="84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4.</w:t>
            </w:r>
            <w:r w:rsidRPr="000E1C31">
              <w:rPr>
                <w:rFonts w:ascii="Calibri" w:eastAsia="Arial" w:hAnsi="Calibri" w:cs="Calibri"/>
                <w:sz w:val="20"/>
                <w:szCs w:val="20"/>
                <w:lang w:val="en-US" w:eastAsia="nl-NL"/>
              </w:rPr>
              <w:tab/>
              <w:t xml:space="preserve">Demonstration that mortality was not present at start of study </w:t>
            </w:r>
          </w:p>
          <w:p w14:paraId="3455E30A"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nl" w:eastAsia="nl-NL"/>
              </w:rPr>
            </w:pPr>
            <w:r w:rsidRPr="000E1C31">
              <w:rPr>
                <w:rFonts w:ascii="Calibri" w:eastAsia="Arial" w:hAnsi="Calibri" w:cs="Calibri"/>
                <w:sz w:val="20"/>
                <w:szCs w:val="20"/>
                <w:lang w:val="nl" w:eastAsia="nl-NL"/>
              </w:rPr>
              <w:t>a)</w:t>
            </w:r>
            <w:r w:rsidRPr="000E1C31">
              <w:rPr>
                <w:rFonts w:ascii="Calibri" w:eastAsia="Arial" w:hAnsi="Calibri" w:cs="Calibri"/>
                <w:sz w:val="20"/>
                <w:szCs w:val="20"/>
                <w:lang w:val="nl" w:eastAsia="nl-NL"/>
              </w:rPr>
              <w:tab/>
              <w:t xml:space="preserve">yes = </w:t>
            </w:r>
            <w:r w:rsidRPr="000E1C31">
              <w:rPr>
                <w:rFonts w:ascii="Segoe UI Symbol" w:eastAsia="Arial" w:hAnsi="Segoe UI Symbol" w:cs="Segoe UI Symbol"/>
                <w:sz w:val="20"/>
                <w:szCs w:val="20"/>
                <w:lang w:val="nl" w:eastAsia="nl-NL"/>
              </w:rPr>
              <w:t>☆</w:t>
            </w:r>
          </w:p>
          <w:p w14:paraId="5DF3C6E1" w14:textId="77777777" w:rsidR="00E32D83" w:rsidRPr="000E1C31" w:rsidRDefault="00E32D83" w:rsidP="00F5174D">
            <w:pPr>
              <w:pBdr>
                <w:top w:val="nil"/>
                <w:left w:val="nil"/>
                <w:bottom w:val="nil"/>
                <w:right w:val="nil"/>
                <w:between w:val="nil"/>
              </w:pBdr>
              <w:spacing w:after="0" w:line="240" w:lineRule="auto"/>
              <w:ind w:left="1280" w:hanging="420"/>
              <w:rPr>
                <w:rFonts w:ascii="Calibri" w:eastAsia="Arial" w:hAnsi="Calibri" w:cs="Calibri"/>
                <w:sz w:val="20"/>
                <w:szCs w:val="20"/>
                <w:lang w:val="nl" w:eastAsia="nl-NL"/>
              </w:rPr>
            </w:pPr>
            <w:r w:rsidRPr="000E1C31">
              <w:rPr>
                <w:rFonts w:ascii="Calibri" w:eastAsia="Arial" w:hAnsi="Calibri" w:cs="Calibri"/>
                <w:sz w:val="20"/>
                <w:szCs w:val="20"/>
                <w:lang w:val="nl" w:eastAsia="nl-NL"/>
              </w:rPr>
              <w:t>b)</w:t>
            </w:r>
            <w:r w:rsidRPr="000E1C31">
              <w:rPr>
                <w:rFonts w:ascii="Calibri" w:eastAsia="Arial" w:hAnsi="Calibri" w:cs="Calibri"/>
                <w:sz w:val="20"/>
                <w:szCs w:val="20"/>
                <w:lang w:val="nl" w:eastAsia="nl-NL"/>
              </w:rPr>
              <w:tab/>
              <w:t>no = 0</w:t>
            </w:r>
          </w:p>
        </w:tc>
      </w:tr>
      <w:tr w:rsidR="00E32D83" w:rsidRPr="000E1C31" w14:paraId="0061BC17" w14:textId="77777777" w:rsidTr="00F5174D">
        <w:trPr>
          <w:trHeight w:val="68"/>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3E9EDF" w14:textId="77777777" w:rsidR="00E32D83" w:rsidRPr="000E1C31" w:rsidRDefault="00E32D83" w:rsidP="00F5174D">
            <w:pPr>
              <w:spacing w:after="0" w:line="240" w:lineRule="auto"/>
              <w:rPr>
                <w:rFonts w:ascii="Calibri" w:eastAsia="Arial" w:hAnsi="Calibri" w:cs="Calibri"/>
                <w:b/>
                <w:bCs/>
                <w:sz w:val="20"/>
                <w:szCs w:val="20"/>
                <w:u w:val="single"/>
                <w:lang w:val="nl" w:eastAsia="nl-NL"/>
              </w:rPr>
            </w:pPr>
            <w:r w:rsidRPr="000E1C31">
              <w:rPr>
                <w:rFonts w:ascii="Calibri" w:eastAsia="Arial" w:hAnsi="Calibri" w:cs="Calibri"/>
                <w:b/>
                <w:bCs/>
                <w:sz w:val="20"/>
                <w:szCs w:val="20"/>
                <w:lang w:val="nl" w:eastAsia="nl-NL"/>
              </w:rPr>
              <w:t xml:space="preserve">Comparability </w:t>
            </w:r>
            <w:r w:rsidRPr="000E1C31">
              <w:rPr>
                <w:rFonts w:ascii="Calibri" w:eastAsia="Arial" w:hAnsi="Calibri" w:cs="Calibri"/>
                <w:b/>
                <w:bCs/>
                <w:sz w:val="20"/>
                <w:szCs w:val="20"/>
                <w:u w:val="single"/>
                <w:lang w:val="nl" w:eastAsia="nl-NL"/>
              </w:rPr>
              <w:t>maximum 2 stars*</w:t>
            </w:r>
          </w:p>
        </w:tc>
      </w:tr>
      <w:tr w:rsidR="00E32D83" w:rsidRPr="000E1C31" w14:paraId="2C1AC051" w14:textId="77777777" w:rsidTr="00F5174D">
        <w:trPr>
          <w:trHeight w:val="68"/>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79611F" w14:textId="77777777" w:rsidR="00E32D83" w:rsidRPr="000E1C31" w:rsidRDefault="00E32D83" w:rsidP="00F5174D">
            <w:pPr>
              <w:spacing w:after="0" w:line="240" w:lineRule="auto"/>
              <w:ind w:left="84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1.</w:t>
            </w:r>
            <w:r w:rsidRPr="000E1C31">
              <w:rPr>
                <w:rFonts w:ascii="Calibri" w:eastAsia="Arial" w:hAnsi="Calibri" w:cs="Calibri"/>
                <w:sz w:val="20"/>
                <w:szCs w:val="20"/>
                <w:lang w:val="en-US" w:eastAsia="nl-NL"/>
              </w:rPr>
              <w:tab/>
              <w:t>Comparability of cohorts on the basis of the design or analysis: studies reported baseline values of females and males regarding to age, injury severity score, mechanism of injury</w:t>
            </w:r>
          </w:p>
          <w:p w14:paraId="0B8FC6E5"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a)</w:t>
            </w:r>
            <w:r w:rsidRPr="000E1C31">
              <w:rPr>
                <w:rFonts w:ascii="Calibri" w:eastAsia="Arial" w:hAnsi="Calibri" w:cs="Calibri"/>
                <w:sz w:val="20"/>
                <w:szCs w:val="20"/>
                <w:lang w:val="en-US" w:eastAsia="nl-NL"/>
              </w:rPr>
              <w:tab/>
              <w:t xml:space="preserve">3 out of 3 = </w:t>
            </w:r>
            <w:r w:rsidRPr="000E1C31">
              <w:rPr>
                <w:rFonts w:ascii="Segoe UI Symbol" w:eastAsia="Arial" w:hAnsi="Segoe UI Symbol" w:cs="Segoe UI Symbol"/>
                <w:sz w:val="20"/>
                <w:szCs w:val="20"/>
                <w:lang w:val="en-US" w:eastAsia="nl-NL"/>
              </w:rPr>
              <w:t>☆☆</w:t>
            </w:r>
          </w:p>
          <w:p w14:paraId="25CDFEE2"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b)</w:t>
            </w:r>
            <w:r w:rsidRPr="000E1C31">
              <w:rPr>
                <w:rFonts w:ascii="Calibri" w:eastAsia="Arial" w:hAnsi="Calibri" w:cs="Calibri"/>
                <w:sz w:val="20"/>
                <w:szCs w:val="20"/>
                <w:lang w:val="en-US" w:eastAsia="nl-NL"/>
              </w:rPr>
              <w:tab/>
              <w:t xml:space="preserve">2 out of 3 = </w:t>
            </w:r>
            <w:r w:rsidRPr="000E1C31">
              <w:rPr>
                <w:rFonts w:ascii="Segoe UI Symbol" w:eastAsia="Arial" w:hAnsi="Segoe UI Symbol" w:cs="Segoe UI Symbol"/>
                <w:sz w:val="20"/>
                <w:szCs w:val="20"/>
                <w:lang w:val="en-US" w:eastAsia="nl-NL"/>
              </w:rPr>
              <w:t>☆</w:t>
            </w:r>
          </w:p>
          <w:p w14:paraId="6AB7E6B6" w14:textId="77777777" w:rsidR="00E32D83" w:rsidRPr="000E1C31" w:rsidRDefault="00E32D83" w:rsidP="00F5174D">
            <w:pPr>
              <w:spacing w:after="0" w:line="240" w:lineRule="auto"/>
              <w:ind w:left="1280" w:hanging="420"/>
              <w:rPr>
                <w:rFonts w:ascii="Calibri" w:eastAsia="Arial" w:hAnsi="Calibri" w:cs="Calibri"/>
                <w:sz w:val="20"/>
                <w:szCs w:val="20"/>
                <w:lang w:val="nl" w:eastAsia="nl-NL"/>
              </w:rPr>
            </w:pPr>
            <w:r w:rsidRPr="000E1C31">
              <w:rPr>
                <w:rFonts w:ascii="Calibri" w:eastAsia="Arial" w:hAnsi="Calibri" w:cs="Calibri"/>
                <w:sz w:val="20"/>
                <w:szCs w:val="20"/>
                <w:lang w:val="nl" w:eastAsia="nl-NL"/>
              </w:rPr>
              <w:t>c)</w:t>
            </w:r>
            <w:r w:rsidRPr="000E1C31">
              <w:rPr>
                <w:rFonts w:ascii="Calibri" w:eastAsia="Arial" w:hAnsi="Calibri" w:cs="Calibri"/>
                <w:sz w:val="20"/>
                <w:szCs w:val="20"/>
                <w:lang w:val="nl" w:eastAsia="nl-NL"/>
              </w:rPr>
              <w:tab/>
              <w:t>0-1 out of 3 = 0</w:t>
            </w:r>
          </w:p>
        </w:tc>
      </w:tr>
      <w:tr w:rsidR="00E32D83" w:rsidRPr="000E1C31" w14:paraId="45635A73" w14:textId="77777777" w:rsidTr="00F5174D">
        <w:trPr>
          <w:trHeight w:val="73"/>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50A1FE" w14:textId="77777777" w:rsidR="00E32D83" w:rsidRPr="000E1C31" w:rsidRDefault="00E32D83" w:rsidP="00F5174D">
            <w:pPr>
              <w:spacing w:after="0" w:line="240" w:lineRule="auto"/>
              <w:rPr>
                <w:rFonts w:ascii="Calibri" w:eastAsia="Arial" w:hAnsi="Calibri" w:cs="Calibri"/>
                <w:b/>
                <w:bCs/>
                <w:sz w:val="20"/>
                <w:szCs w:val="20"/>
                <w:u w:val="single"/>
                <w:lang w:val="nl" w:eastAsia="nl-NL"/>
              </w:rPr>
            </w:pPr>
            <w:r w:rsidRPr="000E1C31">
              <w:rPr>
                <w:rFonts w:ascii="Calibri" w:eastAsia="Arial" w:hAnsi="Calibri" w:cs="Calibri"/>
                <w:b/>
                <w:bCs/>
                <w:sz w:val="20"/>
                <w:szCs w:val="20"/>
                <w:lang w:val="nl" w:eastAsia="nl-NL"/>
              </w:rPr>
              <w:t xml:space="preserve">Outcome </w:t>
            </w:r>
            <w:r w:rsidRPr="000E1C31">
              <w:rPr>
                <w:rFonts w:ascii="Calibri" w:eastAsia="Arial" w:hAnsi="Calibri" w:cs="Calibri"/>
                <w:b/>
                <w:bCs/>
                <w:sz w:val="20"/>
                <w:szCs w:val="20"/>
                <w:u w:val="single"/>
                <w:lang w:val="nl" w:eastAsia="nl-NL"/>
              </w:rPr>
              <w:t>maximum 3 stars</w:t>
            </w:r>
          </w:p>
        </w:tc>
      </w:tr>
      <w:tr w:rsidR="00E32D83" w:rsidRPr="000E1C31" w14:paraId="23ADCFFA" w14:textId="77777777" w:rsidTr="00F5174D">
        <w:trPr>
          <w:trHeight w:val="389"/>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91CB11" w14:textId="77777777" w:rsidR="00E32D83" w:rsidRPr="000E1C31" w:rsidRDefault="00E32D83" w:rsidP="00F5174D">
            <w:pPr>
              <w:spacing w:after="0" w:line="240" w:lineRule="auto"/>
              <w:ind w:left="84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1.</w:t>
            </w:r>
            <w:r w:rsidRPr="000E1C31">
              <w:rPr>
                <w:rFonts w:ascii="Calibri" w:eastAsia="Arial" w:hAnsi="Calibri" w:cs="Calibri"/>
                <w:sz w:val="20"/>
                <w:szCs w:val="20"/>
                <w:lang w:val="en-US" w:eastAsia="nl-NL"/>
              </w:rPr>
              <w:tab/>
              <w:t>Assessment of mortality</w:t>
            </w:r>
          </w:p>
          <w:p w14:paraId="6728041F"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a)</w:t>
            </w:r>
            <w:r w:rsidRPr="000E1C31">
              <w:rPr>
                <w:rFonts w:ascii="Calibri" w:eastAsia="Arial" w:hAnsi="Calibri" w:cs="Calibri"/>
                <w:sz w:val="20"/>
                <w:szCs w:val="20"/>
                <w:lang w:val="en-US" w:eastAsia="nl-NL"/>
              </w:rPr>
              <w:tab/>
              <w:t xml:space="preserve">independent blind assessment = </w:t>
            </w:r>
            <w:r w:rsidRPr="000E1C31">
              <w:rPr>
                <w:rFonts w:ascii="Segoe UI Symbol" w:eastAsia="Arial" w:hAnsi="Segoe UI Symbol" w:cs="Segoe UI Symbol"/>
                <w:sz w:val="20"/>
                <w:szCs w:val="20"/>
                <w:lang w:val="en-US" w:eastAsia="nl-NL"/>
              </w:rPr>
              <w:t>☆</w:t>
            </w:r>
          </w:p>
          <w:p w14:paraId="0532F4E7"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b)</w:t>
            </w:r>
            <w:r w:rsidRPr="000E1C31">
              <w:rPr>
                <w:rFonts w:ascii="Calibri" w:eastAsia="Arial" w:hAnsi="Calibri" w:cs="Calibri"/>
                <w:sz w:val="20"/>
                <w:szCs w:val="20"/>
                <w:lang w:val="en-US" w:eastAsia="nl-NL"/>
              </w:rPr>
              <w:tab/>
              <w:t xml:space="preserve">record linkage = </w:t>
            </w:r>
            <w:r w:rsidRPr="000E1C31">
              <w:rPr>
                <w:rFonts w:ascii="Segoe UI Symbol" w:eastAsia="Arial" w:hAnsi="Segoe UI Symbol" w:cs="Segoe UI Symbol"/>
                <w:sz w:val="20"/>
                <w:szCs w:val="20"/>
                <w:lang w:val="en-US" w:eastAsia="nl-NL"/>
              </w:rPr>
              <w:t>☆</w:t>
            </w:r>
          </w:p>
          <w:p w14:paraId="0EE9FB04"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c)</w:t>
            </w:r>
            <w:r w:rsidRPr="000E1C31">
              <w:rPr>
                <w:rFonts w:ascii="Calibri" w:eastAsia="Arial" w:hAnsi="Calibri" w:cs="Calibri"/>
                <w:sz w:val="20"/>
                <w:szCs w:val="20"/>
                <w:lang w:val="en-US" w:eastAsia="nl-NL"/>
              </w:rPr>
              <w:tab/>
            </w:r>
            <w:proofErr w:type="spellStart"/>
            <w:r w:rsidRPr="000E1C31">
              <w:rPr>
                <w:rFonts w:ascii="Calibri" w:eastAsia="Arial" w:hAnsi="Calibri" w:cs="Calibri"/>
                <w:sz w:val="20"/>
                <w:szCs w:val="20"/>
                <w:lang w:val="en-US" w:eastAsia="nl-NL"/>
              </w:rPr>
              <w:t>self report</w:t>
            </w:r>
            <w:proofErr w:type="spellEnd"/>
            <w:r w:rsidRPr="000E1C31">
              <w:rPr>
                <w:rFonts w:ascii="Calibri" w:eastAsia="Arial" w:hAnsi="Calibri" w:cs="Calibri"/>
                <w:sz w:val="20"/>
                <w:szCs w:val="20"/>
                <w:lang w:val="en-US" w:eastAsia="nl-NL"/>
              </w:rPr>
              <w:t xml:space="preserve"> = 0</w:t>
            </w:r>
          </w:p>
          <w:p w14:paraId="414F8BAA" w14:textId="77777777" w:rsidR="00E32D83" w:rsidRPr="000E1C31" w:rsidRDefault="00E32D83" w:rsidP="00F5174D">
            <w:pPr>
              <w:spacing w:after="0" w:line="240" w:lineRule="auto"/>
              <w:ind w:left="1280" w:hanging="420"/>
              <w:rPr>
                <w:rFonts w:ascii="Calibri" w:eastAsia="Arial" w:hAnsi="Calibri" w:cs="Calibri"/>
                <w:sz w:val="20"/>
                <w:szCs w:val="20"/>
                <w:lang w:val="nl" w:eastAsia="nl-NL"/>
              </w:rPr>
            </w:pPr>
            <w:r w:rsidRPr="000E1C31">
              <w:rPr>
                <w:rFonts w:ascii="Calibri" w:eastAsia="Arial" w:hAnsi="Calibri" w:cs="Calibri"/>
                <w:sz w:val="20"/>
                <w:szCs w:val="20"/>
                <w:lang w:val="nl" w:eastAsia="nl-NL"/>
              </w:rPr>
              <w:t>d)</w:t>
            </w:r>
            <w:r w:rsidRPr="000E1C31">
              <w:rPr>
                <w:rFonts w:ascii="Calibri" w:eastAsia="Arial" w:hAnsi="Calibri" w:cs="Calibri"/>
                <w:sz w:val="20"/>
                <w:szCs w:val="20"/>
                <w:lang w:val="nl" w:eastAsia="nl-NL"/>
              </w:rPr>
              <w:tab/>
              <w:t>other / no description = 0</w:t>
            </w:r>
          </w:p>
        </w:tc>
      </w:tr>
      <w:tr w:rsidR="00E32D83" w:rsidRPr="000E1C31" w14:paraId="409B5AB2" w14:textId="77777777" w:rsidTr="00F5174D">
        <w:trPr>
          <w:trHeight w:val="95"/>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106DC7" w14:textId="77777777" w:rsidR="00E32D83" w:rsidRPr="000E1C31" w:rsidRDefault="00E32D83" w:rsidP="00F5174D">
            <w:pPr>
              <w:spacing w:after="0" w:line="240" w:lineRule="auto"/>
              <w:ind w:left="84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2.</w:t>
            </w:r>
            <w:r w:rsidRPr="000E1C31">
              <w:rPr>
                <w:rFonts w:ascii="Calibri" w:eastAsia="Arial" w:hAnsi="Calibri" w:cs="Calibri"/>
                <w:sz w:val="20"/>
                <w:szCs w:val="20"/>
                <w:lang w:val="en-US" w:eastAsia="nl-NL"/>
              </w:rPr>
              <w:tab/>
              <w:t xml:space="preserve">Was follow up long enough for mortality to occur </w:t>
            </w:r>
          </w:p>
          <w:p w14:paraId="375061D5"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a)</w:t>
            </w:r>
            <w:r w:rsidRPr="000E1C31">
              <w:rPr>
                <w:rFonts w:ascii="Calibri" w:eastAsia="Arial" w:hAnsi="Calibri" w:cs="Calibri"/>
                <w:sz w:val="20"/>
                <w:szCs w:val="20"/>
                <w:lang w:val="en-US" w:eastAsia="nl-NL"/>
              </w:rPr>
              <w:tab/>
              <w:t xml:space="preserve">yes = </w:t>
            </w:r>
            <w:r w:rsidRPr="000E1C31">
              <w:rPr>
                <w:rFonts w:ascii="Segoe UI Symbol" w:eastAsia="Arial" w:hAnsi="Segoe UI Symbol" w:cs="Segoe UI Symbol"/>
                <w:sz w:val="20"/>
                <w:szCs w:val="20"/>
                <w:lang w:val="en-US" w:eastAsia="nl-NL"/>
              </w:rPr>
              <w:t>☆</w:t>
            </w:r>
            <w:r w:rsidRPr="000E1C31">
              <w:rPr>
                <w:rFonts w:ascii="Calibri" w:eastAsia="Arial" w:hAnsi="Calibri" w:cs="Calibri"/>
                <w:sz w:val="20"/>
                <w:szCs w:val="20"/>
                <w:lang w:val="en-US" w:eastAsia="nl-NL"/>
              </w:rPr>
              <w:t xml:space="preserve"> (in-hospital mortality: minimal follow up until discharge, 30-day mortality: 30 days etc.)</w:t>
            </w:r>
          </w:p>
          <w:p w14:paraId="21C5E97E" w14:textId="77777777" w:rsidR="00E32D83" w:rsidRPr="000E1C31" w:rsidRDefault="00E32D83" w:rsidP="00F5174D">
            <w:pPr>
              <w:spacing w:after="0" w:line="240" w:lineRule="auto"/>
              <w:ind w:left="1280" w:hanging="420"/>
              <w:rPr>
                <w:rFonts w:ascii="Calibri" w:eastAsia="Arial" w:hAnsi="Calibri" w:cs="Calibri"/>
                <w:sz w:val="20"/>
                <w:szCs w:val="20"/>
                <w:lang w:val="nl" w:eastAsia="nl-NL"/>
              </w:rPr>
            </w:pPr>
            <w:r w:rsidRPr="000E1C31">
              <w:rPr>
                <w:rFonts w:ascii="Calibri" w:eastAsia="Arial" w:hAnsi="Calibri" w:cs="Calibri"/>
                <w:sz w:val="20"/>
                <w:szCs w:val="20"/>
                <w:lang w:val="nl" w:eastAsia="nl-NL"/>
              </w:rPr>
              <w:t>b)</w:t>
            </w:r>
            <w:r w:rsidRPr="000E1C31">
              <w:rPr>
                <w:rFonts w:ascii="Calibri" w:eastAsia="Arial" w:hAnsi="Calibri" w:cs="Calibri"/>
                <w:sz w:val="20"/>
                <w:szCs w:val="20"/>
                <w:lang w:val="nl" w:eastAsia="nl-NL"/>
              </w:rPr>
              <w:tab/>
              <w:t>no = 0</w:t>
            </w:r>
          </w:p>
        </w:tc>
      </w:tr>
      <w:tr w:rsidR="00E32D83" w:rsidRPr="000E1C31" w14:paraId="0BA8BB74" w14:textId="77777777" w:rsidTr="00F5174D">
        <w:trPr>
          <w:trHeight w:val="1311"/>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F322ED" w14:textId="77777777" w:rsidR="00E32D83" w:rsidRPr="000E1C31" w:rsidRDefault="00E32D83" w:rsidP="00F5174D">
            <w:pPr>
              <w:spacing w:after="0" w:line="240" w:lineRule="auto"/>
              <w:ind w:left="84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3.</w:t>
            </w:r>
            <w:r w:rsidRPr="000E1C31">
              <w:rPr>
                <w:rFonts w:ascii="Calibri" w:eastAsia="Arial" w:hAnsi="Calibri" w:cs="Calibri"/>
                <w:sz w:val="20"/>
                <w:szCs w:val="20"/>
                <w:lang w:val="en-US" w:eastAsia="nl-NL"/>
              </w:rPr>
              <w:tab/>
              <w:t xml:space="preserve">Adequacy of follow up of cohorts </w:t>
            </w:r>
          </w:p>
          <w:p w14:paraId="648FA3C7"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a)</w:t>
            </w:r>
            <w:r w:rsidRPr="000E1C31">
              <w:rPr>
                <w:rFonts w:ascii="Calibri" w:eastAsia="Arial" w:hAnsi="Calibri" w:cs="Calibri"/>
                <w:sz w:val="20"/>
                <w:szCs w:val="20"/>
                <w:lang w:val="en-US" w:eastAsia="nl-NL"/>
              </w:rPr>
              <w:tab/>
              <w:t xml:space="preserve">complete follow up: all subjects accounted for = </w:t>
            </w:r>
            <w:r w:rsidRPr="000E1C31">
              <w:rPr>
                <w:rFonts w:ascii="Segoe UI Symbol" w:eastAsia="Arial" w:hAnsi="Segoe UI Symbol" w:cs="Segoe UI Symbol"/>
                <w:sz w:val="20"/>
                <w:szCs w:val="20"/>
                <w:lang w:val="en-US" w:eastAsia="nl-NL"/>
              </w:rPr>
              <w:t>☆</w:t>
            </w:r>
          </w:p>
          <w:p w14:paraId="758B06A5"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b)</w:t>
            </w:r>
            <w:r w:rsidRPr="000E1C31">
              <w:rPr>
                <w:rFonts w:ascii="Calibri" w:eastAsia="Arial" w:hAnsi="Calibri" w:cs="Calibri"/>
                <w:sz w:val="20"/>
                <w:szCs w:val="20"/>
                <w:lang w:val="en-US" w:eastAsia="nl-NL"/>
              </w:rPr>
              <w:tab/>
              <w:t xml:space="preserve">subjects lost to follow up unlikely to introduce bias: number lost &lt;= 20%,  = </w:t>
            </w:r>
            <w:r w:rsidRPr="000E1C31">
              <w:rPr>
                <w:rFonts w:ascii="Segoe UI Symbol" w:eastAsia="Arial" w:hAnsi="Segoe UI Symbol" w:cs="Segoe UI Symbol"/>
                <w:sz w:val="20"/>
                <w:szCs w:val="20"/>
                <w:lang w:val="en-US" w:eastAsia="nl-NL"/>
              </w:rPr>
              <w:t>☆</w:t>
            </w:r>
            <w:r w:rsidRPr="000E1C31">
              <w:rPr>
                <w:rFonts w:ascii="Calibri" w:eastAsia="Arial" w:hAnsi="Calibri" w:cs="Calibri"/>
                <w:sz w:val="20"/>
                <w:szCs w:val="20"/>
                <w:lang w:val="en-US" w:eastAsia="nl-NL"/>
              </w:rPr>
              <w:br/>
              <w:t xml:space="preserve"> or description of those lost suggesting no different from those followed</w:t>
            </w:r>
          </w:p>
          <w:p w14:paraId="718AE3B8"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c)</w:t>
            </w:r>
            <w:r w:rsidRPr="000E1C31">
              <w:rPr>
                <w:rFonts w:ascii="Calibri" w:eastAsia="Arial" w:hAnsi="Calibri" w:cs="Calibri"/>
                <w:sz w:val="20"/>
                <w:szCs w:val="20"/>
                <w:lang w:val="en-US" w:eastAsia="nl-NL"/>
              </w:rPr>
              <w:tab/>
              <w:t>follow up rate &lt; 80% (select an adequate %) and no description of those lost = 0</w:t>
            </w:r>
          </w:p>
          <w:p w14:paraId="784F0CBE" w14:textId="77777777" w:rsidR="00E32D83" w:rsidRPr="000E1C31" w:rsidRDefault="00E32D83" w:rsidP="00F5174D">
            <w:pPr>
              <w:spacing w:after="0" w:line="240" w:lineRule="auto"/>
              <w:ind w:left="1280" w:hanging="420"/>
              <w:rPr>
                <w:rFonts w:ascii="Calibri" w:eastAsia="Arial" w:hAnsi="Calibri" w:cs="Calibri"/>
                <w:sz w:val="20"/>
                <w:szCs w:val="20"/>
                <w:lang w:val="nl" w:eastAsia="nl-NL"/>
              </w:rPr>
            </w:pPr>
            <w:r w:rsidRPr="000E1C31">
              <w:rPr>
                <w:rFonts w:ascii="Calibri" w:eastAsia="Arial" w:hAnsi="Calibri" w:cs="Calibri"/>
                <w:sz w:val="20"/>
                <w:szCs w:val="20"/>
                <w:lang w:val="nl" w:eastAsia="nl-NL"/>
              </w:rPr>
              <w:t>d)</w:t>
            </w:r>
            <w:r w:rsidRPr="000E1C31">
              <w:rPr>
                <w:rFonts w:ascii="Calibri" w:eastAsia="Arial" w:hAnsi="Calibri" w:cs="Calibri"/>
                <w:sz w:val="20"/>
                <w:szCs w:val="20"/>
                <w:lang w:val="nl" w:eastAsia="nl-NL"/>
              </w:rPr>
              <w:tab/>
              <w:t>no statement = 0</w:t>
            </w:r>
          </w:p>
        </w:tc>
      </w:tr>
      <w:tr w:rsidR="00E32D83" w:rsidRPr="000E1C31" w14:paraId="2C7A5EE6" w14:textId="77777777" w:rsidTr="00F5174D">
        <w:trPr>
          <w:trHeight w:val="68"/>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2C104E" w14:textId="77777777" w:rsidR="00E32D83" w:rsidRPr="000E1C31" w:rsidRDefault="00E32D83" w:rsidP="00F5174D">
            <w:pPr>
              <w:spacing w:after="0" w:line="240" w:lineRule="auto"/>
              <w:rPr>
                <w:rFonts w:ascii="Calibri" w:eastAsia="Arial" w:hAnsi="Calibri" w:cs="Calibri"/>
                <w:b/>
                <w:bCs/>
                <w:sz w:val="20"/>
                <w:szCs w:val="20"/>
                <w:u w:val="single"/>
                <w:lang w:val="nl" w:eastAsia="nl-NL"/>
              </w:rPr>
            </w:pPr>
            <w:r w:rsidRPr="000E1C31">
              <w:rPr>
                <w:rFonts w:ascii="Calibri" w:eastAsia="Arial" w:hAnsi="Calibri" w:cs="Calibri"/>
                <w:b/>
                <w:bCs/>
                <w:sz w:val="20"/>
                <w:szCs w:val="20"/>
                <w:lang w:val="nl" w:eastAsia="nl-NL"/>
              </w:rPr>
              <w:t xml:space="preserve">Size </w:t>
            </w:r>
            <w:r w:rsidRPr="000E1C31">
              <w:rPr>
                <w:rFonts w:ascii="Calibri" w:eastAsia="Arial" w:hAnsi="Calibri" w:cs="Calibri"/>
                <w:b/>
                <w:bCs/>
                <w:sz w:val="20"/>
                <w:szCs w:val="20"/>
                <w:u w:val="single"/>
                <w:lang w:val="nl" w:eastAsia="nl-NL"/>
              </w:rPr>
              <w:t>maximum 1 star*</w:t>
            </w:r>
          </w:p>
        </w:tc>
      </w:tr>
      <w:tr w:rsidR="00E32D83" w:rsidRPr="008879E5" w14:paraId="603508AE" w14:textId="77777777" w:rsidTr="00F5174D">
        <w:trPr>
          <w:trHeight w:val="387"/>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9759DF" w14:textId="77777777" w:rsidR="00E32D83" w:rsidRPr="000E1C31" w:rsidRDefault="00E32D83" w:rsidP="00F5174D">
            <w:pPr>
              <w:spacing w:after="0" w:line="240" w:lineRule="auto"/>
              <w:ind w:left="84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1.</w:t>
            </w:r>
            <w:r w:rsidRPr="000E1C31">
              <w:rPr>
                <w:rFonts w:ascii="Calibri" w:eastAsia="Arial" w:hAnsi="Calibri" w:cs="Calibri"/>
                <w:sz w:val="20"/>
                <w:szCs w:val="20"/>
                <w:lang w:val="en-US" w:eastAsia="nl-NL"/>
              </w:rPr>
              <w:tab/>
              <w:t>Size of the cohort</w:t>
            </w:r>
          </w:p>
          <w:p w14:paraId="625FA251"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a)</w:t>
            </w:r>
            <w:r w:rsidRPr="000E1C31">
              <w:rPr>
                <w:rFonts w:ascii="Calibri" w:eastAsia="Arial" w:hAnsi="Calibri" w:cs="Calibri"/>
                <w:sz w:val="20"/>
                <w:szCs w:val="20"/>
                <w:lang w:val="en-US" w:eastAsia="nl-NL"/>
              </w:rPr>
              <w:tab/>
              <w:t xml:space="preserve">&gt;1.000 patients in each group (female and male) = </w:t>
            </w:r>
            <w:r w:rsidRPr="000E1C31">
              <w:rPr>
                <w:rFonts w:ascii="Segoe UI Symbol" w:eastAsia="Arial" w:hAnsi="Segoe UI Symbol" w:cs="Segoe UI Symbol"/>
                <w:sz w:val="20"/>
                <w:szCs w:val="20"/>
                <w:lang w:val="en-US" w:eastAsia="nl-NL"/>
              </w:rPr>
              <w:t>☆</w:t>
            </w:r>
          </w:p>
          <w:p w14:paraId="09E2E342"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b)</w:t>
            </w:r>
            <w:r w:rsidRPr="000E1C31">
              <w:rPr>
                <w:rFonts w:ascii="Calibri" w:eastAsia="Arial" w:hAnsi="Calibri" w:cs="Calibri"/>
                <w:sz w:val="20"/>
                <w:szCs w:val="20"/>
                <w:lang w:val="en-US" w:eastAsia="nl-NL"/>
              </w:rPr>
              <w:tab/>
              <w:t>&lt;1.000 patients in each group (female and male) = 0</w:t>
            </w:r>
          </w:p>
        </w:tc>
      </w:tr>
      <w:tr w:rsidR="00E32D83" w:rsidRPr="000E1C31" w14:paraId="6C86B05E" w14:textId="77777777" w:rsidTr="00F5174D">
        <w:trPr>
          <w:trHeight w:val="68"/>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9AF3C5" w14:textId="77777777" w:rsidR="00E32D83" w:rsidRPr="000E1C31" w:rsidRDefault="00E32D83" w:rsidP="00F5174D">
            <w:pPr>
              <w:spacing w:after="0" w:line="240" w:lineRule="auto"/>
              <w:rPr>
                <w:rFonts w:ascii="Calibri" w:eastAsia="Arial" w:hAnsi="Calibri" w:cs="Calibri"/>
                <w:b/>
                <w:bCs/>
                <w:sz w:val="20"/>
                <w:szCs w:val="20"/>
                <w:u w:val="single"/>
                <w:lang w:val="nl" w:eastAsia="nl-NL"/>
              </w:rPr>
            </w:pPr>
            <w:r w:rsidRPr="000E1C31">
              <w:rPr>
                <w:rFonts w:ascii="Calibri" w:eastAsia="Arial" w:hAnsi="Calibri" w:cs="Calibri"/>
                <w:b/>
                <w:bCs/>
                <w:sz w:val="20"/>
                <w:szCs w:val="20"/>
                <w:lang w:val="nl" w:eastAsia="nl-NL"/>
              </w:rPr>
              <w:t xml:space="preserve">Cohort design </w:t>
            </w:r>
            <w:r w:rsidRPr="000E1C31">
              <w:rPr>
                <w:rFonts w:ascii="Calibri" w:eastAsia="Arial" w:hAnsi="Calibri" w:cs="Calibri"/>
                <w:b/>
                <w:bCs/>
                <w:sz w:val="20"/>
                <w:szCs w:val="20"/>
                <w:u w:val="single"/>
                <w:lang w:val="nl" w:eastAsia="nl-NL"/>
              </w:rPr>
              <w:t>maximum 1 star*</w:t>
            </w:r>
          </w:p>
        </w:tc>
      </w:tr>
      <w:tr w:rsidR="00E32D83" w:rsidRPr="008879E5" w14:paraId="080C4FBA" w14:textId="77777777" w:rsidTr="00F5174D">
        <w:trPr>
          <w:trHeight w:val="486"/>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290442" w14:textId="77777777" w:rsidR="00E32D83" w:rsidRPr="000E1C31" w:rsidRDefault="00E32D83" w:rsidP="00F5174D">
            <w:pPr>
              <w:spacing w:after="0" w:line="240" w:lineRule="auto"/>
              <w:ind w:left="84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1.</w:t>
            </w:r>
            <w:r w:rsidRPr="000E1C31">
              <w:rPr>
                <w:rFonts w:ascii="Calibri" w:eastAsia="Arial" w:hAnsi="Calibri" w:cs="Calibri"/>
                <w:sz w:val="20"/>
                <w:szCs w:val="20"/>
                <w:lang w:val="en-US" w:eastAsia="nl-NL"/>
              </w:rPr>
              <w:tab/>
              <w:t>Design of the study</w:t>
            </w:r>
          </w:p>
          <w:p w14:paraId="6E950010" w14:textId="77777777" w:rsidR="00E32D83" w:rsidRPr="000E1C31" w:rsidRDefault="00E32D83" w:rsidP="00F5174D">
            <w:pPr>
              <w:spacing w:after="0" w:line="240" w:lineRule="auto"/>
              <w:ind w:left="128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a)</w:t>
            </w:r>
            <w:r w:rsidRPr="000E1C31">
              <w:rPr>
                <w:rFonts w:ascii="Calibri" w:eastAsia="Arial" w:hAnsi="Calibri" w:cs="Calibri"/>
                <w:sz w:val="20"/>
                <w:szCs w:val="20"/>
                <w:lang w:val="en-US" w:eastAsia="nl-NL"/>
              </w:rPr>
              <w:tab/>
              <w:t xml:space="preserve">Prospective cohort = </w:t>
            </w:r>
            <w:r w:rsidRPr="000E1C31">
              <w:rPr>
                <w:rFonts w:ascii="Segoe UI Symbol" w:eastAsia="Arial" w:hAnsi="Segoe UI Symbol" w:cs="Segoe UI Symbol"/>
                <w:sz w:val="20"/>
                <w:szCs w:val="20"/>
                <w:lang w:val="en-US" w:eastAsia="nl-NL"/>
              </w:rPr>
              <w:t>☆</w:t>
            </w:r>
          </w:p>
          <w:p w14:paraId="65304678" w14:textId="77777777" w:rsidR="00E32D83" w:rsidRPr="000E1C31" w:rsidRDefault="00E32D83" w:rsidP="00F5174D">
            <w:pPr>
              <w:spacing w:after="0" w:line="240" w:lineRule="auto"/>
              <w:ind w:left="840" w:hanging="420"/>
              <w:rPr>
                <w:rFonts w:ascii="Calibri" w:eastAsia="Arial" w:hAnsi="Calibri" w:cs="Calibri"/>
                <w:sz w:val="20"/>
                <w:szCs w:val="20"/>
                <w:lang w:val="en-US" w:eastAsia="nl-NL"/>
              </w:rPr>
            </w:pPr>
            <w:r w:rsidRPr="000E1C31">
              <w:rPr>
                <w:rFonts w:ascii="Calibri" w:eastAsia="Arial" w:hAnsi="Calibri" w:cs="Calibri"/>
                <w:sz w:val="20"/>
                <w:szCs w:val="20"/>
                <w:lang w:val="en-US" w:eastAsia="nl-NL"/>
              </w:rPr>
              <w:t xml:space="preserve">   </w:t>
            </w:r>
            <w:r w:rsidRPr="000E1C31">
              <w:rPr>
                <w:rFonts w:ascii="Calibri" w:eastAsia="Arial" w:hAnsi="Calibri" w:cs="Calibri"/>
                <w:sz w:val="20"/>
                <w:szCs w:val="20"/>
                <w:lang w:val="en-US" w:eastAsia="nl-NL"/>
              </w:rPr>
              <w:tab/>
              <w:t>b)     Retrospective cohort (trauma registry) = 0</w:t>
            </w:r>
          </w:p>
        </w:tc>
      </w:tr>
      <w:tr w:rsidR="00E32D83" w:rsidRPr="008879E5" w14:paraId="552B4818" w14:textId="77777777" w:rsidTr="00F5174D">
        <w:trPr>
          <w:trHeight w:val="68"/>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5B35C9" w14:textId="77777777" w:rsidR="00E32D83" w:rsidRPr="000E1C31" w:rsidRDefault="00E32D83" w:rsidP="00F5174D">
            <w:pPr>
              <w:spacing w:after="0" w:line="240" w:lineRule="auto"/>
              <w:rPr>
                <w:rFonts w:ascii="Calibri" w:eastAsia="Arial" w:hAnsi="Calibri" w:cs="Calibri"/>
                <w:i/>
                <w:iCs/>
                <w:sz w:val="20"/>
                <w:szCs w:val="20"/>
                <w:lang w:val="en-US" w:eastAsia="nl-NL"/>
              </w:rPr>
            </w:pPr>
            <w:r w:rsidRPr="000E1C31">
              <w:rPr>
                <w:rFonts w:ascii="Calibri" w:eastAsia="Arial" w:hAnsi="Calibri" w:cs="Calibri"/>
                <w:i/>
                <w:iCs/>
                <w:sz w:val="20"/>
                <w:szCs w:val="20"/>
                <w:lang w:val="en-US" w:eastAsia="nl-NL"/>
              </w:rPr>
              <w:t>* edited fields compared to standard NOS</w:t>
            </w:r>
          </w:p>
        </w:tc>
      </w:tr>
    </w:tbl>
    <w:p w14:paraId="7879A605" w14:textId="77777777" w:rsidR="00E32D83" w:rsidRPr="000E1C31" w:rsidRDefault="00E32D83" w:rsidP="00E32D83">
      <w:pPr>
        <w:spacing w:after="0" w:line="240" w:lineRule="auto"/>
        <w:rPr>
          <w:rFonts w:ascii="Calibri" w:eastAsia="Arial" w:hAnsi="Calibri" w:cs="Calibri"/>
          <w:b/>
          <w:bCs/>
          <w:sz w:val="20"/>
          <w:szCs w:val="20"/>
          <w:lang w:val="en-US" w:eastAsia="nl-NL"/>
        </w:rPr>
      </w:pPr>
      <w:r w:rsidRPr="000E1C31">
        <w:rPr>
          <w:rFonts w:ascii="Calibri" w:eastAsia="Arial" w:hAnsi="Calibri" w:cs="Calibri"/>
          <w:b/>
          <w:bCs/>
          <w:sz w:val="20"/>
          <w:szCs w:val="20"/>
          <w:lang w:val="en-US" w:eastAsia="nl-NL"/>
        </w:rPr>
        <w:t xml:space="preserve"> </w:t>
      </w:r>
    </w:p>
    <w:p w14:paraId="6DE2FDD5" w14:textId="77777777" w:rsidR="00E32D83" w:rsidRPr="000E1C31" w:rsidRDefault="00E32D83" w:rsidP="00E32D83">
      <w:pPr>
        <w:spacing w:after="0" w:line="240" w:lineRule="auto"/>
        <w:rPr>
          <w:rFonts w:ascii="Calibri" w:eastAsia="Arial" w:hAnsi="Calibri" w:cs="Calibri"/>
          <w:b/>
          <w:bCs/>
          <w:sz w:val="40"/>
          <w:szCs w:val="40"/>
          <w:lang w:val="en-US" w:eastAsia="nl-NL"/>
        </w:rPr>
      </w:pPr>
    </w:p>
    <w:tbl>
      <w:tblPr>
        <w:tblW w:w="10916" w:type="dxa"/>
        <w:tblInd w:w="-999" w:type="dxa"/>
        <w:tblBorders>
          <w:top w:val="nil"/>
          <w:left w:val="nil"/>
          <w:bottom w:val="nil"/>
          <w:right w:val="nil"/>
          <w:insideH w:val="nil"/>
          <w:insideV w:val="nil"/>
        </w:tblBorders>
        <w:tblLayout w:type="fixed"/>
        <w:tblLook w:val="0600" w:firstRow="0" w:lastRow="0" w:firstColumn="0" w:lastColumn="0" w:noHBand="1" w:noVBand="1"/>
      </w:tblPr>
      <w:tblGrid>
        <w:gridCol w:w="10916"/>
      </w:tblGrid>
      <w:tr w:rsidR="00E32D83" w:rsidRPr="008879E5" w14:paraId="41C8C75D" w14:textId="77777777" w:rsidTr="00F5174D">
        <w:trPr>
          <w:trHeight w:val="68"/>
        </w:trPr>
        <w:tc>
          <w:tcPr>
            <w:tcW w:w="1091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830C380" w14:textId="20F0A1DE" w:rsidR="00E32D83" w:rsidRPr="007D7286" w:rsidRDefault="00E32D83" w:rsidP="007D7286">
            <w:pPr>
              <w:pStyle w:val="pf0"/>
              <w:rPr>
                <w:rFonts w:ascii="Calibri" w:eastAsia="Arial" w:hAnsi="Calibri" w:cs="Calibri"/>
                <w:b/>
                <w:bCs/>
                <w:sz w:val="20"/>
                <w:szCs w:val="20"/>
                <w:lang w:val="en-US"/>
              </w:rPr>
            </w:pPr>
            <w:r w:rsidRPr="000E1C31">
              <w:rPr>
                <w:rFonts w:ascii="Calibri" w:eastAsia="Arial" w:hAnsi="Calibri" w:cs="Calibri"/>
                <w:b/>
                <w:bCs/>
                <w:sz w:val="20"/>
                <w:szCs w:val="20"/>
                <w:lang w:val="en-US"/>
              </w:rPr>
              <w:lastRenderedPageBreak/>
              <w:t>Thresholds for converting the NOS to AHRQ standards [</w:t>
            </w:r>
            <w:r w:rsidR="007D7286" w:rsidRPr="007D7286">
              <w:rPr>
                <w:rFonts w:ascii="Calibri" w:eastAsia="Arial" w:hAnsi="Calibri" w:cs="Calibri"/>
                <w:b/>
                <w:bCs/>
                <w:sz w:val="20"/>
                <w:szCs w:val="20"/>
                <w:lang w:val="en-US"/>
              </w:rPr>
              <w:t>https://www.ncbi.nlm.nih.gov/books/NBK115843/bin/appe-fm3.pdf</w:t>
            </w:r>
            <w:r w:rsidRPr="000E1C31">
              <w:rPr>
                <w:rFonts w:ascii="Calibri" w:eastAsia="Arial" w:hAnsi="Calibri" w:cs="Calibri"/>
                <w:b/>
                <w:bCs/>
                <w:sz w:val="20"/>
                <w:szCs w:val="20"/>
                <w:lang w:val="en-US"/>
              </w:rPr>
              <w:t>]</w:t>
            </w:r>
          </w:p>
        </w:tc>
      </w:tr>
      <w:tr w:rsidR="00E32D83" w:rsidRPr="000E1C31" w14:paraId="4653C62C" w14:textId="77777777" w:rsidTr="00F5174D">
        <w:trPr>
          <w:trHeight w:val="68"/>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9507A9" w14:textId="77777777" w:rsidR="00E32D83" w:rsidRPr="000E1C31" w:rsidRDefault="00E32D83" w:rsidP="00F5174D">
            <w:pPr>
              <w:spacing w:after="0" w:line="240" w:lineRule="auto"/>
              <w:rPr>
                <w:rFonts w:ascii="Calibri" w:eastAsia="Arial" w:hAnsi="Calibri" w:cs="Calibri"/>
                <w:b/>
                <w:bCs/>
                <w:sz w:val="20"/>
                <w:szCs w:val="20"/>
                <w:u w:val="single"/>
                <w:lang w:val="nl" w:eastAsia="nl-NL"/>
              </w:rPr>
            </w:pPr>
            <w:r w:rsidRPr="000E1C31">
              <w:rPr>
                <w:rFonts w:ascii="Calibri" w:eastAsia="Arial" w:hAnsi="Calibri" w:cs="Calibri"/>
                <w:b/>
                <w:bCs/>
                <w:sz w:val="20"/>
                <w:szCs w:val="20"/>
                <w:lang w:val="nl" w:eastAsia="nl-NL"/>
              </w:rPr>
              <w:t>Good quality</w:t>
            </w:r>
          </w:p>
        </w:tc>
      </w:tr>
      <w:tr w:rsidR="00E32D83" w:rsidRPr="008879E5" w14:paraId="03F062D7" w14:textId="77777777" w:rsidTr="00F5174D">
        <w:trPr>
          <w:trHeight w:val="743"/>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E64F6B" w14:textId="77777777" w:rsidR="00E32D83" w:rsidRPr="000E1C31" w:rsidRDefault="00E32D83" w:rsidP="00F5174D">
            <w:pPr>
              <w:numPr>
                <w:ilvl w:val="0"/>
                <w:numId w:val="45"/>
              </w:num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3 or 4 stars in selection domain</w:t>
            </w:r>
          </w:p>
          <w:p w14:paraId="1C816FA6" w14:textId="77777777" w:rsidR="00E32D83" w:rsidRPr="000E1C31" w:rsidRDefault="00E32D83" w:rsidP="00F5174D">
            <w:pPr>
              <w:numPr>
                <w:ilvl w:val="0"/>
                <w:numId w:val="45"/>
              </w:numPr>
              <w:spacing w:after="0" w:line="240" w:lineRule="auto"/>
              <w:rPr>
                <w:rFonts w:ascii="Calibri" w:eastAsia="Arial" w:hAnsi="Calibri" w:cs="Calibri"/>
                <w:sz w:val="20"/>
                <w:szCs w:val="20"/>
                <w:lang w:val="nl" w:eastAsia="nl-NL"/>
              </w:rPr>
            </w:pPr>
            <w:r w:rsidRPr="000E1C31">
              <w:rPr>
                <w:rFonts w:ascii="Calibri" w:eastAsia="Arial" w:hAnsi="Calibri" w:cs="Calibri"/>
                <w:sz w:val="20"/>
                <w:szCs w:val="20"/>
                <w:lang w:val="nl" w:eastAsia="nl-NL"/>
              </w:rPr>
              <w:t>1 or 2 stars in comparability domain</w:t>
            </w:r>
          </w:p>
          <w:p w14:paraId="2CA4FA7D" w14:textId="77777777" w:rsidR="00E32D83" w:rsidRPr="000E1C31" w:rsidRDefault="00E32D83" w:rsidP="00F5174D">
            <w:pPr>
              <w:numPr>
                <w:ilvl w:val="0"/>
                <w:numId w:val="45"/>
              </w:numPr>
              <w:spacing w:after="0" w:line="240" w:lineRule="auto"/>
              <w:rPr>
                <w:rFonts w:ascii="Calibri" w:eastAsia="Arial" w:hAnsi="Calibri" w:cs="Calibri"/>
                <w:sz w:val="20"/>
                <w:szCs w:val="20"/>
                <w:lang w:val="nl" w:eastAsia="nl-NL"/>
              </w:rPr>
            </w:pPr>
            <w:r w:rsidRPr="000E1C31">
              <w:rPr>
                <w:rFonts w:ascii="Calibri" w:eastAsia="Arial" w:hAnsi="Calibri" w:cs="Calibri"/>
                <w:sz w:val="20"/>
                <w:szCs w:val="20"/>
                <w:lang w:val="nl" w:eastAsia="nl-NL"/>
              </w:rPr>
              <w:t>2 or 3 stars in outcome domain</w:t>
            </w:r>
          </w:p>
          <w:p w14:paraId="502A5651" w14:textId="77777777" w:rsidR="00E32D83" w:rsidRPr="000E1C31" w:rsidRDefault="00E32D83" w:rsidP="00F5174D">
            <w:pPr>
              <w:numPr>
                <w:ilvl w:val="0"/>
                <w:numId w:val="45"/>
              </w:num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1 star in the size domain*</w:t>
            </w:r>
          </w:p>
          <w:p w14:paraId="033E3127" w14:textId="77777777" w:rsidR="00E32D83" w:rsidRPr="000E1C31" w:rsidRDefault="00E32D83" w:rsidP="00F5174D">
            <w:pPr>
              <w:numPr>
                <w:ilvl w:val="0"/>
                <w:numId w:val="45"/>
              </w:num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0 or 1 star in the cohort design domain*</w:t>
            </w:r>
          </w:p>
        </w:tc>
      </w:tr>
      <w:tr w:rsidR="00E32D83" w:rsidRPr="000E1C31" w14:paraId="507F4F8C" w14:textId="77777777" w:rsidTr="00F5174D">
        <w:trPr>
          <w:trHeight w:val="68"/>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0C7207" w14:textId="77777777" w:rsidR="00E32D83" w:rsidRPr="000E1C31" w:rsidRDefault="00E32D83" w:rsidP="00F5174D">
            <w:pPr>
              <w:spacing w:after="0" w:line="240" w:lineRule="auto"/>
              <w:rPr>
                <w:rFonts w:ascii="Calibri" w:eastAsia="Arial" w:hAnsi="Calibri" w:cs="Calibri"/>
                <w:b/>
                <w:bCs/>
                <w:sz w:val="20"/>
                <w:szCs w:val="20"/>
                <w:u w:val="single"/>
                <w:lang w:val="nl" w:eastAsia="nl-NL"/>
              </w:rPr>
            </w:pPr>
            <w:r w:rsidRPr="000E1C31">
              <w:rPr>
                <w:rFonts w:ascii="Calibri" w:eastAsia="Arial" w:hAnsi="Calibri" w:cs="Calibri"/>
                <w:b/>
                <w:bCs/>
                <w:sz w:val="20"/>
                <w:szCs w:val="20"/>
                <w:lang w:val="nl" w:eastAsia="nl-NL"/>
              </w:rPr>
              <w:t>Fair quality</w:t>
            </w:r>
          </w:p>
        </w:tc>
      </w:tr>
      <w:tr w:rsidR="00E32D83" w:rsidRPr="008879E5" w14:paraId="7EEF5EA1" w14:textId="77777777" w:rsidTr="00F5174D">
        <w:trPr>
          <w:trHeight w:val="680"/>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1B96AF" w14:textId="77777777" w:rsidR="00E32D83" w:rsidRPr="000E1C31" w:rsidRDefault="00E32D83" w:rsidP="00F5174D">
            <w:pPr>
              <w:numPr>
                <w:ilvl w:val="0"/>
                <w:numId w:val="45"/>
              </w:numPr>
              <w:spacing w:after="0" w:line="240" w:lineRule="auto"/>
              <w:rPr>
                <w:rFonts w:ascii="Calibri" w:eastAsia="Arial" w:hAnsi="Calibri" w:cs="Calibri"/>
                <w:sz w:val="20"/>
                <w:szCs w:val="20"/>
                <w:lang w:val="nl" w:eastAsia="nl-NL"/>
              </w:rPr>
            </w:pPr>
            <w:r w:rsidRPr="000E1C31">
              <w:rPr>
                <w:rFonts w:ascii="Calibri" w:eastAsia="Arial" w:hAnsi="Calibri" w:cs="Calibri"/>
                <w:sz w:val="20"/>
                <w:szCs w:val="20"/>
                <w:lang w:val="nl" w:eastAsia="nl-NL"/>
              </w:rPr>
              <w:t>2 stars in selection domain</w:t>
            </w:r>
          </w:p>
          <w:p w14:paraId="207095D6" w14:textId="77777777" w:rsidR="00E32D83" w:rsidRPr="000E1C31" w:rsidRDefault="00E32D83" w:rsidP="00F5174D">
            <w:pPr>
              <w:numPr>
                <w:ilvl w:val="0"/>
                <w:numId w:val="45"/>
              </w:numPr>
              <w:spacing w:after="0" w:line="240" w:lineRule="auto"/>
              <w:rPr>
                <w:rFonts w:ascii="Calibri" w:eastAsia="Arial" w:hAnsi="Calibri" w:cs="Calibri"/>
                <w:sz w:val="20"/>
                <w:szCs w:val="20"/>
                <w:lang w:val="nl" w:eastAsia="nl-NL"/>
              </w:rPr>
            </w:pPr>
            <w:r w:rsidRPr="000E1C31">
              <w:rPr>
                <w:rFonts w:ascii="Calibri" w:eastAsia="Arial" w:hAnsi="Calibri" w:cs="Calibri"/>
                <w:sz w:val="20"/>
                <w:szCs w:val="20"/>
                <w:lang w:val="nl" w:eastAsia="nl-NL"/>
              </w:rPr>
              <w:t>1 star in comparability domain</w:t>
            </w:r>
          </w:p>
          <w:p w14:paraId="1A30F98D" w14:textId="77777777" w:rsidR="00E32D83" w:rsidRPr="000E1C31" w:rsidRDefault="00E32D83" w:rsidP="00F5174D">
            <w:pPr>
              <w:numPr>
                <w:ilvl w:val="0"/>
                <w:numId w:val="45"/>
              </w:numPr>
              <w:spacing w:after="0" w:line="240" w:lineRule="auto"/>
              <w:rPr>
                <w:rFonts w:ascii="Calibri" w:eastAsia="Arial" w:hAnsi="Calibri" w:cs="Calibri"/>
                <w:sz w:val="20"/>
                <w:szCs w:val="20"/>
                <w:lang w:val="nl" w:eastAsia="nl-NL"/>
              </w:rPr>
            </w:pPr>
            <w:r w:rsidRPr="000E1C31">
              <w:rPr>
                <w:rFonts w:ascii="Calibri" w:eastAsia="Arial" w:hAnsi="Calibri" w:cs="Calibri"/>
                <w:sz w:val="20"/>
                <w:szCs w:val="20"/>
                <w:lang w:val="nl" w:eastAsia="nl-NL"/>
              </w:rPr>
              <w:t>2 or 3 stars in outcome domain</w:t>
            </w:r>
          </w:p>
          <w:p w14:paraId="63E262A6" w14:textId="77777777" w:rsidR="00E32D83" w:rsidRPr="000E1C31" w:rsidRDefault="00E32D83" w:rsidP="00F5174D">
            <w:pPr>
              <w:numPr>
                <w:ilvl w:val="0"/>
                <w:numId w:val="45"/>
              </w:num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1 star in the size/cohort design domains combined*</w:t>
            </w:r>
          </w:p>
        </w:tc>
      </w:tr>
      <w:tr w:rsidR="00E32D83" w:rsidRPr="000E1C31" w14:paraId="7FF9D7C4" w14:textId="77777777" w:rsidTr="00F5174D">
        <w:trPr>
          <w:trHeight w:val="68"/>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0E4F02" w14:textId="77777777" w:rsidR="00E32D83" w:rsidRPr="000E1C31" w:rsidRDefault="00E32D83" w:rsidP="00F5174D">
            <w:pPr>
              <w:spacing w:after="0" w:line="240" w:lineRule="auto"/>
              <w:rPr>
                <w:rFonts w:ascii="Calibri" w:eastAsia="Arial" w:hAnsi="Calibri" w:cs="Calibri"/>
                <w:b/>
                <w:bCs/>
                <w:sz w:val="20"/>
                <w:szCs w:val="20"/>
                <w:u w:val="single"/>
                <w:lang w:val="nl" w:eastAsia="nl-NL"/>
              </w:rPr>
            </w:pPr>
            <w:r w:rsidRPr="000E1C31">
              <w:rPr>
                <w:rFonts w:ascii="Calibri" w:eastAsia="Arial" w:hAnsi="Calibri" w:cs="Calibri"/>
                <w:b/>
                <w:bCs/>
                <w:sz w:val="20"/>
                <w:szCs w:val="20"/>
                <w:lang w:val="nl" w:eastAsia="nl-NL"/>
              </w:rPr>
              <w:t>Poor quality</w:t>
            </w:r>
          </w:p>
        </w:tc>
      </w:tr>
      <w:tr w:rsidR="00E32D83" w:rsidRPr="008879E5" w14:paraId="420136E5" w14:textId="77777777" w:rsidTr="00F5174D">
        <w:trPr>
          <w:trHeight w:val="601"/>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D76474" w14:textId="77777777" w:rsidR="00E32D83" w:rsidRPr="000E1C31" w:rsidRDefault="00E32D83" w:rsidP="00F5174D">
            <w:pPr>
              <w:numPr>
                <w:ilvl w:val="0"/>
                <w:numId w:val="45"/>
              </w:num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0 or 1 star in selection domain</w:t>
            </w:r>
          </w:p>
          <w:p w14:paraId="18357F80" w14:textId="77777777" w:rsidR="00E32D83" w:rsidRPr="000E1C31" w:rsidRDefault="00E32D83" w:rsidP="00F5174D">
            <w:pPr>
              <w:numPr>
                <w:ilvl w:val="0"/>
                <w:numId w:val="45"/>
              </w:numPr>
              <w:spacing w:after="0" w:line="240" w:lineRule="auto"/>
              <w:rPr>
                <w:rFonts w:ascii="Calibri" w:eastAsia="Arial" w:hAnsi="Calibri" w:cs="Calibri"/>
                <w:sz w:val="20"/>
                <w:szCs w:val="20"/>
                <w:lang w:val="nl" w:eastAsia="nl-NL"/>
              </w:rPr>
            </w:pPr>
            <w:r w:rsidRPr="000E1C31">
              <w:rPr>
                <w:rFonts w:ascii="Calibri" w:eastAsia="Arial" w:hAnsi="Calibri" w:cs="Calibri"/>
                <w:sz w:val="20"/>
                <w:szCs w:val="20"/>
                <w:lang w:val="nl" w:eastAsia="nl-NL"/>
              </w:rPr>
              <w:t>0 stars in comparability domain</w:t>
            </w:r>
          </w:p>
          <w:p w14:paraId="5768FE4E" w14:textId="77777777" w:rsidR="00E32D83" w:rsidRPr="000E1C31" w:rsidRDefault="00E32D83" w:rsidP="00F5174D">
            <w:pPr>
              <w:numPr>
                <w:ilvl w:val="0"/>
                <w:numId w:val="45"/>
              </w:numPr>
              <w:spacing w:after="0" w:line="240" w:lineRule="auto"/>
              <w:rPr>
                <w:rFonts w:ascii="Calibri" w:eastAsia="Arial" w:hAnsi="Calibri" w:cs="Calibri"/>
                <w:sz w:val="20"/>
                <w:szCs w:val="20"/>
                <w:lang w:val="nl" w:eastAsia="nl-NL"/>
              </w:rPr>
            </w:pPr>
            <w:r w:rsidRPr="000E1C31">
              <w:rPr>
                <w:rFonts w:ascii="Calibri" w:eastAsia="Arial" w:hAnsi="Calibri" w:cs="Calibri"/>
                <w:sz w:val="20"/>
                <w:szCs w:val="20"/>
                <w:lang w:val="nl" w:eastAsia="nl-NL"/>
              </w:rPr>
              <w:t>0 or 1 stars in outcome domain</w:t>
            </w:r>
          </w:p>
          <w:p w14:paraId="71F0E800" w14:textId="77777777" w:rsidR="00E32D83" w:rsidRPr="000E1C31" w:rsidRDefault="00E32D83" w:rsidP="00F5174D">
            <w:pPr>
              <w:numPr>
                <w:ilvl w:val="0"/>
                <w:numId w:val="45"/>
              </w:numPr>
              <w:spacing w:after="0" w:line="240" w:lineRule="auto"/>
              <w:rPr>
                <w:rFonts w:ascii="Calibri" w:eastAsia="Arial" w:hAnsi="Calibri" w:cs="Calibri"/>
                <w:sz w:val="20"/>
                <w:szCs w:val="20"/>
                <w:lang w:val="en-US" w:eastAsia="nl-NL"/>
              </w:rPr>
            </w:pPr>
            <w:r w:rsidRPr="000E1C31">
              <w:rPr>
                <w:rFonts w:ascii="Calibri" w:eastAsia="Arial" w:hAnsi="Calibri" w:cs="Calibri"/>
                <w:sz w:val="20"/>
                <w:szCs w:val="20"/>
                <w:lang w:val="en-US" w:eastAsia="nl-NL"/>
              </w:rPr>
              <w:t>0 stars in the size/cohort design domains combined</w:t>
            </w:r>
          </w:p>
        </w:tc>
      </w:tr>
      <w:tr w:rsidR="00E32D83" w:rsidRPr="008879E5" w14:paraId="7C6714F5" w14:textId="77777777" w:rsidTr="00F5174D">
        <w:trPr>
          <w:trHeight w:val="68"/>
        </w:trPr>
        <w:tc>
          <w:tcPr>
            <w:tcW w:w="109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A3C270" w14:textId="77777777" w:rsidR="00E32D83" w:rsidRPr="000E1C31" w:rsidRDefault="00E32D83" w:rsidP="00F5174D">
            <w:pPr>
              <w:spacing w:after="0" w:line="240" w:lineRule="auto"/>
              <w:rPr>
                <w:rFonts w:ascii="Calibri" w:eastAsia="Arial" w:hAnsi="Calibri" w:cs="Calibri"/>
                <w:i/>
                <w:iCs/>
                <w:sz w:val="20"/>
                <w:szCs w:val="20"/>
                <w:lang w:val="en-US" w:eastAsia="nl-NL"/>
              </w:rPr>
            </w:pPr>
            <w:r w:rsidRPr="000E1C31">
              <w:rPr>
                <w:rFonts w:ascii="Calibri" w:eastAsia="Arial" w:hAnsi="Calibri" w:cs="Calibri"/>
                <w:i/>
                <w:iCs/>
                <w:sz w:val="20"/>
                <w:szCs w:val="20"/>
                <w:lang w:val="en-US" w:eastAsia="nl-NL"/>
              </w:rPr>
              <w:t>* edited fields compared to standard NOS</w:t>
            </w:r>
          </w:p>
        </w:tc>
      </w:tr>
    </w:tbl>
    <w:p w14:paraId="199BE5C8" w14:textId="77777777" w:rsidR="00E32D83" w:rsidRDefault="00E32D83" w:rsidP="00E32D83">
      <w:pPr>
        <w:spacing w:after="0" w:line="240" w:lineRule="auto"/>
        <w:rPr>
          <w:bCs/>
          <w:lang w:val="en-US"/>
        </w:rPr>
      </w:pPr>
    </w:p>
    <w:p w14:paraId="469CCB4B" w14:textId="39155BC3" w:rsidR="008F1830" w:rsidRPr="008F1830" w:rsidRDefault="008F1830" w:rsidP="008F1830">
      <w:pPr>
        <w:spacing w:after="0" w:line="240" w:lineRule="auto"/>
        <w:rPr>
          <w:bCs/>
          <w:lang w:val="en-AU"/>
        </w:rPr>
      </w:pPr>
    </w:p>
    <w:sectPr w:rsidR="008F1830" w:rsidRPr="008F1830" w:rsidSect="00B170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0BDEA" w14:textId="77777777" w:rsidR="007A6F3D" w:rsidRDefault="007A6F3D" w:rsidP="000D4702">
      <w:pPr>
        <w:spacing w:after="0" w:line="240" w:lineRule="auto"/>
      </w:pPr>
      <w:r>
        <w:separator/>
      </w:r>
    </w:p>
  </w:endnote>
  <w:endnote w:type="continuationSeparator" w:id="0">
    <w:p w14:paraId="3D31EE3E" w14:textId="77777777" w:rsidR="007A6F3D" w:rsidRDefault="007A6F3D" w:rsidP="000D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TSY">
    <w:altName w:val="Malgun Gothic"/>
    <w:panose1 w:val="00000000000000000000"/>
    <w:charset w:val="81"/>
    <w:family w:val="auto"/>
    <w:notTrueType/>
    <w:pitch w:val="default"/>
    <w:sig w:usb0="00000001" w:usb1="09060000" w:usb2="00000010" w:usb3="00000000" w:csb0="00080000" w:csb1="00000000"/>
  </w:font>
  <w:font w:name="Arial Unicode MS">
    <w:panose1 w:val="020B0604020202020204"/>
    <w:charset w:val="00"/>
    <w:family w:val="auto"/>
    <w:pitch w:val="default"/>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02713" w14:textId="77777777" w:rsidR="007A6F3D" w:rsidRDefault="007A6F3D" w:rsidP="000D4702">
      <w:pPr>
        <w:spacing w:after="0" w:line="240" w:lineRule="auto"/>
      </w:pPr>
      <w:r>
        <w:separator/>
      </w:r>
    </w:p>
  </w:footnote>
  <w:footnote w:type="continuationSeparator" w:id="0">
    <w:p w14:paraId="48B640D0" w14:textId="77777777" w:rsidR="007A6F3D" w:rsidRDefault="007A6F3D" w:rsidP="000D47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C22"/>
    <w:multiLevelType w:val="hybridMultilevel"/>
    <w:tmpl w:val="D4625330"/>
    <w:lvl w:ilvl="0" w:tplc="D8E0C9B2">
      <w:start w:val="1"/>
      <w:numFmt w:val="decimal"/>
      <w:lvlText w:val="%1."/>
      <w:lvlJc w:val="left"/>
      <w:pPr>
        <w:ind w:left="720" w:hanging="360"/>
      </w:pPr>
    </w:lvl>
    <w:lvl w:ilvl="1" w:tplc="5D60947A">
      <w:start w:val="1"/>
      <w:numFmt w:val="decimal"/>
      <w:lvlText w:val="%2."/>
      <w:lvlJc w:val="left"/>
      <w:pPr>
        <w:ind w:left="720" w:hanging="360"/>
      </w:pPr>
    </w:lvl>
    <w:lvl w:ilvl="2" w:tplc="831C6E6C">
      <w:start w:val="1"/>
      <w:numFmt w:val="decimal"/>
      <w:lvlText w:val="%3."/>
      <w:lvlJc w:val="left"/>
      <w:pPr>
        <w:ind w:left="720" w:hanging="360"/>
      </w:pPr>
    </w:lvl>
    <w:lvl w:ilvl="3" w:tplc="B15A3E82">
      <w:start w:val="1"/>
      <w:numFmt w:val="decimal"/>
      <w:lvlText w:val="%4."/>
      <w:lvlJc w:val="left"/>
      <w:pPr>
        <w:ind w:left="720" w:hanging="360"/>
      </w:pPr>
    </w:lvl>
    <w:lvl w:ilvl="4" w:tplc="838E5E3A">
      <w:start w:val="1"/>
      <w:numFmt w:val="decimal"/>
      <w:lvlText w:val="%5."/>
      <w:lvlJc w:val="left"/>
      <w:pPr>
        <w:ind w:left="720" w:hanging="360"/>
      </w:pPr>
    </w:lvl>
    <w:lvl w:ilvl="5" w:tplc="671893A8">
      <w:start w:val="1"/>
      <w:numFmt w:val="decimal"/>
      <w:lvlText w:val="%6."/>
      <w:lvlJc w:val="left"/>
      <w:pPr>
        <w:ind w:left="720" w:hanging="360"/>
      </w:pPr>
    </w:lvl>
    <w:lvl w:ilvl="6" w:tplc="0E16E3F6">
      <w:start w:val="1"/>
      <w:numFmt w:val="decimal"/>
      <w:lvlText w:val="%7."/>
      <w:lvlJc w:val="left"/>
      <w:pPr>
        <w:ind w:left="720" w:hanging="360"/>
      </w:pPr>
    </w:lvl>
    <w:lvl w:ilvl="7" w:tplc="F99C9978">
      <w:start w:val="1"/>
      <w:numFmt w:val="decimal"/>
      <w:lvlText w:val="%8."/>
      <w:lvlJc w:val="left"/>
      <w:pPr>
        <w:ind w:left="720" w:hanging="360"/>
      </w:pPr>
    </w:lvl>
    <w:lvl w:ilvl="8" w:tplc="33580378">
      <w:start w:val="1"/>
      <w:numFmt w:val="decimal"/>
      <w:lvlText w:val="%9."/>
      <w:lvlJc w:val="left"/>
      <w:pPr>
        <w:ind w:left="720" w:hanging="360"/>
      </w:pPr>
    </w:lvl>
  </w:abstractNum>
  <w:abstractNum w:abstractNumId="1" w15:restartNumberingAfterBreak="0">
    <w:nsid w:val="16185641"/>
    <w:multiLevelType w:val="hybridMultilevel"/>
    <w:tmpl w:val="835C0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9718C3"/>
    <w:multiLevelType w:val="hybridMultilevel"/>
    <w:tmpl w:val="5A666A34"/>
    <w:lvl w:ilvl="0" w:tplc="B4467A36">
      <w:start w:val="1"/>
      <w:numFmt w:val="bullet"/>
      <w:lvlText w:val=""/>
      <w:lvlJc w:val="left"/>
      <w:pPr>
        <w:ind w:left="720" w:hanging="360"/>
      </w:pPr>
      <w:rPr>
        <w:rFonts w:ascii="Symbol" w:hAnsi="Symbol"/>
      </w:rPr>
    </w:lvl>
    <w:lvl w:ilvl="1" w:tplc="0E263DB8">
      <w:start w:val="1"/>
      <w:numFmt w:val="bullet"/>
      <w:lvlText w:val=""/>
      <w:lvlJc w:val="left"/>
      <w:pPr>
        <w:ind w:left="720" w:hanging="360"/>
      </w:pPr>
      <w:rPr>
        <w:rFonts w:ascii="Symbol" w:hAnsi="Symbol"/>
      </w:rPr>
    </w:lvl>
    <w:lvl w:ilvl="2" w:tplc="20A22724">
      <w:start w:val="1"/>
      <w:numFmt w:val="bullet"/>
      <w:lvlText w:val=""/>
      <w:lvlJc w:val="left"/>
      <w:pPr>
        <w:ind w:left="720" w:hanging="360"/>
      </w:pPr>
      <w:rPr>
        <w:rFonts w:ascii="Symbol" w:hAnsi="Symbol"/>
      </w:rPr>
    </w:lvl>
    <w:lvl w:ilvl="3" w:tplc="0FE06160">
      <w:start w:val="1"/>
      <w:numFmt w:val="bullet"/>
      <w:lvlText w:val=""/>
      <w:lvlJc w:val="left"/>
      <w:pPr>
        <w:ind w:left="720" w:hanging="360"/>
      </w:pPr>
      <w:rPr>
        <w:rFonts w:ascii="Symbol" w:hAnsi="Symbol"/>
      </w:rPr>
    </w:lvl>
    <w:lvl w:ilvl="4" w:tplc="39A0165C">
      <w:start w:val="1"/>
      <w:numFmt w:val="bullet"/>
      <w:lvlText w:val=""/>
      <w:lvlJc w:val="left"/>
      <w:pPr>
        <w:ind w:left="720" w:hanging="360"/>
      </w:pPr>
      <w:rPr>
        <w:rFonts w:ascii="Symbol" w:hAnsi="Symbol"/>
      </w:rPr>
    </w:lvl>
    <w:lvl w:ilvl="5" w:tplc="4F04BBB6">
      <w:start w:val="1"/>
      <w:numFmt w:val="bullet"/>
      <w:lvlText w:val=""/>
      <w:lvlJc w:val="left"/>
      <w:pPr>
        <w:ind w:left="720" w:hanging="360"/>
      </w:pPr>
      <w:rPr>
        <w:rFonts w:ascii="Symbol" w:hAnsi="Symbol"/>
      </w:rPr>
    </w:lvl>
    <w:lvl w:ilvl="6" w:tplc="AC0846AC">
      <w:start w:val="1"/>
      <w:numFmt w:val="bullet"/>
      <w:lvlText w:val=""/>
      <w:lvlJc w:val="left"/>
      <w:pPr>
        <w:ind w:left="720" w:hanging="360"/>
      </w:pPr>
      <w:rPr>
        <w:rFonts w:ascii="Symbol" w:hAnsi="Symbol"/>
      </w:rPr>
    </w:lvl>
    <w:lvl w:ilvl="7" w:tplc="9F0879EA">
      <w:start w:val="1"/>
      <w:numFmt w:val="bullet"/>
      <w:lvlText w:val=""/>
      <w:lvlJc w:val="left"/>
      <w:pPr>
        <w:ind w:left="720" w:hanging="360"/>
      </w:pPr>
      <w:rPr>
        <w:rFonts w:ascii="Symbol" w:hAnsi="Symbol"/>
      </w:rPr>
    </w:lvl>
    <w:lvl w:ilvl="8" w:tplc="92B23C88">
      <w:start w:val="1"/>
      <w:numFmt w:val="bullet"/>
      <w:lvlText w:val=""/>
      <w:lvlJc w:val="left"/>
      <w:pPr>
        <w:ind w:left="720" w:hanging="360"/>
      </w:pPr>
      <w:rPr>
        <w:rFonts w:ascii="Symbol" w:hAnsi="Symbol"/>
      </w:rPr>
    </w:lvl>
  </w:abstractNum>
  <w:abstractNum w:abstractNumId="3" w15:restartNumberingAfterBreak="0">
    <w:nsid w:val="2BB03EBC"/>
    <w:multiLevelType w:val="hybridMultilevel"/>
    <w:tmpl w:val="F87C6AF2"/>
    <w:lvl w:ilvl="0" w:tplc="BD026E5C">
      <w:start w:val="153"/>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24A6DB9"/>
    <w:multiLevelType w:val="hybridMultilevel"/>
    <w:tmpl w:val="203CEFA6"/>
    <w:lvl w:ilvl="0" w:tplc="4F969000">
      <w:start w:val="1"/>
      <w:numFmt w:val="decimal"/>
      <w:lvlText w:val="%1."/>
      <w:lvlJc w:val="left"/>
      <w:pPr>
        <w:ind w:left="720" w:hanging="360"/>
      </w:pPr>
    </w:lvl>
    <w:lvl w:ilvl="1" w:tplc="CEBA3262">
      <w:start w:val="1"/>
      <w:numFmt w:val="decimal"/>
      <w:lvlText w:val="%2."/>
      <w:lvlJc w:val="left"/>
      <w:pPr>
        <w:ind w:left="720" w:hanging="360"/>
      </w:pPr>
    </w:lvl>
    <w:lvl w:ilvl="2" w:tplc="26501D98">
      <w:start w:val="1"/>
      <w:numFmt w:val="decimal"/>
      <w:lvlText w:val="%3."/>
      <w:lvlJc w:val="left"/>
      <w:pPr>
        <w:ind w:left="720" w:hanging="360"/>
      </w:pPr>
    </w:lvl>
    <w:lvl w:ilvl="3" w:tplc="C50E4444">
      <w:start w:val="1"/>
      <w:numFmt w:val="decimal"/>
      <w:lvlText w:val="%4."/>
      <w:lvlJc w:val="left"/>
      <w:pPr>
        <w:ind w:left="720" w:hanging="360"/>
      </w:pPr>
    </w:lvl>
    <w:lvl w:ilvl="4" w:tplc="7A3E2FE6">
      <w:start w:val="1"/>
      <w:numFmt w:val="decimal"/>
      <w:lvlText w:val="%5."/>
      <w:lvlJc w:val="left"/>
      <w:pPr>
        <w:ind w:left="720" w:hanging="360"/>
      </w:pPr>
    </w:lvl>
    <w:lvl w:ilvl="5" w:tplc="17684D7E">
      <w:start w:val="1"/>
      <w:numFmt w:val="decimal"/>
      <w:lvlText w:val="%6."/>
      <w:lvlJc w:val="left"/>
      <w:pPr>
        <w:ind w:left="720" w:hanging="360"/>
      </w:pPr>
    </w:lvl>
    <w:lvl w:ilvl="6" w:tplc="30E4E5EC">
      <w:start w:val="1"/>
      <w:numFmt w:val="decimal"/>
      <w:lvlText w:val="%7."/>
      <w:lvlJc w:val="left"/>
      <w:pPr>
        <w:ind w:left="720" w:hanging="360"/>
      </w:pPr>
    </w:lvl>
    <w:lvl w:ilvl="7" w:tplc="55947376">
      <w:start w:val="1"/>
      <w:numFmt w:val="decimal"/>
      <w:lvlText w:val="%8."/>
      <w:lvlJc w:val="left"/>
      <w:pPr>
        <w:ind w:left="720" w:hanging="360"/>
      </w:pPr>
    </w:lvl>
    <w:lvl w:ilvl="8" w:tplc="DFC05426">
      <w:start w:val="1"/>
      <w:numFmt w:val="decimal"/>
      <w:lvlText w:val="%9."/>
      <w:lvlJc w:val="left"/>
      <w:pPr>
        <w:ind w:left="720" w:hanging="360"/>
      </w:pPr>
    </w:lvl>
  </w:abstractNum>
  <w:abstractNum w:abstractNumId="5"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3579C3"/>
    <w:multiLevelType w:val="multilevel"/>
    <w:tmpl w:val="1F1010F2"/>
    <w:lvl w:ilvl="0">
      <w:start w:val="1"/>
      <w:numFmt w:val="bullet"/>
      <w:lvlText w:val="➔"/>
      <w:lvlJc w:val="left"/>
      <w:pPr>
        <w:ind w:left="720" w:hanging="360"/>
      </w:pPr>
      <w:rPr>
        <w:rFonts w:ascii="Arial" w:eastAsia="Arial" w:hAnsi="Arial" w:cs="Arial"/>
        <w:b w:val="0"/>
        <w:bCs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79C71DE"/>
    <w:multiLevelType w:val="hybridMultilevel"/>
    <w:tmpl w:val="4BC8C79E"/>
    <w:lvl w:ilvl="0" w:tplc="AE880D88">
      <w:start w:val="1"/>
      <w:numFmt w:val="decimal"/>
      <w:lvlText w:val="%1."/>
      <w:lvlJc w:val="left"/>
      <w:pPr>
        <w:ind w:left="720" w:hanging="360"/>
      </w:pPr>
    </w:lvl>
    <w:lvl w:ilvl="1" w:tplc="8528DD9C">
      <w:start w:val="1"/>
      <w:numFmt w:val="decimal"/>
      <w:lvlText w:val="%2."/>
      <w:lvlJc w:val="left"/>
      <w:pPr>
        <w:ind w:left="720" w:hanging="360"/>
      </w:pPr>
    </w:lvl>
    <w:lvl w:ilvl="2" w:tplc="2E8286A8">
      <w:start w:val="1"/>
      <w:numFmt w:val="decimal"/>
      <w:lvlText w:val="%3."/>
      <w:lvlJc w:val="left"/>
      <w:pPr>
        <w:ind w:left="720" w:hanging="360"/>
      </w:pPr>
    </w:lvl>
    <w:lvl w:ilvl="3" w:tplc="5A3AF752">
      <w:start w:val="1"/>
      <w:numFmt w:val="decimal"/>
      <w:lvlText w:val="%4."/>
      <w:lvlJc w:val="left"/>
      <w:pPr>
        <w:ind w:left="720" w:hanging="360"/>
      </w:pPr>
    </w:lvl>
    <w:lvl w:ilvl="4" w:tplc="978AFD4C">
      <w:start w:val="1"/>
      <w:numFmt w:val="decimal"/>
      <w:lvlText w:val="%5."/>
      <w:lvlJc w:val="left"/>
      <w:pPr>
        <w:ind w:left="720" w:hanging="360"/>
      </w:pPr>
    </w:lvl>
    <w:lvl w:ilvl="5" w:tplc="F6CA5B80">
      <w:start w:val="1"/>
      <w:numFmt w:val="decimal"/>
      <w:lvlText w:val="%6."/>
      <w:lvlJc w:val="left"/>
      <w:pPr>
        <w:ind w:left="720" w:hanging="360"/>
      </w:pPr>
    </w:lvl>
    <w:lvl w:ilvl="6" w:tplc="980EE94E">
      <w:start w:val="1"/>
      <w:numFmt w:val="decimal"/>
      <w:lvlText w:val="%7."/>
      <w:lvlJc w:val="left"/>
      <w:pPr>
        <w:ind w:left="720" w:hanging="360"/>
      </w:pPr>
    </w:lvl>
    <w:lvl w:ilvl="7" w:tplc="D15C30C6">
      <w:start w:val="1"/>
      <w:numFmt w:val="decimal"/>
      <w:lvlText w:val="%8."/>
      <w:lvlJc w:val="left"/>
      <w:pPr>
        <w:ind w:left="720" w:hanging="360"/>
      </w:pPr>
    </w:lvl>
    <w:lvl w:ilvl="8" w:tplc="ABC2DE6C">
      <w:start w:val="1"/>
      <w:numFmt w:val="decimal"/>
      <w:lvlText w:val="%9."/>
      <w:lvlJc w:val="left"/>
      <w:pPr>
        <w:ind w:left="720" w:hanging="360"/>
      </w:pPr>
    </w:lvl>
  </w:abstractNum>
  <w:abstractNum w:abstractNumId="9" w15:restartNumberingAfterBreak="0">
    <w:nsid w:val="4C244DE4"/>
    <w:multiLevelType w:val="hybridMultilevel"/>
    <w:tmpl w:val="EA4E524C"/>
    <w:lvl w:ilvl="0" w:tplc="F2B6EE1A">
      <w:numFmt w:val="bullet"/>
      <w:lvlText w:val="-"/>
      <w:lvlJc w:val="left"/>
      <w:pPr>
        <w:ind w:left="720" w:hanging="360"/>
      </w:pPr>
      <w:rPr>
        <w:rFonts w:ascii="Arial" w:eastAsia="MTSY"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CD10B08"/>
    <w:multiLevelType w:val="hybridMultilevel"/>
    <w:tmpl w:val="275EAC08"/>
    <w:lvl w:ilvl="0" w:tplc="1DCCA19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F494DEF"/>
    <w:multiLevelType w:val="hybridMultilevel"/>
    <w:tmpl w:val="2BA4C21A"/>
    <w:lvl w:ilvl="0" w:tplc="EC38E032">
      <w:start w:val="1"/>
      <w:numFmt w:val="decimal"/>
      <w:lvlText w:val="%1."/>
      <w:lvlJc w:val="left"/>
      <w:pPr>
        <w:ind w:left="1020" w:hanging="360"/>
      </w:pPr>
    </w:lvl>
    <w:lvl w:ilvl="1" w:tplc="79AE9AF4">
      <w:start w:val="1"/>
      <w:numFmt w:val="decimal"/>
      <w:lvlText w:val="%2."/>
      <w:lvlJc w:val="left"/>
      <w:pPr>
        <w:ind w:left="1020" w:hanging="360"/>
      </w:pPr>
    </w:lvl>
    <w:lvl w:ilvl="2" w:tplc="FC8C1BB6">
      <w:start w:val="1"/>
      <w:numFmt w:val="decimal"/>
      <w:lvlText w:val="%3."/>
      <w:lvlJc w:val="left"/>
      <w:pPr>
        <w:ind w:left="1020" w:hanging="360"/>
      </w:pPr>
    </w:lvl>
    <w:lvl w:ilvl="3" w:tplc="5A06272E">
      <w:start w:val="1"/>
      <w:numFmt w:val="decimal"/>
      <w:lvlText w:val="%4."/>
      <w:lvlJc w:val="left"/>
      <w:pPr>
        <w:ind w:left="1020" w:hanging="360"/>
      </w:pPr>
    </w:lvl>
    <w:lvl w:ilvl="4" w:tplc="9A567D52">
      <w:start w:val="1"/>
      <w:numFmt w:val="decimal"/>
      <w:lvlText w:val="%5."/>
      <w:lvlJc w:val="left"/>
      <w:pPr>
        <w:ind w:left="1020" w:hanging="360"/>
      </w:pPr>
    </w:lvl>
    <w:lvl w:ilvl="5" w:tplc="0FACAE78">
      <w:start w:val="1"/>
      <w:numFmt w:val="decimal"/>
      <w:lvlText w:val="%6."/>
      <w:lvlJc w:val="left"/>
      <w:pPr>
        <w:ind w:left="1020" w:hanging="360"/>
      </w:pPr>
    </w:lvl>
    <w:lvl w:ilvl="6" w:tplc="BCA6D894">
      <w:start w:val="1"/>
      <w:numFmt w:val="decimal"/>
      <w:lvlText w:val="%7."/>
      <w:lvlJc w:val="left"/>
      <w:pPr>
        <w:ind w:left="1020" w:hanging="360"/>
      </w:pPr>
    </w:lvl>
    <w:lvl w:ilvl="7" w:tplc="272890A6">
      <w:start w:val="1"/>
      <w:numFmt w:val="decimal"/>
      <w:lvlText w:val="%8."/>
      <w:lvlJc w:val="left"/>
      <w:pPr>
        <w:ind w:left="1020" w:hanging="360"/>
      </w:pPr>
    </w:lvl>
    <w:lvl w:ilvl="8" w:tplc="CD7A4F9C">
      <w:start w:val="1"/>
      <w:numFmt w:val="decimal"/>
      <w:lvlText w:val="%9."/>
      <w:lvlJc w:val="left"/>
      <w:pPr>
        <w:ind w:left="1020" w:hanging="360"/>
      </w:pPr>
    </w:lvl>
  </w:abstractNum>
  <w:abstractNum w:abstractNumId="13" w15:restartNumberingAfterBreak="0">
    <w:nsid w:val="63C3725F"/>
    <w:multiLevelType w:val="hybridMultilevel"/>
    <w:tmpl w:val="3E7A57F4"/>
    <w:lvl w:ilvl="0" w:tplc="D7BAB272">
      <w:start w:val="1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4F53866"/>
    <w:multiLevelType w:val="hybridMultilevel"/>
    <w:tmpl w:val="A40CE8BC"/>
    <w:lvl w:ilvl="0" w:tplc="19D09EEC">
      <w:start w:val="1"/>
      <w:numFmt w:val="decimal"/>
      <w:lvlText w:val="%1."/>
      <w:lvlJc w:val="left"/>
      <w:pPr>
        <w:ind w:left="720" w:hanging="360"/>
      </w:pPr>
    </w:lvl>
    <w:lvl w:ilvl="1" w:tplc="5CAA5BFA">
      <w:start w:val="1"/>
      <w:numFmt w:val="decimal"/>
      <w:lvlText w:val="%2."/>
      <w:lvlJc w:val="left"/>
      <w:pPr>
        <w:ind w:left="720" w:hanging="360"/>
      </w:pPr>
    </w:lvl>
    <w:lvl w:ilvl="2" w:tplc="DECCFAF4">
      <w:start w:val="1"/>
      <w:numFmt w:val="decimal"/>
      <w:lvlText w:val="%3."/>
      <w:lvlJc w:val="left"/>
      <w:pPr>
        <w:ind w:left="720" w:hanging="360"/>
      </w:pPr>
    </w:lvl>
    <w:lvl w:ilvl="3" w:tplc="0A2ED06C">
      <w:start w:val="1"/>
      <w:numFmt w:val="decimal"/>
      <w:lvlText w:val="%4."/>
      <w:lvlJc w:val="left"/>
      <w:pPr>
        <w:ind w:left="720" w:hanging="360"/>
      </w:pPr>
    </w:lvl>
    <w:lvl w:ilvl="4" w:tplc="52ECBE70">
      <w:start w:val="1"/>
      <w:numFmt w:val="decimal"/>
      <w:lvlText w:val="%5."/>
      <w:lvlJc w:val="left"/>
      <w:pPr>
        <w:ind w:left="720" w:hanging="360"/>
      </w:pPr>
    </w:lvl>
    <w:lvl w:ilvl="5" w:tplc="6DA4B4EA">
      <w:start w:val="1"/>
      <w:numFmt w:val="decimal"/>
      <w:lvlText w:val="%6."/>
      <w:lvlJc w:val="left"/>
      <w:pPr>
        <w:ind w:left="720" w:hanging="360"/>
      </w:pPr>
    </w:lvl>
    <w:lvl w:ilvl="6" w:tplc="22626DF6">
      <w:start w:val="1"/>
      <w:numFmt w:val="decimal"/>
      <w:lvlText w:val="%7."/>
      <w:lvlJc w:val="left"/>
      <w:pPr>
        <w:ind w:left="720" w:hanging="360"/>
      </w:pPr>
    </w:lvl>
    <w:lvl w:ilvl="7" w:tplc="F38E42EA">
      <w:start w:val="1"/>
      <w:numFmt w:val="decimal"/>
      <w:lvlText w:val="%8."/>
      <w:lvlJc w:val="left"/>
      <w:pPr>
        <w:ind w:left="720" w:hanging="360"/>
      </w:pPr>
    </w:lvl>
    <w:lvl w:ilvl="8" w:tplc="7FC6688A">
      <w:start w:val="1"/>
      <w:numFmt w:val="decimal"/>
      <w:lvlText w:val="%9."/>
      <w:lvlJc w:val="left"/>
      <w:pPr>
        <w:ind w:left="720" w:hanging="360"/>
      </w:pPr>
    </w:lvl>
  </w:abstractNum>
  <w:abstractNum w:abstractNumId="16"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5"/>
  </w:num>
  <w:num w:numId="2" w16cid:durableId="1026445243">
    <w:abstractNumId w:val="10"/>
  </w:num>
  <w:num w:numId="3" w16cid:durableId="593171272">
    <w:abstractNumId w:val="14"/>
  </w:num>
  <w:num w:numId="4" w16cid:durableId="1008337569">
    <w:abstractNumId w:val="6"/>
  </w:num>
  <w:num w:numId="5" w16cid:durableId="1200053308">
    <w:abstractNumId w:val="16"/>
  </w:num>
  <w:num w:numId="6" w16cid:durableId="2086148160">
    <w:abstractNumId w:val="6"/>
  </w:num>
  <w:num w:numId="7" w16cid:durableId="108204942">
    <w:abstractNumId w:val="5"/>
  </w:num>
  <w:num w:numId="8" w16cid:durableId="1159425561">
    <w:abstractNumId w:val="10"/>
  </w:num>
  <w:num w:numId="9" w16cid:durableId="517307843">
    <w:abstractNumId w:val="14"/>
  </w:num>
  <w:num w:numId="10" w16cid:durableId="1375159396">
    <w:abstractNumId w:val="10"/>
  </w:num>
  <w:num w:numId="11" w16cid:durableId="1855998875">
    <w:abstractNumId w:val="10"/>
  </w:num>
  <w:num w:numId="12" w16cid:durableId="888762083">
    <w:abstractNumId w:val="14"/>
  </w:num>
  <w:num w:numId="13" w16cid:durableId="1421874605">
    <w:abstractNumId w:val="14"/>
  </w:num>
  <w:num w:numId="14" w16cid:durableId="2034304253">
    <w:abstractNumId w:val="6"/>
  </w:num>
  <w:num w:numId="15" w16cid:durableId="244612863">
    <w:abstractNumId w:val="6"/>
  </w:num>
  <w:num w:numId="16" w16cid:durableId="1683697826">
    <w:abstractNumId w:val="6"/>
  </w:num>
  <w:num w:numId="17" w16cid:durableId="1427270423">
    <w:abstractNumId w:val="16"/>
  </w:num>
  <w:num w:numId="18" w16cid:durableId="1286042416">
    <w:abstractNumId w:val="5"/>
  </w:num>
  <w:num w:numId="19" w16cid:durableId="322970271">
    <w:abstractNumId w:val="10"/>
  </w:num>
  <w:num w:numId="20" w16cid:durableId="616446539">
    <w:abstractNumId w:val="14"/>
  </w:num>
  <w:num w:numId="21" w16cid:durableId="1937398501">
    <w:abstractNumId w:val="10"/>
  </w:num>
  <w:num w:numId="22" w16cid:durableId="1575697738">
    <w:abstractNumId w:val="10"/>
  </w:num>
  <w:num w:numId="23" w16cid:durableId="1820882858">
    <w:abstractNumId w:val="14"/>
  </w:num>
  <w:num w:numId="24" w16cid:durableId="517737764">
    <w:abstractNumId w:val="14"/>
  </w:num>
  <w:num w:numId="25" w16cid:durableId="1748528906">
    <w:abstractNumId w:val="6"/>
  </w:num>
  <w:num w:numId="26" w16cid:durableId="1343433185">
    <w:abstractNumId w:val="6"/>
  </w:num>
  <w:num w:numId="27" w16cid:durableId="1574968135">
    <w:abstractNumId w:val="6"/>
  </w:num>
  <w:num w:numId="28" w16cid:durableId="714815390">
    <w:abstractNumId w:val="16"/>
  </w:num>
  <w:num w:numId="29" w16cid:durableId="946811711">
    <w:abstractNumId w:val="6"/>
  </w:num>
  <w:num w:numId="30" w16cid:durableId="996882843">
    <w:abstractNumId w:val="6"/>
  </w:num>
  <w:num w:numId="31" w16cid:durableId="1606185036">
    <w:abstractNumId w:val="16"/>
  </w:num>
  <w:num w:numId="32" w16cid:durableId="1115752548">
    <w:abstractNumId w:val="6"/>
  </w:num>
  <w:num w:numId="33" w16cid:durableId="108551630">
    <w:abstractNumId w:val="6"/>
  </w:num>
  <w:num w:numId="34" w16cid:durableId="1409107347">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6"/>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867213012">
    <w:abstractNumId w:val="11"/>
  </w:num>
  <w:num w:numId="40" w16cid:durableId="1958292570">
    <w:abstractNumId w:val="1"/>
  </w:num>
  <w:num w:numId="41" w16cid:durableId="596061748">
    <w:abstractNumId w:val="9"/>
  </w:num>
  <w:num w:numId="42" w16cid:durableId="1609658380">
    <w:abstractNumId w:val="13"/>
  </w:num>
  <w:num w:numId="43" w16cid:durableId="1086801513">
    <w:abstractNumId w:val="3"/>
  </w:num>
  <w:num w:numId="44" w16cid:durableId="987511225">
    <w:abstractNumId w:val="2"/>
  </w:num>
  <w:num w:numId="45" w16cid:durableId="1042098638">
    <w:abstractNumId w:val="7"/>
  </w:num>
  <w:num w:numId="46" w16cid:durableId="1228766087">
    <w:abstractNumId w:val="12"/>
  </w:num>
  <w:num w:numId="47" w16cid:durableId="1226524714">
    <w:abstractNumId w:val="8"/>
  </w:num>
  <w:num w:numId="48" w16cid:durableId="1055197652">
    <w:abstractNumId w:val="0"/>
  </w:num>
  <w:num w:numId="49" w16cid:durableId="1498569379">
    <w:abstractNumId w:val="4"/>
  </w:num>
  <w:num w:numId="50" w16cid:durableId="1873303534">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50F"/>
    <w:rsid w:val="00000AF4"/>
    <w:rsid w:val="00002FD6"/>
    <w:rsid w:val="00006CA2"/>
    <w:rsid w:val="00015321"/>
    <w:rsid w:val="00017C4D"/>
    <w:rsid w:val="0002544E"/>
    <w:rsid w:val="00025715"/>
    <w:rsid w:val="0002693D"/>
    <w:rsid w:val="00027989"/>
    <w:rsid w:val="0003119F"/>
    <w:rsid w:val="0004089C"/>
    <w:rsid w:val="000452CA"/>
    <w:rsid w:val="00054D84"/>
    <w:rsid w:val="000564B2"/>
    <w:rsid w:val="000606BB"/>
    <w:rsid w:val="000646ED"/>
    <w:rsid w:val="00064E72"/>
    <w:rsid w:val="00066E86"/>
    <w:rsid w:val="00067B28"/>
    <w:rsid w:val="00075F23"/>
    <w:rsid w:val="000825FC"/>
    <w:rsid w:val="00085686"/>
    <w:rsid w:val="00087F21"/>
    <w:rsid w:val="00093E6E"/>
    <w:rsid w:val="00096881"/>
    <w:rsid w:val="000A1A15"/>
    <w:rsid w:val="000A1DCF"/>
    <w:rsid w:val="000A2882"/>
    <w:rsid w:val="000B0DE4"/>
    <w:rsid w:val="000C02DB"/>
    <w:rsid w:val="000C1015"/>
    <w:rsid w:val="000C5FAB"/>
    <w:rsid w:val="000D4702"/>
    <w:rsid w:val="000D6663"/>
    <w:rsid w:val="000E1C31"/>
    <w:rsid w:val="000E2AA6"/>
    <w:rsid w:val="000E4AB7"/>
    <w:rsid w:val="000F3819"/>
    <w:rsid w:val="000F59F9"/>
    <w:rsid w:val="000F77EC"/>
    <w:rsid w:val="00100140"/>
    <w:rsid w:val="001014D9"/>
    <w:rsid w:val="00106679"/>
    <w:rsid w:val="00130E55"/>
    <w:rsid w:val="0013150D"/>
    <w:rsid w:val="001348E4"/>
    <w:rsid w:val="00136714"/>
    <w:rsid w:val="00142360"/>
    <w:rsid w:val="00142D24"/>
    <w:rsid w:val="001456B1"/>
    <w:rsid w:val="00162C79"/>
    <w:rsid w:val="0016550F"/>
    <w:rsid w:val="001662FF"/>
    <w:rsid w:val="00173E1E"/>
    <w:rsid w:val="00175670"/>
    <w:rsid w:val="00176D5F"/>
    <w:rsid w:val="0018235E"/>
    <w:rsid w:val="00190783"/>
    <w:rsid w:val="001929CD"/>
    <w:rsid w:val="0019303B"/>
    <w:rsid w:val="00195976"/>
    <w:rsid w:val="001A6F00"/>
    <w:rsid w:val="001A71D9"/>
    <w:rsid w:val="001B72B3"/>
    <w:rsid w:val="001C2AFF"/>
    <w:rsid w:val="001C5412"/>
    <w:rsid w:val="001D1EE6"/>
    <w:rsid w:val="001D4814"/>
    <w:rsid w:val="001D4BCD"/>
    <w:rsid w:val="001D68C7"/>
    <w:rsid w:val="001E1126"/>
    <w:rsid w:val="001E3E3E"/>
    <w:rsid w:val="001E56FC"/>
    <w:rsid w:val="001E7384"/>
    <w:rsid w:val="001E7C60"/>
    <w:rsid w:val="001F7602"/>
    <w:rsid w:val="002006F9"/>
    <w:rsid w:val="00202898"/>
    <w:rsid w:val="00211072"/>
    <w:rsid w:val="0021796E"/>
    <w:rsid w:val="0022062A"/>
    <w:rsid w:val="00225A9B"/>
    <w:rsid w:val="00225B02"/>
    <w:rsid w:val="002310B7"/>
    <w:rsid w:val="00231D32"/>
    <w:rsid w:val="00232CD9"/>
    <w:rsid w:val="00232F82"/>
    <w:rsid w:val="00236488"/>
    <w:rsid w:val="002374F1"/>
    <w:rsid w:val="00241C14"/>
    <w:rsid w:val="00246073"/>
    <w:rsid w:val="0025023C"/>
    <w:rsid w:val="00252430"/>
    <w:rsid w:val="00252465"/>
    <w:rsid w:val="00253241"/>
    <w:rsid w:val="002568EA"/>
    <w:rsid w:val="002601BC"/>
    <w:rsid w:val="00261859"/>
    <w:rsid w:val="00265207"/>
    <w:rsid w:val="002725A6"/>
    <w:rsid w:val="002779CC"/>
    <w:rsid w:val="00282B56"/>
    <w:rsid w:val="00283B68"/>
    <w:rsid w:val="00283C37"/>
    <w:rsid w:val="00293AFE"/>
    <w:rsid w:val="0029460E"/>
    <w:rsid w:val="00294F38"/>
    <w:rsid w:val="0029546E"/>
    <w:rsid w:val="00296501"/>
    <w:rsid w:val="00296A68"/>
    <w:rsid w:val="00297982"/>
    <w:rsid w:val="002A52DE"/>
    <w:rsid w:val="002B1513"/>
    <w:rsid w:val="002B4071"/>
    <w:rsid w:val="002B441E"/>
    <w:rsid w:val="002B4D26"/>
    <w:rsid w:val="002B5D93"/>
    <w:rsid w:val="002C2ED0"/>
    <w:rsid w:val="002D5184"/>
    <w:rsid w:val="002D7977"/>
    <w:rsid w:val="002D7D6E"/>
    <w:rsid w:val="002E2403"/>
    <w:rsid w:val="002E4D4E"/>
    <w:rsid w:val="002F0BBA"/>
    <w:rsid w:val="002F0F2B"/>
    <w:rsid w:val="002F1114"/>
    <w:rsid w:val="002F286B"/>
    <w:rsid w:val="00302265"/>
    <w:rsid w:val="00302943"/>
    <w:rsid w:val="00304D79"/>
    <w:rsid w:val="0031151D"/>
    <w:rsid w:val="0031187F"/>
    <w:rsid w:val="003120AB"/>
    <w:rsid w:val="00316D14"/>
    <w:rsid w:val="00325C72"/>
    <w:rsid w:val="00325FB4"/>
    <w:rsid w:val="00326334"/>
    <w:rsid w:val="00326AD2"/>
    <w:rsid w:val="00326FC5"/>
    <w:rsid w:val="003333DD"/>
    <w:rsid w:val="00333E30"/>
    <w:rsid w:val="00337B72"/>
    <w:rsid w:val="00343568"/>
    <w:rsid w:val="003438BB"/>
    <w:rsid w:val="003511C2"/>
    <w:rsid w:val="0035508D"/>
    <w:rsid w:val="0035528A"/>
    <w:rsid w:val="00361DCE"/>
    <w:rsid w:val="00367615"/>
    <w:rsid w:val="00371B90"/>
    <w:rsid w:val="003728D7"/>
    <w:rsid w:val="00377F7D"/>
    <w:rsid w:val="003827DE"/>
    <w:rsid w:val="003871D6"/>
    <w:rsid w:val="00391FEA"/>
    <w:rsid w:val="00393A9F"/>
    <w:rsid w:val="003B0271"/>
    <w:rsid w:val="003B1DB3"/>
    <w:rsid w:val="003B2C4C"/>
    <w:rsid w:val="003B7440"/>
    <w:rsid w:val="003C423E"/>
    <w:rsid w:val="003C5F67"/>
    <w:rsid w:val="003D0B69"/>
    <w:rsid w:val="003D1C7F"/>
    <w:rsid w:val="003D3A7E"/>
    <w:rsid w:val="003D506A"/>
    <w:rsid w:val="003D7125"/>
    <w:rsid w:val="003E2775"/>
    <w:rsid w:val="003E2DB9"/>
    <w:rsid w:val="003E4895"/>
    <w:rsid w:val="003E6E0E"/>
    <w:rsid w:val="003E7E1D"/>
    <w:rsid w:val="003F4496"/>
    <w:rsid w:val="003F5B96"/>
    <w:rsid w:val="003F7E9A"/>
    <w:rsid w:val="00401894"/>
    <w:rsid w:val="0040191B"/>
    <w:rsid w:val="004051F7"/>
    <w:rsid w:val="0040545D"/>
    <w:rsid w:val="00406DE0"/>
    <w:rsid w:val="0040701C"/>
    <w:rsid w:val="00414263"/>
    <w:rsid w:val="004214D2"/>
    <w:rsid w:val="0042367E"/>
    <w:rsid w:val="0042765C"/>
    <w:rsid w:val="00427B56"/>
    <w:rsid w:val="00437977"/>
    <w:rsid w:val="004452FE"/>
    <w:rsid w:val="004455CF"/>
    <w:rsid w:val="00446839"/>
    <w:rsid w:val="004474C1"/>
    <w:rsid w:val="00447CE3"/>
    <w:rsid w:val="00450F2F"/>
    <w:rsid w:val="0045464A"/>
    <w:rsid w:val="0045609C"/>
    <w:rsid w:val="00457117"/>
    <w:rsid w:val="00460ED7"/>
    <w:rsid w:val="004633E0"/>
    <w:rsid w:val="00463667"/>
    <w:rsid w:val="004655DA"/>
    <w:rsid w:val="004706D8"/>
    <w:rsid w:val="004741EC"/>
    <w:rsid w:val="00474A9B"/>
    <w:rsid w:val="004754C6"/>
    <w:rsid w:val="00476272"/>
    <w:rsid w:val="00480A2D"/>
    <w:rsid w:val="00485581"/>
    <w:rsid w:val="00487C69"/>
    <w:rsid w:val="0049213D"/>
    <w:rsid w:val="0049262C"/>
    <w:rsid w:val="004958A5"/>
    <w:rsid w:val="00497A11"/>
    <w:rsid w:val="004A1738"/>
    <w:rsid w:val="004A1788"/>
    <w:rsid w:val="004A3E29"/>
    <w:rsid w:val="004B0689"/>
    <w:rsid w:val="004B69F9"/>
    <w:rsid w:val="004C46E5"/>
    <w:rsid w:val="004D0F74"/>
    <w:rsid w:val="004D1D5E"/>
    <w:rsid w:val="004D4644"/>
    <w:rsid w:val="004E10E2"/>
    <w:rsid w:val="004E7B51"/>
    <w:rsid w:val="004F2324"/>
    <w:rsid w:val="004F5561"/>
    <w:rsid w:val="00502B11"/>
    <w:rsid w:val="00503043"/>
    <w:rsid w:val="005033A8"/>
    <w:rsid w:val="00505539"/>
    <w:rsid w:val="00506189"/>
    <w:rsid w:val="0050710F"/>
    <w:rsid w:val="005073FD"/>
    <w:rsid w:val="00512305"/>
    <w:rsid w:val="005147C8"/>
    <w:rsid w:val="0051707F"/>
    <w:rsid w:val="00517E1F"/>
    <w:rsid w:val="005207C1"/>
    <w:rsid w:val="00525C29"/>
    <w:rsid w:val="00526616"/>
    <w:rsid w:val="005305B5"/>
    <w:rsid w:val="00530B7F"/>
    <w:rsid w:val="005316DA"/>
    <w:rsid w:val="005323F9"/>
    <w:rsid w:val="00540DC4"/>
    <w:rsid w:val="00541641"/>
    <w:rsid w:val="00556CA7"/>
    <w:rsid w:val="00557FE5"/>
    <w:rsid w:val="00562681"/>
    <w:rsid w:val="00562DA3"/>
    <w:rsid w:val="00563BE0"/>
    <w:rsid w:val="00564947"/>
    <w:rsid w:val="00564DD5"/>
    <w:rsid w:val="00567CF6"/>
    <w:rsid w:val="00570CF0"/>
    <w:rsid w:val="0057363E"/>
    <w:rsid w:val="005769D2"/>
    <w:rsid w:val="00582B73"/>
    <w:rsid w:val="00590801"/>
    <w:rsid w:val="0059583F"/>
    <w:rsid w:val="005A142C"/>
    <w:rsid w:val="005A35E4"/>
    <w:rsid w:val="005B29C6"/>
    <w:rsid w:val="005B2AF3"/>
    <w:rsid w:val="005C3D3D"/>
    <w:rsid w:val="005C517C"/>
    <w:rsid w:val="005C5479"/>
    <w:rsid w:val="005D3CD6"/>
    <w:rsid w:val="005D4E35"/>
    <w:rsid w:val="005D549F"/>
    <w:rsid w:val="005D686C"/>
    <w:rsid w:val="005E241B"/>
    <w:rsid w:val="005E2916"/>
    <w:rsid w:val="005E4B36"/>
    <w:rsid w:val="005E6B3F"/>
    <w:rsid w:val="005F29C9"/>
    <w:rsid w:val="005F2C9B"/>
    <w:rsid w:val="005F4A5E"/>
    <w:rsid w:val="005F5309"/>
    <w:rsid w:val="005F609E"/>
    <w:rsid w:val="005F7585"/>
    <w:rsid w:val="00602CEE"/>
    <w:rsid w:val="00607611"/>
    <w:rsid w:val="00610238"/>
    <w:rsid w:val="0061085A"/>
    <w:rsid w:val="006124F1"/>
    <w:rsid w:val="00613775"/>
    <w:rsid w:val="00614260"/>
    <w:rsid w:val="00625E15"/>
    <w:rsid w:val="00627F5F"/>
    <w:rsid w:val="00633A94"/>
    <w:rsid w:val="00634184"/>
    <w:rsid w:val="0063442B"/>
    <w:rsid w:val="006346C8"/>
    <w:rsid w:val="00635721"/>
    <w:rsid w:val="00654491"/>
    <w:rsid w:val="00662157"/>
    <w:rsid w:val="006653F8"/>
    <w:rsid w:val="0067039C"/>
    <w:rsid w:val="00671C5C"/>
    <w:rsid w:val="006851D3"/>
    <w:rsid w:val="0068674B"/>
    <w:rsid w:val="00694419"/>
    <w:rsid w:val="00695000"/>
    <w:rsid w:val="006955BF"/>
    <w:rsid w:val="006968CC"/>
    <w:rsid w:val="006A0813"/>
    <w:rsid w:val="006A51AC"/>
    <w:rsid w:val="006A6535"/>
    <w:rsid w:val="006A68A3"/>
    <w:rsid w:val="006A7ED8"/>
    <w:rsid w:val="006B1499"/>
    <w:rsid w:val="006B7042"/>
    <w:rsid w:val="006C0E24"/>
    <w:rsid w:val="006C112E"/>
    <w:rsid w:val="006C1318"/>
    <w:rsid w:val="006C2CDB"/>
    <w:rsid w:val="006C3490"/>
    <w:rsid w:val="006C48AD"/>
    <w:rsid w:val="006C72F5"/>
    <w:rsid w:val="006D21B5"/>
    <w:rsid w:val="006D36E7"/>
    <w:rsid w:val="006D3BF0"/>
    <w:rsid w:val="006D6989"/>
    <w:rsid w:val="006D7DC7"/>
    <w:rsid w:val="006E1286"/>
    <w:rsid w:val="006E761D"/>
    <w:rsid w:val="006F15FF"/>
    <w:rsid w:val="006F231A"/>
    <w:rsid w:val="007135E5"/>
    <w:rsid w:val="007156B2"/>
    <w:rsid w:val="00720E58"/>
    <w:rsid w:val="007229A9"/>
    <w:rsid w:val="00732266"/>
    <w:rsid w:val="00737578"/>
    <w:rsid w:val="0074030F"/>
    <w:rsid w:val="00756347"/>
    <w:rsid w:val="00767428"/>
    <w:rsid w:val="0076788F"/>
    <w:rsid w:val="00771CFC"/>
    <w:rsid w:val="0077498C"/>
    <w:rsid w:val="00795465"/>
    <w:rsid w:val="00796B0A"/>
    <w:rsid w:val="00796E32"/>
    <w:rsid w:val="007A0957"/>
    <w:rsid w:val="007A5DB1"/>
    <w:rsid w:val="007A6F3D"/>
    <w:rsid w:val="007B7927"/>
    <w:rsid w:val="007B7B40"/>
    <w:rsid w:val="007C2A1B"/>
    <w:rsid w:val="007C5589"/>
    <w:rsid w:val="007C6E41"/>
    <w:rsid w:val="007D08A8"/>
    <w:rsid w:val="007D0955"/>
    <w:rsid w:val="007D1ECC"/>
    <w:rsid w:val="007D7286"/>
    <w:rsid w:val="007E2F97"/>
    <w:rsid w:val="007E39A6"/>
    <w:rsid w:val="007E7FAE"/>
    <w:rsid w:val="007F4258"/>
    <w:rsid w:val="007F6236"/>
    <w:rsid w:val="00802DC4"/>
    <w:rsid w:val="00810003"/>
    <w:rsid w:val="0081407C"/>
    <w:rsid w:val="00816739"/>
    <w:rsid w:val="00821D64"/>
    <w:rsid w:val="008223CD"/>
    <w:rsid w:val="00825158"/>
    <w:rsid w:val="008305FB"/>
    <w:rsid w:val="00834336"/>
    <w:rsid w:val="0083761E"/>
    <w:rsid w:val="00840A00"/>
    <w:rsid w:val="008413FB"/>
    <w:rsid w:val="0084316A"/>
    <w:rsid w:val="0084611E"/>
    <w:rsid w:val="008562FE"/>
    <w:rsid w:val="0085668E"/>
    <w:rsid w:val="00861291"/>
    <w:rsid w:val="008647B6"/>
    <w:rsid w:val="00875603"/>
    <w:rsid w:val="00875F67"/>
    <w:rsid w:val="008761FA"/>
    <w:rsid w:val="00876821"/>
    <w:rsid w:val="008859D6"/>
    <w:rsid w:val="008879E5"/>
    <w:rsid w:val="00891311"/>
    <w:rsid w:val="00892956"/>
    <w:rsid w:val="00894F37"/>
    <w:rsid w:val="008A0FDF"/>
    <w:rsid w:val="008A5F37"/>
    <w:rsid w:val="008A6E00"/>
    <w:rsid w:val="008B1838"/>
    <w:rsid w:val="008B4150"/>
    <w:rsid w:val="008B6FA0"/>
    <w:rsid w:val="008B7C3C"/>
    <w:rsid w:val="008C3BF0"/>
    <w:rsid w:val="008C41DC"/>
    <w:rsid w:val="008C4362"/>
    <w:rsid w:val="008C752A"/>
    <w:rsid w:val="008D4B74"/>
    <w:rsid w:val="008D6761"/>
    <w:rsid w:val="008E0320"/>
    <w:rsid w:val="008E4CAC"/>
    <w:rsid w:val="008E798D"/>
    <w:rsid w:val="008F1830"/>
    <w:rsid w:val="008F230A"/>
    <w:rsid w:val="008F5CD9"/>
    <w:rsid w:val="008F687F"/>
    <w:rsid w:val="008F725B"/>
    <w:rsid w:val="008F7F71"/>
    <w:rsid w:val="009005CD"/>
    <w:rsid w:val="0090330E"/>
    <w:rsid w:val="00903ACA"/>
    <w:rsid w:val="0090768C"/>
    <w:rsid w:val="00913F1B"/>
    <w:rsid w:val="00915B0A"/>
    <w:rsid w:val="00915C38"/>
    <w:rsid w:val="00923351"/>
    <w:rsid w:val="009241CE"/>
    <w:rsid w:val="0093103C"/>
    <w:rsid w:val="0093459F"/>
    <w:rsid w:val="00936714"/>
    <w:rsid w:val="0094248F"/>
    <w:rsid w:val="00943156"/>
    <w:rsid w:val="00944185"/>
    <w:rsid w:val="00946354"/>
    <w:rsid w:val="009536FF"/>
    <w:rsid w:val="0095431D"/>
    <w:rsid w:val="009578AE"/>
    <w:rsid w:val="00962065"/>
    <w:rsid w:val="00963B83"/>
    <w:rsid w:val="009640E1"/>
    <w:rsid w:val="0096446F"/>
    <w:rsid w:val="00971C9C"/>
    <w:rsid w:val="00972EDC"/>
    <w:rsid w:val="00972FBC"/>
    <w:rsid w:val="00973AC3"/>
    <w:rsid w:val="009740B1"/>
    <w:rsid w:val="0097571E"/>
    <w:rsid w:val="009769F0"/>
    <w:rsid w:val="00976B60"/>
    <w:rsid w:val="00983347"/>
    <w:rsid w:val="00984471"/>
    <w:rsid w:val="009845D7"/>
    <w:rsid w:val="00986175"/>
    <w:rsid w:val="00993C41"/>
    <w:rsid w:val="00997609"/>
    <w:rsid w:val="009A0A71"/>
    <w:rsid w:val="009A1FB8"/>
    <w:rsid w:val="009B0EAF"/>
    <w:rsid w:val="009B3549"/>
    <w:rsid w:val="009B4F41"/>
    <w:rsid w:val="009B529C"/>
    <w:rsid w:val="009B60D0"/>
    <w:rsid w:val="009C0AE4"/>
    <w:rsid w:val="009C2585"/>
    <w:rsid w:val="009C5332"/>
    <w:rsid w:val="009D0A8D"/>
    <w:rsid w:val="009D25D7"/>
    <w:rsid w:val="009D2AF1"/>
    <w:rsid w:val="009E4789"/>
    <w:rsid w:val="009E4BD1"/>
    <w:rsid w:val="009E6DE8"/>
    <w:rsid w:val="009E75C1"/>
    <w:rsid w:val="009F33FA"/>
    <w:rsid w:val="009F7962"/>
    <w:rsid w:val="00A01B81"/>
    <w:rsid w:val="00A10DDA"/>
    <w:rsid w:val="00A11EE1"/>
    <w:rsid w:val="00A21183"/>
    <w:rsid w:val="00A32124"/>
    <w:rsid w:val="00A344B9"/>
    <w:rsid w:val="00A43A58"/>
    <w:rsid w:val="00A45409"/>
    <w:rsid w:val="00A514BD"/>
    <w:rsid w:val="00A520A2"/>
    <w:rsid w:val="00A56609"/>
    <w:rsid w:val="00A60CDC"/>
    <w:rsid w:val="00A6208E"/>
    <w:rsid w:val="00A67AEA"/>
    <w:rsid w:val="00A67CA8"/>
    <w:rsid w:val="00A7140C"/>
    <w:rsid w:val="00A71788"/>
    <w:rsid w:val="00A72B73"/>
    <w:rsid w:val="00A75025"/>
    <w:rsid w:val="00A750CD"/>
    <w:rsid w:val="00A808AF"/>
    <w:rsid w:val="00A91F95"/>
    <w:rsid w:val="00A94B21"/>
    <w:rsid w:val="00A94E47"/>
    <w:rsid w:val="00A9731F"/>
    <w:rsid w:val="00AA0F78"/>
    <w:rsid w:val="00AA2905"/>
    <w:rsid w:val="00AA4857"/>
    <w:rsid w:val="00AA557F"/>
    <w:rsid w:val="00AA7CB7"/>
    <w:rsid w:val="00AB49D8"/>
    <w:rsid w:val="00AC1E3A"/>
    <w:rsid w:val="00AC4DDF"/>
    <w:rsid w:val="00AC63DC"/>
    <w:rsid w:val="00AC7F4B"/>
    <w:rsid w:val="00AD2D47"/>
    <w:rsid w:val="00AD3036"/>
    <w:rsid w:val="00AD3F19"/>
    <w:rsid w:val="00AD4AFE"/>
    <w:rsid w:val="00AD608E"/>
    <w:rsid w:val="00AD6C3D"/>
    <w:rsid w:val="00AE2C4B"/>
    <w:rsid w:val="00AE7E75"/>
    <w:rsid w:val="00AF511F"/>
    <w:rsid w:val="00B06C88"/>
    <w:rsid w:val="00B06F14"/>
    <w:rsid w:val="00B11F7F"/>
    <w:rsid w:val="00B14FED"/>
    <w:rsid w:val="00B16B43"/>
    <w:rsid w:val="00B170E8"/>
    <w:rsid w:val="00B21CC0"/>
    <w:rsid w:val="00B264D2"/>
    <w:rsid w:val="00B26CF5"/>
    <w:rsid w:val="00B30EF7"/>
    <w:rsid w:val="00B3119C"/>
    <w:rsid w:val="00B32FAC"/>
    <w:rsid w:val="00B34696"/>
    <w:rsid w:val="00B34AA1"/>
    <w:rsid w:val="00B42813"/>
    <w:rsid w:val="00B45A07"/>
    <w:rsid w:val="00B47678"/>
    <w:rsid w:val="00B47EE8"/>
    <w:rsid w:val="00B530BF"/>
    <w:rsid w:val="00B55537"/>
    <w:rsid w:val="00B5656F"/>
    <w:rsid w:val="00B57FEE"/>
    <w:rsid w:val="00B65E7D"/>
    <w:rsid w:val="00B67711"/>
    <w:rsid w:val="00B67D7D"/>
    <w:rsid w:val="00B75763"/>
    <w:rsid w:val="00B75E19"/>
    <w:rsid w:val="00B75F24"/>
    <w:rsid w:val="00B76C4C"/>
    <w:rsid w:val="00B8318B"/>
    <w:rsid w:val="00B857C6"/>
    <w:rsid w:val="00B93617"/>
    <w:rsid w:val="00B945CF"/>
    <w:rsid w:val="00B94C6B"/>
    <w:rsid w:val="00BA23CE"/>
    <w:rsid w:val="00BA7CD7"/>
    <w:rsid w:val="00BB0A8B"/>
    <w:rsid w:val="00BB0BD6"/>
    <w:rsid w:val="00BB2195"/>
    <w:rsid w:val="00BB2905"/>
    <w:rsid w:val="00BB6390"/>
    <w:rsid w:val="00BC0B85"/>
    <w:rsid w:val="00BC1DDF"/>
    <w:rsid w:val="00BC4554"/>
    <w:rsid w:val="00BC7FED"/>
    <w:rsid w:val="00BD04D3"/>
    <w:rsid w:val="00BD3A23"/>
    <w:rsid w:val="00BE566F"/>
    <w:rsid w:val="00BF1620"/>
    <w:rsid w:val="00BF34C7"/>
    <w:rsid w:val="00BF5C51"/>
    <w:rsid w:val="00C00C3E"/>
    <w:rsid w:val="00C05B66"/>
    <w:rsid w:val="00C066A7"/>
    <w:rsid w:val="00C10399"/>
    <w:rsid w:val="00C1502A"/>
    <w:rsid w:val="00C161BD"/>
    <w:rsid w:val="00C21183"/>
    <w:rsid w:val="00C321E9"/>
    <w:rsid w:val="00C34DD0"/>
    <w:rsid w:val="00C3549B"/>
    <w:rsid w:val="00C37490"/>
    <w:rsid w:val="00C376D1"/>
    <w:rsid w:val="00C37BDD"/>
    <w:rsid w:val="00C43A48"/>
    <w:rsid w:val="00C50595"/>
    <w:rsid w:val="00C55805"/>
    <w:rsid w:val="00C56575"/>
    <w:rsid w:val="00C5690D"/>
    <w:rsid w:val="00C56B57"/>
    <w:rsid w:val="00C61544"/>
    <w:rsid w:val="00C63683"/>
    <w:rsid w:val="00C640D8"/>
    <w:rsid w:val="00C67525"/>
    <w:rsid w:val="00C75BD5"/>
    <w:rsid w:val="00C75F5B"/>
    <w:rsid w:val="00C76130"/>
    <w:rsid w:val="00C80F14"/>
    <w:rsid w:val="00C81617"/>
    <w:rsid w:val="00C85A8F"/>
    <w:rsid w:val="00C93EEF"/>
    <w:rsid w:val="00C9767D"/>
    <w:rsid w:val="00CA0C8E"/>
    <w:rsid w:val="00CA131C"/>
    <w:rsid w:val="00CA1827"/>
    <w:rsid w:val="00CA4639"/>
    <w:rsid w:val="00CB2AA2"/>
    <w:rsid w:val="00CB55DA"/>
    <w:rsid w:val="00CB7C63"/>
    <w:rsid w:val="00CC2607"/>
    <w:rsid w:val="00CC2BE8"/>
    <w:rsid w:val="00CC3E1E"/>
    <w:rsid w:val="00CC4873"/>
    <w:rsid w:val="00CD197B"/>
    <w:rsid w:val="00CD2E0D"/>
    <w:rsid w:val="00CE2D37"/>
    <w:rsid w:val="00CE3363"/>
    <w:rsid w:val="00CE6EB1"/>
    <w:rsid w:val="00CF0BFA"/>
    <w:rsid w:val="00CF2EF9"/>
    <w:rsid w:val="00CF4546"/>
    <w:rsid w:val="00D049B3"/>
    <w:rsid w:val="00D12BFA"/>
    <w:rsid w:val="00D13755"/>
    <w:rsid w:val="00D151DE"/>
    <w:rsid w:val="00D15D6A"/>
    <w:rsid w:val="00D15DE8"/>
    <w:rsid w:val="00D16512"/>
    <w:rsid w:val="00D16A72"/>
    <w:rsid w:val="00D2080A"/>
    <w:rsid w:val="00D23D46"/>
    <w:rsid w:val="00D253B8"/>
    <w:rsid w:val="00D25B62"/>
    <w:rsid w:val="00D3211C"/>
    <w:rsid w:val="00D33F19"/>
    <w:rsid w:val="00D35F7C"/>
    <w:rsid w:val="00D37228"/>
    <w:rsid w:val="00D42A18"/>
    <w:rsid w:val="00D433CC"/>
    <w:rsid w:val="00D450E8"/>
    <w:rsid w:val="00D46E18"/>
    <w:rsid w:val="00D52204"/>
    <w:rsid w:val="00D526D1"/>
    <w:rsid w:val="00D55568"/>
    <w:rsid w:val="00D62142"/>
    <w:rsid w:val="00D622A5"/>
    <w:rsid w:val="00D6679F"/>
    <w:rsid w:val="00D66FC4"/>
    <w:rsid w:val="00D678F7"/>
    <w:rsid w:val="00D70E61"/>
    <w:rsid w:val="00D768D9"/>
    <w:rsid w:val="00D76C0B"/>
    <w:rsid w:val="00D84807"/>
    <w:rsid w:val="00D8784D"/>
    <w:rsid w:val="00D91A6E"/>
    <w:rsid w:val="00D91F14"/>
    <w:rsid w:val="00D93427"/>
    <w:rsid w:val="00D975B1"/>
    <w:rsid w:val="00D977DC"/>
    <w:rsid w:val="00D977F7"/>
    <w:rsid w:val="00DB2DE7"/>
    <w:rsid w:val="00DC543A"/>
    <w:rsid w:val="00DC6861"/>
    <w:rsid w:val="00DD7BC4"/>
    <w:rsid w:val="00DF4346"/>
    <w:rsid w:val="00DF4DAD"/>
    <w:rsid w:val="00DF6498"/>
    <w:rsid w:val="00E00713"/>
    <w:rsid w:val="00E113A8"/>
    <w:rsid w:val="00E1613E"/>
    <w:rsid w:val="00E1684F"/>
    <w:rsid w:val="00E23106"/>
    <w:rsid w:val="00E23DD8"/>
    <w:rsid w:val="00E26001"/>
    <w:rsid w:val="00E260DE"/>
    <w:rsid w:val="00E32D83"/>
    <w:rsid w:val="00E353D5"/>
    <w:rsid w:val="00E366D2"/>
    <w:rsid w:val="00E42A35"/>
    <w:rsid w:val="00E439BE"/>
    <w:rsid w:val="00E43E75"/>
    <w:rsid w:val="00E46765"/>
    <w:rsid w:val="00E479A4"/>
    <w:rsid w:val="00E51919"/>
    <w:rsid w:val="00E52242"/>
    <w:rsid w:val="00E53075"/>
    <w:rsid w:val="00E55BEF"/>
    <w:rsid w:val="00E62BEB"/>
    <w:rsid w:val="00E654C9"/>
    <w:rsid w:val="00E6664B"/>
    <w:rsid w:val="00E66CA2"/>
    <w:rsid w:val="00E679F4"/>
    <w:rsid w:val="00E7382B"/>
    <w:rsid w:val="00E747AC"/>
    <w:rsid w:val="00E762BE"/>
    <w:rsid w:val="00E805AE"/>
    <w:rsid w:val="00E908E0"/>
    <w:rsid w:val="00E95805"/>
    <w:rsid w:val="00EA3F15"/>
    <w:rsid w:val="00EA5776"/>
    <w:rsid w:val="00EA5AF7"/>
    <w:rsid w:val="00EA6897"/>
    <w:rsid w:val="00EB78F4"/>
    <w:rsid w:val="00EC0985"/>
    <w:rsid w:val="00EC287C"/>
    <w:rsid w:val="00EC5104"/>
    <w:rsid w:val="00EC60CF"/>
    <w:rsid w:val="00EC7C5F"/>
    <w:rsid w:val="00ED2506"/>
    <w:rsid w:val="00ED4EEF"/>
    <w:rsid w:val="00EE10C8"/>
    <w:rsid w:val="00EE24C8"/>
    <w:rsid w:val="00EF2339"/>
    <w:rsid w:val="00EF4EE2"/>
    <w:rsid w:val="00F02BA3"/>
    <w:rsid w:val="00F049DF"/>
    <w:rsid w:val="00F073D6"/>
    <w:rsid w:val="00F12A6F"/>
    <w:rsid w:val="00F131D7"/>
    <w:rsid w:val="00F13BF9"/>
    <w:rsid w:val="00F15C14"/>
    <w:rsid w:val="00F22A49"/>
    <w:rsid w:val="00F23CE6"/>
    <w:rsid w:val="00F2428E"/>
    <w:rsid w:val="00F24A11"/>
    <w:rsid w:val="00F24D92"/>
    <w:rsid w:val="00F25CA0"/>
    <w:rsid w:val="00F300B5"/>
    <w:rsid w:val="00F325F1"/>
    <w:rsid w:val="00F35397"/>
    <w:rsid w:val="00F3630D"/>
    <w:rsid w:val="00F44488"/>
    <w:rsid w:val="00F44C48"/>
    <w:rsid w:val="00F4586F"/>
    <w:rsid w:val="00F52BC2"/>
    <w:rsid w:val="00F54956"/>
    <w:rsid w:val="00F573D3"/>
    <w:rsid w:val="00F6646B"/>
    <w:rsid w:val="00F67C0B"/>
    <w:rsid w:val="00F7074E"/>
    <w:rsid w:val="00F70F56"/>
    <w:rsid w:val="00F741F4"/>
    <w:rsid w:val="00F77BBF"/>
    <w:rsid w:val="00F8003D"/>
    <w:rsid w:val="00F810E4"/>
    <w:rsid w:val="00F83B91"/>
    <w:rsid w:val="00F83C54"/>
    <w:rsid w:val="00F87143"/>
    <w:rsid w:val="00F87444"/>
    <w:rsid w:val="00F94AA5"/>
    <w:rsid w:val="00FA071B"/>
    <w:rsid w:val="00FA086D"/>
    <w:rsid w:val="00FA24E5"/>
    <w:rsid w:val="00FA2D3F"/>
    <w:rsid w:val="00FA4B61"/>
    <w:rsid w:val="00FB4154"/>
    <w:rsid w:val="00FE14F4"/>
    <w:rsid w:val="00FE2C81"/>
    <w:rsid w:val="00FF2C1E"/>
    <w:rsid w:val="00FF3702"/>
    <w:rsid w:val="00FF5031"/>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57B39F"/>
  <w15:chartTrackingRefBased/>
  <w15:docId w15:val="{C9CF112E-84F5-4180-962D-F8B50EF7A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68EA"/>
    <w:pPr>
      <w:spacing w:after="200" w:line="276" w:lineRule="auto"/>
    </w:pPr>
    <w:rPr>
      <w:rFonts w:asciiTheme="minorHAnsi" w:eastAsiaTheme="minorHAnsi" w:hAnsiTheme="minorHAnsi" w:cstheme="minorBidi"/>
      <w:kern w:val="0"/>
      <w:sz w:val="22"/>
      <w:szCs w:val="22"/>
      <w14:ligatures w14:val="none"/>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Cs w:val="26"/>
    </w:rPr>
  </w:style>
  <w:style w:type="paragraph" w:styleId="Kop4">
    <w:name w:val="heading 4"/>
    <w:basedOn w:val="Standaard"/>
    <w:next w:val="Standaard"/>
    <w:link w:val="Kop4Char"/>
    <w:autoRedefine/>
    <w:uiPriority w:val="1"/>
    <w:unhideWhenUsed/>
    <w:qFormat/>
    <w:rsid w:val="005B2AF3"/>
    <w:pPr>
      <w:keepNext/>
      <w:spacing w:before="60"/>
      <w:outlineLvl w:val="3"/>
    </w:pPr>
    <w:rPr>
      <w:rFonts w:eastAsiaTheme="minorEastAsia"/>
      <w:b/>
      <w:bCs/>
      <w:szCs w:val="28"/>
    </w:rPr>
  </w:style>
  <w:style w:type="paragraph" w:styleId="Kop5">
    <w:name w:val="heading 5"/>
    <w:basedOn w:val="Standaard"/>
    <w:next w:val="Standaard"/>
    <w:link w:val="Kop5Char"/>
    <w:uiPriority w:val="9"/>
    <w:semiHidden/>
    <w:unhideWhenUsed/>
    <w:rsid w:val="00E23106"/>
    <w:pPr>
      <w:keepNext/>
      <w:keepLines/>
      <w:spacing w:before="40" w:after="0"/>
      <w:outlineLvl w:val="4"/>
    </w:pPr>
    <w:rPr>
      <w:rFonts w:ascii="Calibri" w:eastAsia="Times New Roman" w:hAnsi="Calibri" w:cs="Times New Roman"/>
      <w:color w:val="0F4761"/>
      <w:kern w:val="2"/>
      <w:sz w:val="20"/>
      <w:szCs w:val="20"/>
      <w14:ligatures w14:val="standardContextual"/>
    </w:rPr>
  </w:style>
  <w:style w:type="paragraph" w:styleId="Kop6">
    <w:name w:val="heading 6"/>
    <w:basedOn w:val="Standaard"/>
    <w:next w:val="Standaard"/>
    <w:link w:val="Kop6Char"/>
    <w:uiPriority w:val="9"/>
    <w:semiHidden/>
    <w:unhideWhenUsed/>
    <w:qFormat/>
    <w:rsid w:val="00E23106"/>
    <w:pPr>
      <w:keepNext/>
      <w:keepLines/>
      <w:spacing w:before="40" w:after="0"/>
      <w:outlineLvl w:val="5"/>
    </w:pPr>
    <w:rPr>
      <w:rFonts w:ascii="Calibri" w:eastAsia="Times New Roman" w:hAnsi="Calibri" w:cs="Times New Roman"/>
      <w:i/>
      <w:iCs/>
      <w:color w:val="595959"/>
      <w:kern w:val="2"/>
      <w:sz w:val="20"/>
      <w:szCs w:val="20"/>
      <w14:ligatures w14:val="standardContextual"/>
    </w:rPr>
  </w:style>
  <w:style w:type="paragraph" w:styleId="Kop7">
    <w:name w:val="heading 7"/>
    <w:basedOn w:val="Standaard"/>
    <w:next w:val="Standaard"/>
    <w:link w:val="Kop7Char"/>
    <w:uiPriority w:val="9"/>
    <w:semiHidden/>
    <w:unhideWhenUsed/>
    <w:qFormat/>
    <w:rsid w:val="00E23106"/>
    <w:pPr>
      <w:keepNext/>
      <w:keepLines/>
      <w:spacing w:before="40" w:after="0"/>
      <w:outlineLvl w:val="6"/>
    </w:pPr>
    <w:rPr>
      <w:rFonts w:ascii="Calibri" w:eastAsia="Times New Roman" w:hAnsi="Calibri" w:cs="Times New Roman"/>
      <w:color w:val="595959"/>
      <w:kern w:val="2"/>
      <w:sz w:val="20"/>
      <w:szCs w:val="20"/>
      <w14:ligatures w14:val="standardContextual"/>
    </w:rPr>
  </w:style>
  <w:style w:type="paragraph" w:styleId="Kop8">
    <w:name w:val="heading 8"/>
    <w:basedOn w:val="Standaard"/>
    <w:next w:val="Standaard"/>
    <w:link w:val="Kop8Char"/>
    <w:uiPriority w:val="9"/>
    <w:semiHidden/>
    <w:unhideWhenUsed/>
    <w:qFormat/>
    <w:rsid w:val="00E23106"/>
    <w:pPr>
      <w:keepNext/>
      <w:keepLines/>
      <w:spacing w:before="40" w:after="0"/>
      <w:outlineLvl w:val="7"/>
    </w:pPr>
    <w:rPr>
      <w:rFonts w:ascii="Calibri" w:eastAsia="Times New Roman" w:hAnsi="Calibri" w:cs="Times New Roman"/>
      <w:i/>
      <w:iCs/>
      <w:color w:val="272727"/>
      <w:kern w:val="2"/>
      <w:sz w:val="20"/>
      <w:szCs w:val="20"/>
      <w14:ligatures w14:val="standardContextual"/>
    </w:rPr>
  </w:style>
  <w:style w:type="paragraph" w:styleId="Kop9">
    <w:name w:val="heading 9"/>
    <w:basedOn w:val="Standaard"/>
    <w:next w:val="Standaard"/>
    <w:link w:val="Kop9Char"/>
    <w:uiPriority w:val="9"/>
    <w:semiHidden/>
    <w:unhideWhenUsed/>
    <w:qFormat/>
    <w:rsid w:val="00E23106"/>
    <w:pPr>
      <w:keepNext/>
      <w:keepLines/>
      <w:spacing w:before="40" w:after="0"/>
      <w:outlineLvl w:val="8"/>
    </w:pPr>
    <w:rPr>
      <w:rFonts w:ascii="Calibri" w:eastAsia="Times New Roman" w:hAnsi="Calibri" w:cs="Times New Roman"/>
      <w:color w:val="272727"/>
      <w:kern w:val="2"/>
      <w:sz w:val="20"/>
      <w:szCs w:val="20"/>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qFormat/>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styleId="Hyperlink">
    <w:name w:val="Hyperlink"/>
    <w:basedOn w:val="Standaardalinea-lettertype"/>
    <w:uiPriority w:val="99"/>
    <w:unhideWhenUsed/>
    <w:rsid w:val="002568EA"/>
    <w:rPr>
      <w:color w:val="0000FF" w:themeColor="hyperlink"/>
      <w:u w:val="single"/>
    </w:rPr>
  </w:style>
  <w:style w:type="paragraph" w:styleId="Geenafstand">
    <w:name w:val="No Spacing"/>
    <w:link w:val="GeenafstandChar"/>
    <w:uiPriority w:val="1"/>
    <w:qFormat/>
    <w:rsid w:val="002568EA"/>
    <w:rPr>
      <w:rFonts w:asciiTheme="minorHAnsi" w:eastAsiaTheme="minorHAnsi" w:hAnsiTheme="minorHAnsi" w:cstheme="minorBidi"/>
      <w:kern w:val="0"/>
      <w:sz w:val="22"/>
      <w:szCs w:val="22"/>
      <w14:ligatures w14:val="none"/>
    </w:rPr>
  </w:style>
  <w:style w:type="character" w:styleId="Verwijzingopmerking">
    <w:name w:val="annotation reference"/>
    <w:basedOn w:val="Standaardalinea-lettertype"/>
    <w:uiPriority w:val="99"/>
    <w:semiHidden/>
    <w:unhideWhenUsed/>
    <w:rsid w:val="002568EA"/>
    <w:rPr>
      <w:sz w:val="16"/>
      <w:szCs w:val="16"/>
    </w:rPr>
  </w:style>
  <w:style w:type="paragraph" w:styleId="Tekstopmerking">
    <w:name w:val="annotation text"/>
    <w:basedOn w:val="Standaard"/>
    <w:link w:val="TekstopmerkingChar"/>
    <w:uiPriority w:val="99"/>
    <w:unhideWhenUsed/>
    <w:rsid w:val="002568EA"/>
    <w:pPr>
      <w:spacing w:line="240" w:lineRule="auto"/>
    </w:pPr>
    <w:rPr>
      <w:sz w:val="20"/>
      <w:szCs w:val="20"/>
    </w:rPr>
  </w:style>
  <w:style w:type="character" w:customStyle="1" w:styleId="TekstopmerkingChar">
    <w:name w:val="Tekst opmerking Char"/>
    <w:basedOn w:val="Standaardalinea-lettertype"/>
    <w:link w:val="Tekstopmerking"/>
    <w:uiPriority w:val="99"/>
    <w:rsid w:val="002568EA"/>
    <w:rPr>
      <w:rFonts w:asciiTheme="minorHAnsi" w:eastAsiaTheme="minorHAnsi" w:hAnsiTheme="minorHAnsi" w:cstheme="minorBidi"/>
      <w:kern w:val="0"/>
      <w14:ligatures w14:val="none"/>
    </w:rPr>
  </w:style>
  <w:style w:type="paragraph" w:styleId="Onderwerpvanopmerking">
    <w:name w:val="annotation subject"/>
    <w:basedOn w:val="Tekstopmerking"/>
    <w:next w:val="Tekstopmerking"/>
    <w:link w:val="OnderwerpvanopmerkingChar"/>
    <w:uiPriority w:val="99"/>
    <w:semiHidden/>
    <w:unhideWhenUsed/>
    <w:rsid w:val="002568EA"/>
    <w:rPr>
      <w:b/>
      <w:bCs/>
    </w:rPr>
  </w:style>
  <w:style w:type="character" w:customStyle="1" w:styleId="OnderwerpvanopmerkingChar">
    <w:name w:val="Onderwerp van opmerking Char"/>
    <w:basedOn w:val="TekstopmerkingChar"/>
    <w:link w:val="Onderwerpvanopmerking"/>
    <w:uiPriority w:val="99"/>
    <w:semiHidden/>
    <w:rsid w:val="002568EA"/>
    <w:rPr>
      <w:rFonts w:asciiTheme="minorHAnsi" w:eastAsiaTheme="minorHAnsi" w:hAnsiTheme="minorHAnsi" w:cstheme="minorBidi"/>
      <w:b/>
      <w:bCs/>
      <w:kern w:val="0"/>
      <w14:ligatures w14:val="none"/>
    </w:rPr>
  </w:style>
  <w:style w:type="paragraph" w:styleId="Ballontekst">
    <w:name w:val="Balloon Text"/>
    <w:basedOn w:val="Standaard"/>
    <w:link w:val="BallontekstChar"/>
    <w:uiPriority w:val="99"/>
    <w:semiHidden/>
    <w:unhideWhenUsed/>
    <w:rsid w:val="002568E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568EA"/>
    <w:rPr>
      <w:rFonts w:ascii="Segoe UI" w:eastAsiaTheme="minorHAnsi" w:hAnsi="Segoe UI" w:cs="Segoe UI"/>
      <w:kern w:val="0"/>
      <w:sz w:val="18"/>
      <w:szCs w:val="18"/>
      <w14:ligatures w14:val="none"/>
    </w:rPr>
  </w:style>
  <w:style w:type="paragraph" w:customStyle="1" w:styleId="Default">
    <w:name w:val="Default"/>
    <w:rsid w:val="002568EA"/>
    <w:pPr>
      <w:autoSpaceDE w:val="0"/>
      <w:autoSpaceDN w:val="0"/>
      <w:adjustRightInd w:val="0"/>
    </w:pPr>
    <w:rPr>
      <w:rFonts w:ascii="Arial" w:eastAsiaTheme="minorHAnsi" w:hAnsi="Arial" w:cs="Arial"/>
      <w:color w:val="000000"/>
      <w:kern w:val="0"/>
      <w:sz w:val="24"/>
      <w:szCs w:val="24"/>
      <w14:ligatures w14:val="none"/>
    </w:rPr>
  </w:style>
  <w:style w:type="character" w:customStyle="1" w:styleId="GeenafstandChar">
    <w:name w:val="Geen afstand Char"/>
    <w:basedOn w:val="Standaardalinea-lettertype"/>
    <w:link w:val="Geenafstand"/>
    <w:uiPriority w:val="1"/>
    <w:rsid w:val="002568EA"/>
    <w:rPr>
      <w:rFonts w:asciiTheme="minorHAnsi" w:eastAsiaTheme="minorHAnsi" w:hAnsiTheme="minorHAnsi" w:cstheme="minorBidi"/>
      <w:kern w:val="0"/>
      <w:sz w:val="22"/>
      <w:szCs w:val="22"/>
      <w14:ligatures w14:val="none"/>
    </w:rPr>
  </w:style>
  <w:style w:type="paragraph" w:styleId="Koptekst">
    <w:name w:val="header"/>
    <w:basedOn w:val="Standaard"/>
    <w:link w:val="KoptekstChar"/>
    <w:uiPriority w:val="99"/>
    <w:unhideWhenUsed/>
    <w:rsid w:val="002568EA"/>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2568EA"/>
    <w:rPr>
      <w:rFonts w:asciiTheme="minorHAnsi" w:eastAsiaTheme="minorHAnsi" w:hAnsiTheme="minorHAnsi" w:cstheme="minorBidi"/>
      <w:kern w:val="0"/>
      <w:sz w:val="22"/>
      <w:szCs w:val="22"/>
      <w14:ligatures w14:val="none"/>
    </w:rPr>
  </w:style>
  <w:style w:type="paragraph" w:styleId="Voettekst">
    <w:name w:val="footer"/>
    <w:basedOn w:val="Standaard"/>
    <w:link w:val="VoettekstChar"/>
    <w:uiPriority w:val="99"/>
    <w:unhideWhenUsed/>
    <w:rsid w:val="002568EA"/>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2568EA"/>
    <w:rPr>
      <w:rFonts w:asciiTheme="minorHAnsi" w:eastAsiaTheme="minorHAnsi" w:hAnsiTheme="minorHAnsi" w:cstheme="minorBidi"/>
      <w:kern w:val="0"/>
      <w:sz w:val="22"/>
      <w:szCs w:val="22"/>
      <w14:ligatures w14:val="none"/>
    </w:rPr>
  </w:style>
  <w:style w:type="table" w:styleId="Tabelraster">
    <w:name w:val="Table Grid"/>
    <w:basedOn w:val="Standaardtabel"/>
    <w:uiPriority w:val="59"/>
    <w:rsid w:val="002568EA"/>
    <w:rPr>
      <w:rFonts w:asciiTheme="minorHAnsi" w:eastAsia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2568EA"/>
    <w:rPr>
      <w:rFonts w:asciiTheme="minorHAnsi" w:eastAsiaTheme="minorHAnsi" w:hAnsiTheme="minorHAnsi" w:cstheme="minorBidi"/>
      <w:kern w:val="0"/>
      <w:sz w:val="22"/>
      <w:szCs w:val="22"/>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e">
    <w:name w:val="Revision"/>
    <w:hidden/>
    <w:uiPriority w:val="99"/>
    <w:semiHidden/>
    <w:rsid w:val="002568EA"/>
    <w:rPr>
      <w:rFonts w:asciiTheme="minorHAnsi" w:eastAsiaTheme="minorHAnsi" w:hAnsiTheme="minorHAnsi" w:cstheme="minorBidi"/>
      <w:kern w:val="0"/>
      <w:sz w:val="22"/>
      <w:szCs w:val="22"/>
      <w14:ligatures w14:val="none"/>
    </w:rPr>
  </w:style>
  <w:style w:type="table" w:styleId="Rastertabel2-Accent1">
    <w:name w:val="Grid Table 2 Accent 1"/>
    <w:basedOn w:val="Standaardtabel"/>
    <w:uiPriority w:val="47"/>
    <w:rsid w:val="002568EA"/>
    <w:rPr>
      <w:rFonts w:asciiTheme="minorHAnsi" w:eastAsiaTheme="minorHAnsi" w:hAnsiTheme="minorHAnsi" w:cstheme="minorBidi"/>
      <w:kern w:val="0"/>
      <w:sz w:val="22"/>
      <w:szCs w:val="22"/>
      <w14:ligatures w14:val="none"/>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2-Accent3">
    <w:name w:val="Grid Table 2 Accent 3"/>
    <w:basedOn w:val="Standaardtabel"/>
    <w:uiPriority w:val="47"/>
    <w:rsid w:val="00F5495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Kop51">
    <w:name w:val="Kop 51"/>
    <w:basedOn w:val="Standaard"/>
    <w:next w:val="Standaard"/>
    <w:uiPriority w:val="9"/>
    <w:semiHidden/>
    <w:unhideWhenUsed/>
    <w:qFormat/>
    <w:rsid w:val="00E23106"/>
    <w:pPr>
      <w:keepNext/>
      <w:keepLines/>
      <w:spacing w:before="80" w:after="40"/>
      <w:outlineLvl w:val="4"/>
    </w:pPr>
    <w:rPr>
      <w:rFonts w:ascii="Arial" w:eastAsia="Times New Roman" w:hAnsi="Arial" w:cs="Times New Roman"/>
      <w:color w:val="0F4761"/>
      <w:lang w:val="nl" w:eastAsia="nl-NL"/>
    </w:rPr>
  </w:style>
  <w:style w:type="paragraph" w:customStyle="1" w:styleId="Kop61">
    <w:name w:val="Kop 61"/>
    <w:basedOn w:val="Standaard"/>
    <w:next w:val="Standaard"/>
    <w:uiPriority w:val="9"/>
    <w:semiHidden/>
    <w:unhideWhenUsed/>
    <w:qFormat/>
    <w:rsid w:val="00E23106"/>
    <w:pPr>
      <w:keepNext/>
      <w:keepLines/>
      <w:spacing w:before="40" w:after="0"/>
      <w:outlineLvl w:val="5"/>
    </w:pPr>
    <w:rPr>
      <w:rFonts w:ascii="Arial" w:eastAsia="Times New Roman" w:hAnsi="Arial" w:cs="Times New Roman"/>
      <w:i/>
      <w:iCs/>
      <w:color w:val="595959"/>
      <w:lang w:val="nl" w:eastAsia="nl-NL"/>
    </w:rPr>
  </w:style>
  <w:style w:type="paragraph" w:customStyle="1" w:styleId="Kop71">
    <w:name w:val="Kop 71"/>
    <w:basedOn w:val="Standaard"/>
    <w:next w:val="Standaard"/>
    <w:uiPriority w:val="9"/>
    <w:semiHidden/>
    <w:unhideWhenUsed/>
    <w:qFormat/>
    <w:rsid w:val="00E23106"/>
    <w:pPr>
      <w:keepNext/>
      <w:keepLines/>
      <w:spacing w:before="40" w:after="0"/>
      <w:outlineLvl w:val="6"/>
    </w:pPr>
    <w:rPr>
      <w:rFonts w:ascii="Arial" w:eastAsia="Times New Roman" w:hAnsi="Arial" w:cs="Times New Roman"/>
      <w:color w:val="595959"/>
      <w:lang w:val="nl" w:eastAsia="nl-NL"/>
    </w:rPr>
  </w:style>
  <w:style w:type="paragraph" w:customStyle="1" w:styleId="Kop81">
    <w:name w:val="Kop 81"/>
    <w:basedOn w:val="Standaard"/>
    <w:next w:val="Standaard"/>
    <w:uiPriority w:val="9"/>
    <w:semiHidden/>
    <w:unhideWhenUsed/>
    <w:qFormat/>
    <w:rsid w:val="00E23106"/>
    <w:pPr>
      <w:keepNext/>
      <w:keepLines/>
      <w:spacing w:after="0"/>
      <w:outlineLvl w:val="7"/>
    </w:pPr>
    <w:rPr>
      <w:rFonts w:ascii="Arial" w:eastAsia="Times New Roman" w:hAnsi="Arial" w:cs="Times New Roman"/>
      <w:i/>
      <w:iCs/>
      <w:color w:val="272727"/>
      <w:lang w:val="nl" w:eastAsia="nl-NL"/>
    </w:rPr>
  </w:style>
  <w:style w:type="paragraph" w:customStyle="1" w:styleId="Kop91">
    <w:name w:val="Kop 91"/>
    <w:basedOn w:val="Standaard"/>
    <w:next w:val="Standaard"/>
    <w:uiPriority w:val="9"/>
    <w:semiHidden/>
    <w:unhideWhenUsed/>
    <w:qFormat/>
    <w:rsid w:val="00E23106"/>
    <w:pPr>
      <w:keepNext/>
      <w:keepLines/>
      <w:spacing w:after="0"/>
      <w:outlineLvl w:val="8"/>
    </w:pPr>
    <w:rPr>
      <w:rFonts w:ascii="Arial" w:eastAsia="Times New Roman" w:hAnsi="Arial" w:cs="Times New Roman"/>
      <w:color w:val="272727"/>
      <w:lang w:val="nl" w:eastAsia="nl-NL"/>
    </w:rPr>
  </w:style>
  <w:style w:type="numbering" w:customStyle="1" w:styleId="Geenlijst1">
    <w:name w:val="Geen lijst1"/>
    <w:next w:val="Geenlijst"/>
    <w:uiPriority w:val="99"/>
    <w:semiHidden/>
    <w:unhideWhenUsed/>
    <w:rsid w:val="00E23106"/>
  </w:style>
  <w:style w:type="character" w:customStyle="1" w:styleId="Kop5Char">
    <w:name w:val="Kop 5 Char"/>
    <w:basedOn w:val="Standaardalinea-lettertype"/>
    <w:link w:val="Kop5"/>
    <w:uiPriority w:val="9"/>
    <w:semiHidden/>
    <w:rsid w:val="00E23106"/>
    <w:rPr>
      <w:rFonts w:eastAsia="Times New Roman" w:cs="Times New Roman"/>
      <w:color w:val="0F4761"/>
    </w:rPr>
  </w:style>
  <w:style w:type="character" w:customStyle="1" w:styleId="Kop6Char">
    <w:name w:val="Kop 6 Char"/>
    <w:basedOn w:val="Standaardalinea-lettertype"/>
    <w:link w:val="Kop6"/>
    <w:uiPriority w:val="9"/>
    <w:semiHidden/>
    <w:rsid w:val="00E23106"/>
    <w:rPr>
      <w:rFonts w:eastAsia="Times New Roman" w:cs="Times New Roman"/>
      <w:i/>
      <w:iCs/>
      <w:color w:val="595959"/>
    </w:rPr>
  </w:style>
  <w:style w:type="character" w:customStyle="1" w:styleId="Kop7Char">
    <w:name w:val="Kop 7 Char"/>
    <w:basedOn w:val="Standaardalinea-lettertype"/>
    <w:link w:val="Kop7"/>
    <w:uiPriority w:val="9"/>
    <w:semiHidden/>
    <w:rsid w:val="00E23106"/>
    <w:rPr>
      <w:rFonts w:eastAsia="Times New Roman" w:cs="Times New Roman"/>
      <w:color w:val="595959"/>
    </w:rPr>
  </w:style>
  <w:style w:type="character" w:customStyle="1" w:styleId="Kop8Char">
    <w:name w:val="Kop 8 Char"/>
    <w:basedOn w:val="Standaardalinea-lettertype"/>
    <w:link w:val="Kop8"/>
    <w:uiPriority w:val="9"/>
    <w:semiHidden/>
    <w:rsid w:val="00E23106"/>
    <w:rPr>
      <w:rFonts w:eastAsia="Times New Roman" w:cs="Times New Roman"/>
      <w:i/>
      <w:iCs/>
      <w:color w:val="272727"/>
    </w:rPr>
  </w:style>
  <w:style w:type="character" w:customStyle="1" w:styleId="Kop9Char">
    <w:name w:val="Kop 9 Char"/>
    <w:basedOn w:val="Standaardalinea-lettertype"/>
    <w:link w:val="Kop9"/>
    <w:uiPriority w:val="9"/>
    <w:semiHidden/>
    <w:rsid w:val="00E23106"/>
    <w:rPr>
      <w:rFonts w:eastAsia="Times New Roman" w:cs="Times New Roman"/>
      <w:color w:val="272727"/>
    </w:rPr>
  </w:style>
  <w:style w:type="character" w:customStyle="1" w:styleId="Intensievebenadrukking1">
    <w:name w:val="Intensieve benadrukking1"/>
    <w:basedOn w:val="Standaardalinea-lettertype"/>
    <w:uiPriority w:val="21"/>
    <w:qFormat/>
    <w:rsid w:val="00E23106"/>
    <w:rPr>
      <w:i/>
      <w:iCs/>
      <w:color w:val="0F4761"/>
    </w:rPr>
  </w:style>
  <w:style w:type="paragraph" w:customStyle="1" w:styleId="Duidelijkcitaat1">
    <w:name w:val="Duidelijk citaat1"/>
    <w:basedOn w:val="Standaard"/>
    <w:next w:val="Standaard"/>
    <w:uiPriority w:val="30"/>
    <w:qFormat/>
    <w:rsid w:val="00E23106"/>
    <w:pPr>
      <w:pBdr>
        <w:top w:val="single" w:sz="4" w:space="10" w:color="0F4761"/>
        <w:bottom w:val="single" w:sz="4" w:space="10" w:color="0F4761"/>
      </w:pBdr>
      <w:spacing w:before="360" w:after="360"/>
      <w:ind w:left="864" w:right="864"/>
      <w:jc w:val="center"/>
    </w:pPr>
    <w:rPr>
      <w:rFonts w:ascii="Arial" w:eastAsia="Arial" w:hAnsi="Arial" w:cs="Arial"/>
      <w:i/>
      <w:iCs/>
      <w:color w:val="0F4761"/>
      <w:lang w:val="nl" w:eastAsia="nl-NL"/>
    </w:rPr>
  </w:style>
  <w:style w:type="character" w:customStyle="1" w:styleId="DuidelijkcitaatChar">
    <w:name w:val="Duidelijk citaat Char"/>
    <w:basedOn w:val="Standaardalinea-lettertype"/>
    <w:link w:val="Duidelijkcitaat"/>
    <w:uiPriority w:val="30"/>
    <w:rsid w:val="00E23106"/>
    <w:rPr>
      <w:i/>
      <w:iCs/>
      <w:color w:val="0F4761"/>
    </w:rPr>
  </w:style>
  <w:style w:type="character" w:customStyle="1" w:styleId="Intensieveverwijzing1">
    <w:name w:val="Intensieve verwijzing1"/>
    <w:basedOn w:val="Standaardalinea-lettertype"/>
    <w:uiPriority w:val="32"/>
    <w:qFormat/>
    <w:rsid w:val="00E23106"/>
    <w:rPr>
      <w:b/>
      <w:bCs/>
      <w:smallCaps/>
      <w:color w:val="0F4761"/>
      <w:spacing w:val="5"/>
    </w:rPr>
  </w:style>
  <w:style w:type="table" w:customStyle="1" w:styleId="Rastertabel2-Accent31">
    <w:name w:val="Rastertabel 2 - Accent 31"/>
    <w:basedOn w:val="Standaardtabel"/>
    <w:next w:val="Rastertabel2-Accent3"/>
    <w:uiPriority w:val="47"/>
    <w:rsid w:val="00E23106"/>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Rastertabel2-Accent32">
    <w:name w:val="Rastertabel 2 - Accent 32"/>
    <w:basedOn w:val="Standaardtabel"/>
    <w:next w:val="Rastertabel2-Accent3"/>
    <w:uiPriority w:val="47"/>
    <w:rsid w:val="00E23106"/>
    <w:rPr>
      <w:rFonts w:ascii="Aptos" w:eastAsia="Aptos" w:hAnsi="Aptos"/>
      <w:sz w:val="24"/>
      <w:szCs w:val="24"/>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Tabelraster1">
    <w:name w:val="Tabelraster1"/>
    <w:basedOn w:val="Standaardtabel"/>
    <w:next w:val="Tabelraster"/>
    <w:uiPriority w:val="39"/>
    <w:rsid w:val="00E23106"/>
    <w:rPr>
      <w:rFonts w:ascii="Aptos" w:eastAsia="Aptos" w:hAnsi="Apto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1">
    <w:name w:val="Geen lijst11"/>
    <w:next w:val="Geenlijst"/>
    <w:uiPriority w:val="99"/>
    <w:semiHidden/>
    <w:unhideWhenUsed/>
    <w:rsid w:val="00E23106"/>
  </w:style>
  <w:style w:type="character" w:customStyle="1" w:styleId="Hyperlink1">
    <w:name w:val="Hyperlink1"/>
    <w:basedOn w:val="Standaardalinea-lettertype"/>
    <w:uiPriority w:val="99"/>
    <w:unhideWhenUsed/>
    <w:rsid w:val="00E23106"/>
    <w:rPr>
      <w:color w:val="0000FF"/>
      <w:u w:val="single"/>
    </w:rPr>
  </w:style>
  <w:style w:type="paragraph" w:customStyle="1" w:styleId="Geenafstand1">
    <w:name w:val="Geen afstand1"/>
    <w:next w:val="Geenafstand"/>
    <w:uiPriority w:val="1"/>
    <w:qFormat/>
    <w:rsid w:val="00E23106"/>
    <w:rPr>
      <w:rFonts w:ascii="Aptos" w:eastAsia="Aptos" w:hAnsi="Aptos"/>
      <w:kern w:val="0"/>
      <w:sz w:val="22"/>
      <w:szCs w:val="22"/>
      <w14:ligatures w14:val="none"/>
    </w:rPr>
  </w:style>
  <w:style w:type="table" w:customStyle="1" w:styleId="Tabelraster11">
    <w:name w:val="Tabelraster11"/>
    <w:basedOn w:val="Standaardtabel"/>
    <w:next w:val="Tabelraster"/>
    <w:uiPriority w:val="59"/>
    <w:rsid w:val="00E23106"/>
    <w:rPr>
      <w:rFonts w:ascii="Aptos" w:eastAsia="Aptos" w:hAnsi="Aptos"/>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nopgemaaktetabel11">
    <w:name w:val="Onopgemaakte tabel 11"/>
    <w:basedOn w:val="Standaardtabel"/>
    <w:next w:val="Onopgemaaktetabel1"/>
    <w:uiPriority w:val="41"/>
    <w:rsid w:val="00E23106"/>
    <w:rPr>
      <w:rFonts w:ascii="Aptos" w:eastAsia="Aptos" w:hAnsi="Aptos"/>
      <w:kern w:val="0"/>
      <w:sz w:val="22"/>
      <w:szCs w:val="22"/>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Revisie1">
    <w:name w:val="Revisie1"/>
    <w:next w:val="Revisie"/>
    <w:hidden/>
    <w:uiPriority w:val="99"/>
    <w:semiHidden/>
    <w:rsid w:val="00E23106"/>
    <w:rPr>
      <w:rFonts w:ascii="Aptos" w:eastAsia="Aptos" w:hAnsi="Aptos"/>
      <w:kern w:val="0"/>
      <w:sz w:val="22"/>
      <w:szCs w:val="22"/>
      <w14:ligatures w14:val="none"/>
    </w:rPr>
  </w:style>
  <w:style w:type="table" w:customStyle="1" w:styleId="Rastertabel2-Accent11">
    <w:name w:val="Rastertabel 2 - Accent 11"/>
    <w:basedOn w:val="Standaardtabel"/>
    <w:next w:val="Rastertabel2-Accent1"/>
    <w:uiPriority w:val="47"/>
    <w:rsid w:val="00E23106"/>
    <w:rPr>
      <w:rFonts w:ascii="Aptos" w:eastAsia="Aptos" w:hAnsi="Aptos"/>
      <w:kern w:val="0"/>
      <w:sz w:val="22"/>
      <w:szCs w:val="22"/>
      <w14:ligatures w14:val="none"/>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Rastertabel2-Accent321">
    <w:name w:val="Rastertabel 2 - Accent 321"/>
    <w:basedOn w:val="Standaardtabel"/>
    <w:next w:val="Rastertabel2-Accent3"/>
    <w:uiPriority w:val="47"/>
    <w:rsid w:val="00E23106"/>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Onopgemaaktetabel12">
    <w:name w:val="Onopgemaakte tabel 12"/>
    <w:basedOn w:val="Standaardtabel"/>
    <w:next w:val="Onopgemaaktetabel1"/>
    <w:uiPriority w:val="41"/>
    <w:rsid w:val="00E23106"/>
    <w:rPr>
      <w:rFonts w:ascii="Aptos" w:eastAsia="Aptos" w:hAnsi="Aptos"/>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astertabel2-Accent12">
    <w:name w:val="Rastertabel 2 - Accent 12"/>
    <w:basedOn w:val="Standaardtabel"/>
    <w:next w:val="Rastertabel2-Accent1"/>
    <w:uiPriority w:val="47"/>
    <w:rsid w:val="00E23106"/>
    <w:rPr>
      <w:rFonts w:ascii="Aptos" w:eastAsia="Aptos" w:hAnsi="Aptos"/>
      <w:sz w:val="24"/>
      <w:szCs w:val="24"/>
    </w:rPr>
    <w:tblPr>
      <w:tblStyleRowBandSize w:val="1"/>
      <w:tblStyleColBandSize w:val="1"/>
      <w:tblBorders>
        <w:top w:val="single" w:sz="2" w:space="0" w:color="45B0E1"/>
        <w:bottom w:val="single" w:sz="2" w:space="0" w:color="45B0E1"/>
        <w:insideH w:val="single" w:sz="2" w:space="0" w:color="45B0E1"/>
        <w:insideV w:val="single" w:sz="2" w:space="0" w:color="45B0E1"/>
      </w:tblBorders>
    </w:tblPr>
    <w:tblStylePr w:type="firstRow">
      <w:rPr>
        <w:b/>
        <w:bCs/>
      </w:rPr>
      <w:tblPr/>
      <w:tcPr>
        <w:tcBorders>
          <w:top w:val="nil"/>
          <w:bottom w:val="single" w:sz="12" w:space="0" w:color="45B0E1"/>
          <w:insideH w:val="nil"/>
          <w:insideV w:val="nil"/>
        </w:tcBorders>
        <w:shd w:val="clear" w:color="auto" w:fill="FFFFFF"/>
      </w:tcPr>
    </w:tblStylePr>
    <w:tblStylePr w:type="lastRow">
      <w:rPr>
        <w:b/>
        <w:bCs/>
      </w:rPr>
      <w:tblPr/>
      <w:tcPr>
        <w:tcBorders>
          <w:top w:val="double" w:sz="2" w:space="0" w:color="45B0E1"/>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character" w:customStyle="1" w:styleId="Kop5Char1">
    <w:name w:val="Kop 5 Char1"/>
    <w:basedOn w:val="Standaardalinea-lettertype"/>
    <w:uiPriority w:val="1"/>
    <w:semiHidden/>
    <w:rsid w:val="00E23106"/>
    <w:rPr>
      <w:rFonts w:asciiTheme="majorHAnsi" w:eastAsiaTheme="majorEastAsia" w:hAnsiTheme="majorHAnsi" w:cstheme="majorBidi"/>
      <w:color w:val="365F91" w:themeColor="accent1" w:themeShade="BF"/>
      <w:kern w:val="0"/>
      <w:sz w:val="22"/>
      <w:szCs w:val="22"/>
      <w14:ligatures w14:val="none"/>
    </w:rPr>
  </w:style>
  <w:style w:type="character" w:customStyle="1" w:styleId="Kop6Char1">
    <w:name w:val="Kop 6 Char1"/>
    <w:basedOn w:val="Standaardalinea-lettertype"/>
    <w:uiPriority w:val="1"/>
    <w:semiHidden/>
    <w:rsid w:val="00E23106"/>
    <w:rPr>
      <w:rFonts w:asciiTheme="majorHAnsi" w:eastAsiaTheme="majorEastAsia" w:hAnsiTheme="majorHAnsi" w:cstheme="majorBidi"/>
      <w:color w:val="243F60" w:themeColor="accent1" w:themeShade="7F"/>
      <w:kern w:val="0"/>
      <w:sz w:val="22"/>
      <w:szCs w:val="22"/>
      <w14:ligatures w14:val="none"/>
    </w:rPr>
  </w:style>
  <w:style w:type="character" w:customStyle="1" w:styleId="Kop7Char1">
    <w:name w:val="Kop 7 Char1"/>
    <w:basedOn w:val="Standaardalinea-lettertype"/>
    <w:uiPriority w:val="1"/>
    <w:semiHidden/>
    <w:rsid w:val="00E23106"/>
    <w:rPr>
      <w:rFonts w:asciiTheme="majorHAnsi" w:eastAsiaTheme="majorEastAsia" w:hAnsiTheme="majorHAnsi" w:cstheme="majorBidi"/>
      <w:i/>
      <w:iCs/>
      <w:color w:val="243F60" w:themeColor="accent1" w:themeShade="7F"/>
      <w:kern w:val="0"/>
      <w:sz w:val="22"/>
      <w:szCs w:val="22"/>
      <w14:ligatures w14:val="none"/>
    </w:rPr>
  </w:style>
  <w:style w:type="character" w:customStyle="1" w:styleId="Kop8Char1">
    <w:name w:val="Kop 8 Char1"/>
    <w:basedOn w:val="Standaardalinea-lettertype"/>
    <w:uiPriority w:val="1"/>
    <w:semiHidden/>
    <w:rsid w:val="00E23106"/>
    <w:rPr>
      <w:rFonts w:asciiTheme="majorHAnsi" w:eastAsiaTheme="majorEastAsia" w:hAnsiTheme="majorHAnsi" w:cstheme="majorBidi"/>
      <w:color w:val="272727" w:themeColor="text1" w:themeTint="D8"/>
      <w:kern w:val="0"/>
      <w:sz w:val="21"/>
      <w:szCs w:val="21"/>
      <w14:ligatures w14:val="none"/>
    </w:rPr>
  </w:style>
  <w:style w:type="character" w:customStyle="1" w:styleId="Kop9Char1">
    <w:name w:val="Kop 9 Char1"/>
    <w:basedOn w:val="Standaardalinea-lettertype"/>
    <w:uiPriority w:val="1"/>
    <w:semiHidden/>
    <w:rsid w:val="00E23106"/>
    <w:rPr>
      <w:rFonts w:asciiTheme="majorHAnsi" w:eastAsiaTheme="majorEastAsia" w:hAnsiTheme="majorHAnsi" w:cstheme="majorBidi"/>
      <w:i/>
      <w:iCs/>
      <w:color w:val="272727" w:themeColor="text1" w:themeTint="D8"/>
      <w:kern w:val="0"/>
      <w:sz w:val="21"/>
      <w:szCs w:val="21"/>
      <w14:ligatures w14:val="none"/>
    </w:rPr>
  </w:style>
  <w:style w:type="character" w:styleId="Intensievebenadrukking">
    <w:name w:val="Intense Emphasis"/>
    <w:basedOn w:val="Standaardalinea-lettertype"/>
    <w:uiPriority w:val="21"/>
    <w:rsid w:val="00E23106"/>
    <w:rPr>
      <w:i/>
      <w:iCs/>
      <w:color w:val="4F81BD" w:themeColor="accent1"/>
    </w:rPr>
  </w:style>
  <w:style w:type="paragraph" w:styleId="Duidelijkcitaat">
    <w:name w:val="Intense Quote"/>
    <w:basedOn w:val="Standaard"/>
    <w:next w:val="Standaard"/>
    <w:link w:val="DuidelijkcitaatChar"/>
    <w:uiPriority w:val="30"/>
    <w:rsid w:val="00E23106"/>
    <w:pPr>
      <w:pBdr>
        <w:top w:val="single" w:sz="4" w:space="10" w:color="4F81BD" w:themeColor="accent1"/>
        <w:bottom w:val="single" w:sz="4" w:space="10" w:color="4F81BD" w:themeColor="accent1"/>
      </w:pBdr>
      <w:spacing w:before="360" w:after="360"/>
      <w:ind w:left="864" w:right="864"/>
      <w:jc w:val="center"/>
    </w:pPr>
    <w:rPr>
      <w:rFonts w:ascii="Calibri" w:eastAsia="Calibri" w:hAnsi="Calibri" w:cs="Times New Roman"/>
      <w:i/>
      <w:iCs/>
      <w:color w:val="0F4761"/>
      <w:kern w:val="2"/>
      <w:sz w:val="20"/>
      <w:szCs w:val="20"/>
      <w14:ligatures w14:val="standardContextual"/>
    </w:rPr>
  </w:style>
  <w:style w:type="character" w:customStyle="1" w:styleId="DuidelijkcitaatChar1">
    <w:name w:val="Duidelijk citaat Char1"/>
    <w:basedOn w:val="Standaardalinea-lettertype"/>
    <w:uiPriority w:val="30"/>
    <w:rsid w:val="00E23106"/>
    <w:rPr>
      <w:rFonts w:asciiTheme="minorHAnsi" w:eastAsiaTheme="minorHAnsi" w:hAnsiTheme="minorHAnsi" w:cstheme="minorBidi"/>
      <w:i/>
      <w:iCs/>
      <w:color w:val="4F81BD" w:themeColor="accent1"/>
      <w:kern w:val="0"/>
      <w:sz w:val="22"/>
      <w:szCs w:val="22"/>
      <w14:ligatures w14:val="none"/>
    </w:rPr>
  </w:style>
  <w:style w:type="character" w:styleId="Intensieveverwijzing">
    <w:name w:val="Intense Reference"/>
    <w:basedOn w:val="Standaardalinea-lettertype"/>
    <w:uiPriority w:val="32"/>
    <w:rsid w:val="00E23106"/>
    <w:rPr>
      <w:b/>
      <w:bCs/>
      <w:smallCaps/>
      <w:color w:val="4F81BD" w:themeColor="accent1"/>
      <w:spacing w:val="5"/>
    </w:rPr>
  </w:style>
  <w:style w:type="paragraph" w:styleId="Normaalweb">
    <w:name w:val="Normal (Web)"/>
    <w:basedOn w:val="Standaard"/>
    <w:uiPriority w:val="99"/>
    <w:unhideWhenUsed/>
    <w:rsid w:val="0022062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f0">
    <w:name w:val="pf0"/>
    <w:basedOn w:val="Standaard"/>
    <w:rsid w:val="007D728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Standaardalinea-lettertype"/>
    <w:rsid w:val="007D7286"/>
    <w:rPr>
      <w:rFonts w:ascii="Segoe UI" w:hAnsi="Segoe UI" w:cs="Segoe UI" w:hint="default"/>
      <w:sz w:val="18"/>
      <w:szCs w:val="18"/>
    </w:rPr>
  </w:style>
  <w:style w:type="table" w:customStyle="1" w:styleId="Rastertabel2-Accent311">
    <w:name w:val="Rastertabel 2 - Accent 311"/>
    <w:basedOn w:val="Standaardtabel"/>
    <w:next w:val="Rastertabel2-Accent3"/>
    <w:uiPriority w:val="47"/>
    <w:rsid w:val="009D0A8D"/>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564294">
      <w:bodyDiv w:val="1"/>
      <w:marLeft w:val="0"/>
      <w:marRight w:val="0"/>
      <w:marTop w:val="0"/>
      <w:marBottom w:val="0"/>
      <w:divBdr>
        <w:top w:val="none" w:sz="0" w:space="0" w:color="auto"/>
        <w:left w:val="none" w:sz="0" w:space="0" w:color="auto"/>
        <w:bottom w:val="none" w:sz="0" w:space="0" w:color="auto"/>
        <w:right w:val="none" w:sz="0" w:space="0" w:color="auto"/>
      </w:divBdr>
    </w:div>
    <w:div w:id="455178664">
      <w:bodyDiv w:val="1"/>
      <w:marLeft w:val="0"/>
      <w:marRight w:val="0"/>
      <w:marTop w:val="0"/>
      <w:marBottom w:val="0"/>
      <w:divBdr>
        <w:top w:val="none" w:sz="0" w:space="0" w:color="auto"/>
        <w:left w:val="none" w:sz="0" w:space="0" w:color="auto"/>
        <w:bottom w:val="none" w:sz="0" w:space="0" w:color="auto"/>
        <w:right w:val="none" w:sz="0" w:space="0" w:color="auto"/>
      </w:divBdr>
    </w:div>
    <w:div w:id="516508149">
      <w:bodyDiv w:val="1"/>
      <w:marLeft w:val="0"/>
      <w:marRight w:val="0"/>
      <w:marTop w:val="0"/>
      <w:marBottom w:val="0"/>
      <w:divBdr>
        <w:top w:val="none" w:sz="0" w:space="0" w:color="auto"/>
        <w:left w:val="none" w:sz="0" w:space="0" w:color="auto"/>
        <w:bottom w:val="none" w:sz="0" w:space="0" w:color="auto"/>
        <w:right w:val="none" w:sz="0" w:space="0" w:color="auto"/>
      </w:divBdr>
    </w:div>
    <w:div w:id="691953686">
      <w:bodyDiv w:val="1"/>
      <w:marLeft w:val="0"/>
      <w:marRight w:val="0"/>
      <w:marTop w:val="0"/>
      <w:marBottom w:val="0"/>
      <w:divBdr>
        <w:top w:val="none" w:sz="0" w:space="0" w:color="auto"/>
        <w:left w:val="none" w:sz="0" w:space="0" w:color="auto"/>
        <w:bottom w:val="none" w:sz="0" w:space="0" w:color="auto"/>
        <w:right w:val="none" w:sz="0" w:space="0" w:color="auto"/>
      </w:divBdr>
    </w:div>
    <w:div w:id="817652801">
      <w:bodyDiv w:val="1"/>
      <w:marLeft w:val="0"/>
      <w:marRight w:val="0"/>
      <w:marTop w:val="0"/>
      <w:marBottom w:val="0"/>
      <w:divBdr>
        <w:top w:val="none" w:sz="0" w:space="0" w:color="auto"/>
        <w:left w:val="none" w:sz="0" w:space="0" w:color="auto"/>
        <w:bottom w:val="none" w:sz="0" w:space="0" w:color="auto"/>
        <w:right w:val="none" w:sz="0" w:space="0" w:color="auto"/>
      </w:divBdr>
    </w:div>
    <w:div w:id="889461202">
      <w:bodyDiv w:val="1"/>
      <w:marLeft w:val="0"/>
      <w:marRight w:val="0"/>
      <w:marTop w:val="0"/>
      <w:marBottom w:val="0"/>
      <w:divBdr>
        <w:top w:val="none" w:sz="0" w:space="0" w:color="auto"/>
        <w:left w:val="none" w:sz="0" w:space="0" w:color="auto"/>
        <w:bottom w:val="none" w:sz="0" w:space="0" w:color="auto"/>
        <w:right w:val="none" w:sz="0" w:space="0" w:color="auto"/>
      </w:divBdr>
    </w:div>
    <w:div w:id="913928107">
      <w:bodyDiv w:val="1"/>
      <w:marLeft w:val="0"/>
      <w:marRight w:val="0"/>
      <w:marTop w:val="0"/>
      <w:marBottom w:val="0"/>
      <w:divBdr>
        <w:top w:val="none" w:sz="0" w:space="0" w:color="auto"/>
        <w:left w:val="none" w:sz="0" w:space="0" w:color="auto"/>
        <w:bottom w:val="none" w:sz="0" w:space="0" w:color="auto"/>
        <w:right w:val="none" w:sz="0" w:space="0" w:color="auto"/>
      </w:divBdr>
    </w:div>
    <w:div w:id="941299110">
      <w:bodyDiv w:val="1"/>
      <w:marLeft w:val="0"/>
      <w:marRight w:val="0"/>
      <w:marTop w:val="0"/>
      <w:marBottom w:val="0"/>
      <w:divBdr>
        <w:top w:val="none" w:sz="0" w:space="0" w:color="auto"/>
        <w:left w:val="none" w:sz="0" w:space="0" w:color="auto"/>
        <w:bottom w:val="none" w:sz="0" w:space="0" w:color="auto"/>
        <w:right w:val="none" w:sz="0" w:space="0" w:color="auto"/>
      </w:divBdr>
    </w:div>
    <w:div w:id="1007250100">
      <w:bodyDiv w:val="1"/>
      <w:marLeft w:val="0"/>
      <w:marRight w:val="0"/>
      <w:marTop w:val="0"/>
      <w:marBottom w:val="0"/>
      <w:divBdr>
        <w:top w:val="none" w:sz="0" w:space="0" w:color="auto"/>
        <w:left w:val="none" w:sz="0" w:space="0" w:color="auto"/>
        <w:bottom w:val="none" w:sz="0" w:space="0" w:color="auto"/>
        <w:right w:val="none" w:sz="0" w:space="0" w:color="auto"/>
      </w:divBdr>
    </w:div>
    <w:div w:id="1049259305">
      <w:bodyDiv w:val="1"/>
      <w:marLeft w:val="0"/>
      <w:marRight w:val="0"/>
      <w:marTop w:val="0"/>
      <w:marBottom w:val="0"/>
      <w:divBdr>
        <w:top w:val="none" w:sz="0" w:space="0" w:color="auto"/>
        <w:left w:val="none" w:sz="0" w:space="0" w:color="auto"/>
        <w:bottom w:val="none" w:sz="0" w:space="0" w:color="auto"/>
        <w:right w:val="none" w:sz="0" w:space="0" w:color="auto"/>
      </w:divBdr>
    </w:div>
    <w:div w:id="1271398856">
      <w:bodyDiv w:val="1"/>
      <w:marLeft w:val="0"/>
      <w:marRight w:val="0"/>
      <w:marTop w:val="0"/>
      <w:marBottom w:val="0"/>
      <w:divBdr>
        <w:top w:val="none" w:sz="0" w:space="0" w:color="auto"/>
        <w:left w:val="none" w:sz="0" w:space="0" w:color="auto"/>
        <w:bottom w:val="none" w:sz="0" w:space="0" w:color="auto"/>
        <w:right w:val="none" w:sz="0" w:space="0" w:color="auto"/>
      </w:divBdr>
    </w:div>
    <w:div w:id="1337656538">
      <w:bodyDiv w:val="1"/>
      <w:marLeft w:val="0"/>
      <w:marRight w:val="0"/>
      <w:marTop w:val="0"/>
      <w:marBottom w:val="0"/>
      <w:divBdr>
        <w:top w:val="none" w:sz="0" w:space="0" w:color="auto"/>
        <w:left w:val="none" w:sz="0" w:space="0" w:color="auto"/>
        <w:bottom w:val="none" w:sz="0" w:space="0" w:color="auto"/>
        <w:right w:val="none" w:sz="0" w:space="0" w:color="auto"/>
      </w:divBdr>
    </w:div>
    <w:div w:id="1480461068">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194664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2.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3179</TotalTime>
  <Pages>26</Pages>
  <Words>5676</Words>
  <Characters>31223</Characters>
  <Application>Microsoft Office Word</Application>
  <DocSecurity>0</DocSecurity>
  <Lines>260</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Beijer, E. (Elise)</dc:creator>
  <cp:keywords/>
  <dc:description/>
  <cp:lastModifiedBy>Beijer, E. (Elise)</cp:lastModifiedBy>
  <cp:revision>234</cp:revision>
  <dcterms:created xsi:type="dcterms:W3CDTF">2024-10-13T18:41:00Z</dcterms:created>
  <dcterms:modified xsi:type="dcterms:W3CDTF">2026-02-14T11:56:00Z</dcterms:modified>
</cp:coreProperties>
</file>