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34A" w:rsidRPr="00962533" w:rsidRDefault="007A034A" w:rsidP="0012125C">
      <w:pPr>
        <w:rPr>
          <w:rStyle w:val="Emphasis"/>
          <w:sz w:val="28"/>
        </w:rPr>
      </w:pPr>
      <w:proofErr w:type="spellStart"/>
      <w:r w:rsidRPr="00962533">
        <w:rPr>
          <w:rStyle w:val="Emphasis"/>
          <w:sz w:val="28"/>
        </w:rPr>
        <w:t>Supplementary</w:t>
      </w:r>
      <w:proofErr w:type="spellEnd"/>
      <w:r w:rsidRPr="00962533">
        <w:rPr>
          <w:rStyle w:val="Emphasis"/>
          <w:sz w:val="28"/>
        </w:rPr>
        <w:t xml:space="preserve"> Material</w:t>
      </w:r>
    </w:p>
    <w:p w:rsidR="008A19C9" w:rsidRPr="00707DD2" w:rsidRDefault="008A19C9" w:rsidP="008A19C9">
      <w:pPr>
        <w:rPr>
          <w:b/>
          <w:lang w:val="en-GB"/>
        </w:rPr>
      </w:pPr>
      <w:r>
        <w:rPr>
          <w:b/>
          <w:sz w:val="28"/>
          <w:lang w:val="en-GB"/>
        </w:rPr>
        <w:t xml:space="preserve">Title: </w:t>
      </w:r>
      <w:r w:rsidRPr="00707DD2">
        <w:rPr>
          <w:b/>
          <w:sz w:val="28"/>
          <w:lang w:val="en-GB"/>
        </w:rPr>
        <w:t>Activation of mitochondrial complex II-dependent respiration is beneficial for α-</w:t>
      </w:r>
      <w:proofErr w:type="spellStart"/>
      <w:r w:rsidRPr="00707DD2">
        <w:rPr>
          <w:b/>
          <w:sz w:val="28"/>
          <w:lang w:val="en-GB"/>
        </w:rPr>
        <w:t>synucleinopathies</w:t>
      </w:r>
      <w:proofErr w:type="spellEnd"/>
      <w:r>
        <w:rPr>
          <w:b/>
          <w:sz w:val="28"/>
          <w:lang w:val="en-GB"/>
        </w:rPr>
        <w:t xml:space="preserve"> (</w:t>
      </w:r>
      <w:proofErr w:type="spellStart"/>
      <w:r>
        <w:rPr>
          <w:b/>
          <w:sz w:val="28"/>
          <w:lang w:val="en-GB"/>
        </w:rPr>
        <w:t>Fröhlich</w:t>
      </w:r>
      <w:proofErr w:type="spellEnd"/>
      <w:r>
        <w:rPr>
          <w:b/>
          <w:sz w:val="28"/>
          <w:lang w:val="en-GB"/>
        </w:rPr>
        <w:t xml:space="preserve"> </w:t>
      </w:r>
      <w:r w:rsidRPr="004E1F7B">
        <w:rPr>
          <w:b/>
          <w:i/>
          <w:sz w:val="28"/>
          <w:lang w:val="en-GB"/>
        </w:rPr>
        <w:t>et al.</w:t>
      </w:r>
      <w:r w:rsidRPr="004E1F7B">
        <w:rPr>
          <w:b/>
          <w:sz w:val="28"/>
          <w:lang w:val="en-GB"/>
        </w:rPr>
        <w:t>)</w:t>
      </w:r>
    </w:p>
    <w:p w:rsidR="007A034A" w:rsidRDefault="007A034A" w:rsidP="007A034A">
      <w:pPr>
        <w:pStyle w:val="Caption"/>
        <w:keepNext/>
        <w:spacing w:line="360" w:lineRule="auto"/>
        <w:rPr>
          <w:b w:val="0"/>
          <w:color w:val="auto"/>
          <w:sz w:val="22"/>
          <w:szCs w:val="22"/>
          <w:lang w:val="en-GB"/>
        </w:rPr>
      </w:pPr>
      <w:bookmarkStart w:id="0" w:name="_GoBack"/>
      <w:bookmarkEnd w:id="0"/>
    </w:p>
    <w:p w:rsidR="008A19C9" w:rsidRDefault="008A19C9" w:rsidP="007A034A">
      <w:pPr>
        <w:pStyle w:val="Caption"/>
        <w:keepNext/>
        <w:spacing w:line="360" w:lineRule="auto"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Supplementary </w:t>
      </w:r>
      <w:r w:rsidR="007A034A" w:rsidRPr="007A034A">
        <w:rPr>
          <w:b w:val="0"/>
          <w:color w:val="auto"/>
          <w:sz w:val="22"/>
          <w:szCs w:val="22"/>
          <w:lang w:val="en-GB"/>
        </w:rPr>
        <w:t xml:space="preserve">Table 1: </w:t>
      </w:r>
    </w:p>
    <w:p w:rsidR="008A19C9" w:rsidRDefault="008A19C9" w:rsidP="007A034A">
      <w:pPr>
        <w:pStyle w:val="Caption"/>
        <w:keepNext/>
        <w:spacing w:line="360" w:lineRule="auto"/>
        <w:rPr>
          <w:color w:val="auto"/>
          <w:sz w:val="22"/>
          <w:szCs w:val="22"/>
          <w:lang w:val="en-GB"/>
        </w:rPr>
      </w:pPr>
    </w:p>
    <w:p w:rsidR="007A034A" w:rsidRPr="007A034A" w:rsidRDefault="007A034A" w:rsidP="007A034A">
      <w:pPr>
        <w:pStyle w:val="Caption"/>
        <w:keepNext/>
        <w:spacing w:line="360" w:lineRule="auto"/>
        <w:rPr>
          <w:b w:val="0"/>
          <w:color w:val="auto"/>
          <w:sz w:val="22"/>
          <w:szCs w:val="22"/>
          <w:lang w:val="en-GB"/>
        </w:rPr>
      </w:pPr>
      <w:r w:rsidRPr="007A034A">
        <w:rPr>
          <w:color w:val="auto"/>
          <w:sz w:val="22"/>
          <w:szCs w:val="22"/>
          <w:lang w:val="en-GB"/>
        </w:rPr>
        <w:t>Sequential order of substrate addition in the four experimental approaches (protocol I- IV)</w:t>
      </w:r>
    </w:p>
    <w:p w:rsidR="007A034A" w:rsidRPr="002733C9" w:rsidRDefault="007A034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protocol I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protocol II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protocol III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protocol IV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BIM-1000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BIM-1000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BIM-0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BIM-0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mM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malate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mM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malate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mM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malate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mM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malate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glutamate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a-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Ketoglutarate</w:t>
            </w:r>
            <w:proofErr w:type="spellEnd"/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pyruvate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glutamate</w:t>
            </w:r>
          </w:p>
        </w:tc>
      </w:tr>
      <w:tr w:rsidR="00D407E9" w:rsidRPr="007A034A" w:rsidTr="00BA1584">
        <w:trPr>
          <w:trHeight w:val="506"/>
        </w:trPr>
        <w:tc>
          <w:tcPr>
            <w:tcW w:w="9212" w:type="dxa"/>
            <w:gridSpan w:val="4"/>
          </w:tcPr>
          <w:p w:rsidR="00D407E9" w:rsidRPr="007A034A" w:rsidRDefault="00D407E9" w:rsidP="00BA1584">
            <w:pPr>
              <w:jc w:val="center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0.006 mg/ml mitochondria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2mM ADP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2mM ADP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100µM ADP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100µM ADP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200µM Ca</w:t>
            </w:r>
            <w:r w:rsidRPr="007A034A">
              <w:rPr>
                <w:sz w:val="22"/>
                <w:szCs w:val="22"/>
                <w:vertAlign w:val="superscript"/>
                <w:lang w:val="en-GB"/>
              </w:rPr>
              <w:t>2+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200µM Ca</w:t>
            </w:r>
            <w:r w:rsidRPr="007A034A">
              <w:rPr>
                <w:sz w:val="22"/>
                <w:szCs w:val="22"/>
                <w:vertAlign w:val="superscript"/>
                <w:lang w:val="en-GB"/>
              </w:rPr>
              <w:t>2+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2mM ADP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2mM ADP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100µM Ca</w:t>
            </w:r>
            <w:r w:rsidRPr="007A034A">
              <w:rPr>
                <w:sz w:val="22"/>
                <w:szCs w:val="22"/>
                <w:vertAlign w:val="superscript"/>
                <w:lang w:val="en-GB"/>
              </w:rPr>
              <w:t>2+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100µM Ca</w:t>
            </w:r>
            <w:r w:rsidRPr="007A034A">
              <w:rPr>
                <w:sz w:val="22"/>
                <w:szCs w:val="22"/>
                <w:vertAlign w:val="superscript"/>
                <w:lang w:val="en-GB"/>
              </w:rPr>
              <w:t>2+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glutamate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pyruvate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pyruvate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pyruvate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succinate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succinate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1.5µM rotenone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1.5µM rotenone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4 x 25nM FCCP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1.5µM rotenone</w:t>
            </w: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glycerol-3-phosphate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glycerol-3-phosphate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125µM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atractyloside</w:t>
            </w:r>
            <w:proofErr w:type="spellEnd"/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succinate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10mM succinate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5µM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antimycin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A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5µM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antimycin</w:t>
            </w:r>
            <w:proofErr w:type="spellEnd"/>
            <w:r w:rsidRPr="007A034A">
              <w:rPr>
                <w:sz w:val="22"/>
                <w:szCs w:val="22"/>
                <w:lang w:val="en-GB"/>
              </w:rPr>
              <w:t xml:space="preserve"> A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2mM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ascorbate</w:t>
            </w:r>
            <w:proofErr w:type="spellEnd"/>
          </w:p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500µM TMPD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2mM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ascorbate</w:t>
            </w:r>
            <w:proofErr w:type="spellEnd"/>
          </w:p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>500µM TMPD</w:t>
            </w: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D407E9" w:rsidRPr="007A034A" w:rsidTr="00BA1584">
        <w:trPr>
          <w:trHeight w:val="506"/>
        </w:trPr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5mM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azid</w:t>
            </w:r>
            <w:proofErr w:type="spellEnd"/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  <w:r w:rsidRPr="007A034A">
              <w:rPr>
                <w:sz w:val="22"/>
                <w:szCs w:val="22"/>
                <w:lang w:val="en-GB"/>
              </w:rPr>
              <w:t xml:space="preserve">5mM </w:t>
            </w:r>
            <w:proofErr w:type="spellStart"/>
            <w:r w:rsidRPr="007A034A">
              <w:rPr>
                <w:sz w:val="22"/>
                <w:szCs w:val="22"/>
                <w:lang w:val="en-GB"/>
              </w:rPr>
              <w:t>azid</w:t>
            </w:r>
            <w:proofErr w:type="spellEnd"/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03" w:type="dxa"/>
          </w:tcPr>
          <w:p w:rsidR="00D407E9" w:rsidRPr="007A034A" w:rsidRDefault="00D407E9" w:rsidP="00BA1584">
            <w:pPr>
              <w:jc w:val="left"/>
              <w:rPr>
                <w:sz w:val="22"/>
                <w:szCs w:val="22"/>
                <w:lang w:val="en-GB"/>
              </w:rPr>
            </w:pPr>
          </w:p>
        </w:tc>
      </w:tr>
    </w:tbl>
    <w:p w:rsidR="001B5800" w:rsidRPr="007A034A" w:rsidRDefault="001B5800">
      <w:pPr>
        <w:rPr>
          <w:sz w:val="22"/>
          <w:szCs w:val="22"/>
        </w:rPr>
      </w:pPr>
    </w:p>
    <w:p w:rsidR="007A034A" w:rsidRDefault="007A034A">
      <w:pPr>
        <w:autoSpaceDE/>
        <w:autoSpaceDN/>
        <w:adjustRightInd/>
        <w:spacing w:after="200" w:line="276" w:lineRule="auto"/>
        <w:jc w:val="left"/>
        <w:rPr>
          <w:sz w:val="22"/>
          <w:szCs w:val="22"/>
          <w:lang w:val="en-GB"/>
        </w:rPr>
      </w:pPr>
    </w:p>
    <w:p w:rsidR="008A19C9" w:rsidRDefault="008A19C9">
      <w:pPr>
        <w:autoSpaceDE/>
        <w:autoSpaceDN/>
        <w:adjustRightInd/>
        <w:spacing w:after="200" w:line="276" w:lineRule="auto"/>
        <w:jc w:val="left"/>
        <w:rPr>
          <w:bCs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br w:type="page"/>
      </w:r>
    </w:p>
    <w:p w:rsidR="008A19C9" w:rsidRDefault="008A19C9" w:rsidP="008A19C9">
      <w:pPr>
        <w:pStyle w:val="Caption"/>
        <w:keepNext/>
        <w:spacing w:line="360" w:lineRule="auto"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lastRenderedPageBreak/>
        <w:t xml:space="preserve">Supplementary </w:t>
      </w:r>
      <w:r w:rsidR="007A034A" w:rsidRPr="007A034A">
        <w:rPr>
          <w:b w:val="0"/>
          <w:color w:val="auto"/>
          <w:sz w:val="22"/>
          <w:szCs w:val="22"/>
          <w:lang w:val="en-GB"/>
        </w:rPr>
        <w:t xml:space="preserve">Table 2: </w:t>
      </w:r>
    </w:p>
    <w:p w:rsidR="008A19C9" w:rsidRDefault="008A19C9" w:rsidP="008A19C9">
      <w:pPr>
        <w:pStyle w:val="Caption"/>
        <w:keepNext/>
        <w:spacing w:line="360" w:lineRule="auto"/>
        <w:rPr>
          <w:color w:val="auto"/>
          <w:sz w:val="22"/>
          <w:szCs w:val="22"/>
          <w:lang w:val="en-GB"/>
        </w:rPr>
      </w:pPr>
    </w:p>
    <w:p w:rsidR="008A19C9" w:rsidRPr="008A19C9" w:rsidRDefault="007A034A" w:rsidP="008A19C9">
      <w:pPr>
        <w:pStyle w:val="Caption"/>
        <w:keepNext/>
        <w:spacing w:line="360" w:lineRule="auto"/>
        <w:rPr>
          <w:sz w:val="22"/>
          <w:szCs w:val="22"/>
          <w:lang w:val="en-GB"/>
        </w:rPr>
      </w:pPr>
      <w:r w:rsidRPr="007A034A">
        <w:rPr>
          <w:color w:val="auto"/>
          <w:sz w:val="22"/>
          <w:szCs w:val="22"/>
          <w:lang w:val="en-GB"/>
        </w:rPr>
        <w:t xml:space="preserve">Metabolic states of mitochondria </w:t>
      </w:r>
      <w:r w:rsidR="00F32A27">
        <w:rPr>
          <w:color w:val="auto"/>
          <w:sz w:val="22"/>
          <w:szCs w:val="22"/>
          <w:lang w:val="en-GB"/>
        </w:rPr>
        <w:t xml:space="preserve">according to Chance and Williams 1955 </w:t>
      </w:r>
      <w:r w:rsidR="00F32A27" w:rsidRPr="008A19C9">
        <w:rPr>
          <w:b w:val="0"/>
          <w:color w:val="auto"/>
          <w:sz w:val="22"/>
          <w:szCs w:val="22"/>
          <w:lang w:val="en-GB"/>
        </w:rPr>
        <w:t>(from</w:t>
      </w:r>
      <w:r w:rsidR="008A19C9" w:rsidRPr="008A19C9">
        <w:rPr>
          <w:b w:val="0"/>
          <w:color w:val="auto"/>
          <w:sz w:val="22"/>
          <w:szCs w:val="22"/>
          <w:lang w:val="en-GB"/>
        </w:rPr>
        <w:t xml:space="preserve"> Chance, B. and G.R. Williams, Respiratory enzymes in oxidative phosphorylation. III. The steady state. J </w:t>
      </w:r>
      <w:proofErr w:type="spellStart"/>
      <w:r w:rsidR="008A19C9" w:rsidRPr="008A19C9">
        <w:rPr>
          <w:b w:val="0"/>
          <w:color w:val="auto"/>
          <w:sz w:val="22"/>
          <w:szCs w:val="22"/>
          <w:lang w:val="en-GB"/>
        </w:rPr>
        <w:t>Biol</w:t>
      </w:r>
      <w:proofErr w:type="spellEnd"/>
      <w:r w:rsidR="008A19C9" w:rsidRPr="008A19C9">
        <w:rPr>
          <w:b w:val="0"/>
          <w:color w:val="auto"/>
          <w:sz w:val="22"/>
          <w:szCs w:val="22"/>
          <w:lang w:val="en-GB"/>
        </w:rPr>
        <w:t xml:space="preserve"> </w:t>
      </w:r>
      <w:proofErr w:type="spellStart"/>
      <w:r w:rsidR="008A19C9" w:rsidRPr="008A19C9">
        <w:rPr>
          <w:b w:val="0"/>
          <w:color w:val="auto"/>
          <w:sz w:val="22"/>
          <w:szCs w:val="22"/>
          <w:lang w:val="en-GB"/>
        </w:rPr>
        <w:t>Chem</w:t>
      </w:r>
      <w:proofErr w:type="spellEnd"/>
      <w:r w:rsidR="008A19C9" w:rsidRPr="008A19C9">
        <w:rPr>
          <w:b w:val="0"/>
          <w:color w:val="auto"/>
          <w:sz w:val="22"/>
          <w:szCs w:val="22"/>
          <w:lang w:val="en-GB"/>
        </w:rPr>
        <w:t>, 1955. 217(1): p. 409-27.)</w:t>
      </w:r>
    </w:p>
    <w:p w:rsidR="007A034A" w:rsidRDefault="007A034A">
      <w:pPr>
        <w:rPr>
          <w:sz w:val="22"/>
          <w:szCs w:val="22"/>
          <w:lang w:val="en-GB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848"/>
        <w:gridCol w:w="1503"/>
        <w:gridCol w:w="1425"/>
        <w:gridCol w:w="1435"/>
        <w:gridCol w:w="1410"/>
        <w:gridCol w:w="1133"/>
      </w:tblGrid>
      <w:tr w:rsidR="00F32A27" w:rsidRPr="007A034A" w:rsidTr="00F32A27">
        <w:tc>
          <w:tcPr>
            <w:tcW w:w="0" w:type="auto"/>
            <w:vAlign w:val="center"/>
          </w:tcPr>
          <w:p w:rsidR="007A034A" w:rsidRPr="007A034A" w:rsidRDefault="007A034A" w:rsidP="00F32A27">
            <w:pPr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State 1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State 2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State 3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State 4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State 5</w:t>
            </w:r>
          </w:p>
        </w:tc>
      </w:tr>
      <w:tr w:rsidR="00F32A27" w:rsidRPr="007A034A" w:rsidTr="00F32A27"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Characteristics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Aerobic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Aerobic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Aerobic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Aerobic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Anaerobic</w:t>
            </w:r>
          </w:p>
        </w:tc>
      </w:tr>
      <w:tr w:rsidR="00F32A27" w:rsidRPr="007A034A" w:rsidTr="00F32A27">
        <w:tc>
          <w:tcPr>
            <w:tcW w:w="0" w:type="auto"/>
            <w:vAlign w:val="center"/>
          </w:tcPr>
          <w:p w:rsidR="00F32A27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ADP level</w:t>
            </w:r>
          </w:p>
        </w:tc>
        <w:tc>
          <w:tcPr>
            <w:tcW w:w="0" w:type="auto"/>
            <w:vAlign w:val="center"/>
          </w:tcPr>
          <w:p w:rsidR="00F32A27" w:rsidRPr="007A034A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Low</w:t>
            </w:r>
          </w:p>
        </w:tc>
        <w:tc>
          <w:tcPr>
            <w:tcW w:w="0" w:type="auto"/>
            <w:vAlign w:val="center"/>
          </w:tcPr>
          <w:p w:rsidR="00F32A27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  <w:tc>
          <w:tcPr>
            <w:tcW w:w="0" w:type="auto"/>
            <w:vAlign w:val="center"/>
          </w:tcPr>
          <w:p w:rsidR="00F32A27" w:rsidRPr="007A034A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  <w:tc>
          <w:tcPr>
            <w:tcW w:w="0" w:type="auto"/>
            <w:vAlign w:val="center"/>
          </w:tcPr>
          <w:p w:rsidR="00F32A27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Low</w:t>
            </w:r>
          </w:p>
        </w:tc>
        <w:tc>
          <w:tcPr>
            <w:tcW w:w="0" w:type="auto"/>
            <w:vAlign w:val="center"/>
          </w:tcPr>
          <w:p w:rsidR="00F32A27" w:rsidDel="00F32A27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</w:tr>
      <w:tr w:rsidR="00F32A27" w:rsidRPr="007A034A" w:rsidTr="00F32A27"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Substrate level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Low-endogenous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Approaching 0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High</w:t>
            </w:r>
          </w:p>
        </w:tc>
      </w:tr>
      <w:tr w:rsidR="00F32A27" w:rsidRPr="007A034A" w:rsidTr="00F32A27"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Respiration rate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Slow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Slow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Fast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Slow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</w:t>
            </w:r>
          </w:p>
        </w:tc>
      </w:tr>
      <w:tr w:rsidR="00F32A27" w:rsidRPr="007A034A" w:rsidTr="00F32A27"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Rate-limiting component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Phosphate acceptor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Substrate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Respiratory chain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Phosphate acceptor</w:t>
            </w:r>
            <w:r w:rsidDel="00F32A2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034A" w:rsidRPr="007A034A" w:rsidRDefault="00F32A27" w:rsidP="00F32A27">
            <w:pPr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Oxygen</w:t>
            </w:r>
          </w:p>
        </w:tc>
      </w:tr>
    </w:tbl>
    <w:p w:rsidR="007A034A" w:rsidRPr="007A034A" w:rsidRDefault="007A034A" w:rsidP="007A034A">
      <w:pPr>
        <w:rPr>
          <w:sz w:val="22"/>
          <w:szCs w:val="22"/>
        </w:rPr>
      </w:pPr>
    </w:p>
    <w:p w:rsidR="00627E1C" w:rsidRDefault="00764C52">
      <w:pPr>
        <w:autoSpaceDE/>
        <w:autoSpaceDN/>
        <w:adjustRightInd/>
        <w:spacing w:after="200" w:line="276" w:lineRule="auto"/>
        <w:jc w:val="left"/>
        <w:rPr>
          <w:sz w:val="28"/>
          <w:szCs w:val="26"/>
          <w:lang w:val="en-US"/>
        </w:rPr>
      </w:pPr>
      <w:r w:rsidRPr="00962533">
        <w:rPr>
          <w:sz w:val="22"/>
          <w:lang w:val="en-GB"/>
        </w:rPr>
        <w:t xml:space="preserve"> </w:t>
      </w:r>
      <w:r w:rsidR="000C7AE1" w:rsidRPr="00962533">
        <w:rPr>
          <w:sz w:val="22"/>
          <w:lang w:val="en-GB"/>
        </w:rPr>
        <w:t xml:space="preserve"> </w:t>
      </w:r>
      <w:r w:rsidR="00627E1C">
        <w:rPr>
          <w:sz w:val="28"/>
          <w:szCs w:val="26"/>
          <w:lang w:val="en-US"/>
        </w:rPr>
        <w:br w:type="page"/>
      </w:r>
    </w:p>
    <w:p w:rsidR="008A19C9" w:rsidRPr="008A19C9" w:rsidRDefault="008A19C9" w:rsidP="00EF3518">
      <w:pPr>
        <w:spacing w:line="240" w:lineRule="auto"/>
        <w:rPr>
          <w:sz w:val="22"/>
          <w:szCs w:val="26"/>
          <w:lang w:val="en-US"/>
        </w:rPr>
      </w:pPr>
      <w:r w:rsidRPr="008A19C9">
        <w:rPr>
          <w:sz w:val="22"/>
          <w:szCs w:val="26"/>
          <w:lang w:val="en-US"/>
        </w:rPr>
        <w:lastRenderedPageBreak/>
        <w:t>Supplementary method</w:t>
      </w:r>
      <w:r>
        <w:rPr>
          <w:sz w:val="22"/>
          <w:szCs w:val="26"/>
          <w:lang w:val="en-US"/>
        </w:rPr>
        <w:t>:</w:t>
      </w:r>
    </w:p>
    <w:p w:rsidR="008A19C9" w:rsidRDefault="008A19C9" w:rsidP="00EF3518">
      <w:pPr>
        <w:spacing w:line="240" w:lineRule="auto"/>
        <w:rPr>
          <w:b/>
          <w:sz w:val="28"/>
          <w:szCs w:val="26"/>
          <w:lang w:val="en-US"/>
        </w:rPr>
      </w:pPr>
    </w:p>
    <w:p w:rsidR="00EF3518" w:rsidRPr="008A19C9" w:rsidRDefault="00EF3518" w:rsidP="00EF3518">
      <w:pPr>
        <w:spacing w:line="240" w:lineRule="auto"/>
        <w:rPr>
          <w:b/>
          <w:sz w:val="26"/>
          <w:szCs w:val="26"/>
          <w:lang w:val="en-US"/>
        </w:rPr>
      </w:pPr>
      <w:r w:rsidRPr="008A19C9">
        <w:rPr>
          <w:b/>
          <w:sz w:val="28"/>
          <w:szCs w:val="26"/>
          <w:lang w:val="en-US"/>
        </w:rPr>
        <w:t xml:space="preserve">Linear Mixed Model for Censored Data and R-package </w:t>
      </w:r>
      <w:proofErr w:type="spellStart"/>
      <w:r w:rsidRPr="008A19C9">
        <w:rPr>
          <w:b/>
          <w:i/>
          <w:sz w:val="28"/>
          <w:szCs w:val="26"/>
          <w:lang w:val="en-US"/>
        </w:rPr>
        <w:t>lmec</w:t>
      </w:r>
      <w:proofErr w:type="spellEnd"/>
    </w:p>
    <w:p w:rsidR="00EF3518" w:rsidRPr="008A19C9" w:rsidRDefault="00EF3518" w:rsidP="00EF3518">
      <w:pPr>
        <w:spacing w:line="240" w:lineRule="auto"/>
        <w:rPr>
          <w:lang w:val="en-US"/>
        </w:rPr>
      </w:pPr>
    </w:p>
    <w:p w:rsidR="00EF3518" w:rsidRPr="008A19C9" w:rsidRDefault="00EF3518" w:rsidP="00EF3518">
      <w:pPr>
        <w:rPr>
          <w:sz w:val="22"/>
          <w:lang w:val="en-US"/>
        </w:rPr>
      </w:pPr>
      <w:r w:rsidRPr="008A19C9">
        <w:rPr>
          <w:sz w:val="22"/>
          <w:lang w:val="en-US"/>
        </w:rPr>
        <w:t xml:space="preserve">A linear model can be used to compare treatment groups or to reveal linear relationships in a data set. Examining the </w:t>
      </w:r>
      <w:proofErr w:type="spellStart"/>
      <w:r w:rsidRPr="008A19C9">
        <w:rPr>
          <w:sz w:val="22"/>
          <w:lang w:val="en-US"/>
        </w:rPr>
        <w:t>rotarod</w:t>
      </w:r>
      <w:proofErr w:type="spellEnd"/>
      <w:r w:rsidRPr="008A19C9">
        <w:rPr>
          <w:sz w:val="22"/>
          <w:lang w:val="en-US"/>
        </w:rPr>
        <w:t xml:space="preserve"> data two problems occurred and had to be solved.</w:t>
      </w:r>
    </w:p>
    <w:p w:rsidR="00EF3518" w:rsidRPr="008A19C9" w:rsidRDefault="00EF3518" w:rsidP="00EF3518">
      <w:pPr>
        <w:rPr>
          <w:sz w:val="22"/>
          <w:lang w:val="en-US"/>
        </w:rPr>
      </w:pPr>
      <w:r w:rsidRPr="008A19C9">
        <w:rPr>
          <w:sz w:val="22"/>
          <w:lang w:val="en-US"/>
        </w:rPr>
        <w:t xml:space="preserve">The first one is that every animal had to pass the measurement on several days and three times per measurement day. So it is recommended to fit a linear mixed model with random effects to model these repeated measurements </w:t>
      </w:r>
      <w:r w:rsidR="00317969" w:rsidRPr="008A19C9">
        <w:rPr>
          <w:sz w:val="22"/>
          <w:lang w:val="en-US"/>
        </w:rPr>
        <w:t>–</w:t>
      </w:r>
      <w:r w:rsidRPr="008A19C9">
        <w:rPr>
          <w:sz w:val="22"/>
          <w:lang w:val="en-US"/>
        </w:rPr>
        <w:t xml:space="preserve"> to model the effect of each animal. A linear mixed model contains fixed effects and random-effects, which are assumed to be normally distributed, and an error for each observation. For detailed information see McCulloch, C.E. and Searle, S.R. (2004): </w:t>
      </w:r>
      <w:proofErr w:type="gramStart"/>
      <w:r w:rsidRPr="008A19C9">
        <w:rPr>
          <w:sz w:val="22"/>
          <w:lang w:val="en-US"/>
        </w:rPr>
        <w:t>Generalized,</w:t>
      </w:r>
      <w:proofErr w:type="gramEnd"/>
      <w:r w:rsidRPr="008A19C9">
        <w:rPr>
          <w:sz w:val="22"/>
          <w:lang w:val="en-US"/>
        </w:rPr>
        <w:t xml:space="preserve"> Linear, and Mixed Models.</w:t>
      </w:r>
      <w:r w:rsidR="006E6D1A" w:rsidRPr="008A19C9">
        <w:rPr>
          <w:sz w:val="22"/>
          <w:lang w:val="en-US"/>
        </w:rPr>
        <w:t xml:space="preserve"> </w:t>
      </w:r>
      <w:r w:rsidRPr="008A19C9">
        <w:rPr>
          <w:sz w:val="22"/>
          <w:lang w:val="en-US"/>
        </w:rPr>
        <w:t>Wiley series in probability and statistics: Applied probability and statistics, Wiley, chapter 6.</w:t>
      </w:r>
    </w:p>
    <w:p w:rsidR="00EF3518" w:rsidRPr="008A19C9" w:rsidRDefault="00EF3518" w:rsidP="00EF3518">
      <w:pPr>
        <w:rPr>
          <w:sz w:val="22"/>
          <w:lang w:val="en-US"/>
        </w:rPr>
      </w:pPr>
      <w:r w:rsidRPr="008A19C9">
        <w:rPr>
          <w:sz w:val="22"/>
          <w:lang w:val="en-US"/>
        </w:rPr>
        <w:t>We were interested in three general questions resulting in different linear mixed models:</w:t>
      </w:r>
    </w:p>
    <w:p w:rsidR="00EF3518" w:rsidRPr="008A19C9" w:rsidRDefault="00EF3518" w:rsidP="004978A8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Cs w:val="24"/>
          <w:lang w:val="en-US"/>
        </w:rPr>
      </w:pPr>
      <w:r w:rsidRPr="008A19C9">
        <w:rPr>
          <w:rFonts w:ascii="Times New Roman" w:hAnsi="Times New Roman" w:cs="Times New Roman"/>
          <w:szCs w:val="24"/>
          <w:lang w:val="en-US"/>
        </w:rPr>
        <w:t>The comparison of two groups (</w:t>
      </w:r>
      <m:oMath>
        <m:r>
          <w:rPr>
            <w:rFonts w:ascii="Cambria Math" w:hAnsi="Cambria Math" w:cs="Times New Roman"/>
            <w:szCs w:val="24"/>
            <w:lang w:val="en-US"/>
          </w:rPr>
          <m:t>i=1, 2</m:t>
        </m:r>
      </m:oMath>
      <w:r w:rsidRPr="008A19C9">
        <w:rPr>
          <w:rFonts w:ascii="Times New Roman" w:hAnsi="Times New Roman" w:cs="Times New Roman"/>
          <w:szCs w:val="24"/>
          <w:lang w:val="en-US"/>
        </w:rPr>
        <w:t xml:space="preserve">) regarding the mean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 w:rsidRPr="008A19C9">
        <w:rPr>
          <w:rFonts w:ascii="Times New Roman" w:hAnsi="Times New Roman" w:cs="Times New Roman"/>
          <w:szCs w:val="24"/>
          <w:lang w:val="en-US"/>
        </w:rPr>
        <w:t xml:space="preserve"> was modelled by</w:t>
      </w:r>
    </w:p>
    <w:p w:rsidR="00EF3518" w:rsidRPr="008A19C9" w:rsidRDefault="0036795C" w:rsidP="004978A8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</m:oMath>
      <w:r w:rsidR="006E6D1A" w:rsidRPr="008A19C9">
        <w:rPr>
          <w:rFonts w:eastAsiaTheme="minorEastAsia"/>
          <w:sz w:val="22"/>
          <w:lang w:val="en-US"/>
        </w:rPr>
        <w:t xml:space="preserve"> </w:t>
      </w:r>
      <w:r w:rsidR="00EF3518"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6E6D1A">
      <w:pPr>
        <w:ind w:left="567"/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These two groups </w:t>
      </w:r>
      <m:oMath>
        <m:r>
          <w:rPr>
            <w:rFonts w:ascii="Cambria Math" w:eastAsiaTheme="minorEastAsia" w:hAnsi="Cambria Math"/>
            <w:sz w:val="22"/>
            <w:lang w:val="en-US"/>
          </w:rPr>
          <m:t>i∈{1, 2}</m:t>
        </m:r>
      </m:oMath>
      <w:r w:rsidRPr="008A19C9">
        <w:rPr>
          <w:rFonts w:eastAsiaTheme="minorEastAsia"/>
          <w:sz w:val="22"/>
          <w:lang w:val="en-US"/>
        </w:rPr>
        <w:t xml:space="preserve"> can be two treatment groups (tg-aSYN-B6 vs. tg-aSYN-mtNOD) or a treatment group and a control group (tg-aSYN-B6 vs. C57BL/6). </w:t>
      </w:r>
      <m:oMath>
        <m:r>
          <w:rPr>
            <w:rFonts w:ascii="Cambria Math" w:eastAsiaTheme="minorEastAsia" w:hAnsi="Cambria Math"/>
            <w:sz w:val="22"/>
            <w:lang w:val="en-US"/>
          </w:rPr>
          <m:t>j∈{1,…,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vertAlign w:val="subscript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vertAlign w:val="subscript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/>
                <w:sz w:val="22"/>
                <w:vertAlign w:val="subscript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}</m:t>
        </m:r>
      </m:oMath>
      <w:r w:rsidRPr="008A19C9">
        <w:rPr>
          <w:rFonts w:eastAsiaTheme="minorEastAsia"/>
          <w:sz w:val="22"/>
          <w:lang w:val="en-US"/>
        </w:rPr>
        <w:t xml:space="preserve"> </w:t>
      </w:r>
      <w:proofErr w:type="gramStart"/>
      <w:r w:rsidRPr="008A19C9">
        <w:rPr>
          <w:rFonts w:eastAsiaTheme="minorEastAsia"/>
          <w:sz w:val="22"/>
          <w:lang w:val="en-US"/>
        </w:rPr>
        <w:t>is</w:t>
      </w:r>
      <w:proofErr w:type="gramEnd"/>
      <w:r w:rsidRPr="008A19C9">
        <w:rPr>
          <w:rFonts w:eastAsiaTheme="minorEastAsia"/>
          <w:sz w:val="22"/>
          <w:lang w:val="en-US"/>
        </w:rPr>
        <w:t xml:space="preserve"> the animal in group </w:t>
      </w:r>
      <m:oMath>
        <m:r>
          <w:rPr>
            <w:rFonts w:ascii="Cambria Math" w:eastAsiaTheme="minorEastAsia" w:hAnsi="Cambria Math"/>
            <w:sz w:val="22"/>
            <w:lang w:val="en-US"/>
          </w:rPr>
          <m:t xml:space="preserve">i </m:t>
        </m:r>
      </m:oMath>
      <w:r w:rsidRPr="008A19C9">
        <w:rPr>
          <w:rFonts w:eastAsiaTheme="minorEastAsia"/>
          <w:sz w:val="22"/>
          <w:lang w:val="en-US"/>
        </w:rPr>
        <w:t xml:space="preserve">and </w:t>
      </w:r>
      <m:oMath>
        <m:r>
          <w:rPr>
            <w:rFonts w:ascii="Cambria Math" w:eastAsiaTheme="minorEastAsia" w:hAnsi="Cambria Math"/>
            <w:sz w:val="22"/>
            <w:lang w:val="en-US"/>
          </w:rPr>
          <m:t>k∈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vertAlign w:val="subscript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vertAlign w:val="subscript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2"/>
                <w:vertAlign w:val="subscript"/>
                <w:lang w:val="en-US"/>
              </w:rPr>
              <m:t>ij</m:t>
            </m:r>
          </m:sub>
        </m:sSub>
        <m:r>
          <w:rPr>
            <w:rFonts w:ascii="Cambria Math" w:eastAsiaTheme="minorEastAsia" w:hAnsi="Cambria Math"/>
            <w:sz w:val="22"/>
            <w:vertAlign w:val="subscript"/>
            <w:lang w:val="en-US"/>
          </w:rPr>
          <m:t>⊆{1,…,9}</m:t>
        </m:r>
      </m:oMath>
      <w:r w:rsidRPr="008A19C9">
        <w:rPr>
          <w:rFonts w:eastAsiaTheme="minorEastAsia"/>
          <w:sz w:val="22"/>
          <w:lang w:val="en-US"/>
        </w:rPr>
        <w:t xml:space="preserve"> is the age group of the animal </w:t>
      </w:r>
      <m:oMath>
        <m:r>
          <w:rPr>
            <w:rFonts w:ascii="Cambria Math" w:eastAsiaTheme="minorEastAsia" w:hAnsi="Cambria Math"/>
            <w:sz w:val="22"/>
            <w:lang w:val="en-US"/>
          </w:rPr>
          <m:t>j</m:t>
        </m:r>
      </m:oMath>
      <w:r w:rsidRPr="008A19C9">
        <w:rPr>
          <w:rFonts w:eastAsiaTheme="minorEastAsia"/>
          <w:sz w:val="22"/>
          <w:lang w:val="en-US"/>
        </w:rPr>
        <w:t xml:space="preserve"> in treatment group </w:t>
      </w:r>
      <m:oMath>
        <m:r>
          <w:rPr>
            <w:rFonts w:ascii="Cambria Math" w:eastAsiaTheme="minorEastAsia" w:hAnsi="Cambria Math"/>
            <w:sz w:val="22"/>
            <w:lang w:val="en-US"/>
          </w:rPr>
          <m:t xml:space="preserve">i </m:t>
        </m:r>
      </m:oMath>
      <w:r w:rsidRPr="008A19C9">
        <w:rPr>
          <w:rFonts w:eastAsiaTheme="minorEastAsia"/>
          <w:sz w:val="22"/>
          <w:lang w:val="en-US"/>
        </w:rPr>
        <w:t xml:space="preserve">at the point of measurement. Note that the animals did not pass the measurements in all age groups. </w:t>
      </w:r>
      <m:oMath>
        <m:r>
          <w:rPr>
            <w:rFonts w:ascii="Cambria Math" w:eastAsiaTheme="minorEastAsia" w:hAnsi="Cambria Math"/>
            <w:sz w:val="22"/>
            <w:lang w:val="en-US"/>
          </w:rPr>
          <m:t>l∈{1, 2, 3}</m:t>
        </m:r>
      </m:oMath>
      <w:r w:rsidRPr="008A19C9">
        <w:rPr>
          <w:rFonts w:eastAsiaTheme="minorEastAsia"/>
          <w:sz w:val="22"/>
          <w:lang w:val="en-US"/>
        </w:rPr>
        <w:t xml:space="preserve"> </w:t>
      </w:r>
      <w:proofErr w:type="gramStart"/>
      <w:r w:rsidRPr="008A19C9">
        <w:rPr>
          <w:rFonts w:eastAsiaTheme="minorEastAsia"/>
          <w:sz w:val="22"/>
          <w:lang w:val="en-US"/>
        </w:rPr>
        <w:t>is</w:t>
      </w:r>
      <w:proofErr w:type="gramEnd"/>
      <w:r w:rsidRPr="008A19C9">
        <w:rPr>
          <w:rFonts w:eastAsiaTheme="minorEastAsia"/>
          <w:sz w:val="22"/>
          <w:lang w:val="en-US"/>
        </w:rPr>
        <w:t xml:space="preserve"> the number of repeated measurement of animal </w:t>
      </w:r>
      <m:oMath>
        <m:r>
          <w:rPr>
            <w:rFonts w:ascii="Cambria Math" w:eastAsiaTheme="minorEastAsia" w:hAnsi="Cambria Math"/>
            <w:sz w:val="22"/>
            <w:lang w:val="en-US"/>
          </w:rPr>
          <m:t>j</m:t>
        </m:r>
      </m:oMath>
      <w:r w:rsidRPr="008A19C9">
        <w:rPr>
          <w:rFonts w:eastAsiaTheme="minorEastAsia"/>
          <w:sz w:val="22"/>
          <w:lang w:val="en-US"/>
        </w:rPr>
        <w:t xml:space="preserve"> in group </w:t>
      </w:r>
      <m:oMath>
        <m:r>
          <w:rPr>
            <w:rFonts w:ascii="Cambria Math" w:eastAsiaTheme="minorEastAsia" w:hAnsi="Cambria Math"/>
            <w:sz w:val="22"/>
            <w:lang w:val="en-US"/>
          </w:rPr>
          <m:t>i</m:t>
        </m:r>
      </m:oMath>
      <w:r w:rsidRPr="008A19C9">
        <w:rPr>
          <w:rFonts w:eastAsiaTheme="minorEastAsia"/>
          <w:sz w:val="22"/>
          <w:lang w:val="en-US"/>
        </w:rPr>
        <w:t xml:space="preserve"> and age group </w:t>
      </w:r>
      <m:oMath>
        <m:r>
          <w:rPr>
            <w:rFonts w:ascii="Cambria Math" w:eastAsiaTheme="minorEastAsia" w:hAnsi="Cambria Math"/>
            <w:sz w:val="22"/>
            <w:lang w:val="en-US"/>
          </w:rPr>
          <m:t>k</m:t>
        </m:r>
      </m:oMath>
      <w:r w:rsidRPr="008A19C9">
        <w:rPr>
          <w:rFonts w:eastAsiaTheme="minorEastAsia"/>
          <w:sz w:val="22"/>
          <w:lang w:val="en-US"/>
        </w:rPr>
        <w:t xml:space="preserve">. </w:t>
      </w:r>
    </w:p>
    <w:p w:rsidR="00EF3518" w:rsidRPr="008A19C9" w:rsidRDefault="00EF3518" w:rsidP="006E6D1A">
      <w:pPr>
        <w:ind w:left="567"/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The random variable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simulates the random-effect for the observed animal </w:t>
      </w:r>
      <m:oMath>
        <m:r>
          <w:rPr>
            <w:rFonts w:ascii="Cambria Math" w:eastAsiaTheme="minorEastAsia" w:hAnsi="Cambria Math"/>
            <w:sz w:val="22"/>
            <w:lang w:val="en-US"/>
          </w:rPr>
          <m:t>j</m:t>
        </m:r>
      </m:oMath>
      <w:r w:rsidRPr="008A19C9">
        <w:rPr>
          <w:rFonts w:eastAsiaTheme="minorEastAsia"/>
          <w:sz w:val="22"/>
          <w:lang w:val="en-US"/>
        </w:rPr>
        <w:t xml:space="preserve"> in </w:t>
      </w:r>
      <w:proofErr w:type="gramStart"/>
      <w:r w:rsidRPr="008A19C9">
        <w:rPr>
          <w:rFonts w:eastAsiaTheme="minorEastAsia"/>
          <w:sz w:val="22"/>
          <w:lang w:val="en-US"/>
        </w:rPr>
        <w:t xml:space="preserve">group </w:t>
      </w:r>
      <w:proofErr w:type="gramEnd"/>
      <m:oMath>
        <m:r>
          <w:rPr>
            <w:rFonts w:ascii="Cambria Math" w:eastAsiaTheme="minorEastAsia" w:hAnsi="Cambria Math"/>
            <w:sz w:val="22"/>
            <w:lang w:val="en-US"/>
          </w:rPr>
          <m:t>i</m:t>
        </m:r>
      </m:oMath>
      <w:r w:rsidRPr="008A19C9">
        <w:rPr>
          <w:rFonts w:eastAsiaTheme="minorEastAsia"/>
          <w:sz w:val="22"/>
          <w:lang w:val="en-US"/>
        </w:rPr>
        <w:t>. The test problem is to check, if the means in both groups differ:</w:t>
      </w:r>
    </w:p>
    <w:p w:rsidR="00EF3518" w:rsidRPr="008A19C9" w:rsidRDefault="0036795C" w:rsidP="006E6D1A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 xml:space="preserve">:   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 xml:space="preserve">2 </m:t>
            </m:r>
          </m:sub>
        </m:sSub>
      </m:oMath>
      <w:r w:rsidR="00EF3518" w:rsidRPr="008A19C9">
        <w:rPr>
          <w:rFonts w:eastAsiaTheme="minorEastAsia"/>
          <w:sz w:val="22"/>
          <w:lang w:val="en-US"/>
        </w:rPr>
        <w:t xml:space="preserve"> </w:t>
      </w:r>
      <w:r w:rsidR="002D1EB4" w:rsidRPr="008A19C9">
        <w:rPr>
          <w:rFonts w:eastAsiaTheme="minorEastAsia"/>
          <w:sz w:val="22"/>
          <w:lang w:val="en-US"/>
        </w:rPr>
        <w:t xml:space="preserve">   </w:t>
      </w:r>
      <w:proofErr w:type="gramStart"/>
      <w:r w:rsidR="00EF3518" w:rsidRPr="008A19C9">
        <w:rPr>
          <w:rFonts w:eastAsiaTheme="minorEastAsia"/>
          <w:sz w:val="22"/>
          <w:lang w:val="en-US"/>
        </w:rPr>
        <w:t>against</w:t>
      </w:r>
      <w:proofErr w:type="gramEnd"/>
      <w:r w:rsidR="002D1EB4" w:rsidRPr="008A19C9">
        <w:rPr>
          <w:rFonts w:eastAsiaTheme="minorEastAsia"/>
          <w:sz w:val="22"/>
          <w:lang w:val="en-US"/>
        </w:rPr>
        <w:t xml:space="preserve">   </w:t>
      </w:r>
      <w:r w:rsidR="00EF3518" w:rsidRPr="008A19C9">
        <w:rPr>
          <w:rFonts w:eastAsiaTheme="minorEastAsia"/>
          <w:sz w:val="22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 xml:space="preserve">:   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 xml:space="preserve">≠ 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2</m:t>
            </m:r>
          </m:sub>
        </m:sSub>
      </m:oMath>
      <w:r w:rsidR="00317969" w:rsidRPr="008A19C9">
        <w:rPr>
          <w:rFonts w:eastAsiaTheme="minorEastAsia"/>
          <w:sz w:val="22"/>
          <w:lang w:val="en-US"/>
        </w:rPr>
        <w:t xml:space="preserve"> </w:t>
      </w:r>
      <w:r w:rsidR="00EF3518"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4978A8">
      <w:pPr>
        <w:pStyle w:val="ListParagraph"/>
        <w:numPr>
          <w:ilvl w:val="0"/>
          <w:numId w:val="1"/>
        </w:numPr>
        <w:spacing w:before="240" w:after="0"/>
        <w:ind w:left="567"/>
        <w:rPr>
          <w:rFonts w:ascii="Times New Roman" w:eastAsiaTheme="minorEastAsia" w:hAnsi="Times New Roman" w:cs="Times New Roman"/>
          <w:szCs w:val="24"/>
          <w:lang w:val="en-US"/>
        </w:rPr>
      </w:pPr>
      <w:r w:rsidRPr="008A19C9">
        <w:rPr>
          <w:rFonts w:ascii="Times New Roman" w:eastAsiaTheme="minorEastAsia" w:hAnsi="Times New Roman" w:cs="Times New Roman"/>
          <w:szCs w:val="24"/>
          <w:lang w:val="en-US"/>
        </w:rPr>
        <w:t>The model to find out, if there is a significant linear influence of the age, is</w:t>
      </w:r>
    </w:p>
    <w:p w:rsidR="00EF3518" w:rsidRPr="008A19C9" w:rsidRDefault="0036795C" w:rsidP="002D1EB4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+β⋅</m:t>
        </m:r>
        <m:d>
          <m:d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2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2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/>
                <w:sz w:val="22"/>
                <w:lang w:val="en-US"/>
              </w:rPr>
              <m:t>-25</m:t>
            </m:r>
          </m:e>
        </m:d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</m:oMath>
      <w:r w:rsidR="00317969" w:rsidRPr="008A19C9">
        <w:rPr>
          <w:rFonts w:eastAsiaTheme="minorEastAsia"/>
          <w:sz w:val="22"/>
          <w:lang w:val="en-US"/>
        </w:rPr>
        <w:t xml:space="preserve"> </w:t>
      </w:r>
      <w:r w:rsidR="00EF3518"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2D1EB4">
      <w:pPr>
        <w:ind w:left="567"/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As stated above </w:t>
      </w:r>
      <m:oMath>
        <m:r>
          <w:rPr>
            <w:rFonts w:ascii="Cambria Math" w:eastAsiaTheme="minorEastAsia" w:hAnsi="Cambria Math"/>
            <w:sz w:val="22"/>
            <w:lang w:val="en-US"/>
          </w:rPr>
          <m:t>i∈{1, 2}</m:t>
        </m:r>
      </m:oMath>
      <w:r w:rsidRPr="008A19C9">
        <w:rPr>
          <w:rFonts w:eastAsiaTheme="minorEastAsia"/>
          <w:sz w:val="22"/>
          <w:lang w:val="en-US"/>
        </w:rPr>
        <w:t xml:space="preserve"> is the group, </w:t>
      </w:r>
      <m:oMath>
        <m:r>
          <w:rPr>
            <w:rFonts w:ascii="Cambria Math" w:eastAsiaTheme="minorEastAsia" w:hAnsi="Cambria Math"/>
            <w:sz w:val="22"/>
            <w:lang w:val="en-US"/>
          </w:rPr>
          <m:t>j</m:t>
        </m:r>
      </m:oMath>
      <w:r w:rsidRPr="008A19C9">
        <w:rPr>
          <w:rFonts w:eastAsiaTheme="minorEastAsia"/>
          <w:sz w:val="22"/>
          <w:lang w:val="en-US"/>
        </w:rPr>
        <w:t xml:space="preserve"> is the animal, </w:t>
      </w:r>
      <m:oMath>
        <m:r>
          <w:rPr>
            <w:rFonts w:ascii="Cambria Math" w:eastAsiaTheme="minorEastAsia" w:hAnsi="Cambria Math"/>
            <w:sz w:val="22"/>
            <w:lang w:val="en-US"/>
          </w:rPr>
          <m:t>k</m:t>
        </m:r>
      </m:oMath>
      <w:r w:rsidRPr="008A19C9">
        <w:rPr>
          <w:rFonts w:eastAsiaTheme="minorEastAsia"/>
          <w:sz w:val="22"/>
          <w:lang w:val="en-US"/>
        </w:rPr>
        <w:t xml:space="preserve"> is the age group and </w:t>
      </w:r>
      <m:oMath>
        <m:r>
          <w:rPr>
            <w:rFonts w:ascii="Cambria Math" w:eastAsiaTheme="minorEastAsia" w:hAnsi="Cambria Math"/>
            <w:sz w:val="22"/>
            <w:lang w:val="en-US"/>
          </w:rPr>
          <m:t>l∈{1, 2, 3}</m:t>
        </m:r>
      </m:oMath>
      <w:r w:rsidRPr="008A19C9">
        <w:rPr>
          <w:rFonts w:eastAsiaTheme="minorEastAsia"/>
          <w:sz w:val="22"/>
          <w:lang w:val="en-US"/>
        </w:rPr>
        <w:t xml:space="preserve"> is the number of repeated measurement. </w:t>
      </w:r>
      <m:oMath>
        <m:r>
          <w:rPr>
            <w:rFonts w:ascii="Cambria Math" w:eastAsiaTheme="minorEastAsia" w:hAnsi="Cambria Math"/>
            <w:sz w:val="22"/>
            <w:lang w:val="en-US"/>
          </w:rPr>
          <m:t>β</m:t>
        </m:r>
      </m:oMath>
      <w:r w:rsidRPr="008A19C9">
        <w:rPr>
          <w:rFonts w:eastAsiaTheme="minorEastAsia"/>
          <w:sz w:val="22"/>
          <w:lang w:val="en-US"/>
        </w:rPr>
        <w:t xml:space="preserve"> </w:t>
      </w:r>
      <w:proofErr w:type="gramStart"/>
      <w:r w:rsidRPr="008A19C9">
        <w:rPr>
          <w:rFonts w:eastAsiaTheme="minorEastAsia"/>
          <w:sz w:val="22"/>
          <w:lang w:val="en-US"/>
        </w:rPr>
        <w:t>is</w:t>
      </w:r>
      <w:proofErr w:type="gramEnd"/>
      <w:r w:rsidRPr="008A19C9">
        <w:rPr>
          <w:rFonts w:eastAsiaTheme="minorEastAsia"/>
          <w:sz w:val="22"/>
          <w:lang w:val="en-US"/>
        </w:rPr>
        <w:t xml:space="preserve"> the slope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k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is the age (in weeks) of the animals in age group </w:t>
      </w:r>
      <m:oMath>
        <m:r>
          <w:rPr>
            <w:rFonts w:ascii="Cambria Math" w:eastAsiaTheme="minorEastAsia" w:hAnsi="Cambria Math"/>
            <w:sz w:val="22"/>
            <w:lang w:val="en-US"/>
          </w:rPr>
          <m:t>k</m:t>
        </m:r>
      </m:oMath>
      <w:r w:rsidRPr="008A19C9">
        <w:rPr>
          <w:rFonts w:eastAsiaTheme="minorEastAsia"/>
          <w:sz w:val="22"/>
          <w:lang w:val="en-US"/>
        </w:rPr>
        <w:t xml:space="preserve">. The age was centred in the model.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</w:t>
      </w:r>
      <w:proofErr w:type="gramStart"/>
      <w:r w:rsidRPr="008A19C9">
        <w:rPr>
          <w:rFonts w:eastAsiaTheme="minorEastAsia"/>
          <w:sz w:val="22"/>
          <w:lang w:val="en-US"/>
        </w:rPr>
        <w:t>represents</w:t>
      </w:r>
      <w:proofErr w:type="gramEnd"/>
      <w:r w:rsidRPr="008A19C9">
        <w:rPr>
          <w:rFonts w:eastAsiaTheme="minorEastAsia"/>
          <w:sz w:val="22"/>
          <w:lang w:val="en-US"/>
        </w:rPr>
        <w:t xml:space="preserve"> the random-effect for the animal. The test problem is to check, if there is a significantly from 0 different slope regarding to the age of the animals,</w:t>
      </w:r>
    </w:p>
    <w:p w:rsidR="00EF3518" w:rsidRPr="008A19C9" w:rsidRDefault="0036795C" w:rsidP="002D1EB4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:   β=0</m:t>
        </m:r>
      </m:oMath>
      <w:r w:rsidR="00EF3518" w:rsidRPr="008A19C9">
        <w:rPr>
          <w:rFonts w:eastAsiaTheme="minorEastAsia"/>
          <w:sz w:val="22"/>
          <w:lang w:val="en-US"/>
        </w:rPr>
        <w:t xml:space="preserve"> </w:t>
      </w:r>
      <w:r w:rsidR="002D1EB4" w:rsidRPr="008A19C9">
        <w:rPr>
          <w:rFonts w:eastAsiaTheme="minorEastAsia"/>
          <w:sz w:val="22"/>
          <w:lang w:val="en-US"/>
        </w:rPr>
        <w:t xml:space="preserve">   </w:t>
      </w:r>
      <w:proofErr w:type="gramStart"/>
      <w:r w:rsidR="00EF3518" w:rsidRPr="008A19C9">
        <w:rPr>
          <w:rFonts w:eastAsiaTheme="minorEastAsia"/>
          <w:sz w:val="22"/>
          <w:lang w:val="en-US"/>
        </w:rPr>
        <w:t>against</w:t>
      </w:r>
      <w:proofErr w:type="gramEnd"/>
      <w:r w:rsidR="002D1EB4" w:rsidRPr="008A19C9">
        <w:rPr>
          <w:rFonts w:eastAsiaTheme="minorEastAsia"/>
          <w:sz w:val="22"/>
          <w:lang w:val="en-US"/>
        </w:rPr>
        <w:t xml:space="preserve">   </w:t>
      </w:r>
      <w:r w:rsidR="00EF3518" w:rsidRPr="008A19C9">
        <w:rPr>
          <w:rFonts w:eastAsiaTheme="minorEastAsia"/>
          <w:sz w:val="22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:   β≠0</m:t>
        </m:r>
      </m:oMath>
      <w:r w:rsidR="00317969" w:rsidRPr="008A19C9">
        <w:rPr>
          <w:rFonts w:eastAsiaTheme="minorEastAsia"/>
          <w:sz w:val="22"/>
          <w:lang w:val="en-US"/>
        </w:rPr>
        <w:t xml:space="preserve"> </w:t>
      </w:r>
      <w:r w:rsidR="00EF3518"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4978A8">
      <w:pPr>
        <w:pStyle w:val="ListParagraph"/>
        <w:numPr>
          <w:ilvl w:val="0"/>
          <w:numId w:val="1"/>
        </w:numPr>
        <w:spacing w:before="240" w:after="0"/>
        <w:ind w:left="567"/>
        <w:rPr>
          <w:rFonts w:ascii="Times New Roman" w:eastAsiaTheme="minorEastAsia" w:hAnsi="Times New Roman" w:cs="Times New Roman"/>
          <w:szCs w:val="24"/>
          <w:lang w:val="en-US"/>
        </w:rPr>
      </w:pPr>
      <w:r w:rsidRPr="008A19C9">
        <w:rPr>
          <w:rFonts w:ascii="Times New Roman" w:eastAsiaTheme="minorEastAsia" w:hAnsi="Times New Roman" w:cs="Times New Roman"/>
          <w:szCs w:val="24"/>
          <w:lang w:val="en-US"/>
        </w:rPr>
        <w:t xml:space="preserve">To estimate the mean in each group combined with the age group and to test, if the </w:t>
      </w:r>
      <w:r w:rsidRPr="008A19C9">
        <w:rPr>
          <w:rFonts w:ascii="Times New Roman" w:eastAsiaTheme="minorEastAsia" w:hAnsi="Times New Roman" w:cs="Times New Roman"/>
          <w:i/>
          <w:szCs w:val="24"/>
          <w:lang w:val="en-US"/>
        </w:rPr>
        <w:t>time curves</w:t>
      </w:r>
      <w:r w:rsidRPr="008A19C9">
        <w:rPr>
          <w:rFonts w:ascii="Times New Roman" w:eastAsiaTheme="minorEastAsia" w:hAnsi="Times New Roman" w:cs="Times New Roman"/>
          <w:szCs w:val="24"/>
          <w:lang w:val="en-US"/>
        </w:rPr>
        <w:t xml:space="preserve"> in the groups differ significantly, the following model was considered:</w:t>
      </w:r>
    </w:p>
    <w:p w:rsidR="00EF3518" w:rsidRPr="008A19C9" w:rsidRDefault="0036795C" w:rsidP="002D1EB4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ik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ijkl</m:t>
            </m:r>
          </m:sub>
        </m:sSub>
      </m:oMath>
      <w:r w:rsidR="00317969" w:rsidRPr="008A19C9">
        <w:rPr>
          <w:rFonts w:eastAsiaTheme="minorEastAsia"/>
          <w:sz w:val="22"/>
          <w:lang w:val="en-US"/>
        </w:rPr>
        <w:t xml:space="preserve"> </w:t>
      </w:r>
      <w:r w:rsidR="00EF3518"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2D1EB4">
      <w:pPr>
        <w:ind w:left="567"/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Here two </w:t>
      </w:r>
      <w:r w:rsidR="002D1EB4" w:rsidRPr="008A19C9">
        <w:rPr>
          <w:rFonts w:eastAsiaTheme="minorEastAsia"/>
          <w:sz w:val="22"/>
          <w:lang w:val="en-US"/>
        </w:rPr>
        <w:t>(</w:t>
      </w:r>
      <m:oMath>
        <m:r>
          <w:rPr>
            <w:rFonts w:ascii="Cambria Math" w:eastAsiaTheme="minorEastAsia" w:hAnsi="Cambria Math"/>
            <w:sz w:val="22"/>
            <w:lang w:val="en-US"/>
          </w:rPr>
          <m:t>I=2</m:t>
        </m:r>
      </m:oMath>
      <w:r w:rsidR="00BA1584" w:rsidRPr="008A19C9">
        <w:rPr>
          <w:rFonts w:eastAsiaTheme="minorEastAsia"/>
          <w:sz w:val="22"/>
          <w:lang w:val="en-US"/>
        </w:rPr>
        <w:t xml:space="preserve">, </w:t>
      </w:r>
      <w:r w:rsidR="002D1EB4" w:rsidRPr="008A19C9">
        <w:rPr>
          <w:rFonts w:eastAsiaTheme="minorEastAsia"/>
          <w:sz w:val="22"/>
          <w:lang w:val="en-US"/>
        </w:rPr>
        <w:t xml:space="preserve">e.g. tg-aSYN-B6 vs. </w:t>
      </w:r>
      <w:proofErr w:type="spellStart"/>
      <w:r w:rsidR="002D1EB4" w:rsidRPr="008A19C9">
        <w:rPr>
          <w:rFonts w:eastAsiaTheme="minorEastAsia"/>
          <w:sz w:val="22"/>
          <w:lang w:val="en-US"/>
        </w:rPr>
        <w:t>tg</w:t>
      </w:r>
      <w:proofErr w:type="spellEnd"/>
      <w:r w:rsidR="002D1EB4" w:rsidRPr="008A19C9">
        <w:rPr>
          <w:rFonts w:eastAsiaTheme="minorEastAsia"/>
          <w:sz w:val="22"/>
          <w:lang w:val="en-US"/>
        </w:rPr>
        <w:t>-</w:t>
      </w:r>
      <w:proofErr w:type="spellStart"/>
      <w:r w:rsidR="002D1EB4" w:rsidRPr="008A19C9">
        <w:rPr>
          <w:rFonts w:eastAsiaTheme="minorEastAsia"/>
          <w:sz w:val="22"/>
          <w:lang w:val="en-US"/>
        </w:rPr>
        <w:t>aSYN</w:t>
      </w:r>
      <w:proofErr w:type="spellEnd"/>
      <w:r w:rsidR="002D1EB4" w:rsidRPr="008A19C9">
        <w:rPr>
          <w:rFonts w:eastAsiaTheme="minorEastAsia"/>
          <w:sz w:val="22"/>
          <w:lang w:val="en-US"/>
        </w:rPr>
        <w:t xml:space="preserve">-mtNOD) </w:t>
      </w:r>
      <w:r w:rsidRPr="008A19C9">
        <w:rPr>
          <w:rFonts w:eastAsiaTheme="minorEastAsia"/>
          <w:sz w:val="22"/>
          <w:lang w:val="en-US"/>
        </w:rPr>
        <w:t>or all three</w:t>
      </w:r>
      <w:r w:rsidR="002D1EB4" w:rsidRPr="008A19C9">
        <w:rPr>
          <w:rFonts w:eastAsiaTheme="minorEastAsia"/>
          <w:sz w:val="22"/>
          <w:lang w:val="en-US"/>
        </w:rPr>
        <w:t xml:space="preserve"> (</w:t>
      </w:r>
      <m:oMath>
        <m:r>
          <w:rPr>
            <w:rFonts w:ascii="Cambria Math" w:eastAsiaTheme="minorEastAsia" w:hAnsi="Cambria Math"/>
            <w:sz w:val="22"/>
            <w:lang w:val="en-US"/>
          </w:rPr>
          <m:t>I=3</m:t>
        </m:r>
      </m:oMath>
      <w:r w:rsidR="002D1EB4" w:rsidRPr="008A19C9">
        <w:rPr>
          <w:rFonts w:eastAsiaTheme="minorEastAsia"/>
          <w:sz w:val="22"/>
          <w:lang w:val="en-US"/>
        </w:rPr>
        <w:t xml:space="preserve">) </w:t>
      </w:r>
      <w:r w:rsidRPr="008A19C9">
        <w:rPr>
          <w:rFonts w:eastAsiaTheme="minorEastAsia"/>
          <w:sz w:val="22"/>
          <w:lang w:val="en-US"/>
        </w:rPr>
        <w:t>groups</w:t>
      </w:r>
      <w:r w:rsidR="00BA1584" w:rsidRPr="008A19C9">
        <w:rPr>
          <w:rFonts w:eastAsiaTheme="minorEastAsia"/>
          <w:sz w:val="22"/>
          <w:lang w:val="en-US"/>
        </w:rPr>
        <w:t xml:space="preserve"> </w:t>
      </w:r>
      <w:r w:rsidR="00BA1584" w:rsidRPr="008A19C9">
        <w:rPr>
          <w:rFonts w:eastAsiaTheme="minorEastAsia"/>
          <w:sz w:val="22"/>
          <w:lang w:val="en-US"/>
        </w:rPr>
        <w:fldChar w:fldCharType="begin"/>
      </w:r>
      <w:r w:rsidR="00BA1584" w:rsidRPr="008A19C9">
        <w:rPr>
          <w:rFonts w:eastAsiaTheme="minorEastAsia"/>
          <w:sz w:val="22"/>
          <w:lang w:val="en-US"/>
        </w:rPr>
        <w:instrText xml:space="preserve">EQ </w:instrText>
      </w:r>
      <m:oMath>
        <m:r>
          <m:rPr>
            <m:sty m:val="p"/>
          </m:rPr>
          <w:rPr>
            <w:rFonts w:ascii="Cambria Math" w:eastAsiaTheme="minorEastAsia" w:hAnsi="Cambria Math"/>
            <w:sz w:val="22"/>
            <w:lang w:val="en-US"/>
          </w:rPr>
          <m:t>i∈{1,…,I}</m:t>
        </m:r>
      </m:oMath>
      <w:r w:rsidR="00BA1584" w:rsidRPr="008A19C9">
        <w:rPr>
          <w:rFonts w:eastAsiaTheme="minorEastAsia"/>
          <w:sz w:val="22"/>
          <w:lang w:val="en-US"/>
        </w:rPr>
        <w:fldChar w:fldCharType="end"/>
      </w:r>
      <w:r w:rsidRPr="008A19C9">
        <w:rPr>
          <w:rFonts w:eastAsiaTheme="minorEastAsia"/>
          <w:sz w:val="22"/>
          <w:lang w:val="en-US"/>
        </w:rPr>
        <w:t xml:space="preserve"> were compared. Analogous to the notation above </w:t>
      </w:r>
      <m:oMath>
        <m:r>
          <w:rPr>
            <w:rFonts w:ascii="Cambria Math" w:eastAsiaTheme="minorEastAsia" w:hAnsi="Cambria Math"/>
            <w:sz w:val="22"/>
            <w:lang w:val="en-US"/>
          </w:rPr>
          <m:t>j</m:t>
        </m:r>
      </m:oMath>
      <w:r w:rsidRPr="008A19C9">
        <w:rPr>
          <w:rFonts w:eastAsiaTheme="minorEastAsia"/>
          <w:sz w:val="22"/>
          <w:lang w:val="en-US"/>
        </w:rPr>
        <w:t xml:space="preserve"> is the animal, </w:t>
      </w:r>
      <m:oMath>
        <m:r>
          <w:rPr>
            <w:rFonts w:ascii="Cambria Math" w:eastAsiaTheme="minorEastAsia" w:hAnsi="Cambria Math"/>
            <w:sz w:val="22"/>
            <w:lang w:val="en-US"/>
          </w:rPr>
          <m:t>k</m:t>
        </m:r>
      </m:oMath>
      <w:r w:rsidRPr="008A19C9">
        <w:rPr>
          <w:rFonts w:eastAsiaTheme="minorEastAsia"/>
          <w:sz w:val="22"/>
          <w:lang w:val="en-US"/>
        </w:rPr>
        <w:t xml:space="preserve"> is the age group and </w:t>
      </w:r>
      <m:oMath>
        <m:r>
          <w:rPr>
            <w:rFonts w:ascii="Cambria Math" w:eastAsiaTheme="minorEastAsia" w:hAnsi="Cambria Math"/>
            <w:sz w:val="22"/>
            <w:lang w:val="en-US"/>
          </w:rPr>
          <w:lastRenderedPageBreak/>
          <m:t xml:space="preserve"> l∈{1, 2, 3}</m:t>
        </m:r>
      </m:oMath>
      <w:r w:rsidRPr="008A19C9">
        <w:rPr>
          <w:rFonts w:eastAsiaTheme="minorEastAsia"/>
          <w:sz w:val="22"/>
          <w:lang w:val="en-US"/>
        </w:rPr>
        <w:t xml:space="preserve"> is the number of repeated measurement. The test problem is to check, if the mean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ik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in each group and age group differs from the mean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k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in each age group over all groups:</w:t>
      </w:r>
    </w:p>
    <w:p w:rsidR="00EF3518" w:rsidRPr="008A19C9" w:rsidRDefault="0036795C" w:rsidP="002D1EB4">
      <w:pPr>
        <w:ind w:left="567"/>
        <w:jc w:val="center"/>
        <w:rPr>
          <w:rFonts w:eastAsiaTheme="minorEastAsia"/>
          <w:sz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 xml:space="preserve">:   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ik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k</m:t>
            </m:r>
          </m:sub>
        </m:sSub>
      </m:oMath>
      <w:r w:rsidR="00EF3518" w:rsidRPr="008A19C9">
        <w:rPr>
          <w:rFonts w:eastAsiaTheme="minorEastAsia"/>
          <w:sz w:val="22"/>
          <w:lang w:val="en-US"/>
        </w:rPr>
        <w:tab/>
      </w:r>
      <m:oMath>
        <m:r>
          <w:rPr>
            <w:rFonts w:ascii="Cambria Math" w:eastAsiaTheme="minorEastAsia" w:hAnsi="Cambria Math"/>
            <w:sz w:val="22"/>
            <w:lang w:val="en-US"/>
          </w:rPr>
          <m:t>∀ i∈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1;…,I</m:t>
            </m:r>
          </m:e>
        </m:d>
        <m:r>
          <w:rPr>
            <w:rFonts w:ascii="Cambria Math" w:eastAsiaTheme="minorEastAsia" w:hAnsi="Cambria Math"/>
            <w:sz w:val="22"/>
            <w:lang w:val="en-US"/>
          </w:rPr>
          <m:t>,   k∈{1,…,9}</m:t>
        </m:r>
      </m:oMath>
    </w:p>
    <w:p w:rsidR="00EF3518" w:rsidRPr="008A19C9" w:rsidRDefault="00EF3518" w:rsidP="002D1EB4">
      <w:pPr>
        <w:ind w:left="567"/>
        <w:jc w:val="center"/>
        <w:rPr>
          <w:rFonts w:eastAsiaTheme="minorEastAsia"/>
          <w:sz w:val="22"/>
          <w:lang w:val="en-US"/>
        </w:rPr>
      </w:pPr>
      <w:proofErr w:type="gramStart"/>
      <w:r w:rsidRPr="008A19C9">
        <w:rPr>
          <w:rFonts w:eastAsiaTheme="minorEastAsia"/>
          <w:sz w:val="22"/>
          <w:lang w:val="en-US"/>
        </w:rPr>
        <w:t>against</w:t>
      </w:r>
      <w:proofErr w:type="gramEnd"/>
      <w:r w:rsidR="00317969" w:rsidRPr="008A19C9">
        <w:rPr>
          <w:rFonts w:eastAsiaTheme="minorEastAsia"/>
          <w:sz w:val="22"/>
          <w:lang w:val="en-US"/>
        </w:rPr>
        <w:t xml:space="preserve">  </w:t>
      </w:r>
      <w:r w:rsidRPr="008A19C9">
        <w:rPr>
          <w:rFonts w:eastAsiaTheme="minorEastAsia"/>
          <w:sz w:val="22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:   ∃ i∈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1,…,I</m:t>
            </m:r>
          </m:e>
        </m:d>
        <m:r>
          <w:rPr>
            <w:rFonts w:ascii="Cambria Math" w:eastAsiaTheme="minorEastAsia" w:hAnsi="Cambria Math"/>
            <w:sz w:val="22"/>
            <w:lang w:val="en-US"/>
          </w:rPr>
          <m:t>,   k∈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1,…,9</m:t>
            </m:r>
          </m:e>
        </m:d>
        <m:r>
          <w:rPr>
            <w:rFonts w:ascii="Cambria Math" w:eastAsiaTheme="minorEastAsia" w:hAnsi="Cambria Math"/>
            <w:sz w:val="22"/>
            <w:lang w:val="en-US"/>
          </w:rPr>
          <m:t xml:space="preserve">: 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 xml:space="preserve">  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ik</m:t>
            </m:r>
          </m:sub>
        </m:sSub>
        <m:r>
          <w:rPr>
            <w:rFonts w:ascii="Cambria Math" w:eastAsiaTheme="minorEastAsia" w:hAnsi="Cambria Math"/>
            <w:sz w:val="22"/>
            <w:lang w:val="en-US"/>
          </w:rPr>
          <m:t>≠</m:t>
        </m:r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k</m:t>
            </m:r>
          </m:sub>
        </m:sSub>
      </m:oMath>
      <w:r w:rsidRPr="008A19C9">
        <w:rPr>
          <w:rFonts w:eastAsiaTheme="minorEastAsia"/>
          <w:sz w:val="22"/>
          <w:lang w:val="en-US"/>
        </w:rPr>
        <w:t>.</w:t>
      </w:r>
    </w:p>
    <w:p w:rsidR="00EF3518" w:rsidRPr="008A19C9" w:rsidRDefault="00EF3518" w:rsidP="00EF3518">
      <w:pPr>
        <w:spacing w:before="240"/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The second problem is that the </w:t>
      </w:r>
      <w:proofErr w:type="spellStart"/>
      <w:r w:rsidRPr="008A19C9">
        <w:rPr>
          <w:rFonts w:eastAsiaTheme="minorEastAsia"/>
          <w:sz w:val="22"/>
          <w:lang w:val="en-US"/>
        </w:rPr>
        <w:t>rotarod</w:t>
      </w:r>
      <w:proofErr w:type="spellEnd"/>
      <w:r w:rsidRPr="008A19C9">
        <w:rPr>
          <w:rFonts w:eastAsiaTheme="minorEastAsia"/>
          <w:sz w:val="22"/>
          <w:lang w:val="en-US"/>
        </w:rPr>
        <w:t xml:space="preserve"> data are (right-</w:t>
      </w:r>
      <w:proofErr w:type="gramStart"/>
      <w:r w:rsidRPr="008A19C9">
        <w:rPr>
          <w:rFonts w:eastAsiaTheme="minorEastAsia"/>
          <w:sz w:val="22"/>
          <w:lang w:val="en-US"/>
        </w:rPr>
        <w:t>)censored</w:t>
      </w:r>
      <w:proofErr w:type="gramEnd"/>
      <w:r w:rsidRPr="008A19C9">
        <w:rPr>
          <w:rFonts w:eastAsiaTheme="minorEastAsia"/>
          <w:sz w:val="22"/>
          <w:lang w:val="en-US"/>
        </w:rPr>
        <w:t xml:space="preserve">. So the experiment was terminated at a fixed time limit if the event did not happen by this time bound. </w:t>
      </w:r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>That the observed data are distributed normally with censoring at 240 seconds was checked by a q-q plot. Hence it is justified to assume normally distributed, uncorrelated errors.</w:t>
      </w:r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Because of the great number of censored data (about half of the data) censoring cannot be ignored and hence it was not possible to use standard R-packages to evaluate these linear mixed models. It was appropriate to use the package </w:t>
      </w:r>
      <w:proofErr w:type="spellStart"/>
      <w:r w:rsidRPr="008A19C9">
        <w:rPr>
          <w:rFonts w:eastAsiaTheme="minorEastAsia"/>
          <w:i/>
          <w:sz w:val="22"/>
          <w:lang w:val="en-US"/>
        </w:rPr>
        <w:t>lmec</w:t>
      </w:r>
      <w:proofErr w:type="spellEnd"/>
      <w:r w:rsidRPr="008A19C9">
        <w:rPr>
          <w:rFonts w:eastAsiaTheme="minorEastAsia"/>
          <w:sz w:val="22"/>
          <w:lang w:val="en-US"/>
        </w:rPr>
        <w:t xml:space="preserve">, which allows censored normal responses. In 2009 this package was built by </w:t>
      </w:r>
      <w:proofErr w:type="spellStart"/>
      <w:r w:rsidRPr="008A19C9">
        <w:rPr>
          <w:rFonts w:eastAsiaTheme="minorEastAsia"/>
          <w:sz w:val="22"/>
          <w:lang w:val="en-US"/>
        </w:rPr>
        <w:t>Vaida</w:t>
      </w:r>
      <w:proofErr w:type="spellEnd"/>
      <w:r w:rsidRPr="008A19C9">
        <w:rPr>
          <w:rFonts w:eastAsiaTheme="minorEastAsia"/>
          <w:sz w:val="22"/>
          <w:lang w:val="en-US"/>
        </w:rPr>
        <w:t xml:space="preserve"> and Liu and is recommended for that purpose by </w:t>
      </w:r>
      <w:proofErr w:type="spellStart"/>
      <w:r w:rsidRPr="008A19C9">
        <w:rPr>
          <w:rFonts w:eastAsiaTheme="minorEastAsia"/>
          <w:sz w:val="22"/>
          <w:lang w:val="en-US"/>
        </w:rPr>
        <w:t>Allignol</w:t>
      </w:r>
      <w:proofErr w:type="spellEnd"/>
      <w:r w:rsidRPr="008A19C9">
        <w:rPr>
          <w:rFonts w:eastAsiaTheme="minorEastAsia"/>
          <w:sz w:val="22"/>
          <w:lang w:val="en-US"/>
        </w:rPr>
        <w:t xml:space="preserve">, A. and </w:t>
      </w:r>
      <w:proofErr w:type="spellStart"/>
      <w:r w:rsidRPr="008A19C9">
        <w:rPr>
          <w:rFonts w:eastAsiaTheme="minorEastAsia"/>
          <w:sz w:val="22"/>
          <w:lang w:val="en-US"/>
        </w:rPr>
        <w:t>Latouche</w:t>
      </w:r>
      <w:proofErr w:type="spellEnd"/>
      <w:r w:rsidRPr="008A19C9">
        <w:rPr>
          <w:rFonts w:eastAsiaTheme="minorEastAsia"/>
          <w:sz w:val="22"/>
          <w:lang w:val="en-US"/>
        </w:rPr>
        <w:t>, A. (2014): CRAN Task View: Survival Analysis http://cran.r-project.org/web/views/Survival.html, version: 2014-05-31,</w:t>
      </w:r>
      <w:r w:rsidR="00317969" w:rsidRPr="008A19C9">
        <w:rPr>
          <w:rFonts w:eastAsiaTheme="minorEastAsia"/>
          <w:sz w:val="22"/>
          <w:lang w:val="en-US"/>
        </w:rPr>
        <w:t xml:space="preserve"> </w:t>
      </w:r>
      <w:r w:rsidRPr="008A19C9">
        <w:rPr>
          <w:rFonts w:eastAsiaTheme="minorEastAsia"/>
          <w:sz w:val="22"/>
          <w:lang w:val="en-US"/>
        </w:rPr>
        <w:t>last view 2014-07-17.</w:t>
      </w:r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But this package is only for left-censored data, whereas the observed values are right-censored. That was the reason for multiplying all data by </w:t>
      </w:r>
      <m:oMath>
        <m:r>
          <w:rPr>
            <w:rFonts w:ascii="Cambria Math" w:eastAsiaTheme="minorEastAsia" w:hAnsi="Cambria Math"/>
            <w:sz w:val="22"/>
            <w:lang w:val="en-US"/>
          </w:rPr>
          <m:t>-1</m:t>
        </m:r>
      </m:oMath>
      <w:r w:rsidRPr="008A19C9">
        <w:rPr>
          <w:rFonts w:eastAsiaTheme="minorEastAsia"/>
          <w:sz w:val="22"/>
          <w:lang w:val="en-US"/>
        </w:rPr>
        <w:t xml:space="preserve"> and transforming the </w:t>
      </w:r>
      <w:proofErr w:type="spellStart"/>
      <w:r w:rsidRPr="008A19C9">
        <w:rPr>
          <w:rFonts w:eastAsiaTheme="minorEastAsia"/>
          <w:i/>
          <w:sz w:val="22"/>
          <w:lang w:val="en-US"/>
        </w:rPr>
        <w:t>lmec</w:t>
      </w:r>
      <w:proofErr w:type="spellEnd"/>
      <w:r w:rsidRPr="008A19C9">
        <w:rPr>
          <w:rFonts w:eastAsiaTheme="minorEastAsia"/>
          <w:sz w:val="22"/>
          <w:lang w:val="en-US"/>
        </w:rPr>
        <w:t xml:space="preserve">-results back into the given context. </w:t>
      </w:r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So it was possible to calculate the estimates using R 3.0.2. To test the hypotheses the model and the model under the null hypothesis were evaluated and a likelihood ratio test was performed. In order to do this the package </w:t>
      </w:r>
      <w:proofErr w:type="spellStart"/>
      <w:r w:rsidRPr="008A19C9">
        <w:rPr>
          <w:rFonts w:eastAsiaTheme="minorEastAsia"/>
          <w:i/>
          <w:sz w:val="22"/>
          <w:lang w:val="en-US"/>
        </w:rPr>
        <w:t>lmec</w:t>
      </w:r>
      <w:proofErr w:type="spellEnd"/>
      <w:r w:rsidRPr="008A19C9">
        <w:rPr>
          <w:rFonts w:eastAsiaTheme="minorEastAsia"/>
          <w:sz w:val="22"/>
          <w:lang w:val="en-US"/>
        </w:rPr>
        <w:t xml:space="preserve">, </w:t>
      </w:r>
      <w:r w:rsidR="008A19C9" w:rsidRPr="008A19C9">
        <w:rPr>
          <w:rFonts w:eastAsiaTheme="minorEastAsia"/>
          <w:sz w:val="22"/>
          <w:lang w:val="en-US"/>
        </w:rPr>
        <w:t>(</w:t>
      </w:r>
      <w:proofErr w:type="spellStart"/>
      <w:r w:rsidRPr="008A19C9">
        <w:rPr>
          <w:rFonts w:eastAsiaTheme="minorEastAsia"/>
          <w:sz w:val="22"/>
          <w:lang w:val="en-US"/>
        </w:rPr>
        <w:t>Vaida</w:t>
      </w:r>
      <w:proofErr w:type="spellEnd"/>
      <w:r w:rsidRPr="008A19C9">
        <w:rPr>
          <w:rFonts w:eastAsiaTheme="minorEastAsia"/>
          <w:sz w:val="22"/>
          <w:lang w:val="en-US"/>
        </w:rPr>
        <w:t>, F. and Liu, L. (2012): Package ’</w:t>
      </w:r>
      <w:proofErr w:type="spellStart"/>
      <w:r w:rsidRPr="008A19C9">
        <w:rPr>
          <w:rFonts w:eastAsiaTheme="minorEastAsia"/>
          <w:sz w:val="22"/>
          <w:lang w:val="en-US"/>
        </w:rPr>
        <w:t>lmec</w:t>
      </w:r>
      <w:proofErr w:type="spellEnd"/>
      <w:r w:rsidRPr="008A19C9">
        <w:rPr>
          <w:rFonts w:eastAsiaTheme="minorEastAsia"/>
          <w:sz w:val="22"/>
          <w:lang w:val="en-US"/>
        </w:rPr>
        <w:t xml:space="preserve">’. </w:t>
      </w:r>
      <w:proofErr w:type="gramStart"/>
      <w:r w:rsidRPr="008A19C9">
        <w:rPr>
          <w:rFonts w:eastAsiaTheme="minorEastAsia"/>
          <w:sz w:val="22"/>
          <w:lang w:val="en-US"/>
        </w:rPr>
        <w:t xml:space="preserve">Linear Mixed-Effects </w:t>
      </w:r>
      <w:r w:rsidR="00317969" w:rsidRPr="008A19C9">
        <w:rPr>
          <w:rFonts w:eastAsiaTheme="minorEastAsia"/>
          <w:sz w:val="22"/>
          <w:lang w:val="en-US"/>
        </w:rPr>
        <w:t>M</w:t>
      </w:r>
      <w:r w:rsidRPr="008A19C9">
        <w:rPr>
          <w:rFonts w:eastAsiaTheme="minorEastAsia"/>
          <w:sz w:val="22"/>
          <w:lang w:val="en-US"/>
        </w:rPr>
        <w:t>odels with Censored Responses.</w:t>
      </w:r>
      <w:proofErr w:type="gramEnd"/>
      <w:r w:rsidRPr="008A19C9">
        <w:rPr>
          <w:rFonts w:eastAsiaTheme="minorEastAsia"/>
          <w:sz w:val="22"/>
          <w:lang w:val="en-US"/>
        </w:rPr>
        <w:t xml:space="preserve"> http://cran.r-project.org/web/packages/lmec/lmec.pdf, last view 2014-07-16.</w:t>
      </w:r>
      <w:r w:rsidR="008A19C9" w:rsidRPr="008A19C9">
        <w:rPr>
          <w:rFonts w:eastAsiaTheme="minorEastAsia"/>
          <w:sz w:val="22"/>
          <w:lang w:val="en-US"/>
        </w:rPr>
        <w:t>)</w:t>
      </w:r>
      <w:r w:rsidRPr="008A19C9">
        <w:rPr>
          <w:rFonts w:eastAsiaTheme="minorEastAsia"/>
          <w:sz w:val="22"/>
          <w:lang w:val="en-US"/>
        </w:rPr>
        <w:t>, provides the (estimated) log-likelihood</w:t>
      </w:r>
      <w:r w:rsidR="009154FB" w:rsidRPr="008A19C9">
        <w:rPr>
          <w:rFonts w:eastAsiaTheme="minorEastAsia"/>
          <w:sz w:val="22"/>
          <w:lang w:val="en-US"/>
        </w:rPr>
        <w:t> </w:t>
      </w:r>
      <w:r w:rsidRPr="008A19C9">
        <w:rPr>
          <w:rFonts w:eastAsiaTheme="minorEastAsia"/>
          <w:sz w:val="22"/>
          <w:lang w:val="en-US"/>
        </w:rPr>
        <w:t xml:space="preserve">value </w:t>
      </w:r>
      <m:oMath>
        <m:r>
          <m:rPr>
            <m:nor/>
          </m:rPr>
          <w:rPr>
            <w:rFonts w:ascii="Courier New" w:eastAsiaTheme="minorEastAsia" w:hAnsi="Courier New" w:cs="Courier New"/>
            <w:sz w:val="22"/>
            <w:lang w:val="en-US"/>
          </w:rPr>
          <m:t>$</m:t>
        </m:r>
        <w:proofErr w:type="spellStart"/>
        <m:r>
          <m:rPr>
            <m:nor/>
          </m:rPr>
          <w:rPr>
            <w:rFonts w:ascii="Courier New" w:eastAsiaTheme="minorEastAsia" w:hAnsi="Courier New" w:cs="Courier New"/>
            <w:sz w:val="22"/>
            <w:lang w:val="en-US"/>
          </w:rPr>
          <m:t>loglik</m:t>
        </m:r>
      </m:oMath>
      <w:proofErr w:type="spellEnd"/>
      <w:r w:rsidRPr="008A19C9">
        <w:rPr>
          <w:rFonts w:eastAsiaTheme="minorEastAsia"/>
          <w:sz w:val="22"/>
          <w:lang w:val="en-US"/>
        </w:rPr>
        <w:t xml:space="preserve"> for each model. Then the null hypothesis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0</m:t>
            </m:r>
          </m:sub>
        </m:sSub>
      </m:oMath>
      <w:r w:rsidRPr="008A19C9">
        <w:rPr>
          <w:rFonts w:eastAsiaTheme="minorEastAsia"/>
          <w:sz w:val="22"/>
          <w:lang w:val="en-US"/>
        </w:rPr>
        <w:t xml:space="preserve"> was rejected if</w:t>
      </w:r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m:oMathPara>
        <m:oMath>
          <m:r>
            <w:rPr>
              <w:rFonts w:ascii="Cambria Math" w:eastAsiaTheme="minorEastAsia" w:hAnsi="Cambria Math"/>
              <w:sz w:val="22"/>
              <w:lang w:val="en-US"/>
            </w:rPr>
            <m:t>-2(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2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ourier New" w:eastAsiaTheme="minorEastAsia" w:hAnsi="Courier New" w:cs="Courier New"/>
                  <w:sz w:val="22"/>
                  <w:lang w:val="en-US"/>
                </w:rPr>
                <m:t>$loglik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lang w:val="en-US"/>
                    </w:rPr>
                    <m:t>0</m:t>
                  </m:r>
                </m:sub>
              </m:sSub>
            </m:sub>
          </m:sSub>
          <m:r>
            <w:rPr>
              <w:rFonts w:ascii="Cambria Math" w:eastAsiaTheme="minorEastAsia" w:hAnsi="Cambria Math"/>
              <w:sz w:val="22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2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ourier New" w:eastAsiaTheme="minorEastAsia" w:hAnsi="Courier New" w:cs="Courier New"/>
                  <w:sz w:val="22"/>
                  <w:lang w:val="en-US"/>
                </w:rPr>
                <m:t>$loglik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lang w:val="en-US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/>
              <w:sz w:val="22"/>
              <w:lang w:val="en-US"/>
            </w:rPr>
            <m:t>)&gt;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2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2"/>
                  <w:lang w:val="en-US"/>
                </w:rPr>
                <m:t>χ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val="en-US"/>
                </w:rPr>
                <m:t>ν,  1-α</m:t>
              </m:r>
            </m:sub>
            <m:sup>
              <m:r>
                <w:rPr>
                  <w:rFonts w:ascii="Cambria Math" w:eastAsiaTheme="minorEastAsia" w:hAnsi="Cambria Math"/>
                  <w:sz w:val="22"/>
                  <w:lang w:val="en-US"/>
                </w:rPr>
                <m:t>2</m:t>
              </m:r>
            </m:sup>
          </m:sSubSup>
        </m:oMath>
      </m:oMathPara>
    </w:p>
    <w:p w:rsidR="00EF3518" w:rsidRPr="008A19C9" w:rsidRDefault="00EF3518" w:rsidP="00EF3518">
      <w:pPr>
        <w:rPr>
          <w:rFonts w:eastAsiaTheme="minorEastAsia"/>
          <w:sz w:val="22"/>
          <w:lang w:val="en-US"/>
        </w:rPr>
      </w:pPr>
      <w:proofErr w:type="gramStart"/>
      <w:r w:rsidRPr="008A19C9">
        <w:rPr>
          <w:rFonts w:eastAsiaTheme="minorEastAsia"/>
          <w:sz w:val="22"/>
          <w:lang w:val="en-US"/>
        </w:rPr>
        <w:t>with</w:t>
      </w:r>
      <w:proofErr w:type="gramEnd"/>
      <w:r w:rsidRPr="008A19C9">
        <w:rPr>
          <w:rFonts w:eastAsiaTheme="minorEastAsia"/>
          <w:sz w:val="22"/>
          <w:lang w:val="en-US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χ</m:t>
            </m:r>
          </m:e>
          <m:sub>
            <m:r>
              <w:rPr>
                <w:rFonts w:ascii="Cambria Math" w:eastAsiaTheme="minorEastAsia" w:hAnsi="Cambria Math"/>
                <w:sz w:val="22"/>
                <w:lang w:val="en-US"/>
              </w:rPr>
              <m:t>ν, 1-α</m:t>
            </m:r>
          </m:sub>
          <m:sup>
            <m:r>
              <w:rPr>
                <w:rFonts w:ascii="Cambria Math" w:eastAsiaTheme="minorEastAsia" w:hAnsi="Cambria Math"/>
                <w:sz w:val="22"/>
                <w:lang w:val="en-US"/>
              </w:rPr>
              <m:t>2</m:t>
            </m:r>
          </m:sup>
        </m:sSubSup>
      </m:oMath>
      <w:r w:rsidRPr="008A19C9">
        <w:rPr>
          <w:rFonts w:eastAsiaTheme="minorEastAsia"/>
          <w:sz w:val="22"/>
          <w:lang w:val="en-US"/>
        </w:rPr>
        <w:t xml:space="preserve"> as the </w:t>
      </w:r>
      <m:oMath>
        <m:r>
          <w:rPr>
            <w:rFonts w:ascii="Cambria Math" w:eastAsiaTheme="minorEastAsia" w:hAnsi="Cambria Math"/>
            <w:sz w:val="22"/>
            <w:lang w:val="en-US"/>
          </w:rPr>
          <m:t>(1-α)</m:t>
        </m:r>
      </m:oMath>
      <w:r w:rsidRPr="008A19C9">
        <w:rPr>
          <w:rFonts w:eastAsiaTheme="minorEastAsia"/>
          <w:sz w:val="22"/>
          <w:lang w:val="en-US"/>
        </w:rPr>
        <w:t xml:space="preserve">-quantile of the </w:t>
      </w:r>
      <m:oMath>
        <m:sSup>
          <m:sSupPr>
            <m:ctrlPr>
              <w:rPr>
                <w:rFonts w:ascii="Cambria Math" w:eastAsiaTheme="minorEastAsia" w:hAnsi="Cambria Math"/>
                <w:i/>
                <w:sz w:val="22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2"/>
                <w:lang w:val="en-US"/>
              </w:rPr>
              <m:t>χ</m:t>
            </m:r>
          </m:e>
          <m:sup>
            <m:r>
              <w:rPr>
                <w:rFonts w:ascii="Cambria Math" w:eastAsiaTheme="minorEastAsia" w:hAnsi="Cambria Math"/>
                <w:sz w:val="22"/>
                <w:lang w:val="en-US"/>
              </w:rPr>
              <m:t>2</m:t>
            </m:r>
          </m:sup>
        </m:sSup>
      </m:oMath>
      <w:r w:rsidRPr="008A19C9">
        <w:rPr>
          <w:rFonts w:eastAsiaTheme="minorEastAsia"/>
          <w:sz w:val="22"/>
          <w:lang w:val="en-US"/>
        </w:rPr>
        <w:t xml:space="preserve">-distribution with </w:t>
      </w:r>
      <m:oMath>
        <m:r>
          <w:rPr>
            <w:rFonts w:ascii="Cambria Math" w:eastAsiaTheme="minorEastAsia" w:hAnsi="Cambria Math"/>
            <w:sz w:val="22"/>
            <w:lang w:val="en-US"/>
          </w:rPr>
          <m:t>ν</m:t>
        </m:r>
      </m:oMath>
      <w:r w:rsidR="009154FB" w:rsidRPr="008A19C9">
        <w:rPr>
          <w:rFonts w:eastAsiaTheme="minorEastAsia"/>
          <w:sz w:val="22"/>
          <w:lang w:val="en-US"/>
        </w:rPr>
        <w:t xml:space="preserve"> </w:t>
      </w:r>
      <w:r w:rsidRPr="008A19C9">
        <w:rPr>
          <w:rFonts w:eastAsiaTheme="minorEastAsia"/>
          <w:sz w:val="22"/>
          <w:lang w:val="en-US"/>
        </w:rPr>
        <w:t xml:space="preserve">degrees of freedom. </w:t>
      </w:r>
      <m:oMath>
        <m:r>
          <w:rPr>
            <w:rFonts w:ascii="Cambria Math" w:eastAsiaTheme="minorEastAsia" w:hAnsi="Cambria Math"/>
            <w:sz w:val="22"/>
            <w:lang w:val="en-US"/>
          </w:rPr>
          <m:t>ν</m:t>
        </m:r>
      </m:oMath>
      <w:r w:rsidR="009154FB" w:rsidRPr="008A19C9">
        <w:rPr>
          <w:rFonts w:eastAsiaTheme="minorEastAsia"/>
          <w:sz w:val="22"/>
          <w:lang w:val="en-US"/>
        </w:rPr>
        <w:t xml:space="preserve"> </w:t>
      </w:r>
      <w:proofErr w:type="gramStart"/>
      <w:r w:rsidRPr="008A19C9">
        <w:rPr>
          <w:rFonts w:eastAsiaTheme="minorEastAsia"/>
          <w:sz w:val="22"/>
          <w:lang w:val="en-US"/>
        </w:rPr>
        <w:t>is</w:t>
      </w:r>
      <w:proofErr w:type="gramEnd"/>
      <w:r w:rsidRPr="008A19C9">
        <w:rPr>
          <w:rFonts w:eastAsiaTheme="minorEastAsia"/>
          <w:sz w:val="22"/>
          <w:lang w:val="en-US"/>
        </w:rPr>
        <w:t xml:space="preserve"> the difference in the number of fixed parameters in the null hypothesis and alternative. In model a) and b) it is </w:t>
      </w:r>
      <m:oMath>
        <m:r>
          <w:rPr>
            <w:rFonts w:ascii="Cambria Math" w:eastAsiaTheme="minorEastAsia" w:hAnsi="Cambria Math"/>
            <w:sz w:val="22"/>
            <w:lang w:val="en-US"/>
          </w:rPr>
          <m:t>ν=1</m:t>
        </m:r>
      </m:oMath>
      <w:r w:rsidRPr="008A19C9">
        <w:rPr>
          <w:rFonts w:eastAsiaTheme="minorEastAsia"/>
          <w:sz w:val="22"/>
          <w:lang w:val="en-US"/>
        </w:rPr>
        <w:t xml:space="preserve"> and in model c) it is </w:t>
      </w:r>
      <m:oMath>
        <m:r>
          <w:rPr>
            <w:rFonts w:ascii="Cambria Math" w:eastAsiaTheme="minorEastAsia" w:hAnsi="Cambria Math"/>
            <w:sz w:val="22"/>
            <w:lang w:val="en-US"/>
          </w:rPr>
          <m:t>ν=2⋅9-9=9</m:t>
        </m:r>
      </m:oMath>
      <w:r w:rsidRPr="008A19C9">
        <w:rPr>
          <w:rFonts w:eastAsiaTheme="minorEastAsia"/>
          <w:sz w:val="22"/>
          <w:lang w:val="en-US"/>
        </w:rPr>
        <w:t xml:space="preserve"> for two time curves and </w:t>
      </w:r>
      <m:oMath>
        <m:r>
          <w:rPr>
            <w:rFonts w:ascii="Cambria Math" w:eastAsiaTheme="minorEastAsia" w:hAnsi="Cambria Math"/>
            <w:sz w:val="22"/>
            <w:lang w:val="en-US"/>
          </w:rPr>
          <m:t>ν=3⋅9-9=18</m:t>
        </m:r>
      </m:oMath>
      <w:r w:rsidRPr="008A19C9">
        <w:rPr>
          <w:rFonts w:eastAsiaTheme="minorEastAsia"/>
          <w:sz w:val="22"/>
          <w:lang w:val="en-US"/>
        </w:rPr>
        <w:t xml:space="preserve"> for three time curves.</w:t>
      </w:r>
    </w:p>
    <w:p w:rsidR="00EF3518" w:rsidRPr="00EF3518" w:rsidRDefault="00EF3518">
      <w:pPr>
        <w:rPr>
          <w:lang w:val="en-US"/>
        </w:rPr>
      </w:pPr>
      <w:r w:rsidRPr="008A19C9">
        <w:rPr>
          <w:rFonts w:eastAsiaTheme="minorEastAsia"/>
          <w:sz w:val="22"/>
          <w:lang w:val="en-US"/>
        </w:rPr>
        <w:t xml:space="preserve">It must be mentioned that the estimated results vary a little bit. We suppose that it is because of the random effects, which have to be </w:t>
      </w:r>
      <w:r w:rsidR="003725A2" w:rsidRPr="008A19C9">
        <w:rPr>
          <w:rFonts w:eastAsiaTheme="minorEastAsia"/>
          <w:sz w:val="22"/>
          <w:lang w:val="en-US"/>
        </w:rPr>
        <w:t>simulated</w:t>
      </w:r>
      <w:r w:rsidRPr="008A19C9">
        <w:rPr>
          <w:rFonts w:eastAsiaTheme="minorEastAsia"/>
          <w:sz w:val="22"/>
          <w:lang w:val="en-US"/>
        </w:rPr>
        <w:t xml:space="preserve"> and numerical errors.</w:t>
      </w:r>
      <w:r w:rsidR="008A19C9" w:rsidRPr="00962533" w:rsidDel="008A19C9">
        <w:rPr>
          <w:rFonts w:eastAsiaTheme="minorEastAsia"/>
          <w:sz w:val="22"/>
          <w:lang w:val="en-US"/>
        </w:rPr>
        <w:t xml:space="preserve"> </w:t>
      </w:r>
    </w:p>
    <w:sectPr w:rsidR="00EF3518" w:rsidRPr="00EF3518" w:rsidSect="00AE1EFE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95C" w:rsidRDefault="0036795C" w:rsidP="00627E1C">
      <w:pPr>
        <w:spacing w:line="240" w:lineRule="auto"/>
      </w:pPr>
      <w:r>
        <w:separator/>
      </w:r>
    </w:p>
  </w:endnote>
  <w:endnote w:type="continuationSeparator" w:id="0">
    <w:p w:rsidR="0036795C" w:rsidRDefault="0036795C" w:rsidP="00627E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5319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1584" w:rsidRDefault="00153B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F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1584" w:rsidRDefault="00BA15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95C" w:rsidRDefault="0036795C" w:rsidP="00627E1C">
      <w:pPr>
        <w:spacing w:line="240" w:lineRule="auto"/>
      </w:pPr>
      <w:r>
        <w:separator/>
      </w:r>
    </w:p>
  </w:footnote>
  <w:footnote w:type="continuationSeparator" w:id="0">
    <w:p w:rsidR="0036795C" w:rsidRDefault="0036795C" w:rsidP="00627E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3D45"/>
    <w:multiLevelType w:val="hybridMultilevel"/>
    <w:tmpl w:val="9A2C1EF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a2da2q2tww8e0vti5rsv9rve0fr090zw0&quot;&gt;AlzheimerLIB&lt;record-ids&gt;&lt;item&gt;7461&lt;/item&gt;&lt;/record-ids&gt;&lt;/item&gt;&lt;/Libraries&gt;"/>
  </w:docVars>
  <w:rsids>
    <w:rsidRoot w:val="00D407E9"/>
    <w:rsid w:val="000C7AE1"/>
    <w:rsid w:val="0012125C"/>
    <w:rsid w:val="001431D0"/>
    <w:rsid w:val="00153B74"/>
    <w:rsid w:val="001B5800"/>
    <w:rsid w:val="002733C9"/>
    <w:rsid w:val="002D1EB4"/>
    <w:rsid w:val="002E01EF"/>
    <w:rsid w:val="00317969"/>
    <w:rsid w:val="00326D7A"/>
    <w:rsid w:val="0036795C"/>
    <w:rsid w:val="003725A2"/>
    <w:rsid w:val="004029FC"/>
    <w:rsid w:val="004978A8"/>
    <w:rsid w:val="004E1F7B"/>
    <w:rsid w:val="00577F9C"/>
    <w:rsid w:val="00627E1C"/>
    <w:rsid w:val="00667498"/>
    <w:rsid w:val="00687173"/>
    <w:rsid w:val="006B0FD2"/>
    <w:rsid w:val="006E662B"/>
    <w:rsid w:val="006E6D1A"/>
    <w:rsid w:val="00764C52"/>
    <w:rsid w:val="007848B7"/>
    <w:rsid w:val="007A034A"/>
    <w:rsid w:val="007D7181"/>
    <w:rsid w:val="008A19C9"/>
    <w:rsid w:val="009154FB"/>
    <w:rsid w:val="00962533"/>
    <w:rsid w:val="00981182"/>
    <w:rsid w:val="009B72BD"/>
    <w:rsid w:val="009C13D6"/>
    <w:rsid w:val="00A75B01"/>
    <w:rsid w:val="00AA6BDC"/>
    <w:rsid w:val="00AE1EFE"/>
    <w:rsid w:val="00AF7CB8"/>
    <w:rsid w:val="00B31446"/>
    <w:rsid w:val="00BA1584"/>
    <w:rsid w:val="00BA1BCC"/>
    <w:rsid w:val="00BE3D1A"/>
    <w:rsid w:val="00CA7926"/>
    <w:rsid w:val="00D407E9"/>
    <w:rsid w:val="00DB026B"/>
    <w:rsid w:val="00E1723B"/>
    <w:rsid w:val="00E207A5"/>
    <w:rsid w:val="00EF3518"/>
    <w:rsid w:val="00F20576"/>
    <w:rsid w:val="00F32A27"/>
    <w:rsid w:val="00FA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7E9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7E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C13D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7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17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173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1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17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12125C"/>
    <w:rPr>
      <w:i/>
      <w:iCs/>
    </w:rPr>
  </w:style>
  <w:style w:type="paragraph" w:styleId="ListParagraph">
    <w:name w:val="List Paragraph"/>
    <w:basedOn w:val="Normal"/>
    <w:uiPriority w:val="34"/>
    <w:qFormat/>
    <w:rsid w:val="00EF3518"/>
    <w:pPr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27E1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E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27E1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E1C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8A19C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19C9"/>
    <w:rPr>
      <w:rFonts w:ascii="Times New Roman" w:hAnsi="Times New Roman" w:cs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19C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A19C9"/>
    <w:rPr>
      <w:rFonts w:ascii="Times New Roman" w:hAnsi="Times New Roman" w:cs="Times New Roman"/>
      <w:noProof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7E9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7E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C13D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7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17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173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1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17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12125C"/>
    <w:rPr>
      <w:i/>
      <w:iCs/>
    </w:rPr>
  </w:style>
  <w:style w:type="paragraph" w:styleId="ListParagraph">
    <w:name w:val="List Paragraph"/>
    <w:basedOn w:val="Normal"/>
    <w:uiPriority w:val="34"/>
    <w:qFormat/>
    <w:rsid w:val="00EF3518"/>
    <w:pPr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27E1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E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27E1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E1C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8A19C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19C9"/>
    <w:rPr>
      <w:rFonts w:ascii="Times New Roman" w:hAnsi="Times New Roman" w:cs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19C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A19C9"/>
    <w:rPr>
      <w:rFonts w:ascii="Times New Roman" w:hAnsi="Times New Roman" w:cs="Times New Roman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9F553-FA67-416E-953D-289CF3B88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</dc:creator>
  <cp:lastModifiedBy>PAHJ</cp:lastModifiedBy>
  <cp:revision>4</cp:revision>
  <cp:lastPrinted>2014-12-02T17:56:00Z</cp:lastPrinted>
  <dcterms:created xsi:type="dcterms:W3CDTF">2014-12-22T13:43:00Z</dcterms:created>
  <dcterms:modified xsi:type="dcterms:W3CDTF">2015-03-08T16:13:00Z</dcterms:modified>
</cp:coreProperties>
</file>