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F0" w:rsidRDefault="006C6925" w:rsidP="00333BF0">
      <w:pPr>
        <w:spacing w:after="200" w:line="276" w:lineRule="auto"/>
        <w:rPr>
          <w:rFonts w:ascii="Times New Roman" w:hAnsi="Times New Roman"/>
          <w:b/>
          <w:szCs w:val="22"/>
        </w:rPr>
      </w:pPr>
      <w:bookmarkStart w:id="0" w:name="_GoBack"/>
      <w:bookmarkEnd w:id="0"/>
      <w:proofErr w:type="spellStart"/>
      <w:r w:rsidRPr="006C6925">
        <w:rPr>
          <w:rFonts w:ascii="Times New Roman" w:hAnsi="Times New Roman"/>
          <w:b/>
          <w:i/>
          <w:szCs w:val="22"/>
        </w:rPr>
        <w:t>Supplementary</w:t>
      </w:r>
      <w:proofErr w:type="spellEnd"/>
      <w:r w:rsidRPr="006C6925">
        <w:rPr>
          <w:rFonts w:ascii="Times New Roman" w:hAnsi="Times New Roman"/>
          <w:b/>
          <w:i/>
          <w:szCs w:val="22"/>
        </w:rPr>
        <w:t xml:space="preserve"> </w:t>
      </w:r>
      <w:proofErr w:type="spellStart"/>
      <w:r w:rsidR="001A2F81" w:rsidRPr="006C6925">
        <w:rPr>
          <w:rFonts w:ascii="Times New Roman" w:hAnsi="Times New Roman"/>
          <w:b/>
          <w:i/>
          <w:szCs w:val="22"/>
        </w:rPr>
        <w:t>Table</w:t>
      </w:r>
      <w:proofErr w:type="spellEnd"/>
      <w:r w:rsidR="001A2F81" w:rsidRPr="006C6925">
        <w:rPr>
          <w:rFonts w:ascii="Times New Roman" w:hAnsi="Times New Roman"/>
          <w:b/>
          <w:i/>
          <w:szCs w:val="22"/>
        </w:rPr>
        <w:t xml:space="preserve"> 1.</w:t>
      </w:r>
      <w:r w:rsidR="001A2F81">
        <w:rPr>
          <w:rFonts w:ascii="Times New Roman" w:hAnsi="Times New Roman"/>
          <w:b/>
          <w:szCs w:val="22"/>
        </w:rPr>
        <w:t xml:space="preserve"> </w:t>
      </w:r>
      <w:proofErr w:type="spellStart"/>
      <w:r w:rsidR="001A2F81">
        <w:rPr>
          <w:rFonts w:ascii="Times New Roman" w:hAnsi="Times New Roman"/>
          <w:b/>
          <w:szCs w:val="22"/>
        </w:rPr>
        <w:t>List</w:t>
      </w:r>
      <w:proofErr w:type="spellEnd"/>
      <w:r w:rsidR="001A2F81">
        <w:rPr>
          <w:rFonts w:ascii="Times New Roman" w:hAnsi="Times New Roman"/>
          <w:b/>
          <w:szCs w:val="22"/>
        </w:rPr>
        <w:t xml:space="preserve"> of </w:t>
      </w:r>
      <w:proofErr w:type="spellStart"/>
      <w:r w:rsidR="001A2F81">
        <w:rPr>
          <w:rFonts w:ascii="Times New Roman" w:hAnsi="Times New Roman"/>
          <w:b/>
          <w:szCs w:val="22"/>
        </w:rPr>
        <w:t>primers</w:t>
      </w:r>
      <w:proofErr w:type="spellEnd"/>
      <w:r w:rsidR="001A2F81">
        <w:rPr>
          <w:rFonts w:ascii="Times New Roman" w:hAnsi="Times New Roman"/>
          <w:b/>
          <w:szCs w:val="22"/>
        </w:rPr>
        <w:t xml:space="preserve"> </w:t>
      </w:r>
      <w:proofErr w:type="spellStart"/>
      <w:r w:rsidR="001A2F81">
        <w:rPr>
          <w:rFonts w:ascii="Times New Roman" w:hAnsi="Times New Roman"/>
          <w:b/>
          <w:szCs w:val="22"/>
        </w:rPr>
        <w:t>used</w:t>
      </w:r>
      <w:proofErr w:type="spellEnd"/>
      <w:r w:rsidR="001A2F81">
        <w:rPr>
          <w:rFonts w:ascii="Times New Roman" w:hAnsi="Times New Roman"/>
          <w:b/>
          <w:szCs w:val="22"/>
        </w:rPr>
        <w:t xml:space="preserve"> in </w:t>
      </w:r>
      <w:proofErr w:type="spellStart"/>
      <w:r w:rsidR="001A2F81">
        <w:rPr>
          <w:rFonts w:ascii="Times New Roman" w:hAnsi="Times New Roman"/>
          <w:b/>
          <w:szCs w:val="22"/>
        </w:rPr>
        <w:t>the</w:t>
      </w:r>
      <w:proofErr w:type="spellEnd"/>
      <w:r w:rsidR="001A2F81">
        <w:rPr>
          <w:rFonts w:ascii="Times New Roman" w:hAnsi="Times New Roman"/>
          <w:b/>
          <w:szCs w:val="22"/>
        </w:rPr>
        <w:t xml:space="preserve"> </w:t>
      </w:r>
      <w:proofErr w:type="spellStart"/>
      <w:r w:rsidR="001A2F81">
        <w:rPr>
          <w:rFonts w:ascii="Times New Roman" w:hAnsi="Times New Roman"/>
          <w:b/>
          <w:szCs w:val="22"/>
        </w:rPr>
        <w:t>study</w:t>
      </w:r>
      <w:proofErr w:type="spellEnd"/>
    </w:p>
    <w:p w:rsidR="00333BF0" w:rsidRDefault="006B065B" w:rsidP="00333BF0">
      <w:pPr>
        <w:spacing w:after="200" w:line="276" w:lineRule="auto"/>
        <w:rPr>
          <w:rFonts w:ascii="Times New Roman" w:hAnsi="Times New Roman"/>
          <w:szCs w:val="22"/>
        </w:rPr>
      </w:pPr>
    </w:p>
    <w:tbl>
      <w:tblPr>
        <w:tblpPr w:leftFromText="180" w:rightFromText="180" w:vertAnchor="text" w:horzAnchor="page" w:tblpX="1270" w:tblpY="-52"/>
        <w:tblW w:w="56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1516"/>
        <w:gridCol w:w="3416"/>
        <w:gridCol w:w="3752"/>
      </w:tblGrid>
      <w:tr w:rsidR="00333BF0" w:rsidRPr="005D0438">
        <w:trPr>
          <w:trHeight w:val="336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D0438">
              <w:rPr>
                <w:rFonts w:ascii="Times New Roman" w:hAnsi="Times New Roman"/>
                <w:b/>
                <w:sz w:val="20"/>
              </w:rPr>
              <w:t>Symbol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5D0438">
              <w:rPr>
                <w:rFonts w:ascii="Times New Roman" w:hAnsi="Times New Roman"/>
                <w:b/>
                <w:sz w:val="20"/>
              </w:rPr>
              <w:t>Description</w:t>
            </w:r>
            <w:proofErr w:type="spellEnd"/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D0438">
              <w:rPr>
                <w:rFonts w:ascii="Times New Roman" w:hAnsi="Times New Roman"/>
                <w:b/>
                <w:sz w:val="20"/>
              </w:rPr>
              <w:t>Forward primer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D0438">
              <w:rPr>
                <w:rFonts w:ascii="Times New Roman" w:hAnsi="Times New Roman"/>
                <w:b/>
                <w:sz w:val="20"/>
              </w:rPr>
              <w:t>Reverse primer</w:t>
            </w:r>
          </w:p>
        </w:tc>
      </w:tr>
      <w:tr w:rsidR="00333BF0" w:rsidRPr="005D0438">
        <w:trPr>
          <w:trHeight w:val="1164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5D0438">
              <w:rPr>
                <w:rFonts w:ascii="Times New Roman" w:hAnsi="Times New Roman"/>
                <w:b/>
                <w:i/>
                <w:sz w:val="20"/>
              </w:rPr>
              <w:t>PINK1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5D0438">
              <w:rPr>
                <w:rFonts w:ascii="Times New Roman" w:hAnsi="Times New Roman"/>
                <w:sz w:val="20"/>
              </w:rPr>
              <w:t>Phosphatase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and 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tensin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homologue (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Pten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>)-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induced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Kinase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1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eastAsia="Calibri" w:hAnsi="Times New Roman"/>
                <w:color w:val="333333"/>
                <w:sz w:val="20"/>
              </w:rPr>
            </w:pPr>
            <w:r w:rsidRPr="005D0438">
              <w:rPr>
                <w:rFonts w:ascii="Times New Roman" w:eastAsia="Calibri" w:hAnsi="Times New Roman"/>
                <w:color w:val="333333"/>
                <w:sz w:val="20"/>
                <w:szCs w:val="22"/>
              </w:rPr>
              <w:t>GCTTGGGACCTCTCTTGGAT</w:t>
            </w:r>
          </w:p>
          <w:p w:rsidR="00333BF0" w:rsidRPr="005D0438" w:rsidRDefault="006B065B" w:rsidP="005D04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eastAsia="Calibri" w:hAnsi="Times New Roman"/>
                <w:color w:val="333333"/>
                <w:sz w:val="20"/>
              </w:rPr>
            </w:pPr>
            <w:r w:rsidRPr="005D0438">
              <w:rPr>
                <w:rFonts w:ascii="Times New Roman" w:eastAsia="Calibri" w:hAnsi="Times New Roman"/>
                <w:color w:val="333333"/>
                <w:sz w:val="20"/>
                <w:szCs w:val="22"/>
              </w:rPr>
              <w:t>CGAAGCCATCTTGAACACAA</w:t>
            </w:r>
          </w:p>
          <w:p w:rsidR="00333BF0" w:rsidRPr="005D0438" w:rsidRDefault="006B065B" w:rsidP="005D0438">
            <w:pPr>
              <w:rPr>
                <w:rFonts w:ascii="Times New Roman" w:hAnsi="Times New Roman"/>
                <w:sz w:val="20"/>
              </w:rPr>
            </w:pPr>
          </w:p>
        </w:tc>
      </w:tr>
      <w:tr w:rsidR="00333BF0" w:rsidRPr="005D0438">
        <w:trPr>
          <w:trHeight w:val="674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i/>
                <w:sz w:val="20"/>
              </w:rPr>
            </w:pPr>
            <w:r w:rsidRPr="005D0438">
              <w:rPr>
                <w:rFonts w:ascii="Times New Roman" w:hAnsi="Times New Roman"/>
                <w:b/>
                <w:i/>
                <w:sz w:val="20"/>
              </w:rPr>
              <w:t>PINK1</w:t>
            </w:r>
            <w:r w:rsidRPr="005D0438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333BF0" w:rsidRPr="005D0438" w:rsidRDefault="006B065B" w:rsidP="005D0438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784" w:type="pct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r w:rsidRPr="005D0438">
              <w:rPr>
                <w:rFonts w:ascii="Times New Roman" w:hAnsi="Times New Roman"/>
                <w:sz w:val="20"/>
              </w:rPr>
              <w:t xml:space="preserve">PINK1 </w:t>
            </w:r>
          </w:p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5D0438">
              <w:rPr>
                <w:rFonts w:ascii="Times New Roman" w:hAnsi="Times New Roman"/>
                <w:sz w:val="20"/>
              </w:rPr>
              <w:t>exons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6-8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r w:rsidRPr="005D0438">
              <w:rPr>
                <w:rFonts w:ascii="Times New Roman" w:hAnsi="Times New Roman"/>
                <w:sz w:val="20"/>
              </w:rPr>
              <w:t>ATCGCAGATTTTGGCTGCT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r w:rsidRPr="005D0438">
              <w:rPr>
                <w:rFonts w:ascii="Times New Roman" w:hAnsi="Times New Roman"/>
                <w:sz w:val="20"/>
              </w:rPr>
              <w:t>ACTTCTCTGTGAGCCTGTTGG</w:t>
            </w:r>
          </w:p>
        </w:tc>
      </w:tr>
      <w:tr w:rsidR="00333BF0" w:rsidRPr="005D0438">
        <w:trPr>
          <w:trHeight w:val="352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5D0438">
              <w:rPr>
                <w:rFonts w:ascii="Times New Roman" w:hAnsi="Times New Roman"/>
                <w:b/>
                <w:i/>
                <w:sz w:val="20"/>
              </w:rPr>
              <w:t>MFN2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proofErr w:type="spellStart"/>
            <w:r w:rsidRPr="005D0438">
              <w:rPr>
                <w:sz w:val="20"/>
                <w:szCs w:val="20"/>
              </w:rPr>
              <w:t>Mitofusin</w:t>
            </w:r>
            <w:proofErr w:type="spellEnd"/>
            <w:r w:rsidRPr="005D0438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38">
              <w:rPr>
                <w:rFonts w:ascii="Times New Roman" w:eastAsia="Calibri" w:hAnsi="Times New Roman"/>
                <w:sz w:val="20"/>
                <w:szCs w:val="22"/>
              </w:rPr>
              <w:t>GACCCCGTTACCACAGAAGA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38">
              <w:rPr>
                <w:rFonts w:ascii="Times New Roman" w:eastAsia="Calibri" w:hAnsi="Times New Roman"/>
                <w:sz w:val="20"/>
                <w:szCs w:val="22"/>
              </w:rPr>
              <w:t>GCAGAACTTTGTCCCAGAGC</w:t>
            </w:r>
          </w:p>
        </w:tc>
      </w:tr>
      <w:tr w:rsidR="00333BF0" w:rsidRPr="005D0438">
        <w:trPr>
          <w:trHeight w:val="444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5D0438">
              <w:rPr>
                <w:rFonts w:ascii="Times New Roman" w:hAnsi="Times New Roman"/>
                <w:b/>
                <w:i/>
                <w:sz w:val="20"/>
              </w:rPr>
              <w:t>MFF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proofErr w:type="spellStart"/>
            <w:r w:rsidRPr="005D0438">
              <w:rPr>
                <w:sz w:val="20"/>
                <w:szCs w:val="20"/>
              </w:rPr>
              <w:t>Mitochondrial</w:t>
            </w:r>
            <w:proofErr w:type="spellEnd"/>
            <w:r w:rsidRPr="005D0438">
              <w:rPr>
                <w:sz w:val="20"/>
                <w:szCs w:val="20"/>
              </w:rPr>
              <w:t xml:space="preserve"> </w:t>
            </w:r>
            <w:proofErr w:type="spellStart"/>
            <w:r w:rsidRPr="005D0438">
              <w:rPr>
                <w:sz w:val="20"/>
                <w:szCs w:val="20"/>
              </w:rPr>
              <w:t>fission</w:t>
            </w:r>
            <w:proofErr w:type="spellEnd"/>
            <w:r w:rsidRPr="005D0438">
              <w:rPr>
                <w:sz w:val="20"/>
                <w:szCs w:val="20"/>
              </w:rPr>
              <w:t xml:space="preserve"> factor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TGAAGCACAGAAGCAGATAGTGC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GGTGTACATAACAACACGGACACTGC</w:t>
            </w:r>
          </w:p>
        </w:tc>
      </w:tr>
      <w:tr w:rsidR="00333BF0" w:rsidRPr="005D0438">
        <w:trPr>
          <w:trHeight w:val="444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5D0438">
              <w:rPr>
                <w:rFonts w:ascii="Times New Roman" w:hAnsi="Times New Roman"/>
                <w:b/>
                <w:i/>
                <w:sz w:val="20"/>
              </w:rPr>
              <w:t>DNM1L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proofErr w:type="spellStart"/>
            <w:r w:rsidRPr="005D0438">
              <w:rPr>
                <w:sz w:val="20"/>
                <w:szCs w:val="20"/>
              </w:rPr>
              <w:t>Dynamin</w:t>
            </w:r>
            <w:proofErr w:type="spellEnd"/>
            <w:r w:rsidRPr="005D0438">
              <w:rPr>
                <w:sz w:val="20"/>
                <w:szCs w:val="20"/>
              </w:rPr>
              <w:t xml:space="preserve"> 1-like (DRP1)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GCAGGAACTCGGCATATTCT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GCTCGAGAATTTCGTAGGCA</w:t>
            </w:r>
          </w:p>
        </w:tc>
      </w:tr>
      <w:tr w:rsidR="00333BF0" w:rsidRPr="005D0438">
        <w:trPr>
          <w:trHeight w:val="919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5D0438">
              <w:rPr>
                <w:rFonts w:ascii="Times New Roman" w:hAnsi="Times New Roman"/>
                <w:b/>
                <w:i/>
                <w:sz w:val="20"/>
              </w:rPr>
              <w:t>UHRF2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5D0438">
              <w:rPr>
                <w:rFonts w:ascii="Times New Roman" w:hAnsi="Times New Roman"/>
                <w:sz w:val="20"/>
              </w:rPr>
              <w:t>Ubiquitin-Like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With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PHD And Ring 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Finger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D0438">
              <w:rPr>
                <w:rFonts w:ascii="Times New Roman" w:hAnsi="Times New Roman"/>
                <w:sz w:val="20"/>
              </w:rPr>
              <w:t>Domains</w:t>
            </w:r>
            <w:proofErr w:type="spellEnd"/>
            <w:r w:rsidRPr="005D0438">
              <w:rPr>
                <w:rFonts w:ascii="Times New Roman" w:hAnsi="Times New Roman"/>
                <w:sz w:val="20"/>
              </w:rPr>
              <w:t xml:space="preserve"> 2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r w:rsidRPr="005D0438">
              <w:rPr>
                <w:rFonts w:ascii="Times New Roman" w:eastAsia="Calibri" w:hAnsi="Times New Roman"/>
                <w:sz w:val="20"/>
                <w:szCs w:val="22"/>
              </w:rPr>
              <w:t>TAAAGAAAGCTCCGAGGGTAGG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hAnsi="Times New Roman"/>
                <w:sz w:val="20"/>
              </w:rPr>
            </w:pPr>
            <w:r w:rsidRPr="005D0438">
              <w:rPr>
                <w:rFonts w:ascii="Times New Roman" w:eastAsia="Calibri" w:hAnsi="Times New Roman"/>
                <w:sz w:val="20"/>
                <w:szCs w:val="22"/>
              </w:rPr>
              <w:t>CTGGGTGACAGAGCCAGAC</w:t>
            </w:r>
          </w:p>
        </w:tc>
      </w:tr>
      <w:tr w:rsidR="00333BF0" w:rsidRPr="005D0438">
        <w:trPr>
          <w:trHeight w:val="688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i/>
                <w:sz w:val="20"/>
              </w:rPr>
            </w:pPr>
            <w:r w:rsidRPr="005D0438">
              <w:rPr>
                <w:i/>
                <w:sz w:val="20"/>
              </w:rPr>
              <w:t>LRRK2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proofErr w:type="spellStart"/>
            <w:r w:rsidRPr="005D0438">
              <w:rPr>
                <w:sz w:val="20"/>
                <w:szCs w:val="20"/>
              </w:rPr>
              <w:t>Leucine</w:t>
            </w:r>
            <w:proofErr w:type="spellEnd"/>
            <w:r w:rsidRPr="005D0438">
              <w:rPr>
                <w:sz w:val="20"/>
                <w:szCs w:val="20"/>
              </w:rPr>
              <w:t xml:space="preserve"> </w:t>
            </w:r>
            <w:proofErr w:type="spellStart"/>
            <w:r w:rsidRPr="005D0438">
              <w:rPr>
                <w:sz w:val="20"/>
                <w:szCs w:val="20"/>
              </w:rPr>
              <w:t>repeat</w:t>
            </w:r>
            <w:proofErr w:type="spellEnd"/>
            <w:r w:rsidRPr="005D0438">
              <w:rPr>
                <w:sz w:val="20"/>
                <w:szCs w:val="20"/>
              </w:rPr>
              <w:t xml:space="preserve"> </w:t>
            </w:r>
            <w:proofErr w:type="spellStart"/>
            <w:r w:rsidRPr="005D0438">
              <w:rPr>
                <w:sz w:val="20"/>
                <w:szCs w:val="20"/>
              </w:rPr>
              <w:t>rich</w:t>
            </w:r>
            <w:proofErr w:type="spellEnd"/>
            <w:r w:rsidRPr="005D0438">
              <w:rPr>
                <w:sz w:val="20"/>
                <w:szCs w:val="20"/>
              </w:rPr>
              <w:t xml:space="preserve"> </w:t>
            </w:r>
            <w:proofErr w:type="spellStart"/>
            <w:r w:rsidRPr="005D0438">
              <w:rPr>
                <w:sz w:val="20"/>
                <w:szCs w:val="20"/>
              </w:rPr>
              <w:t>Kinase</w:t>
            </w:r>
            <w:proofErr w:type="spellEnd"/>
            <w:r w:rsidRPr="005D0438">
              <w:rPr>
                <w:sz w:val="20"/>
                <w:szCs w:val="20"/>
              </w:rPr>
              <w:t xml:space="preserve"> 2 (PARK8)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TCCAGATCAACCAAGGCTCACCAT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AGGCTGCTCGGTAAACTGATCCAA</w:t>
            </w:r>
          </w:p>
        </w:tc>
      </w:tr>
      <w:tr w:rsidR="00333BF0" w:rsidRPr="005D0438">
        <w:trPr>
          <w:trHeight w:val="336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i/>
                <w:sz w:val="20"/>
              </w:rPr>
            </w:pPr>
            <w:r w:rsidRPr="005D0438">
              <w:rPr>
                <w:i/>
                <w:sz w:val="20"/>
              </w:rPr>
              <w:t xml:space="preserve">PARK7 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</w:rPr>
              <w:t>DJ-1</w:t>
            </w:r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  <w:lang w:val="en-US"/>
              </w:rPr>
            </w:pPr>
            <w:r w:rsidRPr="005D0438">
              <w:rPr>
                <w:sz w:val="20"/>
                <w:szCs w:val="19"/>
              </w:rPr>
              <w:t>GTCATTTGTCCTGATGCCAGC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  <w:lang w:val="en-US"/>
              </w:rPr>
            </w:pPr>
            <w:r w:rsidRPr="005D0438">
              <w:rPr>
                <w:sz w:val="20"/>
                <w:szCs w:val="19"/>
              </w:rPr>
              <w:t>TCAGATAAATTCTGTGCGCCC</w:t>
            </w:r>
          </w:p>
        </w:tc>
      </w:tr>
      <w:tr w:rsidR="00333BF0" w:rsidRPr="005D0438">
        <w:trPr>
          <w:trHeight w:val="336"/>
        </w:trPr>
        <w:tc>
          <w:tcPr>
            <w:tcW w:w="508" w:type="pct"/>
            <w:shd w:val="clear" w:color="auto" w:fill="auto"/>
          </w:tcPr>
          <w:p w:rsidR="00333BF0" w:rsidRPr="00052339" w:rsidRDefault="001A2F81" w:rsidP="00052339">
            <w:pPr>
              <w:jc w:val="both"/>
              <w:rPr>
                <w:i/>
                <w:sz w:val="20"/>
              </w:rPr>
            </w:pPr>
            <w:r w:rsidRPr="00052339">
              <w:rPr>
                <w:i/>
                <w:sz w:val="20"/>
              </w:rPr>
              <w:t>PARK2</w:t>
            </w:r>
          </w:p>
        </w:tc>
        <w:tc>
          <w:tcPr>
            <w:tcW w:w="784" w:type="pct"/>
          </w:tcPr>
          <w:p w:rsidR="00333BF0" w:rsidRPr="00052339" w:rsidRDefault="001A2F81" w:rsidP="00052339">
            <w:pPr>
              <w:jc w:val="both"/>
              <w:rPr>
                <w:sz w:val="20"/>
              </w:rPr>
            </w:pPr>
            <w:proofErr w:type="spellStart"/>
            <w:r w:rsidRPr="00052339">
              <w:rPr>
                <w:sz w:val="20"/>
              </w:rPr>
              <w:t>Parkin</w:t>
            </w:r>
            <w:proofErr w:type="spellEnd"/>
          </w:p>
        </w:tc>
        <w:tc>
          <w:tcPr>
            <w:tcW w:w="1767" w:type="pct"/>
            <w:shd w:val="clear" w:color="auto" w:fill="auto"/>
          </w:tcPr>
          <w:p w:rsidR="00333BF0" w:rsidRPr="00052339" w:rsidRDefault="001A2F81" w:rsidP="00052339">
            <w:pPr>
              <w:rPr>
                <w:rFonts w:ascii="Times New Roman" w:hAnsi="Times New Roman"/>
                <w:b/>
                <w:sz w:val="20"/>
                <w:szCs w:val="19"/>
              </w:rPr>
            </w:pPr>
            <w:r w:rsidRPr="00052339">
              <w:rPr>
                <w:rFonts w:ascii="Times New Roman" w:eastAsiaTheme="minorHAnsi" w:hAnsi="Times New Roman"/>
                <w:sz w:val="20"/>
                <w:szCs w:val="19"/>
              </w:rPr>
              <w:t>CTGCGACACCACCAACAG</w:t>
            </w:r>
          </w:p>
        </w:tc>
        <w:tc>
          <w:tcPr>
            <w:tcW w:w="1941" w:type="pct"/>
            <w:shd w:val="clear" w:color="auto" w:fill="auto"/>
          </w:tcPr>
          <w:p w:rsidR="00333BF0" w:rsidRPr="00052339" w:rsidRDefault="001A2F81" w:rsidP="00052339">
            <w:pPr>
              <w:rPr>
                <w:rFonts w:ascii="Times New Roman" w:hAnsi="Times New Roman"/>
                <w:b/>
                <w:sz w:val="20"/>
                <w:szCs w:val="19"/>
              </w:rPr>
            </w:pPr>
            <w:r w:rsidRPr="00052339">
              <w:rPr>
                <w:rFonts w:ascii="Times New Roman" w:eastAsiaTheme="minorHAnsi" w:hAnsi="Times New Roman"/>
                <w:sz w:val="20"/>
                <w:szCs w:val="19"/>
              </w:rPr>
              <w:t>TGGATTGCACTTGAATCTGTG</w:t>
            </w:r>
          </w:p>
        </w:tc>
      </w:tr>
      <w:tr w:rsidR="00333BF0" w:rsidRPr="005D0438">
        <w:trPr>
          <w:trHeight w:val="352"/>
        </w:trPr>
        <w:tc>
          <w:tcPr>
            <w:tcW w:w="508" w:type="pct"/>
            <w:shd w:val="clear" w:color="auto" w:fill="auto"/>
          </w:tcPr>
          <w:p w:rsidR="00333BF0" w:rsidRPr="005D0438" w:rsidRDefault="001A2F81" w:rsidP="00052339">
            <w:pPr>
              <w:jc w:val="both"/>
              <w:rPr>
                <w:i/>
                <w:sz w:val="20"/>
              </w:rPr>
            </w:pPr>
            <w:r w:rsidRPr="005D0438">
              <w:rPr>
                <w:i/>
                <w:sz w:val="20"/>
              </w:rPr>
              <w:t>SNCA</w:t>
            </w:r>
          </w:p>
        </w:tc>
        <w:tc>
          <w:tcPr>
            <w:tcW w:w="784" w:type="pct"/>
          </w:tcPr>
          <w:p w:rsidR="00333BF0" w:rsidRPr="005D0438" w:rsidRDefault="001A2F81" w:rsidP="00052339">
            <w:pPr>
              <w:jc w:val="both"/>
              <w:rPr>
                <w:sz w:val="20"/>
              </w:rPr>
            </w:pPr>
            <w:proofErr w:type="spellStart"/>
            <w:r w:rsidRPr="005D0438">
              <w:rPr>
                <w:sz w:val="20"/>
              </w:rPr>
              <w:t>Alpha-synuclein</w:t>
            </w:r>
            <w:proofErr w:type="spellEnd"/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052339">
            <w:pPr>
              <w:rPr>
                <w:rFonts w:ascii="Times New Roman" w:eastAsia="Calibri" w:hAnsi="Times New Roman"/>
                <w:color w:val="333333"/>
                <w:sz w:val="20"/>
              </w:rPr>
            </w:pPr>
            <w:r w:rsidRPr="005D0438">
              <w:rPr>
                <w:rFonts w:ascii="Times New Roman" w:eastAsia="Calibri" w:hAnsi="Times New Roman"/>
                <w:color w:val="333333"/>
                <w:sz w:val="20"/>
                <w:szCs w:val="22"/>
              </w:rPr>
              <w:t>TCCAGAATTCCTTCCTGTGG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052339">
            <w:pPr>
              <w:rPr>
                <w:rFonts w:ascii="Times New Roman" w:hAnsi="Times New Roman"/>
                <w:b/>
                <w:sz w:val="20"/>
                <w:szCs w:val="19"/>
              </w:rPr>
            </w:pPr>
            <w:r w:rsidRPr="005D0438">
              <w:rPr>
                <w:rFonts w:ascii="Times New Roman" w:eastAsia="Calibri" w:hAnsi="Times New Roman"/>
                <w:color w:val="333333"/>
                <w:sz w:val="20"/>
                <w:szCs w:val="22"/>
              </w:rPr>
              <w:t>GAAGACAGTGGAGGGAGCAG</w:t>
            </w:r>
          </w:p>
        </w:tc>
      </w:tr>
      <w:tr w:rsidR="00333BF0" w:rsidRPr="005D0438">
        <w:trPr>
          <w:trHeight w:val="336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i/>
                <w:sz w:val="20"/>
              </w:rPr>
            </w:pPr>
            <w:r w:rsidRPr="005D0438">
              <w:rPr>
                <w:i/>
                <w:sz w:val="20"/>
              </w:rPr>
              <w:t>TUBB3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</w:rPr>
            </w:pPr>
            <w:r w:rsidRPr="005D0438">
              <w:rPr>
                <w:sz w:val="20"/>
              </w:rPr>
              <w:t xml:space="preserve">Beta3 </w:t>
            </w:r>
            <w:proofErr w:type="spellStart"/>
            <w:r w:rsidRPr="005D0438">
              <w:rPr>
                <w:sz w:val="20"/>
              </w:rPr>
              <w:t>tubulin</w:t>
            </w:r>
            <w:proofErr w:type="spellEnd"/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eastAsia="Calibri" w:hAnsi="Times New Roman"/>
                <w:color w:val="333333"/>
                <w:sz w:val="20"/>
              </w:rPr>
            </w:pPr>
            <w:r w:rsidRPr="005D0438">
              <w:rPr>
                <w:rFonts w:ascii="Times New Roman" w:eastAsia="Calibri" w:hAnsi="Times New Roman"/>
                <w:color w:val="333333"/>
                <w:sz w:val="20"/>
                <w:szCs w:val="22"/>
              </w:rPr>
              <w:t>AGTCGCCCACGTAGTTGC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rPr>
                <w:rFonts w:ascii="Times New Roman" w:eastAsia="Calibri" w:hAnsi="Times New Roman"/>
                <w:color w:val="333333"/>
                <w:sz w:val="20"/>
              </w:rPr>
            </w:pPr>
            <w:r w:rsidRPr="005D0438">
              <w:rPr>
                <w:rFonts w:ascii="Times New Roman" w:eastAsia="Calibri" w:hAnsi="Times New Roman"/>
                <w:color w:val="333333"/>
                <w:sz w:val="20"/>
                <w:szCs w:val="22"/>
              </w:rPr>
              <w:t>CGCCCAGTATGAGGGAGAT</w:t>
            </w:r>
          </w:p>
        </w:tc>
      </w:tr>
      <w:tr w:rsidR="00333BF0" w:rsidRPr="005D0438">
        <w:trPr>
          <w:trHeight w:val="825"/>
        </w:trPr>
        <w:tc>
          <w:tcPr>
            <w:tcW w:w="508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i/>
                <w:sz w:val="20"/>
              </w:rPr>
            </w:pPr>
            <w:r w:rsidRPr="005D0438">
              <w:rPr>
                <w:i/>
                <w:sz w:val="20"/>
              </w:rPr>
              <w:t>GAPDH</w:t>
            </w:r>
          </w:p>
        </w:tc>
        <w:tc>
          <w:tcPr>
            <w:tcW w:w="784" w:type="pct"/>
          </w:tcPr>
          <w:p w:rsidR="00333BF0" w:rsidRPr="005D0438" w:rsidRDefault="001A2F81" w:rsidP="005D0438">
            <w:pPr>
              <w:jc w:val="both"/>
              <w:rPr>
                <w:sz w:val="20"/>
              </w:rPr>
            </w:pPr>
            <w:r w:rsidRPr="005D0438">
              <w:rPr>
                <w:sz w:val="20"/>
              </w:rPr>
              <w:t xml:space="preserve">Glyceraldehyde-3-phosphate </w:t>
            </w:r>
            <w:proofErr w:type="spellStart"/>
            <w:r w:rsidRPr="005D0438">
              <w:rPr>
                <w:sz w:val="20"/>
              </w:rPr>
              <w:t>dehydrogenase</w:t>
            </w:r>
            <w:proofErr w:type="spellEnd"/>
          </w:p>
        </w:tc>
        <w:tc>
          <w:tcPr>
            <w:tcW w:w="1767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TGCACCACCAACTGCTTAGC</w:t>
            </w:r>
          </w:p>
        </w:tc>
        <w:tc>
          <w:tcPr>
            <w:tcW w:w="1941" w:type="pct"/>
            <w:shd w:val="clear" w:color="auto" w:fill="auto"/>
          </w:tcPr>
          <w:p w:rsidR="00333BF0" w:rsidRPr="005D0438" w:rsidRDefault="001A2F81" w:rsidP="005D0438">
            <w:pPr>
              <w:jc w:val="both"/>
              <w:rPr>
                <w:sz w:val="20"/>
                <w:szCs w:val="20"/>
              </w:rPr>
            </w:pPr>
            <w:r w:rsidRPr="005D0438">
              <w:rPr>
                <w:sz w:val="20"/>
                <w:szCs w:val="20"/>
                <w:lang w:val="en-US"/>
              </w:rPr>
              <w:t>GGCATGGACTGTGGTCATGAG</w:t>
            </w:r>
          </w:p>
        </w:tc>
      </w:tr>
    </w:tbl>
    <w:p w:rsidR="00333BF0" w:rsidRPr="005D0438" w:rsidRDefault="001A2F81" w:rsidP="00333BF0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5D0438">
        <w:rPr>
          <w:rFonts w:ascii="Times New Roman" w:hAnsi="Times New Roman"/>
        </w:rPr>
        <w:t>Primers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for</w:t>
      </w:r>
      <w:proofErr w:type="spellEnd"/>
      <w:r w:rsidRPr="005D0438">
        <w:rPr>
          <w:rFonts w:ascii="Times New Roman" w:hAnsi="Times New Roman"/>
        </w:rPr>
        <w:t xml:space="preserve"> PCR and </w:t>
      </w:r>
      <w:proofErr w:type="spellStart"/>
      <w:r w:rsidRPr="005D0438">
        <w:rPr>
          <w:rFonts w:ascii="Times New Roman" w:hAnsi="Times New Roman"/>
        </w:rPr>
        <w:t>qPCR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were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taken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from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the</w:t>
      </w:r>
      <w:proofErr w:type="spellEnd"/>
      <w:r w:rsidRPr="005D0438">
        <w:rPr>
          <w:rFonts w:ascii="Times New Roman" w:hAnsi="Times New Roman"/>
        </w:rPr>
        <w:t xml:space="preserve"> NIH </w:t>
      </w:r>
      <w:proofErr w:type="spellStart"/>
      <w:r w:rsidRPr="005D0438">
        <w:rPr>
          <w:rFonts w:ascii="Times New Roman" w:hAnsi="Times New Roman"/>
        </w:rPr>
        <w:t>database</w:t>
      </w:r>
      <w:proofErr w:type="spellEnd"/>
      <w:r w:rsidRPr="005D0438">
        <w:rPr>
          <w:rFonts w:ascii="Times New Roman" w:hAnsi="Times New Roman"/>
        </w:rPr>
        <w:t xml:space="preserve"> (</w:t>
      </w:r>
      <w:hyperlink r:id="rId5" w:history="1">
        <w:r w:rsidRPr="005D0438">
          <w:rPr>
            <w:rFonts w:ascii="Times New Roman" w:hAnsi="Times New Roman"/>
          </w:rPr>
          <w:t>http://primerdepot.nci.nih.gov/</w:t>
        </w:r>
      </w:hyperlink>
      <w:r w:rsidRPr="005D0438">
        <w:rPr>
          <w:rFonts w:ascii="Times New Roman" w:hAnsi="Times New Roman"/>
        </w:rPr>
        <w:t xml:space="preserve">) </w:t>
      </w:r>
      <w:proofErr w:type="spellStart"/>
      <w:r w:rsidRPr="005D0438">
        <w:rPr>
          <w:rFonts w:ascii="Times New Roman" w:hAnsi="Times New Roman"/>
        </w:rPr>
        <w:t>or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from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previous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publications</w:t>
      </w:r>
      <w:proofErr w:type="spellEnd"/>
      <w:r>
        <w:rPr>
          <w:rFonts w:ascii="Times New Roman" w:hAnsi="Times New Roman"/>
        </w:rPr>
        <w:t xml:space="preserve"> </w:t>
      </w:r>
      <w:r w:rsidR="000E2A19">
        <w:rPr>
          <w:rFonts w:ascii="Times New Roman" w:hAnsi="Times New Roman"/>
        </w:rPr>
        <w:fldChar w:fldCharType="begin">
          <w:fldData xml:space="preserve">PEVuZE5vdGU+PENpdGU+PEF1dGhvcj5BZ3VpbGE8L0F1dGhvcj48WWVhcj4yMDE0PC9ZZWFyPjxS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</w:fldData>
        </w:fldChar>
      </w:r>
      <w:r>
        <w:rPr>
          <w:rFonts w:ascii="Times New Roman" w:hAnsi="Times New Roman"/>
        </w:rPr>
        <w:instrText xml:space="preserve"> ADDIN EN.CITE </w:instrText>
      </w:r>
      <w:r w:rsidR="000E2A19">
        <w:rPr>
          <w:rFonts w:ascii="Times New Roman" w:hAnsi="Times New Roman"/>
        </w:rPr>
        <w:fldChar w:fldCharType="begin">
          <w:fldData xml:space="preserve">PEVuZE5vdGU+PENpdGU+PEF1dGhvcj5BZ3VpbGE8L0F1dGhvcj48WWVhcj4yMDE0PC9ZZWFyPjxS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</w:fldData>
        </w:fldChar>
      </w:r>
      <w:r>
        <w:rPr>
          <w:rFonts w:ascii="Times New Roman" w:hAnsi="Times New Roman"/>
        </w:rPr>
        <w:instrText xml:space="preserve"> ADDIN EN.CITE.DATA </w:instrText>
      </w:r>
      <w:r w:rsidR="000E2A19">
        <w:rPr>
          <w:rFonts w:ascii="Times New Roman" w:hAnsi="Times New Roman"/>
        </w:rPr>
      </w:r>
      <w:r w:rsidR="000E2A19">
        <w:rPr>
          <w:rFonts w:ascii="Times New Roman" w:hAnsi="Times New Roman"/>
        </w:rPr>
        <w:fldChar w:fldCharType="end"/>
      </w:r>
      <w:r w:rsidR="000E2A19">
        <w:rPr>
          <w:rFonts w:ascii="Times New Roman" w:hAnsi="Times New Roman"/>
        </w:rPr>
      </w:r>
      <w:r w:rsidR="000E2A19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[1-3]</w:t>
      </w:r>
      <w:r w:rsidR="000E2A19">
        <w:rPr>
          <w:rFonts w:ascii="Times New Roman" w:hAnsi="Times New Roman"/>
        </w:rPr>
        <w:fldChar w:fldCharType="end"/>
      </w:r>
      <w:r w:rsidRPr="005D0438">
        <w:rPr>
          <w:rFonts w:ascii="Times New Roman" w:hAnsi="Times New Roman"/>
        </w:rPr>
        <w:t xml:space="preserve">. </w:t>
      </w:r>
      <w:proofErr w:type="spellStart"/>
      <w:r w:rsidRPr="005D0438">
        <w:rPr>
          <w:rFonts w:ascii="Times New Roman" w:hAnsi="Times New Roman"/>
        </w:rPr>
        <w:t>Guideline</w:t>
      </w:r>
      <w:proofErr w:type="spellEnd"/>
      <w:r w:rsidRPr="005D0438">
        <w:rPr>
          <w:rFonts w:ascii="Times New Roman" w:hAnsi="Times New Roman"/>
        </w:rPr>
        <w:t xml:space="preserve"> </w:t>
      </w:r>
      <w:proofErr w:type="spellStart"/>
      <w:r w:rsidRPr="005D0438">
        <w:rPr>
          <w:rFonts w:ascii="Times New Roman" w:hAnsi="Times New Roman"/>
        </w:rPr>
        <w:t>for</w:t>
      </w:r>
      <w:proofErr w:type="spellEnd"/>
      <w:r w:rsidRPr="005D0438">
        <w:rPr>
          <w:rFonts w:ascii="Times New Roman" w:hAnsi="Times New Roman"/>
        </w:rPr>
        <w:t xml:space="preserve"> symbols and </w:t>
      </w:r>
      <w:proofErr w:type="spellStart"/>
      <w:r w:rsidRPr="005D0438">
        <w:rPr>
          <w:rFonts w:ascii="Times New Roman" w:hAnsi="Times New Roman"/>
        </w:rPr>
        <w:t>description</w:t>
      </w:r>
      <w:proofErr w:type="spellEnd"/>
      <w:r w:rsidRPr="005D0438">
        <w:rPr>
          <w:rFonts w:ascii="Times New Roman" w:hAnsi="Times New Roman"/>
        </w:rPr>
        <w:t xml:space="preserve"> of human genes can be </w:t>
      </w:r>
      <w:proofErr w:type="spellStart"/>
      <w:r w:rsidRPr="005D0438">
        <w:rPr>
          <w:rFonts w:ascii="Times New Roman" w:hAnsi="Times New Roman"/>
        </w:rPr>
        <w:t>found</w:t>
      </w:r>
      <w:proofErr w:type="spellEnd"/>
      <w:r w:rsidRPr="005D0438">
        <w:rPr>
          <w:rFonts w:ascii="Times New Roman" w:hAnsi="Times New Roman"/>
        </w:rPr>
        <w:t xml:space="preserve"> at </w:t>
      </w:r>
      <w:proofErr w:type="spellStart"/>
      <w:r w:rsidRPr="005D0438">
        <w:rPr>
          <w:rFonts w:ascii="Times New Roman" w:hAnsi="Times New Roman"/>
        </w:rPr>
        <w:t>GeneCards</w:t>
      </w:r>
      <w:proofErr w:type="spellEnd"/>
      <w:r w:rsidRPr="005D0438">
        <w:rPr>
          <w:rFonts w:ascii="Times New Roman" w:hAnsi="Times New Roman"/>
        </w:rPr>
        <w:t xml:space="preserve"> (</w:t>
      </w:r>
      <w:hyperlink r:id="rId6" w:history="1">
        <w:r w:rsidRPr="005D0438">
          <w:rPr>
            <w:rFonts w:ascii="Times New Roman" w:hAnsi="Times New Roman"/>
          </w:rPr>
          <w:t>http://www.genecards.org/</w:t>
        </w:r>
      </w:hyperlink>
      <w:r w:rsidRPr="005D0438">
        <w:rPr>
          <w:rFonts w:ascii="Times New Roman" w:hAnsi="Times New Roman"/>
        </w:rPr>
        <w:t>).</w:t>
      </w:r>
    </w:p>
    <w:p w:rsidR="00150C7F" w:rsidRDefault="006B065B"/>
    <w:p w:rsidR="00150C7F" w:rsidRPr="00150C7F" w:rsidRDefault="000E2A19" w:rsidP="003B4DF2">
      <w:pPr>
        <w:spacing w:line="480" w:lineRule="auto"/>
        <w:ind w:left="720" w:hanging="720"/>
        <w:rPr>
          <w:noProof/>
        </w:rPr>
      </w:pPr>
      <w:r>
        <w:fldChar w:fldCharType="begin"/>
      </w:r>
      <w:r w:rsidR="001A2F81">
        <w:instrText xml:space="preserve"> ADDIN EN.REFLIST </w:instrText>
      </w:r>
      <w:r>
        <w:fldChar w:fldCharType="separate"/>
      </w:r>
      <w:r w:rsidR="001A2F81" w:rsidRPr="00150C7F">
        <w:rPr>
          <w:noProof/>
        </w:rPr>
        <w:t>1.</w:t>
      </w:r>
      <w:r w:rsidR="001A2F81" w:rsidRPr="00150C7F">
        <w:rPr>
          <w:noProof/>
        </w:rPr>
        <w:tab/>
        <w:t>Aguila JC, Blak A, van Arensbergen J, Sousa A, Vazquez N, Aduriz A, Gayosso M, Lopez Mato MP, Lopez de Maturana R, Hedlund E</w:t>
      </w:r>
      <w:r w:rsidR="001A2F81" w:rsidRPr="00150C7F">
        <w:rPr>
          <w:i/>
          <w:noProof/>
        </w:rPr>
        <w:t xml:space="preserve"> et al</w:t>
      </w:r>
      <w:r w:rsidR="001A2F81" w:rsidRPr="00150C7F">
        <w:rPr>
          <w:noProof/>
        </w:rPr>
        <w:t xml:space="preserve">: </w:t>
      </w:r>
      <w:r w:rsidR="001A2F81" w:rsidRPr="00150C7F">
        <w:rPr>
          <w:b/>
          <w:noProof/>
        </w:rPr>
        <w:t>Selection Based on FOXA2 Expression Is Not Sufficient to Enrich for Dopamine Neurons From Human Pluripotent Stem Cells</w:t>
      </w:r>
      <w:r w:rsidR="001A2F81" w:rsidRPr="00150C7F">
        <w:rPr>
          <w:noProof/>
        </w:rPr>
        <w:t xml:space="preserve">. </w:t>
      </w:r>
      <w:r w:rsidR="001A2F81" w:rsidRPr="00150C7F">
        <w:rPr>
          <w:i/>
          <w:noProof/>
        </w:rPr>
        <w:t xml:space="preserve">Stem Cells Transl Med </w:t>
      </w:r>
      <w:r w:rsidR="001A2F81" w:rsidRPr="00150C7F">
        <w:rPr>
          <w:noProof/>
        </w:rPr>
        <w:t xml:space="preserve">2014, </w:t>
      </w:r>
      <w:r w:rsidR="001A2F81" w:rsidRPr="00150C7F">
        <w:rPr>
          <w:b/>
          <w:noProof/>
        </w:rPr>
        <w:t>3</w:t>
      </w:r>
      <w:r w:rsidR="001A2F81" w:rsidRPr="00150C7F">
        <w:rPr>
          <w:noProof/>
        </w:rPr>
        <w:t>(9):1032-1042.</w:t>
      </w:r>
    </w:p>
    <w:p w:rsidR="00150C7F" w:rsidRPr="00150C7F" w:rsidRDefault="001A2F81" w:rsidP="003B4DF2">
      <w:pPr>
        <w:spacing w:line="480" w:lineRule="auto"/>
        <w:ind w:left="720" w:hanging="720"/>
        <w:rPr>
          <w:noProof/>
        </w:rPr>
      </w:pPr>
      <w:r w:rsidRPr="00150C7F">
        <w:rPr>
          <w:noProof/>
        </w:rPr>
        <w:lastRenderedPageBreak/>
        <w:t>2.</w:t>
      </w:r>
      <w:r w:rsidRPr="00150C7F">
        <w:rPr>
          <w:noProof/>
        </w:rPr>
        <w:tab/>
        <w:t xml:space="preserve">Lopez de Maturana R, Aguila JC, Sousa A, Vazquez N, Del Rio P, Aiastui A, Gorostidi A, Lopez de Munain A, Sanchez-Pernaute R: </w:t>
      </w:r>
      <w:r w:rsidRPr="00150C7F">
        <w:rPr>
          <w:b/>
          <w:noProof/>
        </w:rPr>
        <w:t>Leucine-rich repeat kinase 2 modulates cyclooxygenase 2 and the inflammatory response in idiopathic and genetic Parkinson's disease</w:t>
      </w:r>
      <w:r w:rsidRPr="00150C7F">
        <w:rPr>
          <w:noProof/>
        </w:rPr>
        <w:t xml:space="preserve">. </w:t>
      </w:r>
      <w:r w:rsidRPr="00150C7F">
        <w:rPr>
          <w:i/>
          <w:noProof/>
        </w:rPr>
        <w:t xml:space="preserve">Neurobiology of aging </w:t>
      </w:r>
      <w:r w:rsidRPr="00150C7F">
        <w:rPr>
          <w:noProof/>
        </w:rPr>
        <w:t xml:space="preserve">2014, </w:t>
      </w:r>
      <w:r w:rsidRPr="00150C7F">
        <w:rPr>
          <w:b/>
          <w:noProof/>
        </w:rPr>
        <w:t>35</w:t>
      </w:r>
      <w:r w:rsidRPr="00150C7F">
        <w:rPr>
          <w:noProof/>
        </w:rPr>
        <w:t>(5):1116-1124.</w:t>
      </w:r>
    </w:p>
    <w:p w:rsidR="00150C7F" w:rsidRPr="00150C7F" w:rsidRDefault="001A2F81" w:rsidP="003B4DF2">
      <w:pPr>
        <w:spacing w:line="480" w:lineRule="auto"/>
        <w:ind w:left="720" w:hanging="720"/>
        <w:rPr>
          <w:noProof/>
        </w:rPr>
      </w:pPr>
      <w:r w:rsidRPr="00150C7F">
        <w:rPr>
          <w:noProof/>
        </w:rPr>
        <w:t>3.</w:t>
      </w:r>
      <w:r w:rsidRPr="00150C7F">
        <w:rPr>
          <w:noProof/>
        </w:rPr>
        <w:tab/>
        <w:t>Samaranch L, Lorenzo-Betancor O, Arbelo JM, Ferrer I, Lorenzo E, Irigoyen J, Pastor MA, Marrero C, Isla C, Herrera-Henriquez J</w:t>
      </w:r>
      <w:r w:rsidRPr="00150C7F">
        <w:rPr>
          <w:i/>
          <w:noProof/>
        </w:rPr>
        <w:t xml:space="preserve"> et al</w:t>
      </w:r>
      <w:r w:rsidRPr="00150C7F">
        <w:rPr>
          <w:noProof/>
        </w:rPr>
        <w:t xml:space="preserve">: </w:t>
      </w:r>
      <w:r w:rsidRPr="00150C7F">
        <w:rPr>
          <w:b/>
          <w:noProof/>
        </w:rPr>
        <w:t>PINK1-linked parkinsonism is associated with Lewy body pathology</w:t>
      </w:r>
      <w:r w:rsidRPr="00150C7F">
        <w:rPr>
          <w:noProof/>
        </w:rPr>
        <w:t xml:space="preserve">. </w:t>
      </w:r>
      <w:r w:rsidRPr="00150C7F">
        <w:rPr>
          <w:i/>
          <w:noProof/>
        </w:rPr>
        <w:t xml:space="preserve">Brain </w:t>
      </w:r>
      <w:r w:rsidRPr="00150C7F">
        <w:rPr>
          <w:noProof/>
        </w:rPr>
        <w:t xml:space="preserve">2010, </w:t>
      </w:r>
      <w:r w:rsidRPr="00150C7F">
        <w:rPr>
          <w:b/>
          <w:noProof/>
        </w:rPr>
        <w:t>133</w:t>
      </w:r>
      <w:r w:rsidRPr="00150C7F">
        <w:rPr>
          <w:noProof/>
        </w:rPr>
        <w:t>(Pt 4):1128-1142.</w:t>
      </w:r>
    </w:p>
    <w:p w:rsidR="00FD294E" w:rsidRDefault="000E2A19" w:rsidP="003B4DF2">
      <w:pPr>
        <w:spacing w:line="480" w:lineRule="auto"/>
      </w:pPr>
      <w:r>
        <w:fldChar w:fldCharType="end"/>
      </w:r>
    </w:p>
    <w:sectPr w:rsidR="00FD294E" w:rsidSect="005705C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26"/>
    <w:rsid w:val="000E2A19"/>
    <w:rsid w:val="001A2F81"/>
    <w:rsid w:val="005E5C68"/>
    <w:rsid w:val="006B065B"/>
    <w:rsid w:val="006C6925"/>
    <w:rsid w:val="00B74926"/>
    <w:rsid w:val="00D150C4"/>
    <w:rsid w:val="00D7065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6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6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enecards.org/" TargetMode="External"/><Relationship Id="rId5" Type="http://schemas.openxmlformats.org/officeDocument/2006/relationships/hyperlink" Target="http://primerdepot.nci.nih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gazkona</dc:creator>
  <cp:lastModifiedBy>UB</cp:lastModifiedBy>
  <cp:revision>2</cp:revision>
  <dcterms:created xsi:type="dcterms:W3CDTF">2016-09-16T10:12:00Z</dcterms:created>
  <dcterms:modified xsi:type="dcterms:W3CDTF">2016-09-16T10:12:00Z</dcterms:modified>
</cp:coreProperties>
</file>