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088" w:rsidRPr="005D4850" w:rsidRDefault="001D4088" w:rsidP="001D4088">
      <w:pPr>
        <w:jc w:val="left"/>
        <w:rPr>
          <w:rFonts w:ascii="Times New Roman" w:hAnsi="Times New Roman" w:cs="Times New Roman"/>
          <w:szCs w:val="20"/>
        </w:rPr>
      </w:pPr>
      <w:r w:rsidRPr="005D4850">
        <w:rPr>
          <w:rFonts w:ascii="Times New Roman" w:hAnsi="Times New Roman" w:cs="Times New Roman"/>
          <w:szCs w:val="20"/>
        </w:rPr>
        <w:t>Molecular Neurobiology</w:t>
      </w:r>
    </w:p>
    <w:p w:rsidR="00455A3C" w:rsidRPr="005D4850" w:rsidRDefault="00455A3C" w:rsidP="00455A3C">
      <w:pPr>
        <w:jc w:val="center"/>
        <w:rPr>
          <w:rFonts w:ascii="Times New Roman" w:hAnsi="Times New Roman" w:cs="Times New Roman"/>
          <w:szCs w:val="20"/>
        </w:rPr>
      </w:pPr>
      <w:r w:rsidRPr="005D4850">
        <w:rPr>
          <w:rFonts w:ascii="Times New Roman" w:hAnsi="Times New Roman" w:cs="Times New Roman"/>
          <w:szCs w:val="20"/>
        </w:rPr>
        <w:t xml:space="preserve">Dopamine D1 Receptor (D1R) Expression is </w:t>
      </w:r>
      <w:proofErr w:type="gramStart"/>
      <w:r w:rsidRPr="005D4850">
        <w:rPr>
          <w:rFonts w:ascii="Times New Roman" w:hAnsi="Times New Roman" w:cs="Times New Roman"/>
          <w:szCs w:val="20"/>
        </w:rPr>
        <w:t>Controlled</w:t>
      </w:r>
      <w:proofErr w:type="gramEnd"/>
      <w:r w:rsidRPr="005D4850">
        <w:rPr>
          <w:rFonts w:ascii="Times New Roman" w:hAnsi="Times New Roman" w:cs="Times New Roman"/>
          <w:szCs w:val="20"/>
        </w:rPr>
        <w:t xml:space="preserve"> by a Transcriptional Repressor Complex Containing DISC1</w:t>
      </w:r>
    </w:p>
    <w:p w:rsidR="00455A3C" w:rsidRPr="005D4850" w:rsidRDefault="00455A3C" w:rsidP="00455A3C">
      <w:pPr>
        <w:jc w:val="center"/>
        <w:rPr>
          <w:rFonts w:ascii="Times New Roman" w:hAnsi="Times New Roman" w:cs="Times New Roman"/>
          <w:szCs w:val="20"/>
        </w:rPr>
      </w:pPr>
    </w:p>
    <w:p w:rsidR="00455A3C" w:rsidRPr="005D4850" w:rsidRDefault="00455A3C" w:rsidP="00455A3C">
      <w:pPr>
        <w:jc w:val="center"/>
        <w:rPr>
          <w:rFonts w:ascii="Times New Roman" w:eastAsia="맑은 고딕" w:hAnsi="Times New Roman" w:cs="Times New Roman"/>
          <w:b/>
          <w:szCs w:val="20"/>
        </w:rPr>
      </w:pPr>
      <w:proofErr w:type="spellStart"/>
      <w:r w:rsidRPr="005D4850">
        <w:rPr>
          <w:rFonts w:ascii="Times New Roman" w:eastAsia="맑은 고딕" w:hAnsi="Times New Roman" w:cs="Times New Roman"/>
          <w:b/>
          <w:szCs w:val="20"/>
        </w:rPr>
        <w:t>Yeongjun</w:t>
      </w:r>
      <w:proofErr w:type="spellEnd"/>
      <w:r w:rsidRPr="005D4850">
        <w:rPr>
          <w:rFonts w:ascii="Times New Roman" w:eastAsia="맑은 고딕" w:hAnsi="Times New Roman" w:cs="Times New Roman"/>
          <w:b/>
          <w:szCs w:val="20"/>
        </w:rPr>
        <w:t xml:space="preserve"> Suh</w:t>
      </w:r>
      <w:r w:rsidRPr="005D4850">
        <w:rPr>
          <w:rFonts w:ascii="Times New Roman" w:eastAsia="맑은 고딕" w:hAnsi="Times New Roman" w:cs="Times New Roman"/>
          <w:b/>
          <w:szCs w:val="20"/>
          <w:vertAlign w:val="superscript"/>
        </w:rPr>
        <w:t>1#</w:t>
      </w:r>
      <w:r w:rsidRPr="005D4850">
        <w:rPr>
          <w:rFonts w:ascii="Times New Roman" w:eastAsia="맑은 고딕" w:hAnsi="Times New Roman" w:cs="Times New Roman"/>
          <w:b/>
          <w:szCs w:val="20"/>
        </w:rPr>
        <w:t>, Su-</w:t>
      </w:r>
      <w:proofErr w:type="spellStart"/>
      <w:r w:rsidRPr="005D4850">
        <w:rPr>
          <w:rFonts w:ascii="Times New Roman" w:eastAsia="맑은 고딕" w:hAnsi="Times New Roman" w:cs="Times New Roman"/>
          <w:b/>
          <w:szCs w:val="20"/>
        </w:rPr>
        <w:t>Jin</w:t>
      </w:r>
      <w:proofErr w:type="spellEnd"/>
      <w:r w:rsidRPr="005D4850">
        <w:rPr>
          <w:rFonts w:ascii="Times New Roman" w:eastAsia="맑은 고딕" w:hAnsi="Times New Roman" w:cs="Times New Roman"/>
          <w:b/>
          <w:szCs w:val="20"/>
        </w:rPr>
        <w:t xml:space="preserve"> Noh</w:t>
      </w:r>
      <w:r w:rsidRPr="005D4850">
        <w:rPr>
          <w:rFonts w:ascii="Times New Roman" w:eastAsia="맑은 고딕" w:hAnsi="Times New Roman" w:cs="Times New Roman"/>
          <w:b/>
          <w:szCs w:val="20"/>
          <w:vertAlign w:val="superscript"/>
        </w:rPr>
        <w:t>1#</w:t>
      </w:r>
      <w:r w:rsidRPr="005D4850">
        <w:rPr>
          <w:rFonts w:ascii="Times New Roman" w:eastAsia="맑은 고딕" w:hAnsi="Times New Roman" w:cs="Times New Roman"/>
          <w:b/>
          <w:szCs w:val="20"/>
        </w:rPr>
        <w:t xml:space="preserve">, </w:t>
      </w:r>
      <w:proofErr w:type="spellStart"/>
      <w:r w:rsidRPr="005D4850">
        <w:rPr>
          <w:rFonts w:ascii="Times New Roman" w:eastAsia="맑은 고딕" w:hAnsi="Times New Roman" w:cs="Times New Roman"/>
          <w:b/>
          <w:szCs w:val="20"/>
        </w:rPr>
        <w:t>Saebom</w:t>
      </w:r>
      <w:proofErr w:type="spellEnd"/>
      <w:r w:rsidRPr="005D4850">
        <w:rPr>
          <w:rFonts w:ascii="Times New Roman" w:eastAsia="맑은 고딕" w:hAnsi="Times New Roman" w:cs="Times New Roman"/>
          <w:b/>
          <w:szCs w:val="20"/>
        </w:rPr>
        <w:t xml:space="preserve"> Lee</w:t>
      </w:r>
      <w:r w:rsidRPr="005D4850">
        <w:rPr>
          <w:rFonts w:ascii="Times New Roman" w:eastAsia="맑은 고딕" w:hAnsi="Times New Roman" w:cs="Times New Roman"/>
          <w:b/>
          <w:szCs w:val="20"/>
          <w:vertAlign w:val="superscript"/>
        </w:rPr>
        <w:t>2</w:t>
      </w:r>
      <w:proofErr w:type="gramStart"/>
      <w:r w:rsidRPr="005D4850">
        <w:rPr>
          <w:rFonts w:ascii="Times New Roman" w:eastAsia="맑은 고딕" w:hAnsi="Times New Roman" w:cs="Times New Roman"/>
          <w:b/>
          <w:szCs w:val="20"/>
          <w:vertAlign w:val="superscript"/>
        </w:rPr>
        <w:t>,3</w:t>
      </w:r>
      <w:proofErr w:type="gramEnd"/>
      <w:r w:rsidRPr="005D4850">
        <w:rPr>
          <w:rFonts w:ascii="Times New Roman" w:eastAsia="맑은 고딕" w:hAnsi="Times New Roman" w:cs="Times New Roman"/>
          <w:b/>
          <w:szCs w:val="20"/>
          <w:vertAlign w:val="superscript"/>
        </w:rPr>
        <w:t>#</w:t>
      </w:r>
      <w:r w:rsidRPr="005D4850">
        <w:rPr>
          <w:rFonts w:ascii="Times New Roman" w:eastAsia="맑은 고딕" w:hAnsi="Times New Roman" w:cs="Times New Roman"/>
          <w:b/>
          <w:szCs w:val="20"/>
        </w:rPr>
        <w:t xml:space="preserve">, Bo </w:t>
      </w:r>
      <w:proofErr w:type="spellStart"/>
      <w:r w:rsidRPr="005D4850">
        <w:rPr>
          <w:rFonts w:ascii="Times New Roman" w:eastAsia="맑은 고딕" w:hAnsi="Times New Roman" w:cs="Times New Roman"/>
          <w:b/>
          <w:szCs w:val="20"/>
        </w:rPr>
        <w:t>Kyoung</w:t>
      </w:r>
      <w:proofErr w:type="spellEnd"/>
      <w:r w:rsidRPr="005D4850">
        <w:rPr>
          <w:rFonts w:ascii="Times New Roman" w:eastAsia="맑은 고딕" w:hAnsi="Times New Roman" w:cs="Times New Roman"/>
          <w:b/>
          <w:szCs w:val="20"/>
        </w:rPr>
        <w:t xml:space="preserve"> Suh</w:t>
      </w:r>
      <w:r w:rsidRPr="005D4850">
        <w:rPr>
          <w:rFonts w:ascii="Times New Roman" w:eastAsia="맑은 고딕" w:hAnsi="Times New Roman" w:cs="Times New Roman"/>
          <w:b/>
          <w:szCs w:val="20"/>
          <w:vertAlign w:val="superscript"/>
        </w:rPr>
        <w:t>1</w:t>
      </w:r>
      <w:r w:rsidRPr="005D4850">
        <w:rPr>
          <w:rFonts w:ascii="Times New Roman" w:eastAsia="맑은 고딕" w:hAnsi="Times New Roman" w:cs="Times New Roman"/>
          <w:b/>
          <w:szCs w:val="20"/>
        </w:rPr>
        <w:t xml:space="preserve">, </w:t>
      </w:r>
      <w:r w:rsidR="00490C57">
        <w:rPr>
          <w:rFonts w:ascii="Times New Roman" w:eastAsia="맑은 고딕" w:hAnsi="Times New Roman" w:cs="Times New Roman" w:hint="eastAsia"/>
          <w:b/>
          <w:szCs w:val="20"/>
        </w:rPr>
        <w:t xml:space="preserve">Su </w:t>
      </w:r>
      <w:r w:rsidR="00384D59">
        <w:rPr>
          <w:rFonts w:ascii="Times New Roman" w:eastAsia="맑은 고딕" w:hAnsi="Times New Roman" w:cs="Times New Roman" w:hint="eastAsia"/>
          <w:b/>
          <w:szCs w:val="20"/>
        </w:rPr>
        <w:t>B</w:t>
      </w:r>
      <w:r w:rsidR="00490C57">
        <w:rPr>
          <w:rFonts w:ascii="Times New Roman" w:eastAsia="맑은 고딕" w:hAnsi="Times New Roman" w:cs="Times New Roman" w:hint="eastAsia"/>
          <w:b/>
          <w:szCs w:val="20"/>
        </w:rPr>
        <w:t>een Lee</w:t>
      </w:r>
      <w:r w:rsidR="00490C57" w:rsidRPr="00490C57">
        <w:rPr>
          <w:rFonts w:ascii="Times New Roman" w:eastAsia="맑은 고딕" w:hAnsi="Times New Roman" w:cs="Times New Roman" w:hint="eastAsia"/>
          <w:b/>
          <w:szCs w:val="20"/>
          <w:vertAlign w:val="superscript"/>
        </w:rPr>
        <w:t>1</w:t>
      </w:r>
      <w:r w:rsidR="00490C57">
        <w:rPr>
          <w:rFonts w:ascii="Times New Roman" w:eastAsia="맑은 고딕" w:hAnsi="Times New Roman" w:cs="Times New Roman" w:hint="eastAsia"/>
          <w:b/>
          <w:szCs w:val="20"/>
        </w:rPr>
        <w:t xml:space="preserve">, </w:t>
      </w:r>
      <w:proofErr w:type="spellStart"/>
      <w:r w:rsidRPr="005D4850">
        <w:rPr>
          <w:rFonts w:ascii="Times New Roman" w:eastAsia="맑은 고딕" w:hAnsi="Times New Roman" w:cs="Times New Roman"/>
          <w:b/>
          <w:szCs w:val="20"/>
        </w:rPr>
        <w:t>Jinhyuk</w:t>
      </w:r>
      <w:proofErr w:type="spellEnd"/>
      <w:r w:rsidRPr="005D4850">
        <w:rPr>
          <w:rFonts w:ascii="Times New Roman" w:eastAsia="맑은 고딕" w:hAnsi="Times New Roman" w:cs="Times New Roman"/>
          <w:b/>
          <w:szCs w:val="20"/>
        </w:rPr>
        <w:t xml:space="preserve"> Choi</w:t>
      </w:r>
      <w:r w:rsidRPr="005D4850">
        <w:rPr>
          <w:rFonts w:ascii="Times New Roman" w:eastAsia="맑은 고딕" w:hAnsi="Times New Roman" w:cs="Times New Roman"/>
          <w:b/>
          <w:szCs w:val="20"/>
          <w:vertAlign w:val="superscript"/>
        </w:rPr>
        <w:t>1</w:t>
      </w:r>
      <w:r w:rsidRPr="005D4850">
        <w:rPr>
          <w:rFonts w:ascii="Times New Roman" w:eastAsia="맑은 고딕" w:hAnsi="Times New Roman" w:cs="Times New Roman"/>
          <w:b/>
          <w:szCs w:val="20"/>
        </w:rPr>
        <w:t xml:space="preserve">, </w:t>
      </w:r>
      <w:proofErr w:type="spellStart"/>
      <w:r w:rsidRPr="005D4850">
        <w:rPr>
          <w:rFonts w:ascii="Times New Roman" w:eastAsia="맑은 고딕" w:hAnsi="Times New Roman" w:cs="Times New Roman"/>
          <w:b/>
          <w:szCs w:val="20"/>
        </w:rPr>
        <w:t>Jaehoon</w:t>
      </w:r>
      <w:proofErr w:type="spellEnd"/>
      <w:r w:rsidRPr="005D4850">
        <w:rPr>
          <w:rFonts w:ascii="Times New Roman" w:eastAsia="맑은 고딕" w:hAnsi="Times New Roman" w:cs="Times New Roman"/>
          <w:b/>
          <w:szCs w:val="20"/>
        </w:rPr>
        <w:t xml:space="preserve"> Jeong</w:t>
      </w:r>
      <w:r w:rsidRPr="005D4850">
        <w:rPr>
          <w:rFonts w:ascii="Times New Roman" w:eastAsia="맑은 고딕" w:hAnsi="Times New Roman" w:cs="Times New Roman"/>
          <w:b/>
          <w:szCs w:val="20"/>
          <w:vertAlign w:val="superscript"/>
        </w:rPr>
        <w:t>4</w:t>
      </w:r>
      <w:r w:rsidRPr="005D4850">
        <w:rPr>
          <w:rFonts w:ascii="Times New Roman" w:eastAsia="맑은 고딕" w:hAnsi="Times New Roman" w:cs="Times New Roman"/>
          <w:b/>
          <w:szCs w:val="20"/>
        </w:rPr>
        <w:t xml:space="preserve">, </w:t>
      </w:r>
      <w:proofErr w:type="spellStart"/>
      <w:r w:rsidRPr="005D4850">
        <w:rPr>
          <w:rFonts w:ascii="Times New Roman" w:eastAsia="맑은 고딕" w:hAnsi="Times New Roman" w:cs="Times New Roman"/>
          <w:b/>
          <w:szCs w:val="20"/>
        </w:rPr>
        <w:t>Sangjune</w:t>
      </w:r>
      <w:proofErr w:type="spellEnd"/>
      <w:r w:rsidRPr="005D4850">
        <w:rPr>
          <w:rFonts w:ascii="Times New Roman" w:eastAsia="맑은 고딕" w:hAnsi="Times New Roman" w:cs="Times New Roman"/>
          <w:b/>
          <w:szCs w:val="20"/>
        </w:rPr>
        <w:t xml:space="preserve"> Kim</w:t>
      </w:r>
      <w:r w:rsidRPr="005D4850">
        <w:rPr>
          <w:rFonts w:ascii="Times New Roman" w:eastAsia="맑은 고딕" w:hAnsi="Times New Roman" w:cs="Times New Roman"/>
          <w:b/>
          <w:szCs w:val="20"/>
          <w:vertAlign w:val="superscript"/>
        </w:rPr>
        <w:t>5,6</w:t>
      </w:r>
      <w:r w:rsidRPr="005D4850">
        <w:rPr>
          <w:rFonts w:ascii="Times New Roman" w:eastAsia="맑은 고딕" w:hAnsi="Times New Roman" w:cs="Times New Roman"/>
          <w:b/>
          <w:szCs w:val="20"/>
        </w:rPr>
        <w:t>, Sang Ki Park</w:t>
      </w:r>
      <w:r w:rsidRPr="005D4850">
        <w:rPr>
          <w:rFonts w:ascii="Times New Roman" w:eastAsia="맑은 고딕" w:hAnsi="Times New Roman" w:cs="Times New Roman"/>
          <w:b/>
          <w:szCs w:val="20"/>
          <w:vertAlign w:val="superscript"/>
        </w:rPr>
        <w:t>1</w:t>
      </w:r>
      <w:r w:rsidRPr="005D4850">
        <w:rPr>
          <w:rFonts w:ascii="Times New Roman" w:eastAsia="맑은 고딕" w:hAnsi="Times New Roman" w:cs="Times New Roman"/>
          <w:b/>
          <w:szCs w:val="20"/>
        </w:rPr>
        <w:t>*</w:t>
      </w:r>
    </w:p>
    <w:p w:rsidR="00455A3C" w:rsidRPr="005D4850" w:rsidRDefault="00455A3C" w:rsidP="00455A3C">
      <w:pPr>
        <w:jc w:val="center"/>
        <w:rPr>
          <w:rFonts w:ascii="Times New Roman" w:eastAsia="맑은 고딕" w:hAnsi="Times New Roman" w:cs="Times New Roman"/>
          <w:szCs w:val="20"/>
        </w:rPr>
      </w:pPr>
      <w:r w:rsidRPr="005D4850">
        <w:rPr>
          <w:rFonts w:ascii="Times New Roman" w:eastAsia="맑은 고딕" w:hAnsi="Times New Roman" w:cs="Times New Roman"/>
          <w:szCs w:val="20"/>
          <w:vertAlign w:val="superscript"/>
        </w:rPr>
        <w:t>1</w:t>
      </w:r>
      <w:r w:rsidRPr="005D4850">
        <w:rPr>
          <w:rFonts w:ascii="Times New Roman" w:eastAsia="맑은 고딕" w:hAnsi="Times New Roman" w:cs="Times New Roman"/>
          <w:szCs w:val="20"/>
        </w:rPr>
        <w:t>Department of Life Sciences, Pohang University of Science and Technology, 37673, Pohang, Republic of Korea</w:t>
      </w:r>
    </w:p>
    <w:p w:rsidR="00455A3C" w:rsidRPr="005D4850" w:rsidRDefault="00455A3C" w:rsidP="00455A3C">
      <w:pPr>
        <w:jc w:val="center"/>
        <w:rPr>
          <w:rFonts w:ascii="Times New Roman" w:eastAsia="맑은 고딕" w:hAnsi="Times New Roman" w:cs="Times New Roman"/>
          <w:szCs w:val="20"/>
        </w:rPr>
      </w:pPr>
      <w:r w:rsidRPr="005D4850">
        <w:rPr>
          <w:rFonts w:ascii="Times New Roman" w:eastAsia="맑은 고딕" w:hAnsi="Times New Roman" w:cs="Times New Roman"/>
          <w:szCs w:val="20"/>
        </w:rPr>
        <w:t xml:space="preserve">Current affiliation: </w:t>
      </w:r>
      <w:r w:rsidRPr="005D4850">
        <w:rPr>
          <w:rFonts w:ascii="Times New Roman" w:eastAsia="맑은 고딕" w:hAnsi="Times New Roman" w:cs="Times New Roman"/>
          <w:szCs w:val="20"/>
          <w:vertAlign w:val="superscript"/>
        </w:rPr>
        <w:t>2</w:t>
      </w:r>
      <w:r w:rsidRPr="005D4850">
        <w:rPr>
          <w:rFonts w:ascii="Times New Roman" w:eastAsia="맑은 고딕" w:hAnsi="Times New Roman" w:cs="Times New Roman"/>
          <w:szCs w:val="20"/>
        </w:rPr>
        <w:t xml:space="preserve">The Russell H. Morgan Department of Radiology and Radiological Sciences, The Johns Hopkins University of School of Medicine, Baltimore, MD, USA, </w:t>
      </w:r>
      <w:r w:rsidRPr="005D4850">
        <w:rPr>
          <w:rFonts w:ascii="Times New Roman" w:eastAsia="맑은 고딕" w:hAnsi="Times New Roman" w:cs="Times New Roman"/>
          <w:szCs w:val="20"/>
          <w:vertAlign w:val="superscript"/>
        </w:rPr>
        <w:t>3</w:t>
      </w:r>
      <w:r w:rsidRPr="005D4850">
        <w:rPr>
          <w:rFonts w:ascii="Times New Roman" w:eastAsia="맑은 고딕" w:hAnsi="Times New Roman" w:cs="Times New Roman"/>
          <w:szCs w:val="20"/>
        </w:rPr>
        <w:t xml:space="preserve">The Center for Nanomedicine at Wilmer Eye Institute, The Johns Hopkins University of School of Medicine, Baltimore, MD, USA </w:t>
      </w:r>
      <w:r w:rsidRPr="005D4850">
        <w:rPr>
          <w:rFonts w:ascii="Times New Roman" w:eastAsia="맑은 고딕" w:hAnsi="Times New Roman" w:cs="Times New Roman"/>
          <w:szCs w:val="20"/>
          <w:vertAlign w:val="superscript"/>
        </w:rPr>
        <w:t>4</w:t>
      </w:r>
      <w:r w:rsidRPr="005D4850">
        <w:rPr>
          <w:rFonts w:ascii="Times New Roman" w:eastAsia="맑은 고딕" w:hAnsi="Times New Roman" w:cs="Times New Roman"/>
          <w:szCs w:val="20"/>
        </w:rPr>
        <w:t xml:space="preserve">National Institute of Neurological Disorders and Stroke, National Institutes of Health, Bethesda, MD, USA, </w:t>
      </w:r>
      <w:r w:rsidRPr="005D4850">
        <w:rPr>
          <w:rFonts w:ascii="Times New Roman" w:eastAsia="맑은 고딕" w:hAnsi="Times New Roman" w:cs="Times New Roman"/>
          <w:szCs w:val="20"/>
          <w:vertAlign w:val="superscript"/>
        </w:rPr>
        <w:t>5</w:t>
      </w:r>
      <w:r w:rsidRPr="005D4850">
        <w:rPr>
          <w:rFonts w:ascii="Times New Roman" w:eastAsia="맑은 고딕" w:hAnsi="Times New Roman" w:cs="Times New Roman"/>
          <w:szCs w:val="20"/>
        </w:rPr>
        <w:t xml:space="preserve">Neurodegeneration and Stem Cell Programs, Institute for Cell Engineering, The Johns Hopkins University of School of Medicine, Baltimore, MD, USA </w:t>
      </w:r>
      <w:r w:rsidRPr="005D4850">
        <w:rPr>
          <w:rFonts w:ascii="Times New Roman" w:eastAsia="맑은 고딕" w:hAnsi="Times New Roman" w:cs="Times New Roman"/>
          <w:szCs w:val="20"/>
          <w:vertAlign w:val="superscript"/>
        </w:rPr>
        <w:t>6</w:t>
      </w:r>
      <w:r w:rsidRPr="005D4850">
        <w:rPr>
          <w:rFonts w:ascii="Times New Roman" w:eastAsia="맑은 고딕" w:hAnsi="Times New Roman" w:cs="Times New Roman"/>
          <w:szCs w:val="20"/>
        </w:rPr>
        <w:t>Department of Neurology, The Johns Hopkins University School of Medicine, Baltimore, MD, USA</w:t>
      </w:r>
    </w:p>
    <w:p w:rsidR="00455A3C" w:rsidRPr="005D4850" w:rsidRDefault="00455A3C" w:rsidP="00455A3C">
      <w:pPr>
        <w:jc w:val="center"/>
        <w:rPr>
          <w:rFonts w:ascii="Times New Roman" w:eastAsia="맑은 고딕" w:hAnsi="Times New Roman" w:cs="Times New Roman"/>
          <w:szCs w:val="20"/>
        </w:rPr>
      </w:pPr>
      <w:r w:rsidRPr="005D4850">
        <w:rPr>
          <w:rFonts w:ascii="Times New Roman" w:eastAsia="맑은 고딕" w:hAnsi="Times New Roman" w:cs="Times New Roman"/>
          <w:szCs w:val="20"/>
          <w:vertAlign w:val="superscript"/>
        </w:rPr>
        <w:t>#</w:t>
      </w:r>
      <w:proofErr w:type="gramStart"/>
      <w:r w:rsidRPr="005D4850">
        <w:rPr>
          <w:rFonts w:ascii="Times New Roman" w:eastAsia="맑은 고딕" w:hAnsi="Times New Roman" w:cs="Times New Roman"/>
          <w:szCs w:val="20"/>
        </w:rPr>
        <w:t>These</w:t>
      </w:r>
      <w:proofErr w:type="gramEnd"/>
      <w:r w:rsidRPr="005D4850">
        <w:rPr>
          <w:rFonts w:ascii="Times New Roman" w:eastAsia="맑은 고딕" w:hAnsi="Times New Roman" w:cs="Times New Roman"/>
          <w:szCs w:val="20"/>
        </w:rPr>
        <w:t xml:space="preserve"> authors contributed equally to this work.</w:t>
      </w:r>
    </w:p>
    <w:p w:rsidR="00455A3C" w:rsidRPr="005D4850" w:rsidRDefault="00455A3C" w:rsidP="00455A3C">
      <w:pPr>
        <w:jc w:val="center"/>
        <w:rPr>
          <w:rFonts w:ascii="Times New Roman" w:eastAsia="맑은 고딕" w:hAnsi="Times New Roman" w:cs="Times New Roman"/>
          <w:szCs w:val="20"/>
        </w:rPr>
      </w:pPr>
    </w:p>
    <w:p w:rsidR="00455A3C" w:rsidRPr="005D4850" w:rsidRDefault="00455A3C" w:rsidP="00455A3C">
      <w:pPr>
        <w:jc w:val="center"/>
        <w:rPr>
          <w:rFonts w:ascii="Times New Roman" w:eastAsia="맑은 고딕" w:hAnsi="Times New Roman" w:cs="Times New Roman"/>
          <w:szCs w:val="20"/>
        </w:rPr>
      </w:pPr>
      <w:r w:rsidRPr="005D4850">
        <w:rPr>
          <w:rFonts w:ascii="Times New Roman" w:eastAsia="맑은 고딕" w:hAnsi="Times New Roman" w:cs="Times New Roman"/>
          <w:szCs w:val="20"/>
        </w:rPr>
        <w:t xml:space="preserve">*To whom correspondence should be addressed: Sang Ki Park: Department of Life Sciences, Pohang University of Science and Technology, 37673, Pohang, Republic of Korea; </w:t>
      </w:r>
      <w:hyperlink r:id="rId7" w:history="1">
        <w:r w:rsidRPr="005D4850">
          <w:rPr>
            <w:rStyle w:val="a3"/>
            <w:rFonts w:ascii="Times New Roman" w:eastAsia="맑은 고딕" w:hAnsi="Times New Roman" w:cs="Times New Roman"/>
            <w:szCs w:val="20"/>
          </w:rPr>
          <w:t>skpark@postech.ac.kr</w:t>
        </w:r>
      </w:hyperlink>
      <w:r w:rsidRPr="005D4850">
        <w:rPr>
          <w:rFonts w:ascii="Times New Roman" w:eastAsia="맑은 고딕" w:hAnsi="Times New Roman" w:cs="Times New Roman"/>
          <w:szCs w:val="20"/>
        </w:rPr>
        <w:t>; (+82) 54-279-2349</w:t>
      </w:r>
    </w:p>
    <w:p w:rsidR="00455A3C" w:rsidRPr="005D4850" w:rsidRDefault="00455A3C" w:rsidP="00455A3C">
      <w:pPr>
        <w:jc w:val="center"/>
        <w:rPr>
          <w:rFonts w:ascii="Times New Roman" w:eastAsia="맑은 고딕" w:hAnsi="Times New Roman" w:cs="Times New Roman"/>
          <w:szCs w:val="20"/>
        </w:rPr>
      </w:pPr>
    </w:p>
    <w:p w:rsidR="00455A3C" w:rsidRPr="005D4850" w:rsidRDefault="00455A3C" w:rsidP="00455A3C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szCs w:val="20"/>
        </w:rPr>
      </w:pPr>
      <w:r w:rsidRPr="005D4850">
        <w:rPr>
          <w:rFonts w:ascii="Times New Roman" w:eastAsia="맑은 고딕" w:hAnsi="Times New Roman" w:cs="Times New Roman"/>
          <w:b/>
          <w:szCs w:val="20"/>
        </w:rPr>
        <w:t>Supplementary Material</w:t>
      </w:r>
    </w:p>
    <w:p w:rsidR="00455A3C" w:rsidRPr="005D4850" w:rsidRDefault="00455A3C" w:rsidP="00455A3C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szCs w:val="20"/>
        </w:rPr>
      </w:pPr>
      <w:r w:rsidRPr="005D4850">
        <w:rPr>
          <w:rFonts w:ascii="Times New Roman" w:eastAsia="맑은 고딕" w:hAnsi="Times New Roman" w:cs="Times New Roman"/>
          <w:b/>
          <w:szCs w:val="20"/>
        </w:rPr>
        <w:t>Supplementary Figure Captions</w:t>
      </w:r>
    </w:p>
    <w:p w:rsidR="00703970" w:rsidRDefault="00703970" w:rsidP="00455A3C">
      <w:pPr>
        <w:widowControl/>
        <w:wordWrap/>
        <w:autoSpaceDE/>
        <w:spacing w:after="100" w:afterAutospacing="1"/>
        <w:rPr>
          <w:rFonts w:ascii="Times New Roman" w:eastAsia="맑은 고딕" w:hAnsi="Times New Roman" w:cs="Times New Roman"/>
          <w:b/>
          <w:szCs w:val="20"/>
        </w:rPr>
      </w:pPr>
      <w:r w:rsidRPr="005D4850">
        <w:rPr>
          <w:rFonts w:ascii="Times New Roman" w:eastAsia="맑은 고딕" w:hAnsi="Times New Roman" w:cs="Times New Roman"/>
          <w:b/>
          <w:szCs w:val="20"/>
        </w:rPr>
        <w:t xml:space="preserve">Supplementary Fig. </w:t>
      </w:r>
      <w:r>
        <w:rPr>
          <w:rFonts w:ascii="Times New Roman" w:eastAsia="맑은 고딕" w:hAnsi="Times New Roman" w:cs="Times New Roman" w:hint="eastAsia"/>
          <w:b/>
          <w:szCs w:val="20"/>
        </w:rPr>
        <w:t>1</w:t>
      </w:r>
      <w:r w:rsidRPr="005D4850">
        <w:rPr>
          <w:rFonts w:ascii="Times New Roman" w:eastAsia="맑은 고딕" w:hAnsi="Times New Roman" w:cs="Times New Roman"/>
          <w:b/>
          <w:szCs w:val="20"/>
        </w:rPr>
        <w:t xml:space="preserve"> </w:t>
      </w:r>
      <w:r w:rsidRPr="00703970">
        <w:rPr>
          <w:rFonts w:ascii="Times New Roman" w:eastAsia="맑은 고딕" w:hAnsi="Times New Roman" w:cs="Times New Roman"/>
          <w:szCs w:val="20"/>
        </w:rPr>
        <w:t>Effect of DISC1 on the expression</w:t>
      </w:r>
      <w:r w:rsidR="001612F4">
        <w:rPr>
          <w:rFonts w:ascii="Times New Roman" w:eastAsia="맑은 고딕" w:hAnsi="Times New Roman" w:cs="Times New Roman" w:hint="eastAsia"/>
          <w:szCs w:val="20"/>
        </w:rPr>
        <w:t xml:space="preserve"> of</w:t>
      </w:r>
      <w:r w:rsidRPr="00703970">
        <w:rPr>
          <w:rFonts w:ascii="Times New Roman" w:eastAsia="맑은 고딕" w:hAnsi="Times New Roman" w:cs="Times New Roman"/>
          <w:szCs w:val="20"/>
        </w:rPr>
        <w:t xml:space="preserve"> dopamine receptor genes. </w:t>
      </w:r>
      <w:r w:rsidRPr="00703970">
        <w:rPr>
          <w:rFonts w:ascii="Times New Roman" w:eastAsia="맑은 고딕" w:hAnsi="Times New Roman" w:cs="Times New Roman"/>
          <w:b/>
          <w:szCs w:val="20"/>
        </w:rPr>
        <w:t>a, b</w:t>
      </w:r>
      <w:r w:rsidRPr="00703970">
        <w:rPr>
          <w:rFonts w:ascii="Times New Roman" w:eastAsia="맑은 고딕" w:hAnsi="Times New Roman" w:cs="Times New Roman"/>
          <w:szCs w:val="20"/>
        </w:rPr>
        <w:t xml:space="preserve"> Relative transcript abundance</w:t>
      </w:r>
      <w:r w:rsidR="004F7FEC">
        <w:rPr>
          <w:rFonts w:ascii="Times New Roman" w:eastAsia="맑은 고딕" w:hAnsi="Times New Roman" w:cs="Times New Roman" w:hint="eastAsia"/>
          <w:szCs w:val="20"/>
        </w:rPr>
        <w:t>s</w:t>
      </w:r>
      <w:r w:rsidRPr="00703970">
        <w:rPr>
          <w:rFonts w:ascii="Times New Roman" w:eastAsia="맑은 고딕" w:hAnsi="Times New Roman" w:cs="Times New Roman"/>
          <w:szCs w:val="20"/>
        </w:rPr>
        <w:t xml:space="preserve"> of DRs in </w:t>
      </w:r>
      <w:r w:rsidR="004F7FEC">
        <w:rPr>
          <w:rFonts w:ascii="Times New Roman" w:eastAsia="맑은 고딕" w:hAnsi="Times New Roman" w:cs="Times New Roman" w:hint="eastAsia"/>
          <w:szCs w:val="20"/>
        </w:rPr>
        <w:t xml:space="preserve">the </w:t>
      </w:r>
      <w:r w:rsidRPr="00703970">
        <w:rPr>
          <w:rFonts w:ascii="Times New Roman" w:eastAsia="맑은 고딕" w:hAnsi="Times New Roman" w:cs="Times New Roman"/>
          <w:szCs w:val="20"/>
        </w:rPr>
        <w:t xml:space="preserve">striatum of adult WT and </w:t>
      </w:r>
      <w:r w:rsidRPr="001612F4">
        <w:rPr>
          <w:rFonts w:ascii="Times New Roman" w:eastAsia="맑은 고딕" w:hAnsi="Times New Roman" w:cs="Times New Roman"/>
          <w:i/>
          <w:szCs w:val="20"/>
        </w:rPr>
        <w:t>Disc1</w:t>
      </w:r>
      <w:r w:rsidRPr="00703970">
        <w:rPr>
          <w:rFonts w:ascii="Times New Roman" w:eastAsia="맑은 고딕" w:hAnsi="Times New Roman" w:cs="Times New Roman"/>
          <w:szCs w:val="20"/>
        </w:rPr>
        <w:t>-LI mice, which are normalized to D1R of WT mice (</w:t>
      </w:r>
      <w:r w:rsidRPr="001612F4">
        <w:rPr>
          <w:rFonts w:ascii="Times New Roman" w:eastAsia="맑은 고딕" w:hAnsi="Times New Roman" w:cs="Times New Roman"/>
          <w:b/>
          <w:szCs w:val="20"/>
        </w:rPr>
        <w:t>a</w:t>
      </w:r>
      <w:r w:rsidR="004F7FEC">
        <w:rPr>
          <w:rFonts w:ascii="Times New Roman" w:eastAsia="맑은 고딕" w:hAnsi="Times New Roman" w:cs="Times New Roman" w:hint="eastAsia"/>
          <w:b/>
          <w:szCs w:val="20"/>
        </w:rPr>
        <w:t>)</w:t>
      </w:r>
      <w:r w:rsidRPr="00703970">
        <w:rPr>
          <w:rFonts w:ascii="Times New Roman" w:eastAsia="맑은 고딕" w:hAnsi="Times New Roman" w:cs="Times New Roman"/>
          <w:szCs w:val="20"/>
        </w:rPr>
        <w:t xml:space="preserve">; normalized to WT, </w:t>
      </w:r>
      <w:r w:rsidR="004F7FEC">
        <w:rPr>
          <w:rFonts w:ascii="Times New Roman" w:eastAsia="맑은 고딕" w:hAnsi="Times New Roman" w:cs="Times New Roman" w:hint="eastAsia"/>
          <w:szCs w:val="20"/>
        </w:rPr>
        <w:t>(</w:t>
      </w:r>
      <w:r w:rsidRPr="00703970">
        <w:rPr>
          <w:rFonts w:ascii="Times New Roman" w:eastAsia="맑은 고딕" w:hAnsi="Times New Roman" w:cs="Times New Roman"/>
          <w:szCs w:val="20"/>
        </w:rPr>
        <w:t>n=5 for D3R, n=6 for the others</w:t>
      </w:r>
      <w:r w:rsidR="004437DA">
        <w:rPr>
          <w:rFonts w:ascii="Times New Roman" w:eastAsia="맑은 고딕" w:hAnsi="Times New Roman" w:cs="Times New Roman" w:hint="eastAsia"/>
          <w:szCs w:val="20"/>
        </w:rPr>
        <w:t>)</w:t>
      </w:r>
      <w:r>
        <w:rPr>
          <w:rFonts w:ascii="Times New Roman" w:eastAsia="맑은 고딕" w:hAnsi="Times New Roman" w:cs="Times New Roman" w:hint="eastAsia"/>
          <w:szCs w:val="20"/>
        </w:rPr>
        <w:t>.</w:t>
      </w:r>
      <w:r w:rsidRPr="00703970">
        <w:rPr>
          <w:rFonts w:ascii="Times New Roman" w:eastAsia="맑은 고딕" w:hAnsi="Times New Roman" w:cs="Times New Roman"/>
          <w:szCs w:val="20"/>
        </w:rPr>
        <w:t xml:space="preserve"> </w:t>
      </w:r>
      <w:r w:rsidRPr="001612F4">
        <w:rPr>
          <w:rFonts w:ascii="Times New Roman" w:eastAsia="맑은 고딕" w:hAnsi="Times New Roman" w:cs="Times New Roman"/>
          <w:i/>
          <w:szCs w:val="20"/>
        </w:rPr>
        <w:t>*P</w:t>
      </w:r>
      <w:r w:rsidRPr="00703970">
        <w:rPr>
          <w:rFonts w:ascii="Times New Roman" w:eastAsia="맑은 고딕" w:hAnsi="Times New Roman" w:cs="Times New Roman"/>
          <w:szCs w:val="20"/>
        </w:rPr>
        <w:t>&lt;0.05; two-tailed t</w:t>
      </w:r>
      <w:r w:rsidR="002C4F79">
        <w:rPr>
          <w:rFonts w:ascii="Times New Roman" w:eastAsia="맑은 고딕" w:hAnsi="Times New Roman" w:cs="Times New Roman" w:hint="eastAsia"/>
          <w:szCs w:val="20"/>
        </w:rPr>
        <w:t>-</w:t>
      </w:r>
      <w:r w:rsidRPr="00703970">
        <w:rPr>
          <w:rFonts w:ascii="Times New Roman" w:eastAsia="맑은 고딕" w:hAnsi="Times New Roman" w:cs="Times New Roman"/>
          <w:szCs w:val="20"/>
        </w:rPr>
        <w:t>test</w:t>
      </w:r>
    </w:p>
    <w:p w:rsidR="00455A3C" w:rsidRPr="005D4850" w:rsidRDefault="00455A3C" w:rsidP="00455A3C">
      <w:pPr>
        <w:widowControl/>
        <w:wordWrap/>
        <w:autoSpaceDE/>
        <w:spacing w:after="100" w:afterAutospacing="1"/>
        <w:rPr>
          <w:rFonts w:ascii="Times New Roman" w:eastAsia="맑은 고딕" w:hAnsi="Times New Roman" w:cs="Times New Roman"/>
          <w:szCs w:val="20"/>
        </w:rPr>
      </w:pPr>
      <w:r w:rsidRPr="005D4850">
        <w:rPr>
          <w:rFonts w:ascii="Times New Roman" w:eastAsia="맑은 고딕" w:hAnsi="Times New Roman" w:cs="Times New Roman"/>
          <w:b/>
          <w:szCs w:val="20"/>
        </w:rPr>
        <w:t xml:space="preserve">Supplementary Fig. </w:t>
      </w:r>
      <w:r w:rsidR="00703970">
        <w:rPr>
          <w:rFonts w:ascii="Times New Roman" w:eastAsia="맑은 고딕" w:hAnsi="Times New Roman" w:cs="Times New Roman" w:hint="eastAsia"/>
          <w:b/>
          <w:szCs w:val="20"/>
        </w:rPr>
        <w:t>2</w:t>
      </w:r>
      <w:r w:rsidRPr="005D4850">
        <w:rPr>
          <w:rFonts w:ascii="Times New Roman" w:eastAsia="맑은 고딕" w:hAnsi="Times New Roman" w:cs="Times New Roman"/>
          <w:b/>
          <w:szCs w:val="20"/>
        </w:rPr>
        <w:t xml:space="preserve"> </w:t>
      </w:r>
      <w:r w:rsidRPr="005D4850">
        <w:rPr>
          <w:rFonts w:ascii="Times New Roman" w:eastAsia="맑은 고딕" w:hAnsi="Times New Roman" w:cs="Times New Roman"/>
          <w:szCs w:val="20"/>
        </w:rPr>
        <w:t>Cocaine-induced locomotor sensitization for dose determination of cocaine (</w:t>
      </w:r>
      <w:r w:rsidRPr="005D4850">
        <w:rPr>
          <w:rFonts w:ascii="Times New Roman" w:eastAsia="맑은 고딕" w:hAnsi="Times New Roman" w:cs="Times New Roman"/>
          <w:b/>
          <w:szCs w:val="20"/>
        </w:rPr>
        <w:t>a</w:t>
      </w:r>
      <w:r w:rsidRPr="005D4850">
        <w:rPr>
          <w:rFonts w:ascii="Times New Roman" w:eastAsia="맑은 고딕" w:hAnsi="Times New Roman" w:cs="Times New Roman"/>
          <w:szCs w:val="20"/>
        </w:rPr>
        <w:t>), and SCH23390 (</w:t>
      </w:r>
      <w:r w:rsidRPr="005D4850">
        <w:rPr>
          <w:rFonts w:ascii="Times New Roman" w:eastAsia="맑은 고딕" w:hAnsi="Times New Roman" w:cs="Times New Roman"/>
          <w:b/>
          <w:szCs w:val="20"/>
        </w:rPr>
        <w:t>b</w:t>
      </w:r>
      <w:r w:rsidRPr="005D4850">
        <w:rPr>
          <w:rFonts w:ascii="Times New Roman" w:eastAsia="맑은 고딕" w:hAnsi="Times New Roman" w:cs="Times New Roman"/>
          <w:szCs w:val="20"/>
        </w:rPr>
        <w:t xml:space="preserve">) in </w:t>
      </w:r>
      <w:r w:rsidR="00796BF1">
        <w:rPr>
          <w:rFonts w:ascii="Times New Roman" w:eastAsia="맑은 고딕" w:hAnsi="Times New Roman" w:cs="Times New Roman" w:hint="eastAsia"/>
          <w:szCs w:val="20"/>
        </w:rPr>
        <w:t>WT</w:t>
      </w:r>
      <w:r w:rsidRPr="005D4850">
        <w:rPr>
          <w:rFonts w:ascii="Times New Roman" w:eastAsia="맑은 고딕" w:hAnsi="Times New Roman" w:cs="Times New Roman"/>
          <w:szCs w:val="20"/>
        </w:rPr>
        <w:t xml:space="preserve"> mice (n=3). </w:t>
      </w:r>
      <w:r w:rsidRPr="001612F4">
        <w:rPr>
          <w:rFonts w:ascii="Times New Roman" w:eastAsia="맑은 고딕" w:hAnsi="Times New Roman" w:cs="Times New Roman"/>
          <w:i/>
          <w:szCs w:val="20"/>
        </w:rPr>
        <w:t>*P</w:t>
      </w:r>
      <w:r w:rsidRPr="005D4850">
        <w:rPr>
          <w:rFonts w:ascii="Times New Roman" w:eastAsia="맑은 고딕" w:hAnsi="Times New Roman" w:cs="Times New Roman"/>
          <w:szCs w:val="20"/>
        </w:rPr>
        <w:t xml:space="preserve">&lt;0.05; </w:t>
      </w:r>
      <w:r w:rsidRPr="001612F4">
        <w:rPr>
          <w:rFonts w:ascii="Times New Roman" w:eastAsia="맑은 고딕" w:hAnsi="Times New Roman" w:cs="Times New Roman"/>
          <w:i/>
          <w:szCs w:val="20"/>
        </w:rPr>
        <w:t>**P</w:t>
      </w:r>
      <w:r w:rsidRPr="005D4850">
        <w:rPr>
          <w:rFonts w:ascii="Times New Roman" w:eastAsia="맑은 고딕" w:hAnsi="Times New Roman" w:cs="Times New Roman"/>
          <w:szCs w:val="20"/>
        </w:rPr>
        <w:t xml:space="preserve">&lt;0.01; </w:t>
      </w:r>
      <w:r w:rsidRPr="001612F4">
        <w:rPr>
          <w:rFonts w:ascii="Times New Roman" w:eastAsia="맑은 고딕" w:hAnsi="Times New Roman" w:cs="Times New Roman"/>
          <w:i/>
          <w:szCs w:val="20"/>
        </w:rPr>
        <w:t>***P</w:t>
      </w:r>
      <w:r w:rsidRPr="005D4850">
        <w:rPr>
          <w:rFonts w:ascii="Times New Roman" w:eastAsia="맑은 고딕" w:hAnsi="Times New Roman" w:cs="Times New Roman"/>
          <w:szCs w:val="20"/>
        </w:rPr>
        <w:t xml:space="preserve">&lt;0.001; two-way ANOVA with </w:t>
      </w:r>
      <w:r w:rsidRPr="001612F4">
        <w:rPr>
          <w:rFonts w:ascii="Times New Roman" w:eastAsia="맑은 고딕" w:hAnsi="Times New Roman" w:cs="Times New Roman"/>
          <w:i/>
          <w:szCs w:val="20"/>
        </w:rPr>
        <w:t>post hoc</w:t>
      </w:r>
      <w:r w:rsidRPr="005D4850">
        <w:rPr>
          <w:rFonts w:ascii="Times New Roman" w:eastAsia="맑은 고딕" w:hAnsi="Times New Roman" w:cs="Times New Roman"/>
          <w:szCs w:val="20"/>
        </w:rPr>
        <w:t xml:space="preserve"> Bonferroni test, compared to the saline group</w:t>
      </w:r>
    </w:p>
    <w:p w:rsidR="00455A3C" w:rsidRPr="005D4850" w:rsidRDefault="00455A3C" w:rsidP="00455A3C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szCs w:val="20"/>
        </w:rPr>
      </w:pPr>
      <w:proofErr w:type="gramStart"/>
      <w:r w:rsidRPr="005D4850">
        <w:rPr>
          <w:rFonts w:ascii="Times New Roman" w:eastAsia="맑은 고딕" w:hAnsi="Times New Roman" w:cs="Times New Roman"/>
          <w:b/>
          <w:szCs w:val="20"/>
        </w:rPr>
        <w:t xml:space="preserve">Supplementary Fig. </w:t>
      </w:r>
      <w:r w:rsidR="00703970">
        <w:rPr>
          <w:rFonts w:ascii="Times New Roman" w:eastAsia="맑은 고딕" w:hAnsi="Times New Roman" w:cs="Times New Roman" w:hint="eastAsia"/>
          <w:b/>
          <w:szCs w:val="20"/>
        </w:rPr>
        <w:t>3</w:t>
      </w:r>
      <w:r w:rsidRPr="005D4850">
        <w:rPr>
          <w:rFonts w:ascii="Times New Roman" w:eastAsia="맑은 고딕" w:hAnsi="Times New Roman" w:cs="Times New Roman"/>
          <w:b/>
          <w:szCs w:val="20"/>
        </w:rPr>
        <w:t xml:space="preserve"> </w:t>
      </w:r>
      <w:r w:rsidRPr="005D4850">
        <w:rPr>
          <w:rFonts w:ascii="Times New Roman" w:eastAsia="맑은 고딕" w:hAnsi="Times New Roman" w:cs="Times New Roman"/>
          <w:szCs w:val="20"/>
        </w:rPr>
        <w:t xml:space="preserve">General motor function of </w:t>
      </w:r>
      <w:r w:rsidRPr="001612F4">
        <w:rPr>
          <w:rFonts w:ascii="Times New Roman" w:eastAsia="맑은 고딕" w:hAnsi="Times New Roman" w:cs="Times New Roman"/>
          <w:i/>
          <w:szCs w:val="20"/>
        </w:rPr>
        <w:t>Disc1</w:t>
      </w:r>
      <w:r w:rsidRPr="005D4850">
        <w:rPr>
          <w:rFonts w:ascii="Times New Roman" w:eastAsia="맑은 고딕" w:hAnsi="Times New Roman" w:cs="Times New Roman"/>
          <w:szCs w:val="20"/>
        </w:rPr>
        <w:t>-LI mice.</w:t>
      </w:r>
      <w:proofErr w:type="gramEnd"/>
      <w:r w:rsidRPr="005D4850">
        <w:rPr>
          <w:rFonts w:ascii="Times New Roman" w:eastAsia="맑은 고딕" w:hAnsi="Times New Roman" w:cs="Times New Roman"/>
          <w:szCs w:val="20"/>
        </w:rPr>
        <w:t xml:space="preserve"> </w:t>
      </w:r>
      <w:proofErr w:type="spellStart"/>
      <w:proofErr w:type="gramStart"/>
      <w:r w:rsidRPr="005D4850">
        <w:rPr>
          <w:rFonts w:ascii="Times New Roman" w:eastAsia="맑은 고딕" w:hAnsi="Times New Roman" w:cs="Times New Roman"/>
          <w:b/>
          <w:szCs w:val="20"/>
        </w:rPr>
        <w:t>a</w:t>
      </w:r>
      <w:proofErr w:type="spellEnd"/>
      <w:proofErr w:type="gramEnd"/>
      <w:r w:rsidRPr="005D4850">
        <w:rPr>
          <w:rFonts w:ascii="Times New Roman" w:eastAsia="맑은 고딕" w:hAnsi="Times New Roman" w:cs="Times New Roman"/>
          <w:szCs w:val="20"/>
        </w:rPr>
        <w:t xml:space="preserve"> Open field test. Data represent total travel distance (n=5; two-tailed t-test) </w:t>
      </w:r>
      <w:r w:rsidRPr="005D4850">
        <w:rPr>
          <w:rFonts w:ascii="Times New Roman" w:eastAsia="맑은 고딕" w:hAnsi="Times New Roman" w:cs="Times New Roman"/>
          <w:b/>
          <w:szCs w:val="20"/>
        </w:rPr>
        <w:t>b</w:t>
      </w:r>
      <w:r w:rsidRPr="005D4850">
        <w:rPr>
          <w:rFonts w:ascii="Times New Roman" w:eastAsia="맑은 고딕" w:hAnsi="Times New Roman" w:cs="Times New Roman"/>
          <w:szCs w:val="20"/>
        </w:rPr>
        <w:t xml:space="preserve"> </w:t>
      </w:r>
      <w:proofErr w:type="spellStart"/>
      <w:r w:rsidRPr="005D4850">
        <w:rPr>
          <w:rFonts w:ascii="Times New Roman" w:eastAsia="맑은 고딕" w:hAnsi="Times New Roman" w:cs="Times New Roman"/>
          <w:szCs w:val="20"/>
        </w:rPr>
        <w:t>Rotarod</w:t>
      </w:r>
      <w:proofErr w:type="spellEnd"/>
      <w:r w:rsidRPr="005D4850">
        <w:rPr>
          <w:rFonts w:ascii="Times New Roman" w:eastAsia="맑은 고딕" w:hAnsi="Times New Roman" w:cs="Times New Roman"/>
          <w:szCs w:val="20"/>
        </w:rPr>
        <w:t xml:space="preserve"> test. Data represent latency time and rpm to fall (n=15 for WT; n=9 for </w:t>
      </w:r>
      <w:r w:rsidRPr="002E5F1C">
        <w:rPr>
          <w:rFonts w:ascii="Times New Roman" w:eastAsia="맑은 고딕" w:hAnsi="Times New Roman" w:cs="Times New Roman"/>
          <w:i/>
          <w:szCs w:val="20"/>
        </w:rPr>
        <w:t>Disc1</w:t>
      </w:r>
      <w:r w:rsidRPr="005D4850">
        <w:rPr>
          <w:rFonts w:ascii="Times New Roman" w:eastAsia="맑은 고딕" w:hAnsi="Times New Roman" w:cs="Times New Roman"/>
          <w:szCs w:val="20"/>
        </w:rPr>
        <w:t>-LI; ns=not significant; two-tailed t</w:t>
      </w:r>
      <w:r w:rsidR="002C4F79">
        <w:rPr>
          <w:rFonts w:ascii="Times New Roman" w:eastAsia="맑은 고딕" w:hAnsi="Times New Roman" w:cs="Times New Roman" w:hint="eastAsia"/>
          <w:szCs w:val="20"/>
        </w:rPr>
        <w:t>-</w:t>
      </w:r>
      <w:r w:rsidRPr="005D4850">
        <w:rPr>
          <w:rFonts w:ascii="Times New Roman" w:eastAsia="맑은 고딕" w:hAnsi="Times New Roman" w:cs="Times New Roman"/>
          <w:szCs w:val="20"/>
        </w:rPr>
        <w:t>test)</w:t>
      </w:r>
    </w:p>
    <w:p w:rsidR="005D4850" w:rsidRPr="005D4850" w:rsidRDefault="005D4850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5D4850">
        <w:rPr>
          <w:rFonts w:ascii="Times New Roman" w:hAnsi="Times New Roman" w:cs="Times New Roman"/>
        </w:rPr>
        <w:br w:type="page"/>
      </w:r>
    </w:p>
    <w:p w:rsidR="00703970" w:rsidRDefault="005D4850">
      <w:pPr>
        <w:rPr>
          <w:rFonts w:ascii="Times New Roman" w:hAnsi="Times New Roman" w:cs="Times New Roman"/>
        </w:rPr>
      </w:pPr>
      <w:r w:rsidRPr="005D4850">
        <w:rPr>
          <w:rFonts w:ascii="Times New Roman" w:hAnsi="Times New Roman" w:cs="Times New Roman"/>
        </w:rPr>
        <w:lastRenderedPageBreak/>
        <w:t>Supplementary Fig.1</w:t>
      </w:r>
    </w:p>
    <w:p w:rsidR="00703970" w:rsidRDefault="00703970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260400" cy="20196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400" cy="20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970" w:rsidRDefault="00703970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03970" w:rsidRPr="005D4850" w:rsidRDefault="00703970">
      <w:pPr>
        <w:rPr>
          <w:rFonts w:ascii="Times New Roman" w:hAnsi="Times New Roman" w:cs="Times New Roman"/>
        </w:rPr>
      </w:pPr>
      <w:r w:rsidRPr="005D4850">
        <w:rPr>
          <w:rFonts w:ascii="Times New Roman" w:hAnsi="Times New Roman" w:cs="Times New Roman"/>
        </w:rPr>
        <w:lastRenderedPageBreak/>
        <w:t>Supplementary Fig.</w:t>
      </w:r>
      <w:r>
        <w:rPr>
          <w:rFonts w:ascii="Times New Roman" w:hAnsi="Times New Roman" w:cs="Times New Roman" w:hint="eastAsia"/>
        </w:rPr>
        <w:t>2</w:t>
      </w:r>
    </w:p>
    <w:p w:rsidR="005D4850" w:rsidRDefault="005D4850">
      <w:pPr>
        <w:rPr>
          <w:rFonts w:ascii="Times New Roman" w:hAnsi="Times New Roman" w:cs="Times New Roman"/>
        </w:rPr>
      </w:pPr>
      <w:r w:rsidRPr="005D4850">
        <w:rPr>
          <w:rFonts w:ascii="Times New Roman" w:hAnsi="Times New Roman" w:cs="Times New Roman"/>
          <w:noProof/>
        </w:rPr>
        <w:drawing>
          <wp:inline distT="0" distB="0" distL="0" distR="0" wp14:anchorId="6B7917C0" wp14:editId="1F91241A">
            <wp:extent cx="3023616" cy="5449824"/>
            <wp:effectExtent l="0" t="0" r="571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544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850" w:rsidRDefault="005D4850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D4850" w:rsidRPr="005D4850" w:rsidRDefault="005D4850" w:rsidP="005D4850">
      <w:pPr>
        <w:rPr>
          <w:rFonts w:ascii="Times New Roman" w:hAnsi="Times New Roman" w:cs="Times New Roman"/>
        </w:rPr>
      </w:pPr>
      <w:r w:rsidRPr="005D4850">
        <w:rPr>
          <w:rFonts w:ascii="Times New Roman" w:hAnsi="Times New Roman" w:cs="Times New Roman"/>
        </w:rPr>
        <w:lastRenderedPageBreak/>
        <w:t>Supplementary Fig.</w:t>
      </w:r>
      <w:r w:rsidR="009975E2">
        <w:rPr>
          <w:rFonts w:ascii="Times New Roman" w:hAnsi="Times New Roman" w:cs="Times New Roman" w:hint="eastAsia"/>
        </w:rPr>
        <w:t>3</w:t>
      </w:r>
    </w:p>
    <w:p w:rsidR="005D4850" w:rsidRPr="005D4850" w:rsidRDefault="005D4850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4645152" cy="1993392"/>
            <wp:effectExtent l="0" t="0" r="3175" b="698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2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152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4850" w:rsidRPr="005D4850" w:rsidSect="005D4850">
      <w:footerReference w:type="default" r:id="rId11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51B" w:rsidRDefault="0062751B" w:rsidP="005116DE">
      <w:pPr>
        <w:spacing w:after="0" w:line="240" w:lineRule="auto"/>
      </w:pPr>
      <w:r>
        <w:separator/>
      </w:r>
    </w:p>
  </w:endnote>
  <w:endnote w:type="continuationSeparator" w:id="0">
    <w:p w:rsidR="0062751B" w:rsidRDefault="0062751B" w:rsidP="0051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369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80B86" w:rsidRPr="00B80B86" w:rsidRDefault="00E24744">
        <w:pPr>
          <w:pStyle w:val="a4"/>
          <w:jc w:val="center"/>
          <w:rPr>
            <w:rFonts w:ascii="Times New Roman" w:hAnsi="Times New Roman" w:cs="Times New Roman"/>
          </w:rPr>
        </w:pPr>
        <w:r w:rsidRPr="00B80B86">
          <w:rPr>
            <w:rFonts w:ascii="Times New Roman" w:hAnsi="Times New Roman" w:cs="Times New Roman"/>
          </w:rPr>
          <w:fldChar w:fldCharType="begin"/>
        </w:r>
        <w:r w:rsidRPr="00B80B86">
          <w:rPr>
            <w:rFonts w:ascii="Times New Roman" w:hAnsi="Times New Roman" w:cs="Times New Roman"/>
          </w:rPr>
          <w:instrText>PAGE   \* MERGEFORMAT</w:instrText>
        </w:r>
        <w:r w:rsidRPr="00B80B86">
          <w:rPr>
            <w:rFonts w:ascii="Times New Roman" w:hAnsi="Times New Roman" w:cs="Times New Roman"/>
          </w:rPr>
          <w:fldChar w:fldCharType="separate"/>
        </w:r>
        <w:r w:rsidR="00AD6D90" w:rsidRPr="00AD6D90">
          <w:rPr>
            <w:rFonts w:ascii="Times New Roman" w:hAnsi="Times New Roman" w:cs="Times New Roman"/>
            <w:noProof/>
            <w:lang w:val="ko-KR"/>
          </w:rPr>
          <w:t>1</w:t>
        </w:r>
        <w:r w:rsidRPr="00B80B86">
          <w:rPr>
            <w:rFonts w:ascii="Times New Roman" w:hAnsi="Times New Roman" w:cs="Times New Roman"/>
          </w:rPr>
          <w:fldChar w:fldCharType="end"/>
        </w:r>
      </w:p>
    </w:sdtContent>
  </w:sdt>
  <w:p w:rsidR="00B80B86" w:rsidRDefault="0062751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51B" w:rsidRDefault="0062751B" w:rsidP="005116DE">
      <w:pPr>
        <w:spacing w:after="0" w:line="240" w:lineRule="auto"/>
      </w:pPr>
      <w:r>
        <w:separator/>
      </w:r>
    </w:p>
  </w:footnote>
  <w:footnote w:type="continuationSeparator" w:id="0">
    <w:p w:rsidR="0062751B" w:rsidRDefault="0062751B" w:rsidP="00511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3C"/>
    <w:rsid w:val="00013FF4"/>
    <w:rsid w:val="001612F4"/>
    <w:rsid w:val="001C725B"/>
    <w:rsid w:val="001D4088"/>
    <w:rsid w:val="002227A1"/>
    <w:rsid w:val="00293456"/>
    <w:rsid w:val="002C4F79"/>
    <w:rsid w:val="002E5F1C"/>
    <w:rsid w:val="00311F03"/>
    <w:rsid w:val="00346B9C"/>
    <w:rsid w:val="00384D59"/>
    <w:rsid w:val="004437DA"/>
    <w:rsid w:val="00455A3C"/>
    <w:rsid w:val="00490C57"/>
    <w:rsid w:val="004D1DAB"/>
    <w:rsid w:val="004F7FEC"/>
    <w:rsid w:val="005116DE"/>
    <w:rsid w:val="005D4850"/>
    <w:rsid w:val="0062751B"/>
    <w:rsid w:val="00703970"/>
    <w:rsid w:val="00796BF1"/>
    <w:rsid w:val="00852271"/>
    <w:rsid w:val="009975E2"/>
    <w:rsid w:val="00A55A75"/>
    <w:rsid w:val="00AD6D90"/>
    <w:rsid w:val="00B07C7C"/>
    <w:rsid w:val="00CB6047"/>
    <w:rsid w:val="00E24744"/>
    <w:rsid w:val="00E6084F"/>
    <w:rsid w:val="00E81F24"/>
    <w:rsid w:val="00E9677E"/>
    <w:rsid w:val="00EC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3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A3C"/>
    <w:rPr>
      <w:color w:val="0000FF" w:themeColor="hyperlink"/>
      <w:u w:val="single"/>
    </w:rPr>
  </w:style>
  <w:style w:type="paragraph" w:styleId="a4">
    <w:name w:val="footer"/>
    <w:basedOn w:val="a"/>
    <w:link w:val="Char"/>
    <w:uiPriority w:val="99"/>
    <w:unhideWhenUsed/>
    <w:rsid w:val="00455A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455A3C"/>
  </w:style>
  <w:style w:type="paragraph" w:styleId="a5">
    <w:name w:val="header"/>
    <w:basedOn w:val="a"/>
    <w:link w:val="Char0"/>
    <w:uiPriority w:val="99"/>
    <w:unhideWhenUsed/>
    <w:rsid w:val="005116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116DE"/>
  </w:style>
  <w:style w:type="paragraph" w:styleId="a6">
    <w:name w:val="Balloon Text"/>
    <w:basedOn w:val="a"/>
    <w:link w:val="Char1"/>
    <w:uiPriority w:val="99"/>
    <w:semiHidden/>
    <w:unhideWhenUsed/>
    <w:rsid w:val="005D485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485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3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A3C"/>
    <w:rPr>
      <w:color w:val="0000FF" w:themeColor="hyperlink"/>
      <w:u w:val="single"/>
    </w:rPr>
  </w:style>
  <w:style w:type="paragraph" w:styleId="a4">
    <w:name w:val="footer"/>
    <w:basedOn w:val="a"/>
    <w:link w:val="Char"/>
    <w:uiPriority w:val="99"/>
    <w:unhideWhenUsed/>
    <w:rsid w:val="00455A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455A3C"/>
  </w:style>
  <w:style w:type="paragraph" w:styleId="a5">
    <w:name w:val="header"/>
    <w:basedOn w:val="a"/>
    <w:link w:val="Char0"/>
    <w:uiPriority w:val="99"/>
    <w:unhideWhenUsed/>
    <w:rsid w:val="005116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116DE"/>
  </w:style>
  <w:style w:type="paragraph" w:styleId="a6">
    <w:name w:val="Balloon Text"/>
    <w:basedOn w:val="a"/>
    <w:link w:val="Char1"/>
    <w:uiPriority w:val="99"/>
    <w:semiHidden/>
    <w:unhideWhenUsed/>
    <w:rsid w:val="005D485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48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kpark@postech.ac.kr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</dc:creator>
  <cp:lastModifiedBy>Lone</cp:lastModifiedBy>
  <cp:revision>12</cp:revision>
  <cp:lastPrinted>2018-12-28T10:19:00Z</cp:lastPrinted>
  <dcterms:created xsi:type="dcterms:W3CDTF">2019-02-26T01:55:00Z</dcterms:created>
  <dcterms:modified xsi:type="dcterms:W3CDTF">2019-02-28T05:22:00Z</dcterms:modified>
</cp:coreProperties>
</file>