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D0F" w:rsidRPr="008E6D0F" w:rsidRDefault="008E6D0F" w:rsidP="008E6D0F">
      <w:pPr>
        <w:jc w:val="center"/>
        <w:rPr>
          <w:b/>
          <w:sz w:val="24"/>
        </w:rPr>
      </w:pPr>
      <w:r w:rsidRPr="008E6D0F">
        <w:rPr>
          <w:rFonts w:hint="eastAsia"/>
          <w:b/>
          <w:sz w:val="24"/>
        </w:rPr>
        <w:t>Supplemental Information</w:t>
      </w:r>
    </w:p>
    <w:p w:rsidR="008E6D0F" w:rsidRDefault="008E6D0F"/>
    <w:p w:rsidR="008E6D0F" w:rsidRPr="004D6164" w:rsidRDefault="008E6D0F" w:rsidP="008E6D0F">
      <w:pPr>
        <w:rPr>
          <w:b/>
          <w:bCs/>
          <w:sz w:val="22"/>
        </w:rPr>
      </w:pPr>
      <w:r w:rsidRPr="004D6164">
        <w:rPr>
          <w:rFonts w:hint="eastAsia"/>
          <w:b/>
          <w:bCs/>
          <w:sz w:val="22"/>
        </w:rPr>
        <w:t>Co</w:t>
      </w:r>
      <w:r w:rsidRPr="004D6164">
        <w:rPr>
          <w:b/>
          <w:bCs/>
          <w:sz w:val="22"/>
        </w:rPr>
        <w:t xml:space="preserve">-expression of mutant tau and </w:t>
      </w:r>
      <w:r w:rsidRPr="004D6164">
        <w:rPr>
          <w:rFonts w:ascii="Symbol" w:hAnsi="Symbol"/>
          <w:b/>
          <w:bCs/>
          <w:sz w:val="22"/>
        </w:rPr>
        <w:t></w:t>
      </w:r>
      <w:r w:rsidRPr="004D6164">
        <w:rPr>
          <w:b/>
          <w:bCs/>
          <w:sz w:val="22"/>
        </w:rPr>
        <w:t>-synuclein in neurons promotes tau</w:t>
      </w:r>
      <w:r w:rsidRPr="004D6164">
        <w:rPr>
          <w:rFonts w:hint="eastAsia"/>
          <w:b/>
          <w:bCs/>
          <w:sz w:val="22"/>
        </w:rPr>
        <w:t xml:space="preserve"> </w:t>
      </w:r>
      <w:r w:rsidRPr="004D6164">
        <w:rPr>
          <w:b/>
          <w:bCs/>
          <w:sz w:val="22"/>
        </w:rPr>
        <w:t>phosphorylation, neuronal loss and neuroinflammation in mouse brain</w:t>
      </w:r>
    </w:p>
    <w:p w:rsidR="008E6D0F" w:rsidRPr="004D6164" w:rsidRDefault="008E6D0F" w:rsidP="008E6D0F">
      <w:pPr>
        <w:rPr>
          <w:bCs/>
        </w:rPr>
      </w:pPr>
    </w:p>
    <w:p w:rsidR="008E6D0F" w:rsidRPr="004D6164" w:rsidRDefault="008E6D0F" w:rsidP="008E6D0F">
      <w:pPr>
        <w:rPr>
          <w:bCs/>
        </w:rPr>
      </w:pPr>
      <w:r w:rsidRPr="004D6164">
        <w:rPr>
          <w:bCs/>
        </w:rPr>
        <w:t>Yuki Yamamoto</w:t>
      </w:r>
      <w:r w:rsidRPr="004D6164">
        <w:rPr>
          <w:bCs/>
          <w:vertAlign w:val="superscript"/>
        </w:rPr>
        <w:t>1</w:t>
      </w:r>
      <w:r w:rsidRPr="004D6164">
        <w:rPr>
          <w:bCs/>
        </w:rPr>
        <w:t>, Toshiki Kubota</w:t>
      </w:r>
      <w:r w:rsidRPr="004D6164">
        <w:rPr>
          <w:bCs/>
          <w:vertAlign w:val="superscript"/>
        </w:rPr>
        <w:t>1</w:t>
      </w:r>
      <w:r w:rsidRPr="004D6164">
        <w:rPr>
          <w:bCs/>
        </w:rPr>
        <w:t>, Daisuke Noguchi</w:t>
      </w:r>
      <w:r w:rsidRPr="004D6164">
        <w:rPr>
          <w:bCs/>
          <w:vertAlign w:val="superscript"/>
        </w:rPr>
        <w:t>1</w:t>
      </w:r>
      <w:r w:rsidRPr="004D6164">
        <w:rPr>
          <w:bCs/>
        </w:rPr>
        <w:t>, Takaomi C Saido</w:t>
      </w:r>
      <w:r w:rsidRPr="004D6164">
        <w:rPr>
          <w:bCs/>
          <w:vertAlign w:val="superscript"/>
        </w:rPr>
        <w:t>2</w:t>
      </w:r>
      <w:r w:rsidRPr="004D6164">
        <w:rPr>
          <w:bCs/>
        </w:rPr>
        <w:t xml:space="preserve"> and Toshio Ohshima</w:t>
      </w:r>
      <w:r w:rsidRPr="004D6164">
        <w:rPr>
          <w:bCs/>
          <w:vertAlign w:val="superscript"/>
        </w:rPr>
        <w:t>1,3</w:t>
      </w:r>
    </w:p>
    <w:p w:rsidR="008E6D0F" w:rsidRDefault="008E6D0F"/>
    <w:p w:rsidR="008E6D0F" w:rsidRDefault="00766FA8" w:rsidP="00766FA8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3422AF9D">
            <wp:extent cx="5590540" cy="396763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724" cy="39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D0F" w:rsidRDefault="008E6D0F"/>
    <w:p w:rsidR="008E6D0F" w:rsidRPr="007F3F92" w:rsidRDefault="008E6D0F" w:rsidP="008E6D0F">
      <w:pPr>
        <w:tabs>
          <w:tab w:val="left" w:pos="826"/>
        </w:tabs>
      </w:pPr>
      <w:r>
        <w:rPr>
          <w:b/>
          <w:bCs/>
        </w:rPr>
        <w:t xml:space="preserve">Supplemental </w:t>
      </w:r>
      <w:r>
        <w:rPr>
          <w:rFonts w:hint="eastAsia"/>
          <w:b/>
          <w:bCs/>
        </w:rPr>
        <w:t>Fig.1</w:t>
      </w:r>
      <w:r>
        <w:rPr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7F3F92">
        <w:rPr>
          <w:rFonts w:hint="eastAsia"/>
          <w:b/>
          <w:bCs/>
        </w:rPr>
        <w:t>The difference between genotype on amount of activity in open field test</w:t>
      </w:r>
    </w:p>
    <w:p w:rsidR="008E6D0F" w:rsidRPr="008E6D0F" w:rsidRDefault="008E6D0F" w:rsidP="008E6D0F">
      <w:pPr>
        <w:tabs>
          <w:tab w:val="left" w:pos="826"/>
        </w:tabs>
      </w:pPr>
      <w:r w:rsidRPr="007F3F92">
        <w:rPr>
          <w:rFonts w:hint="eastAsia"/>
        </w:rPr>
        <w:t>(</w:t>
      </w:r>
      <w:r>
        <w:rPr>
          <w:rFonts w:hint="eastAsia"/>
        </w:rPr>
        <w:t>a</w:t>
      </w:r>
      <w:r w:rsidRPr="007F3F92">
        <w:rPr>
          <w:rFonts w:hint="eastAsia"/>
        </w:rPr>
        <w:t>) Overview of the open field test. (</w:t>
      </w:r>
      <w:r>
        <w:rPr>
          <w:rFonts w:hint="eastAsia"/>
        </w:rPr>
        <w:t>b</w:t>
      </w:r>
      <w:r w:rsidRPr="007F3F92">
        <w:rPr>
          <w:rFonts w:hint="eastAsia"/>
        </w:rPr>
        <w:t>)</w:t>
      </w:r>
      <w:r>
        <w:rPr>
          <w:rFonts w:hint="eastAsia"/>
        </w:rPr>
        <w:t xml:space="preserve"> </w:t>
      </w:r>
      <w:r w:rsidRPr="007F3F92">
        <w:rPr>
          <w:rFonts w:hint="eastAsia"/>
        </w:rPr>
        <w:t xml:space="preserve">The total distance that the mice run in the field in 10 </w:t>
      </w:r>
      <w:r>
        <w:t>min</w:t>
      </w:r>
      <w:r w:rsidRPr="007F3F92">
        <w:rPr>
          <w:rFonts w:hint="eastAsia"/>
        </w:rPr>
        <w:t xml:space="preserve"> of </w:t>
      </w:r>
      <w:r>
        <w:t>5-</w:t>
      </w:r>
      <w:r>
        <w:rPr>
          <w:rFonts w:hint="eastAsia"/>
        </w:rPr>
        <w:t xml:space="preserve"> and 8</w:t>
      </w:r>
      <w:r w:rsidRPr="007F3F92">
        <w:rPr>
          <w:rFonts w:hint="eastAsia"/>
        </w:rPr>
        <w:t>-month-old</w:t>
      </w:r>
      <w:r>
        <w:rPr>
          <w:rFonts w:hint="eastAsia"/>
        </w:rPr>
        <w:t xml:space="preserve"> mice. (c) </w:t>
      </w:r>
      <w:r w:rsidRPr="007F3F92">
        <w:rPr>
          <w:rFonts w:hint="eastAsia"/>
        </w:rPr>
        <w:t xml:space="preserve">The average moving speed that the mice run in the field in 10 </w:t>
      </w:r>
      <w:r>
        <w:t>min</w:t>
      </w:r>
      <w:r w:rsidRPr="007F3F92">
        <w:rPr>
          <w:rFonts w:hint="eastAsia"/>
        </w:rPr>
        <w:t xml:space="preserve"> of 5-</w:t>
      </w:r>
      <w:r>
        <w:rPr>
          <w:rFonts w:hint="eastAsia"/>
        </w:rPr>
        <w:t xml:space="preserve"> and 8-months-old</w:t>
      </w:r>
      <w:r w:rsidRPr="007F3F92">
        <w:rPr>
          <w:rFonts w:hint="eastAsia"/>
        </w:rPr>
        <w:t xml:space="preserve"> mice</w:t>
      </w:r>
      <w:r>
        <w:rPr>
          <w:rFonts w:hint="eastAsia"/>
        </w:rPr>
        <w:t>.</w:t>
      </w:r>
      <w:r w:rsidRPr="007F3F92">
        <w:rPr>
          <w:rFonts w:hint="eastAsia"/>
        </w:rPr>
        <w:t xml:space="preserve"> </w:t>
      </w:r>
      <w:r>
        <w:rPr>
          <w:rFonts w:hint="eastAsia"/>
        </w:rPr>
        <w:t xml:space="preserve">(d) </w:t>
      </w:r>
      <w:r w:rsidRPr="007F3F92">
        <w:rPr>
          <w:rFonts w:hint="eastAsia"/>
        </w:rPr>
        <w:t xml:space="preserve">The rate of time that mice stayed in center region in the field in 10 </w:t>
      </w:r>
      <w:r>
        <w:t>min</w:t>
      </w:r>
      <w:r w:rsidRPr="007F3F92">
        <w:rPr>
          <w:rFonts w:hint="eastAsia"/>
        </w:rPr>
        <w:t xml:space="preserve"> of 5-</w:t>
      </w:r>
      <w:r>
        <w:rPr>
          <w:rFonts w:hint="eastAsia"/>
        </w:rPr>
        <w:t xml:space="preserve"> and 8-months-old</w:t>
      </w:r>
      <w:r w:rsidRPr="007F3F92">
        <w:rPr>
          <w:rFonts w:hint="eastAsia"/>
        </w:rPr>
        <w:t xml:space="preserve"> mic</w:t>
      </w:r>
      <w:r>
        <w:rPr>
          <w:rFonts w:hint="eastAsia"/>
        </w:rPr>
        <w:t>e.</w:t>
      </w:r>
      <w:r w:rsidRPr="007F3F92">
        <w:rPr>
          <w:rFonts w:hint="eastAsia"/>
        </w:rPr>
        <w:t xml:space="preserve"> Data are shown with mean</w:t>
      </w:r>
      <w:r w:rsidRPr="007F3F92">
        <w:rPr>
          <w:rFonts w:hint="eastAsia"/>
        </w:rPr>
        <w:t>±</w:t>
      </w:r>
      <w:r w:rsidRPr="007F3F92">
        <w:rPr>
          <w:rFonts w:hint="eastAsia"/>
        </w:rPr>
        <w:t>SEM</w:t>
      </w:r>
      <w:r w:rsidRPr="00766FA8">
        <w:rPr>
          <w:rFonts w:hint="eastAsia"/>
        </w:rPr>
        <w:t xml:space="preserve">. </w:t>
      </w:r>
      <w:r w:rsidR="00766FA8" w:rsidRPr="00766FA8">
        <w:rPr>
          <w:rFonts w:asciiTheme="minorHAnsi" w:eastAsiaTheme="majorEastAsia" w:hAnsiTheme="minorHAnsi" w:cs="Segoe UI"/>
          <w:color w:val="242424"/>
          <w:kern w:val="0"/>
          <w:szCs w:val="23"/>
        </w:rPr>
        <w:t>Kruskal-Wallis test</w:t>
      </w:r>
      <w:r w:rsidR="00766FA8" w:rsidRPr="00766FA8">
        <w:t>.</w:t>
      </w:r>
      <w:r w:rsidR="00766FA8">
        <w:rPr>
          <w:rFonts w:asciiTheme="minorHAnsi" w:eastAsia="ＭＳ Ｐゴシック" w:hAnsiTheme="minorHAnsi" w:cs="Segoe UI"/>
          <w:color w:val="242424"/>
          <w:kern w:val="0"/>
          <w:szCs w:val="23"/>
        </w:rPr>
        <w:t xml:space="preserve"> *p&lt;0.05</w:t>
      </w:r>
      <w:r w:rsidR="00766FA8" w:rsidRPr="00766FA8">
        <w:rPr>
          <w:rFonts w:asciiTheme="minorHAnsi" w:eastAsia="ＭＳ Ｐゴシック" w:hAnsiTheme="minorHAnsi" w:cs="Segoe UI"/>
          <w:color w:val="242424"/>
          <w:kern w:val="0"/>
          <w:szCs w:val="23"/>
        </w:rPr>
        <w:t>.</w:t>
      </w:r>
      <w:r w:rsidR="00766FA8">
        <w:t xml:space="preserve"> </w:t>
      </w:r>
      <w:r>
        <w:rPr>
          <w:rFonts w:hint="eastAsia"/>
        </w:rPr>
        <w:t>5-month-o</w:t>
      </w:r>
      <w:r w:rsidRPr="008E6D0F">
        <w:rPr>
          <w:rFonts w:hint="eastAsia"/>
        </w:rPr>
        <w:t>ld</w:t>
      </w:r>
      <w:r w:rsidRPr="008E6D0F">
        <w:t>;</w:t>
      </w:r>
      <w:r w:rsidRPr="008E6D0F">
        <w:rPr>
          <w:rFonts w:hint="eastAsia"/>
        </w:rPr>
        <w:t xml:space="preserve"> n</w:t>
      </w:r>
      <w:r w:rsidRPr="008E6D0F">
        <w:t>umber of mice</w:t>
      </w:r>
      <w:r w:rsidRPr="008E6D0F">
        <w:rPr>
          <w:rFonts w:hint="eastAsia"/>
        </w:rPr>
        <w:t>=11, 7, 5, 8; 8-mont</w:t>
      </w:r>
      <w:r w:rsidRPr="008E6D0F">
        <w:t>h</w:t>
      </w:r>
      <w:r w:rsidRPr="008E6D0F">
        <w:rPr>
          <w:rFonts w:hint="eastAsia"/>
        </w:rPr>
        <w:t>-old</w:t>
      </w:r>
      <w:r w:rsidRPr="008E6D0F">
        <w:t>;</w:t>
      </w:r>
      <w:r w:rsidRPr="008E6D0F">
        <w:rPr>
          <w:rFonts w:hint="eastAsia"/>
        </w:rPr>
        <w:t xml:space="preserve"> n</w:t>
      </w:r>
      <w:r w:rsidRPr="008E6D0F">
        <w:t>umber of mice</w:t>
      </w:r>
      <w:r w:rsidRPr="008E6D0F">
        <w:rPr>
          <w:rFonts w:hint="eastAsia"/>
        </w:rPr>
        <w:t>=5,</w:t>
      </w:r>
      <w:r>
        <w:rPr>
          <w:rFonts w:hint="eastAsia"/>
        </w:rPr>
        <w:t xml:space="preserve"> 6, 5, 1</w:t>
      </w:r>
      <w:r w:rsidR="00766FA8">
        <w:t>.</w:t>
      </w:r>
      <w:bookmarkStart w:id="0" w:name="_GoBack"/>
      <w:bookmarkEnd w:id="0"/>
    </w:p>
    <w:sectPr w:rsidR="008E6D0F" w:rsidRPr="008E6D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273" w:rsidRDefault="00B57273" w:rsidP="00A25698">
      <w:r>
        <w:separator/>
      </w:r>
    </w:p>
  </w:endnote>
  <w:endnote w:type="continuationSeparator" w:id="0">
    <w:p w:rsidR="00B57273" w:rsidRDefault="00B57273" w:rsidP="00A25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273" w:rsidRDefault="00B57273" w:rsidP="00A25698">
      <w:r>
        <w:separator/>
      </w:r>
    </w:p>
  </w:footnote>
  <w:footnote w:type="continuationSeparator" w:id="0">
    <w:p w:rsidR="00B57273" w:rsidRDefault="00B57273" w:rsidP="00A25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D0F"/>
    <w:rsid w:val="00455182"/>
    <w:rsid w:val="00651DB4"/>
    <w:rsid w:val="00766FA8"/>
    <w:rsid w:val="008E6D0F"/>
    <w:rsid w:val="00A25698"/>
    <w:rsid w:val="00B57273"/>
    <w:rsid w:val="00C1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3DA4256-FC73-465B-A12C-08CCB901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D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E6D0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256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69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A256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69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大島 登志男</dc:creator>
  <cp:keywords/>
  <dc:description/>
  <cp:lastModifiedBy>大島 登志男</cp:lastModifiedBy>
  <cp:revision>3</cp:revision>
  <dcterms:created xsi:type="dcterms:W3CDTF">2025-04-08T05:40:00Z</dcterms:created>
  <dcterms:modified xsi:type="dcterms:W3CDTF">2025-04-16T21:53:00Z</dcterms:modified>
</cp:coreProperties>
</file>