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D10FCA" w14:textId="77777777" w:rsidR="00744F23" w:rsidRPr="00744F23" w:rsidRDefault="00744F23" w:rsidP="00744F23">
      <w:pPr>
        <w:widowControl w:val="0"/>
        <w:autoSpaceDE w:val="0"/>
        <w:autoSpaceDN w:val="0"/>
        <w:spacing w:before="78" w:after="0" w:line="631" w:lineRule="auto"/>
        <w:ind w:left="101" w:right="4578"/>
        <w:rPr>
          <w:rFonts w:ascii="Times New Roman" w:eastAsia="Times New Roman" w:hAnsi="Times New Roman" w:cs="Times New Roman"/>
          <w:b/>
          <w:bCs/>
          <w:lang w:val="en-US"/>
        </w:rPr>
      </w:pPr>
      <w:r w:rsidRPr="00744F23">
        <w:rPr>
          <w:rFonts w:ascii="Times New Roman" w:eastAsia="Times New Roman" w:hAnsi="Times New Roman" w:cs="Times New Roman"/>
          <w:b/>
          <w:bCs/>
          <w:lang w:val="en-US"/>
        </w:rPr>
        <w:t>Supplementary</w:t>
      </w:r>
      <w:r w:rsidRPr="00744F23">
        <w:rPr>
          <w:rFonts w:ascii="Times New Roman" w:eastAsia="Times New Roman" w:hAnsi="Times New Roman" w:cs="Times New Roman"/>
          <w:b/>
          <w:bCs/>
          <w:spacing w:val="-14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b/>
          <w:bCs/>
          <w:lang w:val="en-US"/>
        </w:rPr>
        <w:t>information Supplementary table 1</w:t>
      </w:r>
    </w:p>
    <w:p w14:paraId="3357699D" w14:textId="77777777" w:rsidR="00744F23" w:rsidRPr="00744F23" w:rsidRDefault="00744F23" w:rsidP="00744F23">
      <w:pPr>
        <w:widowControl w:val="0"/>
        <w:autoSpaceDE w:val="0"/>
        <w:autoSpaceDN w:val="0"/>
        <w:spacing w:before="2" w:after="0" w:line="240" w:lineRule="auto"/>
        <w:ind w:left="101"/>
        <w:rPr>
          <w:rFonts w:ascii="Times New Roman" w:eastAsia="Times New Roman" w:hAnsi="Times New Roman" w:cs="Times New Roman"/>
          <w:b/>
          <w:bCs/>
          <w:lang w:val="en-US"/>
        </w:rPr>
      </w:pPr>
      <w:r w:rsidRPr="00744F23">
        <w:rPr>
          <w:rFonts w:ascii="Times New Roman" w:eastAsia="Times New Roman" w:hAnsi="Times New Roman" w:cs="Times New Roman"/>
          <w:b/>
          <w:bCs/>
          <w:lang w:val="en-US"/>
        </w:rPr>
        <w:t>Patient Characteristics</w:t>
      </w:r>
      <w:r w:rsidRPr="00744F23">
        <w:rPr>
          <w:rFonts w:ascii="Times New Roman" w:eastAsia="Times New Roman" w:hAnsi="Times New Roman" w:cs="Times New Roman"/>
          <w:b/>
          <w:bCs/>
          <w:spacing w:val="-10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b/>
          <w:bCs/>
          <w:lang w:val="en-US"/>
        </w:rPr>
        <w:t>by</w:t>
      </w:r>
      <w:r w:rsidRPr="00744F23">
        <w:rPr>
          <w:rFonts w:ascii="Times New Roman" w:eastAsia="Times New Roman" w:hAnsi="Times New Roman" w:cs="Times New Roman"/>
          <w:b/>
          <w:bCs/>
          <w:spacing w:val="-9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b/>
          <w:bCs/>
          <w:lang w:val="en-US"/>
        </w:rPr>
        <w:t>dMMR/MSI-H</w:t>
      </w:r>
      <w:r w:rsidRPr="00744F23">
        <w:rPr>
          <w:rFonts w:ascii="Times New Roman" w:eastAsia="Times New Roman" w:hAnsi="Times New Roman" w:cs="Times New Roman"/>
          <w:b/>
          <w:bCs/>
          <w:spacing w:val="-8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b/>
          <w:bCs/>
          <w:spacing w:val="-2"/>
          <w:lang w:val="en-US"/>
        </w:rPr>
        <w:t>status</w:t>
      </w:r>
    </w:p>
    <w:p w14:paraId="3B7B6C79" w14:textId="77777777" w:rsidR="00744F23" w:rsidRPr="00744F23" w:rsidRDefault="00744F23" w:rsidP="00744F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p w14:paraId="08FD3FE4" w14:textId="77777777" w:rsidR="00744F23" w:rsidRPr="00744F23" w:rsidRDefault="00744F23" w:rsidP="00744F2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5"/>
          <w:lang w:val="en-US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7"/>
        <w:gridCol w:w="2789"/>
        <w:gridCol w:w="2569"/>
      </w:tblGrid>
      <w:tr w:rsidR="00744F23" w:rsidRPr="00744F23" w14:paraId="6C830829" w14:textId="77777777" w:rsidTr="00807528">
        <w:trPr>
          <w:trHeight w:val="1011"/>
        </w:trPr>
        <w:tc>
          <w:tcPr>
            <w:tcW w:w="3137" w:type="dxa"/>
          </w:tcPr>
          <w:p w14:paraId="7688D0D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b/>
                <w:spacing w:val="-2"/>
                <w:lang w:val="en-US"/>
              </w:rPr>
              <w:t>Characteristic</w:t>
            </w:r>
            <w:r w:rsidRPr="00744F23">
              <w:rPr>
                <w:rFonts w:ascii="Times New Roman" w:eastAsia="Times New Roman" w:hAnsi="Times New Roman" w:cs="Times New Roman"/>
                <w:b/>
                <w:spacing w:val="9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b/>
                <w:spacing w:val="-2"/>
                <w:lang w:val="en-US"/>
              </w:rPr>
              <w:t>(N=300)</w:t>
            </w:r>
          </w:p>
        </w:tc>
        <w:tc>
          <w:tcPr>
            <w:tcW w:w="2789" w:type="dxa"/>
          </w:tcPr>
          <w:p w14:paraId="79BFA43C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b/>
                <w:spacing w:val="-2"/>
                <w:lang w:val="en-US"/>
              </w:rPr>
              <w:t>Microsatellite</w:t>
            </w:r>
            <w:r w:rsidRPr="00744F23">
              <w:rPr>
                <w:rFonts w:ascii="Times New Roman" w:eastAsia="Times New Roman" w:hAnsi="Times New Roman" w:cs="Times New Roman"/>
                <w:b/>
                <w:spacing w:val="11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b/>
                <w:spacing w:val="-2"/>
                <w:lang w:val="en-US"/>
              </w:rPr>
              <w:t>stable</w:t>
            </w:r>
          </w:p>
          <w:p w14:paraId="480C888F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23DFAC0B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b/>
                <w:spacing w:val="-4"/>
                <w:lang w:val="en-US"/>
              </w:rPr>
              <w:t>N=230</w:t>
            </w:r>
          </w:p>
        </w:tc>
        <w:tc>
          <w:tcPr>
            <w:tcW w:w="2569" w:type="dxa"/>
          </w:tcPr>
          <w:p w14:paraId="56D7F085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b/>
                <w:spacing w:val="-2"/>
                <w:lang w:val="en-US"/>
              </w:rPr>
              <w:t>dMMR/MSI-</w:t>
            </w:r>
            <w:r w:rsidRPr="00744F23">
              <w:rPr>
                <w:rFonts w:ascii="Times New Roman" w:eastAsia="Times New Roman" w:hAnsi="Times New Roman" w:cs="Times New Roman"/>
                <w:b/>
                <w:spacing w:val="-10"/>
                <w:lang w:val="en-US"/>
              </w:rPr>
              <w:t>H</w:t>
            </w:r>
          </w:p>
          <w:p w14:paraId="353305F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0177D069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b/>
                <w:spacing w:val="-4"/>
                <w:lang w:val="en-US"/>
              </w:rPr>
              <w:t>N=14</w:t>
            </w:r>
          </w:p>
        </w:tc>
      </w:tr>
      <w:tr w:rsidR="00744F23" w:rsidRPr="00744F23" w14:paraId="05359F6A" w14:textId="77777777" w:rsidTr="00807528">
        <w:trPr>
          <w:trHeight w:val="1012"/>
        </w:trPr>
        <w:tc>
          <w:tcPr>
            <w:tcW w:w="3137" w:type="dxa"/>
          </w:tcPr>
          <w:p w14:paraId="79DCF9B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Age</w:t>
            </w:r>
            <w:r w:rsidRPr="00744F23">
              <w:rPr>
                <w:rFonts w:ascii="Times New Roman" w:eastAsia="Times New Roman" w:hAnsi="Times New Roman" w:cs="Times New Roman"/>
                <w:spacing w:val="62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at</w:t>
            </w:r>
            <w:r w:rsidRPr="00744F23">
              <w:rPr>
                <w:rFonts w:ascii="Times New Roman" w:eastAsia="Times New Roman" w:hAnsi="Times New Roman" w:cs="Times New Roman"/>
                <w:spacing w:val="62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diagnosis</w:t>
            </w:r>
            <w:r w:rsidRPr="00744F23">
              <w:rPr>
                <w:rFonts w:ascii="Times New Roman" w:eastAsia="Times New Roman" w:hAnsi="Times New Roman" w:cs="Times New Roman"/>
                <w:spacing w:val="62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744F23">
              <w:rPr>
                <w:rFonts w:ascii="Times New Roman" w:eastAsia="Times New Roman" w:hAnsi="Times New Roman" w:cs="Times New Roman"/>
                <w:spacing w:val="62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metastatic</w:t>
            </w:r>
          </w:p>
          <w:p w14:paraId="2D63D6C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b/>
                <w:sz w:val="21"/>
                <w:lang w:val="en-US"/>
              </w:rPr>
            </w:pPr>
          </w:p>
          <w:p w14:paraId="6A33D4F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disease</w:t>
            </w:r>
            <w:r w:rsidRPr="00744F23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(years),</w:t>
            </w:r>
            <w:r w:rsidRPr="00744F23">
              <w:rPr>
                <w:rFonts w:ascii="Times New Roman" w:eastAsia="Times New Roman" w:hAnsi="Times New Roman" w:cs="Times New Roman"/>
                <w:spacing w:val="-9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median</w:t>
            </w:r>
            <w:r w:rsidRPr="00744F23">
              <w:rPr>
                <w:rFonts w:ascii="Times New Roman" w:eastAsia="Times New Roman" w:hAnsi="Times New Roman" w:cs="Times New Roman"/>
                <w:spacing w:val="-9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(IQR)</w:t>
            </w:r>
          </w:p>
        </w:tc>
        <w:tc>
          <w:tcPr>
            <w:tcW w:w="2789" w:type="dxa"/>
          </w:tcPr>
          <w:p w14:paraId="617E739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67.0</w:t>
            </w:r>
            <w:r w:rsidRPr="00744F23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(59.0-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74.0)</w:t>
            </w:r>
          </w:p>
        </w:tc>
        <w:tc>
          <w:tcPr>
            <w:tcW w:w="2569" w:type="dxa"/>
          </w:tcPr>
          <w:p w14:paraId="4B25D3A8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61.0</w:t>
            </w:r>
            <w:r w:rsidRPr="00744F23">
              <w:rPr>
                <w:rFonts w:ascii="Times New Roman" w:eastAsia="Times New Roman" w:hAnsi="Times New Roman" w:cs="Times New Roman"/>
                <w:spacing w:val="-1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(51.0-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72.0)</w:t>
            </w:r>
          </w:p>
        </w:tc>
      </w:tr>
      <w:tr w:rsidR="00744F23" w:rsidRPr="00744F23" w14:paraId="0E399C9E" w14:textId="77777777" w:rsidTr="00807528">
        <w:trPr>
          <w:trHeight w:val="505"/>
        </w:trPr>
        <w:tc>
          <w:tcPr>
            <w:tcW w:w="3137" w:type="dxa"/>
          </w:tcPr>
          <w:p w14:paraId="75314EA4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Gender</w:t>
            </w:r>
            <w:r w:rsidRPr="00744F23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(male),</w:t>
            </w:r>
            <w:r w:rsidRPr="00744F23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744F23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(%)</w:t>
            </w:r>
          </w:p>
        </w:tc>
        <w:tc>
          <w:tcPr>
            <w:tcW w:w="2789" w:type="dxa"/>
          </w:tcPr>
          <w:p w14:paraId="7FA2DF1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137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(59.6)</w:t>
            </w:r>
          </w:p>
        </w:tc>
        <w:tc>
          <w:tcPr>
            <w:tcW w:w="2569" w:type="dxa"/>
          </w:tcPr>
          <w:p w14:paraId="265461D3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(50.0)</w:t>
            </w:r>
          </w:p>
        </w:tc>
      </w:tr>
      <w:tr w:rsidR="00744F23" w:rsidRPr="00744F23" w14:paraId="067BCE25" w14:textId="77777777" w:rsidTr="00807528">
        <w:trPr>
          <w:trHeight w:val="1011"/>
        </w:trPr>
        <w:tc>
          <w:tcPr>
            <w:tcW w:w="3137" w:type="dxa"/>
          </w:tcPr>
          <w:p w14:paraId="533A1F6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History</w:t>
            </w:r>
            <w:r w:rsidRPr="00744F23">
              <w:rPr>
                <w:rFonts w:ascii="Times New Roman" w:eastAsia="Times New Roman" w:hAnsi="Times New Roman" w:cs="Times New Roman"/>
                <w:spacing w:val="50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of</w:t>
            </w:r>
            <w:r w:rsidRPr="00744F23">
              <w:rPr>
                <w:rFonts w:ascii="Times New Roman" w:eastAsia="Times New Roman" w:hAnsi="Times New Roman" w:cs="Times New Roman"/>
                <w:spacing w:val="51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autoimmune</w:t>
            </w:r>
            <w:r w:rsidRPr="00744F23">
              <w:rPr>
                <w:rFonts w:ascii="Times New Roman" w:eastAsia="Times New Roman" w:hAnsi="Times New Roman" w:cs="Times New Roman"/>
                <w:spacing w:val="50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disease</w:t>
            </w:r>
          </w:p>
          <w:p w14:paraId="77D2BF1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6AFA33BE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(yes),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(%)</w:t>
            </w:r>
          </w:p>
        </w:tc>
        <w:tc>
          <w:tcPr>
            <w:tcW w:w="2789" w:type="dxa"/>
          </w:tcPr>
          <w:p w14:paraId="1B9FDE1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(3.9)</w:t>
            </w:r>
          </w:p>
        </w:tc>
        <w:tc>
          <w:tcPr>
            <w:tcW w:w="2569" w:type="dxa"/>
          </w:tcPr>
          <w:p w14:paraId="5F16BDC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(7.1)</w:t>
            </w:r>
          </w:p>
        </w:tc>
      </w:tr>
      <w:tr w:rsidR="00744F23" w:rsidRPr="00744F23" w14:paraId="40342A62" w14:textId="77777777" w:rsidTr="00807528">
        <w:trPr>
          <w:trHeight w:val="506"/>
        </w:trPr>
        <w:tc>
          <w:tcPr>
            <w:tcW w:w="3137" w:type="dxa"/>
          </w:tcPr>
          <w:p w14:paraId="56A01A29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Stage</w:t>
            </w:r>
            <w:r w:rsidRPr="00744F23">
              <w:rPr>
                <w:rFonts w:ascii="Times New Roman" w:eastAsia="Times New Roman" w:hAnsi="Times New Roman" w:cs="Times New Roman"/>
                <w:spacing w:val="-7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at</w:t>
            </w:r>
            <w:r w:rsidRPr="00744F23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initial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diagnosis,</w:t>
            </w:r>
            <w:r w:rsidRPr="00744F23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744F23">
              <w:rPr>
                <w:rFonts w:ascii="Times New Roman" w:eastAsia="Times New Roman" w:hAnsi="Times New Roman" w:cs="Times New Roman"/>
                <w:spacing w:val="-7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(%)</w:t>
            </w:r>
          </w:p>
        </w:tc>
        <w:tc>
          <w:tcPr>
            <w:tcW w:w="2789" w:type="dxa"/>
          </w:tcPr>
          <w:p w14:paraId="571883FD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569" w:type="dxa"/>
          </w:tcPr>
          <w:p w14:paraId="628C6CBB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744F23" w:rsidRPr="00744F23" w14:paraId="7A4FB24C" w14:textId="77777777" w:rsidTr="00807528">
        <w:trPr>
          <w:trHeight w:val="505"/>
        </w:trPr>
        <w:tc>
          <w:tcPr>
            <w:tcW w:w="3137" w:type="dxa"/>
          </w:tcPr>
          <w:p w14:paraId="2C4AD362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w w:val="99"/>
                <w:lang w:val="en-US"/>
              </w:rPr>
              <w:t>I</w:t>
            </w:r>
          </w:p>
        </w:tc>
        <w:tc>
          <w:tcPr>
            <w:tcW w:w="2789" w:type="dxa"/>
          </w:tcPr>
          <w:p w14:paraId="4D9C3203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(1.7)</w:t>
            </w:r>
          </w:p>
        </w:tc>
        <w:tc>
          <w:tcPr>
            <w:tcW w:w="2569" w:type="dxa"/>
          </w:tcPr>
          <w:p w14:paraId="7C378E0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(0.0)</w:t>
            </w:r>
          </w:p>
        </w:tc>
      </w:tr>
      <w:tr w:rsidR="00744F23" w:rsidRPr="00744F23" w14:paraId="6BB760D1" w14:textId="77777777" w:rsidTr="00807528">
        <w:trPr>
          <w:trHeight w:val="506"/>
        </w:trPr>
        <w:tc>
          <w:tcPr>
            <w:tcW w:w="3137" w:type="dxa"/>
          </w:tcPr>
          <w:p w14:paraId="5E780A37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II</w:t>
            </w:r>
          </w:p>
        </w:tc>
        <w:tc>
          <w:tcPr>
            <w:tcW w:w="2789" w:type="dxa"/>
          </w:tcPr>
          <w:p w14:paraId="3E2CBC84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11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(4.8)</w:t>
            </w:r>
          </w:p>
        </w:tc>
        <w:tc>
          <w:tcPr>
            <w:tcW w:w="2569" w:type="dxa"/>
          </w:tcPr>
          <w:p w14:paraId="5548FA4E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(7.1)</w:t>
            </w:r>
          </w:p>
        </w:tc>
      </w:tr>
      <w:tr w:rsidR="00744F23" w:rsidRPr="00744F23" w14:paraId="4633B32F" w14:textId="77777777" w:rsidTr="00807528">
        <w:trPr>
          <w:trHeight w:val="506"/>
        </w:trPr>
        <w:tc>
          <w:tcPr>
            <w:tcW w:w="3137" w:type="dxa"/>
          </w:tcPr>
          <w:p w14:paraId="750A340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III</w:t>
            </w:r>
          </w:p>
        </w:tc>
        <w:tc>
          <w:tcPr>
            <w:tcW w:w="2789" w:type="dxa"/>
          </w:tcPr>
          <w:p w14:paraId="2379CA6E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23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(10.0)</w:t>
            </w:r>
          </w:p>
        </w:tc>
        <w:tc>
          <w:tcPr>
            <w:tcW w:w="2569" w:type="dxa"/>
          </w:tcPr>
          <w:p w14:paraId="12579D2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(21.4)</w:t>
            </w:r>
          </w:p>
        </w:tc>
      </w:tr>
      <w:tr w:rsidR="00744F23" w:rsidRPr="00744F23" w14:paraId="0FAC9F1A" w14:textId="77777777" w:rsidTr="00807528">
        <w:trPr>
          <w:trHeight w:val="505"/>
        </w:trPr>
        <w:tc>
          <w:tcPr>
            <w:tcW w:w="3137" w:type="dxa"/>
          </w:tcPr>
          <w:p w14:paraId="486DF4C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IV</w:t>
            </w:r>
          </w:p>
        </w:tc>
        <w:tc>
          <w:tcPr>
            <w:tcW w:w="2789" w:type="dxa"/>
          </w:tcPr>
          <w:p w14:paraId="3D53726B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172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(74.8)</w:t>
            </w:r>
          </w:p>
        </w:tc>
        <w:tc>
          <w:tcPr>
            <w:tcW w:w="2569" w:type="dxa"/>
          </w:tcPr>
          <w:p w14:paraId="455958B3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(64.3)</w:t>
            </w:r>
          </w:p>
        </w:tc>
      </w:tr>
      <w:tr w:rsidR="00744F23" w:rsidRPr="00744F23" w14:paraId="3EFB7287" w14:textId="77777777" w:rsidTr="00807528">
        <w:trPr>
          <w:trHeight w:val="506"/>
        </w:trPr>
        <w:tc>
          <w:tcPr>
            <w:tcW w:w="3137" w:type="dxa"/>
          </w:tcPr>
          <w:p w14:paraId="6C605447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Unknown</w:t>
            </w:r>
          </w:p>
        </w:tc>
        <w:tc>
          <w:tcPr>
            <w:tcW w:w="2789" w:type="dxa"/>
          </w:tcPr>
          <w:p w14:paraId="468E0B99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20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(8.7)</w:t>
            </w:r>
          </w:p>
        </w:tc>
        <w:tc>
          <w:tcPr>
            <w:tcW w:w="2569" w:type="dxa"/>
          </w:tcPr>
          <w:p w14:paraId="525FC453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(7.1)</w:t>
            </w:r>
          </w:p>
        </w:tc>
      </w:tr>
      <w:tr w:rsidR="00744F23" w:rsidRPr="00744F23" w14:paraId="53F6A59C" w14:textId="77777777" w:rsidTr="00807528">
        <w:trPr>
          <w:trHeight w:val="505"/>
        </w:trPr>
        <w:tc>
          <w:tcPr>
            <w:tcW w:w="3137" w:type="dxa"/>
          </w:tcPr>
          <w:p w14:paraId="4F657EBB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Primary</w:t>
            </w:r>
            <w:r w:rsidRPr="00744F23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tumor</w:t>
            </w:r>
            <w:r w:rsidRPr="00744F23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site,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744F23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(%)</w:t>
            </w:r>
          </w:p>
        </w:tc>
        <w:tc>
          <w:tcPr>
            <w:tcW w:w="2789" w:type="dxa"/>
          </w:tcPr>
          <w:p w14:paraId="03BBB609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569" w:type="dxa"/>
          </w:tcPr>
          <w:p w14:paraId="53433289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744F23" w:rsidRPr="00744F23" w14:paraId="3C4BFA2D" w14:textId="77777777" w:rsidTr="00807528">
        <w:trPr>
          <w:trHeight w:val="505"/>
        </w:trPr>
        <w:tc>
          <w:tcPr>
            <w:tcW w:w="3137" w:type="dxa"/>
          </w:tcPr>
          <w:p w14:paraId="383C2478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Right</w:t>
            </w:r>
          </w:p>
        </w:tc>
        <w:tc>
          <w:tcPr>
            <w:tcW w:w="2789" w:type="dxa"/>
          </w:tcPr>
          <w:p w14:paraId="764FDE6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59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(25.7)</w:t>
            </w:r>
          </w:p>
        </w:tc>
        <w:tc>
          <w:tcPr>
            <w:tcW w:w="2569" w:type="dxa"/>
          </w:tcPr>
          <w:p w14:paraId="71148C0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(64.3)</w:t>
            </w:r>
          </w:p>
        </w:tc>
      </w:tr>
      <w:tr w:rsidR="00744F23" w:rsidRPr="00744F23" w14:paraId="3EF8D4F4" w14:textId="77777777" w:rsidTr="00807528">
        <w:trPr>
          <w:trHeight w:val="506"/>
        </w:trPr>
        <w:tc>
          <w:tcPr>
            <w:tcW w:w="3137" w:type="dxa"/>
          </w:tcPr>
          <w:p w14:paraId="49C954E8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Transverse</w:t>
            </w:r>
          </w:p>
        </w:tc>
        <w:tc>
          <w:tcPr>
            <w:tcW w:w="2789" w:type="dxa"/>
          </w:tcPr>
          <w:p w14:paraId="4BCB29D6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13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(5.7)</w:t>
            </w:r>
          </w:p>
        </w:tc>
        <w:tc>
          <w:tcPr>
            <w:tcW w:w="2569" w:type="dxa"/>
          </w:tcPr>
          <w:p w14:paraId="4C10E39D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(21.4)</w:t>
            </w:r>
          </w:p>
        </w:tc>
      </w:tr>
      <w:tr w:rsidR="00744F23" w:rsidRPr="00744F23" w14:paraId="11DC9CED" w14:textId="77777777" w:rsidTr="00807528">
        <w:trPr>
          <w:trHeight w:val="506"/>
        </w:trPr>
        <w:tc>
          <w:tcPr>
            <w:tcW w:w="3137" w:type="dxa"/>
          </w:tcPr>
          <w:p w14:paraId="6B0E6317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>Left</w:t>
            </w:r>
          </w:p>
        </w:tc>
        <w:tc>
          <w:tcPr>
            <w:tcW w:w="2789" w:type="dxa"/>
          </w:tcPr>
          <w:p w14:paraId="21FC4A04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40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(17.4)</w:t>
            </w:r>
          </w:p>
        </w:tc>
        <w:tc>
          <w:tcPr>
            <w:tcW w:w="2569" w:type="dxa"/>
          </w:tcPr>
          <w:p w14:paraId="66B03B37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(0.0)</w:t>
            </w:r>
          </w:p>
        </w:tc>
      </w:tr>
      <w:tr w:rsidR="00744F23" w:rsidRPr="00744F23" w14:paraId="06350C13" w14:textId="77777777" w:rsidTr="00807528">
        <w:trPr>
          <w:trHeight w:val="505"/>
        </w:trPr>
        <w:tc>
          <w:tcPr>
            <w:tcW w:w="3137" w:type="dxa"/>
          </w:tcPr>
          <w:p w14:paraId="577CF1CF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Sigmoid</w:t>
            </w:r>
          </w:p>
        </w:tc>
        <w:tc>
          <w:tcPr>
            <w:tcW w:w="2789" w:type="dxa"/>
          </w:tcPr>
          <w:p w14:paraId="6F55778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76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(33.0)</w:t>
            </w:r>
          </w:p>
        </w:tc>
        <w:tc>
          <w:tcPr>
            <w:tcW w:w="2569" w:type="dxa"/>
          </w:tcPr>
          <w:p w14:paraId="3CD65985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(14.3)</w:t>
            </w:r>
          </w:p>
        </w:tc>
      </w:tr>
      <w:tr w:rsidR="00744F23" w:rsidRPr="00744F23" w14:paraId="222C643A" w14:textId="77777777" w:rsidTr="00807528">
        <w:trPr>
          <w:trHeight w:val="506"/>
        </w:trPr>
        <w:tc>
          <w:tcPr>
            <w:tcW w:w="3137" w:type="dxa"/>
          </w:tcPr>
          <w:p w14:paraId="3C1CF6B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Rectum</w:t>
            </w:r>
          </w:p>
        </w:tc>
        <w:tc>
          <w:tcPr>
            <w:tcW w:w="2789" w:type="dxa"/>
          </w:tcPr>
          <w:p w14:paraId="3E30AA36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42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(18.3)</w:t>
            </w:r>
          </w:p>
        </w:tc>
        <w:tc>
          <w:tcPr>
            <w:tcW w:w="2569" w:type="dxa"/>
          </w:tcPr>
          <w:p w14:paraId="6BFE9F26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(0.0)</w:t>
            </w:r>
          </w:p>
        </w:tc>
      </w:tr>
      <w:tr w:rsidR="00744F23" w:rsidRPr="00744F23" w14:paraId="198435D4" w14:textId="77777777" w:rsidTr="00807528">
        <w:trPr>
          <w:trHeight w:val="1012"/>
        </w:trPr>
        <w:tc>
          <w:tcPr>
            <w:tcW w:w="3137" w:type="dxa"/>
          </w:tcPr>
          <w:p w14:paraId="1C0DBC72" w14:textId="77777777" w:rsidR="00744F23" w:rsidRPr="00744F23" w:rsidRDefault="00744F23" w:rsidP="00744F23">
            <w:pPr>
              <w:widowControl w:val="0"/>
              <w:tabs>
                <w:tab w:val="left" w:pos="1301"/>
                <w:tab w:val="left" w:pos="1737"/>
                <w:tab w:val="left" w:pos="2844"/>
              </w:tabs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ECOG-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PS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at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diagnosis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of</w:t>
            </w:r>
          </w:p>
          <w:p w14:paraId="56031DCE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509B511C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metastatic</w:t>
            </w:r>
            <w:r w:rsidRPr="00744F23">
              <w:rPr>
                <w:rFonts w:ascii="Times New Roman" w:eastAsia="Times New Roman" w:hAnsi="Times New Roman" w:cs="Times New Roman"/>
                <w:spacing w:val="-10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disease,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(%)</w:t>
            </w:r>
          </w:p>
        </w:tc>
        <w:tc>
          <w:tcPr>
            <w:tcW w:w="2789" w:type="dxa"/>
          </w:tcPr>
          <w:p w14:paraId="718380E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569" w:type="dxa"/>
          </w:tcPr>
          <w:p w14:paraId="5CF40C2E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744F23" w:rsidRPr="00744F23" w14:paraId="58AEFEC3" w14:textId="77777777" w:rsidTr="00807528">
        <w:trPr>
          <w:trHeight w:val="505"/>
        </w:trPr>
        <w:tc>
          <w:tcPr>
            <w:tcW w:w="3137" w:type="dxa"/>
          </w:tcPr>
          <w:p w14:paraId="0011B5D3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w w:val="99"/>
                <w:lang w:val="en-US"/>
              </w:rPr>
              <w:t>0</w:t>
            </w:r>
          </w:p>
        </w:tc>
        <w:tc>
          <w:tcPr>
            <w:tcW w:w="2789" w:type="dxa"/>
          </w:tcPr>
          <w:p w14:paraId="42790EC8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83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(36.1)</w:t>
            </w:r>
          </w:p>
        </w:tc>
        <w:tc>
          <w:tcPr>
            <w:tcW w:w="2569" w:type="dxa"/>
          </w:tcPr>
          <w:p w14:paraId="3938F22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5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(35.7)</w:t>
            </w:r>
          </w:p>
        </w:tc>
      </w:tr>
      <w:tr w:rsidR="00744F23" w:rsidRPr="00744F23" w14:paraId="18FB4AAB" w14:textId="77777777" w:rsidTr="00807528">
        <w:trPr>
          <w:trHeight w:val="505"/>
        </w:trPr>
        <w:tc>
          <w:tcPr>
            <w:tcW w:w="3137" w:type="dxa"/>
          </w:tcPr>
          <w:p w14:paraId="4C705FF2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w w:val="99"/>
                <w:lang w:val="en-US"/>
              </w:rPr>
              <w:t>1</w:t>
            </w:r>
          </w:p>
        </w:tc>
        <w:tc>
          <w:tcPr>
            <w:tcW w:w="2789" w:type="dxa"/>
          </w:tcPr>
          <w:p w14:paraId="0E1DB057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101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(43.9)</w:t>
            </w:r>
          </w:p>
        </w:tc>
        <w:tc>
          <w:tcPr>
            <w:tcW w:w="2569" w:type="dxa"/>
          </w:tcPr>
          <w:p w14:paraId="2402C2E3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8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(57.1)</w:t>
            </w:r>
          </w:p>
        </w:tc>
      </w:tr>
    </w:tbl>
    <w:p w14:paraId="7B6C518B" w14:textId="77777777" w:rsidR="00744F23" w:rsidRPr="00744F23" w:rsidRDefault="00744F23" w:rsidP="00744F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/>
        </w:rPr>
        <w:sectPr w:rsidR="00744F23" w:rsidRPr="00744F23" w:rsidSect="00404EA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10" w:h="16840"/>
          <w:pgMar w:top="1320" w:right="1600" w:bottom="1363" w:left="1600" w:header="720" w:footer="720" w:gutter="0"/>
          <w:cols w:space="720"/>
          <w:docGrid w:linePitch="299"/>
        </w:sect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7"/>
        <w:gridCol w:w="2789"/>
        <w:gridCol w:w="2569"/>
      </w:tblGrid>
      <w:tr w:rsidR="00744F23" w:rsidRPr="00744F23" w14:paraId="5B7CD622" w14:textId="77777777" w:rsidTr="00807528">
        <w:trPr>
          <w:trHeight w:val="505"/>
        </w:trPr>
        <w:tc>
          <w:tcPr>
            <w:tcW w:w="3137" w:type="dxa"/>
          </w:tcPr>
          <w:p w14:paraId="05813005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w w:val="99"/>
                <w:lang w:val="en-US"/>
              </w:rPr>
              <w:t>2</w:t>
            </w:r>
          </w:p>
        </w:tc>
        <w:tc>
          <w:tcPr>
            <w:tcW w:w="2789" w:type="dxa"/>
          </w:tcPr>
          <w:p w14:paraId="481BE04B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(3.9)</w:t>
            </w:r>
          </w:p>
        </w:tc>
        <w:tc>
          <w:tcPr>
            <w:tcW w:w="2569" w:type="dxa"/>
          </w:tcPr>
          <w:p w14:paraId="70788B17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(7.1)</w:t>
            </w:r>
          </w:p>
        </w:tc>
      </w:tr>
      <w:tr w:rsidR="00744F23" w:rsidRPr="00744F23" w14:paraId="013E7499" w14:textId="77777777" w:rsidTr="00807528">
        <w:trPr>
          <w:trHeight w:val="506"/>
        </w:trPr>
        <w:tc>
          <w:tcPr>
            <w:tcW w:w="3137" w:type="dxa"/>
          </w:tcPr>
          <w:p w14:paraId="5F2FBC07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≥3</w:t>
            </w:r>
          </w:p>
        </w:tc>
        <w:tc>
          <w:tcPr>
            <w:tcW w:w="2789" w:type="dxa"/>
          </w:tcPr>
          <w:p w14:paraId="454D450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(1.3)</w:t>
            </w:r>
            <w:bookmarkStart w:id="0" w:name="_GoBack"/>
            <w:bookmarkEnd w:id="0"/>
          </w:p>
        </w:tc>
        <w:tc>
          <w:tcPr>
            <w:tcW w:w="2569" w:type="dxa"/>
          </w:tcPr>
          <w:p w14:paraId="405E6B12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(0.0)</w:t>
            </w:r>
          </w:p>
        </w:tc>
      </w:tr>
      <w:tr w:rsidR="00744F23" w:rsidRPr="00744F23" w14:paraId="271D467E" w14:textId="77777777" w:rsidTr="00807528">
        <w:trPr>
          <w:trHeight w:val="506"/>
        </w:trPr>
        <w:tc>
          <w:tcPr>
            <w:tcW w:w="3137" w:type="dxa"/>
          </w:tcPr>
          <w:p w14:paraId="540BCA0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Unknown</w:t>
            </w:r>
          </w:p>
        </w:tc>
        <w:tc>
          <w:tcPr>
            <w:tcW w:w="2789" w:type="dxa"/>
          </w:tcPr>
          <w:p w14:paraId="63515996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34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(14.8)</w:t>
            </w:r>
          </w:p>
        </w:tc>
        <w:tc>
          <w:tcPr>
            <w:tcW w:w="2569" w:type="dxa"/>
          </w:tcPr>
          <w:p w14:paraId="42E6B0E6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(0.0)</w:t>
            </w:r>
          </w:p>
        </w:tc>
      </w:tr>
      <w:tr w:rsidR="00744F23" w:rsidRPr="00744F23" w14:paraId="69CF658E" w14:textId="77777777" w:rsidTr="00807528">
        <w:trPr>
          <w:trHeight w:val="1011"/>
        </w:trPr>
        <w:tc>
          <w:tcPr>
            <w:tcW w:w="3137" w:type="dxa"/>
          </w:tcPr>
          <w:p w14:paraId="29260892" w14:textId="77777777" w:rsidR="00744F23" w:rsidRPr="00744F23" w:rsidRDefault="00744F23" w:rsidP="00744F23">
            <w:pPr>
              <w:widowControl w:val="0"/>
              <w:tabs>
                <w:tab w:val="left" w:pos="791"/>
                <w:tab w:val="left" w:pos="1464"/>
                <w:tab w:val="left" w:pos="2198"/>
              </w:tabs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>Time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since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initial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diagnosis</w:t>
            </w:r>
          </w:p>
          <w:p w14:paraId="332396BE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775AB85C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(months),</w:t>
            </w:r>
            <w:r w:rsidRPr="00744F23">
              <w:rPr>
                <w:rFonts w:ascii="Times New Roman" w:eastAsia="Times New Roman" w:hAnsi="Times New Roman" w:cs="Times New Roman"/>
                <w:spacing w:val="-9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mean</w:t>
            </w:r>
            <w:r w:rsidRPr="00744F23">
              <w:rPr>
                <w:rFonts w:ascii="Times New Roman" w:eastAsia="Times New Roman" w:hAnsi="Times New Roman" w:cs="Times New Roman"/>
                <w:spacing w:val="-9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>(SD)</w:t>
            </w:r>
          </w:p>
        </w:tc>
        <w:tc>
          <w:tcPr>
            <w:tcW w:w="2789" w:type="dxa"/>
          </w:tcPr>
          <w:p w14:paraId="6E5F8A3E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17.6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(11.9)</w:t>
            </w:r>
          </w:p>
        </w:tc>
        <w:tc>
          <w:tcPr>
            <w:tcW w:w="2569" w:type="dxa"/>
          </w:tcPr>
          <w:p w14:paraId="62477138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27.0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(24.0)</w:t>
            </w:r>
          </w:p>
        </w:tc>
      </w:tr>
      <w:tr w:rsidR="00744F23" w:rsidRPr="00744F23" w14:paraId="23091296" w14:textId="77777777" w:rsidTr="00807528">
        <w:trPr>
          <w:trHeight w:val="1518"/>
        </w:trPr>
        <w:tc>
          <w:tcPr>
            <w:tcW w:w="3137" w:type="dxa"/>
          </w:tcPr>
          <w:p w14:paraId="5477EE39" w14:textId="77777777" w:rsidR="00744F23" w:rsidRPr="00744F23" w:rsidRDefault="00744F23" w:rsidP="00744F23">
            <w:pPr>
              <w:widowControl w:val="0"/>
              <w:tabs>
                <w:tab w:val="left" w:pos="901"/>
                <w:tab w:val="left" w:pos="1272"/>
                <w:tab w:val="left" w:pos="1683"/>
                <w:tab w:val="left" w:pos="2178"/>
                <w:tab w:val="left" w:pos="2845"/>
              </w:tabs>
              <w:autoSpaceDE w:val="0"/>
              <w:autoSpaceDN w:val="0"/>
              <w:spacing w:before="1" w:after="0" w:line="480" w:lineRule="auto"/>
              <w:ind w:left="107" w:right="94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>Time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since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diagnosis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of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metastatic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disease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ab/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(months),</w:t>
            </w:r>
          </w:p>
          <w:p w14:paraId="17FAE14B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mean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>(SD)</w:t>
            </w:r>
          </w:p>
        </w:tc>
        <w:tc>
          <w:tcPr>
            <w:tcW w:w="2789" w:type="dxa"/>
          </w:tcPr>
          <w:p w14:paraId="0EA1B2E5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13.8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(6.1)</w:t>
            </w:r>
          </w:p>
        </w:tc>
        <w:tc>
          <w:tcPr>
            <w:tcW w:w="2569" w:type="dxa"/>
          </w:tcPr>
          <w:p w14:paraId="6C58BAF4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15.6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(5.9)</w:t>
            </w:r>
          </w:p>
        </w:tc>
      </w:tr>
      <w:tr w:rsidR="00744F23" w:rsidRPr="00744F23" w14:paraId="7A7493A2" w14:textId="77777777" w:rsidTr="00807528">
        <w:trPr>
          <w:trHeight w:val="1011"/>
        </w:trPr>
        <w:tc>
          <w:tcPr>
            <w:tcW w:w="3137" w:type="dxa"/>
          </w:tcPr>
          <w:p w14:paraId="2E1AC65B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Most</w:t>
            </w:r>
            <w:r w:rsidRPr="00744F23">
              <w:rPr>
                <w:rFonts w:ascii="Times New Roman" w:eastAsia="Times New Roman" w:hAnsi="Times New Roman" w:cs="Times New Roman"/>
                <w:spacing w:val="7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frequent</w:t>
            </w:r>
            <w:r w:rsidRPr="00744F23">
              <w:rPr>
                <w:rFonts w:ascii="Times New Roman" w:eastAsia="Times New Roman" w:hAnsi="Times New Roman" w:cs="Times New Roman"/>
                <w:spacing w:val="7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(≥5%)</w:t>
            </w:r>
            <w:r w:rsidRPr="00744F23">
              <w:rPr>
                <w:rFonts w:ascii="Times New Roman" w:eastAsia="Times New Roman" w:hAnsi="Times New Roman" w:cs="Times New Roman"/>
                <w:spacing w:val="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location</w:t>
            </w:r>
            <w:r w:rsidRPr="00744F23">
              <w:rPr>
                <w:rFonts w:ascii="Times New Roman" w:eastAsia="Times New Roman" w:hAnsi="Times New Roman" w:cs="Times New Roman"/>
                <w:spacing w:val="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of</w:t>
            </w:r>
          </w:p>
          <w:p w14:paraId="54385DEF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  <w:p w14:paraId="1178819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metastases,</w:t>
            </w:r>
            <w:r w:rsidRPr="00744F23">
              <w:rPr>
                <w:rFonts w:ascii="Times New Roman" w:eastAsia="Times New Roman" w:hAnsi="Times New Roman" w:cs="Times New Roman"/>
                <w:spacing w:val="-9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744F23">
              <w:rPr>
                <w:rFonts w:ascii="Times New Roman" w:eastAsia="Times New Roman" w:hAnsi="Times New Roman" w:cs="Times New Roman"/>
                <w:spacing w:val="-9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(%)</w:t>
            </w:r>
          </w:p>
        </w:tc>
        <w:tc>
          <w:tcPr>
            <w:tcW w:w="2789" w:type="dxa"/>
          </w:tcPr>
          <w:p w14:paraId="5710BA6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569" w:type="dxa"/>
          </w:tcPr>
          <w:p w14:paraId="37CACF04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744F23" w:rsidRPr="00744F23" w14:paraId="7B2D2DF0" w14:textId="77777777" w:rsidTr="00807528">
        <w:trPr>
          <w:trHeight w:val="505"/>
        </w:trPr>
        <w:tc>
          <w:tcPr>
            <w:tcW w:w="3137" w:type="dxa"/>
          </w:tcPr>
          <w:p w14:paraId="65509D1E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Liver</w:t>
            </w:r>
          </w:p>
        </w:tc>
        <w:tc>
          <w:tcPr>
            <w:tcW w:w="2789" w:type="dxa"/>
          </w:tcPr>
          <w:p w14:paraId="60A87E0F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179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(77.8)</w:t>
            </w:r>
          </w:p>
        </w:tc>
        <w:tc>
          <w:tcPr>
            <w:tcW w:w="2569" w:type="dxa"/>
          </w:tcPr>
          <w:p w14:paraId="3AF8F073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8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(57.1)</w:t>
            </w:r>
          </w:p>
        </w:tc>
      </w:tr>
      <w:tr w:rsidR="00744F23" w:rsidRPr="00744F23" w14:paraId="680FB1DE" w14:textId="77777777" w:rsidTr="00807528">
        <w:trPr>
          <w:trHeight w:val="506"/>
        </w:trPr>
        <w:tc>
          <w:tcPr>
            <w:tcW w:w="3137" w:type="dxa"/>
          </w:tcPr>
          <w:p w14:paraId="0F4838F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>Lung</w:t>
            </w:r>
          </w:p>
        </w:tc>
        <w:tc>
          <w:tcPr>
            <w:tcW w:w="2789" w:type="dxa"/>
          </w:tcPr>
          <w:p w14:paraId="60BD26A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76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(33.0)</w:t>
            </w:r>
          </w:p>
        </w:tc>
        <w:tc>
          <w:tcPr>
            <w:tcW w:w="2569" w:type="dxa"/>
          </w:tcPr>
          <w:p w14:paraId="537FC75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(28.6)</w:t>
            </w:r>
          </w:p>
        </w:tc>
      </w:tr>
      <w:tr w:rsidR="00744F23" w:rsidRPr="00744F23" w14:paraId="51ACB4FC" w14:textId="77777777" w:rsidTr="00807528">
        <w:trPr>
          <w:trHeight w:val="505"/>
        </w:trPr>
        <w:tc>
          <w:tcPr>
            <w:tcW w:w="3137" w:type="dxa"/>
          </w:tcPr>
          <w:p w14:paraId="3D277A4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Retroperitoneal</w:t>
            </w:r>
            <w:r w:rsidRPr="00744F23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affected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organs</w:t>
            </w:r>
          </w:p>
        </w:tc>
        <w:tc>
          <w:tcPr>
            <w:tcW w:w="2789" w:type="dxa"/>
          </w:tcPr>
          <w:p w14:paraId="2E89B29B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41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(17.8)</w:t>
            </w:r>
          </w:p>
        </w:tc>
        <w:tc>
          <w:tcPr>
            <w:tcW w:w="2569" w:type="dxa"/>
          </w:tcPr>
          <w:p w14:paraId="7395B77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(28.6)</w:t>
            </w:r>
          </w:p>
        </w:tc>
      </w:tr>
      <w:tr w:rsidR="00744F23" w:rsidRPr="00744F23" w14:paraId="1233F3CB" w14:textId="77777777" w:rsidTr="00807528">
        <w:trPr>
          <w:trHeight w:val="505"/>
        </w:trPr>
        <w:tc>
          <w:tcPr>
            <w:tcW w:w="3137" w:type="dxa"/>
          </w:tcPr>
          <w:p w14:paraId="69A81683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Lymph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nodes</w:t>
            </w:r>
          </w:p>
        </w:tc>
        <w:tc>
          <w:tcPr>
            <w:tcW w:w="2789" w:type="dxa"/>
          </w:tcPr>
          <w:p w14:paraId="7074A02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15</w:t>
            </w:r>
            <w:r w:rsidRPr="00744F23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(6.5)</w:t>
            </w:r>
          </w:p>
        </w:tc>
        <w:tc>
          <w:tcPr>
            <w:tcW w:w="2569" w:type="dxa"/>
          </w:tcPr>
          <w:p w14:paraId="45315FC5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 xml:space="preserve"> (7.1)</w:t>
            </w:r>
          </w:p>
        </w:tc>
      </w:tr>
      <w:tr w:rsidR="00744F23" w:rsidRPr="00744F23" w14:paraId="1F8E0B16" w14:textId="77777777" w:rsidTr="00807528">
        <w:trPr>
          <w:trHeight w:val="506"/>
        </w:trPr>
        <w:tc>
          <w:tcPr>
            <w:tcW w:w="3137" w:type="dxa"/>
          </w:tcPr>
          <w:p w14:paraId="6E1C6372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Biomarkers</w:t>
            </w:r>
          </w:p>
        </w:tc>
        <w:tc>
          <w:tcPr>
            <w:tcW w:w="2789" w:type="dxa"/>
          </w:tcPr>
          <w:p w14:paraId="52200F2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569" w:type="dxa"/>
          </w:tcPr>
          <w:p w14:paraId="32F296C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en-US"/>
              </w:rPr>
            </w:pPr>
          </w:p>
        </w:tc>
      </w:tr>
      <w:tr w:rsidR="00744F23" w:rsidRPr="00744F23" w14:paraId="52726BD5" w14:textId="77777777" w:rsidTr="00807528">
        <w:trPr>
          <w:trHeight w:val="506"/>
        </w:trPr>
        <w:tc>
          <w:tcPr>
            <w:tcW w:w="3137" w:type="dxa"/>
          </w:tcPr>
          <w:p w14:paraId="274BFB79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BRAF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mutated,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n/N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(%)</w:t>
            </w:r>
          </w:p>
        </w:tc>
        <w:tc>
          <w:tcPr>
            <w:tcW w:w="2789" w:type="dxa"/>
          </w:tcPr>
          <w:p w14:paraId="28FB1871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10/167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(6.0)</w:t>
            </w:r>
          </w:p>
        </w:tc>
        <w:tc>
          <w:tcPr>
            <w:tcW w:w="2569" w:type="dxa"/>
          </w:tcPr>
          <w:p w14:paraId="43E56577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3/12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(25.0)</w:t>
            </w:r>
          </w:p>
        </w:tc>
      </w:tr>
      <w:tr w:rsidR="00744F23" w:rsidRPr="00744F23" w14:paraId="40401053" w14:textId="77777777" w:rsidTr="00807528">
        <w:trPr>
          <w:trHeight w:val="505"/>
        </w:trPr>
        <w:tc>
          <w:tcPr>
            <w:tcW w:w="3137" w:type="dxa"/>
          </w:tcPr>
          <w:p w14:paraId="0A9FAFE9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KRAS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mutated,</w:t>
            </w:r>
            <w:r w:rsidRPr="00744F23">
              <w:rPr>
                <w:rFonts w:ascii="Times New Roman" w:eastAsia="Times New Roman" w:hAnsi="Times New Roman" w:cs="Times New Roman"/>
                <w:spacing w:val="-7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n/N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(%)</w:t>
            </w:r>
          </w:p>
        </w:tc>
        <w:tc>
          <w:tcPr>
            <w:tcW w:w="2789" w:type="dxa"/>
          </w:tcPr>
          <w:p w14:paraId="2B2C35D8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100/216</w:t>
            </w:r>
            <w:r w:rsidRPr="00744F23">
              <w:rPr>
                <w:rFonts w:ascii="Times New Roman" w:eastAsia="Times New Roman" w:hAnsi="Times New Roman" w:cs="Times New Roman"/>
                <w:spacing w:val="-9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(46.3)</w:t>
            </w:r>
          </w:p>
        </w:tc>
        <w:tc>
          <w:tcPr>
            <w:tcW w:w="2569" w:type="dxa"/>
          </w:tcPr>
          <w:p w14:paraId="5A1A5BC9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4/14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(28.6)</w:t>
            </w:r>
          </w:p>
        </w:tc>
      </w:tr>
      <w:tr w:rsidR="00744F23" w:rsidRPr="00744F23" w14:paraId="4E490DBF" w14:textId="77777777" w:rsidTr="00807528">
        <w:trPr>
          <w:trHeight w:val="506"/>
        </w:trPr>
        <w:tc>
          <w:tcPr>
            <w:tcW w:w="3137" w:type="dxa"/>
          </w:tcPr>
          <w:p w14:paraId="74BF25FA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273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NRAS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mutated,</w:t>
            </w:r>
            <w:r w:rsidRPr="00744F23">
              <w:rPr>
                <w:rFonts w:ascii="Times New Roman" w:eastAsia="Times New Roman" w:hAnsi="Times New Roman" w:cs="Times New Roman"/>
                <w:spacing w:val="-7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lang w:val="en-US"/>
              </w:rPr>
              <w:t>n/N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5"/>
                <w:lang w:val="en-US"/>
              </w:rPr>
              <w:t>(%)</w:t>
            </w:r>
          </w:p>
        </w:tc>
        <w:tc>
          <w:tcPr>
            <w:tcW w:w="2789" w:type="dxa"/>
          </w:tcPr>
          <w:p w14:paraId="6420E240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7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13/152</w:t>
            </w:r>
            <w:r w:rsidRPr="00744F23">
              <w:rPr>
                <w:rFonts w:ascii="Times New Roman" w:eastAsia="Times New Roman" w:hAnsi="Times New Roman" w:cs="Times New Roman"/>
                <w:spacing w:val="-8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(8.6)</w:t>
            </w:r>
          </w:p>
        </w:tc>
        <w:tc>
          <w:tcPr>
            <w:tcW w:w="2569" w:type="dxa"/>
          </w:tcPr>
          <w:p w14:paraId="5C94A9F5" w14:textId="77777777" w:rsidR="00744F23" w:rsidRPr="00744F23" w:rsidRDefault="00744F23" w:rsidP="00744F23">
            <w:pPr>
              <w:widowControl w:val="0"/>
              <w:autoSpaceDE w:val="0"/>
              <w:autoSpaceDN w:val="0"/>
              <w:spacing w:after="0" w:line="253" w:lineRule="exact"/>
              <w:ind w:left="106"/>
              <w:rPr>
                <w:rFonts w:ascii="Times New Roman" w:eastAsia="Times New Roman" w:hAnsi="Times New Roman" w:cs="Times New Roman"/>
                <w:lang w:val="en-US"/>
              </w:rPr>
            </w:pPr>
            <w:r w:rsidRPr="00744F23">
              <w:rPr>
                <w:rFonts w:ascii="Times New Roman" w:eastAsia="Times New Roman" w:hAnsi="Times New Roman" w:cs="Times New Roman"/>
                <w:lang w:val="en-US"/>
              </w:rPr>
              <w:t>0/11</w:t>
            </w:r>
            <w:r w:rsidRPr="00744F23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744F23">
              <w:rPr>
                <w:rFonts w:ascii="Times New Roman" w:eastAsia="Times New Roman" w:hAnsi="Times New Roman" w:cs="Times New Roman"/>
                <w:spacing w:val="-2"/>
                <w:lang w:val="en-US"/>
              </w:rPr>
              <w:t>(0.0)</w:t>
            </w:r>
          </w:p>
        </w:tc>
      </w:tr>
    </w:tbl>
    <w:p w14:paraId="63A127E2" w14:textId="77777777" w:rsidR="00744F23" w:rsidRPr="00744F23" w:rsidRDefault="00744F23" w:rsidP="00744F23">
      <w:pPr>
        <w:widowControl w:val="0"/>
        <w:autoSpaceDE w:val="0"/>
        <w:autoSpaceDN w:val="0"/>
        <w:spacing w:before="24" w:after="0" w:line="480" w:lineRule="auto"/>
        <w:ind w:left="101" w:right="91"/>
        <w:rPr>
          <w:rFonts w:ascii="Times New Roman" w:eastAsia="Times New Roman" w:hAnsi="Times New Roman" w:cs="Times New Roman"/>
          <w:lang w:val="en-US"/>
        </w:rPr>
      </w:pPr>
      <w:r w:rsidRPr="00744F23">
        <w:rPr>
          <w:rFonts w:ascii="Times New Roman" w:eastAsia="Times New Roman" w:hAnsi="Times New Roman" w:cs="Times New Roman"/>
          <w:lang w:val="en-US"/>
        </w:rPr>
        <w:t>ECOG-PS,</w:t>
      </w:r>
      <w:r w:rsidRPr="00744F23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lang w:val="en-US"/>
        </w:rPr>
        <w:t>Eastern</w:t>
      </w:r>
      <w:r w:rsidRPr="00744F23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lang w:val="en-US"/>
        </w:rPr>
        <w:t>Cooperative</w:t>
      </w:r>
      <w:r w:rsidRPr="00744F23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lang w:val="en-US"/>
        </w:rPr>
        <w:t>Oncology</w:t>
      </w:r>
      <w:r w:rsidRPr="00744F23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lang w:val="en-US"/>
        </w:rPr>
        <w:t>Group</w:t>
      </w:r>
      <w:r w:rsidRPr="00744F23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lang w:val="en-US"/>
        </w:rPr>
        <w:t>Performance</w:t>
      </w:r>
      <w:r w:rsidRPr="00744F23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lang w:val="en-US"/>
        </w:rPr>
        <w:t>Status;</w:t>
      </w:r>
      <w:r w:rsidRPr="00744F23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lang w:val="en-US"/>
        </w:rPr>
        <w:t>IQR,</w:t>
      </w:r>
      <w:r w:rsidRPr="00744F23"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lang w:val="en-US"/>
        </w:rPr>
        <w:t>interquartile</w:t>
      </w:r>
      <w:r w:rsidRPr="00744F23">
        <w:rPr>
          <w:rFonts w:ascii="Times New Roman" w:eastAsia="Times New Roman" w:hAnsi="Times New Roman" w:cs="Times New Roman"/>
          <w:spacing w:val="-5"/>
          <w:lang w:val="en-US"/>
        </w:rPr>
        <w:t xml:space="preserve"> </w:t>
      </w:r>
      <w:r w:rsidRPr="00744F23">
        <w:rPr>
          <w:rFonts w:ascii="Times New Roman" w:eastAsia="Times New Roman" w:hAnsi="Times New Roman" w:cs="Times New Roman"/>
          <w:lang w:val="en-US"/>
        </w:rPr>
        <w:t xml:space="preserve">range; n, number of patients with the characteristic; N, number of patients evaluated; SD, standard </w:t>
      </w:r>
      <w:r w:rsidRPr="00744F23">
        <w:rPr>
          <w:rFonts w:ascii="Times New Roman" w:eastAsia="Times New Roman" w:hAnsi="Times New Roman" w:cs="Times New Roman"/>
          <w:spacing w:val="-2"/>
          <w:lang w:val="en-US"/>
        </w:rPr>
        <w:t>deviation</w:t>
      </w:r>
    </w:p>
    <w:p w14:paraId="3883FE97" w14:textId="77777777" w:rsidR="00744F23" w:rsidRPr="00744F23" w:rsidRDefault="00744F23" w:rsidP="00744F23">
      <w:pPr>
        <w:rPr>
          <w:rFonts w:ascii="Calibri" w:eastAsia="Calibri" w:hAnsi="Calibri" w:cs="Times New Roman"/>
          <w:lang w:val="en-US"/>
        </w:rPr>
      </w:pPr>
    </w:p>
    <w:p w14:paraId="7DD9D84B" w14:textId="77777777" w:rsidR="00C74D8D" w:rsidRPr="00744F23" w:rsidRDefault="00C74D8D">
      <w:pPr>
        <w:rPr>
          <w:lang w:val="en-US"/>
        </w:rPr>
      </w:pPr>
    </w:p>
    <w:sectPr w:rsidR="00C74D8D" w:rsidRPr="00744F23" w:rsidSect="00404EA4">
      <w:type w:val="continuous"/>
      <w:pgSz w:w="11910" w:h="16840"/>
      <w:pgMar w:top="1380" w:right="1600" w:bottom="280" w:left="16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F4525" w14:textId="77777777" w:rsidR="00000000" w:rsidRDefault="00404EA4">
      <w:pPr>
        <w:spacing w:after="0" w:line="240" w:lineRule="auto"/>
      </w:pPr>
      <w:r>
        <w:separator/>
      </w:r>
    </w:p>
  </w:endnote>
  <w:endnote w:type="continuationSeparator" w:id="0">
    <w:p w14:paraId="2EB0EC17" w14:textId="77777777" w:rsidR="00000000" w:rsidRDefault="00404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527A98" w14:textId="77777777" w:rsidR="00A7041E" w:rsidRDefault="00A7041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26ACC" w14:textId="77777777" w:rsidR="00A7041E" w:rsidRDefault="00A7041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6C920" w14:textId="77777777" w:rsidR="00A7041E" w:rsidRDefault="00A704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550120" w14:textId="77777777" w:rsidR="00000000" w:rsidRDefault="00404EA4">
      <w:pPr>
        <w:spacing w:after="0" w:line="240" w:lineRule="auto"/>
      </w:pPr>
      <w:r>
        <w:separator/>
      </w:r>
    </w:p>
  </w:footnote>
  <w:footnote w:type="continuationSeparator" w:id="0">
    <w:p w14:paraId="06D0B9D9" w14:textId="77777777" w:rsidR="00000000" w:rsidRDefault="00404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AB981" w14:textId="77777777" w:rsidR="00A7041E" w:rsidRDefault="00A7041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AF8D22" w14:textId="77777777" w:rsidR="00A7041E" w:rsidRDefault="00A704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FF7C7" w14:textId="77777777" w:rsidR="00A7041E" w:rsidRDefault="00A704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F23"/>
    <w:rsid w:val="000657E7"/>
    <w:rsid w:val="00404EA4"/>
    <w:rsid w:val="00744F23"/>
    <w:rsid w:val="00A7041E"/>
    <w:rsid w:val="00C7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9B8AA"/>
  <w15:chartTrackingRefBased/>
  <w15:docId w15:val="{51EF8A14-F208-4293-98D0-4A7295E1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44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4F23"/>
  </w:style>
  <w:style w:type="paragraph" w:styleId="Footer">
    <w:name w:val="footer"/>
    <w:basedOn w:val="Normal"/>
    <w:link w:val="FooterChar"/>
    <w:uiPriority w:val="99"/>
    <w:semiHidden/>
    <w:unhideWhenUsed/>
    <w:rsid w:val="00744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4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Rico-Villademoros</dc:creator>
  <cp:keywords/>
  <dc:description/>
  <cp:lastModifiedBy>Poornima Thiruvudaiselvi</cp:lastModifiedBy>
  <cp:revision>2</cp:revision>
  <dcterms:created xsi:type="dcterms:W3CDTF">2023-08-09T12:21:00Z</dcterms:created>
  <dcterms:modified xsi:type="dcterms:W3CDTF">2023-08-16T13:41:00Z</dcterms:modified>
</cp:coreProperties>
</file>