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1499E6" w14:textId="77777777" w:rsidR="00051049" w:rsidRPr="00AF2EEB" w:rsidRDefault="00051049" w:rsidP="00051049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F2EE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Supplementary </w:t>
      </w:r>
      <w:proofErr w:type="spellStart"/>
      <w:r w:rsidRPr="00AF2EE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Tabler</w:t>
      </w:r>
      <w:proofErr w:type="spellEnd"/>
      <w:r w:rsidRPr="00AF2EE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1.</w:t>
      </w:r>
      <w:r w:rsidRPr="00AF2E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Basic characteristics of the TCGA cohort</w:t>
      </w:r>
    </w:p>
    <w:p w14:paraId="5160D1CA" w14:textId="77777777" w:rsidR="00051049" w:rsidRPr="00AF2EEB" w:rsidRDefault="00051049" w:rsidP="00051049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9000" w:type="dxa"/>
        <w:tblInd w:w="-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20"/>
        <w:gridCol w:w="2430"/>
        <w:gridCol w:w="3750"/>
      </w:tblGrid>
      <w:tr w:rsidR="00AF2EEB" w:rsidRPr="00AF2EEB" w14:paraId="37557BD0" w14:textId="77777777" w:rsidTr="0030752E">
        <w:trPr>
          <w:trHeight w:val="420"/>
        </w:trPr>
        <w:tc>
          <w:tcPr>
            <w:tcW w:w="5250" w:type="dxa"/>
            <w:gridSpan w:val="2"/>
            <w:tcBorders>
              <w:left w:val="nil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5D05EE" w14:textId="77777777" w:rsidR="00051049" w:rsidRPr="00AF2EEB" w:rsidRDefault="00051049" w:rsidP="0030752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EB">
              <w:rPr>
                <w:rFonts w:ascii="Times New Roman" w:eastAsia="Times New Roman" w:hAnsi="Times New Roman" w:cs="Times New Roman"/>
                <w:sz w:val="24"/>
                <w:szCs w:val="24"/>
              </w:rPr>
              <w:t>Clinical data</w:t>
            </w:r>
          </w:p>
        </w:tc>
        <w:tc>
          <w:tcPr>
            <w:tcW w:w="3750" w:type="dxa"/>
            <w:tcBorders>
              <w:left w:val="nil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B9433E" w14:textId="77777777" w:rsidR="00051049" w:rsidRPr="00AF2EEB" w:rsidRDefault="00051049" w:rsidP="0030752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EB">
              <w:rPr>
                <w:rFonts w:ascii="Times New Roman" w:eastAsia="Times New Roman" w:hAnsi="Times New Roman" w:cs="Times New Roman"/>
                <w:sz w:val="24"/>
                <w:szCs w:val="24"/>
              </w:rPr>
              <w:t>TCGA GDC BLCA, n(%)</w:t>
            </w:r>
          </w:p>
        </w:tc>
      </w:tr>
      <w:tr w:rsidR="00AF2EEB" w:rsidRPr="00AF2EEB" w14:paraId="2BA57CD7" w14:textId="77777777" w:rsidTr="0030752E">
        <w:trPr>
          <w:trHeight w:val="454"/>
        </w:trPr>
        <w:tc>
          <w:tcPr>
            <w:tcW w:w="2820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7BAFAE" w14:textId="77777777" w:rsidR="00051049" w:rsidRPr="00AF2EEB" w:rsidRDefault="00051049" w:rsidP="0030752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EB">
              <w:rPr>
                <w:rFonts w:ascii="Times New Roman" w:eastAsia="Times New Roman" w:hAnsi="Times New Roman" w:cs="Times New Roman"/>
                <w:sz w:val="24"/>
                <w:szCs w:val="24"/>
              </w:rPr>
              <w:t>Cases</w:t>
            </w:r>
          </w:p>
        </w:tc>
        <w:tc>
          <w:tcPr>
            <w:tcW w:w="2430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0F8D3D" w14:textId="77777777" w:rsidR="00051049" w:rsidRPr="00AF2EEB" w:rsidRDefault="00051049" w:rsidP="0030752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AA2DA2" w14:textId="77777777" w:rsidR="00051049" w:rsidRPr="00AF2EEB" w:rsidRDefault="00051049" w:rsidP="0030752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EB">
              <w:rPr>
                <w:rFonts w:ascii="Times New Roman" w:eastAsia="Times New Roman" w:hAnsi="Times New Roman" w:cs="Times New Roman"/>
                <w:sz w:val="24"/>
                <w:szCs w:val="24"/>
              </w:rPr>
              <w:t>403</w:t>
            </w:r>
          </w:p>
        </w:tc>
        <w:bookmarkStart w:id="0" w:name="_GoBack"/>
        <w:bookmarkEnd w:id="0"/>
      </w:tr>
      <w:tr w:rsidR="00AF2EEB" w:rsidRPr="00AF2EEB" w14:paraId="136634B4" w14:textId="77777777" w:rsidTr="0030752E">
        <w:trPr>
          <w:trHeight w:val="4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B3078B" w14:textId="77777777" w:rsidR="00051049" w:rsidRPr="00AF2EEB" w:rsidRDefault="00051049" w:rsidP="0030752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EB">
              <w:rPr>
                <w:rFonts w:ascii="Times New Roman" w:eastAsia="Times New Roman" w:hAnsi="Times New Roman" w:cs="Times New Roman"/>
                <w:sz w:val="24"/>
                <w:szCs w:val="24"/>
              </w:rPr>
              <w:t>Median age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352542" w14:textId="77777777" w:rsidR="00051049" w:rsidRPr="00AF2EEB" w:rsidRDefault="00051049" w:rsidP="0030752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E30C93" w14:textId="77777777" w:rsidR="00051049" w:rsidRPr="00AF2EEB" w:rsidRDefault="00051049" w:rsidP="0030752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EB">
              <w:rPr>
                <w:rFonts w:ascii="Times New Roman" w:eastAsia="Times New Roman" w:hAnsi="Times New Roman" w:cs="Times New Roman"/>
                <w:sz w:val="24"/>
                <w:szCs w:val="24"/>
              </w:rPr>
              <w:t>68.5 (range 34-89)</w:t>
            </w:r>
          </w:p>
        </w:tc>
      </w:tr>
      <w:tr w:rsidR="00AF2EEB" w:rsidRPr="00AF2EEB" w14:paraId="3C905840" w14:textId="77777777" w:rsidTr="0030752E">
        <w:trPr>
          <w:trHeight w:val="420"/>
        </w:trPr>
        <w:tc>
          <w:tcPr>
            <w:tcW w:w="28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0093F0" w14:textId="77777777" w:rsidR="00051049" w:rsidRPr="00AF2EEB" w:rsidRDefault="00051049" w:rsidP="0030752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EB">
              <w:rPr>
                <w:rFonts w:ascii="Times New Roman" w:eastAsia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384104" w14:textId="77777777" w:rsidR="00051049" w:rsidRPr="00AF2EEB" w:rsidRDefault="00051049" w:rsidP="0030752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EB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2326B3" w14:textId="77777777" w:rsidR="00051049" w:rsidRPr="00AF2EEB" w:rsidRDefault="00051049" w:rsidP="0030752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EB">
              <w:rPr>
                <w:rFonts w:ascii="Times New Roman" w:eastAsia="Times New Roman" w:hAnsi="Times New Roman" w:cs="Times New Roman"/>
                <w:sz w:val="24"/>
                <w:szCs w:val="24"/>
              </w:rPr>
              <w:t>106 (26.3%)</w:t>
            </w:r>
          </w:p>
        </w:tc>
      </w:tr>
      <w:tr w:rsidR="00AF2EEB" w:rsidRPr="00AF2EEB" w14:paraId="40488CBC" w14:textId="77777777" w:rsidTr="0030752E">
        <w:trPr>
          <w:trHeight w:val="420"/>
        </w:trPr>
        <w:tc>
          <w:tcPr>
            <w:tcW w:w="28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966413" w14:textId="77777777" w:rsidR="00051049" w:rsidRPr="00AF2EEB" w:rsidRDefault="00051049" w:rsidP="0030752E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89DD29" w14:textId="77777777" w:rsidR="00051049" w:rsidRPr="00AF2EEB" w:rsidRDefault="00051049" w:rsidP="0030752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EB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F62079" w14:textId="77777777" w:rsidR="00051049" w:rsidRPr="00AF2EEB" w:rsidRDefault="00051049" w:rsidP="0030752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EB">
              <w:rPr>
                <w:rFonts w:ascii="Times New Roman" w:eastAsia="Times New Roman" w:hAnsi="Times New Roman" w:cs="Times New Roman"/>
                <w:sz w:val="24"/>
                <w:szCs w:val="24"/>
              </w:rPr>
              <w:t>297 (73.7%)</w:t>
            </w:r>
          </w:p>
        </w:tc>
      </w:tr>
      <w:tr w:rsidR="00AF2EEB" w:rsidRPr="00AF2EEB" w14:paraId="1D817B14" w14:textId="77777777" w:rsidTr="0030752E">
        <w:trPr>
          <w:trHeight w:val="420"/>
        </w:trPr>
        <w:tc>
          <w:tcPr>
            <w:tcW w:w="28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4BECC7" w14:textId="77777777" w:rsidR="00051049" w:rsidRPr="00AF2EEB" w:rsidRDefault="00051049" w:rsidP="0030752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EB">
              <w:rPr>
                <w:rFonts w:ascii="Times New Roman" w:eastAsia="Times New Roman" w:hAnsi="Times New Roman" w:cs="Times New Roman"/>
                <w:sz w:val="24"/>
                <w:szCs w:val="24"/>
              </w:rPr>
              <w:t>Race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C75807" w14:textId="77777777" w:rsidR="00051049" w:rsidRPr="00AF2EEB" w:rsidRDefault="00051049" w:rsidP="0030752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EB">
              <w:rPr>
                <w:rFonts w:ascii="Times New Roman" w:eastAsia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88ADD4" w14:textId="77777777" w:rsidR="00051049" w:rsidRPr="00AF2EEB" w:rsidRDefault="00051049" w:rsidP="0030752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EB">
              <w:rPr>
                <w:rFonts w:ascii="Times New Roman" w:eastAsia="Times New Roman" w:hAnsi="Times New Roman" w:cs="Times New Roman"/>
                <w:sz w:val="24"/>
                <w:szCs w:val="24"/>
              </w:rPr>
              <w:t>330 (79.4%)</w:t>
            </w:r>
          </w:p>
        </w:tc>
      </w:tr>
      <w:tr w:rsidR="00AF2EEB" w:rsidRPr="00AF2EEB" w14:paraId="5C24725B" w14:textId="77777777" w:rsidTr="0030752E">
        <w:trPr>
          <w:trHeight w:val="420"/>
        </w:trPr>
        <w:tc>
          <w:tcPr>
            <w:tcW w:w="28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5B78AC" w14:textId="77777777" w:rsidR="00051049" w:rsidRPr="00AF2EEB" w:rsidRDefault="00051049" w:rsidP="0030752E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31201F" w14:textId="77777777" w:rsidR="00051049" w:rsidRPr="00AF2EEB" w:rsidRDefault="00051049" w:rsidP="0030752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EB">
              <w:rPr>
                <w:rFonts w:ascii="Times New Roman" w:eastAsia="Times New Roman" w:hAnsi="Times New Roman" w:cs="Times New Roman"/>
                <w:sz w:val="24"/>
                <w:szCs w:val="24"/>
              </w:rPr>
              <w:t>Black or African-American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AA2399" w14:textId="77777777" w:rsidR="00051049" w:rsidRPr="00AF2EEB" w:rsidRDefault="00051049" w:rsidP="0030752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EB">
              <w:rPr>
                <w:rFonts w:ascii="Times New Roman" w:eastAsia="Times New Roman" w:hAnsi="Times New Roman" w:cs="Times New Roman"/>
                <w:sz w:val="24"/>
                <w:szCs w:val="24"/>
              </w:rPr>
              <w:t>23 (5.7%)</w:t>
            </w:r>
          </w:p>
        </w:tc>
      </w:tr>
      <w:tr w:rsidR="00AF2EEB" w:rsidRPr="00AF2EEB" w14:paraId="01558677" w14:textId="77777777" w:rsidTr="0030752E">
        <w:trPr>
          <w:trHeight w:val="420"/>
        </w:trPr>
        <w:tc>
          <w:tcPr>
            <w:tcW w:w="28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43FBB9" w14:textId="77777777" w:rsidR="00051049" w:rsidRPr="00AF2EEB" w:rsidRDefault="00051049" w:rsidP="0030752E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1CF346" w14:textId="77777777" w:rsidR="00051049" w:rsidRPr="00AF2EEB" w:rsidRDefault="00051049" w:rsidP="0030752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EB">
              <w:rPr>
                <w:rFonts w:ascii="Times New Roman" w:eastAsia="Times New Roman" w:hAnsi="Times New Roman" w:cs="Times New Roman"/>
                <w:sz w:val="24"/>
                <w:szCs w:val="24"/>
              </w:rPr>
              <w:t>Asian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ADA310" w14:textId="77777777" w:rsidR="00051049" w:rsidRPr="00AF2EEB" w:rsidRDefault="00051049" w:rsidP="0030752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EB">
              <w:rPr>
                <w:rFonts w:ascii="Times New Roman" w:eastAsia="Times New Roman" w:hAnsi="Times New Roman" w:cs="Times New Roman"/>
                <w:sz w:val="24"/>
                <w:szCs w:val="24"/>
              </w:rPr>
              <w:t>43 (10.7%)</w:t>
            </w:r>
          </w:p>
        </w:tc>
      </w:tr>
      <w:tr w:rsidR="00AF2EEB" w:rsidRPr="00AF2EEB" w14:paraId="6280AD1B" w14:textId="77777777" w:rsidTr="0030752E">
        <w:trPr>
          <w:trHeight w:val="420"/>
        </w:trPr>
        <w:tc>
          <w:tcPr>
            <w:tcW w:w="28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143B0D" w14:textId="77777777" w:rsidR="00051049" w:rsidRPr="00AF2EEB" w:rsidRDefault="00051049" w:rsidP="0030752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EB">
              <w:rPr>
                <w:rFonts w:ascii="Times New Roman" w:eastAsia="Times New Roman" w:hAnsi="Times New Roman" w:cs="Times New Roman"/>
                <w:sz w:val="24"/>
                <w:szCs w:val="24"/>
              </w:rPr>
              <w:t>Clinical stage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2A47EE" w14:textId="77777777" w:rsidR="00051049" w:rsidRPr="00AF2EEB" w:rsidRDefault="00051049" w:rsidP="0030752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EB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162B1B" w14:textId="77777777" w:rsidR="00051049" w:rsidRPr="00AF2EEB" w:rsidRDefault="00051049" w:rsidP="0030752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EB">
              <w:rPr>
                <w:rFonts w:ascii="Times New Roman" w:eastAsia="Times New Roman" w:hAnsi="Times New Roman" w:cs="Times New Roman"/>
                <w:sz w:val="24"/>
                <w:szCs w:val="24"/>
              </w:rPr>
              <w:t>9 (2.3%)</w:t>
            </w:r>
          </w:p>
        </w:tc>
      </w:tr>
      <w:tr w:rsidR="00AF2EEB" w:rsidRPr="00AF2EEB" w14:paraId="36F7BF6D" w14:textId="77777777" w:rsidTr="0030752E">
        <w:trPr>
          <w:trHeight w:val="420"/>
        </w:trPr>
        <w:tc>
          <w:tcPr>
            <w:tcW w:w="28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7DE036" w14:textId="77777777" w:rsidR="00051049" w:rsidRPr="00AF2EEB" w:rsidRDefault="00051049" w:rsidP="0030752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0F7E09" w14:textId="77777777" w:rsidR="00051049" w:rsidRPr="00AF2EEB" w:rsidRDefault="00051049" w:rsidP="0030752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EB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631A61" w14:textId="77777777" w:rsidR="00051049" w:rsidRPr="00AF2EEB" w:rsidRDefault="00051049" w:rsidP="0030752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EB">
              <w:rPr>
                <w:rFonts w:ascii="Times New Roman" w:eastAsia="Times New Roman" w:hAnsi="Times New Roman" w:cs="Times New Roman"/>
                <w:sz w:val="24"/>
                <w:szCs w:val="24"/>
              </w:rPr>
              <w:t>111 (27.3%)</w:t>
            </w:r>
          </w:p>
        </w:tc>
      </w:tr>
      <w:tr w:rsidR="00AF2EEB" w:rsidRPr="00AF2EEB" w14:paraId="48512E63" w14:textId="77777777" w:rsidTr="0030752E">
        <w:trPr>
          <w:trHeight w:val="420"/>
        </w:trPr>
        <w:tc>
          <w:tcPr>
            <w:tcW w:w="28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777750" w14:textId="77777777" w:rsidR="00051049" w:rsidRPr="00AF2EEB" w:rsidRDefault="00051049" w:rsidP="0030752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29132D" w14:textId="77777777" w:rsidR="00051049" w:rsidRPr="00AF2EEB" w:rsidRDefault="00051049" w:rsidP="0030752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EB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D17A64" w14:textId="77777777" w:rsidR="00051049" w:rsidRPr="00AF2EEB" w:rsidRDefault="00051049" w:rsidP="0030752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EB">
              <w:rPr>
                <w:rFonts w:ascii="Times New Roman" w:eastAsia="Times New Roman" w:hAnsi="Times New Roman" w:cs="Times New Roman"/>
                <w:sz w:val="24"/>
                <w:szCs w:val="24"/>
              </w:rPr>
              <w:t>30 (7.4%)</w:t>
            </w:r>
          </w:p>
        </w:tc>
      </w:tr>
      <w:tr w:rsidR="00AF2EEB" w:rsidRPr="00AF2EEB" w14:paraId="1AC53A6F" w14:textId="77777777" w:rsidTr="0030752E">
        <w:trPr>
          <w:trHeight w:val="420"/>
        </w:trPr>
        <w:tc>
          <w:tcPr>
            <w:tcW w:w="28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6D608E" w14:textId="77777777" w:rsidR="00051049" w:rsidRPr="00AF2EEB" w:rsidRDefault="00051049" w:rsidP="0030752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1E2A90" w14:textId="77777777" w:rsidR="00051049" w:rsidRPr="00AF2EEB" w:rsidRDefault="00051049" w:rsidP="0030752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EB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539D45" w14:textId="77777777" w:rsidR="00051049" w:rsidRPr="00AF2EEB" w:rsidRDefault="00051049" w:rsidP="0030752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EB">
              <w:rPr>
                <w:rFonts w:ascii="Times New Roman" w:eastAsia="Times New Roman" w:hAnsi="Times New Roman" w:cs="Times New Roman"/>
                <w:sz w:val="24"/>
                <w:szCs w:val="24"/>
              </w:rPr>
              <w:t>11 (2.7%)</w:t>
            </w:r>
          </w:p>
        </w:tc>
      </w:tr>
      <w:tr w:rsidR="00AF2EEB" w:rsidRPr="00AF2EEB" w14:paraId="750AD0AF" w14:textId="77777777" w:rsidTr="0030752E">
        <w:trPr>
          <w:trHeight w:val="420"/>
        </w:trPr>
        <w:tc>
          <w:tcPr>
            <w:tcW w:w="28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5F6A0D" w14:textId="77777777" w:rsidR="00051049" w:rsidRPr="00AF2EEB" w:rsidRDefault="00051049" w:rsidP="0030752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EB">
              <w:rPr>
                <w:rFonts w:ascii="Times New Roman" w:eastAsia="Times New Roman" w:hAnsi="Times New Roman" w:cs="Times New Roman"/>
                <w:sz w:val="24"/>
                <w:szCs w:val="24"/>
              </w:rPr>
              <w:t>Tumor stage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743144" w14:textId="77777777" w:rsidR="00051049" w:rsidRPr="00AF2EEB" w:rsidRDefault="00051049" w:rsidP="0030752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EB">
              <w:rPr>
                <w:rFonts w:ascii="Times New Roman" w:eastAsia="Times New Roman" w:hAnsi="Times New Roman" w:cs="Times New Roman"/>
                <w:sz w:val="24"/>
                <w:szCs w:val="24"/>
              </w:rPr>
              <w:t>T2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92CE8E" w14:textId="77777777" w:rsidR="00051049" w:rsidRPr="00AF2EEB" w:rsidRDefault="00051049" w:rsidP="0030752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EB">
              <w:rPr>
                <w:rFonts w:ascii="Times New Roman" w:eastAsia="Times New Roman" w:hAnsi="Times New Roman" w:cs="Times New Roman"/>
                <w:sz w:val="24"/>
                <w:szCs w:val="24"/>
              </w:rPr>
              <w:t>118 (29.3%)</w:t>
            </w:r>
          </w:p>
        </w:tc>
      </w:tr>
      <w:tr w:rsidR="00AF2EEB" w:rsidRPr="00AF2EEB" w14:paraId="7F68A1CD" w14:textId="77777777" w:rsidTr="0030752E">
        <w:trPr>
          <w:trHeight w:val="420"/>
        </w:trPr>
        <w:tc>
          <w:tcPr>
            <w:tcW w:w="28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F4C522" w14:textId="77777777" w:rsidR="00051049" w:rsidRPr="00AF2EEB" w:rsidRDefault="00051049" w:rsidP="0030752E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3B710E" w14:textId="77777777" w:rsidR="00051049" w:rsidRPr="00AF2EEB" w:rsidRDefault="00051049" w:rsidP="0030752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EB">
              <w:rPr>
                <w:rFonts w:ascii="Times New Roman" w:eastAsia="Times New Roman" w:hAnsi="Times New Roman" w:cs="Times New Roman"/>
                <w:sz w:val="24"/>
                <w:szCs w:val="24"/>
              </w:rPr>
              <w:t>T3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6D1FC6" w14:textId="77777777" w:rsidR="00051049" w:rsidRPr="00AF2EEB" w:rsidRDefault="00051049" w:rsidP="0030752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EB">
              <w:rPr>
                <w:rFonts w:ascii="Times New Roman" w:eastAsia="Times New Roman" w:hAnsi="Times New Roman" w:cs="Times New Roman"/>
                <w:sz w:val="24"/>
                <w:szCs w:val="24"/>
              </w:rPr>
              <w:t>194 (48.1%)</w:t>
            </w:r>
          </w:p>
        </w:tc>
      </w:tr>
      <w:tr w:rsidR="00AF2EEB" w:rsidRPr="00AF2EEB" w14:paraId="26A1B64E" w14:textId="77777777" w:rsidTr="0030752E">
        <w:trPr>
          <w:trHeight w:val="420"/>
        </w:trPr>
        <w:tc>
          <w:tcPr>
            <w:tcW w:w="28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14427C" w14:textId="77777777" w:rsidR="00051049" w:rsidRPr="00AF2EEB" w:rsidRDefault="00051049" w:rsidP="0030752E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47898E" w14:textId="77777777" w:rsidR="00051049" w:rsidRPr="00AF2EEB" w:rsidRDefault="00051049" w:rsidP="0030752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EB">
              <w:rPr>
                <w:rFonts w:ascii="Times New Roman" w:eastAsia="Times New Roman" w:hAnsi="Times New Roman" w:cs="Times New Roman"/>
                <w:sz w:val="24"/>
                <w:szCs w:val="24"/>
              </w:rPr>
              <w:t>T4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74E5D4" w14:textId="77777777" w:rsidR="00051049" w:rsidRPr="00AF2EEB" w:rsidRDefault="00051049" w:rsidP="0030752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EB">
              <w:rPr>
                <w:rFonts w:ascii="Times New Roman" w:eastAsia="Times New Roman" w:hAnsi="Times New Roman" w:cs="Times New Roman"/>
                <w:sz w:val="24"/>
                <w:szCs w:val="24"/>
              </w:rPr>
              <w:t>57 (14.1%)</w:t>
            </w:r>
          </w:p>
        </w:tc>
      </w:tr>
      <w:tr w:rsidR="00AF2EEB" w:rsidRPr="00AF2EEB" w14:paraId="61B13CA9" w14:textId="77777777" w:rsidTr="0030752E">
        <w:trPr>
          <w:trHeight w:val="420"/>
        </w:trPr>
        <w:tc>
          <w:tcPr>
            <w:tcW w:w="28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DBA255" w14:textId="77777777" w:rsidR="00051049" w:rsidRPr="00AF2EEB" w:rsidRDefault="00051049" w:rsidP="0030752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EB">
              <w:rPr>
                <w:rFonts w:ascii="Times New Roman" w:eastAsia="Times New Roman" w:hAnsi="Times New Roman" w:cs="Times New Roman"/>
                <w:sz w:val="24"/>
                <w:szCs w:val="24"/>
              </w:rPr>
              <w:t>Lymph nodes invasion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EF621C" w14:textId="77777777" w:rsidR="00051049" w:rsidRPr="00AF2EEB" w:rsidRDefault="00051049" w:rsidP="0030752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EB">
              <w:rPr>
                <w:rFonts w:ascii="Times New Roman" w:eastAsia="Times New Roman" w:hAnsi="Times New Roman" w:cs="Times New Roman"/>
                <w:sz w:val="24"/>
                <w:szCs w:val="24"/>
              </w:rPr>
              <w:t>N0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938DBC" w14:textId="77777777" w:rsidR="00051049" w:rsidRPr="00AF2EEB" w:rsidRDefault="00051049" w:rsidP="0030752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EB">
              <w:rPr>
                <w:rFonts w:ascii="Times New Roman" w:eastAsia="Times New Roman" w:hAnsi="Times New Roman" w:cs="Times New Roman"/>
                <w:sz w:val="24"/>
                <w:szCs w:val="24"/>
              </w:rPr>
              <w:t>235 (58.3%)</w:t>
            </w:r>
          </w:p>
        </w:tc>
      </w:tr>
      <w:tr w:rsidR="00AF2EEB" w:rsidRPr="00AF2EEB" w14:paraId="15942C2C" w14:textId="77777777" w:rsidTr="0030752E">
        <w:trPr>
          <w:trHeight w:val="420"/>
        </w:trPr>
        <w:tc>
          <w:tcPr>
            <w:tcW w:w="28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7117A7" w14:textId="77777777" w:rsidR="00051049" w:rsidRPr="00AF2EEB" w:rsidRDefault="00051049" w:rsidP="0030752E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A54FF6" w14:textId="77777777" w:rsidR="00051049" w:rsidRPr="00AF2EEB" w:rsidRDefault="00051049" w:rsidP="0030752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EB">
              <w:rPr>
                <w:rFonts w:ascii="Times New Roman" w:eastAsia="Times New Roman" w:hAnsi="Times New Roman" w:cs="Times New Roman"/>
                <w:sz w:val="24"/>
                <w:szCs w:val="24"/>
              </w:rPr>
              <w:t>N1-N3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F97897" w14:textId="77777777" w:rsidR="00051049" w:rsidRPr="00AF2EEB" w:rsidRDefault="00051049" w:rsidP="0030752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EB">
              <w:rPr>
                <w:rFonts w:ascii="Times New Roman" w:eastAsia="Times New Roman" w:hAnsi="Times New Roman" w:cs="Times New Roman"/>
                <w:sz w:val="24"/>
                <w:szCs w:val="24"/>
              </w:rPr>
              <w:t>11 (2.7%)</w:t>
            </w:r>
          </w:p>
        </w:tc>
      </w:tr>
      <w:tr w:rsidR="00AF2EEB" w:rsidRPr="00AF2EEB" w14:paraId="01ED4980" w14:textId="77777777" w:rsidTr="0030752E">
        <w:trPr>
          <w:trHeight w:val="420"/>
        </w:trPr>
        <w:tc>
          <w:tcPr>
            <w:tcW w:w="28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6F5C70" w14:textId="77777777" w:rsidR="00051049" w:rsidRPr="00AF2EEB" w:rsidRDefault="00051049" w:rsidP="0030752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EB">
              <w:rPr>
                <w:rFonts w:ascii="Times New Roman" w:eastAsia="Times New Roman" w:hAnsi="Times New Roman" w:cs="Times New Roman"/>
                <w:sz w:val="24"/>
                <w:szCs w:val="24"/>
              </w:rPr>
              <w:t>Metastasis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3A2753" w14:textId="77777777" w:rsidR="00051049" w:rsidRPr="00AF2EEB" w:rsidRDefault="00051049" w:rsidP="0030752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EB">
              <w:rPr>
                <w:rFonts w:ascii="Times New Roman" w:eastAsia="Times New Roman" w:hAnsi="Times New Roman" w:cs="Times New Roman"/>
                <w:sz w:val="24"/>
                <w:szCs w:val="24"/>
              </w:rPr>
              <w:t>M0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039810" w14:textId="77777777" w:rsidR="00051049" w:rsidRPr="00AF2EEB" w:rsidRDefault="00051049" w:rsidP="0030752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EB">
              <w:rPr>
                <w:rFonts w:ascii="Times New Roman" w:eastAsia="Times New Roman" w:hAnsi="Times New Roman" w:cs="Times New Roman"/>
                <w:sz w:val="24"/>
                <w:szCs w:val="24"/>
              </w:rPr>
              <w:t>192 (47.6%)</w:t>
            </w:r>
          </w:p>
        </w:tc>
      </w:tr>
      <w:tr w:rsidR="00AF2EEB" w:rsidRPr="00AF2EEB" w14:paraId="577755A1" w14:textId="77777777" w:rsidTr="0030752E">
        <w:trPr>
          <w:trHeight w:val="420"/>
        </w:trPr>
        <w:tc>
          <w:tcPr>
            <w:tcW w:w="28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296302" w14:textId="77777777" w:rsidR="00051049" w:rsidRPr="00AF2EEB" w:rsidRDefault="00051049" w:rsidP="0030752E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C808D8" w14:textId="77777777" w:rsidR="00051049" w:rsidRPr="00AF2EEB" w:rsidRDefault="00051049" w:rsidP="0030752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EB">
              <w:rPr>
                <w:rFonts w:ascii="Times New Roman" w:eastAsia="Times New Roman" w:hAnsi="Times New Roman" w:cs="Times New Roman"/>
                <w:sz w:val="24"/>
                <w:szCs w:val="24"/>
              </w:rPr>
              <w:t>M1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08321C" w14:textId="77777777" w:rsidR="00051049" w:rsidRPr="00AF2EEB" w:rsidRDefault="00051049" w:rsidP="0030752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EB">
              <w:rPr>
                <w:rFonts w:ascii="Times New Roman" w:eastAsia="Times New Roman" w:hAnsi="Times New Roman" w:cs="Times New Roman"/>
                <w:sz w:val="24"/>
                <w:szCs w:val="24"/>
              </w:rPr>
              <w:t>128 (31.8%)</w:t>
            </w:r>
          </w:p>
        </w:tc>
      </w:tr>
      <w:tr w:rsidR="00AF2EEB" w:rsidRPr="00AF2EEB" w14:paraId="7665A1DC" w14:textId="77777777" w:rsidTr="0030752E"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1CEC30" w14:textId="77777777" w:rsidR="00051049" w:rsidRPr="00AF2EEB" w:rsidRDefault="00051049" w:rsidP="0030752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EB">
              <w:rPr>
                <w:rFonts w:ascii="Times New Roman" w:eastAsia="Times New Roman" w:hAnsi="Times New Roman" w:cs="Times New Roman"/>
                <w:sz w:val="24"/>
                <w:szCs w:val="24"/>
              </w:rPr>
              <w:t>Follow-up time (median)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9DBA17" w14:textId="77777777" w:rsidR="00051049" w:rsidRPr="00AF2EEB" w:rsidRDefault="00051049" w:rsidP="0030752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F8D73A" w14:textId="77777777" w:rsidR="00051049" w:rsidRPr="00AF2EEB" w:rsidRDefault="00051049" w:rsidP="0030752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EB">
              <w:rPr>
                <w:rFonts w:ascii="Times New Roman" w:eastAsia="Times New Roman" w:hAnsi="Times New Roman" w:cs="Times New Roman"/>
                <w:sz w:val="24"/>
                <w:szCs w:val="24"/>
              </w:rPr>
              <w:t>17.3 months (range 0-166)</w:t>
            </w:r>
          </w:p>
        </w:tc>
      </w:tr>
      <w:tr w:rsidR="00AF2EEB" w:rsidRPr="00AF2EEB" w14:paraId="52C412FE" w14:textId="77777777" w:rsidTr="0030752E">
        <w:trPr>
          <w:trHeight w:val="409"/>
        </w:trPr>
        <w:tc>
          <w:tcPr>
            <w:tcW w:w="28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FF744D" w14:textId="77777777" w:rsidR="00051049" w:rsidRPr="00AF2EEB" w:rsidRDefault="00051049" w:rsidP="0030752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EB">
              <w:rPr>
                <w:rFonts w:ascii="Times New Roman" w:eastAsia="Times New Roman" w:hAnsi="Times New Roman" w:cs="Times New Roman"/>
                <w:sz w:val="24"/>
                <w:szCs w:val="24"/>
              </w:rPr>
              <w:t>Survival status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1D7FB8" w14:textId="77777777" w:rsidR="00051049" w:rsidRPr="00AF2EEB" w:rsidRDefault="00051049" w:rsidP="0030752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EB">
              <w:rPr>
                <w:rFonts w:ascii="Times New Roman" w:eastAsia="Times New Roman" w:hAnsi="Times New Roman" w:cs="Times New Roman"/>
                <w:sz w:val="24"/>
                <w:szCs w:val="24"/>
              </w:rPr>
              <w:t>Alive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B99635" w14:textId="77777777" w:rsidR="00051049" w:rsidRPr="00AF2EEB" w:rsidRDefault="00051049" w:rsidP="0030752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EB">
              <w:rPr>
                <w:rFonts w:ascii="Times New Roman" w:eastAsia="Times New Roman" w:hAnsi="Times New Roman" w:cs="Times New Roman"/>
                <w:sz w:val="24"/>
                <w:szCs w:val="24"/>
              </w:rPr>
              <w:t>224 (55.6%)</w:t>
            </w:r>
          </w:p>
        </w:tc>
      </w:tr>
      <w:tr w:rsidR="00AF2EEB" w:rsidRPr="00AF2EEB" w14:paraId="695D3AE0" w14:textId="77777777" w:rsidTr="0030752E">
        <w:trPr>
          <w:trHeight w:val="424"/>
        </w:trPr>
        <w:tc>
          <w:tcPr>
            <w:tcW w:w="2820" w:type="dxa"/>
            <w:vMerge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198CC4" w14:textId="77777777" w:rsidR="00051049" w:rsidRPr="00AF2EEB" w:rsidRDefault="00051049" w:rsidP="0030752E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3A03A9" w14:textId="77777777" w:rsidR="00051049" w:rsidRPr="00AF2EEB" w:rsidRDefault="00051049" w:rsidP="0030752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EB">
              <w:rPr>
                <w:rFonts w:ascii="Times New Roman" w:eastAsia="Times New Roman" w:hAnsi="Times New Roman" w:cs="Times New Roman"/>
                <w:sz w:val="24"/>
                <w:szCs w:val="24"/>
              </w:rPr>
              <w:t>Dead</w:t>
            </w:r>
          </w:p>
        </w:tc>
        <w:tc>
          <w:tcPr>
            <w:tcW w:w="375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AB36AC" w14:textId="77777777" w:rsidR="00051049" w:rsidRPr="00AF2EEB" w:rsidRDefault="00051049" w:rsidP="0030752E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EB">
              <w:rPr>
                <w:rFonts w:ascii="Times New Roman" w:eastAsia="Times New Roman" w:hAnsi="Times New Roman" w:cs="Times New Roman"/>
                <w:sz w:val="24"/>
                <w:szCs w:val="24"/>
              </w:rPr>
              <w:t>179 (44.4%)</w:t>
            </w:r>
          </w:p>
        </w:tc>
      </w:tr>
    </w:tbl>
    <w:p w14:paraId="50AC66DA" w14:textId="5AFAA234" w:rsidR="00051049" w:rsidRPr="00AF2EEB" w:rsidRDefault="00051049">
      <w:pPr>
        <w:spacing w:after="160" w:line="278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F2EEB">
        <w:rPr>
          <w:rFonts w:ascii="Times New Roman" w:eastAsia="Times New Roman" w:hAnsi="Times New Roman" w:cs="Times New Roman"/>
          <w:sz w:val="24"/>
          <w:szCs w:val="24"/>
          <w:lang w:val="en-US"/>
        </w:rPr>
        <w:t>Due to missing data, no cases not always sum up to 403.</w:t>
      </w:r>
      <w:r w:rsidRPr="00AF2EEB">
        <w:rPr>
          <w:rFonts w:ascii="Times New Roman" w:eastAsia="Times New Roman" w:hAnsi="Times New Roman" w:cs="Times New Roman"/>
          <w:sz w:val="24"/>
          <w:szCs w:val="24"/>
          <w:lang w:val="en-US"/>
        </w:rPr>
        <w:br w:type="page"/>
      </w:r>
    </w:p>
    <w:p w14:paraId="10D75A2A" w14:textId="010F49AE" w:rsidR="00051049" w:rsidRPr="00AF2EEB" w:rsidRDefault="00051049" w:rsidP="000510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 w:line="360" w:lineRule="auto"/>
        <w:rPr>
          <w:rFonts w:ascii="Times New Roman" w:eastAsia="Times New Roman" w:hAnsi="Times New Roman" w:cs="Times New Roman"/>
          <w:lang w:val="en-US"/>
        </w:rPr>
      </w:pPr>
      <w:r w:rsidRPr="00AF2E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Supplementary Table 2.</w:t>
      </w:r>
      <w:r w:rsidRPr="00AF2E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The correlation of </w:t>
      </w:r>
      <w:proofErr w:type="spellStart"/>
      <w:r w:rsidRPr="00AF2EEB">
        <w:rPr>
          <w:rFonts w:ascii="Times New Roman" w:eastAsia="Times New Roman" w:hAnsi="Times New Roman" w:cs="Times New Roman"/>
          <w:sz w:val="24"/>
          <w:szCs w:val="24"/>
          <w:lang w:val="en-US"/>
        </w:rPr>
        <w:t>clinicopathological</w:t>
      </w:r>
      <w:proofErr w:type="spellEnd"/>
      <w:r w:rsidRPr="00AF2E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features of bladder cancer and </w:t>
      </w:r>
      <w:r w:rsidR="00177CB1" w:rsidRPr="00AF2EEB">
        <w:rPr>
          <w:rFonts w:ascii="Times New Roman" w:eastAsia="Times New Roman" w:hAnsi="Times New Roman" w:cs="Times New Roman"/>
          <w:sz w:val="24"/>
          <w:szCs w:val="24"/>
          <w:lang w:val="en-US"/>
        </w:rPr>
        <w:t>HSP90AB1</w:t>
      </w:r>
      <w:r w:rsidRPr="00AF2E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the TCGA cohort</w:t>
      </w:r>
    </w:p>
    <w:tbl>
      <w:tblPr>
        <w:tblW w:w="9935" w:type="dxa"/>
        <w:tblLayout w:type="fixed"/>
        <w:tblLook w:val="0400" w:firstRow="0" w:lastRow="0" w:firstColumn="0" w:lastColumn="0" w:noHBand="0" w:noVBand="1"/>
      </w:tblPr>
      <w:tblGrid>
        <w:gridCol w:w="2593"/>
        <w:gridCol w:w="1350"/>
        <w:gridCol w:w="3003"/>
        <w:gridCol w:w="851"/>
        <w:gridCol w:w="856"/>
        <w:gridCol w:w="1282"/>
      </w:tblGrid>
      <w:tr w:rsidR="00AF2EEB" w:rsidRPr="00AF2EEB" w14:paraId="64CA9453" w14:textId="77777777" w:rsidTr="0030752E">
        <w:trPr>
          <w:trHeight w:val="710"/>
        </w:trPr>
        <w:tc>
          <w:tcPr>
            <w:tcW w:w="2593" w:type="dxa"/>
            <w:tcBorders>
              <w:top w:val="single" w:sz="8" w:space="0" w:color="000000"/>
            </w:tcBorders>
            <w:vAlign w:val="center"/>
          </w:tcPr>
          <w:p w14:paraId="30AAAA4A" w14:textId="77777777" w:rsidR="00051049" w:rsidRPr="00AF2EEB" w:rsidRDefault="00051049" w:rsidP="0030752E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Variables </w:t>
            </w:r>
          </w:p>
        </w:tc>
        <w:tc>
          <w:tcPr>
            <w:tcW w:w="1350" w:type="dxa"/>
            <w:tcBorders>
              <w:top w:val="single" w:sz="8" w:space="0" w:color="000000"/>
            </w:tcBorders>
            <w:vAlign w:val="center"/>
          </w:tcPr>
          <w:p w14:paraId="1E53B918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Total (N, %)</w:t>
            </w: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03" w:type="dxa"/>
            <w:tcBorders>
              <w:top w:val="single" w:sz="8" w:space="0" w:color="000000"/>
            </w:tcBorders>
            <w:vAlign w:val="center"/>
          </w:tcPr>
          <w:p w14:paraId="0CF089E4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Median HSP90AB1 expression (FPKM)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02E69DD7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Q1</w:t>
            </w:r>
          </w:p>
        </w:tc>
        <w:tc>
          <w:tcPr>
            <w:tcW w:w="856" w:type="dxa"/>
            <w:tcBorders>
              <w:top w:val="single" w:sz="4" w:space="0" w:color="auto"/>
            </w:tcBorders>
            <w:vAlign w:val="center"/>
          </w:tcPr>
          <w:p w14:paraId="6441E272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Q3</w:t>
            </w:r>
          </w:p>
        </w:tc>
        <w:tc>
          <w:tcPr>
            <w:tcW w:w="1282" w:type="dxa"/>
            <w:tcBorders>
              <w:top w:val="single" w:sz="8" w:space="0" w:color="000000"/>
            </w:tcBorders>
            <w:vAlign w:val="center"/>
          </w:tcPr>
          <w:p w14:paraId="4E992919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 value</w:t>
            </w: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F2EEB" w:rsidRPr="00AF2EEB" w14:paraId="08BA2DB9" w14:textId="77777777" w:rsidTr="0030752E">
        <w:trPr>
          <w:trHeight w:val="288"/>
        </w:trPr>
        <w:tc>
          <w:tcPr>
            <w:tcW w:w="2593" w:type="dxa"/>
            <w:vAlign w:val="center"/>
          </w:tcPr>
          <w:p w14:paraId="4AA911BD" w14:textId="77777777" w:rsidR="00051049" w:rsidRPr="00AF2EEB" w:rsidRDefault="00051049" w:rsidP="0030752E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Gender </w:t>
            </w:r>
          </w:p>
        </w:tc>
        <w:tc>
          <w:tcPr>
            <w:tcW w:w="1350" w:type="dxa"/>
            <w:vAlign w:val="center"/>
          </w:tcPr>
          <w:p w14:paraId="531A547A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03" w:type="dxa"/>
            <w:vAlign w:val="center"/>
          </w:tcPr>
          <w:p w14:paraId="3427BDD6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3AA9BB2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</w:tcPr>
          <w:p w14:paraId="7323FD83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  <w:vAlign w:val="center"/>
          </w:tcPr>
          <w:p w14:paraId="46C1828D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2EEB" w:rsidRPr="00AF2EEB" w14:paraId="63964541" w14:textId="77777777" w:rsidTr="0030752E">
        <w:trPr>
          <w:trHeight w:val="288"/>
        </w:trPr>
        <w:tc>
          <w:tcPr>
            <w:tcW w:w="2593" w:type="dxa"/>
            <w:vAlign w:val="center"/>
          </w:tcPr>
          <w:p w14:paraId="6978C528" w14:textId="77777777" w:rsidR="00051049" w:rsidRPr="00AF2EEB" w:rsidRDefault="00051049" w:rsidP="0030752E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Females </w:t>
            </w:r>
          </w:p>
        </w:tc>
        <w:tc>
          <w:tcPr>
            <w:tcW w:w="1350" w:type="dxa"/>
            <w:vAlign w:val="center"/>
          </w:tcPr>
          <w:p w14:paraId="59307D26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>106 (26.3%)</w:t>
            </w:r>
          </w:p>
        </w:tc>
        <w:tc>
          <w:tcPr>
            <w:tcW w:w="3003" w:type="dxa"/>
            <w:vAlign w:val="center"/>
          </w:tcPr>
          <w:p w14:paraId="343E110B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>9.1 (range 7-10.3)</w:t>
            </w:r>
          </w:p>
        </w:tc>
        <w:tc>
          <w:tcPr>
            <w:tcW w:w="851" w:type="dxa"/>
            <w:vAlign w:val="center"/>
          </w:tcPr>
          <w:p w14:paraId="4C209E99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>8.7</w:t>
            </w:r>
          </w:p>
        </w:tc>
        <w:tc>
          <w:tcPr>
            <w:tcW w:w="856" w:type="dxa"/>
          </w:tcPr>
          <w:p w14:paraId="1A7137FD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>9.4</w:t>
            </w:r>
          </w:p>
        </w:tc>
        <w:tc>
          <w:tcPr>
            <w:tcW w:w="1282" w:type="dxa"/>
            <w:vMerge w:val="restart"/>
            <w:vAlign w:val="center"/>
          </w:tcPr>
          <w:p w14:paraId="047DA7AD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>0.76</w:t>
            </w:r>
          </w:p>
        </w:tc>
      </w:tr>
      <w:tr w:rsidR="00AF2EEB" w:rsidRPr="00AF2EEB" w14:paraId="1B0D4172" w14:textId="77777777" w:rsidTr="0030752E">
        <w:trPr>
          <w:trHeight w:val="288"/>
        </w:trPr>
        <w:tc>
          <w:tcPr>
            <w:tcW w:w="2593" w:type="dxa"/>
            <w:vAlign w:val="center"/>
          </w:tcPr>
          <w:p w14:paraId="16EBAB4D" w14:textId="77777777" w:rsidR="00051049" w:rsidRPr="00AF2EEB" w:rsidRDefault="00051049" w:rsidP="0030752E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Males </w:t>
            </w:r>
          </w:p>
        </w:tc>
        <w:tc>
          <w:tcPr>
            <w:tcW w:w="1350" w:type="dxa"/>
            <w:vAlign w:val="center"/>
          </w:tcPr>
          <w:p w14:paraId="6A1776E5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>297 (73.7%)</w:t>
            </w:r>
          </w:p>
        </w:tc>
        <w:tc>
          <w:tcPr>
            <w:tcW w:w="3003" w:type="dxa"/>
            <w:vAlign w:val="center"/>
          </w:tcPr>
          <w:p w14:paraId="21392BCD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>9.1 (range 5.9-11.2)</w:t>
            </w:r>
          </w:p>
        </w:tc>
        <w:tc>
          <w:tcPr>
            <w:tcW w:w="851" w:type="dxa"/>
            <w:vAlign w:val="center"/>
          </w:tcPr>
          <w:p w14:paraId="29520D93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>8.7</w:t>
            </w:r>
          </w:p>
        </w:tc>
        <w:tc>
          <w:tcPr>
            <w:tcW w:w="856" w:type="dxa"/>
          </w:tcPr>
          <w:p w14:paraId="4BDF796C" w14:textId="77777777" w:rsidR="00051049" w:rsidRPr="00AF2EEB" w:rsidRDefault="00051049" w:rsidP="00307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>9.4</w:t>
            </w:r>
          </w:p>
        </w:tc>
        <w:tc>
          <w:tcPr>
            <w:tcW w:w="1282" w:type="dxa"/>
            <w:vMerge/>
            <w:vAlign w:val="center"/>
          </w:tcPr>
          <w:p w14:paraId="574206D7" w14:textId="77777777" w:rsidR="00051049" w:rsidRPr="00AF2EEB" w:rsidRDefault="00051049" w:rsidP="00307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2EEB" w:rsidRPr="00AF2EEB" w14:paraId="40FB9CB8" w14:textId="77777777" w:rsidTr="0030752E">
        <w:trPr>
          <w:trHeight w:val="288"/>
        </w:trPr>
        <w:tc>
          <w:tcPr>
            <w:tcW w:w="2593" w:type="dxa"/>
            <w:vAlign w:val="center"/>
          </w:tcPr>
          <w:p w14:paraId="669475FF" w14:textId="77777777" w:rsidR="00051049" w:rsidRPr="00AF2EEB" w:rsidRDefault="00051049" w:rsidP="0030752E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Race</w:t>
            </w:r>
          </w:p>
        </w:tc>
        <w:tc>
          <w:tcPr>
            <w:tcW w:w="1350" w:type="dxa"/>
            <w:vAlign w:val="center"/>
          </w:tcPr>
          <w:p w14:paraId="687FB1B1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3" w:type="dxa"/>
            <w:vAlign w:val="center"/>
          </w:tcPr>
          <w:p w14:paraId="05D0CF63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6B0B4A6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</w:tcPr>
          <w:p w14:paraId="340F1A2C" w14:textId="77777777" w:rsidR="00051049" w:rsidRPr="00AF2EEB" w:rsidRDefault="00051049" w:rsidP="00307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  <w:vAlign w:val="center"/>
          </w:tcPr>
          <w:p w14:paraId="426BE9F8" w14:textId="77777777" w:rsidR="00051049" w:rsidRPr="00AF2EEB" w:rsidRDefault="00051049" w:rsidP="00307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2EEB" w:rsidRPr="00AF2EEB" w14:paraId="4B3BAF8C" w14:textId="77777777" w:rsidTr="0030752E">
        <w:trPr>
          <w:trHeight w:val="288"/>
        </w:trPr>
        <w:tc>
          <w:tcPr>
            <w:tcW w:w="2593" w:type="dxa"/>
            <w:vAlign w:val="center"/>
          </w:tcPr>
          <w:p w14:paraId="0FB81F94" w14:textId="77777777" w:rsidR="00051049" w:rsidRPr="00AF2EEB" w:rsidRDefault="00051049" w:rsidP="0030752E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White</w:t>
            </w:r>
          </w:p>
        </w:tc>
        <w:tc>
          <w:tcPr>
            <w:tcW w:w="1350" w:type="dxa"/>
          </w:tcPr>
          <w:p w14:paraId="25A0375A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hAnsi="Times New Roman" w:cs="Times New Roman"/>
                <w:sz w:val="20"/>
                <w:szCs w:val="20"/>
              </w:rPr>
              <w:t>330 (79.4%)</w:t>
            </w:r>
          </w:p>
        </w:tc>
        <w:tc>
          <w:tcPr>
            <w:tcW w:w="3003" w:type="dxa"/>
            <w:vAlign w:val="center"/>
          </w:tcPr>
          <w:p w14:paraId="0E782F38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>9.1 (range 7.6-11.1)</w:t>
            </w:r>
          </w:p>
        </w:tc>
        <w:tc>
          <w:tcPr>
            <w:tcW w:w="851" w:type="dxa"/>
            <w:vAlign w:val="center"/>
          </w:tcPr>
          <w:p w14:paraId="33B841AC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>8.7</w:t>
            </w:r>
          </w:p>
        </w:tc>
        <w:tc>
          <w:tcPr>
            <w:tcW w:w="856" w:type="dxa"/>
          </w:tcPr>
          <w:p w14:paraId="3EBC4484" w14:textId="77777777" w:rsidR="00051049" w:rsidRPr="00AF2EEB" w:rsidRDefault="00051049" w:rsidP="00307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>9.4</w:t>
            </w:r>
          </w:p>
        </w:tc>
        <w:tc>
          <w:tcPr>
            <w:tcW w:w="1282" w:type="dxa"/>
            <w:vAlign w:val="center"/>
          </w:tcPr>
          <w:p w14:paraId="579D5E68" w14:textId="77777777" w:rsidR="00051049" w:rsidRPr="00AF2EEB" w:rsidRDefault="00051049" w:rsidP="00307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2EEB" w:rsidRPr="00AF2EEB" w14:paraId="22AF3BD8" w14:textId="77777777" w:rsidTr="0030752E">
        <w:trPr>
          <w:trHeight w:val="288"/>
        </w:trPr>
        <w:tc>
          <w:tcPr>
            <w:tcW w:w="2593" w:type="dxa"/>
            <w:vAlign w:val="center"/>
          </w:tcPr>
          <w:p w14:paraId="4BCA59B0" w14:textId="77777777" w:rsidR="00051049" w:rsidRPr="00AF2EEB" w:rsidRDefault="00051049" w:rsidP="0030752E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Black or African American</w:t>
            </w:r>
          </w:p>
        </w:tc>
        <w:tc>
          <w:tcPr>
            <w:tcW w:w="1350" w:type="dxa"/>
          </w:tcPr>
          <w:p w14:paraId="2CDF87E2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hAnsi="Times New Roman" w:cs="Times New Roman"/>
                <w:sz w:val="20"/>
                <w:szCs w:val="20"/>
              </w:rPr>
              <w:t>23 (5.7%)</w:t>
            </w:r>
          </w:p>
        </w:tc>
        <w:tc>
          <w:tcPr>
            <w:tcW w:w="3003" w:type="dxa"/>
            <w:vAlign w:val="center"/>
          </w:tcPr>
          <w:p w14:paraId="166CC5DE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>9.2 (range 7.8-10.3)</w:t>
            </w:r>
          </w:p>
        </w:tc>
        <w:tc>
          <w:tcPr>
            <w:tcW w:w="851" w:type="dxa"/>
            <w:vAlign w:val="center"/>
          </w:tcPr>
          <w:p w14:paraId="65EF842D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>8.6</w:t>
            </w:r>
          </w:p>
        </w:tc>
        <w:tc>
          <w:tcPr>
            <w:tcW w:w="856" w:type="dxa"/>
          </w:tcPr>
          <w:p w14:paraId="30AEAAD5" w14:textId="77777777" w:rsidR="00051049" w:rsidRPr="00AF2EEB" w:rsidRDefault="00051049" w:rsidP="00307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>9.4</w:t>
            </w:r>
          </w:p>
        </w:tc>
        <w:tc>
          <w:tcPr>
            <w:tcW w:w="1282" w:type="dxa"/>
            <w:vAlign w:val="center"/>
          </w:tcPr>
          <w:p w14:paraId="37DC8A37" w14:textId="77777777" w:rsidR="00051049" w:rsidRPr="00AF2EEB" w:rsidRDefault="00051049" w:rsidP="00307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2EEB" w:rsidRPr="00AF2EEB" w14:paraId="3AD1D66D" w14:textId="77777777" w:rsidTr="0030752E">
        <w:trPr>
          <w:trHeight w:val="288"/>
        </w:trPr>
        <w:tc>
          <w:tcPr>
            <w:tcW w:w="2593" w:type="dxa"/>
            <w:vAlign w:val="center"/>
          </w:tcPr>
          <w:p w14:paraId="37979B78" w14:textId="77777777" w:rsidR="00051049" w:rsidRPr="00AF2EEB" w:rsidRDefault="00051049" w:rsidP="0030752E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Asian</w:t>
            </w:r>
          </w:p>
        </w:tc>
        <w:tc>
          <w:tcPr>
            <w:tcW w:w="1350" w:type="dxa"/>
          </w:tcPr>
          <w:p w14:paraId="4E3427CE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hAnsi="Times New Roman" w:cs="Times New Roman"/>
                <w:sz w:val="20"/>
                <w:szCs w:val="20"/>
              </w:rPr>
              <w:t>43 (10.7%)</w:t>
            </w:r>
          </w:p>
        </w:tc>
        <w:tc>
          <w:tcPr>
            <w:tcW w:w="3003" w:type="dxa"/>
            <w:vAlign w:val="center"/>
          </w:tcPr>
          <w:p w14:paraId="41E7E22D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>9.1 (range 5.9-11.2)</w:t>
            </w:r>
          </w:p>
        </w:tc>
        <w:tc>
          <w:tcPr>
            <w:tcW w:w="851" w:type="dxa"/>
            <w:vAlign w:val="center"/>
          </w:tcPr>
          <w:p w14:paraId="77DCB81A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>8.7</w:t>
            </w:r>
          </w:p>
        </w:tc>
        <w:tc>
          <w:tcPr>
            <w:tcW w:w="856" w:type="dxa"/>
          </w:tcPr>
          <w:p w14:paraId="698FC2E4" w14:textId="77777777" w:rsidR="00051049" w:rsidRPr="00AF2EEB" w:rsidRDefault="00051049" w:rsidP="00307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>9.3</w:t>
            </w:r>
          </w:p>
        </w:tc>
        <w:tc>
          <w:tcPr>
            <w:tcW w:w="1282" w:type="dxa"/>
            <w:vAlign w:val="center"/>
          </w:tcPr>
          <w:p w14:paraId="4B349200" w14:textId="77777777" w:rsidR="00051049" w:rsidRPr="00AF2EEB" w:rsidRDefault="00051049" w:rsidP="00307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2EEB" w:rsidRPr="00AF2EEB" w14:paraId="51014DCE" w14:textId="77777777" w:rsidTr="0030752E">
        <w:trPr>
          <w:trHeight w:val="288"/>
        </w:trPr>
        <w:tc>
          <w:tcPr>
            <w:tcW w:w="2593" w:type="dxa"/>
            <w:vAlign w:val="center"/>
          </w:tcPr>
          <w:p w14:paraId="1F1BF7EE" w14:textId="77777777" w:rsidR="00051049" w:rsidRPr="00AF2EEB" w:rsidRDefault="00051049" w:rsidP="0030752E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pT status </w:t>
            </w:r>
          </w:p>
        </w:tc>
        <w:tc>
          <w:tcPr>
            <w:tcW w:w="1350" w:type="dxa"/>
            <w:vAlign w:val="center"/>
          </w:tcPr>
          <w:p w14:paraId="0F032142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03" w:type="dxa"/>
            <w:vAlign w:val="center"/>
          </w:tcPr>
          <w:p w14:paraId="061F9282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4443B2E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</w:tcPr>
          <w:p w14:paraId="489EFECB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  <w:vAlign w:val="center"/>
          </w:tcPr>
          <w:p w14:paraId="16A19C99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2EEB" w:rsidRPr="00AF2EEB" w14:paraId="49888246" w14:textId="77777777" w:rsidTr="0030752E">
        <w:trPr>
          <w:trHeight w:val="288"/>
        </w:trPr>
        <w:tc>
          <w:tcPr>
            <w:tcW w:w="2593" w:type="dxa"/>
            <w:vAlign w:val="center"/>
          </w:tcPr>
          <w:p w14:paraId="3A12C8D4" w14:textId="77777777" w:rsidR="00051049" w:rsidRPr="00AF2EEB" w:rsidRDefault="00051049" w:rsidP="0030752E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T2 </w:t>
            </w:r>
          </w:p>
        </w:tc>
        <w:tc>
          <w:tcPr>
            <w:tcW w:w="1350" w:type="dxa"/>
            <w:vAlign w:val="center"/>
          </w:tcPr>
          <w:p w14:paraId="7DAF438E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>118 (29.3%)</w:t>
            </w:r>
          </w:p>
        </w:tc>
        <w:tc>
          <w:tcPr>
            <w:tcW w:w="3003" w:type="dxa"/>
            <w:vAlign w:val="center"/>
          </w:tcPr>
          <w:p w14:paraId="47BF96EC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>9.2 (range 7-11.2)</w:t>
            </w:r>
          </w:p>
        </w:tc>
        <w:tc>
          <w:tcPr>
            <w:tcW w:w="851" w:type="dxa"/>
            <w:vAlign w:val="center"/>
          </w:tcPr>
          <w:p w14:paraId="1C0DAAC9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>8.8</w:t>
            </w:r>
          </w:p>
        </w:tc>
        <w:tc>
          <w:tcPr>
            <w:tcW w:w="856" w:type="dxa"/>
          </w:tcPr>
          <w:p w14:paraId="535DACB2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>9.4</w:t>
            </w:r>
          </w:p>
        </w:tc>
        <w:tc>
          <w:tcPr>
            <w:tcW w:w="1282" w:type="dxa"/>
            <w:vMerge w:val="restart"/>
            <w:vAlign w:val="center"/>
          </w:tcPr>
          <w:p w14:paraId="4BB71409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>0.92</w:t>
            </w:r>
          </w:p>
        </w:tc>
      </w:tr>
      <w:tr w:rsidR="00AF2EEB" w:rsidRPr="00AF2EEB" w14:paraId="3C4F8C73" w14:textId="77777777" w:rsidTr="0030752E">
        <w:trPr>
          <w:trHeight w:val="288"/>
        </w:trPr>
        <w:tc>
          <w:tcPr>
            <w:tcW w:w="2593" w:type="dxa"/>
            <w:vAlign w:val="center"/>
          </w:tcPr>
          <w:p w14:paraId="14FA8B94" w14:textId="77777777" w:rsidR="00051049" w:rsidRPr="00AF2EEB" w:rsidRDefault="00051049" w:rsidP="0030752E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T3 </w:t>
            </w:r>
          </w:p>
        </w:tc>
        <w:tc>
          <w:tcPr>
            <w:tcW w:w="1350" w:type="dxa"/>
            <w:vAlign w:val="center"/>
          </w:tcPr>
          <w:p w14:paraId="6AC95F91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>194 (48.1%)</w:t>
            </w:r>
          </w:p>
        </w:tc>
        <w:tc>
          <w:tcPr>
            <w:tcW w:w="3003" w:type="dxa"/>
            <w:vAlign w:val="center"/>
          </w:tcPr>
          <w:p w14:paraId="4A641D5C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>9.1 (range 5.9-10.7)</w:t>
            </w:r>
          </w:p>
        </w:tc>
        <w:tc>
          <w:tcPr>
            <w:tcW w:w="851" w:type="dxa"/>
            <w:vAlign w:val="center"/>
          </w:tcPr>
          <w:p w14:paraId="7DC72A9C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>8.7</w:t>
            </w:r>
          </w:p>
        </w:tc>
        <w:tc>
          <w:tcPr>
            <w:tcW w:w="856" w:type="dxa"/>
          </w:tcPr>
          <w:p w14:paraId="5CBA9ADB" w14:textId="77777777" w:rsidR="00051049" w:rsidRPr="00AF2EEB" w:rsidRDefault="00051049" w:rsidP="00307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>9.4</w:t>
            </w:r>
          </w:p>
        </w:tc>
        <w:tc>
          <w:tcPr>
            <w:tcW w:w="1282" w:type="dxa"/>
            <w:vMerge/>
            <w:vAlign w:val="center"/>
          </w:tcPr>
          <w:p w14:paraId="7DD3AAE2" w14:textId="77777777" w:rsidR="00051049" w:rsidRPr="00AF2EEB" w:rsidRDefault="00051049" w:rsidP="00307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2EEB" w:rsidRPr="00AF2EEB" w14:paraId="38729F96" w14:textId="77777777" w:rsidTr="0030752E">
        <w:trPr>
          <w:trHeight w:val="288"/>
        </w:trPr>
        <w:tc>
          <w:tcPr>
            <w:tcW w:w="2593" w:type="dxa"/>
            <w:vAlign w:val="center"/>
          </w:tcPr>
          <w:p w14:paraId="52CBE46E" w14:textId="77777777" w:rsidR="00051049" w:rsidRPr="00AF2EEB" w:rsidRDefault="00051049" w:rsidP="0030752E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T4 </w:t>
            </w:r>
          </w:p>
        </w:tc>
        <w:tc>
          <w:tcPr>
            <w:tcW w:w="1350" w:type="dxa"/>
            <w:vAlign w:val="center"/>
          </w:tcPr>
          <w:p w14:paraId="730722D4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>57 (14.1%)</w:t>
            </w:r>
          </w:p>
        </w:tc>
        <w:tc>
          <w:tcPr>
            <w:tcW w:w="3003" w:type="dxa"/>
            <w:vAlign w:val="center"/>
          </w:tcPr>
          <w:p w14:paraId="73D01B2B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>9 (range 7.6-11.1)</w:t>
            </w:r>
          </w:p>
        </w:tc>
        <w:tc>
          <w:tcPr>
            <w:tcW w:w="851" w:type="dxa"/>
            <w:vAlign w:val="center"/>
          </w:tcPr>
          <w:p w14:paraId="11AF4014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>8.7</w:t>
            </w:r>
          </w:p>
        </w:tc>
        <w:tc>
          <w:tcPr>
            <w:tcW w:w="856" w:type="dxa"/>
          </w:tcPr>
          <w:p w14:paraId="0B39F1B2" w14:textId="77777777" w:rsidR="00051049" w:rsidRPr="00AF2EEB" w:rsidRDefault="00051049" w:rsidP="00307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>9.3</w:t>
            </w:r>
          </w:p>
        </w:tc>
        <w:tc>
          <w:tcPr>
            <w:tcW w:w="1282" w:type="dxa"/>
            <w:vMerge/>
            <w:vAlign w:val="center"/>
          </w:tcPr>
          <w:p w14:paraId="48F9F681" w14:textId="77777777" w:rsidR="00051049" w:rsidRPr="00AF2EEB" w:rsidRDefault="00051049" w:rsidP="00307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2EEB" w:rsidRPr="00AF2EEB" w14:paraId="662F7CCB" w14:textId="77777777" w:rsidTr="0030752E">
        <w:trPr>
          <w:trHeight w:val="288"/>
        </w:trPr>
        <w:tc>
          <w:tcPr>
            <w:tcW w:w="2593" w:type="dxa"/>
            <w:vAlign w:val="center"/>
          </w:tcPr>
          <w:p w14:paraId="20610679" w14:textId="77777777" w:rsidR="00051049" w:rsidRPr="00AF2EEB" w:rsidRDefault="00051049" w:rsidP="0030752E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pN status </w:t>
            </w:r>
          </w:p>
        </w:tc>
        <w:tc>
          <w:tcPr>
            <w:tcW w:w="1350" w:type="dxa"/>
            <w:vAlign w:val="center"/>
          </w:tcPr>
          <w:p w14:paraId="454226A6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03" w:type="dxa"/>
            <w:vAlign w:val="center"/>
          </w:tcPr>
          <w:p w14:paraId="15D18E37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3499AA4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</w:tcPr>
          <w:p w14:paraId="59BE4411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  <w:vAlign w:val="center"/>
          </w:tcPr>
          <w:p w14:paraId="73462CBE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2EEB" w:rsidRPr="00AF2EEB" w14:paraId="6533CA44" w14:textId="77777777" w:rsidTr="0030752E">
        <w:trPr>
          <w:trHeight w:val="288"/>
        </w:trPr>
        <w:tc>
          <w:tcPr>
            <w:tcW w:w="2593" w:type="dxa"/>
            <w:vAlign w:val="center"/>
          </w:tcPr>
          <w:p w14:paraId="46D356AE" w14:textId="77777777" w:rsidR="00051049" w:rsidRPr="00AF2EEB" w:rsidRDefault="00051049" w:rsidP="0030752E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N0 </w:t>
            </w:r>
          </w:p>
        </w:tc>
        <w:tc>
          <w:tcPr>
            <w:tcW w:w="1350" w:type="dxa"/>
            <w:vAlign w:val="center"/>
          </w:tcPr>
          <w:p w14:paraId="34B1305F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>235 (58.3%)</w:t>
            </w:r>
          </w:p>
        </w:tc>
        <w:tc>
          <w:tcPr>
            <w:tcW w:w="3003" w:type="dxa"/>
            <w:vAlign w:val="center"/>
          </w:tcPr>
          <w:p w14:paraId="0C997A37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>9.1 (range 5.9-10.7)</w:t>
            </w:r>
          </w:p>
        </w:tc>
        <w:tc>
          <w:tcPr>
            <w:tcW w:w="851" w:type="dxa"/>
            <w:vAlign w:val="center"/>
          </w:tcPr>
          <w:p w14:paraId="76F25151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>8.7</w:t>
            </w:r>
          </w:p>
        </w:tc>
        <w:tc>
          <w:tcPr>
            <w:tcW w:w="856" w:type="dxa"/>
          </w:tcPr>
          <w:p w14:paraId="49267940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>9.4</w:t>
            </w:r>
          </w:p>
        </w:tc>
        <w:tc>
          <w:tcPr>
            <w:tcW w:w="1282" w:type="dxa"/>
            <w:vMerge w:val="restart"/>
            <w:vAlign w:val="center"/>
          </w:tcPr>
          <w:p w14:paraId="64066A95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>0.74</w:t>
            </w:r>
          </w:p>
        </w:tc>
      </w:tr>
      <w:tr w:rsidR="00AF2EEB" w:rsidRPr="00AF2EEB" w14:paraId="38F93CC2" w14:textId="77777777" w:rsidTr="0030752E">
        <w:trPr>
          <w:trHeight w:val="288"/>
        </w:trPr>
        <w:tc>
          <w:tcPr>
            <w:tcW w:w="2593" w:type="dxa"/>
            <w:vAlign w:val="center"/>
          </w:tcPr>
          <w:p w14:paraId="0EE38160" w14:textId="77777777" w:rsidR="00051049" w:rsidRPr="00AF2EEB" w:rsidRDefault="00051049" w:rsidP="0030752E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N1 </w:t>
            </w:r>
          </w:p>
        </w:tc>
        <w:tc>
          <w:tcPr>
            <w:tcW w:w="1350" w:type="dxa"/>
            <w:vAlign w:val="center"/>
          </w:tcPr>
          <w:p w14:paraId="48E6FE37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>46 (11.4%)</w:t>
            </w:r>
          </w:p>
        </w:tc>
        <w:tc>
          <w:tcPr>
            <w:tcW w:w="3003" w:type="dxa"/>
            <w:vAlign w:val="center"/>
          </w:tcPr>
          <w:p w14:paraId="60B3629D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>9.1 (range 8.5-10.7)</w:t>
            </w:r>
          </w:p>
        </w:tc>
        <w:tc>
          <w:tcPr>
            <w:tcW w:w="851" w:type="dxa"/>
            <w:vAlign w:val="center"/>
          </w:tcPr>
          <w:p w14:paraId="5CDB0AAF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>8.9</w:t>
            </w:r>
          </w:p>
        </w:tc>
        <w:tc>
          <w:tcPr>
            <w:tcW w:w="856" w:type="dxa"/>
          </w:tcPr>
          <w:p w14:paraId="5A35B9C2" w14:textId="77777777" w:rsidR="00051049" w:rsidRPr="00AF2EEB" w:rsidRDefault="00051049" w:rsidP="00307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>9.4</w:t>
            </w:r>
          </w:p>
        </w:tc>
        <w:tc>
          <w:tcPr>
            <w:tcW w:w="1282" w:type="dxa"/>
            <w:vMerge/>
            <w:vAlign w:val="center"/>
          </w:tcPr>
          <w:p w14:paraId="5A242DAD" w14:textId="77777777" w:rsidR="00051049" w:rsidRPr="00AF2EEB" w:rsidRDefault="00051049" w:rsidP="00307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2EEB" w:rsidRPr="00AF2EEB" w14:paraId="212F96E6" w14:textId="77777777" w:rsidTr="0030752E">
        <w:trPr>
          <w:trHeight w:val="288"/>
        </w:trPr>
        <w:tc>
          <w:tcPr>
            <w:tcW w:w="2593" w:type="dxa"/>
            <w:vAlign w:val="center"/>
          </w:tcPr>
          <w:p w14:paraId="4C9CC26E" w14:textId="77777777" w:rsidR="00051049" w:rsidRPr="00AF2EEB" w:rsidRDefault="00051049" w:rsidP="0030752E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N2 </w:t>
            </w:r>
          </w:p>
        </w:tc>
        <w:tc>
          <w:tcPr>
            <w:tcW w:w="1350" w:type="dxa"/>
            <w:vAlign w:val="center"/>
          </w:tcPr>
          <w:p w14:paraId="34DBDBA4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>75 (18.6%)</w:t>
            </w:r>
          </w:p>
        </w:tc>
        <w:tc>
          <w:tcPr>
            <w:tcW w:w="3003" w:type="dxa"/>
            <w:vAlign w:val="center"/>
          </w:tcPr>
          <w:p w14:paraId="7185E8B5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>9.0 (range 7.6-11.1)</w:t>
            </w:r>
          </w:p>
        </w:tc>
        <w:tc>
          <w:tcPr>
            <w:tcW w:w="851" w:type="dxa"/>
            <w:vAlign w:val="center"/>
          </w:tcPr>
          <w:p w14:paraId="393D688E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>8.7</w:t>
            </w:r>
          </w:p>
        </w:tc>
        <w:tc>
          <w:tcPr>
            <w:tcW w:w="856" w:type="dxa"/>
          </w:tcPr>
          <w:p w14:paraId="03E0F2B8" w14:textId="77777777" w:rsidR="00051049" w:rsidRPr="00AF2EEB" w:rsidRDefault="00051049" w:rsidP="00307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>9.4</w:t>
            </w:r>
          </w:p>
        </w:tc>
        <w:tc>
          <w:tcPr>
            <w:tcW w:w="1282" w:type="dxa"/>
            <w:vMerge/>
            <w:vAlign w:val="center"/>
          </w:tcPr>
          <w:p w14:paraId="67CC3C3B" w14:textId="77777777" w:rsidR="00051049" w:rsidRPr="00AF2EEB" w:rsidRDefault="00051049" w:rsidP="00307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2EEB" w:rsidRPr="00AF2EEB" w14:paraId="5A6F11D9" w14:textId="77777777" w:rsidTr="0030752E">
        <w:trPr>
          <w:trHeight w:val="288"/>
        </w:trPr>
        <w:tc>
          <w:tcPr>
            <w:tcW w:w="2593" w:type="dxa"/>
            <w:vAlign w:val="center"/>
          </w:tcPr>
          <w:p w14:paraId="39BCCBDF" w14:textId="77777777" w:rsidR="00051049" w:rsidRPr="00AF2EEB" w:rsidRDefault="00051049" w:rsidP="0030752E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N3</w:t>
            </w:r>
          </w:p>
        </w:tc>
        <w:tc>
          <w:tcPr>
            <w:tcW w:w="1350" w:type="dxa"/>
            <w:vAlign w:val="center"/>
          </w:tcPr>
          <w:p w14:paraId="1AE60D72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>7 (1.7%)</w:t>
            </w:r>
          </w:p>
        </w:tc>
        <w:tc>
          <w:tcPr>
            <w:tcW w:w="3003" w:type="dxa"/>
            <w:vAlign w:val="center"/>
          </w:tcPr>
          <w:p w14:paraId="069E8351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>8.7 (range 8.3-10)</w:t>
            </w:r>
          </w:p>
        </w:tc>
        <w:tc>
          <w:tcPr>
            <w:tcW w:w="851" w:type="dxa"/>
            <w:vAlign w:val="center"/>
          </w:tcPr>
          <w:p w14:paraId="0A20770C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>8.5</w:t>
            </w:r>
          </w:p>
        </w:tc>
        <w:tc>
          <w:tcPr>
            <w:tcW w:w="856" w:type="dxa"/>
          </w:tcPr>
          <w:p w14:paraId="1A83B8D1" w14:textId="77777777" w:rsidR="00051049" w:rsidRPr="00AF2EEB" w:rsidRDefault="00051049" w:rsidP="00307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>9.8</w:t>
            </w:r>
          </w:p>
        </w:tc>
        <w:tc>
          <w:tcPr>
            <w:tcW w:w="1282" w:type="dxa"/>
            <w:vAlign w:val="center"/>
          </w:tcPr>
          <w:p w14:paraId="4A55D8E8" w14:textId="77777777" w:rsidR="00051049" w:rsidRPr="00AF2EEB" w:rsidRDefault="00051049" w:rsidP="00307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2EEB" w:rsidRPr="00AF2EEB" w14:paraId="5CE30E55" w14:textId="77777777" w:rsidTr="0030752E">
        <w:trPr>
          <w:trHeight w:val="288"/>
        </w:trPr>
        <w:tc>
          <w:tcPr>
            <w:tcW w:w="2593" w:type="dxa"/>
            <w:vAlign w:val="center"/>
          </w:tcPr>
          <w:p w14:paraId="720C9C4D" w14:textId="77777777" w:rsidR="00051049" w:rsidRPr="00AF2EEB" w:rsidRDefault="00051049" w:rsidP="0030752E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Stage </w:t>
            </w:r>
          </w:p>
        </w:tc>
        <w:tc>
          <w:tcPr>
            <w:tcW w:w="1350" w:type="dxa"/>
            <w:vAlign w:val="center"/>
          </w:tcPr>
          <w:p w14:paraId="68D53A72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03" w:type="dxa"/>
            <w:vAlign w:val="center"/>
          </w:tcPr>
          <w:p w14:paraId="573006A6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87BE2F9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</w:tcPr>
          <w:p w14:paraId="73BF4E09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  <w:vAlign w:val="center"/>
          </w:tcPr>
          <w:p w14:paraId="0D219879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2EEB" w:rsidRPr="00AF2EEB" w14:paraId="7B3AED59" w14:textId="77777777" w:rsidTr="0030752E">
        <w:trPr>
          <w:trHeight w:val="288"/>
        </w:trPr>
        <w:tc>
          <w:tcPr>
            <w:tcW w:w="2593" w:type="dxa"/>
            <w:vAlign w:val="center"/>
          </w:tcPr>
          <w:p w14:paraId="0DA9AB73" w14:textId="77777777" w:rsidR="00051049" w:rsidRPr="00AF2EEB" w:rsidRDefault="00051049" w:rsidP="0030752E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I </w:t>
            </w:r>
          </w:p>
        </w:tc>
        <w:tc>
          <w:tcPr>
            <w:tcW w:w="1350" w:type="dxa"/>
            <w:vAlign w:val="center"/>
          </w:tcPr>
          <w:p w14:paraId="412302B7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>9 (2.3%)</w:t>
            </w:r>
          </w:p>
        </w:tc>
        <w:tc>
          <w:tcPr>
            <w:tcW w:w="3003" w:type="dxa"/>
            <w:vAlign w:val="center"/>
          </w:tcPr>
          <w:p w14:paraId="772BF933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>9.1 (range 5.9-11-2)</w:t>
            </w:r>
          </w:p>
        </w:tc>
        <w:tc>
          <w:tcPr>
            <w:tcW w:w="851" w:type="dxa"/>
            <w:vAlign w:val="center"/>
          </w:tcPr>
          <w:p w14:paraId="6D0407BF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>8.5</w:t>
            </w:r>
          </w:p>
        </w:tc>
        <w:tc>
          <w:tcPr>
            <w:tcW w:w="856" w:type="dxa"/>
          </w:tcPr>
          <w:p w14:paraId="4EAA0BB8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>9.3</w:t>
            </w:r>
          </w:p>
        </w:tc>
        <w:tc>
          <w:tcPr>
            <w:tcW w:w="1282" w:type="dxa"/>
            <w:vMerge w:val="restart"/>
            <w:vAlign w:val="center"/>
          </w:tcPr>
          <w:p w14:paraId="6C9069E2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>0.34</w:t>
            </w:r>
          </w:p>
        </w:tc>
      </w:tr>
      <w:tr w:rsidR="00AF2EEB" w:rsidRPr="00AF2EEB" w14:paraId="2D03FDF5" w14:textId="77777777" w:rsidTr="0030752E">
        <w:trPr>
          <w:trHeight w:val="288"/>
        </w:trPr>
        <w:tc>
          <w:tcPr>
            <w:tcW w:w="2593" w:type="dxa"/>
            <w:vAlign w:val="center"/>
          </w:tcPr>
          <w:p w14:paraId="1EB05F0D" w14:textId="77777777" w:rsidR="00051049" w:rsidRPr="00AF2EEB" w:rsidRDefault="00051049" w:rsidP="0030752E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II </w:t>
            </w:r>
          </w:p>
        </w:tc>
        <w:tc>
          <w:tcPr>
            <w:tcW w:w="1350" w:type="dxa"/>
            <w:vAlign w:val="center"/>
          </w:tcPr>
          <w:p w14:paraId="6F3B48F7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>111 (27.3%)</w:t>
            </w:r>
          </w:p>
        </w:tc>
        <w:tc>
          <w:tcPr>
            <w:tcW w:w="3003" w:type="dxa"/>
            <w:vAlign w:val="center"/>
          </w:tcPr>
          <w:p w14:paraId="506B245D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>9.2 (range 7.7-10.7)</w:t>
            </w:r>
          </w:p>
        </w:tc>
        <w:tc>
          <w:tcPr>
            <w:tcW w:w="851" w:type="dxa"/>
            <w:vAlign w:val="center"/>
          </w:tcPr>
          <w:p w14:paraId="395EEEB5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>8.8</w:t>
            </w:r>
          </w:p>
        </w:tc>
        <w:tc>
          <w:tcPr>
            <w:tcW w:w="856" w:type="dxa"/>
          </w:tcPr>
          <w:p w14:paraId="09F87750" w14:textId="77777777" w:rsidR="00051049" w:rsidRPr="00AF2EEB" w:rsidRDefault="00051049" w:rsidP="00307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>9.5</w:t>
            </w:r>
          </w:p>
        </w:tc>
        <w:tc>
          <w:tcPr>
            <w:tcW w:w="1282" w:type="dxa"/>
            <w:vMerge/>
            <w:vAlign w:val="center"/>
          </w:tcPr>
          <w:p w14:paraId="1C05FE93" w14:textId="77777777" w:rsidR="00051049" w:rsidRPr="00AF2EEB" w:rsidRDefault="00051049" w:rsidP="00307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AF2EEB" w:rsidRPr="00AF2EEB" w14:paraId="51A656DC" w14:textId="77777777" w:rsidTr="0030752E">
        <w:trPr>
          <w:trHeight w:val="288"/>
        </w:trPr>
        <w:tc>
          <w:tcPr>
            <w:tcW w:w="2593" w:type="dxa"/>
            <w:vAlign w:val="center"/>
          </w:tcPr>
          <w:p w14:paraId="0D326E75" w14:textId="77777777" w:rsidR="00051049" w:rsidRPr="00AF2EEB" w:rsidRDefault="00051049" w:rsidP="0030752E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III </w:t>
            </w:r>
          </w:p>
        </w:tc>
        <w:tc>
          <w:tcPr>
            <w:tcW w:w="1350" w:type="dxa"/>
            <w:vAlign w:val="center"/>
          </w:tcPr>
          <w:p w14:paraId="62C438CC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>30 (7.4%)</w:t>
            </w:r>
          </w:p>
        </w:tc>
        <w:tc>
          <w:tcPr>
            <w:tcW w:w="3003" w:type="dxa"/>
            <w:vAlign w:val="center"/>
          </w:tcPr>
          <w:p w14:paraId="1CC3D017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>9.1 (range 7.8-10.3)</w:t>
            </w:r>
          </w:p>
        </w:tc>
        <w:tc>
          <w:tcPr>
            <w:tcW w:w="851" w:type="dxa"/>
            <w:vAlign w:val="center"/>
          </w:tcPr>
          <w:p w14:paraId="1F12BE00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>8.8</w:t>
            </w:r>
          </w:p>
        </w:tc>
        <w:tc>
          <w:tcPr>
            <w:tcW w:w="856" w:type="dxa"/>
          </w:tcPr>
          <w:p w14:paraId="2D0FCFF5" w14:textId="77777777" w:rsidR="00051049" w:rsidRPr="00AF2EEB" w:rsidRDefault="00051049" w:rsidP="00307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>9.3</w:t>
            </w:r>
          </w:p>
        </w:tc>
        <w:tc>
          <w:tcPr>
            <w:tcW w:w="1282" w:type="dxa"/>
            <w:vMerge/>
            <w:vAlign w:val="center"/>
          </w:tcPr>
          <w:p w14:paraId="52A9A832" w14:textId="77777777" w:rsidR="00051049" w:rsidRPr="00AF2EEB" w:rsidRDefault="00051049" w:rsidP="00307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AF2EEB" w:rsidRPr="00AF2EEB" w14:paraId="4EDECB3D" w14:textId="77777777" w:rsidTr="0030752E">
        <w:trPr>
          <w:trHeight w:val="288"/>
        </w:trPr>
        <w:tc>
          <w:tcPr>
            <w:tcW w:w="2593" w:type="dxa"/>
            <w:tcBorders>
              <w:bottom w:val="single" w:sz="8" w:space="0" w:color="000000"/>
            </w:tcBorders>
            <w:vAlign w:val="center"/>
          </w:tcPr>
          <w:p w14:paraId="755F27CF" w14:textId="77777777" w:rsidR="00051049" w:rsidRPr="00AF2EEB" w:rsidRDefault="00051049" w:rsidP="0030752E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1350" w:type="dxa"/>
            <w:tcBorders>
              <w:bottom w:val="single" w:sz="8" w:space="0" w:color="000000"/>
            </w:tcBorders>
            <w:vAlign w:val="center"/>
          </w:tcPr>
          <w:p w14:paraId="5E8733FF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>11 (2.7%)</w:t>
            </w:r>
          </w:p>
        </w:tc>
        <w:tc>
          <w:tcPr>
            <w:tcW w:w="3003" w:type="dxa"/>
            <w:tcBorders>
              <w:bottom w:val="single" w:sz="8" w:space="0" w:color="000000"/>
            </w:tcBorders>
            <w:vAlign w:val="center"/>
          </w:tcPr>
          <w:p w14:paraId="03E2AAF6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>8.7 (range 8.1-10.2)</w:t>
            </w:r>
          </w:p>
        </w:tc>
        <w:tc>
          <w:tcPr>
            <w:tcW w:w="851" w:type="dxa"/>
            <w:tcBorders>
              <w:bottom w:val="single" w:sz="8" w:space="0" w:color="000000"/>
            </w:tcBorders>
            <w:vAlign w:val="center"/>
          </w:tcPr>
          <w:p w14:paraId="29C5535E" w14:textId="77777777" w:rsidR="00051049" w:rsidRPr="00AF2EEB" w:rsidRDefault="00051049" w:rsidP="0030752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>8.3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121C193D" w14:textId="77777777" w:rsidR="00051049" w:rsidRPr="00AF2EEB" w:rsidRDefault="00051049" w:rsidP="00307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2EEB">
              <w:rPr>
                <w:rFonts w:ascii="Times New Roman" w:eastAsia="Times New Roman" w:hAnsi="Times New Roman" w:cs="Times New Roman"/>
                <w:sz w:val="20"/>
                <w:szCs w:val="20"/>
              </w:rPr>
              <w:t>9.3</w:t>
            </w:r>
          </w:p>
        </w:tc>
        <w:tc>
          <w:tcPr>
            <w:tcW w:w="1282" w:type="dxa"/>
            <w:vMerge/>
            <w:tcBorders>
              <w:bottom w:val="single" w:sz="8" w:space="0" w:color="000000"/>
            </w:tcBorders>
            <w:vAlign w:val="center"/>
          </w:tcPr>
          <w:p w14:paraId="5B00F5B3" w14:textId="77777777" w:rsidR="00051049" w:rsidRPr="00AF2EEB" w:rsidRDefault="00051049" w:rsidP="00307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427BCA0" w14:textId="77777777" w:rsidR="00051049" w:rsidRPr="00AF2EEB" w:rsidRDefault="00051049" w:rsidP="000510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rPr>
          <w:rFonts w:ascii="Times New Roman" w:eastAsia="Times New Roman" w:hAnsi="Times New Roman" w:cs="Times New Roman"/>
          <w:b/>
          <w:bCs/>
        </w:rPr>
      </w:pPr>
      <w:r w:rsidRPr="00AF2EEB">
        <w:rPr>
          <w:rFonts w:ascii="Times New Roman" w:eastAsia="Times New Roman" w:hAnsi="Times New Roman" w:cs="Times New Roman"/>
        </w:rPr>
        <w:t xml:space="preserve"> </w:t>
      </w:r>
    </w:p>
    <w:p w14:paraId="48C7EDCB" w14:textId="77777777" w:rsidR="00051049" w:rsidRPr="00AF2EEB" w:rsidRDefault="00051049">
      <w:pPr>
        <w:spacing w:after="160" w:line="278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AF2EE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br w:type="page"/>
      </w:r>
    </w:p>
    <w:p w14:paraId="4586A7D4" w14:textId="7D3DD958" w:rsidR="00051049" w:rsidRPr="00AF2EEB" w:rsidRDefault="00051049" w:rsidP="00051049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AF2EE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Supplementary Figure 1. </w:t>
      </w:r>
      <w:r w:rsidRPr="00AF2E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HSP90AB1 expression in tumor and normal samples (TCGA)</w:t>
      </w:r>
      <w:r w:rsidRPr="00AF2EEB">
        <w:rPr>
          <w:rFonts w:ascii="Times New Roman" w:eastAsia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 wp14:anchorId="178C2BAA" wp14:editId="1EB4B0E5">
            <wp:extent cx="5762625" cy="4314825"/>
            <wp:effectExtent l="0" t="0" r="9525" b="9525"/>
            <wp:docPr id="192774894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854322" w14:textId="77777777" w:rsidR="00051049" w:rsidRPr="00AF2EEB" w:rsidRDefault="00051049" w:rsidP="00051049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1A77B3EA" w14:textId="77777777" w:rsidR="00051049" w:rsidRPr="00AF2EEB" w:rsidRDefault="00051049">
      <w:pPr>
        <w:spacing w:after="160" w:line="278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AF2EE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br w:type="page"/>
      </w:r>
    </w:p>
    <w:p w14:paraId="697DF97C" w14:textId="1180EFAE" w:rsidR="00051049" w:rsidRPr="00AF2EEB" w:rsidRDefault="00051049" w:rsidP="00051049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F2EE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Supplementary Figure 2.</w:t>
      </w:r>
      <w:r w:rsidRPr="00AF2E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Overall survival in the TCGA laryngeal cancer cohort based on HSP90AB1 expression</w:t>
      </w:r>
    </w:p>
    <w:p w14:paraId="15827BC0" w14:textId="3D193A5D" w:rsidR="00161529" w:rsidRPr="00AF2EEB" w:rsidRDefault="00051049">
      <w:pPr>
        <w:rPr>
          <w:lang w:val="en-US"/>
        </w:rPr>
      </w:pPr>
      <w:r w:rsidRPr="00AF2EEB">
        <w:rPr>
          <w:noProof/>
          <w:lang w:val="en-IN" w:eastAsia="en-IN"/>
        </w:rPr>
        <w:drawing>
          <wp:inline distT="0" distB="0" distL="0" distR="0" wp14:anchorId="04100103" wp14:editId="6AF466D0">
            <wp:extent cx="5762625" cy="4314825"/>
            <wp:effectExtent l="0" t="0" r="9525" b="9525"/>
            <wp:docPr id="98325702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1529" w:rsidRPr="00AF2EEB" w:rsidSect="00AF2E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20C"/>
    <w:rsid w:val="00051049"/>
    <w:rsid w:val="00161529"/>
    <w:rsid w:val="00177CB1"/>
    <w:rsid w:val="008B1C6C"/>
    <w:rsid w:val="00AF2EEB"/>
    <w:rsid w:val="00BF1264"/>
    <w:rsid w:val="00C60C68"/>
    <w:rsid w:val="00D1220C"/>
    <w:rsid w:val="00E71548"/>
    <w:rsid w:val="00EA2E87"/>
    <w:rsid w:val="00F0413D"/>
    <w:rsid w:val="00F2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0E4EB"/>
  <w15:chartTrackingRefBased/>
  <w15:docId w15:val="{666F07D7-E3CB-40D9-86B9-1BEFD902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049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p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220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220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220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220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220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220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220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220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220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22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22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22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220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220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22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22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22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22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22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122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220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122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220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122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220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1220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22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220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220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285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Borowczak Jędrzej</dc:creator>
  <cp:keywords/>
  <dc:description/>
  <cp:lastModifiedBy>Sakeena Begum Hussain</cp:lastModifiedBy>
  <cp:revision>4</cp:revision>
  <dcterms:created xsi:type="dcterms:W3CDTF">2025-12-06T18:56:00Z</dcterms:created>
  <dcterms:modified xsi:type="dcterms:W3CDTF">2025-12-19T07:08:00Z</dcterms:modified>
</cp:coreProperties>
</file>