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B72A" w14:textId="6EBB98D0" w:rsidR="00004C18" w:rsidRDefault="00004C18">
      <w:pPr>
        <w:rPr>
          <w:rFonts w:ascii="Times New Roman" w:hAnsi="Times New Roman" w:cs="Times New Roman"/>
          <w:sz w:val="24"/>
          <w:szCs w:val="24"/>
        </w:rPr>
      </w:pPr>
      <w:r w:rsidRPr="002512B7">
        <w:rPr>
          <w:rFonts w:ascii="Times New Roman" w:hAnsi="Times New Roman" w:cs="Times New Roman"/>
          <w:b/>
          <w:bCs/>
          <w:sz w:val="24"/>
          <w:szCs w:val="24"/>
        </w:rPr>
        <w:t>Supplemental Table 1.</w:t>
      </w:r>
      <w:r>
        <w:rPr>
          <w:rFonts w:ascii="Times New Roman" w:hAnsi="Times New Roman" w:cs="Times New Roman"/>
          <w:sz w:val="24"/>
          <w:szCs w:val="24"/>
        </w:rPr>
        <w:t xml:space="preserve"> The Antibodies and the probe used for immunohistochemical staining and in situ hybridization performed during the initial workup of the case</w:t>
      </w:r>
      <w:r w:rsidR="00E82E60">
        <w:rPr>
          <w:rFonts w:ascii="Times New Roman" w:hAnsi="Times New Roman" w:cs="Times New Roman"/>
          <w:sz w:val="24"/>
          <w:szCs w:val="24"/>
        </w:rPr>
        <w:t>s</w:t>
      </w:r>
    </w:p>
    <w:tbl>
      <w:tblPr>
        <w:tblStyle w:val="TableGrid"/>
        <w:tblpPr w:leftFromText="180" w:rightFromText="180" w:vertAnchor="page" w:horzAnchor="margin" w:tblpY="2293"/>
        <w:tblW w:w="0" w:type="auto"/>
        <w:tblLook w:val="04A0" w:firstRow="1" w:lastRow="0" w:firstColumn="1" w:lastColumn="0" w:noHBand="0" w:noVBand="1"/>
      </w:tblPr>
      <w:tblGrid>
        <w:gridCol w:w="2335"/>
        <w:gridCol w:w="3898"/>
        <w:gridCol w:w="3117"/>
      </w:tblGrid>
      <w:tr w:rsidR="00E82E60" w14:paraId="6E4848E1" w14:textId="77777777" w:rsidTr="00E82E60">
        <w:tc>
          <w:tcPr>
            <w:tcW w:w="2335" w:type="dxa"/>
          </w:tcPr>
          <w:p w14:paraId="2FD3D847" w14:textId="77777777" w:rsidR="00E82E60" w:rsidRPr="00F42A38" w:rsidRDefault="00E82E60" w:rsidP="00E82E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Antibody or Probe</w:t>
            </w:r>
          </w:p>
        </w:tc>
        <w:tc>
          <w:tcPr>
            <w:tcW w:w="3898" w:type="dxa"/>
          </w:tcPr>
          <w:p w14:paraId="6D1CF721" w14:textId="77777777" w:rsidR="00E82E60" w:rsidRPr="00F42A38" w:rsidRDefault="00E82E60" w:rsidP="00E82E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Clone or Kit</w:t>
            </w:r>
          </w:p>
        </w:tc>
        <w:tc>
          <w:tcPr>
            <w:tcW w:w="3117" w:type="dxa"/>
          </w:tcPr>
          <w:p w14:paraId="0B4196F1" w14:textId="77777777" w:rsidR="00E82E60" w:rsidRPr="00F42A38" w:rsidRDefault="00E82E60" w:rsidP="00E82E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Manufacture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/Vendor </w:t>
            </w:r>
            <w:r w:rsidRPr="00F42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Company</w:t>
            </w:r>
          </w:p>
        </w:tc>
      </w:tr>
      <w:tr w:rsidR="00E82E60" w14:paraId="2E03A828" w14:textId="77777777" w:rsidTr="00E82E60">
        <w:tc>
          <w:tcPr>
            <w:tcW w:w="2335" w:type="dxa"/>
          </w:tcPr>
          <w:p w14:paraId="6620DBD1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AE1/3</w:t>
            </w:r>
          </w:p>
        </w:tc>
        <w:tc>
          <w:tcPr>
            <w:tcW w:w="3898" w:type="dxa"/>
          </w:tcPr>
          <w:p w14:paraId="159DD957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AE1/AE3        </w:t>
            </w:r>
          </w:p>
        </w:tc>
        <w:tc>
          <w:tcPr>
            <w:tcW w:w="3117" w:type="dxa"/>
          </w:tcPr>
          <w:p w14:paraId="63A78E1C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DAKO</w:t>
            </w:r>
          </w:p>
        </w:tc>
      </w:tr>
      <w:tr w:rsidR="00E82E60" w14:paraId="50DFC467" w14:textId="77777777" w:rsidTr="00E82E60">
        <w:tc>
          <w:tcPr>
            <w:tcW w:w="2335" w:type="dxa"/>
          </w:tcPr>
          <w:p w14:paraId="5D56D428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CK5/6</w:t>
            </w:r>
          </w:p>
        </w:tc>
        <w:tc>
          <w:tcPr>
            <w:tcW w:w="3898" w:type="dxa"/>
          </w:tcPr>
          <w:p w14:paraId="6715E343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D5/16B4            </w:t>
            </w:r>
          </w:p>
        </w:tc>
        <w:tc>
          <w:tcPr>
            <w:tcW w:w="3117" w:type="dxa"/>
          </w:tcPr>
          <w:p w14:paraId="4DBC6E49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6CD2CBBB" w14:textId="77777777" w:rsidTr="00E82E60">
        <w:tc>
          <w:tcPr>
            <w:tcW w:w="2335" w:type="dxa"/>
          </w:tcPr>
          <w:p w14:paraId="337E941C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CK7</w:t>
            </w:r>
          </w:p>
        </w:tc>
        <w:tc>
          <w:tcPr>
            <w:tcW w:w="3898" w:type="dxa"/>
          </w:tcPr>
          <w:p w14:paraId="1A04D735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SP9</w:t>
            </w:r>
          </w:p>
        </w:tc>
        <w:tc>
          <w:tcPr>
            <w:tcW w:w="3117" w:type="dxa"/>
          </w:tcPr>
          <w:p w14:paraId="46C0C859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3CA7B73D" w14:textId="77777777" w:rsidTr="00E82E60">
        <w:tc>
          <w:tcPr>
            <w:tcW w:w="2335" w:type="dxa"/>
          </w:tcPr>
          <w:p w14:paraId="6DDEB71F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P63</w:t>
            </w:r>
          </w:p>
        </w:tc>
        <w:tc>
          <w:tcPr>
            <w:tcW w:w="3898" w:type="dxa"/>
          </w:tcPr>
          <w:p w14:paraId="14241993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BC4A4                </w:t>
            </w:r>
          </w:p>
        </w:tc>
        <w:tc>
          <w:tcPr>
            <w:tcW w:w="3117" w:type="dxa"/>
          </w:tcPr>
          <w:p w14:paraId="47F5D2E0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BIOCARE</w:t>
            </w:r>
          </w:p>
        </w:tc>
      </w:tr>
      <w:tr w:rsidR="00E82E60" w14:paraId="3C7F1890" w14:textId="77777777" w:rsidTr="00E82E60">
        <w:tc>
          <w:tcPr>
            <w:tcW w:w="2335" w:type="dxa"/>
          </w:tcPr>
          <w:p w14:paraId="092D6D2A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P40</w:t>
            </w:r>
          </w:p>
        </w:tc>
        <w:tc>
          <w:tcPr>
            <w:tcW w:w="3898" w:type="dxa"/>
          </w:tcPr>
          <w:p w14:paraId="2EC19B1B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BC28 </w:t>
            </w:r>
          </w:p>
        </w:tc>
        <w:tc>
          <w:tcPr>
            <w:tcW w:w="3117" w:type="dxa"/>
          </w:tcPr>
          <w:p w14:paraId="54683326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4F55608E" w14:textId="77777777" w:rsidTr="00E82E60">
        <w:tc>
          <w:tcPr>
            <w:tcW w:w="2335" w:type="dxa"/>
          </w:tcPr>
          <w:p w14:paraId="72DE2B65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CD99</w:t>
            </w:r>
          </w:p>
        </w:tc>
        <w:tc>
          <w:tcPr>
            <w:tcW w:w="3898" w:type="dxa"/>
          </w:tcPr>
          <w:p w14:paraId="5033AEC9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EPR30974   </w:t>
            </w:r>
          </w:p>
        </w:tc>
        <w:tc>
          <w:tcPr>
            <w:tcW w:w="3117" w:type="dxa"/>
          </w:tcPr>
          <w:p w14:paraId="69C540D7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CELL MARQUE</w:t>
            </w:r>
          </w:p>
        </w:tc>
      </w:tr>
      <w:tr w:rsidR="00E82E60" w14:paraId="2CB8A04C" w14:textId="77777777" w:rsidTr="00E82E60">
        <w:tc>
          <w:tcPr>
            <w:tcW w:w="2335" w:type="dxa"/>
          </w:tcPr>
          <w:p w14:paraId="1966095F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Desmin</w:t>
            </w:r>
          </w:p>
        </w:tc>
        <w:tc>
          <w:tcPr>
            <w:tcW w:w="3898" w:type="dxa"/>
          </w:tcPr>
          <w:p w14:paraId="7A82368F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DE-R-11             </w:t>
            </w:r>
          </w:p>
        </w:tc>
        <w:tc>
          <w:tcPr>
            <w:tcW w:w="3117" w:type="dxa"/>
          </w:tcPr>
          <w:p w14:paraId="7073FCDD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33A9AFC5" w14:textId="77777777" w:rsidTr="00E82E60">
        <w:tc>
          <w:tcPr>
            <w:tcW w:w="2335" w:type="dxa"/>
          </w:tcPr>
          <w:p w14:paraId="41EA60BF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Synaptophysin</w:t>
            </w:r>
          </w:p>
        </w:tc>
        <w:tc>
          <w:tcPr>
            <w:tcW w:w="3898" w:type="dxa"/>
          </w:tcPr>
          <w:p w14:paraId="578E50C2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SP11</w:t>
            </w:r>
          </w:p>
        </w:tc>
        <w:tc>
          <w:tcPr>
            <w:tcW w:w="3117" w:type="dxa"/>
          </w:tcPr>
          <w:p w14:paraId="09BD065C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20320D75" w14:textId="77777777" w:rsidTr="00E82E60">
        <w:tc>
          <w:tcPr>
            <w:tcW w:w="2335" w:type="dxa"/>
          </w:tcPr>
          <w:p w14:paraId="0FC8E2D3" w14:textId="0B07B5D7" w:rsidR="00E82E60" w:rsidRPr="000E2727" w:rsidRDefault="005C4324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82E60" w:rsidRPr="000E2727">
              <w:rPr>
                <w:rFonts w:ascii="Times New Roman" w:hAnsi="Times New Roman" w:cs="Times New Roman"/>
                <w:sz w:val="24"/>
                <w:szCs w:val="24"/>
              </w:rPr>
              <w:t>hromogranin</w:t>
            </w:r>
          </w:p>
        </w:tc>
        <w:tc>
          <w:tcPr>
            <w:tcW w:w="3898" w:type="dxa"/>
          </w:tcPr>
          <w:p w14:paraId="28B26C5B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LK2H10      </w:t>
            </w:r>
          </w:p>
        </w:tc>
        <w:tc>
          <w:tcPr>
            <w:tcW w:w="3117" w:type="dxa"/>
          </w:tcPr>
          <w:p w14:paraId="5FF39F45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077DA7EF" w14:textId="77777777" w:rsidTr="00E82E60">
        <w:tc>
          <w:tcPr>
            <w:tcW w:w="2335" w:type="dxa"/>
          </w:tcPr>
          <w:p w14:paraId="3B3B10DB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S100</w:t>
            </w:r>
          </w:p>
        </w:tc>
        <w:tc>
          <w:tcPr>
            <w:tcW w:w="3898" w:type="dxa"/>
          </w:tcPr>
          <w:p w14:paraId="640262BF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4C4-9                  </w:t>
            </w:r>
          </w:p>
        </w:tc>
        <w:tc>
          <w:tcPr>
            <w:tcW w:w="3117" w:type="dxa"/>
          </w:tcPr>
          <w:p w14:paraId="4A931446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2AA70277" w14:textId="77777777" w:rsidTr="00E82E60">
        <w:tc>
          <w:tcPr>
            <w:tcW w:w="2335" w:type="dxa"/>
          </w:tcPr>
          <w:p w14:paraId="7AA041E1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SOX10</w:t>
            </w:r>
          </w:p>
        </w:tc>
        <w:tc>
          <w:tcPr>
            <w:tcW w:w="3898" w:type="dxa"/>
          </w:tcPr>
          <w:p w14:paraId="710C4E92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SP267  </w:t>
            </w:r>
          </w:p>
        </w:tc>
        <w:tc>
          <w:tcPr>
            <w:tcW w:w="3117" w:type="dxa"/>
          </w:tcPr>
          <w:p w14:paraId="002F1E38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45CC9907" w14:textId="77777777" w:rsidTr="00E82E60">
        <w:tc>
          <w:tcPr>
            <w:tcW w:w="2335" w:type="dxa"/>
          </w:tcPr>
          <w:p w14:paraId="64166AF1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CD117</w:t>
            </w:r>
          </w:p>
        </w:tc>
        <w:tc>
          <w:tcPr>
            <w:tcW w:w="3898" w:type="dxa"/>
          </w:tcPr>
          <w:p w14:paraId="4B11945D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YR145    </w:t>
            </w:r>
          </w:p>
        </w:tc>
        <w:tc>
          <w:tcPr>
            <w:tcW w:w="3117" w:type="dxa"/>
          </w:tcPr>
          <w:p w14:paraId="7C759470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CELL MARQUE</w:t>
            </w:r>
          </w:p>
        </w:tc>
      </w:tr>
      <w:tr w:rsidR="00E82E60" w14:paraId="0C97AAD3" w14:textId="77777777" w:rsidTr="00E82E60">
        <w:tc>
          <w:tcPr>
            <w:tcW w:w="2335" w:type="dxa"/>
          </w:tcPr>
          <w:p w14:paraId="551783A0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TTF1</w:t>
            </w:r>
          </w:p>
        </w:tc>
        <w:tc>
          <w:tcPr>
            <w:tcW w:w="3898" w:type="dxa"/>
          </w:tcPr>
          <w:p w14:paraId="0221620D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SPT24</w:t>
            </w:r>
          </w:p>
        </w:tc>
        <w:tc>
          <w:tcPr>
            <w:tcW w:w="3117" w:type="dxa"/>
          </w:tcPr>
          <w:p w14:paraId="55BB46CB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BIOCARE</w:t>
            </w:r>
          </w:p>
        </w:tc>
      </w:tr>
      <w:tr w:rsidR="00E82E60" w14:paraId="2C31063D" w14:textId="77777777" w:rsidTr="00E82E60">
        <w:tc>
          <w:tcPr>
            <w:tcW w:w="2335" w:type="dxa"/>
          </w:tcPr>
          <w:p w14:paraId="3181194D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CDX2</w:t>
            </w:r>
          </w:p>
        </w:tc>
        <w:tc>
          <w:tcPr>
            <w:tcW w:w="3898" w:type="dxa"/>
          </w:tcPr>
          <w:p w14:paraId="40B45EBD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EPR2764Y</w:t>
            </w:r>
          </w:p>
        </w:tc>
        <w:tc>
          <w:tcPr>
            <w:tcW w:w="3117" w:type="dxa"/>
          </w:tcPr>
          <w:p w14:paraId="62A3423D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  <w:tr w:rsidR="00E82E60" w14:paraId="53797EAD" w14:textId="77777777" w:rsidTr="00E82E60">
        <w:tc>
          <w:tcPr>
            <w:tcW w:w="2335" w:type="dxa"/>
          </w:tcPr>
          <w:p w14:paraId="6FC91119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EBER probe</w:t>
            </w:r>
          </w:p>
        </w:tc>
        <w:tc>
          <w:tcPr>
            <w:tcW w:w="3898" w:type="dxa"/>
          </w:tcPr>
          <w:p w14:paraId="0FA1DC1A" w14:textId="77777777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727">
              <w:rPr>
                <w:rFonts w:ascii="Times New Roman" w:hAnsi="Times New Roman" w:cs="Times New Roman"/>
                <w:sz w:val="24"/>
                <w:szCs w:val="24"/>
              </w:rPr>
              <w:t>INFORM EBER PROBE-ISH       </w:t>
            </w:r>
          </w:p>
        </w:tc>
        <w:tc>
          <w:tcPr>
            <w:tcW w:w="3117" w:type="dxa"/>
          </w:tcPr>
          <w:p w14:paraId="4F859A33" w14:textId="75B912D6" w:rsidR="00E82E60" w:rsidRPr="000E2727" w:rsidRDefault="00E82E60" w:rsidP="00E8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</w:tr>
    </w:tbl>
    <w:p w14:paraId="0D91D2F5" w14:textId="77777777" w:rsidR="00004C18" w:rsidRDefault="00004C18">
      <w:pPr>
        <w:rPr>
          <w:rFonts w:ascii="Times New Roman" w:hAnsi="Times New Roman" w:cs="Times New Roman"/>
          <w:sz w:val="24"/>
          <w:szCs w:val="24"/>
        </w:rPr>
      </w:pPr>
    </w:p>
    <w:p w14:paraId="4E4590A4" w14:textId="77777777" w:rsidR="00004C18" w:rsidRDefault="00004C18">
      <w:pPr>
        <w:rPr>
          <w:rFonts w:ascii="Times New Roman" w:hAnsi="Times New Roman" w:cs="Times New Roman"/>
          <w:sz w:val="24"/>
          <w:szCs w:val="24"/>
        </w:rPr>
      </w:pPr>
    </w:p>
    <w:p w14:paraId="46EE16BD" w14:textId="77777777" w:rsidR="00004C18" w:rsidRPr="00004C18" w:rsidRDefault="00004C18">
      <w:pPr>
        <w:rPr>
          <w:rFonts w:ascii="Times New Roman" w:hAnsi="Times New Roman" w:cs="Times New Roman"/>
          <w:sz w:val="24"/>
          <w:szCs w:val="24"/>
        </w:rPr>
      </w:pPr>
    </w:p>
    <w:sectPr w:rsidR="00004C18" w:rsidRPr="00004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727"/>
    <w:rsid w:val="00004C18"/>
    <w:rsid w:val="000C74AF"/>
    <w:rsid w:val="000E2727"/>
    <w:rsid w:val="001E3971"/>
    <w:rsid w:val="002512B7"/>
    <w:rsid w:val="0025160F"/>
    <w:rsid w:val="005C054A"/>
    <w:rsid w:val="005C4324"/>
    <w:rsid w:val="0078057F"/>
    <w:rsid w:val="008F112E"/>
    <w:rsid w:val="0097032E"/>
    <w:rsid w:val="00C0252D"/>
    <w:rsid w:val="00E82E60"/>
    <w:rsid w:val="00F4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48880"/>
  <w15:chartTrackingRefBased/>
  <w15:docId w15:val="{9E126E95-336A-49FB-965C-C826B3A9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7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7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7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7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7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7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7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7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7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7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7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7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7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2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97</Words>
  <Characters>555</Characters>
  <Application>Microsoft Office Word</Application>
  <DocSecurity>0</DocSecurity>
  <Lines>4</Lines>
  <Paragraphs>1</Paragraphs>
  <ScaleCrop>false</ScaleCrop>
  <Company>UWHCA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Hu, Rong</dc:creator>
  <cp:keywords/>
  <dc:description/>
  <cp:lastModifiedBy>RONG HU</cp:lastModifiedBy>
  <cp:revision>8</cp:revision>
  <dcterms:created xsi:type="dcterms:W3CDTF">2025-03-31T21:20:00Z</dcterms:created>
  <dcterms:modified xsi:type="dcterms:W3CDTF">2025-04-01T15:48:00Z</dcterms:modified>
</cp:coreProperties>
</file>