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50FA5" w14:textId="5E3C5563" w:rsidR="00EE43CE" w:rsidRPr="00935E92" w:rsidRDefault="00EE43CE" w:rsidP="00C662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E92">
        <w:rPr>
          <w:rFonts w:ascii="Times New Roman" w:hAnsi="Times New Roman" w:cs="Times New Roman"/>
          <w:b/>
          <w:bCs/>
          <w:sz w:val="28"/>
          <w:szCs w:val="28"/>
        </w:rPr>
        <w:t>Supplementary data</w:t>
      </w:r>
    </w:p>
    <w:p w14:paraId="5DE0BFCD" w14:textId="4FDDF5EC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  <w:r w:rsidRPr="00E15F96">
        <w:rPr>
          <w:rFonts w:ascii="Times New Roman" w:hAnsi="Times New Roman" w:cs="Times New Roman"/>
          <w:b/>
          <w:bCs/>
          <w:lang w:bidi="th-TH"/>
        </w:rPr>
        <w:t xml:space="preserve">Supplementary </w:t>
      </w:r>
      <w:r w:rsidR="00EF456E">
        <w:rPr>
          <w:rFonts w:ascii="Times New Roman" w:hAnsi="Times New Roman" w:cs="Times New Roman"/>
          <w:b/>
          <w:bCs/>
          <w:lang w:bidi="th-TH"/>
        </w:rPr>
        <w:t>T</w:t>
      </w:r>
      <w:r w:rsidRPr="00E15F96">
        <w:rPr>
          <w:rFonts w:ascii="Times New Roman" w:hAnsi="Times New Roman" w:cs="Times New Roman"/>
          <w:b/>
          <w:bCs/>
          <w:lang w:bidi="th-TH"/>
        </w:rPr>
        <w:t>able 1</w:t>
      </w:r>
      <w:r w:rsidRPr="00E15F96">
        <w:rPr>
          <w:rFonts w:ascii="Times New Roman" w:hAnsi="Times New Roman" w:cs="Times New Roman"/>
          <w:lang w:bidi="th-TH"/>
        </w:rPr>
        <w:t xml:space="preserve"> Distribution of specimen submissions by U.S. state</w:t>
      </w:r>
      <w:r w:rsidR="00A36895">
        <w:rPr>
          <w:rFonts w:ascii="Times New Roman" w:hAnsi="Times New Roman" w:cs="Times New Roman"/>
          <w:lang w:bidi="th-TH"/>
        </w:rPr>
        <w:t xml:space="preserve"> (n =123)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520"/>
      </w:tblGrid>
      <w:tr w:rsidR="00EE43CE" w:rsidRPr="002A63E5" w14:paraId="0B802D65" w14:textId="77777777" w:rsidTr="001C04E5">
        <w:tc>
          <w:tcPr>
            <w:tcW w:w="2245" w:type="dxa"/>
            <w:vAlign w:val="center"/>
          </w:tcPr>
          <w:p w14:paraId="122B1490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3E5">
              <w:rPr>
                <w:rFonts w:ascii="Times New Roman" w:hAnsi="Times New Roman" w:cs="Times New Roman"/>
                <w:b/>
                <w:bCs/>
              </w:rPr>
              <w:t>State</w:t>
            </w:r>
          </w:p>
        </w:tc>
        <w:tc>
          <w:tcPr>
            <w:tcW w:w="2520" w:type="dxa"/>
            <w:vAlign w:val="center"/>
          </w:tcPr>
          <w:p w14:paraId="19C090D0" w14:textId="29D9DDA2" w:rsidR="00EE43CE" w:rsidRPr="002A63E5" w:rsidRDefault="00E8497C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97C">
              <w:rPr>
                <w:rFonts w:ascii="Times New Roman" w:hAnsi="Times New Roman" w:cs="Times New Roman"/>
                <w:b/>
                <w:bCs/>
              </w:rPr>
              <w:t>Number of cases</w:t>
            </w:r>
            <w:r w:rsidR="00EE43CE" w:rsidRPr="002A63E5"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</w:tr>
      <w:tr w:rsidR="00EE43CE" w:rsidRPr="002A63E5" w14:paraId="291D1256" w14:textId="77777777" w:rsidTr="001C04E5">
        <w:tc>
          <w:tcPr>
            <w:tcW w:w="2245" w:type="dxa"/>
            <w:vAlign w:val="center"/>
          </w:tcPr>
          <w:p w14:paraId="4F5A2726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Iowa (IA)</w:t>
            </w:r>
          </w:p>
        </w:tc>
        <w:tc>
          <w:tcPr>
            <w:tcW w:w="2520" w:type="dxa"/>
            <w:vAlign w:val="center"/>
          </w:tcPr>
          <w:p w14:paraId="509CC421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2A63E5">
              <w:rPr>
                <w:rFonts w:ascii="Times New Roman" w:hAnsi="Times New Roman" w:cs="Times New Roman"/>
              </w:rPr>
              <w:t xml:space="preserve"> (44.</w:t>
            </w:r>
            <w:r>
              <w:rPr>
                <w:rFonts w:ascii="Times New Roman" w:hAnsi="Times New Roman" w:cs="Times New Roman"/>
              </w:rPr>
              <w:t>7</w:t>
            </w:r>
            <w:r w:rsidRPr="002A63E5">
              <w:rPr>
                <w:rFonts w:ascii="Times New Roman" w:hAnsi="Times New Roman" w:cs="Times New Roman"/>
              </w:rPr>
              <w:t>)</w:t>
            </w:r>
          </w:p>
        </w:tc>
      </w:tr>
      <w:tr w:rsidR="00EE43CE" w:rsidRPr="002A63E5" w14:paraId="45F93CD3" w14:textId="77777777" w:rsidTr="001C04E5">
        <w:tc>
          <w:tcPr>
            <w:tcW w:w="2245" w:type="dxa"/>
            <w:vAlign w:val="center"/>
          </w:tcPr>
          <w:p w14:paraId="5B5539BE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Wisconsin (WI)</w:t>
            </w:r>
          </w:p>
        </w:tc>
        <w:tc>
          <w:tcPr>
            <w:tcW w:w="2520" w:type="dxa"/>
            <w:vAlign w:val="center"/>
          </w:tcPr>
          <w:p w14:paraId="6F951951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A63E5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3</w:t>
            </w:r>
            <w:r w:rsidRPr="002A63E5">
              <w:rPr>
                <w:rFonts w:ascii="Times New Roman" w:hAnsi="Times New Roman" w:cs="Times New Roman"/>
              </w:rPr>
              <w:t>)</w:t>
            </w:r>
          </w:p>
        </w:tc>
      </w:tr>
      <w:tr w:rsidR="00EE43CE" w:rsidRPr="002A63E5" w14:paraId="47F413FD" w14:textId="77777777" w:rsidTr="001C04E5">
        <w:tc>
          <w:tcPr>
            <w:tcW w:w="2245" w:type="dxa"/>
            <w:vAlign w:val="center"/>
          </w:tcPr>
          <w:p w14:paraId="059F42FF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Illinois (IL)</w:t>
            </w:r>
          </w:p>
        </w:tc>
        <w:tc>
          <w:tcPr>
            <w:tcW w:w="2520" w:type="dxa"/>
            <w:vAlign w:val="center"/>
          </w:tcPr>
          <w:p w14:paraId="49D9EA08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13 (10.</w:t>
            </w:r>
            <w:r>
              <w:rPr>
                <w:rFonts w:ascii="Times New Roman" w:hAnsi="Times New Roman" w:cs="Times New Roman"/>
              </w:rPr>
              <w:t>6</w:t>
            </w:r>
            <w:r w:rsidRPr="002A63E5">
              <w:rPr>
                <w:rFonts w:ascii="Times New Roman" w:hAnsi="Times New Roman" w:cs="Times New Roman"/>
              </w:rPr>
              <w:t>)</w:t>
            </w:r>
          </w:p>
        </w:tc>
      </w:tr>
      <w:tr w:rsidR="00EE43CE" w:rsidRPr="002A63E5" w14:paraId="6BC1AB99" w14:textId="77777777" w:rsidTr="001C04E5">
        <w:tc>
          <w:tcPr>
            <w:tcW w:w="2245" w:type="dxa"/>
            <w:vAlign w:val="center"/>
          </w:tcPr>
          <w:p w14:paraId="79AFBE01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Arizona (AZ)</w:t>
            </w:r>
          </w:p>
        </w:tc>
        <w:tc>
          <w:tcPr>
            <w:tcW w:w="2520" w:type="dxa"/>
            <w:vAlign w:val="center"/>
          </w:tcPr>
          <w:p w14:paraId="6619182F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10 (</w:t>
            </w:r>
            <w:r>
              <w:rPr>
                <w:rFonts w:ascii="Times New Roman" w:hAnsi="Times New Roman" w:cs="Times New Roman"/>
              </w:rPr>
              <w:t>8.1</w:t>
            </w:r>
            <w:r w:rsidRPr="002A63E5">
              <w:rPr>
                <w:rFonts w:ascii="Times New Roman" w:hAnsi="Times New Roman" w:cs="Times New Roman"/>
              </w:rPr>
              <w:t>)</w:t>
            </w:r>
          </w:p>
        </w:tc>
      </w:tr>
      <w:tr w:rsidR="00EE43CE" w:rsidRPr="002A63E5" w14:paraId="06D783FE" w14:textId="77777777" w:rsidTr="001C04E5">
        <w:tc>
          <w:tcPr>
            <w:tcW w:w="2245" w:type="dxa"/>
            <w:vAlign w:val="center"/>
          </w:tcPr>
          <w:p w14:paraId="7FE0F554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South Dakota (SD)</w:t>
            </w:r>
          </w:p>
        </w:tc>
        <w:tc>
          <w:tcPr>
            <w:tcW w:w="2520" w:type="dxa"/>
            <w:vAlign w:val="center"/>
          </w:tcPr>
          <w:p w14:paraId="7430952B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10 (</w:t>
            </w:r>
            <w:r>
              <w:rPr>
                <w:rFonts w:ascii="Times New Roman" w:hAnsi="Times New Roman" w:cs="Times New Roman"/>
              </w:rPr>
              <w:t>8.</w:t>
            </w:r>
            <w:r w:rsidRPr="002A63E5">
              <w:rPr>
                <w:rFonts w:ascii="Times New Roman" w:hAnsi="Times New Roman" w:cs="Times New Roman"/>
              </w:rPr>
              <w:t>1)</w:t>
            </w:r>
          </w:p>
        </w:tc>
      </w:tr>
      <w:tr w:rsidR="00EE43CE" w:rsidRPr="002A63E5" w14:paraId="2C415377" w14:textId="77777777" w:rsidTr="001C04E5">
        <w:tc>
          <w:tcPr>
            <w:tcW w:w="2245" w:type="dxa"/>
            <w:vAlign w:val="center"/>
          </w:tcPr>
          <w:p w14:paraId="14EF5402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Colorado (CO)</w:t>
            </w:r>
          </w:p>
        </w:tc>
        <w:tc>
          <w:tcPr>
            <w:tcW w:w="2520" w:type="dxa"/>
            <w:vAlign w:val="center"/>
          </w:tcPr>
          <w:p w14:paraId="3C769510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3 (2.4)</w:t>
            </w:r>
          </w:p>
        </w:tc>
      </w:tr>
      <w:tr w:rsidR="00EE43CE" w:rsidRPr="002A63E5" w14:paraId="0024732E" w14:textId="77777777" w:rsidTr="001C04E5">
        <w:tc>
          <w:tcPr>
            <w:tcW w:w="2245" w:type="dxa"/>
            <w:vAlign w:val="center"/>
          </w:tcPr>
          <w:p w14:paraId="612BCF19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Idaho (ID)</w:t>
            </w:r>
          </w:p>
        </w:tc>
        <w:tc>
          <w:tcPr>
            <w:tcW w:w="2520" w:type="dxa"/>
            <w:vAlign w:val="center"/>
          </w:tcPr>
          <w:p w14:paraId="68B4EE3C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3 (2.4)</w:t>
            </w:r>
          </w:p>
        </w:tc>
      </w:tr>
      <w:tr w:rsidR="00EE43CE" w:rsidRPr="002A63E5" w14:paraId="493C1BBD" w14:textId="77777777" w:rsidTr="001C04E5">
        <w:tc>
          <w:tcPr>
            <w:tcW w:w="2245" w:type="dxa"/>
            <w:vAlign w:val="center"/>
          </w:tcPr>
          <w:p w14:paraId="11635719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Minnesota (MN)</w:t>
            </w:r>
          </w:p>
        </w:tc>
        <w:tc>
          <w:tcPr>
            <w:tcW w:w="2520" w:type="dxa"/>
            <w:vAlign w:val="center"/>
          </w:tcPr>
          <w:p w14:paraId="2B111414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3 (2.4)</w:t>
            </w:r>
          </w:p>
        </w:tc>
      </w:tr>
      <w:tr w:rsidR="00EE43CE" w:rsidRPr="002A63E5" w14:paraId="3BB8C7E6" w14:textId="77777777" w:rsidTr="001C04E5">
        <w:tc>
          <w:tcPr>
            <w:tcW w:w="2245" w:type="dxa"/>
            <w:vAlign w:val="center"/>
          </w:tcPr>
          <w:p w14:paraId="2200F0DD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Hawaii (HI)</w:t>
            </w:r>
          </w:p>
        </w:tc>
        <w:tc>
          <w:tcPr>
            <w:tcW w:w="2520" w:type="dxa"/>
            <w:vAlign w:val="center"/>
          </w:tcPr>
          <w:p w14:paraId="1925018A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A63E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0.8</w:t>
            </w:r>
            <w:r w:rsidRPr="002A63E5">
              <w:rPr>
                <w:rFonts w:ascii="Times New Roman" w:hAnsi="Times New Roman" w:cs="Times New Roman"/>
              </w:rPr>
              <w:t>)</w:t>
            </w:r>
          </w:p>
        </w:tc>
      </w:tr>
      <w:tr w:rsidR="00EE43CE" w:rsidRPr="002A63E5" w14:paraId="593DADCA" w14:textId="77777777" w:rsidTr="001C04E5">
        <w:tc>
          <w:tcPr>
            <w:tcW w:w="2245" w:type="dxa"/>
            <w:vAlign w:val="center"/>
          </w:tcPr>
          <w:p w14:paraId="3AD9A84F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Kansas (KS)</w:t>
            </w:r>
          </w:p>
        </w:tc>
        <w:tc>
          <w:tcPr>
            <w:tcW w:w="2520" w:type="dxa"/>
            <w:vAlign w:val="center"/>
          </w:tcPr>
          <w:p w14:paraId="4B1AABCD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2 (1.6)</w:t>
            </w:r>
          </w:p>
        </w:tc>
      </w:tr>
      <w:tr w:rsidR="00EE43CE" w:rsidRPr="002A63E5" w14:paraId="10D578A3" w14:textId="77777777" w:rsidTr="001C04E5">
        <w:tc>
          <w:tcPr>
            <w:tcW w:w="2245" w:type="dxa"/>
            <w:vAlign w:val="center"/>
          </w:tcPr>
          <w:p w14:paraId="2E4101D0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North Carolina (NC)</w:t>
            </w:r>
          </w:p>
        </w:tc>
        <w:tc>
          <w:tcPr>
            <w:tcW w:w="2520" w:type="dxa"/>
            <w:vAlign w:val="center"/>
          </w:tcPr>
          <w:p w14:paraId="0EEF63D4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2 (1.6)</w:t>
            </w:r>
          </w:p>
        </w:tc>
      </w:tr>
      <w:tr w:rsidR="00EE43CE" w:rsidRPr="002A63E5" w14:paraId="48AB11CC" w14:textId="77777777" w:rsidTr="001C04E5">
        <w:tc>
          <w:tcPr>
            <w:tcW w:w="2245" w:type="dxa"/>
            <w:vAlign w:val="center"/>
          </w:tcPr>
          <w:p w14:paraId="6881B6AA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Alabama (AL)</w:t>
            </w:r>
          </w:p>
        </w:tc>
        <w:tc>
          <w:tcPr>
            <w:tcW w:w="2520" w:type="dxa"/>
            <w:vAlign w:val="center"/>
          </w:tcPr>
          <w:p w14:paraId="53499377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 (0.8)</w:t>
            </w:r>
          </w:p>
        </w:tc>
      </w:tr>
      <w:tr w:rsidR="00EE43CE" w:rsidRPr="002A63E5" w14:paraId="379ADE65" w14:textId="77777777" w:rsidTr="001C04E5">
        <w:tc>
          <w:tcPr>
            <w:tcW w:w="2245" w:type="dxa"/>
            <w:vAlign w:val="center"/>
          </w:tcPr>
          <w:p w14:paraId="65D6A995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Missouri (MO)</w:t>
            </w:r>
          </w:p>
        </w:tc>
        <w:tc>
          <w:tcPr>
            <w:tcW w:w="2520" w:type="dxa"/>
            <w:vAlign w:val="center"/>
          </w:tcPr>
          <w:p w14:paraId="7734973C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 (0.8)</w:t>
            </w:r>
          </w:p>
        </w:tc>
      </w:tr>
      <w:tr w:rsidR="00EE43CE" w:rsidRPr="002A63E5" w14:paraId="1C787118" w14:textId="77777777" w:rsidTr="001C04E5">
        <w:tc>
          <w:tcPr>
            <w:tcW w:w="2245" w:type="dxa"/>
            <w:vAlign w:val="center"/>
          </w:tcPr>
          <w:p w14:paraId="4B529D6F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New Mexico (NM)</w:t>
            </w:r>
          </w:p>
        </w:tc>
        <w:tc>
          <w:tcPr>
            <w:tcW w:w="2520" w:type="dxa"/>
            <w:vAlign w:val="center"/>
          </w:tcPr>
          <w:p w14:paraId="3B6E95DF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 (0.8)</w:t>
            </w:r>
          </w:p>
        </w:tc>
      </w:tr>
      <w:tr w:rsidR="00EE43CE" w:rsidRPr="002A63E5" w14:paraId="0D7E8747" w14:textId="77777777" w:rsidTr="001C04E5">
        <w:tc>
          <w:tcPr>
            <w:tcW w:w="2245" w:type="dxa"/>
            <w:vAlign w:val="center"/>
          </w:tcPr>
          <w:p w14:paraId="53975A78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Utah (UT)</w:t>
            </w:r>
          </w:p>
        </w:tc>
        <w:tc>
          <w:tcPr>
            <w:tcW w:w="2520" w:type="dxa"/>
            <w:vAlign w:val="center"/>
          </w:tcPr>
          <w:p w14:paraId="707682A2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 (0.8)</w:t>
            </w:r>
          </w:p>
        </w:tc>
      </w:tr>
      <w:tr w:rsidR="00EE43CE" w:rsidRPr="002A63E5" w14:paraId="06C0B1B5" w14:textId="77777777" w:rsidTr="001C04E5">
        <w:tc>
          <w:tcPr>
            <w:tcW w:w="2245" w:type="dxa"/>
            <w:vAlign w:val="center"/>
          </w:tcPr>
          <w:p w14:paraId="4A185D06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Wyoming (WY)</w:t>
            </w:r>
          </w:p>
        </w:tc>
        <w:tc>
          <w:tcPr>
            <w:tcW w:w="2520" w:type="dxa"/>
            <w:vAlign w:val="center"/>
          </w:tcPr>
          <w:p w14:paraId="23B58BCB" w14:textId="77777777" w:rsidR="00EE43CE" w:rsidRPr="002A63E5" w:rsidRDefault="00EE43CE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3E5">
              <w:rPr>
                <w:rFonts w:ascii="Times New Roman" w:hAnsi="Times New Roman" w:cs="Times New Roman"/>
              </w:rPr>
              <w:t>1 (0.8)</w:t>
            </w:r>
          </w:p>
        </w:tc>
      </w:tr>
    </w:tbl>
    <w:p w14:paraId="296E20C1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29BFC789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3F9EE010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10758EDF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7CAA833E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3FECEFBD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0300CFB8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5AEFB54E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5558736F" w14:textId="1667D4CA" w:rsidR="00C40BB9" w:rsidRDefault="00C40BB9" w:rsidP="00C40BB9">
      <w:pPr>
        <w:spacing w:line="360" w:lineRule="auto"/>
        <w:rPr>
          <w:rFonts w:ascii="Times New Roman" w:hAnsi="Times New Roman" w:cs="Times New Roman"/>
          <w:lang w:bidi="th-TH"/>
        </w:rPr>
      </w:pPr>
      <w:r w:rsidRPr="001C04E5">
        <w:rPr>
          <w:rFonts w:ascii="Times New Roman" w:hAnsi="Times New Roman" w:cs="Times New Roman"/>
          <w:b/>
          <w:bCs/>
          <w:lang w:bidi="th-TH"/>
        </w:rPr>
        <w:lastRenderedPageBreak/>
        <w:t>Supplementary Table 2</w:t>
      </w:r>
      <w:r w:rsidRPr="001C04E5">
        <w:rPr>
          <w:rFonts w:ascii="Times New Roman" w:hAnsi="Times New Roman" w:cs="Times New Roman"/>
          <w:lang w:bidi="th-TH"/>
        </w:rPr>
        <w:t xml:space="preserve"> </w:t>
      </w:r>
      <w:r w:rsidR="00FC3321" w:rsidRPr="001C04E5">
        <w:rPr>
          <w:rFonts w:ascii="Times New Roman" w:hAnsi="Times New Roman" w:cs="Times New Roman"/>
          <w:lang w:bidi="th-TH"/>
        </w:rPr>
        <w:t>Frequency of histopathologic components identified in conventional ameloblastoma (n = 123)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610"/>
      </w:tblGrid>
      <w:tr w:rsidR="00660347" w:rsidRPr="00AA11C6" w14:paraId="3D07FA1C" w14:textId="77777777" w:rsidTr="001C04E5">
        <w:tc>
          <w:tcPr>
            <w:tcW w:w="3145" w:type="dxa"/>
            <w:vAlign w:val="center"/>
          </w:tcPr>
          <w:p w14:paraId="79B71B58" w14:textId="3073123E" w:rsidR="00660347" w:rsidRPr="00F357E6" w:rsidRDefault="00660347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57E6">
              <w:rPr>
                <w:rFonts w:ascii="Times New Roman" w:hAnsi="Times New Roman" w:cs="Times New Roman"/>
                <w:b/>
                <w:bCs/>
              </w:rPr>
              <w:t xml:space="preserve">Histopathologic </w:t>
            </w:r>
            <w:r w:rsidR="007905D3">
              <w:rPr>
                <w:rFonts w:ascii="Times New Roman" w:hAnsi="Times New Roman" w:cs="Times New Roman"/>
                <w:b/>
                <w:bCs/>
              </w:rPr>
              <w:t>component</w:t>
            </w:r>
          </w:p>
        </w:tc>
        <w:tc>
          <w:tcPr>
            <w:tcW w:w="2610" w:type="dxa"/>
            <w:vAlign w:val="center"/>
          </w:tcPr>
          <w:p w14:paraId="00A109F7" w14:textId="77777777" w:rsidR="00660347" w:rsidRPr="00F357E6" w:rsidRDefault="00660347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97C">
              <w:rPr>
                <w:rFonts w:ascii="Times New Roman" w:hAnsi="Times New Roman" w:cs="Times New Roman"/>
                <w:b/>
                <w:bCs/>
              </w:rPr>
              <w:t>Number of cases</w:t>
            </w:r>
            <w:r w:rsidRPr="00F357E6"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</w:tr>
      <w:tr w:rsidR="00660347" w:rsidRPr="00AA11C6" w14:paraId="456C972C" w14:textId="77777777" w:rsidTr="001C04E5">
        <w:tc>
          <w:tcPr>
            <w:tcW w:w="3145" w:type="dxa"/>
            <w:vAlign w:val="center"/>
          </w:tcPr>
          <w:p w14:paraId="7612D28C" w14:textId="6C503D80" w:rsidR="00660347" w:rsidRPr="00513525" w:rsidRDefault="00660347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13525">
              <w:rPr>
                <w:rFonts w:ascii="Times New Roman" w:hAnsi="Times New Roman" w:cs="Times New Roman"/>
                <w:color w:val="000000" w:themeColor="text1"/>
              </w:rPr>
              <w:t>Follicular</w:t>
            </w:r>
          </w:p>
        </w:tc>
        <w:tc>
          <w:tcPr>
            <w:tcW w:w="2610" w:type="dxa"/>
            <w:vAlign w:val="center"/>
          </w:tcPr>
          <w:p w14:paraId="4B242A03" w14:textId="61664796" w:rsidR="00660347" w:rsidRPr="00AA11C6" w:rsidRDefault="002A5C70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="00660347" w:rsidRPr="00AA1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78</w:t>
            </w:r>
            <w:r w:rsidR="00660347" w:rsidRPr="00AA11C6">
              <w:rPr>
                <w:rFonts w:ascii="Times New Roman" w:hAnsi="Times New Roman" w:cs="Times New Roman"/>
              </w:rPr>
              <w:t>)</w:t>
            </w:r>
          </w:p>
        </w:tc>
      </w:tr>
      <w:tr w:rsidR="00660347" w:rsidRPr="00AA11C6" w14:paraId="61EA6CA0" w14:textId="77777777" w:rsidTr="001C04E5">
        <w:tc>
          <w:tcPr>
            <w:tcW w:w="3145" w:type="dxa"/>
            <w:vAlign w:val="center"/>
          </w:tcPr>
          <w:p w14:paraId="71F043E7" w14:textId="5D54486A" w:rsidR="00660347" w:rsidRPr="00513525" w:rsidRDefault="00177459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660347" w:rsidRPr="00513525">
              <w:rPr>
                <w:rFonts w:ascii="Times New Roman" w:hAnsi="Times New Roman" w:cs="Times New Roman"/>
                <w:color w:val="000000" w:themeColor="text1"/>
              </w:rPr>
              <w:t>lexiform</w:t>
            </w:r>
          </w:p>
        </w:tc>
        <w:tc>
          <w:tcPr>
            <w:tcW w:w="2610" w:type="dxa"/>
            <w:vAlign w:val="center"/>
          </w:tcPr>
          <w:p w14:paraId="2969FBB7" w14:textId="3107CA2E" w:rsidR="00660347" w:rsidRPr="00AA11C6" w:rsidRDefault="006102C0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660347" w:rsidRPr="00AA11C6">
              <w:rPr>
                <w:rFonts w:ascii="Times New Roman" w:hAnsi="Times New Roman" w:cs="Times New Roman"/>
              </w:rPr>
              <w:t xml:space="preserve"> (</w:t>
            </w:r>
            <w:r w:rsidR="00C96967">
              <w:rPr>
                <w:rFonts w:ascii="Times New Roman" w:hAnsi="Times New Roman" w:cs="Times New Roman"/>
              </w:rPr>
              <w:t>38.2</w:t>
            </w:r>
            <w:r w:rsidR="00660347" w:rsidRPr="00AA11C6">
              <w:rPr>
                <w:rFonts w:ascii="Times New Roman" w:hAnsi="Times New Roman" w:cs="Times New Roman"/>
              </w:rPr>
              <w:t>)</w:t>
            </w:r>
          </w:p>
        </w:tc>
      </w:tr>
      <w:tr w:rsidR="00660347" w:rsidRPr="00AA11C6" w14:paraId="776B3EC1" w14:textId="77777777" w:rsidTr="001C04E5">
        <w:tc>
          <w:tcPr>
            <w:tcW w:w="3145" w:type="dxa"/>
            <w:vAlign w:val="center"/>
          </w:tcPr>
          <w:p w14:paraId="79562B76" w14:textId="1982C9CE" w:rsidR="00660347" w:rsidRPr="00513525" w:rsidRDefault="00177459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Acanthomatous</w:t>
            </w:r>
            <w:proofErr w:type="spellEnd"/>
          </w:p>
        </w:tc>
        <w:tc>
          <w:tcPr>
            <w:tcW w:w="2610" w:type="dxa"/>
            <w:vAlign w:val="center"/>
          </w:tcPr>
          <w:p w14:paraId="79CE38F0" w14:textId="211C6BDB" w:rsidR="00660347" w:rsidRPr="00AA11C6" w:rsidRDefault="00DE340B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660347" w:rsidRPr="00AA1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53.7</w:t>
            </w:r>
            <w:r w:rsidR="00660347" w:rsidRPr="00AA11C6">
              <w:rPr>
                <w:rFonts w:ascii="Times New Roman" w:hAnsi="Times New Roman" w:cs="Times New Roman"/>
              </w:rPr>
              <w:t>)</w:t>
            </w:r>
          </w:p>
        </w:tc>
      </w:tr>
      <w:tr w:rsidR="00660347" w:rsidRPr="00AA11C6" w14:paraId="32D3A54D" w14:textId="77777777" w:rsidTr="001C04E5">
        <w:tc>
          <w:tcPr>
            <w:tcW w:w="3145" w:type="dxa"/>
            <w:vAlign w:val="center"/>
          </w:tcPr>
          <w:p w14:paraId="68535DC8" w14:textId="050B2528" w:rsidR="00660347" w:rsidRPr="00513525" w:rsidRDefault="00177459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Desmoplastic</w:t>
            </w:r>
          </w:p>
        </w:tc>
        <w:tc>
          <w:tcPr>
            <w:tcW w:w="2610" w:type="dxa"/>
            <w:vAlign w:val="center"/>
          </w:tcPr>
          <w:p w14:paraId="6141C29B" w14:textId="3F8EEE11" w:rsidR="00660347" w:rsidRPr="00AA11C6" w:rsidRDefault="00C96967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60347" w:rsidRPr="00AA1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22</w:t>
            </w:r>
            <w:r w:rsidR="00660347" w:rsidRPr="00AA11C6">
              <w:rPr>
                <w:rFonts w:ascii="Times New Roman" w:hAnsi="Times New Roman" w:cs="Times New Roman"/>
              </w:rPr>
              <w:t>)</w:t>
            </w:r>
          </w:p>
        </w:tc>
      </w:tr>
      <w:tr w:rsidR="00660347" w:rsidRPr="00AA11C6" w14:paraId="07CB8100" w14:textId="77777777" w:rsidTr="001C04E5">
        <w:tc>
          <w:tcPr>
            <w:tcW w:w="3145" w:type="dxa"/>
            <w:vAlign w:val="center"/>
          </w:tcPr>
          <w:p w14:paraId="7C795183" w14:textId="0B5A63E6" w:rsidR="00660347" w:rsidRPr="00513525" w:rsidRDefault="00177459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Granular cell</w:t>
            </w:r>
          </w:p>
        </w:tc>
        <w:tc>
          <w:tcPr>
            <w:tcW w:w="2610" w:type="dxa"/>
            <w:vAlign w:val="center"/>
          </w:tcPr>
          <w:p w14:paraId="553906EC" w14:textId="70ABA51E" w:rsidR="00660347" w:rsidRPr="00AA11C6" w:rsidRDefault="00C96967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0347" w:rsidRPr="00AA1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5.7</w:t>
            </w:r>
            <w:r w:rsidR="00660347" w:rsidRPr="00AA11C6">
              <w:rPr>
                <w:rFonts w:ascii="Times New Roman" w:hAnsi="Times New Roman" w:cs="Times New Roman"/>
              </w:rPr>
              <w:t>)</w:t>
            </w:r>
          </w:p>
        </w:tc>
      </w:tr>
      <w:tr w:rsidR="00660347" w:rsidRPr="00AA11C6" w14:paraId="37C4B9AF" w14:textId="77777777" w:rsidTr="001C04E5">
        <w:tc>
          <w:tcPr>
            <w:tcW w:w="3145" w:type="dxa"/>
            <w:vAlign w:val="center"/>
          </w:tcPr>
          <w:p w14:paraId="25209ABE" w14:textId="634907E7" w:rsidR="00660347" w:rsidRPr="00513525" w:rsidRDefault="00177459" w:rsidP="001C04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Basal cell</w:t>
            </w:r>
          </w:p>
        </w:tc>
        <w:tc>
          <w:tcPr>
            <w:tcW w:w="2610" w:type="dxa"/>
            <w:vAlign w:val="center"/>
          </w:tcPr>
          <w:p w14:paraId="6EDD3846" w14:textId="77777777" w:rsidR="00660347" w:rsidRPr="00AA11C6" w:rsidRDefault="00660347" w:rsidP="001C04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A1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AA11C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A11C6">
              <w:rPr>
                <w:rFonts w:ascii="Times New Roman" w:hAnsi="Times New Roman" w:cs="Times New Roman"/>
              </w:rPr>
              <w:t>)</w:t>
            </w:r>
          </w:p>
        </w:tc>
      </w:tr>
    </w:tbl>
    <w:p w14:paraId="017AED15" w14:textId="77777777" w:rsidR="00C40BB9" w:rsidRDefault="00C40BB9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00EB6834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62094F6E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1A39262D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1D7A4AEA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7798C02E" w14:textId="77777777" w:rsidR="00EE43CE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3A11A85C" w14:textId="77777777" w:rsidR="00EE43CE" w:rsidRPr="00E57D33" w:rsidRDefault="00EE43CE" w:rsidP="00EE43CE">
      <w:pPr>
        <w:spacing w:line="360" w:lineRule="auto"/>
        <w:rPr>
          <w:rFonts w:ascii="Times New Roman" w:hAnsi="Times New Roman" w:cs="Times New Roman"/>
          <w:lang w:bidi="th-TH"/>
        </w:rPr>
      </w:pPr>
    </w:p>
    <w:p w14:paraId="2C371764" w14:textId="5399D157" w:rsidR="00EE43CE" w:rsidRDefault="00EE43CE" w:rsidP="00EE43CE">
      <w:pPr>
        <w:sectPr w:rsidR="00EE43CE" w:rsidSect="00EE43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891AEA" w14:textId="5472C4C9" w:rsidR="00EE43CE" w:rsidRPr="00497E71" w:rsidRDefault="00EE43CE" w:rsidP="00EE43CE">
      <w:pPr>
        <w:spacing w:line="360" w:lineRule="auto"/>
        <w:rPr>
          <w:rFonts w:ascii="Times New Roman" w:hAnsi="Times New Roman" w:cs="Times New Roman"/>
          <w:b/>
          <w:bCs/>
          <w:lang w:bidi="th-TH"/>
        </w:rPr>
      </w:pPr>
      <w:r w:rsidRPr="008D7081">
        <w:rPr>
          <w:rFonts w:ascii="Times New Roman" w:hAnsi="Times New Roman" w:cs="Times New Roman"/>
          <w:b/>
          <w:bCs/>
          <w:lang w:bidi="th-TH"/>
        </w:rPr>
        <w:lastRenderedPageBreak/>
        <w:t xml:space="preserve">Supplementary </w:t>
      </w:r>
      <w:r w:rsidR="00EF456E">
        <w:rPr>
          <w:rFonts w:ascii="Times New Roman" w:hAnsi="Times New Roman" w:cs="Times New Roman"/>
          <w:b/>
          <w:bCs/>
          <w:lang w:bidi="th-TH"/>
        </w:rPr>
        <w:t>T</w:t>
      </w:r>
      <w:r w:rsidRPr="008D7081">
        <w:rPr>
          <w:rFonts w:ascii="Times New Roman" w:hAnsi="Times New Roman" w:cs="Times New Roman"/>
          <w:b/>
          <w:bCs/>
          <w:lang w:bidi="th-TH"/>
        </w:rPr>
        <w:t xml:space="preserve">able </w:t>
      </w:r>
      <w:r w:rsidR="00A61A7D">
        <w:rPr>
          <w:rFonts w:ascii="Times New Roman" w:hAnsi="Times New Roman" w:cs="Times New Roman"/>
          <w:b/>
          <w:bCs/>
          <w:lang w:bidi="th-TH"/>
        </w:rPr>
        <w:t>3</w:t>
      </w:r>
      <w:r>
        <w:rPr>
          <w:rFonts w:ascii="Times New Roman" w:hAnsi="Times New Roman" w:cs="Times New Roman"/>
          <w:lang w:bidi="th-TH"/>
        </w:rPr>
        <w:t xml:space="preserve"> D</w:t>
      </w:r>
      <w:r w:rsidRPr="00497E71">
        <w:rPr>
          <w:rFonts w:ascii="Times New Roman" w:hAnsi="Times New Roman" w:cs="Times New Roman"/>
          <w:lang w:bidi="th-TH"/>
        </w:rPr>
        <w:t>etailed information for all 35 cases with available follow-up</w:t>
      </w:r>
      <w:r>
        <w:rPr>
          <w:rFonts w:ascii="Times New Roman" w:hAnsi="Times New Roman" w:cs="Times New Roman"/>
          <w:lang w:bidi="th-TH"/>
        </w:rPr>
        <w:t xml:space="preserve"> information</w:t>
      </w:r>
      <w:r w:rsidRPr="00497E71">
        <w:rPr>
          <w:rFonts w:ascii="Times New Roman" w:hAnsi="Times New Roman" w:cs="Times New Roman"/>
          <w:lang w:bidi="th-TH"/>
        </w:rPr>
        <w:t>.</w:t>
      </w:r>
    </w:p>
    <w:tbl>
      <w:tblPr>
        <w:tblStyle w:val="TableGrid"/>
        <w:tblW w:w="1467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540"/>
        <w:gridCol w:w="1440"/>
        <w:gridCol w:w="1530"/>
        <w:gridCol w:w="1530"/>
        <w:gridCol w:w="1710"/>
        <w:gridCol w:w="1350"/>
        <w:gridCol w:w="1260"/>
        <w:gridCol w:w="1620"/>
        <w:gridCol w:w="1350"/>
        <w:gridCol w:w="1170"/>
      </w:tblGrid>
      <w:tr w:rsidR="00933B72" w:rsidRPr="00DF1D98" w14:paraId="4A0A3DB3" w14:textId="77777777" w:rsidTr="00933B72">
        <w:tc>
          <w:tcPr>
            <w:tcW w:w="630" w:type="dxa"/>
            <w:vAlign w:val="center"/>
          </w:tcPr>
          <w:p w14:paraId="1EDA56B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540" w:type="dxa"/>
            <w:vAlign w:val="center"/>
          </w:tcPr>
          <w:p w14:paraId="393D0D1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540" w:type="dxa"/>
            <w:vAlign w:val="center"/>
          </w:tcPr>
          <w:p w14:paraId="762CBD3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1440" w:type="dxa"/>
            <w:vAlign w:val="center"/>
          </w:tcPr>
          <w:p w14:paraId="2D63E337" w14:textId="2C87A0C6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Radiographic appearance</w:t>
            </w:r>
          </w:p>
        </w:tc>
        <w:tc>
          <w:tcPr>
            <w:tcW w:w="1530" w:type="dxa"/>
            <w:vAlign w:val="center"/>
          </w:tcPr>
          <w:p w14:paraId="6C106E9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Histologic subtype(s)</w:t>
            </w:r>
          </w:p>
        </w:tc>
        <w:tc>
          <w:tcPr>
            <w:tcW w:w="1530" w:type="dxa"/>
            <w:vAlign w:val="center"/>
          </w:tcPr>
          <w:p w14:paraId="3832BC23" w14:textId="0B71EED9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C04E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Histologic heterogeneity</w:t>
            </w:r>
          </w:p>
        </w:tc>
        <w:tc>
          <w:tcPr>
            <w:tcW w:w="1710" w:type="dxa"/>
            <w:vAlign w:val="center"/>
          </w:tcPr>
          <w:p w14:paraId="4D6FD792" w14:textId="72977A10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 modality</w:t>
            </w:r>
          </w:p>
        </w:tc>
        <w:tc>
          <w:tcPr>
            <w:tcW w:w="1350" w:type="dxa"/>
            <w:vAlign w:val="center"/>
          </w:tcPr>
          <w:p w14:paraId="56ADDCC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Follow-up duration (months)</w:t>
            </w:r>
          </w:p>
        </w:tc>
        <w:tc>
          <w:tcPr>
            <w:tcW w:w="1260" w:type="dxa"/>
            <w:vAlign w:val="center"/>
          </w:tcPr>
          <w:p w14:paraId="66FB5E8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Recurrence</w:t>
            </w:r>
          </w:p>
        </w:tc>
        <w:tc>
          <w:tcPr>
            <w:tcW w:w="1620" w:type="dxa"/>
            <w:vAlign w:val="center"/>
          </w:tcPr>
          <w:p w14:paraId="5465A57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 treatment</w:t>
            </w:r>
          </w:p>
        </w:tc>
        <w:tc>
          <w:tcPr>
            <w:tcW w:w="1350" w:type="dxa"/>
            <w:vAlign w:val="center"/>
          </w:tcPr>
          <w:p w14:paraId="5A8A03A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Follow-up duration after first recurrence (months)</w:t>
            </w:r>
          </w:p>
        </w:tc>
        <w:tc>
          <w:tcPr>
            <w:tcW w:w="1170" w:type="dxa"/>
            <w:vAlign w:val="center"/>
          </w:tcPr>
          <w:p w14:paraId="7BBAD85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1D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 recurrence</w:t>
            </w:r>
          </w:p>
        </w:tc>
      </w:tr>
      <w:tr w:rsidR="00933B72" w:rsidRPr="00DF1D98" w14:paraId="150C1BC6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05EDC96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26</w:t>
            </w:r>
          </w:p>
        </w:tc>
        <w:tc>
          <w:tcPr>
            <w:tcW w:w="540" w:type="dxa"/>
            <w:noWrap/>
            <w:vAlign w:val="center"/>
            <w:hideMark/>
          </w:tcPr>
          <w:p w14:paraId="0E554CC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796FB45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4D65D747" w14:textId="5A35FE5D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570093B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38D46B55" w14:textId="34F3D09B" w:rsidR="006F4BB9" w:rsidRPr="00DF1D98" w:rsidRDefault="00925DFA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4C2E990F" w14:textId="1F9F2ED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32B2B14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288</w:t>
            </w:r>
          </w:p>
        </w:tc>
        <w:tc>
          <w:tcPr>
            <w:tcW w:w="1260" w:type="dxa"/>
            <w:noWrap/>
            <w:vAlign w:val="center"/>
            <w:hideMark/>
          </w:tcPr>
          <w:p w14:paraId="0C48196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4502929A" w14:textId="2A999B39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0EBEFB2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65</w:t>
            </w:r>
          </w:p>
        </w:tc>
        <w:tc>
          <w:tcPr>
            <w:tcW w:w="1170" w:type="dxa"/>
            <w:noWrap/>
            <w:vAlign w:val="center"/>
            <w:hideMark/>
          </w:tcPr>
          <w:p w14:paraId="4FB605D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</w:tr>
      <w:tr w:rsidR="00933B72" w:rsidRPr="00DF1D98" w14:paraId="200C7C98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0C9233A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66</w:t>
            </w:r>
          </w:p>
        </w:tc>
        <w:tc>
          <w:tcPr>
            <w:tcW w:w="540" w:type="dxa"/>
            <w:noWrap/>
            <w:vAlign w:val="center"/>
            <w:hideMark/>
          </w:tcPr>
          <w:p w14:paraId="5FD4546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6FB6B8E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4FDF51D3" w14:textId="5465BC0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4552ED6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492E1530" w14:textId="0863C729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196B96BD" w14:textId="668CF8B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4F829B3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106</w:t>
            </w:r>
          </w:p>
        </w:tc>
        <w:tc>
          <w:tcPr>
            <w:tcW w:w="1260" w:type="dxa"/>
            <w:noWrap/>
            <w:vAlign w:val="center"/>
            <w:hideMark/>
          </w:tcPr>
          <w:p w14:paraId="60895C8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73B79BD9" w14:textId="77777777" w:rsidR="00DF1D98" w:rsidRPr="00DF1D98" w:rsidRDefault="00DF1D98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Enucleation/</w:t>
            </w:r>
          </w:p>
          <w:p w14:paraId="10B089AF" w14:textId="65E2D3A8" w:rsidR="006F4BB9" w:rsidRPr="00DF1D98" w:rsidRDefault="00DF1D98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Excision with peripheral ostectomy</w:t>
            </w:r>
          </w:p>
        </w:tc>
        <w:tc>
          <w:tcPr>
            <w:tcW w:w="1350" w:type="dxa"/>
            <w:noWrap/>
            <w:vAlign w:val="center"/>
            <w:hideMark/>
          </w:tcPr>
          <w:p w14:paraId="5F9EA6B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</w:t>
            </w:r>
          </w:p>
        </w:tc>
        <w:tc>
          <w:tcPr>
            <w:tcW w:w="1170" w:type="dxa"/>
            <w:noWrap/>
            <w:vAlign w:val="center"/>
            <w:hideMark/>
          </w:tcPr>
          <w:p w14:paraId="646F61E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</w:tr>
      <w:tr w:rsidR="00933B72" w:rsidRPr="00DF1D98" w14:paraId="430002B9" w14:textId="77777777" w:rsidTr="00933B72">
        <w:trPr>
          <w:trHeight w:val="320"/>
        </w:trPr>
        <w:tc>
          <w:tcPr>
            <w:tcW w:w="630" w:type="dxa"/>
            <w:noWrap/>
            <w:vAlign w:val="center"/>
          </w:tcPr>
          <w:p w14:paraId="1A148F3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68</w:t>
            </w:r>
          </w:p>
        </w:tc>
        <w:tc>
          <w:tcPr>
            <w:tcW w:w="540" w:type="dxa"/>
            <w:noWrap/>
            <w:vAlign w:val="center"/>
          </w:tcPr>
          <w:p w14:paraId="21C7DD9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</w:tcPr>
          <w:p w14:paraId="0B8CE02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</w:tcPr>
          <w:p w14:paraId="3680A431" w14:textId="41CE082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</w:tcPr>
          <w:p w14:paraId="0027CC1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652D3580" w14:textId="5A442DF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</w:tcPr>
          <w:p w14:paraId="11CD2B22" w14:textId="00695D4E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</w:tcPr>
          <w:p w14:paraId="06FC613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60</w:t>
            </w:r>
          </w:p>
        </w:tc>
        <w:tc>
          <w:tcPr>
            <w:tcW w:w="1260" w:type="dxa"/>
            <w:noWrap/>
            <w:vAlign w:val="center"/>
          </w:tcPr>
          <w:p w14:paraId="1B2B379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</w:tcPr>
          <w:p w14:paraId="64012E8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</w:tcPr>
          <w:p w14:paraId="1C62A85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111</w:t>
            </w:r>
          </w:p>
        </w:tc>
        <w:tc>
          <w:tcPr>
            <w:tcW w:w="1170" w:type="dxa"/>
            <w:noWrap/>
            <w:vAlign w:val="center"/>
          </w:tcPr>
          <w:p w14:paraId="0FE0ED6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</w:tr>
      <w:tr w:rsidR="00933B72" w:rsidRPr="00DF1D98" w14:paraId="0B3ADDE4" w14:textId="77777777" w:rsidTr="00933B72">
        <w:trPr>
          <w:trHeight w:val="320"/>
        </w:trPr>
        <w:tc>
          <w:tcPr>
            <w:tcW w:w="630" w:type="dxa"/>
            <w:noWrap/>
            <w:vAlign w:val="center"/>
          </w:tcPr>
          <w:p w14:paraId="7275548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44</w:t>
            </w:r>
          </w:p>
        </w:tc>
        <w:tc>
          <w:tcPr>
            <w:tcW w:w="540" w:type="dxa"/>
            <w:noWrap/>
            <w:vAlign w:val="center"/>
          </w:tcPr>
          <w:p w14:paraId="1A390A1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</w:tcPr>
          <w:p w14:paraId="1945445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</w:tcPr>
          <w:p w14:paraId="115C711D" w14:textId="6A7C144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</w:tcPr>
          <w:p w14:paraId="226C2A6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1EEE9653" w14:textId="04A32E6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</w:tcPr>
          <w:p w14:paraId="2AA33BC2" w14:textId="4B3DDA5A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</w:tcPr>
          <w:p w14:paraId="53385DD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54</w:t>
            </w:r>
          </w:p>
        </w:tc>
        <w:tc>
          <w:tcPr>
            <w:tcW w:w="1260" w:type="dxa"/>
            <w:noWrap/>
            <w:vAlign w:val="center"/>
          </w:tcPr>
          <w:p w14:paraId="3475BFB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</w:tcPr>
          <w:p w14:paraId="24481CC2" w14:textId="571371F2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</w:tcPr>
          <w:p w14:paraId="7D83F31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279</w:t>
            </w:r>
          </w:p>
        </w:tc>
        <w:tc>
          <w:tcPr>
            <w:tcW w:w="1170" w:type="dxa"/>
            <w:noWrap/>
            <w:vAlign w:val="center"/>
          </w:tcPr>
          <w:p w14:paraId="4A110D5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</w:tr>
      <w:tr w:rsidR="00933B72" w:rsidRPr="00DF1D98" w14:paraId="146F0C95" w14:textId="77777777" w:rsidTr="00933B72">
        <w:trPr>
          <w:trHeight w:val="320"/>
        </w:trPr>
        <w:tc>
          <w:tcPr>
            <w:tcW w:w="630" w:type="dxa"/>
            <w:noWrap/>
            <w:vAlign w:val="center"/>
          </w:tcPr>
          <w:p w14:paraId="6C5F284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40</w:t>
            </w:r>
          </w:p>
        </w:tc>
        <w:tc>
          <w:tcPr>
            <w:tcW w:w="540" w:type="dxa"/>
            <w:noWrap/>
            <w:vAlign w:val="center"/>
          </w:tcPr>
          <w:p w14:paraId="19990B5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</w:tcPr>
          <w:p w14:paraId="1F545FC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</w:tcPr>
          <w:p w14:paraId="02EAE2A2" w14:textId="429F3ED1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</w:tcPr>
          <w:p w14:paraId="0805211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4B3BB171" w14:textId="4292E927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</w:tcPr>
          <w:p w14:paraId="47D25634" w14:textId="1F459396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</w:tcPr>
          <w:p w14:paraId="6B41EF3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27</w:t>
            </w:r>
          </w:p>
        </w:tc>
        <w:tc>
          <w:tcPr>
            <w:tcW w:w="1260" w:type="dxa"/>
            <w:noWrap/>
            <w:vAlign w:val="center"/>
          </w:tcPr>
          <w:p w14:paraId="5B839FF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</w:tcPr>
          <w:p w14:paraId="639DD353" w14:textId="3CBF0F89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</w:tcPr>
          <w:p w14:paraId="38C1014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25</w:t>
            </w:r>
          </w:p>
        </w:tc>
        <w:tc>
          <w:tcPr>
            <w:tcW w:w="1170" w:type="dxa"/>
            <w:noWrap/>
            <w:vAlign w:val="center"/>
          </w:tcPr>
          <w:p w14:paraId="5F59D5E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</w:tr>
      <w:tr w:rsidR="00933B72" w:rsidRPr="00DF1D98" w14:paraId="645C9210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03425C9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26</w:t>
            </w:r>
          </w:p>
        </w:tc>
        <w:tc>
          <w:tcPr>
            <w:tcW w:w="540" w:type="dxa"/>
            <w:noWrap/>
            <w:vAlign w:val="center"/>
            <w:hideMark/>
          </w:tcPr>
          <w:p w14:paraId="23E5CF2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42484ED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6B05E991" w14:textId="2BEC6C4A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5CDE60D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36A86563" w14:textId="1907530A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5A366ABA" w14:textId="2867F17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74A9521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12</w:t>
            </w:r>
          </w:p>
        </w:tc>
        <w:tc>
          <w:tcPr>
            <w:tcW w:w="1260" w:type="dxa"/>
            <w:noWrap/>
            <w:vAlign w:val="center"/>
            <w:hideMark/>
          </w:tcPr>
          <w:p w14:paraId="1EBFF5A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453F0C4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1EC639F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5AA611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7028D6B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4E5C6BA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47</w:t>
            </w:r>
          </w:p>
        </w:tc>
        <w:tc>
          <w:tcPr>
            <w:tcW w:w="540" w:type="dxa"/>
            <w:noWrap/>
            <w:vAlign w:val="center"/>
            <w:hideMark/>
          </w:tcPr>
          <w:p w14:paraId="4A9B62A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4623765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9805FEB" w14:textId="19457002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2CEC929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Plexiform with additional subtype(s)*</w:t>
            </w:r>
          </w:p>
        </w:tc>
        <w:tc>
          <w:tcPr>
            <w:tcW w:w="1530" w:type="dxa"/>
            <w:vAlign w:val="center"/>
          </w:tcPr>
          <w:p w14:paraId="0054AF71" w14:textId="0336D8B8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0ABF7023" w14:textId="08109C9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6D3DAFA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10</w:t>
            </w:r>
          </w:p>
        </w:tc>
        <w:tc>
          <w:tcPr>
            <w:tcW w:w="1260" w:type="dxa"/>
            <w:noWrap/>
            <w:vAlign w:val="center"/>
            <w:hideMark/>
          </w:tcPr>
          <w:p w14:paraId="72896C3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1D0886A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6B23132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BA1BDF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536BDACD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47F81B0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lastRenderedPageBreak/>
              <w:t>57</w:t>
            </w:r>
          </w:p>
        </w:tc>
        <w:tc>
          <w:tcPr>
            <w:tcW w:w="540" w:type="dxa"/>
            <w:noWrap/>
            <w:vAlign w:val="center"/>
            <w:hideMark/>
          </w:tcPr>
          <w:p w14:paraId="143207F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5E67F3C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4FF245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5B2195F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 with additional subtype(s)*</w:t>
            </w:r>
          </w:p>
        </w:tc>
        <w:tc>
          <w:tcPr>
            <w:tcW w:w="1530" w:type="dxa"/>
            <w:vAlign w:val="center"/>
          </w:tcPr>
          <w:p w14:paraId="62A0C39A" w14:textId="6A24B507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75EEB071" w14:textId="55CADD83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Enucleation/</w:t>
            </w:r>
          </w:p>
          <w:p w14:paraId="3282EA57" w14:textId="53C98B3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Excision with peripheral ostectomy</w:t>
            </w:r>
          </w:p>
        </w:tc>
        <w:tc>
          <w:tcPr>
            <w:tcW w:w="1350" w:type="dxa"/>
            <w:noWrap/>
            <w:vAlign w:val="center"/>
            <w:hideMark/>
          </w:tcPr>
          <w:p w14:paraId="6364DBA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38</w:t>
            </w:r>
          </w:p>
        </w:tc>
        <w:tc>
          <w:tcPr>
            <w:tcW w:w="1260" w:type="dxa"/>
            <w:noWrap/>
            <w:vAlign w:val="center"/>
            <w:hideMark/>
          </w:tcPr>
          <w:p w14:paraId="2F4A890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5977ADB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F4FBC4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10F6496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1D2E72D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BB5BC2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35</w:t>
            </w:r>
          </w:p>
        </w:tc>
        <w:tc>
          <w:tcPr>
            <w:tcW w:w="540" w:type="dxa"/>
            <w:noWrap/>
            <w:vAlign w:val="center"/>
            <w:hideMark/>
          </w:tcPr>
          <w:p w14:paraId="35FFB0D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2D2FA9A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188D4AEF" w14:textId="08DD02BD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7F807AA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2073AD85" w14:textId="1D41B181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0641785E" w14:textId="47298F8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Enucleation/</w:t>
            </w:r>
          </w:p>
          <w:p w14:paraId="7EEF4677" w14:textId="60F3DBBB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Excision with peripheral ostectomy</w:t>
            </w:r>
          </w:p>
        </w:tc>
        <w:tc>
          <w:tcPr>
            <w:tcW w:w="1350" w:type="dxa"/>
            <w:noWrap/>
            <w:vAlign w:val="center"/>
            <w:hideMark/>
          </w:tcPr>
          <w:p w14:paraId="3C6F3A9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8</w:t>
            </w:r>
          </w:p>
        </w:tc>
        <w:tc>
          <w:tcPr>
            <w:tcW w:w="1260" w:type="dxa"/>
            <w:noWrap/>
            <w:vAlign w:val="center"/>
            <w:hideMark/>
          </w:tcPr>
          <w:p w14:paraId="12279A5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145882C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229EB6B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DD50FF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59AAD67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02FB7EC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39</w:t>
            </w:r>
          </w:p>
        </w:tc>
        <w:tc>
          <w:tcPr>
            <w:tcW w:w="540" w:type="dxa"/>
            <w:noWrap/>
            <w:vAlign w:val="center"/>
            <w:hideMark/>
          </w:tcPr>
          <w:p w14:paraId="053B01B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43BE960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018DE694" w14:textId="2CDB1C0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3BD3606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31C41533" w14:textId="7C4351D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372648CE" w14:textId="2C5E1E7B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2C3CFA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34</w:t>
            </w:r>
          </w:p>
        </w:tc>
        <w:tc>
          <w:tcPr>
            <w:tcW w:w="1260" w:type="dxa"/>
            <w:noWrap/>
            <w:vAlign w:val="center"/>
            <w:hideMark/>
          </w:tcPr>
          <w:p w14:paraId="3D029BE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2822C88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973A8F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45255E2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10358013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59FB261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61</w:t>
            </w:r>
          </w:p>
        </w:tc>
        <w:tc>
          <w:tcPr>
            <w:tcW w:w="540" w:type="dxa"/>
            <w:noWrap/>
            <w:vAlign w:val="center"/>
            <w:hideMark/>
          </w:tcPr>
          <w:p w14:paraId="12F0A90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3592451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4772713B" w14:textId="5D072209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0C6EBC6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1399D961" w14:textId="49096041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0F3E7857" w14:textId="590AEFAE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6A9B489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13</w:t>
            </w:r>
          </w:p>
        </w:tc>
        <w:tc>
          <w:tcPr>
            <w:tcW w:w="1260" w:type="dxa"/>
            <w:noWrap/>
            <w:vAlign w:val="center"/>
            <w:hideMark/>
          </w:tcPr>
          <w:p w14:paraId="623BCDE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2B56C79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B34FB2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A93B93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1A4BB3F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F7F0D9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47</w:t>
            </w:r>
          </w:p>
        </w:tc>
        <w:tc>
          <w:tcPr>
            <w:tcW w:w="540" w:type="dxa"/>
            <w:noWrap/>
            <w:vAlign w:val="center"/>
            <w:hideMark/>
          </w:tcPr>
          <w:p w14:paraId="7838B4D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327E804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3A0C44D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03B8C6A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7D9BAF07" w14:textId="3DA6A25B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62AA3F33" w14:textId="17B10864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847606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232</w:t>
            </w:r>
          </w:p>
        </w:tc>
        <w:tc>
          <w:tcPr>
            <w:tcW w:w="1260" w:type="dxa"/>
            <w:noWrap/>
            <w:vAlign w:val="center"/>
            <w:hideMark/>
          </w:tcPr>
          <w:p w14:paraId="2549C68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1A51051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13D7FC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1F5CAEA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000918D2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7B0286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14</w:t>
            </w:r>
          </w:p>
        </w:tc>
        <w:tc>
          <w:tcPr>
            <w:tcW w:w="540" w:type="dxa"/>
            <w:noWrap/>
            <w:vAlign w:val="center"/>
            <w:hideMark/>
          </w:tcPr>
          <w:p w14:paraId="6C0B641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0C0CA52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C294D64" w14:textId="36E403D4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378AEF5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7DF3EC43" w14:textId="07BE6B3E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680B9ECF" w14:textId="1E03417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 and curettage</w:t>
            </w:r>
          </w:p>
        </w:tc>
        <w:tc>
          <w:tcPr>
            <w:tcW w:w="1350" w:type="dxa"/>
            <w:noWrap/>
            <w:vAlign w:val="center"/>
            <w:hideMark/>
          </w:tcPr>
          <w:p w14:paraId="20D867B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180</w:t>
            </w:r>
          </w:p>
        </w:tc>
        <w:tc>
          <w:tcPr>
            <w:tcW w:w="1260" w:type="dxa"/>
            <w:noWrap/>
            <w:vAlign w:val="center"/>
            <w:hideMark/>
          </w:tcPr>
          <w:p w14:paraId="2910466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706AA71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469972A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07D135C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152FDDB3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7809D7A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13</w:t>
            </w:r>
          </w:p>
        </w:tc>
        <w:tc>
          <w:tcPr>
            <w:tcW w:w="540" w:type="dxa"/>
            <w:noWrap/>
            <w:vAlign w:val="center"/>
            <w:hideMark/>
          </w:tcPr>
          <w:p w14:paraId="2CA1FCD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5D6D211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3E9C360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09D21C0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6E17524E" w14:textId="2F24E3E5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5C8A6F84" w14:textId="758799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45E50A8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24</w:t>
            </w:r>
          </w:p>
        </w:tc>
        <w:tc>
          <w:tcPr>
            <w:tcW w:w="1260" w:type="dxa"/>
            <w:noWrap/>
            <w:vAlign w:val="center"/>
            <w:hideMark/>
          </w:tcPr>
          <w:p w14:paraId="7ED17BE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458B938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16A8767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57D4AE4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751BF25D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858DD1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33</w:t>
            </w:r>
          </w:p>
        </w:tc>
        <w:tc>
          <w:tcPr>
            <w:tcW w:w="540" w:type="dxa"/>
            <w:noWrap/>
            <w:vAlign w:val="center"/>
            <w:hideMark/>
          </w:tcPr>
          <w:p w14:paraId="3425A22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22C9945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2A4DC5D2" w14:textId="44DDF233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04AAE3C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proofErr w:type="spellStart"/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Acanthomatous</w:t>
            </w:r>
            <w:proofErr w:type="spellEnd"/>
          </w:p>
        </w:tc>
        <w:tc>
          <w:tcPr>
            <w:tcW w:w="1530" w:type="dxa"/>
            <w:vAlign w:val="center"/>
          </w:tcPr>
          <w:p w14:paraId="75E8B198" w14:textId="35478EC6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2AF2197F" w14:textId="7D92703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24C8F7C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360</w:t>
            </w:r>
          </w:p>
        </w:tc>
        <w:tc>
          <w:tcPr>
            <w:tcW w:w="1260" w:type="dxa"/>
            <w:noWrap/>
            <w:vAlign w:val="center"/>
            <w:hideMark/>
          </w:tcPr>
          <w:p w14:paraId="4CD7451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Y</w:t>
            </w:r>
          </w:p>
        </w:tc>
        <w:tc>
          <w:tcPr>
            <w:tcW w:w="1620" w:type="dxa"/>
            <w:noWrap/>
            <w:vAlign w:val="center"/>
            <w:hideMark/>
          </w:tcPr>
          <w:p w14:paraId="798195F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7B62D0B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18EDC7F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5DE41A6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4C2DD21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45</w:t>
            </w:r>
          </w:p>
        </w:tc>
        <w:tc>
          <w:tcPr>
            <w:tcW w:w="540" w:type="dxa"/>
            <w:noWrap/>
            <w:vAlign w:val="center"/>
            <w:hideMark/>
          </w:tcPr>
          <w:p w14:paraId="14E2BE2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59A60EF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Mx</w:t>
            </w:r>
          </w:p>
        </w:tc>
        <w:tc>
          <w:tcPr>
            <w:tcW w:w="1440" w:type="dxa"/>
            <w:noWrap/>
            <w:vAlign w:val="center"/>
            <w:hideMark/>
          </w:tcPr>
          <w:p w14:paraId="529A4040" w14:textId="75D20AFA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029FBB8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710A585F" w14:textId="3CAF5866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44E91F0D" w14:textId="6240F52B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3E5911B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114</w:t>
            </w:r>
          </w:p>
        </w:tc>
        <w:tc>
          <w:tcPr>
            <w:tcW w:w="1260" w:type="dxa"/>
            <w:noWrap/>
            <w:vAlign w:val="center"/>
            <w:hideMark/>
          </w:tcPr>
          <w:p w14:paraId="7A0A4C3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781B8C0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3D91BC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4B0C672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2257390B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2A89482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lastRenderedPageBreak/>
              <w:t>41</w:t>
            </w:r>
          </w:p>
        </w:tc>
        <w:tc>
          <w:tcPr>
            <w:tcW w:w="540" w:type="dxa"/>
            <w:noWrap/>
            <w:vAlign w:val="center"/>
            <w:hideMark/>
          </w:tcPr>
          <w:p w14:paraId="6FA211F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37988FC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72D12ED7" w14:textId="00BDEAE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radiolucent-radiopaque</w:t>
            </w:r>
          </w:p>
        </w:tc>
        <w:tc>
          <w:tcPr>
            <w:tcW w:w="1530" w:type="dxa"/>
            <w:noWrap/>
            <w:vAlign w:val="center"/>
            <w:hideMark/>
          </w:tcPr>
          <w:p w14:paraId="5DFEF4F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 with additional subtype(s)*</w:t>
            </w:r>
          </w:p>
        </w:tc>
        <w:tc>
          <w:tcPr>
            <w:tcW w:w="1530" w:type="dxa"/>
            <w:vAlign w:val="center"/>
          </w:tcPr>
          <w:p w14:paraId="746C6298" w14:textId="2DDF04A4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1908F2DD" w14:textId="30C79A04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0759CC2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19</w:t>
            </w:r>
          </w:p>
        </w:tc>
        <w:tc>
          <w:tcPr>
            <w:tcW w:w="1260" w:type="dxa"/>
            <w:noWrap/>
            <w:vAlign w:val="center"/>
            <w:hideMark/>
          </w:tcPr>
          <w:p w14:paraId="1AFA7D3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16A1860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4D9FDAD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089A4BB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17F9E238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0734301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66</w:t>
            </w:r>
          </w:p>
        </w:tc>
        <w:tc>
          <w:tcPr>
            <w:tcW w:w="540" w:type="dxa"/>
            <w:noWrap/>
            <w:vAlign w:val="center"/>
            <w:hideMark/>
          </w:tcPr>
          <w:p w14:paraId="7826AF8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7F29F7C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0813B70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77608B3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 with additional subtype(s)*</w:t>
            </w:r>
          </w:p>
        </w:tc>
        <w:tc>
          <w:tcPr>
            <w:tcW w:w="1530" w:type="dxa"/>
            <w:vAlign w:val="center"/>
          </w:tcPr>
          <w:p w14:paraId="31D8C484" w14:textId="5FC1DB45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4DCA6FE3" w14:textId="558386D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6A33314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18</w:t>
            </w:r>
          </w:p>
        </w:tc>
        <w:tc>
          <w:tcPr>
            <w:tcW w:w="1260" w:type="dxa"/>
            <w:noWrap/>
            <w:vAlign w:val="center"/>
            <w:hideMark/>
          </w:tcPr>
          <w:p w14:paraId="48F74F0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529ED91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2FC222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0DB5F16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5FECDEAF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86838D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42</w:t>
            </w:r>
          </w:p>
        </w:tc>
        <w:tc>
          <w:tcPr>
            <w:tcW w:w="540" w:type="dxa"/>
            <w:noWrap/>
            <w:vAlign w:val="center"/>
            <w:hideMark/>
          </w:tcPr>
          <w:p w14:paraId="015A4AC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7FF4967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653DB7C3" w14:textId="4723FFE0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radiolucent-radiopaque</w:t>
            </w:r>
          </w:p>
        </w:tc>
        <w:tc>
          <w:tcPr>
            <w:tcW w:w="1530" w:type="dxa"/>
            <w:noWrap/>
            <w:vAlign w:val="center"/>
            <w:hideMark/>
          </w:tcPr>
          <w:p w14:paraId="0BBF995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Desmoplastic</w:t>
            </w:r>
          </w:p>
        </w:tc>
        <w:tc>
          <w:tcPr>
            <w:tcW w:w="1530" w:type="dxa"/>
            <w:vAlign w:val="center"/>
          </w:tcPr>
          <w:p w14:paraId="4316B2C7" w14:textId="153D1FD1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506B89B5" w14:textId="7B0327B1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488EC76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191</w:t>
            </w:r>
          </w:p>
        </w:tc>
        <w:tc>
          <w:tcPr>
            <w:tcW w:w="1260" w:type="dxa"/>
            <w:noWrap/>
            <w:vAlign w:val="center"/>
            <w:hideMark/>
          </w:tcPr>
          <w:p w14:paraId="2885CFA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307B395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0252AC8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8B0565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13EE9FC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1D27CE5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55</w:t>
            </w:r>
          </w:p>
        </w:tc>
        <w:tc>
          <w:tcPr>
            <w:tcW w:w="540" w:type="dxa"/>
            <w:noWrap/>
            <w:vAlign w:val="center"/>
            <w:hideMark/>
          </w:tcPr>
          <w:p w14:paraId="1B22E51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24BBCA9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358133E" w14:textId="0E71249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radiolucent-radiopaque</w:t>
            </w:r>
          </w:p>
        </w:tc>
        <w:tc>
          <w:tcPr>
            <w:tcW w:w="1530" w:type="dxa"/>
            <w:noWrap/>
            <w:vAlign w:val="center"/>
            <w:hideMark/>
          </w:tcPr>
          <w:p w14:paraId="74E70C2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00946D4B" w14:textId="2B05E226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5ECB5F08" w14:textId="71AFCE90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3B09AEC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</w:t>
            </w:r>
          </w:p>
        </w:tc>
        <w:tc>
          <w:tcPr>
            <w:tcW w:w="1260" w:type="dxa"/>
            <w:noWrap/>
            <w:vAlign w:val="center"/>
            <w:hideMark/>
          </w:tcPr>
          <w:p w14:paraId="7D826E8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0FD6AB9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980F65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2377AD4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59437F8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25A3520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43</w:t>
            </w:r>
          </w:p>
        </w:tc>
        <w:tc>
          <w:tcPr>
            <w:tcW w:w="540" w:type="dxa"/>
            <w:noWrap/>
            <w:vAlign w:val="center"/>
            <w:hideMark/>
          </w:tcPr>
          <w:p w14:paraId="058F669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696036C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2B2159EA" w14:textId="16B6451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39832AA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Desmoplastic</w:t>
            </w:r>
          </w:p>
        </w:tc>
        <w:tc>
          <w:tcPr>
            <w:tcW w:w="1530" w:type="dxa"/>
            <w:vAlign w:val="center"/>
          </w:tcPr>
          <w:p w14:paraId="39D14D55" w14:textId="64FA5F41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7807BE1A" w14:textId="411E132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5C14D43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53</w:t>
            </w:r>
          </w:p>
        </w:tc>
        <w:tc>
          <w:tcPr>
            <w:tcW w:w="1260" w:type="dxa"/>
            <w:noWrap/>
            <w:vAlign w:val="center"/>
            <w:hideMark/>
          </w:tcPr>
          <w:p w14:paraId="261D597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4EFDA86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7433766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55128B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E3FFCD4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233FB2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61</w:t>
            </w:r>
          </w:p>
        </w:tc>
        <w:tc>
          <w:tcPr>
            <w:tcW w:w="540" w:type="dxa"/>
            <w:noWrap/>
            <w:vAlign w:val="center"/>
            <w:hideMark/>
          </w:tcPr>
          <w:p w14:paraId="7F382EF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296E7AF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0E714435" w14:textId="1E229541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2A52683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Plexiform with additional subtype(s)*</w:t>
            </w:r>
          </w:p>
        </w:tc>
        <w:tc>
          <w:tcPr>
            <w:tcW w:w="1530" w:type="dxa"/>
            <w:vAlign w:val="center"/>
          </w:tcPr>
          <w:p w14:paraId="53B054A5" w14:textId="1BC19DDB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3675D4D6" w14:textId="68605BD8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6172E61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27</w:t>
            </w:r>
          </w:p>
        </w:tc>
        <w:tc>
          <w:tcPr>
            <w:tcW w:w="1260" w:type="dxa"/>
            <w:noWrap/>
            <w:vAlign w:val="center"/>
            <w:hideMark/>
          </w:tcPr>
          <w:p w14:paraId="0FF0E93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283021C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98B87C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58E4027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0E5290F7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37D32A2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66</w:t>
            </w:r>
          </w:p>
        </w:tc>
        <w:tc>
          <w:tcPr>
            <w:tcW w:w="540" w:type="dxa"/>
            <w:noWrap/>
            <w:vAlign w:val="center"/>
            <w:hideMark/>
          </w:tcPr>
          <w:p w14:paraId="3B06066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713028C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Mx</w:t>
            </w:r>
          </w:p>
        </w:tc>
        <w:tc>
          <w:tcPr>
            <w:tcW w:w="1440" w:type="dxa"/>
            <w:noWrap/>
            <w:vAlign w:val="center"/>
            <w:hideMark/>
          </w:tcPr>
          <w:p w14:paraId="5F9A580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3F30D63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Plexiform</w:t>
            </w:r>
          </w:p>
        </w:tc>
        <w:tc>
          <w:tcPr>
            <w:tcW w:w="1530" w:type="dxa"/>
            <w:vAlign w:val="center"/>
          </w:tcPr>
          <w:p w14:paraId="75250EDF" w14:textId="742521A4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4F97FB76" w14:textId="75811C3C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1496D02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10</w:t>
            </w:r>
          </w:p>
        </w:tc>
        <w:tc>
          <w:tcPr>
            <w:tcW w:w="1260" w:type="dxa"/>
            <w:noWrap/>
            <w:vAlign w:val="center"/>
            <w:hideMark/>
          </w:tcPr>
          <w:p w14:paraId="78BB824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4C81435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16015C5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4D3F3EA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620447BD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10900B7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68</w:t>
            </w:r>
          </w:p>
        </w:tc>
        <w:tc>
          <w:tcPr>
            <w:tcW w:w="540" w:type="dxa"/>
            <w:noWrap/>
            <w:vAlign w:val="center"/>
            <w:hideMark/>
          </w:tcPr>
          <w:p w14:paraId="0115268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2374EA4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74BA331" w14:textId="6FCC2B5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0BC0838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</w:t>
            </w:r>
          </w:p>
        </w:tc>
        <w:tc>
          <w:tcPr>
            <w:tcW w:w="1530" w:type="dxa"/>
            <w:vAlign w:val="center"/>
          </w:tcPr>
          <w:p w14:paraId="09B3C738" w14:textId="6DD18A1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7381AEEC" w14:textId="0B16EDF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5120836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38</w:t>
            </w:r>
          </w:p>
        </w:tc>
        <w:tc>
          <w:tcPr>
            <w:tcW w:w="1260" w:type="dxa"/>
            <w:noWrap/>
            <w:vAlign w:val="center"/>
            <w:hideMark/>
          </w:tcPr>
          <w:p w14:paraId="675CEC7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72E77A7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552627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498B92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621F92C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5941027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61</w:t>
            </w:r>
          </w:p>
        </w:tc>
        <w:tc>
          <w:tcPr>
            <w:tcW w:w="540" w:type="dxa"/>
            <w:noWrap/>
            <w:vAlign w:val="center"/>
            <w:hideMark/>
          </w:tcPr>
          <w:p w14:paraId="2E07684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6D38C46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35D3CEB4" w14:textId="68F59672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19ADB21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62A1A8B0" w14:textId="1AAA67CC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37953ED9" w14:textId="0D431C4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7398CA4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65</w:t>
            </w:r>
          </w:p>
        </w:tc>
        <w:tc>
          <w:tcPr>
            <w:tcW w:w="1260" w:type="dxa"/>
            <w:noWrap/>
            <w:vAlign w:val="center"/>
            <w:hideMark/>
          </w:tcPr>
          <w:p w14:paraId="479599A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51357A6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0BA5CB9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280113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0571F01B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5060E6A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lastRenderedPageBreak/>
              <w:t>67</w:t>
            </w:r>
          </w:p>
        </w:tc>
        <w:tc>
          <w:tcPr>
            <w:tcW w:w="540" w:type="dxa"/>
            <w:noWrap/>
            <w:vAlign w:val="center"/>
            <w:hideMark/>
          </w:tcPr>
          <w:p w14:paraId="307E3E9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7633BBC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39B6F55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3AEDF739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21B195F7" w14:textId="165CCAD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56321488" w14:textId="0B178E0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5A4A828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72</w:t>
            </w:r>
          </w:p>
        </w:tc>
        <w:tc>
          <w:tcPr>
            <w:tcW w:w="1260" w:type="dxa"/>
            <w:noWrap/>
            <w:vAlign w:val="center"/>
            <w:hideMark/>
          </w:tcPr>
          <w:p w14:paraId="777EDFD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595F2B8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315B8D4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63606E3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26366FA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7F14FC65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38</w:t>
            </w:r>
          </w:p>
        </w:tc>
        <w:tc>
          <w:tcPr>
            <w:tcW w:w="540" w:type="dxa"/>
            <w:noWrap/>
            <w:vAlign w:val="center"/>
            <w:hideMark/>
          </w:tcPr>
          <w:p w14:paraId="63239E8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6886B521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12DFA362" w14:textId="099F412D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288BABC3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5DCED564" w14:textId="4F889966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1149246B" w14:textId="66D39382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3E06E8C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8</w:t>
            </w:r>
          </w:p>
        </w:tc>
        <w:tc>
          <w:tcPr>
            <w:tcW w:w="1260" w:type="dxa"/>
            <w:noWrap/>
            <w:vAlign w:val="center"/>
            <w:hideMark/>
          </w:tcPr>
          <w:p w14:paraId="2A1CCDD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2E11B01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779DF770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022A78A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60123919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2A72432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66</w:t>
            </w:r>
          </w:p>
        </w:tc>
        <w:tc>
          <w:tcPr>
            <w:tcW w:w="540" w:type="dxa"/>
            <w:noWrap/>
            <w:vAlign w:val="center"/>
            <w:hideMark/>
          </w:tcPr>
          <w:p w14:paraId="7C877187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731B4EF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79B21EFE" w14:textId="747F6105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415BE37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46C30A4C" w14:textId="00DD4EE7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7D3158EA" w14:textId="56E914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692CF44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66</w:t>
            </w:r>
          </w:p>
        </w:tc>
        <w:tc>
          <w:tcPr>
            <w:tcW w:w="1260" w:type="dxa"/>
            <w:noWrap/>
            <w:vAlign w:val="center"/>
            <w:hideMark/>
          </w:tcPr>
          <w:p w14:paraId="7CA5325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688A3EC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1A97311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542D5D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1549A464" w14:textId="77777777" w:rsidTr="00933B72">
        <w:trPr>
          <w:trHeight w:val="340"/>
        </w:trPr>
        <w:tc>
          <w:tcPr>
            <w:tcW w:w="630" w:type="dxa"/>
            <w:noWrap/>
            <w:vAlign w:val="center"/>
            <w:hideMark/>
          </w:tcPr>
          <w:p w14:paraId="3625636D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57</w:t>
            </w:r>
          </w:p>
        </w:tc>
        <w:tc>
          <w:tcPr>
            <w:tcW w:w="540" w:type="dxa"/>
            <w:noWrap/>
            <w:vAlign w:val="center"/>
            <w:hideMark/>
          </w:tcPr>
          <w:p w14:paraId="5364234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43AAADC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Mx</w:t>
            </w:r>
          </w:p>
        </w:tc>
        <w:tc>
          <w:tcPr>
            <w:tcW w:w="1440" w:type="dxa"/>
            <w:vAlign w:val="center"/>
            <w:hideMark/>
          </w:tcPr>
          <w:p w14:paraId="05DA0B68" w14:textId="58C83609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18F45346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</w:t>
            </w:r>
          </w:p>
        </w:tc>
        <w:tc>
          <w:tcPr>
            <w:tcW w:w="1530" w:type="dxa"/>
            <w:vAlign w:val="center"/>
          </w:tcPr>
          <w:p w14:paraId="774DCAC7" w14:textId="4528B661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702B6AA3" w14:textId="342129C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Resection, unspecified</w:t>
            </w:r>
          </w:p>
        </w:tc>
        <w:tc>
          <w:tcPr>
            <w:tcW w:w="1350" w:type="dxa"/>
            <w:noWrap/>
            <w:vAlign w:val="center"/>
            <w:hideMark/>
          </w:tcPr>
          <w:p w14:paraId="4CA6D09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64</w:t>
            </w:r>
          </w:p>
        </w:tc>
        <w:tc>
          <w:tcPr>
            <w:tcW w:w="1260" w:type="dxa"/>
            <w:noWrap/>
            <w:vAlign w:val="center"/>
            <w:hideMark/>
          </w:tcPr>
          <w:p w14:paraId="369E42B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707185D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4E27BD5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65980D78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1DE60A70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4534441B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49</w:t>
            </w:r>
          </w:p>
        </w:tc>
        <w:tc>
          <w:tcPr>
            <w:tcW w:w="540" w:type="dxa"/>
            <w:noWrap/>
            <w:vAlign w:val="center"/>
            <w:hideMark/>
          </w:tcPr>
          <w:p w14:paraId="012586FF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F</w:t>
            </w:r>
          </w:p>
        </w:tc>
        <w:tc>
          <w:tcPr>
            <w:tcW w:w="540" w:type="dxa"/>
            <w:noWrap/>
            <w:vAlign w:val="center"/>
            <w:hideMark/>
          </w:tcPr>
          <w:p w14:paraId="17B8872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1D26BF70" w14:textId="591B5982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728AF4D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 with additional subtype(s)*</w:t>
            </w:r>
          </w:p>
        </w:tc>
        <w:tc>
          <w:tcPr>
            <w:tcW w:w="1530" w:type="dxa"/>
            <w:vAlign w:val="center"/>
          </w:tcPr>
          <w:p w14:paraId="1B7FF7F2" w14:textId="45E98580" w:rsidR="006F4BB9" w:rsidRPr="00DF1D98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57E04A7D" w14:textId="20EC121F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5296863C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13</w:t>
            </w:r>
          </w:p>
        </w:tc>
        <w:tc>
          <w:tcPr>
            <w:tcW w:w="1260" w:type="dxa"/>
            <w:noWrap/>
            <w:vAlign w:val="center"/>
            <w:hideMark/>
          </w:tcPr>
          <w:p w14:paraId="73A88A0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23C52842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DA6387A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4CD18B9E" w14:textId="77777777" w:rsidR="006F4BB9" w:rsidRPr="00DF1D98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DF1D9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F17C1C2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1D2B1C98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47</w:t>
            </w:r>
          </w:p>
        </w:tc>
        <w:tc>
          <w:tcPr>
            <w:tcW w:w="540" w:type="dxa"/>
            <w:noWrap/>
            <w:vAlign w:val="center"/>
            <w:hideMark/>
          </w:tcPr>
          <w:p w14:paraId="19F4A5A6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59838E25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26F10E2A" w14:textId="51AB3390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08B92A3E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 with additional subtype(s)*</w:t>
            </w:r>
          </w:p>
        </w:tc>
        <w:tc>
          <w:tcPr>
            <w:tcW w:w="1530" w:type="dxa"/>
            <w:vAlign w:val="center"/>
          </w:tcPr>
          <w:p w14:paraId="49E48B6D" w14:textId="2AB351C6" w:rsidR="006F4BB9" w:rsidRPr="00B57C42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42963CDA" w14:textId="2BF3FAAD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18A9571B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22</w:t>
            </w:r>
          </w:p>
        </w:tc>
        <w:tc>
          <w:tcPr>
            <w:tcW w:w="1260" w:type="dxa"/>
            <w:noWrap/>
            <w:vAlign w:val="center"/>
            <w:hideMark/>
          </w:tcPr>
          <w:p w14:paraId="337F6D78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3A975316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5A5B3933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8AE3AEE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328FFDFA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5D710EB5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47</w:t>
            </w:r>
          </w:p>
        </w:tc>
        <w:tc>
          <w:tcPr>
            <w:tcW w:w="540" w:type="dxa"/>
            <w:noWrap/>
            <w:vAlign w:val="center"/>
            <w:hideMark/>
          </w:tcPr>
          <w:p w14:paraId="554E30C9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33B2729A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5FE340C8" w14:textId="623FB6DA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2C391365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with additional subtype(s)*</w:t>
            </w:r>
          </w:p>
        </w:tc>
        <w:tc>
          <w:tcPr>
            <w:tcW w:w="1530" w:type="dxa"/>
            <w:vAlign w:val="center"/>
          </w:tcPr>
          <w:p w14:paraId="462EDE13" w14:textId="59DE96A6" w:rsidR="006F4BB9" w:rsidRPr="00B57C42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24A9E242" w14:textId="303A4326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2459CC47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13</w:t>
            </w:r>
          </w:p>
        </w:tc>
        <w:tc>
          <w:tcPr>
            <w:tcW w:w="1260" w:type="dxa"/>
            <w:noWrap/>
            <w:vAlign w:val="center"/>
            <w:hideMark/>
          </w:tcPr>
          <w:p w14:paraId="23FE9284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784799CE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6DE47B74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1610880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2E5ADD08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590F33D0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74</w:t>
            </w:r>
          </w:p>
        </w:tc>
        <w:tc>
          <w:tcPr>
            <w:tcW w:w="540" w:type="dxa"/>
            <w:noWrap/>
            <w:vAlign w:val="center"/>
            <w:hideMark/>
          </w:tcPr>
          <w:p w14:paraId="3743A428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38FD5418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698FF415" w14:textId="05285825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5293C1E3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</w:t>
            </w:r>
          </w:p>
        </w:tc>
        <w:tc>
          <w:tcPr>
            <w:tcW w:w="1530" w:type="dxa"/>
            <w:vAlign w:val="center"/>
          </w:tcPr>
          <w:p w14:paraId="549868E5" w14:textId="4671AB75" w:rsidR="006F4BB9" w:rsidRPr="00B57C42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Single subtype</w:t>
            </w:r>
          </w:p>
        </w:tc>
        <w:tc>
          <w:tcPr>
            <w:tcW w:w="1710" w:type="dxa"/>
            <w:noWrap/>
            <w:vAlign w:val="center"/>
            <w:hideMark/>
          </w:tcPr>
          <w:p w14:paraId="09820FC3" w14:textId="16F87475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Marginal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5DA36DB3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</w:t>
            </w:r>
          </w:p>
        </w:tc>
        <w:tc>
          <w:tcPr>
            <w:tcW w:w="1260" w:type="dxa"/>
            <w:noWrap/>
            <w:vAlign w:val="center"/>
            <w:hideMark/>
          </w:tcPr>
          <w:p w14:paraId="61B45F44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5FB79B7A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21D4871E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71503DAC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5DD22B41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EDE44CF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74</w:t>
            </w:r>
          </w:p>
        </w:tc>
        <w:tc>
          <w:tcPr>
            <w:tcW w:w="540" w:type="dxa"/>
            <w:noWrap/>
            <w:vAlign w:val="center"/>
            <w:hideMark/>
          </w:tcPr>
          <w:p w14:paraId="6002AF49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620B678C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6A905281" w14:textId="58A594A4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Multilocular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3DBA073D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</w:t>
            </w:r>
          </w:p>
        </w:tc>
        <w:tc>
          <w:tcPr>
            <w:tcW w:w="1530" w:type="dxa"/>
            <w:vAlign w:val="center"/>
          </w:tcPr>
          <w:p w14:paraId="18FCC487" w14:textId="6F4F2E33" w:rsidR="006F4BB9" w:rsidRPr="00B57C42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24B489FA" w14:textId="707D7BA1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Segmental resection</w:t>
            </w:r>
          </w:p>
        </w:tc>
        <w:tc>
          <w:tcPr>
            <w:tcW w:w="1350" w:type="dxa"/>
            <w:noWrap/>
            <w:vAlign w:val="center"/>
            <w:hideMark/>
          </w:tcPr>
          <w:p w14:paraId="3D1DF4FE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20</w:t>
            </w:r>
          </w:p>
        </w:tc>
        <w:tc>
          <w:tcPr>
            <w:tcW w:w="1260" w:type="dxa"/>
            <w:noWrap/>
            <w:vAlign w:val="center"/>
            <w:hideMark/>
          </w:tcPr>
          <w:p w14:paraId="414C7E74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2E9BFB3D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3102177F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384C2FCA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  <w:tr w:rsidR="00933B72" w:rsidRPr="00DF1D98" w14:paraId="430C3E5A" w14:textId="77777777" w:rsidTr="00933B72">
        <w:trPr>
          <w:trHeight w:val="320"/>
        </w:trPr>
        <w:tc>
          <w:tcPr>
            <w:tcW w:w="630" w:type="dxa"/>
            <w:noWrap/>
            <w:vAlign w:val="center"/>
            <w:hideMark/>
          </w:tcPr>
          <w:p w14:paraId="62D23268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lastRenderedPageBreak/>
              <w:t>70</w:t>
            </w:r>
          </w:p>
        </w:tc>
        <w:tc>
          <w:tcPr>
            <w:tcW w:w="540" w:type="dxa"/>
            <w:noWrap/>
            <w:vAlign w:val="center"/>
            <w:hideMark/>
          </w:tcPr>
          <w:p w14:paraId="34E498CC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</w:t>
            </w:r>
          </w:p>
        </w:tc>
        <w:tc>
          <w:tcPr>
            <w:tcW w:w="540" w:type="dxa"/>
            <w:noWrap/>
            <w:vAlign w:val="center"/>
            <w:hideMark/>
          </w:tcPr>
          <w:p w14:paraId="40C69BDB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Mn</w:t>
            </w:r>
          </w:p>
        </w:tc>
        <w:tc>
          <w:tcPr>
            <w:tcW w:w="1440" w:type="dxa"/>
            <w:noWrap/>
            <w:vAlign w:val="center"/>
            <w:hideMark/>
          </w:tcPr>
          <w:p w14:paraId="1E5600EB" w14:textId="67F1BC20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Unilocular radiolucency</w:t>
            </w:r>
          </w:p>
        </w:tc>
        <w:tc>
          <w:tcPr>
            <w:tcW w:w="1530" w:type="dxa"/>
            <w:noWrap/>
            <w:vAlign w:val="center"/>
            <w:hideMark/>
          </w:tcPr>
          <w:p w14:paraId="646E0179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Follicular and plexiform</w:t>
            </w:r>
          </w:p>
        </w:tc>
        <w:tc>
          <w:tcPr>
            <w:tcW w:w="1530" w:type="dxa"/>
            <w:vAlign w:val="center"/>
          </w:tcPr>
          <w:p w14:paraId="494CBB39" w14:textId="4BAC454D" w:rsidR="006F4BB9" w:rsidRPr="00B57C42" w:rsidRDefault="00B57C42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Mixed subtypes</w:t>
            </w:r>
          </w:p>
        </w:tc>
        <w:tc>
          <w:tcPr>
            <w:tcW w:w="1710" w:type="dxa"/>
            <w:noWrap/>
            <w:vAlign w:val="center"/>
            <w:hideMark/>
          </w:tcPr>
          <w:p w14:paraId="34EBA657" w14:textId="64D7E3D8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Enucleation/</w:t>
            </w:r>
          </w:p>
          <w:p w14:paraId="6B3B7172" w14:textId="18B3630D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Excision with peripheral ostectomy</w:t>
            </w:r>
          </w:p>
        </w:tc>
        <w:tc>
          <w:tcPr>
            <w:tcW w:w="1350" w:type="dxa"/>
            <w:noWrap/>
            <w:vAlign w:val="center"/>
            <w:hideMark/>
          </w:tcPr>
          <w:p w14:paraId="627C113B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12</w:t>
            </w:r>
          </w:p>
        </w:tc>
        <w:tc>
          <w:tcPr>
            <w:tcW w:w="1260" w:type="dxa"/>
            <w:noWrap/>
            <w:vAlign w:val="center"/>
            <w:hideMark/>
          </w:tcPr>
          <w:p w14:paraId="4CADF726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</w:t>
            </w:r>
          </w:p>
        </w:tc>
        <w:tc>
          <w:tcPr>
            <w:tcW w:w="1620" w:type="dxa"/>
            <w:noWrap/>
            <w:vAlign w:val="center"/>
            <w:hideMark/>
          </w:tcPr>
          <w:p w14:paraId="48EF4A2A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350" w:type="dxa"/>
            <w:noWrap/>
            <w:vAlign w:val="center"/>
            <w:hideMark/>
          </w:tcPr>
          <w:p w14:paraId="1EFD138A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  <w:tc>
          <w:tcPr>
            <w:tcW w:w="1170" w:type="dxa"/>
            <w:noWrap/>
            <w:vAlign w:val="center"/>
            <w:hideMark/>
          </w:tcPr>
          <w:p w14:paraId="6DE34649" w14:textId="77777777" w:rsidR="006F4BB9" w:rsidRPr="00B57C42" w:rsidRDefault="006F4BB9" w:rsidP="00933B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</w:pPr>
            <w:r w:rsidRPr="00B57C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bidi="th-TH"/>
                <w14:ligatures w14:val="none"/>
              </w:rPr>
              <w:t>NA</w:t>
            </w:r>
          </w:p>
        </w:tc>
      </w:tr>
    </w:tbl>
    <w:p w14:paraId="47C0E8D3" w14:textId="77777777" w:rsidR="00EE43CE" w:rsidRDefault="00EE43CE" w:rsidP="00EE43CE"/>
    <w:p w14:paraId="4EB0B03B" w14:textId="77777777" w:rsidR="00EE43CE" w:rsidRPr="00C617D8" w:rsidRDefault="00EE43CE" w:rsidP="00EE43CE">
      <w:pPr>
        <w:rPr>
          <w:rFonts w:ascii="Times New Roman" w:hAnsi="Times New Roman" w:cs="Times New Roman"/>
          <w:sz w:val="22"/>
          <w:szCs w:val="22"/>
        </w:rPr>
      </w:pPr>
      <w:r w:rsidRPr="00C617D8">
        <w:rPr>
          <w:rFonts w:ascii="Times New Roman" w:hAnsi="Times New Roman" w:cs="Times New Roman"/>
          <w:b/>
          <w:bCs/>
          <w:sz w:val="22"/>
          <w:szCs w:val="22"/>
        </w:rPr>
        <w:t>Abbreviations:</w:t>
      </w:r>
      <w:r w:rsidRPr="00C617D8">
        <w:rPr>
          <w:rFonts w:ascii="Times New Roman" w:hAnsi="Times New Roman" w:cs="Times New Roman"/>
          <w:sz w:val="22"/>
          <w:szCs w:val="22"/>
        </w:rPr>
        <w:t xml:space="preserve"> M, male; F, female; Mn, mandible; Mx, maxilla; Y, yes; N, no; NA, not applicable.</w:t>
      </w:r>
    </w:p>
    <w:p w14:paraId="6B65AF82" w14:textId="77777777" w:rsidR="00EE43CE" w:rsidRPr="00C617D8" w:rsidRDefault="00EE43CE" w:rsidP="00EE43CE">
      <w:pPr>
        <w:rPr>
          <w:rFonts w:ascii="Times New Roman" w:hAnsi="Times New Roman" w:cs="Times New Roman"/>
          <w:sz w:val="22"/>
          <w:szCs w:val="22"/>
        </w:rPr>
      </w:pPr>
      <w:r w:rsidRPr="00C617D8">
        <w:rPr>
          <w:rFonts w:ascii="Times New Roman" w:hAnsi="Times New Roman" w:cs="Times New Roman"/>
          <w:sz w:val="22"/>
          <w:szCs w:val="22"/>
        </w:rPr>
        <w:t xml:space="preserve">*Additional subtypes including </w:t>
      </w:r>
      <w:proofErr w:type="spellStart"/>
      <w:r w:rsidRPr="00C617D8">
        <w:rPr>
          <w:rFonts w:ascii="Times New Roman" w:hAnsi="Times New Roman" w:cs="Times New Roman"/>
          <w:sz w:val="22"/>
          <w:szCs w:val="22"/>
        </w:rPr>
        <w:t>acanthomatous</w:t>
      </w:r>
      <w:proofErr w:type="spellEnd"/>
      <w:r w:rsidRPr="00C617D8">
        <w:rPr>
          <w:rFonts w:ascii="Times New Roman" w:hAnsi="Times New Roman" w:cs="Times New Roman"/>
          <w:sz w:val="22"/>
          <w:szCs w:val="22"/>
        </w:rPr>
        <w:t>, granular cell, desmoplastic, and/or basal cell subtypes</w:t>
      </w:r>
    </w:p>
    <w:p w14:paraId="7FE90B80" w14:textId="77777777" w:rsidR="00590D67" w:rsidRPr="00F357E6" w:rsidRDefault="00590D67" w:rsidP="009A32CE">
      <w:pPr>
        <w:spacing w:line="360" w:lineRule="auto"/>
        <w:rPr>
          <w:rFonts w:ascii="Times New Roman" w:hAnsi="Times New Roman" w:cs="Times New Roman"/>
        </w:rPr>
      </w:pPr>
    </w:p>
    <w:p w14:paraId="44A14983" w14:textId="77777777" w:rsidR="009A32CE" w:rsidRPr="001A5842" w:rsidRDefault="009A32CE" w:rsidP="009A32CE">
      <w:pPr>
        <w:spacing w:line="360" w:lineRule="auto"/>
        <w:rPr>
          <w:b/>
          <w:bCs/>
        </w:rPr>
      </w:pPr>
    </w:p>
    <w:sectPr w:rsidR="009A32CE" w:rsidRPr="001A5842" w:rsidSect="00EE43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24EB"/>
    <w:multiLevelType w:val="hybridMultilevel"/>
    <w:tmpl w:val="A5D2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720"/>
    <w:multiLevelType w:val="hybridMultilevel"/>
    <w:tmpl w:val="F672F61E"/>
    <w:lvl w:ilvl="0" w:tplc="07AE1C2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24D3"/>
    <w:multiLevelType w:val="hybridMultilevel"/>
    <w:tmpl w:val="76CE3A84"/>
    <w:lvl w:ilvl="0" w:tplc="089E0B30">
      <w:start w:val="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78B0"/>
    <w:multiLevelType w:val="hybridMultilevel"/>
    <w:tmpl w:val="AF28FD3E"/>
    <w:lvl w:ilvl="0" w:tplc="B748D31E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689E"/>
    <w:multiLevelType w:val="hybridMultilevel"/>
    <w:tmpl w:val="04E41574"/>
    <w:lvl w:ilvl="0" w:tplc="681696EA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4E02"/>
    <w:multiLevelType w:val="hybridMultilevel"/>
    <w:tmpl w:val="037AA3C6"/>
    <w:lvl w:ilvl="0" w:tplc="69BCCEE0">
      <w:start w:val="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43620"/>
    <w:multiLevelType w:val="hybridMultilevel"/>
    <w:tmpl w:val="2EC0C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07C9C"/>
    <w:multiLevelType w:val="hybridMultilevel"/>
    <w:tmpl w:val="5E5097FA"/>
    <w:lvl w:ilvl="0" w:tplc="0FFA61A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7046"/>
    <w:multiLevelType w:val="hybridMultilevel"/>
    <w:tmpl w:val="9E467C32"/>
    <w:lvl w:ilvl="0" w:tplc="C4A0C4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70266"/>
    <w:multiLevelType w:val="hybridMultilevel"/>
    <w:tmpl w:val="6046C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62E49"/>
    <w:multiLevelType w:val="hybridMultilevel"/>
    <w:tmpl w:val="53125C30"/>
    <w:lvl w:ilvl="0" w:tplc="0C9C09E8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43F83"/>
    <w:multiLevelType w:val="hybridMultilevel"/>
    <w:tmpl w:val="4A54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A717D"/>
    <w:multiLevelType w:val="hybridMultilevel"/>
    <w:tmpl w:val="EDB8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F5BEE"/>
    <w:multiLevelType w:val="hybridMultilevel"/>
    <w:tmpl w:val="90A48672"/>
    <w:lvl w:ilvl="0" w:tplc="DEFCF1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F0B16"/>
    <w:multiLevelType w:val="hybridMultilevel"/>
    <w:tmpl w:val="DA08E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E591C"/>
    <w:multiLevelType w:val="hybridMultilevel"/>
    <w:tmpl w:val="B470CC56"/>
    <w:lvl w:ilvl="0" w:tplc="BCCA141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C7CFF"/>
    <w:multiLevelType w:val="hybridMultilevel"/>
    <w:tmpl w:val="3FA63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25F0F"/>
    <w:multiLevelType w:val="hybridMultilevel"/>
    <w:tmpl w:val="00A4E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752732">
    <w:abstractNumId w:val="15"/>
  </w:num>
  <w:num w:numId="2" w16cid:durableId="66539506">
    <w:abstractNumId w:val="9"/>
  </w:num>
  <w:num w:numId="3" w16cid:durableId="1368529823">
    <w:abstractNumId w:val="14"/>
  </w:num>
  <w:num w:numId="4" w16cid:durableId="721100951">
    <w:abstractNumId w:val="16"/>
  </w:num>
  <w:num w:numId="5" w16cid:durableId="1850635175">
    <w:abstractNumId w:val="6"/>
  </w:num>
  <w:num w:numId="6" w16cid:durableId="2032411631">
    <w:abstractNumId w:val="0"/>
  </w:num>
  <w:num w:numId="7" w16cid:durableId="2087721061">
    <w:abstractNumId w:val="17"/>
  </w:num>
  <w:num w:numId="8" w16cid:durableId="995572240">
    <w:abstractNumId w:val="11"/>
  </w:num>
  <w:num w:numId="9" w16cid:durableId="223683679">
    <w:abstractNumId w:val="12"/>
  </w:num>
  <w:num w:numId="10" w16cid:durableId="881556540">
    <w:abstractNumId w:val="8"/>
  </w:num>
  <w:num w:numId="11" w16cid:durableId="37702139">
    <w:abstractNumId w:val="13"/>
  </w:num>
  <w:num w:numId="12" w16cid:durableId="1862547156">
    <w:abstractNumId w:val="4"/>
  </w:num>
  <w:num w:numId="13" w16cid:durableId="588270127">
    <w:abstractNumId w:val="5"/>
  </w:num>
  <w:num w:numId="14" w16cid:durableId="1654066593">
    <w:abstractNumId w:val="2"/>
  </w:num>
  <w:num w:numId="15" w16cid:durableId="1109163426">
    <w:abstractNumId w:val="10"/>
  </w:num>
  <w:num w:numId="16" w16cid:durableId="1369064175">
    <w:abstractNumId w:val="7"/>
  </w:num>
  <w:num w:numId="17" w16cid:durableId="1121805080">
    <w:abstractNumId w:val="3"/>
  </w:num>
  <w:num w:numId="18" w16cid:durableId="734401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 HN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50027"/>
    <w:rsid w:val="00001F18"/>
    <w:rsid w:val="00004CC3"/>
    <w:rsid w:val="0001073C"/>
    <w:rsid w:val="00010A7C"/>
    <w:rsid w:val="0001369E"/>
    <w:rsid w:val="00014D0C"/>
    <w:rsid w:val="00017931"/>
    <w:rsid w:val="000218A5"/>
    <w:rsid w:val="00026593"/>
    <w:rsid w:val="00034592"/>
    <w:rsid w:val="000511B3"/>
    <w:rsid w:val="00051238"/>
    <w:rsid w:val="00057C26"/>
    <w:rsid w:val="00063238"/>
    <w:rsid w:val="00065149"/>
    <w:rsid w:val="00065A6C"/>
    <w:rsid w:val="00071119"/>
    <w:rsid w:val="00072201"/>
    <w:rsid w:val="00073BC9"/>
    <w:rsid w:val="00077ED4"/>
    <w:rsid w:val="000851FF"/>
    <w:rsid w:val="00085F46"/>
    <w:rsid w:val="00087E3E"/>
    <w:rsid w:val="00090529"/>
    <w:rsid w:val="00092530"/>
    <w:rsid w:val="000958C9"/>
    <w:rsid w:val="000A136E"/>
    <w:rsid w:val="000B30BB"/>
    <w:rsid w:val="000B3CD4"/>
    <w:rsid w:val="000D093E"/>
    <w:rsid w:val="000D2AAB"/>
    <w:rsid w:val="000D529E"/>
    <w:rsid w:val="000E45DE"/>
    <w:rsid w:val="000E65BA"/>
    <w:rsid w:val="000E6959"/>
    <w:rsid w:val="000F47B6"/>
    <w:rsid w:val="000F6E0A"/>
    <w:rsid w:val="00100849"/>
    <w:rsid w:val="001008C8"/>
    <w:rsid w:val="00103A93"/>
    <w:rsid w:val="001108B6"/>
    <w:rsid w:val="00115A2A"/>
    <w:rsid w:val="001178D4"/>
    <w:rsid w:val="00123DA7"/>
    <w:rsid w:val="001313C1"/>
    <w:rsid w:val="00135B26"/>
    <w:rsid w:val="001424ED"/>
    <w:rsid w:val="001449CE"/>
    <w:rsid w:val="00144C7B"/>
    <w:rsid w:val="00146603"/>
    <w:rsid w:val="001512E7"/>
    <w:rsid w:val="001514B6"/>
    <w:rsid w:val="0015212A"/>
    <w:rsid w:val="001549E1"/>
    <w:rsid w:val="00156872"/>
    <w:rsid w:val="00160739"/>
    <w:rsid w:val="0016163E"/>
    <w:rsid w:val="00161A93"/>
    <w:rsid w:val="00161F5E"/>
    <w:rsid w:val="00162328"/>
    <w:rsid w:val="00163046"/>
    <w:rsid w:val="00164259"/>
    <w:rsid w:val="00167AB1"/>
    <w:rsid w:val="00171CFF"/>
    <w:rsid w:val="00177459"/>
    <w:rsid w:val="00177667"/>
    <w:rsid w:val="00181CF7"/>
    <w:rsid w:val="00182B0E"/>
    <w:rsid w:val="00182BA4"/>
    <w:rsid w:val="00185085"/>
    <w:rsid w:val="00186BB3"/>
    <w:rsid w:val="0019635B"/>
    <w:rsid w:val="001A3B56"/>
    <w:rsid w:val="001A5842"/>
    <w:rsid w:val="001A7653"/>
    <w:rsid w:val="001B0D62"/>
    <w:rsid w:val="001B0E1D"/>
    <w:rsid w:val="001B4525"/>
    <w:rsid w:val="001B4B97"/>
    <w:rsid w:val="001B79EE"/>
    <w:rsid w:val="001C04E5"/>
    <w:rsid w:val="001D1AC2"/>
    <w:rsid w:val="001D1CE7"/>
    <w:rsid w:val="001D2AF6"/>
    <w:rsid w:val="001D2D39"/>
    <w:rsid w:val="001D43F1"/>
    <w:rsid w:val="001D4D73"/>
    <w:rsid w:val="001D6383"/>
    <w:rsid w:val="001D6B53"/>
    <w:rsid w:val="001D6D83"/>
    <w:rsid w:val="001E29E8"/>
    <w:rsid w:val="001E655D"/>
    <w:rsid w:val="001F13D9"/>
    <w:rsid w:val="001F1890"/>
    <w:rsid w:val="001F3BDA"/>
    <w:rsid w:val="0021056F"/>
    <w:rsid w:val="0021145E"/>
    <w:rsid w:val="002122F6"/>
    <w:rsid w:val="0021538F"/>
    <w:rsid w:val="002208AB"/>
    <w:rsid w:val="00224E8D"/>
    <w:rsid w:val="00232273"/>
    <w:rsid w:val="00235301"/>
    <w:rsid w:val="00244E8D"/>
    <w:rsid w:val="0024781B"/>
    <w:rsid w:val="0025508C"/>
    <w:rsid w:val="00257477"/>
    <w:rsid w:val="00260087"/>
    <w:rsid w:val="0026165F"/>
    <w:rsid w:val="00263B1E"/>
    <w:rsid w:val="00270CE1"/>
    <w:rsid w:val="00272F87"/>
    <w:rsid w:val="002735AD"/>
    <w:rsid w:val="00285246"/>
    <w:rsid w:val="00292525"/>
    <w:rsid w:val="002938E3"/>
    <w:rsid w:val="002959A2"/>
    <w:rsid w:val="002A0D21"/>
    <w:rsid w:val="002A3A92"/>
    <w:rsid w:val="002A5C70"/>
    <w:rsid w:val="002B1870"/>
    <w:rsid w:val="002B2FA4"/>
    <w:rsid w:val="002B4CDA"/>
    <w:rsid w:val="002C147F"/>
    <w:rsid w:val="002C5037"/>
    <w:rsid w:val="002D0BAC"/>
    <w:rsid w:val="002D2DF3"/>
    <w:rsid w:val="002D6018"/>
    <w:rsid w:val="002E0AD9"/>
    <w:rsid w:val="002E3BA9"/>
    <w:rsid w:val="002E62C3"/>
    <w:rsid w:val="002F189D"/>
    <w:rsid w:val="002F1F0B"/>
    <w:rsid w:val="002F214C"/>
    <w:rsid w:val="002F2AC3"/>
    <w:rsid w:val="002F2F4B"/>
    <w:rsid w:val="002F39A1"/>
    <w:rsid w:val="003006C3"/>
    <w:rsid w:val="00300FB9"/>
    <w:rsid w:val="0031116D"/>
    <w:rsid w:val="00311A04"/>
    <w:rsid w:val="00313486"/>
    <w:rsid w:val="00321586"/>
    <w:rsid w:val="003308A3"/>
    <w:rsid w:val="003319F7"/>
    <w:rsid w:val="00334A8B"/>
    <w:rsid w:val="0033573C"/>
    <w:rsid w:val="00336ED6"/>
    <w:rsid w:val="00347900"/>
    <w:rsid w:val="00350A7D"/>
    <w:rsid w:val="00352469"/>
    <w:rsid w:val="003526A2"/>
    <w:rsid w:val="00355648"/>
    <w:rsid w:val="00361C33"/>
    <w:rsid w:val="00362D9C"/>
    <w:rsid w:val="00363354"/>
    <w:rsid w:val="00363AE0"/>
    <w:rsid w:val="0036757E"/>
    <w:rsid w:val="00367E6F"/>
    <w:rsid w:val="003727DD"/>
    <w:rsid w:val="00373AFF"/>
    <w:rsid w:val="00376256"/>
    <w:rsid w:val="0037651D"/>
    <w:rsid w:val="00383674"/>
    <w:rsid w:val="00387893"/>
    <w:rsid w:val="00387B05"/>
    <w:rsid w:val="003904F5"/>
    <w:rsid w:val="003931FA"/>
    <w:rsid w:val="003940BE"/>
    <w:rsid w:val="00394D26"/>
    <w:rsid w:val="00397DDC"/>
    <w:rsid w:val="003A0A18"/>
    <w:rsid w:val="003A1313"/>
    <w:rsid w:val="003A2D13"/>
    <w:rsid w:val="003A3FB3"/>
    <w:rsid w:val="003A5A4B"/>
    <w:rsid w:val="003B4ECA"/>
    <w:rsid w:val="003B79D2"/>
    <w:rsid w:val="003C4BEC"/>
    <w:rsid w:val="003D0426"/>
    <w:rsid w:val="003D1DD9"/>
    <w:rsid w:val="003D251A"/>
    <w:rsid w:val="003D265B"/>
    <w:rsid w:val="003D47AB"/>
    <w:rsid w:val="003D6014"/>
    <w:rsid w:val="003D7C74"/>
    <w:rsid w:val="003E2121"/>
    <w:rsid w:val="003E2273"/>
    <w:rsid w:val="003E46B8"/>
    <w:rsid w:val="003E4CCD"/>
    <w:rsid w:val="003E54D8"/>
    <w:rsid w:val="003E67CD"/>
    <w:rsid w:val="003F1A2B"/>
    <w:rsid w:val="003F1C98"/>
    <w:rsid w:val="003F306F"/>
    <w:rsid w:val="003F4AD8"/>
    <w:rsid w:val="003F72A3"/>
    <w:rsid w:val="00400F22"/>
    <w:rsid w:val="00403F43"/>
    <w:rsid w:val="00405937"/>
    <w:rsid w:val="004113A9"/>
    <w:rsid w:val="00413221"/>
    <w:rsid w:val="00414CFE"/>
    <w:rsid w:val="00425CAA"/>
    <w:rsid w:val="004273DD"/>
    <w:rsid w:val="004310D8"/>
    <w:rsid w:val="004401DC"/>
    <w:rsid w:val="00451511"/>
    <w:rsid w:val="00456C39"/>
    <w:rsid w:val="00457300"/>
    <w:rsid w:val="00463F59"/>
    <w:rsid w:val="0047669D"/>
    <w:rsid w:val="00477066"/>
    <w:rsid w:val="00483B54"/>
    <w:rsid w:val="00497E71"/>
    <w:rsid w:val="004A678A"/>
    <w:rsid w:val="004C194F"/>
    <w:rsid w:val="004C2FA9"/>
    <w:rsid w:val="004C3DBF"/>
    <w:rsid w:val="004C4DA1"/>
    <w:rsid w:val="004C541F"/>
    <w:rsid w:val="004C5855"/>
    <w:rsid w:val="004C66BA"/>
    <w:rsid w:val="004C709B"/>
    <w:rsid w:val="004D32DB"/>
    <w:rsid w:val="004D3ECD"/>
    <w:rsid w:val="004D643F"/>
    <w:rsid w:val="004D6B5D"/>
    <w:rsid w:val="004E1D8E"/>
    <w:rsid w:val="004E3AC0"/>
    <w:rsid w:val="004E49BC"/>
    <w:rsid w:val="004F16D2"/>
    <w:rsid w:val="004F468F"/>
    <w:rsid w:val="004F52BC"/>
    <w:rsid w:val="00501C47"/>
    <w:rsid w:val="0050311D"/>
    <w:rsid w:val="00514DDC"/>
    <w:rsid w:val="00516A56"/>
    <w:rsid w:val="005236D5"/>
    <w:rsid w:val="0053014D"/>
    <w:rsid w:val="00532E72"/>
    <w:rsid w:val="005372A6"/>
    <w:rsid w:val="0053735E"/>
    <w:rsid w:val="0054056B"/>
    <w:rsid w:val="00541A3C"/>
    <w:rsid w:val="005439A2"/>
    <w:rsid w:val="00551B0E"/>
    <w:rsid w:val="005537C9"/>
    <w:rsid w:val="005542BD"/>
    <w:rsid w:val="0055518D"/>
    <w:rsid w:val="005555A4"/>
    <w:rsid w:val="00557FBC"/>
    <w:rsid w:val="00560C13"/>
    <w:rsid w:val="00563133"/>
    <w:rsid w:val="00564015"/>
    <w:rsid w:val="005647BB"/>
    <w:rsid w:val="00574203"/>
    <w:rsid w:val="0057718D"/>
    <w:rsid w:val="005842E8"/>
    <w:rsid w:val="00590152"/>
    <w:rsid w:val="00590D67"/>
    <w:rsid w:val="00594AF5"/>
    <w:rsid w:val="00595448"/>
    <w:rsid w:val="005A7A99"/>
    <w:rsid w:val="005B5051"/>
    <w:rsid w:val="005B7770"/>
    <w:rsid w:val="005C23BC"/>
    <w:rsid w:val="005D18CB"/>
    <w:rsid w:val="005D1C20"/>
    <w:rsid w:val="005D3BD4"/>
    <w:rsid w:val="005E32E3"/>
    <w:rsid w:val="005E555D"/>
    <w:rsid w:val="005F3C62"/>
    <w:rsid w:val="005F3CD8"/>
    <w:rsid w:val="005F62CA"/>
    <w:rsid w:val="0060064A"/>
    <w:rsid w:val="00602AB8"/>
    <w:rsid w:val="006038DF"/>
    <w:rsid w:val="006102C0"/>
    <w:rsid w:val="00612F7A"/>
    <w:rsid w:val="00633C99"/>
    <w:rsid w:val="00636CA5"/>
    <w:rsid w:val="00645C9A"/>
    <w:rsid w:val="00650E02"/>
    <w:rsid w:val="006558E8"/>
    <w:rsid w:val="006577BF"/>
    <w:rsid w:val="00660347"/>
    <w:rsid w:val="006613CB"/>
    <w:rsid w:val="0066153C"/>
    <w:rsid w:val="00664B50"/>
    <w:rsid w:val="00676F4F"/>
    <w:rsid w:val="00677E71"/>
    <w:rsid w:val="00680F55"/>
    <w:rsid w:val="0068219D"/>
    <w:rsid w:val="00682E3B"/>
    <w:rsid w:val="00692B6E"/>
    <w:rsid w:val="0069416C"/>
    <w:rsid w:val="0069416D"/>
    <w:rsid w:val="00697E01"/>
    <w:rsid w:val="006A379F"/>
    <w:rsid w:val="006A5F33"/>
    <w:rsid w:val="006A65C0"/>
    <w:rsid w:val="006A72E7"/>
    <w:rsid w:val="006B3E5C"/>
    <w:rsid w:val="006B417F"/>
    <w:rsid w:val="006B5905"/>
    <w:rsid w:val="006B7835"/>
    <w:rsid w:val="006C1B3D"/>
    <w:rsid w:val="006D00D0"/>
    <w:rsid w:val="006D1088"/>
    <w:rsid w:val="006D3A70"/>
    <w:rsid w:val="006D647D"/>
    <w:rsid w:val="006E3FEB"/>
    <w:rsid w:val="006F2A59"/>
    <w:rsid w:val="006F4BB9"/>
    <w:rsid w:val="006F5DE9"/>
    <w:rsid w:val="00711203"/>
    <w:rsid w:val="0071611A"/>
    <w:rsid w:val="007250B2"/>
    <w:rsid w:val="007273B9"/>
    <w:rsid w:val="00730F4B"/>
    <w:rsid w:val="00736DA8"/>
    <w:rsid w:val="00741645"/>
    <w:rsid w:val="00741A1D"/>
    <w:rsid w:val="00756677"/>
    <w:rsid w:val="007574BC"/>
    <w:rsid w:val="0075788D"/>
    <w:rsid w:val="0076008D"/>
    <w:rsid w:val="0076090E"/>
    <w:rsid w:val="00766616"/>
    <w:rsid w:val="0077444F"/>
    <w:rsid w:val="00776535"/>
    <w:rsid w:val="00777FC3"/>
    <w:rsid w:val="007802E7"/>
    <w:rsid w:val="007814E0"/>
    <w:rsid w:val="007825CA"/>
    <w:rsid w:val="007905D3"/>
    <w:rsid w:val="007919ED"/>
    <w:rsid w:val="00792D0A"/>
    <w:rsid w:val="00793EA0"/>
    <w:rsid w:val="00794709"/>
    <w:rsid w:val="0079487E"/>
    <w:rsid w:val="00795FC2"/>
    <w:rsid w:val="007967DA"/>
    <w:rsid w:val="007A352E"/>
    <w:rsid w:val="007A43D3"/>
    <w:rsid w:val="007A448F"/>
    <w:rsid w:val="007A467D"/>
    <w:rsid w:val="007A7DAA"/>
    <w:rsid w:val="007B59FD"/>
    <w:rsid w:val="007B6423"/>
    <w:rsid w:val="007C1B9A"/>
    <w:rsid w:val="007C1E0E"/>
    <w:rsid w:val="007C2E62"/>
    <w:rsid w:val="007C3762"/>
    <w:rsid w:val="007C39D7"/>
    <w:rsid w:val="007C3D58"/>
    <w:rsid w:val="007C57E6"/>
    <w:rsid w:val="007C6C70"/>
    <w:rsid w:val="007D2F39"/>
    <w:rsid w:val="007D45B7"/>
    <w:rsid w:val="007D5808"/>
    <w:rsid w:val="007E2D9B"/>
    <w:rsid w:val="007E7622"/>
    <w:rsid w:val="007F045D"/>
    <w:rsid w:val="007F0ECC"/>
    <w:rsid w:val="007F4F4E"/>
    <w:rsid w:val="0080686D"/>
    <w:rsid w:val="00811B63"/>
    <w:rsid w:val="0081646F"/>
    <w:rsid w:val="00825759"/>
    <w:rsid w:val="0083124E"/>
    <w:rsid w:val="00831A49"/>
    <w:rsid w:val="00831DB2"/>
    <w:rsid w:val="008364A7"/>
    <w:rsid w:val="008453EF"/>
    <w:rsid w:val="008462B2"/>
    <w:rsid w:val="00850884"/>
    <w:rsid w:val="008513F6"/>
    <w:rsid w:val="00854AA1"/>
    <w:rsid w:val="00856CC8"/>
    <w:rsid w:val="00857138"/>
    <w:rsid w:val="00863641"/>
    <w:rsid w:val="00872393"/>
    <w:rsid w:val="00877614"/>
    <w:rsid w:val="0088328D"/>
    <w:rsid w:val="00884768"/>
    <w:rsid w:val="00893289"/>
    <w:rsid w:val="0089432C"/>
    <w:rsid w:val="008A646A"/>
    <w:rsid w:val="008B003C"/>
    <w:rsid w:val="008B1009"/>
    <w:rsid w:val="008B3057"/>
    <w:rsid w:val="008B5469"/>
    <w:rsid w:val="008B76E7"/>
    <w:rsid w:val="008C4314"/>
    <w:rsid w:val="008C4918"/>
    <w:rsid w:val="008C4C8C"/>
    <w:rsid w:val="008D099F"/>
    <w:rsid w:val="008E19F5"/>
    <w:rsid w:val="008E2430"/>
    <w:rsid w:val="008E304F"/>
    <w:rsid w:val="008E333F"/>
    <w:rsid w:val="008E57F8"/>
    <w:rsid w:val="008F4D83"/>
    <w:rsid w:val="008F4FD9"/>
    <w:rsid w:val="00903E7E"/>
    <w:rsid w:val="00905C26"/>
    <w:rsid w:val="0090697A"/>
    <w:rsid w:val="00906D70"/>
    <w:rsid w:val="009134E3"/>
    <w:rsid w:val="00917CE8"/>
    <w:rsid w:val="00925DFA"/>
    <w:rsid w:val="00931E13"/>
    <w:rsid w:val="00933B72"/>
    <w:rsid w:val="00935E92"/>
    <w:rsid w:val="00940289"/>
    <w:rsid w:val="0094274A"/>
    <w:rsid w:val="00950DEC"/>
    <w:rsid w:val="00953192"/>
    <w:rsid w:val="00960C50"/>
    <w:rsid w:val="009612A5"/>
    <w:rsid w:val="0096175B"/>
    <w:rsid w:val="009624FF"/>
    <w:rsid w:val="00967575"/>
    <w:rsid w:val="00970613"/>
    <w:rsid w:val="00970CC1"/>
    <w:rsid w:val="00971032"/>
    <w:rsid w:val="00971AFA"/>
    <w:rsid w:val="00971E88"/>
    <w:rsid w:val="00973B2E"/>
    <w:rsid w:val="009765F7"/>
    <w:rsid w:val="00980C74"/>
    <w:rsid w:val="00982DB3"/>
    <w:rsid w:val="0098352C"/>
    <w:rsid w:val="0098370E"/>
    <w:rsid w:val="00984CCE"/>
    <w:rsid w:val="009864C7"/>
    <w:rsid w:val="00993C29"/>
    <w:rsid w:val="009A1250"/>
    <w:rsid w:val="009A32CE"/>
    <w:rsid w:val="009B1840"/>
    <w:rsid w:val="009B38F8"/>
    <w:rsid w:val="009B620E"/>
    <w:rsid w:val="009B7F3A"/>
    <w:rsid w:val="009D1CC8"/>
    <w:rsid w:val="009E235E"/>
    <w:rsid w:val="009F393A"/>
    <w:rsid w:val="009F52E0"/>
    <w:rsid w:val="009F5C0B"/>
    <w:rsid w:val="009F63B4"/>
    <w:rsid w:val="00A0082A"/>
    <w:rsid w:val="00A011CC"/>
    <w:rsid w:val="00A07748"/>
    <w:rsid w:val="00A07DFD"/>
    <w:rsid w:val="00A10917"/>
    <w:rsid w:val="00A12760"/>
    <w:rsid w:val="00A1387D"/>
    <w:rsid w:val="00A14F42"/>
    <w:rsid w:val="00A25F1C"/>
    <w:rsid w:val="00A32CAA"/>
    <w:rsid w:val="00A34948"/>
    <w:rsid w:val="00A36895"/>
    <w:rsid w:val="00A3707D"/>
    <w:rsid w:val="00A40017"/>
    <w:rsid w:val="00A42C71"/>
    <w:rsid w:val="00A43B3D"/>
    <w:rsid w:val="00A50027"/>
    <w:rsid w:val="00A50716"/>
    <w:rsid w:val="00A523C4"/>
    <w:rsid w:val="00A56781"/>
    <w:rsid w:val="00A61128"/>
    <w:rsid w:val="00A61A7D"/>
    <w:rsid w:val="00A63D24"/>
    <w:rsid w:val="00A640A2"/>
    <w:rsid w:val="00A647D8"/>
    <w:rsid w:val="00A657B8"/>
    <w:rsid w:val="00A66C8F"/>
    <w:rsid w:val="00A66FCA"/>
    <w:rsid w:val="00A822ED"/>
    <w:rsid w:val="00A8599B"/>
    <w:rsid w:val="00A90F15"/>
    <w:rsid w:val="00A936F0"/>
    <w:rsid w:val="00A9383D"/>
    <w:rsid w:val="00A946A1"/>
    <w:rsid w:val="00A949F4"/>
    <w:rsid w:val="00A95076"/>
    <w:rsid w:val="00A97D5F"/>
    <w:rsid w:val="00AA41C8"/>
    <w:rsid w:val="00AA4AD1"/>
    <w:rsid w:val="00AA4F67"/>
    <w:rsid w:val="00AA59A3"/>
    <w:rsid w:val="00AA7F65"/>
    <w:rsid w:val="00AB1DFA"/>
    <w:rsid w:val="00AB2A55"/>
    <w:rsid w:val="00AB544D"/>
    <w:rsid w:val="00AC2C67"/>
    <w:rsid w:val="00AC3D86"/>
    <w:rsid w:val="00AD12FC"/>
    <w:rsid w:val="00AD23CD"/>
    <w:rsid w:val="00AD513A"/>
    <w:rsid w:val="00AD748D"/>
    <w:rsid w:val="00AE442E"/>
    <w:rsid w:val="00AE4D4E"/>
    <w:rsid w:val="00AE52A2"/>
    <w:rsid w:val="00AF580A"/>
    <w:rsid w:val="00AF6B8F"/>
    <w:rsid w:val="00AF6E56"/>
    <w:rsid w:val="00B06201"/>
    <w:rsid w:val="00B155D3"/>
    <w:rsid w:val="00B21F3C"/>
    <w:rsid w:val="00B22145"/>
    <w:rsid w:val="00B25A05"/>
    <w:rsid w:val="00B25E66"/>
    <w:rsid w:val="00B309E7"/>
    <w:rsid w:val="00B31A18"/>
    <w:rsid w:val="00B33691"/>
    <w:rsid w:val="00B3394F"/>
    <w:rsid w:val="00B40A0F"/>
    <w:rsid w:val="00B40E22"/>
    <w:rsid w:val="00B42CF0"/>
    <w:rsid w:val="00B43BCD"/>
    <w:rsid w:val="00B44E1A"/>
    <w:rsid w:val="00B50BA2"/>
    <w:rsid w:val="00B54CA1"/>
    <w:rsid w:val="00B57C42"/>
    <w:rsid w:val="00B6057E"/>
    <w:rsid w:val="00B71369"/>
    <w:rsid w:val="00B759F6"/>
    <w:rsid w:val="00B76E86"/>
    <w:rsid w:val="00B777E4"/>
    <w:rsid w:val="00B8446F"/>
    <w:rsid w:val="00B84F8C"/>
    <w:rsid w:val="00B90A61"/>
    <w:rsid w:val="00B90B48"/>
    <w:rsid w:val="00B95CF4"/>
    <w:rsid w:val="00B97AD2"/>
    <w:rsid w:val="00BA454E"/>
    <w:rsid w:val="00BA4B22"/>
    <w:rsid w:val="00BA6588"/>
    <w:rsid w:val="00BA7E93"/>
    <w:rsid w:val="00BB0618"/>
    <w:rsid w:val="00BC17FC"/>
    <w:rsid w:val="00BC4046"/>
    <w:rsid w:val="00BC5855"/>
    <w:rsid w:val="00BD15C2"/>
    <w:rsid w:val="00BD7780"/>
    <w:rsid w:val="00BE2ADB"/>
    <w:rsid w:val="00BE4D15"/>
    <w:rsid w:val="00BE698E"/>
    <w:rsid w:val="00BE7275"/>
    <w:rsid w:val="00BF18B6"/>
    <w:rsid w:val="00BF1E84"/>
    <w:rsid w:val="00C02FDF"/>
    <w:rsid w:val="00C04452"/>
    <w:rsid w:val="00C17D96"/>
    <w:rsid w:val="00C33568"/>
    <w:rsid w:val="00C40BB9"/>
    <w:rsid w:val="00C42A73"/>
    <w:rsid w:val="00C460CB"/>
    <w:rsid w:val="00C56125"/>
    <w:rsid w:val="00C6627B"/>
    <w:rsid w:val="00C75254"/>
    <w:rsid w:val="00C80F1A"/>
    <w:rsid w:val="00C823C0"/>
    <w:rsid w:val="00C85428"/>
    <w:rsid w:val="00C870E5"/>
    <w:rsid w:val="00C90B49"/>
    <w:rsid w:val="00C920CC"/>
    <w:rsid w:val="00C96967"/>
    <w:rsid w:val="00CA115A"/>
    <w:rsid w:val="00CA23CC"/>
    <w:rsid w:val="00CA352B"/>
    <w:rsid w:val="00CB16B4"/>
    <w:rsid w:val="00CB7166"/>
    <w:rsid w:val="00CC0640"/>
    <w:rsid w:val="00CC0FD5"/>
    <w:rsid w:val="00CC1FEF"/>
    <w:rsid w:val="00CC20C0"/>
    <w:rsid w:val="00CC2751"/>
    <w:rsid w:val="00CC5814"/>
    <w:rsid w:val="00CC6E22"/>
    <w:rsid w:val="00CC6FDA"/>
    <w:rsid w:val="00CD7815"/>
    <w:rsid w:val="00CE2AE9"/>
    <w:rsid w:val="00CE3290"/>
    <w:rsid w:val="00CE355D"/>
    <w:rsid w:val="00CE4D07"/>
    <w:rsid w:val="00CE74D1"/>
    <w:rsid w:val="00CF4639"/>
    <w:rsid w:val="00CF6F94"/>
    <w:rsid w:val="00D0054B"/>
    <w:rsid w:val="00D01001"/>
    <w:rsid w:val="00D0123A"/>
    <w:rsid w:val="00D0411B"/>
    <w:rsid w:val="00D045D5"/>
    <w:rsid w:val="00D06103"/>
    <w:rsid w:val="00D10A87"/>
    <w:rsid w:val="00D121F2"/>
    <w:rsid w:val="00D12EB7"/>
    <w:rsid w:val="00D1491F"/>
    <w:rsid w:val="00D17CE7"/>
    <w:rsid w:val="00D21BD1"/>
    <w:rsid w:val="00D2351E"/>
    <w:rsid w:val="00D323EC"/>
    <w:rsid w:val="00D3450C"/>
    <w:rsid w:val="00D34E4E"/>
    <w:rsid w:val="00D34F8A"/>
    <w:rsid w:val="00D375D7"/>
    <w:rsid w:val="00D37F87"/>
    <w:rsid w:val="00D41883"/>
    <w:rsid w:val="00D434F6"/>
    <w:rsid w:val="00D60089"/>
    <w:rsid w:val="00D61252"/>
    <w:rsid w:val="00D61845"/>
    <w:rsid w:val="00D64750"/>
    <w:rsid w:val="00D656C5"/>
    <w:rsid w:val="00D67884"/>
    <w:rsid w:val="00D743D4"/>
    <w:rsid w:val="00D77FA4"/>
    <w:rsid w:val="00D826B8"/>
    <w:rsid w:val="00D82DD6"/>
    <w:rsid w:val="00D91D41"/>
    <w:rsid w:val="00D91F9B"/>
    <w:rsid w:val="00D94AC0"/>
    <w:rsid w:val="00D95970"/>
    <w:rsid w:val="00DA4DEA"/>
    <w:rsid w:val="00DB1A3B"/>
    <w:rsid w:val="00DB394A"/>
    <w:rsid w:val="00DB45F7"/>
    <w:rsid w:val="00DC6C2D"/>
    <w:rsid w:val="00DD0D86"/>
    <w:rsid w:val="00DD1D5C"/>
    <w:rsid w:val="00DE0239"/>
    <w:rsid w:val="00DE1C0A"/>
    <w:rsid w:val="00DE2415"/>
    <w:rsid w:val="00DE340B"/>
    <w:rsid w:val="00DE3D3B"/>
    <w:rsid w:val="00DE6C44"/>
    <w:rsid w:val="00DF0E48"/>
    <w:rsid w:val="00DF1D98"/>
    <w:rsid w:val="00DF3AA8"/>
    <w:rsid w:val="00DF4846"/>
    <w:rsid w:val="00DF64C0"/>
    <w:rsid w:val="00DF76BC"/>
    <w:rsid w:val="00E035A3"/>
    <w:rsid w:val="00E11102"/>
    <w:rsid w:val="00E16674"/>
    <w:rsid w:val="00E16ED8"/>
    <w:rsid w:val="00E21AA3"/>
    <w:rsid w:val="00E22F7B"/>
    <w:rsid w:val="00E24528"/>
    <w:rsid w:val="00E3064E"/>
    <w:rsid w:val="00E3573F"/>
    <w:rsid w:val="00E35D57"/>
    <w:rsid w:val="00E37F9B"/>
    <w:rsid w:val="00E41AA3"/>
    <w:rsid w:val="00E45DFB"/>
    <w:rsid w:val="00E51BDA"/>
    <w:rsid w:val="00E60298"/>
    <w:rsid w:val="00E60519"/>
    <w:rsid w:val="00E63D6D"/>
    <w:rsid w:val="00E675DD"/>
    <w:rsid w:val="00E8497C"/>
    <w:rsid w:val="00E867B1"/>
    <w:rsid w:val="00E92AE6"/>
    <w:rsid w:val="00E939A8"/>
    <w:rsid w:val="00EA1361"/>
    <w:rsid w:val="00EA47F1"/>
    <w:rsid w:val="00EA4BE4"/>
    <w:rsid w:val="00EA563A"/>
    <w:rsid w:val="00EB338A"/>
    <w:rsid w:val="00EB722E"/>
    <w:rsid w:val="00EC539F"/>
    <w:rsid w:val="00ED15E2"/>
    <w:rsid w:val="00ED61FD"/>
    <w:rsid w:val="00EE0568"/>
    <w:rsid w:val="00EE06AC"/>
    <w:rsid w:val="00EE43CE"/>
    <w:rsid w:val="00EE7DC6"/>
    <w:rsid w:val="00EF1396"/>
    <w:rsid w:val="00EF456E"/>
    <w:rsid w:val="00EF7F09"/>
    <w:rsid w:val="00F00A3F"/>
    <w:rsid w:val="00F026F2"/>
    <w:rsid w:val="00F03754"/>
    <w:rsid w:val="00F045D6"/>
    <w:rsid w:val="00F04707"/>
    <w:rsid w:val="00F067F3"/>
    <w:rsid w:val="00F12A18"/>
    <w:rsid w:val="00F12FD5"/>
    <w:rsid w:val="00F161F9"/>
    <w:rsid w:val="00F26CCC"/>
    <w:rsid w:val="00F3247D"/>
    <w:rsid w:val="00F3329D"/>
    <w:rsid w:val="00F40C46"/>
    <w:rsid w:val="00F46BFA"/>
    <w:rsid w:val="00F4732B"/>
    <w:rsid w:val="00F5024B"/>
    <w:rsid w:val="00F51AF3"/>
    <w:rsid w:val="00F52DC2"/>
    <w:rsid w:val="00F60545"/>
    <w:rsid w:val="00F61622"/>
    <w:rsid w:val="00F62176"/>
    <w:rsid w:val="00F6325E"/>
    <w:rsid w:val="00F639E9"/>
    <w:rsid w:val="00F655B3"/>
    <w:rsid w:val="00F720E3"/>
    <w:rsid w:val="00F726BB"/>
    <w:rsid w:val="00F73985"/>
    <w:rsid w:val="00F77408"/>
    <w:rsid w:val="00F96522"/>
    <w:rsid w:val="00FA670D"/>
    <w:rsid w:val="00FA7F82"/>
    <w:rsid w:val="00FB5631"/>
    <w:rsid w:val="00FC0299"/>
    <w:rsid w:val="00FC0EA1"/>
    <w:rsid w:val="00FC25E4"/>
    <w:rsid w:val="00FC3321"/>
    <w:rsid w:val="00FC3AB8"/>
    <w:rsid w:val="00FC3B13"/>
    <w:rsid w:val="00FD0F4E"/>
    <w:rsid w:val="00FE4BE1"/>
    <w:rsid w:val="00FE7BEE"/>
    <w:rsid w:val="00FF16BC"/>
    <w:rsid w:val="00FF4B98"/>
    <w:rsid w:val="00FF557E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2A492"/>
  <w15:chartTrackingRefBased/>
  <w15:docId w15:val="{BA0365B4-216E-9D44-9A80-2AC3B5C4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0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th-TH"/>
      <w14:ligatures w14:val="none"/>
    </w:rPr>
  </w:style>
  <w:style w:type="character" w:styleId="Strong">
    <w:name w:val="Strong"/>
    <w:basedOn w:val="DefaultParagraphFont"/>
    <w:uiPriority w:val="22"/>
    <w:qFormat/>
    <w:rsid w:val="00115A2A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CB7166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7166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CB7166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CB7166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CB71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1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4A8B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F40C46"/>
    <w:pPr>
      <w:spacing w:after="0" w:line="240" w:lineRule="auto"/>
    </w:pPr>
  </w:style>
  <w:style w:type="table" w:styleId="TableGrid">
    <w:name w:val="Table Grid"/>
    <w:basedOn w:val="TableNormal"/>
    <w:uiPriority w:val="39"/>
    <w:rsid w:val="009A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1E7904-F672-D44C-9916-25986862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Links>
    <vt:vector size="132" baseType="variant">
      <vt:variant>
        <vt:i4>524315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https://doi.org/10.1007/s00428-018-2305-5</vt:lpwstr>
      </vt:variant>
      <vt:variant>
        <vt:lpwstr/>
      </vt:variant>
      <vt:variant>
        <vt:i4>2031681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https://doi.org/10.1002/path.4317</vt:lpwstr>
      </vt:variant>
      <vt:variant>
        <vt:lpwstr/>
      </vt:variant>
      <vt:variant>
        <vt:i4>6946853</vt:i4>
      </vt:variant>
      <vt:variant>
        <vt:i4>219</vt:i4>
      </vt:variant>
      <vt:variant>
        <vt:i4>0</vt:i4>
      </vt:variant>
      <vt:variant>
        <vt:i4>5</vt:i4>
      </vt:variant>
      <vt:variant>
        <vt:lpwstr>https://doi.org/10.4137/bic.S29329</vt:lpwstr>
      </vt:variant>
      <vt:variant>
        <vt:lpwstr/>
      </vt:variant>
      <vt:variant>
        <vt:i4>8192043</vt:i4>
      </vt:variant>
      <vt:variant>
        <vt:i4>216</vt:i4>
      </vt:variant>
      <vt:variant>
        <vt:i4>0</vt:i4>
      </vt:variant>
      <vt:variant>
        <vt:i4>5</vt:i4>
      </vt:variant>
      <vt:variant>
        <vt:lpwstr>https://doi.org/10.1038/ng.2986</vt:lpwstr>
      </vt:variant>
      <vt:variant>
        <vt:lpwstr/>
      </vt:variant>
      <vt:variant>
        <vt:i4>5963777</vt:i4>
      </vt:variant>
      <vt:variant>
        <vt:i4>213</vt:i4>
      </vt:variant>
      <vt:variant>
        <vt:i4>0</vt:i4>
      </vt:variant>
      <vt:variant>
        <vt:i4>5</vt:i4>
      </vt:variant>
      <vt:variant>
        <vt:lpwstr>https://doi.org/https://doi.org/10.1016/j.canlet.2025.217448</vt:lpwstr>
      </vt:variant>
      <vt:variant>
        <vt:lpwstr/>
      </vt:variant>
      <vt:variant>
        <vt:i4>327749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https://doi.org/10.1016/0964-1955(94)00037-5</vt:lpwstr>
      </vt:variant>
      <vt:variant>
        <vt:lpwstr/>
      </vt:variant>
      <vt:variant>
        <vt:i4>393231</vt:i4>
      </vt:variant>
      <vt:variant>
        <vt:i4>207</vt:i4>
      </vt:variant>
      <vt:variant>
        <vt:i4>0</vt:i4>
      </vt:variant>
      <vt:variant>
        <vt:i4>5</vt:i4>
      </vt:variant>
      <vt:variant>
        <vt:lpwstr>https://doi.org/10.1016/s0901-5027(98)80037-4</vt:lpwstr>
      </vt:variant>
      <vt:variant>
        <vt:lpwstr/>
      </vt:variant>
      <vt:variant>
        <vt:i4>5374019</vt:i4>
      </vt:variant>
      <vt:variant>
        <vt:i4>204</vt:i4>
      </vt:variant>
      <vt:variant>
        <vt:i4>0</vt:i4>
      </vt:variant>
      <vt:variant>
        <vt:i4>5</vt:i4>
      </vt:variant>
      <vt:variant>
        <vt:lpwstr>https://doi.org/10.1111/jop.13228</vt:lpwstr>
      </vt:variant>
      <vt:variant>
        <vt:lpwstr/>
      </vt:variant>
      <vt:variant>
        <vt:i4>2359354</vt:i4>
      </vt:variant>
      <vt:variant>
        <vt:i4>201</vt:i4>
      </vt:variant>
      <vt:variant>
        <vt:i4>0</vt:i4>
      </vt:variant>
      <vt:variant>
        <vt:i4>5</vt:i4>
      </vt:variant>
      <vt:variant>
        <vt:lpwstr>https://doi.org/10.1016/j.ijom.2009.11.022</vt:lpwstr>
      </vt:variant>
      <vt:variant>
        <vt:lpwstr/>
      </vt:variant>
      <vt:variant>
        <vt:i4>5308493</vt:i4>
      </vt:variant>
      <vt:variant>
        <vt:i4>198</vt:i4>
      </vt:variant>
      <vt:variant>
        <vt:i4>0</vt:i4>
      </vt:variant>
      <vt:variant>
        <vt:i4>5</vt:i4>
      </vt:variant>
      <vt:variant>
        <vt:lpwstr>https://doi.org/10.1016/j.jtumed.2021.09.007</vt:lpwstr>
      </vt:variant>
      <vt:variant>
        <vt:lpwstr/>
      </vt:variant>
      <vt:variant>
        <vt:i4>917534</vt:i4>
      </vt:variant>
      <vt:variant>
        <vt:i4>195</vt:i4>
      </vt:variant>
      <vt:variant>
        <vt:i4>0</vt:i4>
      </vt:variant>
      <vt:variant>
        <vt:i4>5</vt:i4>
      </vt:variant>
      <vt:variant>
        <vt:lpwstr>https://doi.org/10.1007/s12105-016-0734-5</vt:lpwstr>
      </vt:variant>
      <vt:variant>
        <vt:lpwstr/>
      </vt:variant>
      <vt:variant>
        <vt:i4>3801200</vt:i4>
      </vt:variant>
      <vt:variant>
        <vt:i4>192</vt:i4>
      </vt:variant>
      <vt:variant>
        <vt:i4>0</vt:i4>
      </vt:variant>
      <vt:variant>
        <vt:i4>5</vt:i4>
      </vt:variant>
      <vt:variant>
        <vt:lpwstr>https://doi.org/10.7150/ijms.61500</vt:lpwstr>
      </vt:variant>
      <vt:variant>
        <vt:lpwstr/>
      </vt:variant>
      <vt:variant>
        <vt:i4>2424890</vt:i4>
      </vt:variant>
      <vt:variant>
        <vt:i4>189</vt:i4>
      </vt:variant>
      <vt:variant>
        <vt:i4>0</vt:i4>
      </vt:variant>
      <vt:variant>
        <vt:i4>5</vt:i4>
      </vt:variant>
      <vt:variant>
        <vt:lpwstr>https://doi.org/10.1007/s12105-024-01686-7</vt:lpwstr>
      </vt:variant>
      <vt:variant>
        <vt:lpwstr/>
      </vt:variant>
      <vt:variant>
        <vt:i4>6029402</vt:i4>
      </vt:variant>
      <vt:variant>
        <vt:i4>186</vt:i4>
      </vt:variant>
      <vt:variant>
        <vt:i4>0</vt:i4>
      </vt:variant>
      <vt:variant>
        <vt:i4>5</vt:i4>
      </vt:variant>
      <vt:variant>
        <vt:lpwstr>https://doi.org/10.1111/odi.13770</vt:lpwstr>
      </vt:variant>
      <vt:variant>
        <vt:lpwstr/>
      </vt:variant>
      <vt:variant>
        <vt:i4>2293816</vt:i4>
      </vt:variant>
      <vt:variant>
        <vt:i4>183</vt:i4>
      </vt:variant>
      <vt:variant>
        <vt:i4>0</vt:i4>
      </vt:variant>
      <vt:variant>
        <vt:i4>5</vt:i4>
      </vt:variant>
      <vt:variant>
        <vt:lpwstr>https://doi.org/10.1016/j.ijom.2019.11.004</vt:lpwstr>
      </vt:variant>
      <vt:variant>
        <vt:lpwstr/>
      </vt:variant>
      <vt:variant>
        <vt:i4>2687032</vt:i4>
      </vt:variant>
      <vt:variant>
        <vt:i4>180</vt:i4>
      </vt:variant>
      <vt:variant>
        <vt:i4>0</vt:i4>
      </vt:variant>
      <vt:variant>
        <vt:i4>5</vt:i4>
      </vt:variant>
      <vt:variant>
        <vt:lpwstr>https://doi.org/10.1007/s40615-024-01993-3</vt:lpwstr>
      </vt:variant>
      <vt:variant>
        <vt:lpwstr/>
      </vt:variant>
      <vt:variant>
        <vt:i4>2949174</vt:i4>
      </vt:variant>
      <vt:variant>
        <vt:i4>177</vt:i4>
      </vt:variant>
      <vt:variant>
        <vt:i4>0</vt:i4>
      </vt:variant>
      <vt:variant>
        <vt:i4>5</vt:i4>
      </vt:variant>
      <vt:variant>
        <vt:lpwstr>https://doi.org/10.1007/s41548-019-00018-6</vt:lpwstr>
      </vt:variant>
      <vt:variant>
        <vt:lpwstr/>
      </vt:variant>
      <vt:variant>
        <vt:i4>5767261</vt:i4>
      </vt:variant>
      <vt:variant>
        <vt:i4>174</vt:i4>
      </vt:variant>
      <vt:variant>
        <vt:i4>0</vt:i4>
      </vt:variant>
      <vt:variant>
        <vt:i4>5</vt:i4>
      </vt:variant>
      <vt:variant>
        <vt:lpwstr>https://doi.org/10.1111/odi.13031</vt:lpwstr>
      </vt:variant>
      <vt:variant>
        <vt:lpwstr/>
      </vt:variant>
      <vt:variant>
        <vt:i4>2162741</vt:i4>
      </vt:variant>
      <vt:variant>
        <vt:i4>171</vt:i4>
      </vt:variant>
      <vt:variant>
        <vt:i4>0</vt:i4>
      </vt:variant>
      <vt:variant>
        <vt:i4>5</vt:i4>
      </vt:variant>
      <vt:variant>
        <vt:lpwstr>https://doi.org/10.1016/j.oooo.2012.01.011</vt:lpwstr>
      </vt:variant>
      <vt:variant>
        <vt:lpwstr/>
      </vt:variant>
      <vt:variant>
        <vt:i4>2949176</vt:i4>
      </vt:variant>
      <vt:variant>
        <vt:i4>168</vt:i4>
      </vt:variant>
      <vt:variant>
        <vt:i4>0</vt:i4>
      </vt:variant>
      <vt:variant>
        <vt:i4>5</vt:i4>
      </vt:variant>
      <vt:variant>
        <vt:lpwstr>https://doi.org/10.1016/j.ijom.2009.02.018</vt:lpwstr>
      </vt:variant>
      <vt:variant>
        <vt:lpwstr/>
      </vt:variant>
      <vt:variant>
        <vt:i4>6160475</vt:i4>
      </vt:variant>
      <vt:variant>
        <vt:i4>165</vt:i4>
      </vt:variant>
      <vt:variant>
        <vt:i4>0</vt:i4>
      </vt:variant>
      <vt:variant>
        <vt:i4>5</vt:i4>
      </vt:variant>
      <vt:variant>
        <vt:lpwstr>https://doi.org/10.1111/odi.12646</vt:lpwstr>
      </vt:variant>
      <vt:variant>
        <vt:lpwstr/>
      </vt:variant>
      <vt:variant>
        <vt:i4>7471131</vt:i4>
      </vt:variant>
      <vt:variant>
        <vt:i4>0</vt:i4>
      </vt:variant>
      <vt:variant>
        <vt:i4>0</vt:i4>
      </vt:variant>
      <vt:variant>
        <vt:i4>5</vt:i4>
      </vt:variant>
      <vt:variant>
        <vt:lpwstr>mailto:azeez-butali@uiowa.edu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Tikkhanarak, Sem</dc:creator>
  <cp:keywords/>
  <dc:description/>
  <cp:lastModifiedBy>Tikkhanarak, Sem</cp:lastModifiedBy>
  <cp:revision>27</cp:revision>
  <dcterms:created xsi:type="dcterms:W3CDTF">2025-12-20T02:34:00Z</dcterms:created>
  <dcterms:modified xsi:type="dcterms:W3CDTF">2026-01-24T04:04:00Z</dcterms:modified>
</cp:coreProperties>
</file>