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183" w:type="dxa"/>
        <w:tblCellSpacing w:w="1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1134"/>
        <w:gridCol w:w="992"/>
        <w:gridCol w:w="1418"/>
        <w:gridCol w:w="1843"/>
        <w:gridCol w:w="1701"/>
        <w:gridCol w:w="1134"/>
        <w:gridCol w:w="1984"/>
      </w:tblGrid>
      <w:tr w:rsidR="006364DE" w:rsidRPr="006364DE" w:rsidTr="006364DE">
        <w:trPr>
          <w:tblHeader/>
          <w:tblCellSpacing w:w="15" w:type="dxa"/>
        </w:trPr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Study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Year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Country </w:t>
            </w:r>
          </w:p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of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Data </w:t>
            </w: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Collection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Study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Population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Sample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(n)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Assessment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Instruments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Linguistic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/</w:t>
            </w:r>
          </w:p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Cultural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Adaptation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Administration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Procedure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Main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Mental </w:t>
            </w: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Health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Outcomes</w:t>
            </w:r>
            <w:proofErr w:type="spellEnd"/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Methodological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>Quality</w:t>
            </w:r>
            <w:proofErr w:type="spellEnd"/>
            <w:r w:rsidRPr="006364D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(JBI)*</w:t>
            </w:r>
          </w:p>
        </w:tc>
      </w:tr>
      <w:tr w:rsidR="006364DE" w:rsidRPr="004366AF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Aarethun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Norway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31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Semi-structured focus group interviews using DSM-5 and ICD-10–based vignettes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Arabic-translated and culturally adapted vignettes reported</w:t>
            </w:r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Semi-structured focus group interviews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 xml:space="preserve">High risk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across several domains</w:t>
            </w:r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Alexander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Sweden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1,215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WHO-5, RPMS, HSCL-25, HTQ, RTHC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Arabic validated/translated versions reported</w:t>
            </w:r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PTSD, Depression, Anxiety, Well-being</w:t>
            </w:r>
          </w:p>
        </w:tc>
        <w:tc>
          <w:tcPr>
            <w:tcW w:w="1939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Mixed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methodological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quality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Anne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(2023)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Netherlands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206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K10, HSCL-25, PCL-5, WHODAS 2.0, PSYCHLOPS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Translated refugee-language versions reported</w:t>
            </w:r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CMDs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Functional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impairment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to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high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4366AF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Bajbouj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unspecified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3,096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Clinical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diagnostic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Interpreter-assisted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administration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Clinician-administered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diagnostic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Adjustment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disorder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Variable quality with design limitations</w:t>
            </w:r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Beck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Denmark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from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regions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74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HTQ-IV, SDQ-20, DSS-20, RAAS, WHO-5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Dissociation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Ben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Farhat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(2018)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Greece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728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RHS-15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Screening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disorders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Borho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116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PHQ-9, GAD-7, PHQ-15, ETI, BISS</w:t>
            </w:r>
          </w:p>
        </w:tc>
        <w:tc>
          <w:tcPr>
            <w:tcW w:w="1813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</w:p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Depression, Anxiety, PTSD, Somatic distress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Mixed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quality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Comtesse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from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Middle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East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87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PCL-5, PHQ-9, LEC-5, FSSQ</w:t>
            </w:r>
          </w:p>
        </w:tc>
        <w:tc>
          <w:tcPr>
            <w:tcW w:w="1813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Prolonged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grief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Dietrich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(2019)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Iraqi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175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ETI, SSS-PSD, SCL-10, SF-12</w:t>
            </w:r>
          </w:p>
        </w:tc>
        <w:tc>
          <w:tcPr>
            <w:tcW w:w="1813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Dixie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Brea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Larios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(2024)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Norway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96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Brief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COPE, HSCL-13, IPL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instruments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Dumke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(2024)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regions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166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RHS-15, PC-PTSD-5, PHQ-4</w:t>
            </w:r>
          </w:p>
        </w:tc>
        <w:tc>
          <w:tcPr>
            <w:tcW w:w="1813" w:type="dxa"/>
            <w:vAlign w:val="center"/>
            <w:hideMark/>
          </w:tcPr>
          <w:p w:rsid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Multilingual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screening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Screening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Somatization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Harris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Norway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92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Integration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indices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HSCL-25,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vignettes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Arabic-translated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vignettes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Mixed self-report and vignette-based assessment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Help-seeking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behavior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Mixed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quality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Heeke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(2020)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167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PCL-5, HSCL-25, EUROHIS-QOL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Validated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Høyvik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(2018)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Norway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from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Eritrea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Somalia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173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MDAS, HTQ-PTSS16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Multilingual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gram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Dental</w:t>
            </w:r>
            <w:proofErr w:type="gram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Husby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(2020)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Denmark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Arabic-speaking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91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WHO-5,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outcome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Arabic-language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administration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 xml:space="preserve">Clinician-administered </w:t>
            </w: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lastRenderedPageBreak/>
              <w:t>interviews questionnaires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Kallakorpi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(2018)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Finland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regions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Qualitative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observations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Interpreter</w:t>
            </w:r>
            <w:proofErr w:type="spellEnd"/>
          </w:p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assisted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procedures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 xml:space="preserve">Qualitative interviews </w:t>
            </w:r>
          </w:p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 xml:space="preserve">and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observational assessment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Psychosis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High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Kananian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(2020)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Afghan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Iranian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GHQ-28, PCL-5, PHQ-9, MINI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Persian/Dari translated versions reported</w:t>
            </w:r>
          </w:p>
        </w:tc>
        <w:tc>
          <w:tcPr>
            <w:tcW w:w="1671" w:type="dxa"/>
            <w:vAlign w:val="center"/>
            <w:hideMark/>
          </w:tcPr>
          <w:p w:rsidR="004B4676" w:rsidRDefault="004B4676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Structured diagnostic interviews and questionnaires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proofErr w:type="gram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Depression,Anxiety</w:t>
            </w:r>
            <w:proofErr w:type="spellEnd"/>
            <w:proofErr w:type="gram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High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Knefel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(2022)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Austria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Afghan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88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GHQ-28, ITQ, RHS-15, WHOQOL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Translated refugee-language versions reported</w:t>
            </w:r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CPTSD,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Knipscheer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6364DE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(2015)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Netherlands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regions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585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HTQ, HSCL-25</w:t>
            </w:r>
          </w:p>
        </w:tc>
        <w:tc>
          <w:tcPr>
            <w:tcW w:w="1813" w:type="dxa"/>
            <w:vAlign w:val="center"/>
            <w:hideMark/>
          </w:tcPr>
          <w:p w:rsidR="004B4676" w:rsidRP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 xml:space="preserve">Validated </w:t>
            </w:r>
          </w:p>
          <w:p w:rsidR="004B4676" w:rsidRP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translated v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 xml:space="preserve"> reported</w:t>
            </w:r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Koch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(2019)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Afghan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74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DERS, PCL-5, GHQ-28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Persian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4B4676" w:rsidRDefault="004B4676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</w:t>
            </w:r>
            <w:r w:rsidR="006364DE"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ranslated</w:t>
            </w:r>
            <w:proofErr w:type="spellEnd"/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instruments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Lamkaddem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(2015)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Netherlands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Afghan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Iranian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gram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Somali</w:t>
            </w:r>
            <w:proofErr w:type="gram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172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HSCL-25, HTQ, SF-36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Multilingual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Lindegaard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(2019)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Sweden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Kurdish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50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BDI-II, BAI, PHQ-9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Kurdish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Mangrio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Sweden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Arabic-speaking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638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GHQ-12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of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mental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illness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Matos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(2022)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Portugal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43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GMVS, HTQ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HTQ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Meaning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violations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, 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High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Bilewicz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(2024)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Poland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Ukrainian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4,972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PTSD-8,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Acculturation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Stress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Inventory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Ukrainian-language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administration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Mooren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(2024)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Netherlands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unspecified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136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MIAS, PCL-5, PHQ-9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gram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Moral</w:t>
            </w:r>
            <w:proofErr w:type="gram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injury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Nesterko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(2019)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569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PCL-5, PHQ-9, SSS-8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Multilingual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Somatization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Nissen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Norway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902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HTQ, HSCL-25, RTHC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Lytvynenko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&amp;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König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(2023)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Ukrainian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619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PHQ-9, BAI, IES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Ukrainian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, Stress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Dadras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&amp; Diaz (2024)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Norway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154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HSCL-10, HTQ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Psychologic</w:t>
            </w:r>
            <w:proofErr w:type="spellEnd"/>
            <w:r w:rsidR="004B4676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.</w:t>
            </w: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distress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, 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Pandya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(2018)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European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countries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4,504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TSQ, MHI-38, LOT-R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Multilingual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Mental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health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Well-being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Purgato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European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countries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459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MINI, PCL-5, PHQ-9, WHODAS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Culturally adapted translated instruments reported</w:t>
            </w:r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Structured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Röhr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133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PDS-5, PHQ-9, GAD-7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Schnyder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(2015)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Switzerland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134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HTQ, PDS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Sengoelge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(2022)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Sweden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1,215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EQ-5D-5L, RPMS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instruments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HRQoL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s-ES"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s-ES" w:eastAsia="pt-PT"/>
              </w:rPr>
              <w:t>Spaaij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s-ES" w:eastAsia="pt-PT"/>
              </w:rPr>
              <w:t xml:space="preserve"> et al.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s-ES" w:eastAsia="pt-PT"/>
              </w:rPr>
              <w:t>n.d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s-ES" w:eastAsia="pt-PT"/>
              </w:rPr>
              <w:t>.)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Switzerland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59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K10, WHODAS, HSCL-25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Steil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unspecified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90</w:t>
            </w:r>
          </w:p>
        </w:tc>
        <w:tc>
          <w:tcPr>
            <w:tcW w:w="1388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CAPS,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ITQ, MINI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Interpreter-assisted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administration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Clinician-administered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structured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PTSD, CPTSD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lastRenderedPageBreak/>
              <w:t>Vukovic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(2024)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Croatia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Bosnian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526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HTQ, HSCL-25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Bosnian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Walther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(2020)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2,569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RHS-13</w:t>
            </w:r>
          </w:p>
        </w:tc>
        <w:tc>
          <w:tcPr>
            <w:tcW w:w="1813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Multilingual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screening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Screening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PTSD,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4B467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Walther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(2021)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54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Semi-structured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Interpreter-assisted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Semi-structured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mental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health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Woltin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(2018)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169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RFQ, COPE, HSCL-25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Arabic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translated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versions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Self-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questionnaires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Yang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(2023)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Sweden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origins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7,192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Registry-based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data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applicable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/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reported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Registry-based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assessment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Depression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Anxiety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, 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Moderate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Zbidat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et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al. (2020)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Germany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Syrian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1388" w:type="dxa"/>
            <w:vAlign w:val="center"/>
            <w:hideMark/>
          </w:tcPr>
          <w:p w:rsidR="008B7DF6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DSM-5 </w:t>
            </w:r>
          </w:p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CFI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 xml:space="preserve">Arabic </w:t>
            </w:r>
            <w:r w:rsidR="008B7DF6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C</w:t>
            </w: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ulturally adapted interviews reported</w:t>
            </w:r>
          </w:p>
        </w:tc>
        <w:tc>
          <w:tcPr>
            <w:tcW w:w="1671" w:type="dxa"/>
            <w:vAlign w:val="center"/>
            <w:hideMark/>
          </w:tcPr>
          <w:p w:rsidR="008B7DF6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Cultural </w:t>
            </w:r>
          </w:p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formulation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interviews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4B467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Somatization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High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  <w:tr w:rsidR="006364DE" w:rsidRPr="006364DE" w:rsidTr="006364DE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8B7DF6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Zinfandel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  <w:p w:rsidR="008B7DF6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&amp;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Svensson</w:t>
            </w:r>
            <w:proofErr w:type="spellEnd"/>
          </w:p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(2024)</w:t>
            </w:r>
          </w:p>
        </w:tc>
        <w:tc>
          <w:tcPr>
            <w:tcW w:w="1246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Sweden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Refugees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(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multiple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regions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62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1388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POISE</w:t>
            </w:r>
          </w:p>
        </w:tc>
        <w:tc>
          <w:tcPr>
            <w:tcW w:w="1813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Not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clearly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specified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val="en-GB" w:eastAsia="pt-PT"/>
              </w:rPr>
              <w:t>Qualitative or mixed assessment procedure</w:t>
            </w:r>
          </w:p>
        </w:tc>
        <w:tc>
          <w:tcPr>
            <w:tcW w:w="1104" w:type="dxa"/>
            <w:vAlign w:val="center"/>
            <w:hideMark/>
          </w:tcPr>
          <w:p w:rsidR="006364DE" w:rsidRPr="006364DE" w:rsidRDefault="006364DE" w:rsidP="008B7DF6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PTSD</w:t>
            </w:r>
          </w:p>
        </w:tc>
        <w:tc>
          <w:tcPr>
            <w:tcW w:w="1939" w:type="dxa"/>
            <w:vAlign w:val="center"/>
            <w:hideMark/>
          </w:tcPr>
          <w:p w:rsidR="006364DE" w:rsidRPr="006364DE" w:rsidRDefault="006364DE" w:rsidP="006364DE">
            <w:pPr>
              <w:spacing w:after="0" w:line="36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</w:pP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High</w:t>
            </w:r>
            <w:proofErr w:type="spellEnd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6364DE">
              <w:rPr>
                <w:rFonts w:ascii="Times New Roman" w:eastAsia="Arial" w:hAnsi="Times New Roman" w:cs="Times New Roman"/>
                <w:sz w:val="20"/>
                <w:szCs w:val="20"/>
                <w:lang w:eastAsia="pt-PT"/>
              </w:rPr>
              <w:t>risk</w:t>
            </w:r>
            <w:proofErr w:type="spellEnd"/>
          </w:p>
        </w:tc>
      </w:tr>
    </w:tbl>
    <w:p w:rsidR="004366AF" w:rsidRPr="004366AF" w:rsidRDefault="004366AF" w:rsidP="004366AF">
      <w:pPr>
        <w:rPr>
          <w:rFonts w:ascii="Times New Roman" w:hAnsi="Times New Roman" w:cs="Times New Roman"/>
          <w:b/>
          <w:sz w:val="24"/>
          <w:szCs w:val="24"/>
          <w:lang w:val="de"/>
        </w:rPr>
      </w:pPr>
      <w:r w:rsidRPr="004366AF">
        <w:rPr>
          <w:rFonts w:ascii="Times New Roman" w:hAnsi="Times New Roman" w:cs="Times New Roman"/>
          <w:b/>
          <w:sz w:val="24"/>
          <w:szCs w:val="24"/>
          <w:lang w:val="de"/>
        </w:rPr>
        <w:lastRenderedPageBreak/>
        <w:t xml:space="preserve">Supplementary Material </w:t>
      </w:r>
      <w:r>
        <w:rPr>
          <w:rFonts w:ascii="Times New Roman" w:hAnsi="Times New Roman" w:cs="Times New Roman"/>
          <w:b/>
          <w:sz w:val="24"/>
          <w:szCs w:val="24"/>
          <w:lang w:val="de"/>
        </w:rPr>
        <w:t>3</w:t>
      </w:r>
      <w:bookmarkStart w:id="0" w:name="_GoBack"/>
      <w:bookmarkEnd w:id="0"/>
      <w:r w:rsidRPr="004366AF">
        <w:rPr>
          <w:rFonts w:ascii="Times New Roman" w:hAnsi="Times New Roman" w:cs="Times New Roman"/>
          <w:b/>
          <w:sz w:val="24"/>
          <w:szCs w:val="24"/>
          <w:lang w:val="de"/>
        </w:rPr>
        <w:t xml:space="preserve">. </w:t>
      </w:r>
    </w:p>
    <w:p w:rsidR="006F26EA" w:rsidRPr="007B1A49" w:rsidRDefault="007B1A49">
      <w:pPr>
        <w:rPr>
          <w:lang w:val="en-GB"/>
        </w:rPr>
      </w:pPr>
      <w:r w:rsidRPr="007B1A49">
        <w:rPr>
          <w:rFonts w:ascii="Times New Roman" w:hAnsi="Times New Roman" w:cs="Times New Roman"/>
          <w:b/>
          <w:sz w:val="24"/>
          <w:szCs w:val="24"/>
          <w:lang w:val="en-GB"/>
        </w:rPr>
        <w:t>Table 2.</w:t>
      </w:r>
      <w:r w:rsidRPr="00CC561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Summary of characteristics and results of included studies </w:t>
      </w:r>
      <w:r w:rsidRPr="007B1A49">
        <w:rPr>
          <w:rFonts w:ascii="Times New Roman" w:hAnsi="Times New Roman" w:cs="Times New Roman"/>
          <w:iCs/>
          <w:sz w:val="24"/>
          <w:szCs w:val="24"/>
          <w:lang w:val="en-GB"/>
        </w:rPr>
        <w:t>and methodological appraisal of included studies</w:t>
      </w:r>
    </w:p>
    <w:sectPr w:rsidR="006F26EA" w:rsidRPr="007B1A49" w:rsidSect="006364D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DE"/>
    <w:rsid w:val="00071B8C"/>
    <w:rsid w:val="004366AF"/>
    <w:rsid w:val="004B4676"/>
    <w:rsid w:val="006364DE"/>
    <w:rsid w:val="007B1A49"/>
    <w:rsid w:val="0080199E"/>
    <w:rsid w:val="008B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AD8A0"/>
  <w15:chartTrackingRefBased/>
  <w15:docId w15:val="{6F43DDB6-D508-4050-9D04-BC583FC3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1366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Figueiredo</dc:creator>
  <cp:keywords/>
  <dc:description/>
  <cp:lastModifiedBy>Sandra Figueiredo</cp:lastModifiedBy>
  <cp:revision>3</cp:revision>
  <dcterms:created xsi:type="dcterms:W3CDTF">2026-05-09T22:07:00Z</dcterms:created>
  <dcterms:modified xsi:type="dcterms:W3CDTF">2026-05-10T10:11:00Z</dcterms:modified>
</cp:coreProperties>
</file>