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7E63" w14:textId="54CE3E60" w:rsidR="00F50F32" w:rsidRPr="00F50F32" w:rsidRDefault="00F50F32" w:rsidP="00F50F32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B1323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S1</w:t>
      </w:r>
    </w:p>
    <w:p w14:paraId="4A408F94" w14:textId="38C88ED3" w:rsidR="00F50F32" w:rsidRDefault="00F50F32" w:rsidP="00F50F32">
      <w:pPr>
        <w:spacing w:line="480" w:lineRule="auto"/>
        <w:rPr>
          <w:rFonts w:ascii="Times New Roman" w:hAnsi="Times New Roman" w:cs="Times New Roman"/>
          <w:i/>
          <w:lang w:val="en-GB"/>
        </w:rPr>
      </w:pPr>
      <w:r w:rsidRPr="00B1323A">
        <w:rPr>
          <w:rFonts w:ascii="Times New Roman" w:hAnsi="Times New Roman" w:cs="Times New Roman"/>
          <w:i/>
        </w:rPr>
        <w:t xml:space="preserve">The Results for Study </w:t>
      </w:r>
      <w:r>
        <w:rPr>
          <w:rFonts w:ascii="Times New Roman" w:hAnsi="Times New Roman" w:cs="Times New Roman"/>
          <w:i/>
          <w:lang w:val="en-GB"/>
        </w:rPr>
        <w:t>2 with Attachment Included</w:t>
      </w:r>
      <w:r w:rsidRPr="00B1323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>in the Models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0"/>
        <w:gridCol w:w="886"/>
        <w:gridCol w:w="1656"/>
        <w:gridCol w:w="847"/>
        <w:gridCol w:w="886"/>
        <w:gridCol w:w="1656"/>
        <w:gridCol w:w="847"/>
      </w:tblGrid>
      <w:tr w:rsidR="00F50F32" w:rsidRPr="00F50F32" w14:paraId="7CBE6E1E" w14:textId="77777777" w:rsidTr="00F50F32">
        <w:trPr>
          <w:trHeight w:hRule="exact" w:val="3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DE320E" w14:textId="1F1A2898" w:rsidR="00F50F32" w:rsidRPr="00AC1B4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 </w:t>
            </w:r>
            <w:r w:rsidRPr="00F50F3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  <w:t>Variables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331222" w14:textId="2A8C0D22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F50F3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  <w:t>Providing Support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1E7E4" w14:textId="7DC7E91E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F50F3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  <w:t>Taking Opportunity</w:t>
            </w:r>
          </w:p>
        </w:tc>
      </w:tr>
      <w:tr w:rsidR="00F50F32" w:rsidRPr="00F50F32" w14:paraId="2B72FD68" w14:textId="77777777" w:rsidTr="00F50F32">
        <w:trPr>
          <w:trHeight w:hRule="exact" w:val="369"/>
        </w:trPr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30937121" w14:textId="79472E83" w:rsidR="00F50F32" w:rsidRPr="00AC1B42" w:rsidRDefault="00F50F32" w:rsidP="00F50F32">
            <w:pP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2367DF20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62E783D3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66B90E24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7A1681EB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4C832056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hideMark/>
          </w:tcPr>
          <w:p w14:paraId="5D7C68C5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en-GB"/>
              </w:rPr>
              <w:t>p</w:t>
            </w:r>
          </w:p>
        </w:tc>
      </w:tr>
      <w:tr w:rsidR="00F50F32" w:rsidRPr="00F50F32" w14:paraId="5A404C18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554F87" w14:textId="34789F47" w:rsidR="00F50F32" w:rsidRPr="00F50F32" w:rsidRDefault="00F50F32" w:rsidP="00F50F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Model 1 (Segment 2, </w:t>
            </w:r>
            <w:r w:rsidRPr="00F50F3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</w:t>
            </w:r>
            <w:r w:rsidRPr="00F50F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= </w:t>
            </w:r>
            <w:r w:rsidRPr="00F50F32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117</w:t>
            </w:r>
            <w:r w:rsidRPr="00F50F3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D8CB66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0014B2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26C842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DD4C6B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C96070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859209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50F32" w:rsidRPr="00F50F32" w14:paraId="51DBB271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7052D9" w14:textId="6D94D035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274764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EAAB36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108.77 – 152.77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6EF09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537A85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133.93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8FF6F1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107.57 – 160.29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013EFC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</w:tr>
      <w:tr w:rsidR="00F50F32" w:rsidRPr="00F50F32" w14:paraId="44C32F9D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9731E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Goal non-harmony S2</w:t>
            </w:r>
          </w:p>
          <w:p w14:paraId="58B97907" w14:textId="2D46FF36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64E57F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-24.34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51ED0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-34.58 – -14.10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3BFE0F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C769AB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-27.74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2D9B11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-40.01 – -15.46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29BC3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</w:tr>
      <w:tr w:rsidR="00F50F32" w:rsidRPr="00F50F32" w14:paraId="6A22A069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1A0B73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Avoidance</w:t>
            </w:r>
          </w:p>
          <w:p w14:paraId="6D3421AC" w14:textId="20117DF6" w:rsidR="00F50F32" w:rsidRPr="00F50F3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FCC783" w14:textId="3C357AE0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-3.50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7EA22B" w14:textId="6AB7B8C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-10.50 – 3.50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1FFA39" w14:textId="25392049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0.324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293BE2" w14:textId="7B3B1970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-5.22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EB3854" w14:textId="254BE981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-13.61 – 3.17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DC9F39" w14:textId="6C49D19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0.220</w:t>
            </w:r>
          </w:p>
        </w:tc>
      </w:tr>
      <w:tr w:rsidR="00F50F32" w:rsidRPr="00F50F32" w14:paraId="284A7CC3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7963C7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  <w:p w14:paraId="0F06663E" w14:textId="343626C0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D0197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829FA6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-8.91 – 3.02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337A12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0.330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4DEC8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34518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-9.80 – 4.50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6E8A87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0.464</w:t>
            </w:r>
          </w:p>
        </w:tc>
      </w:tr>
      <w:tr w:rsidR="00F50F32" w:rsidRPr="00F50F32" w14:paraId="171436A5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51AE0D" w14:textId="4CBEA55E" w:rsidR="00F50F32" w:rsidRPr="00F50F3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Avoidance </w:t>
            </w:r>
            <w:r w:rsidRPr="00F50F32">
              <w:rPr>
                <w:rFonts w:ascii="Times New Roman" w:hAnsi="Times New Roman" w:cs="Times New Roman"/>
                <w:i/>
                <w:sz w:val="22"/>
                <w:szCs w:val="22"/>
              </w:rPr>
              <w:t>x</w:t>
            </w: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 goal non-harmony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8EE197" w14:textId="0EA01296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7158E4" w14:textId="2DF5BF2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-2.32 – 4.37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6BE032" w14:textId="47B36A5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46B316" w14:textId="4903CC19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5122DE" w14:textId="31B9A6E9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-1.40 – 6.61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B36A40" w14:textId="3A450B9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0.200</w:t>
            </w:r>
          </w:p>
        </w:tc>
      </w:tr>
      <w:tr w:rsidR="00F50F32" w:rsidRPr="00F50F32" w14:paraId="07A2D35F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ACD0A8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Anxiety </w:t>
            </w:r>
            <w:r w:rsidRPr="00F50F32">
              <w:rPr>
                <w:rFonts w:ascii="Times New Roman" w:hAnsi="Times New Roman" w:cs="Times New Roman"/>
                <w:i/>
                <w:sz w:val="22"/>
                <w:szCs w:val="22"/>
              </w:rPr>
              <w:t>x</w:t>
            </w: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 goal non-harmony</w:t>
            </w:r>
          </w:p>
          <w:p w14:paraId="2A9480C1" w14:textId="2A8D8826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1C4282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303943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-1.17 – 4.27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11967A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0.262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269E7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A5842F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-2.73 – 3.78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CCBA92" w14:textId="77777777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0.751</w:t>
            </w:r>
          </w:p>
        </w:tc>
      </w:tr>
      <w:tr w:rsidR="00F50F32" w:rsidRPr="00F50F32" w14:paraId="6D8C8356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C3E523" w14:textId="19D5A9A8" w:rsidR="00F50F32" w:rsidRPr="00F50F32" w:rsidRDefault="00F50F32" w:rsidP="00F50F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b/>
                <w:sz w:val="22"/>
                <w:szCs w:val="22"/>
              </w:rPr>
              <w:t>Model 2 (Segment 3</w:t>
            </w:r>
            <w:r w:rsidRPr="00F50F32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, n = 117</w:t>
            </w:r>
            <w:r w:rsidRPr="00F50F32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3A4F8C" w14:textId="77777777" w:rsidR="00F50F32" w:rsidRPr="00F50F3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0A93EA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D93A9F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AAAB97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85CB25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CF3E0F" w14:textId="77777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50F32" w:rsidRPr="00F50F32" w14:paraId="0D8F3727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DAA2F5" w14:textId="4192F748" w:rsidR="00F50F32" w:rsidRPr="00F50F3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F50F3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  <w:t>Intercept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AA447A" w14:textId="2571D40B" w:rsidR="00F50F32" w:rsidRPr="00F50F3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102.74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11F45B" w14:textId="1AE05DD9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80.16 – 125.33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D82BE9" w14:textId="2C7D1BFC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1F5FB7" w14:textId="585E1FD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100.75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A7BD2E" w14:textId="2DF8DFF0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71.79 – 129.72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117569" w14:textId="3FB3C9B0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&lt;0.001</w:t>
            </w:r>
          </w:p>
        </w:tc>
      </w:tr>
      <w:tr w:rsidR="00F50F32" w:rsidRPr="00F50F32" w14:paraId="55C50FA8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924D22" w14:textId="0A1BE4FD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Goal non-harmony S</w:t>
            </w:r>
            <w:r w:rsidRPr="00F50F3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  <w:p w14:paraId="5B6C7F88" w14:textId="1FB4E3C2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657399" w14:textId="1A091B11" w:rsidR="00F50F32" w:rsidRPr="00F50F3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-9.11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0A3B4" w14:textId="6A6026A0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-18.99 – 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64F241" w14:textId="05B6C4F6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AE747D" w14:textId="4FAEB602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-13.07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B7C731" w14:textId="7C893DBE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-25.74 – -0.40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6145F1" w14:textId="3812AC1E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0.043</w:t>
            </w:r>
          </w:p>
        </w:tc>
      </w:tr>
      <w:tr w:rsidR="00F50F32" w:rsidRPr="00F50F32" w14:paraId="32611A9A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FDAAC8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Avoidance</w:t>
            </w:r>
          </w:p>
          <w:p w14:paraId="6FFC4E5E" w14:textId="3F46E64B" w:rsidR="00F50F32" w:rsidRPr="00F50F3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574E88" w14:textId="36D168D6" w:rsidR="00F50F32" w:rsidRPr="00F50F3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C7DEA" w14:textId="1AAF9CA8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-4.04 – 9.20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2750ED" w14:textId="5E19945F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0.442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4B4278" w14:textId="0B700E45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41BF8C" w14:textId="64E020EA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-6.34 – 10.65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5E426A" w14:textId="055BA586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0.617</w:t>
            </w:r>
          </w:p>
        </w:tc>
      </w:tr>
      <w:tr w:rsidR="00F50F32" w:rsidRPr="00F50F32" w14:paraId="664D9F7F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E47471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  <w:p w14:paraId="735CA2EB" w14:textId="77777777" w:rsidR="00F50F32" w:rsidRPr="00F50F3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E31180" w14:textId="165DFB52" w:rsidR="00F50F32" w:rsidRPr="00F50F3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23265A" w14:textId="2E7F47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-7.31 – 3.64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833624" w14:textId="63E56F6E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F695AB" w14:textId="27E9CA77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D87D98" w14:textId="4F090754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-8.91 – 5.13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56D3BC" w14:textId="286B0206" w:rsidR="00F50F32" w:rsidRPr="00F50F3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0.595</w:t>
            </w:r>
          </w:p>
        </w:tc>
      </w:tr>
      <w:tr w:rsidR="00F50F32" w:rsidRPr="00F50F32" w14:paraId="62882E1D" w14:textId="77777777" w:rsidTr="00F50F32">
        <w:trPr>
          <w:trHeight w:hRule="exact" w:val="369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1E7D28" w14:textId="4868E81C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Avoidance </w:t>
            </w:r>
            <w:r w:rsidRPr="00F50F32">
              <w:rPr>
                <w:rFonts w:ascii="Times New Roman" w:hAnsi="Times New Roman" w:cs="Times New Roman"/>
                <w:i/>
                <w:sz w:val="22"/>
                <w:szCs w:val="22"/>
              </w:rPr>
              <w:t>x</w:t>
            </w: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 goal non-harmony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45F1D" w14:textId="457B34C6" w:rsidR="00F50F32" w:rsidRPr="00AC1B4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B1D7D8" w14:textId="22A45E3B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-4.23 – 2.07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B23A0E" w14:textId="16BFD028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0.498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5A01BC" w14:textId="73411A9E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0155E0" w14:textId="23A71783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-3.96 – 4.12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483E47" w14:textId="5C3DB6A8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0.969</w:t>
            </w:r>
          </w:p>
        </w:tc>
      </w:tr>
      <w:tr w:rsidR="00F50F32" w:rsidRPr="00F50F32" w14:paraId="7ABFEFD4" w14:textId="77777777" w:rsidTr="00F50F32">
        <w:trPr>
          <w:trHeight w:hRule="exact" w:val="369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3C824B" w14:textId="77777777" w:rsidR="00F50F32" w:rsidRPr="00F50F32" w:rsidRDefault="00F50F32" w:rsidP="00F50F32">
            <w:pPr>
              <w:ind w:left="174"/>
              <w:rPr>
                <w:rFonts w:ascii="Times New Roman" w:hAnsi="Times New Roman" w:cs="Times New Roman"/>
                <w:sz w:val="22"/>
                <w:szCs w:val="22"/>
              </w:rPr>
            </w:pP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Anxiety </w:t>
            </w:r>
            <w:r w:rsidRPr="00F50F32">
              <w:rPr>
                <w:rFonts w:ascii="Times New Roman" w:hAnsi="Times New Roman" w:cs="Times New Roman"/>
                <w:i/>
                <w:sz w:val="22"/>
                <w:szCs w:val="22"/>
              </w:rPr>
              <w:t>x</w:t>
            </w:r>
            <w:r w:rsidRPr="00F50F32">
              <w:rPr>
                <w:rFonts w:ascii="Times New Roman" w:hAnsi="Times New Roman" w:cs="Times New Roman"/>
                <w:sz w:val="22"/>
                <w:szCs w:val="22"/>
              </w:rPr>
              <w:t xml:space="preserve"> goal non-harmony</w:t>
            </w:r>
          </w:p>
          <w:p w14:paraId="1D5E0B12" w14:textId="7B9D57C1" w:rsidR="00F50F32" w:rsidRPr="00AC1B42" w:rsidRDefault="00F50F32" w:rsidP="00F50F32">
            <w:pPr>
              <w:ind w:left="174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B60AB" w14:textId="57A15663" w:rsidR="00F50F32" w:rsidRPr="00AC1B42" w:rsidRDefault="00F50F32" w:rsidP="00F50F3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1863A0" w14:textId="637BF538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-1.76 – 3.37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2D35B" w14:textId="257B5CB5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B39CAE" w14:textId="46954278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8E8532" w14:textId="6723BD99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-2.78 – 3.80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989BAA" w14:textId="612D85C6" w:rsidR="00F50F32" w:rsidRPr="00AC1B42" w:rsidRDefault="00F50F32" w:rsidP="00F50F3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AC1B42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0.760</w:t>
            </w:r>
          </w:p>
        </w:tc>
      </w:tr>
    </w:tbl>
    <w:p w14:paraId="011BF6F8" w14:textId="77777777" w:rsidR="00F50F32" w:rsidRPr="00F50F32" w:rsidRDefault="00F50F32" w:rsidP="00F50F32">
      <w:pPr>
        <w:spacing w:line="480" w:lineRule="auto"/>
        <w:rPr>
          <w:rFonts w:ascii="Times New Roman" w:hAnsi="Times New Roman" w:cs="Times New Roman"/>
          <w:i/>
          <w:lang w:val="en-GB"/>
        </w:rPr>
      </w:pPr>
    </w:p>
    <w:p w14:paraId="78FC5C79" w14:textId="4A595659" w:rsidR="00F50F32" w:rsidRPr="00F50F32" w:rsidRDefault="00F50F32" w:rsidP="00F50F3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lang w:val="en-GB"/>
        </w:rPr>
      </w:pPr>
      <w:r w:rsidRPr="00B1323A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GB"/>
        </w:rPr>
        <w:t>S2</w:t>
      </w:r>
    </w:p>
    <w:p w14:paraId="047476C9" w14:textId="77777777" w:rsidR="00F50F32" w:rsidRPr="00B1323A" w:rsidRDefault="00F50F32" w:rsidP="00F50F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B1323A">
        <w:rPr>
          <w:rFonts w:ascii="Times New Roman" w:hAnsi="Times New Roman" w:cs="Times New Roman"/>
          <w:i/>
          <w:iCs/>
        </w:rPr>
        <w:t>Means, Standard Deviations, and Correlations with Confidence Intervals for Study 3</w:t>
      </w:r>
    </w:p>
    <w:p w14:paraId="02FDB4FF" w14:textId="77777777" w:rsidR="00F50F32" w:rsidRPr="00B1323A" w:rsidRDefault="00F50F32" w:rsidP="00F50F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323A">
        <w:rPr>
          <w:rFonts w:ascii="Times New Roman" w:hAnsi="Times New Roman" w:cs="Times New Roman"/>
        </w:rPr>
        <w:t xml:space="preserve"> </w:t>
      </w:r>
    </w:p>
    <w:tbl>
      <w:tblPr>
        <w:tblW w:w="13974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35"/>
        <w:gridCol w:w="1042"/>
        <w:gridCol w:w="851"/>
        <w:gridCol w:w="1224"/>
        <w:gridCol w:w="1136"/>
        <w:gridCol w:w="1134"/>
        <w:gridCol w:w="1134"/>
        <w:gridCol w:w="1134"/>
        <w:gridCol w:w="1134"/>
        <w:gridCol w:w="1225"/>
        <w:gridCol w:w="1225"/>
      </w:tblGrid>
      <w:tr w:rsidR="00F50F32" w:rsidRPr="00B1323A" w14:paraId="4A67AC85" w14:textId="77777777" w:rsidTr="00084DA0">
        <w:tc>
          <w:tcPr>
            <w:tcW w:w="27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15420C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93B507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94C940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i/>
                <w:iCs/>
              </w:rPr>
              <w:t>SD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F971E4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932945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A31635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97B671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3EAF99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E329F1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CCE695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B6A86A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8</w:t>
            </w:r>
          </w:p>
        </w:tc>
      </w:tr>
      <w:tr w:rsidR="00F50F32" w:rsidRPr="00B1323A" w14:paraId="6B3B8641" w14:textId="77777777" w:rsidTr="00084DA0">
        <w:tc>
          <w:tcPr>
            <w:tcW w:w="273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6524522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D32E28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428F8D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right w:val="nil"/>
            </w:tcBorders>
          </w:tcPr>
          <w:p w14:paraId="72DFE30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214FB2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9F3D3D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A11F22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D83E4B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7E90CF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nil"/>
              <w:right w:val="nil"/>
            </w:tcBorders>
          </w:tcPr>
          <w:p w14:paraId="62A2BE6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nil"/>
              <w:right w:val="nil"/>
            </w:tcBorders>
          </w:tcPr>
          <w:p w14:paraId="186EBC5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5224C8BE" w14:textId="77777777" w:rsidTr="00084DA0">
        <w:tc>
          <w:tcPr>
            <w:tcW w:w="2735" w:type="dxa"/>
            <w:tcBorders>
              <w:left w:val="nil"/>
            </w:tcBorders>
            <w:vAlign w:val="center"/>
          </w:tcPr>
          <w:p w14:paraId="659A5E1A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1. Relationship </w:t>
            </w:r>
            <w:r>
              <w:rPr>
                <w:rFonts w:ascii="Times New Roman" w:hAnsi="Times New Roman" w:cs="Times New Roman"/>
              </w:rPr>
              <w:t>goal non-harmony</w:t>
            </w:r>
          </w:p>
        </w:tc>
        <w:tc>
          <w:tcPr>
            <w:tcW w:w="1042" w:type="dxa"/>
            <w:vAlign w:val="center"/>
          </w:tcPr>
          <w:p w14:paraId="6E18FA4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851" w:type="dxa"/>
            <w:vAlign w:val="center"/>
          </w:tcPr>
          <w:p w14:paraId="4F45CEF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24" w:type="dxa"/>
            <w:vAlign w:val="center"/>
          </w:tcPr>
          <w:p w14:paraId="442249B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.14**</w:t>
            </w:r>
          </w:p>
        </w:tc>
        <w:tc>
          <w:tcPr>
            <w:tcW w:w="1136" w:type="dxa"/>
            <w:vAlign w:val="center"/>
          </w:tcPr>
          <w:p w14:paraId="7273368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.13**</w:t>
            </w:r>
          </w:p>
        </w:tc>
        <w:tc>
          <w:tcPr>
            <w:tcW w:w="1134" w:type="dxa"/>
            <w:vAlign w:val="center"/>
          </w:tcPr>
          <w:p w14:paraId="4900416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-.15**</w:t>
            </w:r>
          </w:p>
        </w:tc>
        <w:tc>
          <w:tcPr>
            <w:tcW w:w="1134" w:type="dxa"/>
            <w:vAlign w:val="center"/>
          </w:tcPr>
          <w:p w14:paraId="29D9A3D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-.13**</w:t>
            </w:r>
          </w:p>
        </w:tc>
        <w:tc>
          <w:tcPr>
            <w:tcW w:w="1134" w:type="dxa"/>
            <w:vAlign w:val="center"/>
          </w:tcPr>
          <w:p w14:paraId="1D70763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-.15**</w:t>
            </w:r>
          </w:p>
        </w:tc>
        <w:tc>
          <w:tcPr>
            <w:tcW w:w="1134" w:type="dxa"/>
            <w:vAlign w:val="center"/>
          </w:tcPr>
          <w:p w14:paraId="7E74959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1225" w:type="dxa"/>
            <w:vAlign w:val="center"/>
          </w:tcPr>
          <w:p w14:paraId="599AB73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225" w:type="dxa"/>
            <w:tcBorders>
              <w:right w:val="nil"/>
            </w:tcBorders>
            <w:vAlign w:val="center"/>
          </w:tcPr>
          <w:p w14:paraId="1F7477C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</w:tr>
      <w:tr w:rsidR="00F50F32" w:rsidRPr="00B1323A" w14:paraId="37FC2027" w14:textId="77777777" w:rsidTr="00084DA0">
        <w:tc>
          <w:tcPr>
            <w:tcW w:w="2735" w:type="dxa"/>
            <w:tcBorders>
              <w:left w:val="nil"/>
            </w:tcBorders>
            <w:vAlign w:val="center"/>
          </w:tcPr>
          <w:p w14:paraId="6835EF9F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vAlign w:val="center"/>
          </w:tcPr>
          <w:p w14:paraId="7836955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0CA1C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Align w:val="center"/>
          </w:tcPr>
          <w:p w14:paraId="3CA7CB9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[.08, .19]</w:t>
            </w:r>
          </w:p>
        </w:tc>
        <w:tc>
          <w:tcPr>
            <w:tcW w:w="1136" w:type="dxa"/>
            <w:vAlign w:val="center"/>
          </w:tcPr>
          <w:p w14:paraId="0C39B6A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[.07, .18]</w:t>
            </w:r>
          </w:p>
        </w:tc>
        <w:tc>
          <w:tcPr>
            <w:tcW w:w="1134" w:type="dxa"/>
            <w:vAlign w:val="center"/>
          </w:tcPr>
          <w:p w14:paraId="1D20B58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[-.18, -.07]</w:t>
            </w:r>
          </w:p>
        </w:tc>
        <w:tc>
          <w:tcPr>
            <w:tcW w:w="1134" w:type="dxa"/>
            <w:vAlign w:val="center"/>
          </w:tcPr>
          <w:p w14:paraId="0AE0D0D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[-.18, -.07]</w:t>
            </w:r>
          </w:p>
        </w:tc>
        <w:tc>
          <w:tcPr>
            <w:tcW w:w="1134" w:type="dxa"/>
            <w:vAlign w:val="center"/>
          </w:tcPr>
          <w:p w14:paraId="6DB9797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[-.20, -.10]</w:t>
            </w:r>
          </w:p>
        </w:tc>
        <w:tc>
          <w:tcPr>
            <w:tcW w:w="1134" w:type="dxa"/>
            <w:vAlign w:val="center"/>
          </w:tcPr>
          <w:p w14:paraId="7F749EA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[-.11, -.01]</w:t>
            </w:r>
          </w:p>
        </w:tc>
        <w:tc>
          <w:tcPr>
            <w:tcW w:w="1225" w:type="dxa"/>
            <w:vAlign w:val="center"/>
          </w:tcPr>
          <w:p w14:paraId="37F6FB9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[-.06, .05]</w:t>
            </w:r>
          </w:p>
        </w:tc>
        <w:tc>
          <w:tcPr>
            <w:tcW w:w="1225" w:type="dxa"/>
            <w:tcBorders>
              <w:right w:val="nil"/>
            </w:tcBorders>
            <w:vAlign w:val="center"/>
          </w:tcPr>
          <w:p w14:paraId="191E3C4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[-.05, .06]</w:t>
            </w:r>
          </w:p>
        </w:tc>
      </w:tr>
      <w:tr w:rsidR="00F50F32" w:rsidRPr="00B1323A" w14:paraId="0F4D9D17" w14:textId="77777777" w:rsidTr="00084DA0">
        <w:tc>
          <w:tcPr>
            <w:tcW w:w="2735" w:type="dxa"/>
            <w:tcBorders>
              <w:left w:val="nil"/>
            </w:tcBorders>
            <w:vAlign w:val="center"/>
          </w:tcPr>
          <w:p w14:paraId="5E6A4B43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vAlign w:val="center"/>
          </w:tcPr>
          <w:p w14:paraId="2ED6340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A97304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14:paraId="4524336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vAlign w:val="center"/>
          </w:tcPr>
          <w:p w14:paraId="18D4592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56BD34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4951C8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774BA7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4233DE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14:paraId="4709ACD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right w:val="nil"/>
            </w:tcBorders>
          </w:tcPr>
          <w:p w14:paraId="5939891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4E27FA8A" w14:textId="77777777" w:rsidTr="00084DA0">
        <w:tc>
          <w:tcPr>
            <w:tcW w:w="2735" w:type="dxa"/>
            <w:tcBorders>
              <w:left w:val="nil"/>
              <w:bottom w:val="nil"/>
              <w:right w:val="nil"/>
            </w:tcBorders>
            <w:vAlign w:val="center"/>
          </w:tcPr>
          <w:p w14:paraId="2F902B63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2. Partner </w:t>
            </w:r>
            <w:r>
              <w:rPr>
                <w:rFonts w:ascii="Times New Roman" w:hAnsi="Times New Roman" w:cs="Times New Roman"/>
              </w:rPr>
              <w:t>goal non-harmony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  <w:vAlign w:val="center"/>
          </w:tcPr>
          <w:p w14:paraId="48DD390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9E08C2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  <w:vAlign w:val="center"/>
          </w:tcPr>
          <w:p w14:paraId="666D246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.58**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vAlign w:val="center"/>
          </w:tcPr>
          <w:p w14:paraId="041B8A9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.14**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FA1B68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-.09*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9E323F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-.09*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9E6AD6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197A5A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center"/>
          </w:tcPr>
          <w:p w14:paraId="21BBECD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center"/>
          </w:tcPr>
          <w:p w14:paraId="4178B0E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.03</w:t>
            </w:r>
          </w:p>
        </w:tc>
      </w:tr>
      <w:tr w:rsidR="00F50F32" w:rsidRPr="00B1323A" w14:paraId="130D21E4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371CC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8E0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18F9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25F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 xml:space="preserve"> [.55, .61]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797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[.09, .19]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3F88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[-.14, -.03]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1A69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[-.14, -.03]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938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[-.12, -.01]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684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[-.11, -.01]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center"/>
          </w:tcPr>
          <w:p w14:paraId="2CCD40A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[-.06, .04]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center"/>
          </w:tcPr>
          <w:p w14:paraId="59364BF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[-.02, .08]</w:t>
            </w:r>
          </w:p>
        </w:tc>
      </w:tr>
      <w:tr w:rsidR="00F50F32" w:rsidRPr="00B1323A" w14:paraId="28829B1F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F587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23B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118D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6631B1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32E8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BD7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88E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AA7E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C4C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5685A05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</w:tcBorders>
          </w:tcPr>
          <w:p w14:paraId="5F645E4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F32" w:rsidRPr="00B1323A" w14:paraId="64F13973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C45C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3. Support recipient beh.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DDE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CB8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BD7B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-.20**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AA1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A0F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.28**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887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.26**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EBF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.64**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4FC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.17**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6A01761" w14:textId="77777777" w:rsidR="00F50F32" w:rsidRPr="00B1323A" w:rsidRDefault="00F50F32" w:rsidP="00084DA0">
            <w:pPr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1225" w:type="dxa"/>
            <w:vAlign w:val="center"/>
          </w:tcPr>
          <w:p w14:paraId="56ADCF29" w14:textId="77777777" w:rsidR="00F50F32" w:rsidRPr="00B1323A" w:rsidRDefault="00F50F32" w:rsidP="00084DA0">
            <w:pPr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-.03</w:t>
            </w:r>
          </w:p>
        </w:tc>
      </w:tr>
      <w:tr w:rsidR="00F50F32" w:rsidRPr="00B1323A" w14:paraId="2667E4EE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5DDA7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5003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592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343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[-.25, -.15]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FB6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[-.19, -.09]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EF39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[.23, .33]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3B8C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[.21, 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8AB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[.61, .67]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AD2A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[.12, .23]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DAFCBF2" w14:textId="77777777" w:rsidR="00F50F32" w:rsidRPr="00B1323A" w:rsidRDefault="00F50F32" w:rsidP="00084D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[-.11, .01]</w:t>
            </w:r>
          </w:p>
        </w:tc>
        <w:tc>
          <w:tcPr>
            <w:tcW w:w="1225" w:type="dxa"/>
            <w:vAlign w:val="center"/>
          </w:tcPr>
          <w:p w14:paraId="0C2FF21C" w14:textId="77777777" w:rsidR="00F50F32" w:rsidRPr="00B1323A" w:rsidRDefault="00F50F32" w:rsidP="00084D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[-.09, .02]</w:t>
            </w:r>
          </w:p>
        </w:tc>
      </w:tr>
      <w:tr w:rsidR="00F50F32" w:rsidRPr="00B1323A" w14:paraId="5F1A61E0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403F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9D2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F38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1D26BE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1BD0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AB9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FFD6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A075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8EFD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7161DB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67FC7A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0FE15A67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A7EB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4. Received support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982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937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C3BD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-.15**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671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-.07*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084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.64**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250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3F4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3FB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.12**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578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6A9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-.02</w:t>
            </w:r>
          </w:p>
        </w:tc>
      </w:tr>
      <w:tr w:rsidR="00F50F32" w:rsidRPr="00B1323A" w14:paraId="57209731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5E288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4F5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00DC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D50F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[-.20, -.10]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5DC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[-.12, -.02]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C9F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[.61, .67]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7EB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[.19, 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3F3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[.19, 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3FA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[.07, .17]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9F0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[-.08, .03]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642E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[-.03, .07]</w:t>
            </w:r>
          </w:p>
        </w:tc>
      </w:tr>
      <w:tr w:rsidR="00F50F32" w:rsidRPr="00B1323A" w14:paraId="336B44D2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0A8B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44E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8F8B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089D52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0E4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9C77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8B6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B53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3E9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5C7526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AB16B3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4E92BFDB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0155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5. Provided support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F9F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40C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2154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-.13**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BF0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238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.26**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F679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5AD8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403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.33**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DAA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C32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-.03</w:t>
            </w:r>
          </w:p>
        </w:tc>
      </w:tr>
      <w:tr w:rsidR="00F50F32" w:rsidRPr="00B1323A" w14:paraId="558EDAAD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04BB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616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CD2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A94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[-.18, -.07]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FD4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[-.14, -.03]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CAB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[.21, 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620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[.19, 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DCC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[.19, 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41D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[.28, .37]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B70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[-.09, .02]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978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[-.09, .02]</w:t>
            </w:r>
          </w:p>
        </w:tc>
      </w:tr>
      <w:tr w:rsidR="00F50F32" w:rsidRPr="00B1323A" w14:paraId="6F3B9CC8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075F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FB04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D1A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5FBFEC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0AB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A99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6FD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C088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6F4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EFC703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5692EF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371A6B46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A9CD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6. Movement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1152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964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6B2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-.11**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40D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-.09*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E3C0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.37**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16E9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.32**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BC05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.12**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9EC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.14**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C00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01D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-.00</w:t>
            </w:r>
          </w:p>
        </w:tc>
      </w:tr>
      <w:tr w:rsidR="00F50F32" w:rsidRPr="00B1323A" w14:paraId="0BE837FB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3D64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DA7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65A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F63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[-.16, -.06]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4C1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[-.14, -.04]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BB32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[.33, .41]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736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[.27, .36]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BEB8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[.07, .17]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051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[.09, .19]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3C2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[-.05, .05]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036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[-.05, .06]</w:t>
            </w:r>
          </w:p>
        </w:tc>
      </w:tr>
      <w:tr w:rsidR="00F50F32" w:rsidRPr="00B1323A" w14:paraId="1CCD8AA1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4178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75A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787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AA3225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A87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913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2A6B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3ABB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FDD3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645FD8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61C755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01E58427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130A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vertAlign w:val="superscript"/>
              </w:rPr>
            </w:pPr>
            <w:r w:rsidRPr="00B1323A">
              <w:rPr>
                <w:rFonts w:ascii="Times New Roman" w:hAnsi="Times New Roman" w:cs="Times New Roman"/>
              </w:rPr>
              <w:t xml:space="preserve">7. Attachment </w:t>
            </w:r>
            <w:r>
              <w:rPr>
                <w:rFonts w:ascii="Times New Roman" w:hAnsi="Times New Roman" w:cs="Times New Roman"/>
              </w:rPr>
              <w:t>a</w:t>
            </w:r>
            <w:r w:rsidRPr="00B1323A">
              <w:rPr>
                <w:rFonts w:ascii="Times New Roman" w:hAnsi="Times New Roman" w:cs="Times New Roman"/>
              </w:rPr>
              <w:t>nxiety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243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846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901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4E98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F766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F94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A9D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265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FEB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.40**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888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.40**</w:t>
            </w:r>
          </w:p>
        </w:tc>
      </w:tr>
      <w:tr w:rsidR="00F50F32" w:rsidRPr="00B1323A" w14:paraId="530EE9CE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B8F3A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293B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B6A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444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[-.04, .06]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2E0A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[-.00, 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B76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[-.04, 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5FA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[-.07, 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9D6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[-.03, .07]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3FE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[-.06, .04]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656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[.36, .44]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EA0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[.36, .43]</w:t>
            </w:r>
          </w:p>
        </w:tc>
      </w:tr>
      <w:tr w:rsidR="00F50F32" w:rsidRPr="00B1323A" w14:paraId="28FDFEE9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66D0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137B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4495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A2F70B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4071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5C7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24C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D489F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D84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621C1F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81AD8D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50F32" w:rsidRPr="00B1323A" w14:paraId="431A4649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F0B6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 xml:space="preserve">8.Attachment </w:t>
            </w:r>
            <w:r>
              <w:rPr>
                <w:rFonts w:ascii="Times New Roman" w:hAnsi="Times New Roman" w:cs="Times New Roman"/>
              </w:rPr>
              <w:t>a</w:t>
            </w:r>
            <w:r w:rsidRPr="00B1323A">
              <w:rPr>
                <w:rFonts w:ascii="Times New Roman" w:hAnsi="Times New Roman" w:cs="Times New Roman"/>
              </w:rPr>
              <w:t>voidance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353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09D8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8A4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5B0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D21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791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059EB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822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AFC270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</w:rPr>
              <w:t>.48**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F47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</w:rPr>
              <w:t>.32**</w:t>
            </w:r>
          </w:p>
        </w:tc>
      </w:tr>
      <w:tr w:rsidR="00F50F32" w:rsidRPr="00B1323A" w14:paraId="6BECA7EF" w14:textId="77777777" w:rsidTr="00084DA0"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7476B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B919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DD2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2E2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[-.02, .08]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F6EF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[-.01, 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3A5E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[-.08, 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9284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[-.06, 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AF6A5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[-.06, 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036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[-.05, .04]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62FD917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323A">
              <w:rPr>
                <w:rFonts w:ascii="Times New Roman" w:hAnsi="Times New Roman" w:cs="Times New Roman"/>
                <w:sz w:val="20"/>
                <w:szCs w:val="20"/>
              </w:rPr>
              <w:t>[.45, .52]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FEF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B13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[.28, .36]</w:t>
            </w:r>
          </w:p>
        </w:tc>
      </w:tr>
      <w:tr w:rsidR="00F50F32" w:rsidRPr="00B1323A" w14:paraId="0AD5EC3C" w14:textId="77777777" w:rsidTr="00084DA0"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0F37F2C" w14:textId="77777777" w:rsidR="00F50F32" w:rsidRPr="00B1323A" w:rsidRDefault="00F50F32" w:rsidP="00084D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862A4D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5B58BA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679204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597102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510D21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C7175B3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7BCFBD0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1545B6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20275D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93093C" w14:textId="77777777" w:rsidR="00F50F32" w:rsidRPr="00B1323A" w:rsidRDefault="00F50F32" w:rsidP="00084D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BD47E6E" w14:textId="77777777" w:rsidR="00F50F32" w:rsidRPr="00B1323A" w:rsidRDefault="00F50F32" w:rsidP="00F50F3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1323A">
        <w:rPr>
          <w:rFonts w:ascii="Times New Roman" w:hAnsi="Times New Roman" w:cs="Times New Roman"/>
          <w:i/>
          <w:iCs/>
        </w:rPr>
        <w:lastRenderedPageBreak/>
        <w:t>Note.</w:t>
      </w:r>
      <w:r w:rsidRPr="00B1323A">
        <w:rPr>
          <w:rFonts w:ascii="Times New Roman" w:hAnsi="Times New Roman" w:cs="Times New Roman"/>
        </w:rPr>
        <w:t xml:space="preserve"> Beh = behavior. </w:t>
      </w:r>
      <w:r w:rsidRPr="00B1323A">
        <w:rPr>
          <w:rFonts w:ascii="Times New Roman" w:hAnsi="Times New Roman" w:cs="Times New Roman"/>
          <w:i/>
          <w:iCs/>
        </w:rPr>
        <w:t>M</w:t>
      </w:r>
      <w:r w:rsidRPr="00B1323A">
        <w:rPr>
          <w:rFonts w:ascii="Times New Roman" w:hAnsi="Times New Roman" w:cs="Times New Roman"/>
        </w:rPr>
        <w:t xml:space="preserve"> and </w:t>
      </w:r>
      <w:r w:rsidRPr="00B1323A">
        <w:rPr>
          <w:rFonts w:ascii="Times New Roman" w:hAnsi="Times New Roman" w:cs="Times New Roman"/>
          <w:i/>
          <w:iCs/>
        </w:rPr>
        <w:t>SD</w:t>
      </w:r>
      <w:r w:rsidRPr="00B1323A">
        <w:rPr>
          <w:rFonts w:ascii="Times New Roman" w:hAnsi="Times New Roman" w:cs="Times New Roman"/>
        </w:rPr>
        <w:t xml:space="preserve"> are used to represent mean and standard deviation, respectively. Values in square brackets indicate the 95% confidence interval for each correlation. Correlations between actor variables are presented below the diagonal, cross-partner correlations are presented in diagonal, and across-partner correlations above the diagonal. * indicates </w:t>
      </w:r>
      <w:r w:rsidRPr="00B1323A">
        <w:rPr>
          <w:rFonts w:ascii="Times New Roman" w:hAnsi="Times New Roman" w:cs="Times New Roman"/>
          <w:i/>
          <w:iCs/>
        </w:rPr>
        <w:t>p</w:t>
      </w:r>
      <w:r w:rsidRPr="00B1323A">
        <w:rPr>
          <w:rFonts w:ascii="Times New Roman" w:hAnsi="Times New Roman" w:cs="Times New Roman"/>
        </w:rPr>
        <w:t xml:space="preserve"> &lt; .01. ** indicates </w:t>
      </w:r>
      <w:r w:rsidRPr="00B1323A">
        <w:rPr>
          <w:rFonts w:ascii="Times New Roman" w:hAnsi="Times New Roman" w:cs="Times New Roman"/>
          <w:i/>
          <w:iCs/>
        </w:rPr>
        <w:t>p</w:t>
      </w:r>
      <w:r w:rsidRPr="00B1323A">
        <w:rPr>
          <w:rFonts w:ascii="Times New Roman" w:hAnsi="Times New Roman" w:cs="Times New Roman"/>
        </w:rPr>
        <w:t xml:space="preserve"> &lt; .001.</w:t>
      </w:r>
    </w:p>
    <w:p w14:paraId="4E27ACDD" w14:textId="1B9FD199" w:rsidR="00F50F32" w:rsidRDefault="00F50F32" w:rsidP="00F50F32"/>
    <w:sectPr w:rsidR="00F50F32" w:rsidSect="00AC1B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19"/>
    <w:rsid w:val="006544A8"/>
    <w:rsid w:val="00AC1B42"/>
    <w:rsid w:val="00D27F19"/>
    <w:rsid w:val="00F50F32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5B671"/>
  <w15:chartTrackingRefBased/>
  <w15:docId w15:val="{23C13263-7B3B-D148-8B06-B2C5B473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1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Vowels</dc:creator>
  <cp:keywords/>
  <dc:description/>
  <cp:lastModifiedBy>Laura Vowels</cp:lastModifiedBy>
  <cp:revision>4</cp:revision>
  <dcterms:created xsi:type="dcterms:W3CDTF">2022-02-13T10:13:00Z</dcterms:created>
  <dcterms:modified xsi:type="dcterms:W3CDTF">2022-03-01T07:58:00Z</dcterms:modified>
</cp:coreProperties>
</file>