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7AA0F" w14:textId="578AFE47" w:rsidR="006901B0" w:rsidRPr="00494F74" w:rsidRDefault="006901B0" w:rsidP="006901B0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b/>
          <w:bCs/>
          <w:color w:val="000000"/>
          <w:kern w:val="0"/>
          <w:lang w:val="en-US" w:eastAsia="tr-TR"/>
          <w14:ligatures w14:val="none"/>
        </w:rPr>
        <w:t>Explanation of data set column names</w:t>
      </w:r>
    </w:p>
    <w:p w14:paraId="0E75121C" w14:textId="723E51DE" w:rsidR="00EF6054" w:rsidRPr="00494F74" w:rsidRDefault="00702662">
      <w:pPr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authors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author of manuscript</w:t>
      </w:r>
    </w:p>
    <w:p w14:paraId="247287F6" w14:textId="78EC7E81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year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the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year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the study was published</w:t>
      </w:r>
    </w:p>
    <w:p w14:paraId="3700E71B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39BB818" w14:textId="51D8D7C9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country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country where the research was conducted</w:t>
      </w:r>
    </w:p>
    <w:p w14:paraId="61424D3D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834FB43" w14:textId="610C18A6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Type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whether the research has been published or not (grey/published)</w:t>
      </w:r>
    </w:p>
    <w:p w14:paraId="2D4D67B0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A4F7C5C" w14:textId="0F224A6A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x_name</w:t>
      </w:r>
      <w:proofErr w:type="spell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variable name 1 (transformational leadership)</w:t>
      </w:r>
    </w:p>
    <w:p w14:paraId="284CF340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060BD056" w14:textId="4F188D3C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y_name</w:t>
      </w:r>
      <w:proofErr w:type="spell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variable name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2 (innovative workplace behavio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rs)</w:t>
      </w:r>
    </w:p>
    <w:p w14:paraId="1EF285AC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4574863B" w14:textId="567B7192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ni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</w:t>
      </w:r>
      <w:r w:rsidR="004774A3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sample size</w:t>
      </w:r>
    </w:p>
    <w:p w14:paraId="7AF9A3C8" w14:textId="77777777" w:rsidR="004774A3" w:rsidRPr="00494F74" w:rsidRDefault="004774A3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0A1B74F" w14:textId="372FC026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ri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correlation coefficient between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TL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and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IWB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</w:t>
      </w:r>
    </w:p>
    <w:p w14:paraId="7AB329E0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15815497" w14:textId="45D92EA8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rxx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reliability coefficient of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TL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scale (Cronbach alpha)</w:t>
      </w:r>
    </w:p>
    <w:p w14:paraId="23F1105B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76AF00E9" w14:textId="465DB28E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ryy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reliability coefficient of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IWB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scale (Cronbach alpha)</w:t>
      </w:r>
    </w:p>
    <w:p w14:paraId="7B77996D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3505585C" w14:textId="061A92EF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sector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the sector in which the research is conducted (public/private)</w:t>
      </w:r>
    </w:p>
    <w:p w14:paraId="5BA6693E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7E135F5" w14:textId="2ACBB49E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design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what design the study has (longitudinal / cross-sectional)</w:t>
      </w:r>
    </w:p>
    <w:p w14:paraId="2911C4AF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C4090C4" w14:textId="4597AA86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outliers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has outliers management been done in the research?</w:t>
      </w:r>
    </w:p>
    <w:p w14:paraId="4D634015" w14:textId="77777777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17AB1F24" w14:textId="25705A75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datacol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="00316D06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where was the data collected (</w:t>
      </w:r>
      <w:proofErr w:type="spellStart"/>
      <w:r w:rsidR="00316D06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inwork</w:t>
      </w:r>
      <w:proofErr w:type="spellEnd"/>
      <w:r w:rsidR="00316D06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/</w:t>
      </w:r>
      <w:proofErr w:type="spellStart"/>
      <w:r w:rsidR="00316D06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outofwork</w:t>
      </w:r>
      <w:proofErr w:type="spellEnd"/>
      <w:r w:rsidR="00316D06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)</w:t>
      </w:r>
    </w:p>
    <w:p w14:paraId="743E9250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0ADAAD87" w14:textId="06213D7E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covid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when was data collected according the </w:t>
      </w:r>
      <w:proofErr w:type="spell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covid</w:t>
      </w:r>
      <w:proofErr w:type="spell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period (</w:t>
      </w:r>
      <w:proofErr w:type="spellStart"/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precovid</w:t>
      </w:r>
      <w:proofErr w:type="spellEnd"/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/</w:t>
      </w:r>
      <w:proofErr w:type="spellStart"/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duringcovid</w:t>
      </w:r>
      <w:proofErr w:type="spell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)</w:t>
      </w:r>
    </w:p>
    <w:p w14:paraId="50D55FC0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0502BDFD" w14:textId="69283E5A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control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is there a control variable?</w:t>
      </w:r>
    </w:p>
    <w:p w14:paraId="664814C2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477FC6F" w14:textId="76BDF586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gender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which group constitutes the majority of the sample's gender?</w:t>
      </w:r>
    </w:p>
    <w:p w14:paraId="2FE8036B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03DA7B0" w14:textId="0C0E3333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age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average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age of the sample</w:t>
      </w:r>
    </w:p>
    <w:p w14:paraId="46DD5FF4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76F6CBE8" w14:textId="1E21EC24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pwr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Hofstede's cultural dimensions of Power distance value </w:t>
      </w:r>
    </w:p>
    <w:p w14:paraId="68BE5646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77F3D52" w14:textId="77AFAB5B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ind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Hofstede's cultural dimensions of Individualism vs. collectivism value</w:t>
      </w:r>
    </w:p>
    <w:p w14:paraId="3C50DE36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3D4927AB" w14:textId="7B5F9DE6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msc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Hofstede's cultural dimensions of </w:t>
      </w:r>
      <w:hyperlink r:id="rId4" w:tooltip="Masculinity" w:history="1">
        <w:r w:rsidRPr="00195C0A">
          <w:rPr>
            <w:rFonts w:ascii="Calibri" w:eastAsia="Times New Roman" w:hAnsi="Calibri" w:cs="Calibri"/>
            <w:color w:val="000000"/>
            <w:kern w:val="0"/>
            <w:lang w:val="en-US" w:eastAsia="tr-TR"/>
            <w14:ligatures w14:val="none"/>
          </w:rPr>
          <w:t>Masculinity</w:t>
        </w:r>
      </w:hyperlink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 vs. </w:t>
      </w:r>
      <w:hyperlink r:id="rId5" w:tooltip="Femininity" w:history="1">
        <w:r w:rsidRPr="00195C0A">
          <w:rPr>
            <w:rFonts w:ascii="Calibri" w:eastAsia="Times New Roman" w:hAnsi="Calibri" w:cs="Calibri"/>
            <w:color w:val="000000"/>
            <w:kern w:val="0"/>
            <w:lang w:val="en-US" w:eastAsia="tr-TR"/>
            <w14:ligatures w14:val="none"/>
          </w:rPr>
          <w:t>femininity</w:t>
        </w:r>
      </w:hyperlink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value</w:t>
      </w:r>
    </w:p>
    <w:p w14:paraId="22FFE43E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3C490A24" w14:textId="36B9ECB0" w:rsidR="00316D06" w:rsidRPr="00195C0A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unc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Hofstede's cultural dimensions 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of </w:t>
      </w:r>
      <w:r w:rsidR="0067665A"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Uncertainty avoidance 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value</w:t>
      </w:r>
    </w:p>
    <w:p w14:paraId="198CAB2D" w14:textId="77777777" w:rsidR="0067665A" w:rsidRPr="00195C0A" w:rsidRDefault="0067665A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38876C1" w14:textId="3B186418" w:rsidR="0067665A" w:rsidRPr="00195C0A" w:rsidRDefault="0067665A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long</w:t>
      </w:r>
      <w:proofErr w:type="gramEnd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Hofstede's cultural dimensions 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of Long-term orientation vs. short-t</w:t>
      </w:r>
      <w:r w:rsidR="00195C0A"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</w:t>
      </w:r>
      <w:proofErr w:type="spellStart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erm</w:t>
      </w:r>
      <w:proofErr w:type="spellEnd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orientation value</w:t>
      </w:r>
    </w:p>
    <w:p w14:paraId="213374DF" w14:textId="77777777" w:rsidR="00316D06" w:rsidRPr="00494F74" w:rsidRDefault="00316D06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351E3891" w14:textId="3D94F531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indul</w:t>
      </w:r>
      <w:proofErr w:type="spellEnd"/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rFonts w:ascii="Arial" w:hAnsi="Arial" w:cs="Arial"/>
          <w:b/>
          <w:bCs/>
          <w:color w:val="202122"/>
          <w:shd w:val="clear" w:color="auto" w:fill="FFFFFF"/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Hofstede's cultural dimensions of Indulgence vs. restraint value</w:t>
      </w:r>
    </w:p>
    <w:p w14:paraId="0FCFE128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7B337EE7" w14:textId="2A0D8E14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pwr2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categorical level of Power distance value (High/low)</w:t>
      </w:r>
    </w:p>
    <w:p w14:paraId="159A59C9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38C2DA86" w14:textId="12B3F121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ind2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categorical level of Individualism vs. collectivism value (High/low)</w:t>
      </w:r>
    </w:p>
    <w:p w14:paraId="65382AE8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0D1B423E" w14:textId="2EBDF59B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msc2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categorical level of </w:t>
      </w:r>
      <w:hyperlink r:id="rId6" w:tooltip="Masculinity" w:history="1">
        <w:r w:rsidRPr="00195C0A">
          <w:rPr>
            <w:rFonts w:ascii="Calibri" w:eastAsia="Times New Roman" w:hAnsi="Calibri" w:cs="Calibri"/>
            <w:color w:val="000000"/>
            <w:kern w:val="0"/>
            <w:lang w:val="en-US" w:eastAsia="tr-TR"/>
            <w14:ligatures w14:val="none"/>
          </w:rPr>
          <w:t>Masculinity</w:t>
        </w:r>
      </w:hyperlink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 vs. </w:t>
      </w:r>
      <w:hyperlink r:id="rId7" w:tooltip="Femininity" w:history="1">
        <w:r w:rsidRPr="00195C0A">
          <w:rPr>
            <w:rFonts w:ascii="Calibri" w:eastAsia="Times New Roman" w:hAnsi="Calibri" w:cs="Calibri"/>
            <w:color w:val="000000"/>
            <w:kern w:val="0"/>
            <w:lang w:val="en-US" w:eastAsia="tr-TR"/>
            <w14:ligatures w14:val="none"/>
          </w:rPr>
          <w:t>femininity</w:t>
        </w:r>
      </w:hyperlink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value (High/low)</w:t>
      </w:r>
    </w:p>
    <w:p w14:paraId="70AEBA4D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68F6502" w14:textId="0E8BD98E" w:rsidR="0067665A" w:rsidRPr="00195C0A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unc2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categorical level of 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Uncertainty avoidance value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(High/low)</w:t>
      </w:r>
    </w:p>
    <w:p w14:paraId="2622DF49" w14:textId="77777777" w:rsidR="0067665A" w:rsidRPr="00195C0A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2DCBA07" w14:textId="2625D4C9" w:rsidR="0067665A" w:rsidRPr="00195C0A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long2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 xml:space="preserve">: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categorical level of </w:t>
      </w:r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Long-term orientation vs. short-term orientation value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(High/low)</w:t>
      </w:r>
    </w:p>
    <w:p w14:paraId="08D97577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197BFE52" w14:textId="1460DF5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indul2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Pr="00494F74">
        <w:rPr>
          <w:rFonts w:ascii="Arial" w:hAnsi="Arial" w:cs="Arial"/>
          <w:b/>
          <w:bCs/>
          <w:color w:val="202122"/>
          <w:shd w:val="clear" w:color="auto" w:fill="FFFFFF"/>
          <w:lang w:val="en-US"/>
        </w:rPr>
        <w:t xml:space="preserve"> 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categorical level of Indulgence vs. restraint value (High/low)</w:t>
      </w:r>
    </w:p>
    <w:p w14:paraId="277E9C02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870B1DA" w14:textId="45899962" w:rsidR="00195C0A" w:rsidRPr="00195C0A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</w:pPr>
      <w:proofErr w:type="spellStart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conf_culture</w:t>
      </w:r>
      <w:proofErr w:type="spellEnd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</w:t>
      </w:r>
      <w:r w:rsidR="00195C0A"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</w:t>
      </w:r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HI: </w:t>
      </w:r>
      <w:r w:rsidR="00195C0A"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>horizontal individualism (low power distance-high individualism)</w:t>
      </w:r>
    </w:p>
    <w:p w14:paraId="6DFC1DB8" w14:textId="7B963F7E" w:rsidR="00195C0A" w:rsidRPr="00195C0A" w:rsidRDefault="00195C0A" w:rsidP="00195C0A">
      <w:pPr>
        <w:spacing w:after="0" w:line="240" w:lineRule="auto"/>
        <w:ind w:left="1418"/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</w:pP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  </w:t>
      </w:r>
      <w:r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HC: </w:t>
      </w: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>horizontal collectivism (low power distance-high collectivism)</w:t>
      </w:r>
    </w:p>
    <w:p w14:paraId="3C35676D" w14:textId="72CAD808" w:rsidR="00195C0A" w:rsidRPr="00195C0A" w:rsidRDefault="00195C0A" w:rsidP="00195C0A">
      <w:pPr>
        <w:spacing w:after="0" w:line="240" w:lineRule="auto"/>
        <w:ind w:left="1418"/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</w:pP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  </w:t>
      </w:r>
      <w:r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VC: </w:t>
      </w: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vertical collectivism (high power distance-high collectivism) </w:t>
      </w:r>
    </w:p>
    <w:p w14:paraId="40FCA38A" w14:textId="0D5177E1" w:rsidR="0067665A" w:rsidRPr="00195C0A" w:rsidRDefault="00195C0A" w:rsidP="00195C0A">
      <w:pPr>
        <w:spacing w:after="0" w:line="240" w:lineRule="auto"/>
        <w:ind w:left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  </w:t>
      </w:r>
      <w:r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HI: </w:t>
      </w:r>
      <w:r w:rsidR="00D94603"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>vertical</w:t>
      </w: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 xml:space="preserve"> individualism (</w:t>
      </w:r>
      <w:r w:rsidR="00D94603"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>high power distance</w:t>
      </w:r>
      <w:r w:rsidRPr="00195C0A">
        <w:rPr>
          <w:rFonts w:ascii="Calibri" w:eastAsia="Times New Roman" w:hAnsi="Calibri" w:cs="Calibri"/>
          <w:color w:val="000000"/>
          <w:kern w:val="0"/>
          <w:lang w:val="en-GB" w:eastAsia="tr-TR"/>
          <w14:ligatures w14:val="none"/>
        </w:rPr>
        <w:t>-high individualism)</w:t>
      </w:r>
    </w:p>
    <w:p w14:paraId="206C4C25" w14:textId="77777777" w:rsidR="0067665A" w:rsidRPr="00195C0A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47D9C4FC" w14:textId="3ECC74F0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medvar</w:t>
      </w:r>
      <w:proofErr w:type="spellEnd"/>
      <w:proofErr w:type="gramEnd"/>
      <w:r w:rsidRP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Is there a mediator variable?</w:t>
      </w:r>
    </w:p>
    <w:p w14:paraId="059C2EFF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089A67E" w14:textId="5010DB53" w:rsidR="0067665A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m</w:t>
      </w:r>
      <w:r w:rsidR="0067665A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odvar</w:t>
      </w:r>
      <w:proofErr w:type="spellEnd"/>
      <w:proofErr w:type="gramEnd"/>
      <w:r w:rsidR="0067665A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Is there a moderator variable?</w:t>
      </w:r>
    </w:p>
    <w:p w14:paraId="5F12957A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01FA9E0" w14:textId="284434C9" w:rsidR="0067665A" w:rsidRPr="00494F74" w:rsidRDefault="0067665A" w:rsidP="0036537B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Tlinisolate</w:t>
      </w:r>
      <w:proofErr w:type="spellEnd"/>
      <w:r w:rsidR="0036537B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:</w:t>
      </w:r>
      <w:r w:rsidR="006901B0"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 xml:space="preserve"> Is transformational leadership used alone? (Aren’t there any other types of leadership?)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</w:p>
    <w:p w14:paraId="136C4401" w14:textId="1BC50724" w:rsidR="0067665A" w:rsidRPr="00494F74" w:rsidRDefault="0067665A" w:rsidP="00195C0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1D4DA709" w14:textId="0970B6ED" w:rsidR="006901B0" w:rsidRPr="00494F74" w:rsidRDefault="006901B0" w:rsidP="0036537B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spell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T</w:t>
      </w:r>
      <w:r w:rsidR="00D94603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L</w:t>
      </w:r>
      <w:bookmarkStart w:id="0" w:name="_GoBack"/>
      <w:bookmarkEnd w:id="0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level</w:t>
      </w:r>
      <w:proofErr w:type="spell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According to the results of the transformational leadership scale, the level of transformational leadership was categorized (high/medium/low)</w:t>
      </w:r>
    </w:p>
    <w:p w14:paraId="54A75AD7" w14:textId="77777777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7C27781" w14:textId="23D8CFB5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mean</w:t>
      </w:r>
      <w:proofErr w:type="gramEnd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transformational leadership scale mean</w:t>
      </w:r>
    </w:p>
    <w:p w14:paraId="6842F885" w14:textId="77777777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DFB5ACB" w14:textId="4AD69EBB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Likert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  <w:t>: How many point Likert scale was used?</w:t>
      </w:r>
    </w:p>
    <w:p w14:paraId="1F76C36D" w14:textId="77777777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4C8D7D3" w14:textId="785EE33C" w:rsidR="006901B0" w:rsidRPr="00494F74" w:rsidRDefault="006901B0" w:rsidP="00195C0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  <w:proofErr w:type="gramStart"/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rater</w:t>
      </w:r>
      <w:proofErr w:type="gramEnd"/>
      <w:r w:rsidR="00195C0A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>: Who evaluated the scale? (Supervisor/Self)</w:t>
      </w:r>
      <w:r w:rsidRPr="00494F74"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  <w:tab/>
      </w:r>
    </w:p>
    <w:p w14:paraId="4A3FC200" w14:textId="77777777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7598F6C8" w14:textId="77777777" w:rsidR="006901B0" w:rsidRPr="00494F74" w:rsidRDefault="006901B0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44D84A15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699D50E" w14:textId="77777777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728862D" w14:textId="69C8F96C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25ED02BE" w14:textId="264623F8" w:rsidR="0067665A" w:rsidRPr="00494F74" w:rsidRDefault="0067665A" w:rsidP="0067665A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010CFF19" w14:textId="32C2E11B" w:rsidR="004774A3" w:rsidRPr="00494F74" w:rsidRDefault="004774A3" w:rsidP="004774A3">
      <w:pPr>
        <w:spacing w:after="0" w:line="240" w:lineRule="auto"/>
        <w:ind w:left="1418" w:hanging="1418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6857E80E" w14:textId="77777777" w:rsidR="00702662" w:rsidRPr="00494F74" w:rsidRDefault="00702662" w:rsidP="0070266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val="en-US" w:eastAsia="tr-TR"/>
          <w14:ligatures w14:val="none"/>
        </w:rPr>
      </w:pPr>
    </w:p>
    <w:p w14:paraId="5ABC7EDC" w14:textId="77777777" w:rsidR="00702662" w:rsidRPr="00494F74" w:rsidRDefault="00702662">
      <w:pPr>
        <w:rPr>
          <w:lang w:val="en-US"/>
        </w:rPr>
      </w:pPr>
    </w:p>
    <w:sectPr w:rsidR="00702662" w:rsidRPr="00494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32770"/>
    <w:rsid w:val="00195C0A"/>
    <w:rsid w:val="001B2960"/>
    <w:rsid w:val="00316D06"/>
    <w:rsid w:val="0036537B"/>
    <w:rsid w:val="00432770"/>
    <w:rsid w:val="004774A3"/>
    <w:rsid w:val="00494F74"/>
    <w:rsid w:val="0067665A"/>
    <w:rsid w:val="006901B0"/>
    <w:rsid w:val="00702662"/>
    <w:rsid w:val="00A73805"/>
    <w:rsid w:val="00D94603"/>
    <w:rsid w:val="00DB1E16"/>
    <w:rsid w:val="00E552E0"/>
    <w:rsid w:val="00E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1A4C"/>
  <w15:chartTrackingRefBased/>
  <w15:docId w15:val="{DEACFBA6-3B4F-4890-84D1-0B6E69E9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2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2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2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2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2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2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2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2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2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2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2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2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27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27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27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27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27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27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2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2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2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2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2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27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27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27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2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27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277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16D06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16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Femininit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asculinity" TargetMode="External"/><Relationship Id="rId5" Type="http://schemas.openxmlformats.org/officeDocument/2006/relationships/hyperlink" Target="https://en.wikipedia.org/wiki/Femininity" TargetMode="External"/><Relationship Id="rId4" Type="http://schemas.openxmlformats.org/officeDocument/2006/relationships/hyperlink" Target="https://en.wikipedia.org/wiki/Masculinit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ŞANLIÖZ</dc:creator>
  <cp:keywords/>
  <dc:description/>
  <cp:lastModifiedBy>ELİF ŞANLIÖZ</cp:lastModifiedBy>
  <cp:revision>3</cp:revision>
  <dcterms:created xsi:type="dcterms:W3CDTF">2025-03-02T12:08:00Z</dcterms:created>
  <dcterms:modified xsi:type="dcterms:W3CDTF">2025-03-05T08:56:00Z</dcterms:modified>
</cp:coreProperties>
</file>