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65443" w14:textId="5097BB8D" w:rsidR="00B3781D" w:rsidRPr="001605D0" w:rsidRDefault="00B3781D" w:rsidP="00B3781D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605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Supplementary </w:t>
      </w:r>
      <w:r w:rsidR="001605D0" w:rsidRPr="001605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Material </w:t>
      </w:r>
      <w:r w:rsidRPr="001605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Table 1 </w:t>
      </w:r>
    </w:p>
    <w:p w14:paraId="235B408B" w14:textId="77777777" w:rsidR="00B3781D" w:rsidRDefault="00B3781D" w:rsidP="00B3781D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Descriptive statistics of the study sample</w:t>
      </w:r>
    </w:p>
    <w:tbl>
      <w:tblPr>
        <w:tblW w:w="10383" w:type="dxa"/>
        <w:tblLayout w:type="fixed"/>
        <w:tblLook w:val="0400" w:firstRow="0" w:lastRow="0" w:firstColumn="0" w:lastColumn="0" w:noHBand="0" w:noVBand="1"/>
      </w:tblPr>
      <w:tblGrid>
        <w:gridCol w:w="4287"/>
        <w:gridCol w:w="993"/>
        <w:gridCol w:w="3118"/>
        <w:gridCol w:w="1985"/>
      </w:tblGrid>
      <w:tr w:rsidR="00B3781D" w14:paraId="1B70EE16" w14:textId="77777777" w:rsidTr="00164E65">
        <w:trPr>
          <w:trHeight w:val="397"/>
        </w:trPr>
        <w:tc>
          <w:tcPr>
            <w:tcW w:w="42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C7E2CB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547ED4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2592793D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/ Frequency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7F41D40D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Missing data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(%)</w:t>
            </w:r>
          </w:p>
        </w:tc>
      </w:tr>
      <w:tr w:rsidR="00B3781D" w14:paraId="63DA9AD2" w14:textId="77777777" w:rsidTr="00164E65">
        <w:trPr>
          <w:trHeight w:val="397"/>
        </w:trPr>
        <w:tc>
          <w:tcPr>
            <w:tcW w:w="4287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6A831B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(years) 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3476BA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2ABBA832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15.27 (1.20)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7C304BD8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3781D" w14:paraId="78E52629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26625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C57CF2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3118" w:type="dxa"/>
          </w:tcPr>
          <w:p w14:paraId="0A573226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2B944D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B3781D" w14:paraId="3954D0A1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F5EB15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484598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3118" w:type="dxa"/>
          </w:tcPr>
          <w:p w14:paraId="01A29E35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50.3%</w:t>
            </w:r>
          </w:p>
        </w:tc>
        <w:tc>
          <w:tcPr>
            <w:tcW w:w="1985" w:type="dxa"/>
          </w:tcPr>
          <w:p w14:paraId="569BFD64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62A22078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D473A1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649160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3118" w:type="dxa"/>
          </w:tcPr>
          <w:p w14:paraId="2729D7F5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42.1%</w:t>
            </w:r>
          </w:p>
        </w:tc>
        <w:tc>
          <w:tcPr>
            <w:tcW w:w="1985" w:type="dxa"/>
          </w:tcPr>
          <w:p w14:paraId="0B4EA1CE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2E35F7CB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C4841F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Non-binary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D5BA7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18" w:type="dxa"/>
          </w:tcPr>
          <w:p w14:paraId="3181C699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3.0%</w:t>
            </w:r>
          </w:p>
        </w:tc>
        <w:tc>
          <w:tcPr>
            <w:tcW w:w="1985" w:type="dxa"/>
          </w:tcPr>
          <w:p w14:paraId="5AACB203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4E54C473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6FE8AE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disclosed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3E556B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18" w:type="dxa"/>
          </w:tcPr>
          <w:p w14:paraId="315FCD87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4.3%</w:t>
            </w:r>
          </w:p>
        </w:tc>
        <w:tc>
          <w:tcPr>
            <w:tcW w:w="1985" w:type="dxa"/>
          </w:tcPr>
          <w:p w14:paraId="435C7DD9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5E35E243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0148B8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Grade level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4F859F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3118" w:type="dxa"/>
          </w:tcPr>
          <w:p w14:paraId="2EC6093E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5D5940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B3781D" w14:paraId="6A12587C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36017A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year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E376B1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3118" w:type="dxa"/>
          </w:tcPr>
          <w:p w14:paraId="4F4D482E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46.7%</w:t>
            </w:r>
          </w:p>
        </w:tc>
        <w:tc>
          <w:tcPr>
            <w:tcW w:w="1985" w:type="dxa"/>
          </w:tcPr>
          <w:p w14:paraId="62D6EB6B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51A7E60E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98D79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year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154189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118" w:type="dxa"/>
          </w:tcPr>
          <w:p w14:paraId="477FF1CC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27.5%</w:t>
            </w:r>
          </w:p>
        </w:tc>
        <w:tc>
          <w:tcPr>
            <w:tcW w:w="1985" w:type="dxa"/>
          </w:tcPr>
          <w:p w14:paraId="126BEE76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5D89B25A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3181FA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year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413F5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118" w:type="dxa"/>
          </w:tcPr>
          <w:p w14:paraId="5B8E8A6C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20.5%</w:t>
            </w:r>
          </w:p>
        </w:tc>
        <w:tc>
          <w:tcPr>
            <w:tcW w:w="1985" w:type="dxa"/>
          </w:tcPr>
          <w:p w14:paraId="06614B12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0ECB2F0F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C051C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year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ACB18D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18" w:type="dxa"/>
          </w:tcPr>
          <w:p w14:paraId="302458C6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4.8%</w:t>
            </w:r>
          </w:p>
        </w:tc>
        <w:tc>
          <w:tcPr>
            <w:tcW w:w="1985" w:type="dxa"/>
          </w:tcPr>
          <w:p w14:paraId="7D6E62A4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79CEA891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D90122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Residence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0D2F0C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3118" w:type="dxa"/>
          </w:tcPr>
          <w:p w14:paraId="2FD2B3F4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4E7441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B3781D" w14:paraId="122F7375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25C368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Rural (&lt; 20K inhabitants) 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C622A8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118" w:type="dxa"/>
          </w:tcPr>
          <w:p w14:paraId="6B2C5182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22.6%</w:t>
            </w:r>
          </w:p>
        </w:tc>
        <w:tc>
          <w:tcPr>
            <w:tcW w:w="1985" w:type="dxa"/>
          </w:tcPr>
          <w:p w14:paraId="1E3FD733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29D1BA5F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6CFE42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town (21K-100K inhabitants)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631102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118" w:type="dxa"/>
          </w:tcPr>
          <w:p w14:paraId="2C9023D6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12.7%</w:t>
            </w:r>
          </w:p>
        </w:tc>
        <w:tc>
          <w:tcPr>
            <w:tcW w:w="1985" w:type="dxa"/>
          </w:tcPr>
          <w:p w14:paraId="30BBA5BB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239C5311" w14:textId="77777777" w:rsidTr="00164E65">
        <w:trPr>
          <w:trHeight w:val="397"/>
        </w:trPr>
        <w:tc>
          <w:tcPr>
            <w:tcW w:w="428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E79444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Mid-sized town (101K-500K inhabitants)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2FF906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18" w:type="dxa"/>
          </w:tcPr>
          <w:p w14:paraId="137152FE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3.1%</w:t>
            </w:r>
          </w:p>
        </w:tc>
        <w:tc>
          <w:tcPr>
            <w:tcW w:w="1985" w:type="dxa"/>
          </w:tcPr>
          <w:p w14:paraId="7D899EC1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781D" w14:paraId="0035316F" w14:textId="77777777" w:rsidTr="00164E65">
        <w:trPr>
          <w:trHeight w:val="397"/>
        </w:trPr>
        <w:tc>
          <w:tcPr>
            <w:tcW w:w="4287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B7DE1" w14:textId="77777777" w:rsidR="00B3781D" w:rsidRDefault="00B3781D" w:rsidP="00164E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 city (&gt; 500K inhabitants)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8FE41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5C8EAB19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61.3%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6846D3B8" w14:textId="77777777" w:rsidR="00B3781D" w:rsidRDefault="00B3781D" w:rsidP="00164E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CCC6ADF" w14:textId="77777777" w:rsidR="00B3781D" w:rsidRDefault="00B3781D" w:rsidP="00B3781D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Note. N –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number of participants;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M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mean;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SD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 standard deviation.</w:t>
      </w:r>
    </w:p>
    <w:p w14:paraId="13AB70D4" w14:textId="77777777" w:rsidR="00B3781D" w:rsidRDefault="00B3781D"/>
    <w:sectPr w:rsidR="00B3781D" w:rsidSect="00B378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1D"/>
    <w:rsid w:val="001605D0"/>
    <w:rsid w:val="00B3781D"/>
    <w:rsid w:val="00D46EF9"/>
    <w:rsid w:val="00EE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75B63E"/>
  <w15:chartTrackingRefBased/>
  <w15:docId w15:val="{1FAC8CC1-88F8-D54C-B2E3-40B14EED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81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8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L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8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L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8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L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8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8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81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81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81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81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L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7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8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L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7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81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PL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7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81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PL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7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8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Wasylkowska</dc:creator>
  <cp:keywords/>
  <dc:description/>
  <cp:lastModifiedBy>Maria Wasylkowska</cp:lastModifiedBy>
  <cp:revision>3</cp:revision>
  <dcterms:created xsi:type="dcterms:W3CDTF">2025-12-15T10:29:00Z</dcterms:created>
  <dcterms:modified xsi:type="dcterms:W3CDTF">2025-12-15T10:30:00Z</dcterms:modified>
</cp:coreProperties>
</file>