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D7FEB" w14:textId="77777777" w:rsidR="008A0276" w:rsidRPr="0091235F" w:rsidRDefault="008A0276" w:rsidP="008A0276">
      <w:pPr>
        <w:ind w:firstLine="0"/>
        <w:rPr>
          <w:b/>
          <w:bCs/>
          <w:sz w:val="36"/>
          <w:szCs w:val="36"/>
        </w:rPr>
      </w:pPr>
      <w:bookmarkStart w:id="0" w:name="_GoBack"/>
      <w:r w:rsidRPr="0091235F">
        <w:rPr>
          <w:b/>
          <w:bCs/>
          <w:sz w:val="36"/>
          <w:szCs w:val="36"/>
        </w:rPr>
        <w:t>Supplement</w:t>
      </w:r>
    </w:p>
    <w:p w14:paraId="6EA138DA" w14:textId="77777777" w:rsidR="008A0276" w:rsidRDefault="008A0276" w:rsidP="008A0276">
      <w:pPr>
        <w:ind w:firstLine="0"/>
        <w:rPr>
          <w:b/>
          <w:bCs/>
        </w:rPr>
      </w:pPr>
      <w:r>
        <w:rPr>
          <w:b/>
          <w:bCs/>
        </w:rPr>
        <w:t xml:space="preserve">Supplemental </w:t>
      </w:r>
      <w:proofErr w:type="spellStart"/>
      <w:r>
        <w:rPr>
          <w:b/>
          <w:bCs/>
        </w:rPr>
        <w:t>Tabl</w:t>
      </w:r>
      <w:proofErr w:type="spellEnd"/>
      <w:r>
        <w:rPr>
          <w:b/>
          <w:bCs/>
        </w:rPr>
        <w:t>. 1. Additional diagnostic criteria per patient; + = positive criteria; - negative criteria; *CMR revised Lake-Louise Criteria 2018.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1"/>
        <w:gridCol w:w="1405"/>
        <w:gridCol w:w="1293"/>
        <w:gridCol w:w="1285"/>
        <w:gridCol w:w="1237"/>
        <w:gridCol w:w="1321"/>
        <w:gridCol w:w="1777"/>
      </w:tblGrid>
      <w:tr w:rsidR="008A0276" w14:paraId="2A018097" w14:textId="77777777" w:rsidTr="002A4AEF">
        <w:trPr>
          <w:trHeight w:val="1233"/>
        </w:trPr>
        <w:tc>
          <w:tcPr>
            <w:tcW w:w="69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0F0546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Patient No.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4A0E7E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Cardiac Biomarkers</w:t>
            </w:r>
          </w:p>
        </w:tc>
        <w:tc>
          <w:tcPr>
            <w:tcW w:w="683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1ADD3A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Fever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A5D1D0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CAD</w:t>
            </w:r>
            <w:r>
              <w:rPr>
                <w:b/>
                <w:bCs/>
              </w:rPr>
              <w:br/>
              <w:t>(prior)</w:t>
            </w:r>
          </w:p>
        </w:tc>
        <w:tc>
          <w:tcPr>
            <w:tcW w:w="653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6EE6EF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Echo</w:t>
            </w:r>
          </w:p>
        </w:tc>
        <w:tc>
          <w:tcPr>
            <w:tcW w:w="697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9E5EE0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CMR*</w:t>
            </w:r>
          </w:p>
        </w:tc>
        <w:tc>
          <w:tcPr>
            <w:tcW w:w="8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AAA17A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EMB</w:t>
            </w:r>
          </w:p>
        </w:tc>
      </w:tr>
      <w:tr w:rsidR="008A0276" w14:paraId="2F8D37B2" w14:textId="77777777" w:rsidTr="002A4AEF">
        <w:trPr>
          <w:trHeight w:val="684"/>
        </w:trPr>
        <w:tc>
          <w:tcPr>
            <w:tcW w:w="69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AEEE56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A05AD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3" w:type="pct"/>
            <w:tcBorders>
              <w:top w:val="single" w:sz="12" w:space="0" w:color="auto"/>
            </w:tcBorders>
            <w:vAlign w:val="center"/>
          </w:tcPr>
          <w:p w14:paraId="45B88CAC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8" w:type="pct"/>
            <w:tcBorders>
              <w:top w:val="single" w:sz="12" w:space="0" w:color="auto"/>
            </w:tcBorders>
            <w:vAlign w:val="center"/>
          </w:tcPr>
          <w:p w14:paraId="53F97F9F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pct"/>
            <w:tcBorders>
              <w:top w:val="single" w:sz="12" w:space="0" w:color="auto"/>
            </w:tcBorders>
            <w:vAlign w:val="center"/>
          </w:tcPr>
          <w:p w14:paraId="25A1C823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F2434">
              <w:rPr>
                <w:b/>
                <w:bCs/>
                <w:sz w:val="24"/>
                <w:szCs w:val="24"/>
              </w:rPr>
              <w:t>-/+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97" w:type="pct"/>
            <w:tcBorders>
              <w:top w:val="single" w:sz="12" w:space="0" w:color="auto"/>
            </w:tcBorders>
            <w:vAlign w:val="center"/>
          </w:tcPr>
          <w:p w14:paraId="4A87A43B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T2+/T1+</w:t>
            </w:r>
          </w:p>
        </w:tc>
        <w:tc>
          <w:tcPr>
            <w:tcW w:w="855" w:type="pct"/>
            <w:tcBorders>
              <w:top w:val="single" w:sz="12" w:space="0" w:color="auto"/>
            </w:tcBorders>
            <w:vAlign w:val="center"/>
          </w:tcPr>
          <w:p w14:paraId="50B44A24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N.A.</w:t>
            </w:r>
          </w:p>
        </w:tc>
      </w:tr>
      <w:tr w:rsidR="008A0276" w14:paraId="3E96A2C3" w14:textId="77777777" w:rsidTr="002A4AEF">
        <w:trPr>
          <w:trHeight w:val="1233"/>
        </w:trPr>
        <w:tc>
          <w:tcPr>
            <w:tcW w:w="692" w:type="pct"/>
            <w:tcBorders>
              <w:right w:val="single" w:sz="12" w:space="0" w:color="auto"/>
            </w:tcBorders>
            <w:vAlign w:val="center"/>
          </w:tcPr>
          <w:p w14:paraId="579E81BA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41" w:type="pct"/>
            <w:tcBorders>
              <w:left w:val="single" w:sz="12" w:space="0" w:color="auto"/>
            </w:tcBorders>
            <w:vAlign w:val="center"/>
          </w:tcPr>
          <w:p w14:paraId="76E3A325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3" w:type="pct"/>
            <w:vAlign w:val="center"/>
          </w:tcPr>
          <w:p w14:paraId="15F6B5D5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8" w:type="pct"/>
            <w:vAlign w:val="center"/>
          </w:tcPr>
          <w:p w14:paraId="34AA7BBB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pct"/>
            <w:vAlign w:val="center"/>
          </w:tcPr>
          <w:p w14:paraId="0B597620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97" w:type="pct"/>
            <w:vAlign w:val="center"/>
          </w:tcPr>
          <w:p w14:paraId="02155E27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T2+/T1+</w:t>
            </w:r>
          </w:p>
        </w:tc>
        <w:tc>
          <w:tcPr>
            <w:tcW w:w="855" w:type="pct"/>
            <w:vAlign w:val="center"/>
          </w:tcPr>
          <w:p w14:paraId="08C9BE4F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 (lymphocytic)</w:t>
            </w:r>
          </w:p>
        </w:tc>
      </w:tr>
      <w:tr w:rsidR="008A0276" w14:paraId="23E87FAD" w14:textId="77777777" w:rsidTr="002A4AEF">
        <w:trPr>
          <w:trHeight w:val="1239"/>
        </w:trPr>
        <w:tc>
          <w:tcPr>
            <w:tcW w:w="692" w:type="pct"/>
            <w:tcBorders>
              <w:right w:val="single" w:sz="12" w:space="0" w:color="auto"/>
            </w:tcBorders>
            <w:vAlign w:val="center"/>
          </w:tcPr>
          <w:p w14:paraId="33EED6F1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41" w:type="pct"/>
            <w:tcBorders>
              <w:left w:val="single" w:sz="12" w:space="0" w:color="auto"/>
            </w:tcBorders>
            <w:vAlign w:val="center"/>
          </w:tcPr>
          <w:p w14:paraId="6CB8AA5F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3" w:type="pct"/>
            <w:vAlign w:val="center"/>
          </w:tcPr>
          <w:p w14:paraId="036D0204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8" w:type="pct"/>
            <w:vAlign w:val="center"/>
          </w:tcPr>
          <w:p w14:paraId="07F2FE8A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F2434"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3" w:type="pct"/>
            <w:vAlign w:val="center"/>
          </w:tcPr>
          <w:p w14:paraId="101BB89F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12865FFD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T2+/T1+</w:t>
            </w:r>
          </w:p>
        </w:tc>
        <w:tc>
          <w:tcPr>
            <w:tcW w:w="855" w:type="pct"/>
            <w:vAlign w:val="center"/>
          </w:tcPr>
          <w:p w14:paraId="481D378A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 (lymphocytic)</w:t>
            </w:r>
          </w:p>
        </w:tc>
      </w:tr>
      <w:tr w:rsidR="008A0276" w14:paraId="6715FB57" w14:textId="77777777" w:rsidTr="002A4AEF">
        <w:trPr>
          <w:trHeight w:val="676"/>
        </w:trPr>
        <w:tc>
          <w:tcPr>
            <w:tcW w:w="692" w:type="pct"/>
            <w:tcBorders>
              <w:right w:val="single" w:sz="12" w:space="0" w:color="auto"/>
            </w:tcBorders>
            <w:vAlign w:val="center"/>
          </w:tcPr>
          <w:p w14:paraId="2976E1D2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41" w:type="pct"/>
            <w:tcBorders>
              <w:left w:val="single" w:sz="12" w:space="0" w:color="auto"/>
            </w:tcBorders>
            <w:vAlign w:val="center"/>
          </w:tcPr>
          <w:p w14:paraId="50C20430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3" w:type="pct"/>
            <w:vAlign w:val="center"/>
          </w:tcPr>
          <w:p w14:paraId="3E27898B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8" w:type="pct"/>
            <w:vAlign w:val="center"/>
          </w:tcPr>
          <w:p w14:paraId="0DD466C0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pct"/>
            <w:vAlign w:val="center"/>
          </w:tcPr>
          <w:p w14:paraId="287691A4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67BE1BC4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T2-/T1+</w:t>
            </w:r>
          </w:p>
        </w:tc>
        <w:tc>
          <w:tcPr>
            <w:tcW w:w="855" w:type="pct"/>
            <w:vAlign w:val="center"/>
          </w:tcPr>
          <w:p w14:paraId="033C0A38" w14:textId="77777777" w:rsidR="008A0276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 xml:space="preserve">+ </w:t>
            </w:r>
          </w:p>
          <w:p w14:paraId="3160BBEB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(toxic)</w:t>
            </w:r>
          </w:p>
        </w:tc>
      </w:tr>
      <w:tr w:rsidR="008A0276" w14:paraId="440A7CEB" w14:textId="77777777" w:rsidTr="002A4AEF">
        <w:trPr>
          <w:trHeight w:val="1239"/>
        </w:trPr>
        <w:tc>
          <w:tcPr>
            <w:tcW w:w="692" w:type="pct"/>
            <w:tcBorders>
              <w:right w:val="single" w:sz="12" w:space="0" w:color="auto"/>
            </w:tcBorders>
            <w:vAlign w:val="center"/>
          </w:tcPr>
          <w:p w14:paraId="515828B3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41" w:type="pct"/>
            <w:tcBorders>
              <w:left w:val="single" w:sz="12" w:space="0" w:color="auto"/>
            </w:tcBorders>
            <w:vAlign w:val="center"/>
          </w:tcPr>
          <w:p w14:paraId="3E1E2AAD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3" w:type="pct"/>
            <w:vAlign w:val="center"/>
          </w:tcPr>
          <w:p w14:paraId="26580BE9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8" w:type="pct"/>
            <w:vAlign w:val="center"/>
          </w:tcPr>
          <w:p w14:paraId="1ACDB40D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pct"/>
            <w:vAlign w:val="center"/>
          </w:tcPr>
          <w:p w14:paraId="6081185C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53905FC1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5" w:type="pct"/>
            <w:vAlign w:val="center"/>
          </w:tcPr>
          <w:p w14:paraId="64B66340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 (lymphocytic)</w:t>
            </w:r>
          </w:p>
        </w:tc>
      </w:tr>
      <w:tr w:rsidR="008A0276" w14:paraId="6E4A2EAF" w14:textId="77777777" w:rsidTr="002A4AEF">
        <w:trPr>
          <w:trHeight w:val="676"/>
        </w:trPr>
        <w:tc>
          <w:tcPr>
            <w:tcW w:w="692" w:type="pct"/>
            <w:tcBorders>
              <w:right w:val="single" w:sz="12" w:space="0" w:color="auto"/>
            </w:tcBorders>
            <w:vAlign w:val="center"/>
          </w:tcPr>
          <w:p w14:paraId="61672813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41" w:type="pct"/>
            <w:tcBorders>
              <w:left w:val="single" w:sz="12" w:space="0" w:color="auto"/>
            </w:tcBorders>
            <w:vAlign w:val="center"/>
          </w:tcPr>
          <w:p w14:paraId="4D793F89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3" w:type="pct"/>
            <w:vAlign w:val="center"/>
          </w:tcPr>
          <w:p w14:paraId="3F87546B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8" w:type="pct"/>
            <w:vAlign w:val="center"/>
          </w:tcPr>
          <w:p w14:paraId="45BE6B0E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F2434"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3" w:type="pct"/>
            <w:vAlign w:val="center"/>
          </w:tcPr>
          <w:p w14:paraId="351DDE4A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55E58D6E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T2</w:t>
            </w:r>
            <w:r>
              <w:rPr>
                <w:b/>
                <w:bCs/>
                <w:sz w:val="24"/>
                <w:szCs w:val="24"/>
              </w:rPr>
              <w:t>+</w:t>
            </w:r>
            <w:r w:rsidRPr="004F2434">
              <w:rPr>
                <w:b/>
                <w:bCs/>
                <w:sz w:val="24"/>
                <w:szCs w:val="24"/>
              </w:rPr>
              <w:t>/T1+</w:t>
            </w:r>
          </w:p>
        </w:tc>
        <w:tc>
          <w:tcPr>
            <w:tcW w:w="855" w:type="pct"/>
            <w:vAlign w:val="center"/>
          </w:tcPr>
          <w:p w14:paraId="626F98EA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N.A.</w:t>
            </w:r>
          </w:p>
        </w:tc>
      </w:tr>
      <w:tr w:rsidR="008A0276" w14:paraId="531A49B1" w14:textId="77777777" w:rsidTr="002A4AEF">
        <w:trPr>
          <w:trHeight w:val="684"/>
        </w:trPr>
        <w:tc>
          <w:tcPr>
            <w:tcW w:w="692" w:type="pct"/>
            <w:tcBorders>
              <w:right w:val="single" w:sz="12" w:space="0" w:color="auto"/>
            </w:tcBorders>
            <w:vAlign w:val="center"/>
          </w:tcPr>
          <w:p w14:paraId="2EEDDC12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41" w:type="pct"/>
            <w:tcBorders>
              <w:left w:val="single" w:sz="12" w:space="0" w:color="auto"/>
            </w:tcBorders>
            <w:vAlign w:val="center"/>
          </w:tcPr>
          <w:p w14:paraId="762078F9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3" w:type="pct"/>
            <w:vAlign w:val="center"/>
          </w:tcPr>
          <w:p w14:paraId="56CDF1E0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8" w:type="pct"/>
            <w:vAlign w:val="center"/>
          </w:tcPr>
          <w:p w14:paraId="35C4FD4F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pct"/>
            <w:vAlign w:val="center"/>
          </w:tcPr>
          <w:p w14:paraId="61369EDB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97" w:type="pct"/>
            <w:vAlign w:val="center"/>
          </w:tcPr>
          <w:p w14:paraId="07792BA0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T2+/T1+</w:t>
            </w:r>
          </w:p>
        </w:tc>
        <w:tc>
          <w:tcPr>
            <w:tcW w:w="855" w:type="pct"/>
            <w:vAlign w:val="center"/>
          </w:tcPr>
          <w:p w14:paraId="4E8B5A76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N.A.</w:t>
            </w:r>
          </w:p>
        </w:tc>
      </w:tr>
      <w:tr w:rsidR="008A0276" w14:paraId="2F95CFC5" w14:textId="77777777" w:rsidTr="002A4AEF">
        <w:trPr>
          <w:trHeight w:val="1239"/>
        </w:trPr>
        <w:tc>
          <w:tcPr>
            <w:tcW w:w="692" w:type="pct"/>
            <w:tcBorders>
              <w:right w:val="single" w:sz="12" w:space="0" w:color="auto"/>
            </w:tcBorders>
            <w:vAlign w:val="center"/>
          </w:tcPr>
          <w:p w14:paraId="3289E990" w14:textId="77777777" w:rsidR="008A0276" w:rsidRDefault="008A0276" w:rsidP="002A4AE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41" w:type="pct"/>
            <w:tcBorders>
              <w:left w:val="single" w:sz="12" w:space="0" w:color="auto"/>
            </w:tcBorders>
            <w:vAlign w:val="center"/>
          </w:tcPr>
          <w:p w14:paraId="6FD2001E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83" w:type="pct"/>
            <w:vAlign w:val="center"/>
          </w:tcPr>
          <w:p w14:paraId="665B71B0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8" w:type="pct"/>
            <w:vAlign w:val="center"/>
          </w:tcPr>
          <w:p w14:paraId="5D255144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pct"/>
            <w:vAlign w:val="center"/>
          </w:tcPr>
          <w:p w14:paraId="7BAB7FDB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7D54F2CF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T2+/T1+</w:t>
            </w:r>
          </w:p>
        </w:tc>
        <w:tc>
          <w:tcPr>
            <w:tcW w:w="855" w:type="pct"/>
            <w:vAlign w:val="center"/>
          </w:tcPr>
          <w:p w14:paraId="3EF3F1F3" w14:textId="77777777" w:rsidR="008A0276" w:rsidRPr="004F2434" w:rsidRDefault="008A0276" w:rsidP="002A4AE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F2434">
              <w:rPr>
                <w:b/>
                <w:bCs/>
                <w:sz w:val="24"/>
                <w:szCs w:val="24"/>
              </w:rPr>
              <w:t>+ (lymphocytic)</w:t>
            </w:r>
          </w:p>
        </w:tc>
      </w:tr>
    </w:tbl>
    <w:p w14:paraId="21507FE6" w14:textId="77777777" w:rsidR="008A0276" w:rsidRPr="00CA254D" w:rsidRDefault="008A0276" w:rsidP="008A0276">
      <w:pPr>
        <w:ind w:firstLine="0"/>
        <w:rPr>
          <w:b/>
          <w:bCs/>
        </w:rPr>
      </w:pPr>
    </w:p>
    <w:bookmarkEnd w:id="0"/>
    <w:p w14:paraId="1019C3CA" w14:textId="77777777" w:rsidR="00E02319" w:rsidRDefault="00E02319"/>
    <w:sectPr w:rsidR="00E02319" w:rsidSect="00DA1622">
      <w:footerReference w:type="default" r:id="rId6"/>
      <w:pgSz w:w="11900" w:h="16840"/>
      <w:pgMar w:top="1134" w:right="1127" w:bottom="1276" w:left="1134" w:header="709" w:footer="4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FCB5C" w14:textId="77777777" w:rsidR="00000000" w:rsidRDefault="00DA1622">
      <w:pPr>
        <w:spacing w:after="0" w:line="240" w:lineRule="auto"/>
      </w:pPr>
      <w:r>
        <w:separator/>
      </w:r>
    </w:p>
  </w:endnote>
  <w:endnote w:type="continuationSeparator" w:id="0">
    <w:p w14:paraId="179EA76D" w14:textId="77777777" w:rsidR="00000000" w:rsidRDefault="00DA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77166" w14:textId="77777777" w:rsidR="0045328A" w:rsidRDefault="00DA1622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7D61D89" w14:textId="77777777" w:rsidR="0045328A" w:rsidRDefault="004532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E70BA" w14:textId="77777777" w:rsidR="00000000" w:rsidRDefault="00DA1622">
      <w:pPr>
        <w:spacing w:after="0" w:line="240" w:lineRule="auto"/>
      </w:pPr>
      <w:r>
        <w:separator/>
      </w:r>
    </w:p>
  </w:footnote>
  <w:footnote w:type="continuationSeparator" w:id="0">
    <w:p w14:paraId="638B32EB" w14:textId="77777777" w:rsidR="00000000" w:rsidRDefault="00DA1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76"/>
    <w:rsid w:val="00134EC9"/>
    <w:rsid w:val="003B7D48"/>
    <w:rsid w:val="0045328A"/>
    <w:rsid w:val="008A0276"/>
    <w:rsid w:val="009016D7"/>
    <w:rsid w:val="009D26F6"/>
    <w:rsid w:val="00DA1622"/>
    <w:rsid w:val="00DA2A2F"/>
    <w:rsid w:val="00E0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4419C"/>
  <w15:chartTrackingRefBased/>
  <w15:docId w15:val="{B80ABF25-61A7-47BF-B8EC-180B8C41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276"/>
    <w:pPr>
      <w:spacing w:after="120" w:line="480" w:lineRule="auto"/>
      <w:ind w:firstLine="708"/>
      <w:jc w:val="both"/>
    </w:pPr>
    <w:rPr>
      <w:rFonts w:ascii="Arial" w:eastAsia="Times New Roman" w:hAnsi="Arial" w:cs="Arial"/>
      <w:kern w:val="0"/>
      <w:lang w:val="en-GB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0276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276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276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276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de-DE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276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de-DE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276"/>
    <w:pPr>
      <w:keepNext/>
      <w:keepLines/>
      <w:spacing w:before="40" w:after="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DE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276"/>
    <w:pPr>
      <w:keepNext/>
      <w:keepLines/>
      <w:spacing w:before="40" w:after="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DE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276"/>
    <w:pPr>
      <w:keepNext/>
      <w:keepLines/>
      <w:spacing w:after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DE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276"/>
    <w:pPr>
      <w:keepNext/>
      <w:keepLines/>
      <w:spacing w:after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DE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276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0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276"/>
    <w:pPr>
      <w:numPr>
        <w:ilvl w:val="1"/>
      </w:numPr>
      <w:spacing w:after="160" w:line="259" w:lineRule="auto"/>
      <w:ind w:firstLine="708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0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276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DE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0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27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val="de-DE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0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de-DE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27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nhideWhenUsed/>
    <w:rsid w:val="008A02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A0276"/>
    <w:rPr>
      <w:rFonts w:ascii="Arial" w:eastAsia="Times New Roman" w:hAnsi="Arial" w:cs="Arial"/>
      <w:kern w:val="0"/>
      <w:lang w:val="en-GB" w:eastAsia="de-DE"/>
      <w14:ligatures w14:val="none"/>
    </w:rPr>
  </w:style>
  <w:style w:type="table" w:styleId="TableGrid">
    <w:name w:val="Table Grid"/>
    <w:basedOn w:val="TableNormal"/>
    <w:uiPriority w:val="59"/>
    <w:rsid w:val="008A0276"/>
    <w:pPr>
      <w:spacing w:after="0" w:line="240" w:lineRule="auto"/>
    </w:pPr>
    <w:rPr>
      <w:rFonts w:ascii="Cambria" w:eastAsia="Times New Roman" w:hAnsi="Cambria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Kessler</dc:creator>
  <cp:keywords/>
  <dc:description/>
  <cp:lastModifiedBy>Kumari Vinayagam</cp:lastModifiedBy>
  <cp:revision>2</cp:revision>
  <dcterms:created xsi:type="dcterms:W3CDTF">2025-07-28T18:46:00Z</dcterms:created>
  <dcterms:modified xsi:type="dcterms:W3CDTF">2025-10-12T07:15:00Z</dcterms:modified>
</cp:coreProperties>
</file>