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63F5D" w14:textId="382E9FD5" w:rsidR="00AB7625" w:rsidRPr="00314F0C" w:rsidRDefault="00AB7625" w:rsidP="00C16DA0">
      <w:pPr>
        <w:spacing w:after="0" w:line="360" w:lineRule="auto"/>
        <w:jc w:val="thaiDistribute"/>
        <w:rPr>
          <w:rFonts w:ascii="Times New Roman" w:hAnsi="Times New Roman" w:cs="Times New Roman"/>
          <w:b/>
          <w:bCs/>
          <w:sz w:val="28"/>
          <w:szCs w:val="28"/>
        </w:rPr>
      </w:pPr>
      <w:r w:rsidRPr="00314F0C">
        <w:rPr>
          <w:rFonts w:ascii="Times New Roman" w:hAnsi="Times New Roman" w:cs="Times New Roman"/>
          <w:b/>
          <w:bCs/>
          <w:sz w:val="28"/>
          <w:szCs w:val="28"/>
        </w:rPr>
        <w:t>Supplement</w:t>
      </w:r>
      <w:r w:rsidR="00C004A3" w:rsidRPr="00314F0C">
        <w:rPr>
          <w:rFonts w:ascii="Times New Roman" w:hAnsi="Times New Roman" w:cs="Times New Roman"/>
          <w:b/>
          <w:bCs/>
          <w:sz w:val="28"/>
          <w:szCs w:val="28"/>
        </w:rPr>
        <w:t>al Data</w:t>
      </w:r>
      <w:r w:rsidR="00020E44" w:rsidRPr="00314F0C">
        <w:rPr>
          <w:rFonts w:ascii="Times New Roman" w:hAnsi="Times New Roman" w:cs="Times New Roman"/>
          <w:b/>
          <w:bCs/>
          <w:sz w:val="28"/>
          <w:szCs w:val="28"/>
        </w:rPr>
        <w:t xml:space="preserve"> </w:t>
      </w:r>
      <w:r w:rsidR="001C49C3" w:rsidRPr="00314F0C">
        <w:rPr>
          <w:rFonts w:ascii="Times New Roman" w:hAnsi="Times New Roman" w:cs="Times New Roman"/>
          <w:b/>
          <w:bCs/>
          <w:sz w:val="28"/>
          <w:szCs w:val="28"/>
        </w:rPr>
        <w:t>3</w:t>
      </w:r>
    </w:p>
    <w:p w14:paraId="77483269" w14:textId="77777777" w:rsidR="0097455E" w:rsidRPr="00314F0C" w:rsidRDefault="0097455E" w:rsidP="00C16DA0">
      <w:pPr>
        <w:spacing w:after="0" w:line="360" w:lineRule="auto"/>
        <w:jc w:val="thaiDistribute"/>
        <w:rPr>
          <w:rFonts w:ascii="Times New Roman" w:hAnsi="Times New Roman" w:cs="Times New Roman"/>
          <w:b/>
          <w:bCs/>
          <w:szCs w:val="24"/>
        </w:rPr>
      </w:pPr>
    </w:p>
    <w:p w14:paraId="66B7A09B" w14:textId="7FEEA0CC" w:rsidR="00E14518" w:rsidRPr="00314F0C" w:rsidRDefault="006B6BC7" w:rsidP="00C16DA0">
      <w:pPr>
        <w:spacing w:after="0" w:line="360" w:lineRule="auto"/>
        <w:jc w:val="thaiDistribute"/>
        <w:rPr>
          <w:rFonts w:ascii="Times New Roman" w:hAnsi="Times New Roman" w:cs="Times New Roman"/>
          <w:b/>
          <w:bCs/>
          <w:szCs w:val="24"/>
          <w:u w:val="single"/>
        </w:rPr>
      </w:pPr>
      <w:r w:rsidRPr="00314F0C">
        <w:rPr>
          <w:rFonts w:ascii="Times New Roman" w:hAnsi="Times New Roman" w:cs="Times New Roman"/>
          <w:b/>
          <w:bCs/>
          <w:szCs w:val="24"/>
          <w:u w:val="single"/>
        </w:rPr>
        <w:t>TIA map generation</w:t>
      </w:r>
    </w:p>
    <w:p w14:paraId="56119CA3" w14:textId="3818A268" w:rsidR="006B6BC7" w:rsidRPr="00314F0C" w:rsidRDefault="006B6BC7" w:rsidP="006B6BC7">
      <w:pPr>
        <w:pStyle w:val="ListParagraph"/>
        <w:numPr>
          <w:ilvl w:val="0"/>
          <w:numId w:val="25"/>
        </w:numPr>
        <w:spacing w:after="0" w:line="360" w:lineRule="auto"/>
        <w:jc w:val="thaiDistribute"/>
        <w:rPr>
          <w:rFonts w:ascii="Times New Roman" w:hAnsi="Times New Roman" w:cs="Times New Roman"/>
          <w:b/>
          <w:bCs/>
          <w:szCs w:val="24"/>
        </w:rPr>
      </w:pPr>
      <w:r w:rsidRPr="00314F0C">
        <w:rPr>
          <w:rFonts w:ascii="Times New Roman" w:hAnsi="Times New Roman" w:cs="Times New Roman"/>
          <w:b/>
          <w:bCs/>
          <w:szCs w:val="24"/>
        </w:rPr>
        <w:t>Digital human phantom</w:t>
      </w:r>
    </w:p>
    <w:p w14:paraId="54383DEC" w14:textId="07766B72" w:rsidR="006B6BC7" w:rsidRPr="00314F0C" w:rsidRDefault="00A71D8D" w:rsidP="006B6BC7">
      <w:pPr>
        <w:pStyle w:val="ListParagraph"/>
        <w:spacing w:after="0" w:line="360" w:lineRule="auto"/>
        <w:ind w:left="0" w:firstLine="720"/>
        <w:jc w:val="thaiDistribute"/>
        <w:rPr>
          <w:rFonts w:ascii="Times New Roman" w:hAnsi="Times New Roman" w:cs="Times New Roman"/>
          <w:szCs w:val="24"/>
        </w:rPr>
      </w:pPr>
      <w:r w:rsidRPr="00314F0C">
        <w:rPr>
          <w:rFonts w:ascii="Times New Roman" w:hAnsi="Times New Roman" w:cs="Times New Roman"/>
          <w:szCs w:val="24"/>
        </w:rPr>
        <w:t>P</w:t>
      </w:r>
      <w:r w:rsidR="00DB499F" w:rsidRPr="00314F0C">
        <w:rPr>
          <w:rFonts w:ascii="Times New Roman" w:hAnsi="Times New Roman" w:cs="Times New Roman"/>
          <w:szCs w:val="24"/>
        </w:rPr>
        <w:t>seudo voxel-based time-integrated activity (TIA) map [</w:t>
      </w:r>
      <w:proofErr w:type="spellStart"/>
      <w:r w:rsidR="00DB499F" w:rsidRPr="00314F0C">
        <w:rPr>
          <w:rFonts w:ascii="Times New Roman" w:hAnsi="Times New Roman" w:cs="Times New Roman"/>
          <w:szCs w:val="24"/>
        </w:rPr>
        <w:t>Bq·s</w:t>
      </w:r>
      <w:proofErr w:type="spellEnd"/>
      <w:r w:rsidR="00DB499F" w:rsidRPr="00314F0C">
        <w:rPr>
          <w:rFonts w:ascii="Times New Roman" w:hAnsi="Times New Roman" w:cs="Times New Roman"/>
          <w:szCs w:val="24"/>
        </w:rPr>
        <w:t xml:space="preserve">/ml/voxel] was generated for the digital human phantom by assigning uniform TIA reference values from TIA data of </w:t>
      </w:r>
      <w:r w:rsidR="00DB499F" w:rsidRPr="00314F0C">
        <w:rPr>
          <w:rFonts w:ascii="Times New Roman" w:hAnsi="Times New Roman" w:cs="Times New Roman"/>
          <w:szCs w:val="24"/>
          <w:vertAlign w:val="superscript"/>
        </w:rPr>
        <w:t>177</w:t>
      </w:r>
      <w:r w:rsidR="00DB499F" w:rsidRPr="00314F0C">
        <w:rPr>
          <w:rFonts w:ascii="Times New Roman" w:hAnsi="Times New Roman" w:cs="Times New Roman"/>
          <w:szCs w:val="24"/>
        </w:rPr>
        <w:t>Lu-DOTATAE</w:t>
      </w:r>
      <w:r w:rsidR="00DB499F" w:rsidRPr="00314F0C">
        <w:rPr>
          <w:szCs w:val="24"/>
        </w:rPr>
        <w:t xml:space="preserve"> </w:t>
      </w:r>
      <w:r w:rsidR="00DB499F" w:rsidRPr="00314F0C">
        <w:rPr>
          <w:rFonts w:ascii="Times New Roman" w:hAnsi="Times New Roman" w:cs="Times New Roman"/>
          <w:szCs w:val="24"/>
        </w:rPr>
        <w:t>Patient A of the open-access SNMMI Dosimetry Challenge [1]</w:t>
      </w:r>
      <w:r w:rsidRPr="00314F0C">
        <w:rPr>
          <w:rFonts w:ascii="Times New Roman" w:hAnsi="Times New Roman" w:cs="Times New Roman"/>
          <w:szCs w:val="24"/>
        </w:rPr>
        <w:t xml:space="preserve"> for both male and female phantom</w:t>
      </w:r>
      <w:r w:rsidR="00DB499F" w:rsidRPr="00314F0C">
        <w:rPr>
          <w:rFonts w:ascii="Times New Roman" w:hAnsi="Times New Roman" w:cs="Times New Roman"/>
          <w:szCs w:val="24"/>
        </w:rPr>
        <w:t xml:space="preserve">. These values were applied to all voxels of the liver, kidneys, spleen, and remaining body. To validate the method while excluding uncertainties associated with quantitative planar imaging, a pixel-based TIA map was generated by projecting the voxel-based TIA map. This projection resulted in partial </w:t>
      </w:r>
      <w:r w:rsidRPr="00314F0C">
        <w:rPr>
          <w:rFonts w:ascii="Times New Roman" w:hAnsi="Times New Roman" w:cs="Times New Roman"/>
          <w:szCs w:val="24"/>
        </w:rPr>
        <w:t>overlaps</w:t>
      </w:r>
      <w:r w:rsidR="00DB499F" w:rsidRPr="00314F0C">
        <w:rPr>
          <w:rFonts w:ascii="Times New Roman" w:hAnsi="Times New Roman" w:cs="Times New Roman"/>
          <w:szCs w:val="24"/>
        </w:rPr>
        <w:t xml:space="preserve"> between the liver and the right kidney, as well as between the liver and the spleen. Table S3.1 presents the estimated organ TIA values, derived by defining volumes of interest (VOI) on the voxel-based </w:t>
      </w:r>
      <w:r w:rsidRPr="00314F0C">
        <w:rPr>
          <w:rFonts w:ascii="Times New Roman" w:hAnsi="Times New Roman" w:cs="Times New Roman"/>
          <w:szCs w:val="24"/>
        </w:rPr>
        <w:t xml:space="preserve">TIA </w:t>
      </w:r>
      <w:r w:rsidR="00DB499F" w:rsidRPr="00314F0C">
        <w:rPr>
          <w:rFonts w:ascii="Times New Roman" w:hAnsi="Times New Roman" w:cs="Times New Roman"/>
          <w:szCs w:val="24"/>
        </w:rPr>
        <w:t xml:space="preserve">map and projecting them to regions of interest (ROI) on the pixel-based </w:t>
      </w:r>
      <w:r w:rsidRPr="00314F0C">
        <w:rPr>
          <w:rFonts w:ascii="Times New Roman" w:hAnsi="Times New Roman" w:cs="Times New Roman"/>
          <w:szCs w:val="24"/>
        </w:rPr>
        <w:t xml:space="preserve">TIA </w:t>
      </w:r>
      <w:r w:rsidR="00DB499F" w:rsidRPr="00314F0C">
        <w:rPr>
          <w:rFonts w:ascii="Times New Roman" w:hAnsi="Times New Roman" w:cs="Times New Roman"/>
          <w:szCs w:val="24"/>
        </w:rPr>
        <w:t>map, incorporating overlap correction.</w:t>
      </w:r>
    </w:p>
    <w:p w14:paraId="7CA77E11" w14:textId="77777777" w:rsidR="00DB499F" w:rsidRPr="00314F0C" w:rsidRDefault="00DB499F" w:rsidP="006B6BC7">
      <w:pPr>
        <w:pStyle w:val="ListParagraph"/>
        <w:spacing w:after="0" w:line="360" w:lineRule="auto"/>
        <w:ind w:left="0" w:firstLine="720"/>
        <w:jc w:val="thaiDistribute"/>
        <w:rPr>
          <w:rFonts w:ascii="Times New Roman" w:hAnsi="Times New Roman" w:cs="Times New Roman"/>
          <w:szCs w:val="24"/>
        </w:rPr>
      </w:pPr>
    </w:p>
    <w:p w14:paraId="4788B2E1" w14:textId="0166FC8A" w:rsidR="006B6BC7" w:rsidRPr="00314F0C" w:rsidRDefault="006B6BC7" w:rsidP="006B6BC7">
      <w:pPr>
        <w:spacing w:after="0" w:line="360" w:lineRule="auto"/>
        <w:rPr>
          <w:rFonts w:ascii="Times New Roman" w:hAnsi="Times New Roman" w:cs="Times New Roman"/>
          <w:b/>
          <w:bCs/>
          <w:szCs w:val="24"/>
        </w:rPr>
      </w:pPr>
      <w:r w:rsidRPr="00314F0C">
        <w:rPr>
          <w:rFonts w:ascii="Times New Roman" w:hAnsi="Times New Roman" w:cs="Times New Roman"/>
          <w:b/>
          <w:bCs/>
          <w:szCs w:val="24"/>
        </w:rPr>
        <w:t>TABLE S3.</w:t>
      </w:r>
      <w:r w:rsidR="00DB499F" w:rsidRPr="00314F0C">
        <w:rPr>
          <w:rFonts w:ascii="Times New Roman" w:hAnsi="Times New Roman" w:cs="Times New Roman"/>
          <w:b/>
          <w:bCs/>
          <w:szCs w:val="24"/>
        </w:rPr>
        <w:t>1</w:t>
      </w:r>
      <w:r w:rsidRPr="00314F0C">
        <w:rPr>
          <w:rFonts w:ascii="Times New Roman" w:hAnsi="Times New Roman" w:cs="Times New Roman"/>
          <w:b/>
          <w:bCs/>
          <w:szCs w:val="24"/>
        </w:rPr>
        <w:t xml:space="preserve"> </w:t>
      </w:r>
      <w:r w:rsidRPr="00314F0C">
        <w:rPr>
          <w:rFonts w:ascii="Times New Roman" w:hAnsi="Times New Roman" w:cs="Times New Roman"/>
          <w:szCs w:val="24"/>
        </w:rPr>
        <w:t xml:space="preserve">Organ TIA of digital human phantom model </w:t>
      </w:r>
      <w:r w:rsidR="00A71D8D" w:rsidRPr="00314F0C">
        <w:rPr>
          <w:rFonts w:ascii="Times New Roman" w:hAnsi="Times New Roman" w:cs="Times New Roman"/>
          <w:szCs w:val="24"/>
        </w:rPr>
        <w:t>estimate</w:t>
      </w:r>
      <w:r w:rsidR="004E49ED" w:rsidRPr="00314F0C">
        <w:rPr>
          <w:rFonts w:ascii="Times New Roman" w:hAnsi="Times New Roman" w:cs="Times New Roman"/>
          <w:szCs w:val="24"/>
        </w:rPr>
        <w:t>d</w:t>
      </w:r>
      <w:r w:rsidR="00A71D8D" w:rsidRPr="00314F0C">
        <w:rPr>
          <w:rFonts w:ascii="Times New Roman" w:hAnsi="Times New Roman" w:cs="Times New Roman"/>
          <w:szCs w:val="24"/>
        </w:rPr>
        <w:t xml:space="preserve"> from voxel-based and pixel-based TIA maps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842"/>
        <w:gridCol w:w="1843"/>
        <w:gridCol w:w="1843"/>
        <w:gridCol w:w="1843"/>
      </w:tblGrid>
      <w:tr w:rsidR="00314F0C" w:rsidRPr="00314F0C" w14:paraId="20AAE4EB" w14:textId="77777777" w:rsidTr="002A7356">
        <w:trPr>
          <w:trHeight w:val="510"/>
        </w:trPr>
        <w:tc>
          <w:tcPr>
            <w:tcW w:w="1843" w:type="dxa"/>
            <w:vMerge w:val="restart"/>
            <w:tcBorders>
              <w:top w:val="single" w:sz="4" w:space="0" w:color="auto"/>
            </w:tcBorders>
            <w:vAlign w:val="center"/>
          </w:tcPr>
          <w:p w14:paraId="62433009" w14:textId="77777777" w:rsidR="006B6BC7" w:rsidRPr="00314F0C" w:rsidRDefault="006B6BC7" w:rsidP="002A7356">
            <w:pPr>
              <w:jc w:val="center"/>
              <w:rPr>
                <w:rFonts w:ascii="Times New Roman" w:hAnsi="Times New Roman" w:cs="Times New Roman"/>
                <w:b/>
                <w:bCs/>
                <w:szCs w:val="24"/>
              </w:rPr>
            </w:pPr>
            <w:r w:rsidRPr="00314F0C">
              <w:rPr>
                <w:rFonts w:ascii="Times New Roman" w:hAnsi="Times New Roman" w:cs="Times New Roman"/>
                <w:b/>
                <w:bCs/>
                <w:szCs w:val="24"/>
              </w:rPr>
              <w:t xml:space="preserve">Organ </w:t>
            </w:r>
          </w:p>
        </w:tc>
        <w:tc>
          <w:tcPr>
            <w:tcW w:w="7371" w:type="dxa"/>
            <w:gridSpan w:val="4"/>
            <w:tcBorders>
              <w:top w:val="single" w:sz="4" w:space="0" w:color="auto"/>
              <w:bottom w:val="single" w:sz="4" w:space="0" w:color="auto"/>
            </w:tcBorders>
            <w:vAlign w:val="center"/>
          </w:tcPr>
          <w:p w14:paraId="4696C25B" w14:textId="35361AD3" w:rsidR="006B6BC7" w:rsidRPr="00314F0C" w:rsidRDefault="00A71D8D" w:rsidP="002A7356">
            <w:pPr>
              <w:jc w:val="center"/>
              <w:rPr>
                <w:rFonts w:ascii="Times New Roman" w:hAnsi="Times New Roman" w:cs="Times New Roman"/>
                <w:b/>
                <w:bCs/>
                <w:szCs w:val="24"/>
              </w:rPr>
            </w:pPr>
            <w:r w:rsidRPr="00314F0C">
              <w:rPr>
                <w:rFonts w:ascii="Times New Roman" w:hAnsi="Times New Roman" w:cs="Times New Roman"/>
                <w:b/>
                <w:bCs/>
                <w:szCs w:val="24"/>
              </w:rPr>
              <w:t xml:space="preserve">Organ </w:t>
            </w:r>
            <w:r w:rsidR="006B6BC7" w:rsidRPr="00314F0C">
              <w:rPr>
                <w:rFonts w:ascii="Times New Roman" w:hAnsi="Times New Roman" w:cs="Times New Roman"/>
                <w:b/>
                <w:bCs/>
                <w:szCs w:val="24"/>
              </w:rPr>
              <w:t>TIA (</w:t>
            </w:r>
            <w:proofErr w:type="spellStart"/>
            <w:r w:rsidR="006B6BC7" w:rsidRPr="00314F0C">
              <w:rPr>
                <w:rFonts w:ascii="Times New Roman" w:hAnsi="Times New Roman" w:cs="Times New Roman"/>
                <w:b/>
                <w:bCs/>
                <w:szCs w:val="24"/>
              </w:rPr>
              <w:t>Bq·s</w:t>
            </w:r>
            <w:proofErr w:type="spellEnd"/>
            <w:r w:rsidR="006B6BC7" w:rsidRPr="00314F0C">
              <w:rPr>
                <w:rFonts w:ascii="Times New Roman" w:hAnsi="Times New Roman" w:cs="Times New Roman"/>
                <w:b/>
                <w:bCs/>
                <w:szCs w:val="24"/>
              </w:rPr>
              <w:t>)</w:t>
            </w:r>
          </w:p>
        </w:tc>
      </w:tr>
      <w:tr w:rsidR="00314F0C" w:rsidRPr="00314F0C" w14:paraId="3E3481EA" w14:textId="77777777" w:rsidTr="002A7356">
        <w:trPr>
          <w:trHeight w:val="510"/>
        </w:trPr>
        <w:tc>
          <w:tcPr>
            <w:tcW w:w="1843" w:type="dxa"/>
            <w:vMerge/>
            <w:vAlign w:val="center"/>
          </w:tcPr>
          <w:p w14:paraId="571CC643" w14:textId="77777777" w:rsidR="006B6BC7" w:rsidRPr="00314F0C" w:rsidRDefault="006B6BC7" w:rsidP="002A7356">
            <w:pPr>
              <w:jc w:val="center"/>
              <w:rPr>
                <w:rFonts w:ascii="Times New Roman" w:hAnsi="Times New Roman" w:cs="Times New Roman"/>
                <w:b/>
                <w:bCs/>
                <w:szCs w:val="24"/>
              </w:rPr>
            </w:pPr>
          </w:p>
        </w:tc>
        <w:tc>
          <w:tcPr>
            <w:tcW w:w="3685" w:type="dxa"/>
            <w:gridSpan w:val="2"/>
            <w:tcBorders>
              <w:top w:val="single" w:sz="4" w:space="0" w:color="auto"/>
              <w:bottom w:val="single" w:sz="4" w:space="0" w:color="auto"/>
            </w:tcBorders>
            <w:vAlign w:val="center"/>
          </w:tcPr>
          <w:p w14:paraId="05EEEFB4" w14:textId="77777777" w:rsidR="006B6BC7" w:rsidRPr="00314F0C" w:rsidRDefault="006B6BC7" w:rsidP="002A7356">
            <w:pPr>
              <w:jc w:val="center"/>
              <w:rPr>
                <w:rFonts w:ascii="Times New Roman" w:hAnsi="Times New Roman" w:cs="Times New Roman"/>
                <w:b/>
                <w:bCs/>
                <w:szCs w:val="24"/>
              </w:rPr>
            </w:pPr>
            <w:r w:rsidRPr="00314F0C">
              <w:rPr>
                <w:rFonts w:ascii="Times New Roman" w:hAnsi="Times New Roman" w:cs="Times New Roman"/>
                <w:b/>
                <w:bCs/>
                <w:szCs w:val="24"/>
              </w:rPr>
              <w:t>Male</w:t>
            </w:r>
          </w:p>
        </w:tc>
        <w:tc>
          <w:tcPr>
            <w:tcW w:w="3686" w:type="dxa"/>
            <w:gridSpan w:val="2"/>
            <w:tcBorders>
              <w:top w:val="single" w:sz="4" w:space="0" w:color="auto"/>
              <w:bottom w:val="single" w:sz="4" w:space="0" w:color="auto"/>
            </w:tcBorders>
            <w:vAlign w:val="center"/>
          </w:tcPr>
          <w:p w14:paraId="3A6E8D6E" w14:textId="77777777" w:rsidR="006B6BC7" w:rsidRPr="00314F0C" w:rsidRDefault="006B6BC7" w:rsidP="002A7356">
            <w:pPr>
              <w:jc w:val="center"/>
              <w:rPr>
                <w:rFonts w:ascii="Times New Roman" w:hAnsi="Times New Roman" w:cs="Times New Roman"/>
                <w:b/>
                <w:bCs/>
                <w:szCs w:val="24"/>
              </w:rPr>
            </w:pPr>
            <w:r w:rsidRPr="00314F0C">
              <w:rPr>
                <w:rFonts w:ascii="Times New Roman" w:hAnsi="Times New Roman" w:cs="Times New Roman"/>
                <w:b/>
                <w:bCs/>
                <w:szCs w:val="24"/>
              </w:rPr>
              <w:t>Female</w:t>
            </w:r>
          </w:p>
        </w:tc>
      </w:tr>
      <w:tr w:rsidR="00314F0C" w:rsidRPr="00314F0C" w14:paraId="3F1E29CB" w14:textId="77777777" w:rsidTr="002A7356">
        <w:trPr>
          <w:trHeight w:val="510"/>
        </w:trPr>
        <w:tc>
          <w:tcPr>
            <w:tcW w:w="1843" w:type="dxa"/>
            <w:vMerge/>
            <w:tcBorders>
              <w:bottom w:val="single" w:sz="4" w:space="0" w:color="auto"/>
            </w:tcBorders>
            <w:vAlign w:val="center"/>
          </w:tcPr>
          <w:p w14:paraId="7F68B663" w14:textId="77777777" w:rsidR="006B6BC7" w:rsidRPr="00314F0C" w:rsidRDefault="006B6BC7" w:rsidP="002A7356">
            <w:pPr>
              <w:jc w:val="center"/>
              <w:rPr>
                <w:rFonts w:ascii="Times New Roman" w:hAnsi="Times New Roman" w:cs="Times New Roman"/>
                <w:szCs w:val="24"/>
              </w:rPr>
            </w:pPr>
          </w:p>
        </w:tc>
        <w:tc>
          <w:tcPr>
            <w:tcW w:w="1842" w:type="dxa"/>
            <w:tcBorders>
              <w:top w:val="single" w:sz="4" w:space="0" w:color="auto"/>
              <w:bottom w:val="single" w:sz="4" w:space="0" w:color="auto"/>
            </w:tcBorders>
            <w:vAlign w:val="center"/>
          </w:tcPr>
          <w:p w14:paraId="6F29DFA2" w14:textId="5A5E1E93" w:rsidR="006B6BC7" w:rsidRPr="00314F0C" w:rsidRDefault="006B6BC7" w:rsidP="002A7356">
            <w:pPr>
              <w:jc w:val="center"/>
              <w:rPr>
                <w:rFonts w:ascii="Times New Roman" w:hAnsi="Times New Roman" w:cs="Times New Roman"/>
                <w:szCs w:val="24"/>
                <w:vertAlign w:val="superscript"/>
              </w:rPr>
            </w:pPr>
            <w:r w:rsidRPr="00314F0C">
              <w:rPr>
                <w:rFonts w:ascii="Times New Roman" w:hAnsi="Times New Roman" w:cs="Times New Roman"/>
                <w:szCs w:val="24"/>
              </w:rPr>
              <w:t>Voxel-based</w:t>
            </w:r>
          </w:p>
        </w:tc>
        <w:tc>
          <w:tcPr>
            <w:tcW w:w="1843" w:type="dxa"/>
            <w:tcBorders>
              <w:top w:val="single" w:sz="4" w:space="0" w:color="auto"/>
              <w:bottom w:val="single" w:sz="4" w:space="0" w:color="auto"/>
            </w:tcBorders>
            <w:vAlign w:val="center"/>
          </w:tcPr>
          <w:p w14:paraId="34754ACE" w14:textId="67C7D879" w:rsidR="006B6BC7" w:rsidRPr="00314F0C" w:rsidRDefault="006B6BC7" w:rsidP="002A7356">
            <w:pPr>
              <w:jc w:val="center"/>
              <w:rPr>
                <w:rFonts w:ascii="Times New Roman" w:hAnsi="Times New Roman" w:cs="Times New Roman"/>
                <w:szCs w:val="24"/>
                <w:vertAlign w:val="superscript"/>
              </w:rPr>
            </w:pPr>
            <w:r w:rsidRPr="00314F0C">
              <w:rPr>
                <w:rFonts w:ascii="Times New Roman" w:hAnsi="Times New Roman" w:cs="Times New Roman"/>
                <w:szCs w:val="24"/>
              </w:rPr>
              <w:t>Pixel-based</w:t>
            </w:r>
          </w:p>
        </w:tc>
        <w:tc>
          <w:tcPr>
            <w:tcW w:w="1843" w:type="dxa"/>
            <w:tcBorders>
              <w:top w:val="single" w:sz="4" w:space="0" w:color="auto"/>
              <w:bottom w:val="single" w:sz="4" w:space="0" w:color="auto"/>
            </w:tcBorders>
            <w:vAlign w:val="center"/>
          </w:tcPr>
          <w:p w14:paraId="12C38B8B" w14:textId="78C88972" w:rsidR="006B6BC7" w:rsidRPr="00314F0C" w:rsidRDefault="006B6BC7" w:rsidP="002A7356">
            <w:pPr>
              <w:jc w:val="center"/>
              <w:rPr>
                <w:rFonts w:ascii="Times New Roman" w:hAnsi="Times New Roman" w:cs="Times New Roman"/>
                <w:szCs w:val="24"/>
                <w:vertAlign w:val="superscript"/>
              </w:rPr>
            </w:pPr>
            <w:r w:rsidRPr="00314F0C">
              <w:rPr>
                <w:rFonts w:ascii="Times New Roman" w:hAnsi="Times New Roman" w:cs="Times New Roman"/>
                <w:szCs w:val="24"/>
              </w:rPr>
              <w:t>Voxel-based</w:t>
            </w:r>
          </w:p>
        </w:tc>
        <w:tc>
          <w:tcPr>
            <w:tcW w:w="1843" w:type="dxa"/>
            <w:tcBorders>
              <w:top w:val="single" w:sz="4" w:space="0" w:color="auto"/>
              <w:bottom w:val="single" w:sz="4" w:space="0" w:color="auto"/>
            </w:tcBorders>
            <w:vAlign w:val="center"/>
          </w:tcPr>
          <w:p w14:paraId="72CD0AA4" w14:textId="404DE568" w:rsidR="006B6BC7" w:rsidRPr="00314F0C" w:rsidRDefault="006B6BC7" w:rsidP="002A7356">
            <w:pPr>
              <w:jc w:val="center"/>
              <w:rPr>
                <w:rFonts w:ascii="Times New Roman" w:hAnsi="Times New Roman" w:cs="Times New Roman"/>
                <w:szCs w:val="24"/>
                <w:vertAlign w:val="superscript"/>
              </w:rPr>
            </w:pPr>
            <w:r w:rsidRPr="00314F0C">
              <w:rPr>
                <w:rFonts w:ascii="Times New Roman" w:hAnsi="Times New Roman" w:cs="Times New Roman"/>
                <w:szCs w:val="24"/>
              </w:rPr>
              <w:t>Pixel-based</w:t>
            </w:r>
          </w:p>
        </w:tc>
      </w:tr>
      <w:tr w:rsidR="00314F0C" w:rsidRPr="00314F0C" w14:paraId="4C3FEF67" w14:textId="77777777" w:rsidTr="002A7356">
        <w:trPr>
          <w:trHeight w:val="510"/>
        </w:trPr>
        <w:tc>
          <w:tcPr>
            <w:tcW w:w="1843" w:type="dxa"/>
            <w:tcBorders>
              <w:top w:val="single" w:sz="4" w:space="0" w:color="auto"/>
            </w:tcBorders>
            <w:vAlign w:val="center"/>
          </w:tcPr>
          <w:p w14:paraId="03362019" w14:textId="77777777" w:rsidR="006B6BC7" w:rsidRPr="00314F0C" w:rsidRDefault="006B6BC7" w:rsidP="002A7356">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Liver</w:t>
            </w:r>
          </w:p>
        </w:tc>
        <w:tc>
          <w:tcPr>
            <w:tcW w:w="1842" w:type="dxa"/>
            <w:tcBorders>
              <w:top w:val="single" w:sz="4" w:space="0" w:color="auto"/>
            </w:tcBorders>
            <w:vAlign w:val="center"/>
          </w:tcPr>
          <w:p w14:paraId="4E7A2045"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2.02E+14</w:t>
            </w:r>
          </w:p>
        </w:tc>
        <w:tc>
          <w:tcPr>
            <w:tcW w:w="1843" w:type="dxa"/>
            <w:tcBorders>
              <w:top w:val="single" w:sz="4" w:space="0" w:color="auto"/>
            </w:tcBorders>
            <w:vAlign w:val="center"/>
          </w:tcPr>
          <w:p w14:paraId="3E34D1F5"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2.08E+14</w:t>
            </w:r>
          </w:p>
        </w:tc>
        <w:tc>
          <w:tcPr>
            <w:tcW w:w="1843" w:type="dxa"/>
            <w:tcBorders>
              <w:top w:val="single" w:sz="4" w:space="0" w:color="auto"/>
            </w:tcBorders>
            <w:vAlign w:val="center"/>
          </w:tcPr>
          <w:p w14:paraId="0B677B26"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1.79E+14</w:t>
            </w:r>
          </w:p>
        </w:tc>
        <w:tc>
          <w:tcPr>
            <w:tcW w:w="1843" w:type="dxa"/>
            <w:tcBorders>
              <w:top w:val="single" w:sz="4" w:space="0" w:color="auto"/>
            </w:tcBorders>
            <w:vAlign w:val="center"/>
          </w:tcPr>
          <w:p w14:paraId="1BEC1DCD"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1.83E+14</w:t>
            </w:r>
          </w:p>
        </w:tc>
      </w:tr>
      <w:tr w:rsidR="00314F0C" w:rsidRPr="00314F0C" w14:paraId="6756D88B" w14:textId="77777777" w:rsidTr="002A7356">
        <w:trPr>
          <w:trHeight w:val="510"/>
        </w:trPr>
        <w:tc>
          <w:tcPr>
            <w:tcW w:w="1843" w:type="dxa"/>
            <w:vAlign w:val="center"/>
          </w:tcPr>
          <w:p w14:paraId="4BD02985" w14:textId="77777777" w:rsidR="006B6BC7" w:rsidRPr="00314F0C" w:rsidRDefault="006B6BC7" w:rsidP="002A7356">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Rt.Kidney</w:t>
            </w:r>
            <w:proofErr w:type="spellEnd"/>
            <w:proofErr w:type="gramEnd"/>
          </w:p>
        </w:tc>
        <w:tc>
          <w:tcPr>
            <w:tcW w:w="1842" w:type="dxa"/>
            <w:vAlign w:val="center"/>
          </w:tcPr>
          <w:p w14:paraId="0BD5AAC3"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2.41E+13</w:t>
            </w:r>
          </w:p>
        </w:tc>
        <w:tc>
          <w:tcPr>
            <w:tcW w:w="1843" w:type="dxa"/>
            <w:vAlign w:val="center"/>
          </w:tcPr>
          <w:p w14:paraId="1F04AD58"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2.25E+13</w:t>
            </w:r>
          </w:p>
        </w:tc>
        <w:tc>
          <w:tcPr>
            <w:tcW w:w="1843" w:type="dxa"/>
            <w:vAlign w:val="center"/>
          </w:tcPr>
          <w:p w14:paraId="117ACCC8"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1.76E+13</w:t>
            </w:r>
          </w:p>
        </w:tc>
        <w:tc>
          <w:tcPr>
            <w:tcW w:w="1843" w:type="dxa"/>
            <w:vAlign w:val="center"/>
          </w:tcPr>
          <w:p w14:paraId="2F0ED6E5"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1.70E+13</w:t>
            </w:r>
          </w:p>
        </w:tc>
      </w:tr>
      <w:tr w:rsidR="00314F0C" w:rsidRPr="00314F0C" w14:paraId="0BF9280D" w14:textId="77777777" w:rsidTr="002A7356">
        <w:trPr>
          <w:trHeight w:val="510"/>
        </w:trPr>
        <w:tc>
          <w:tcPr>
            <w:tcW w:w="1843" w:type="dxa"/>
            <w:vAlign w:val="center"/>
          </w:tcPr>
          <w:p w14:paraId="09BE4609" w14:textId="77777777" w:rsidR="006B6BC7" w:rsidRPr="00314F0C" w:rsidRDefault="006B6BC7" w:rsidP="002A7356">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Lt.Kidney</w:t>
            </w:r>
            <w:proofErr w:type="spellEnd"/>
            <w:proofErr w:type="gramEnd"/>
          </w:p>
        </w:tc>
        <w:tc>
          <w:tcPr>
            <w:tcW w:w="1842" w:type="dxa"/>
            <w:vAlign w:val="center"/>
          </w:tcPr>
          <w:p w14:paraId="63916C35"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2.60E+13</w:t>
            </w:r>
          </w:p>
        </w:tc>
        <w:tc>
          <w:tcPr>
            <w:tcW w:w="1843" w:type="dxa"/>
            <w:vAlign w:val="center"/>
          </w:tcPr>
          <w:p w14:paraId="5CF11C25"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2.63E+13</w:t>
            </w:r>
          </w:p>
        </w:tc>
        <w:tc>
          <w:tcPr>
            <w:tcW w:w="1843" w:type="dxa"/>
            <w:vAlign w:val="center"/>
          </w:tcPr>
          <w:p w14:paraId="28D1B10D"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1.90E+13</w:t>
            </w:r>
          </w:p>
        </w:tc>
        <w:tc>
          <w:tcPr>
            <w:tcW w:w="1843" w:type="dxa"/>
            <w:vAlign w:val="center"/>
          </w:tcPr>
          <w:p w14:paraId="0F8211FF"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1.92E+13</w:t>
            </w:r>
          </w:p>
        </w:tc>
      </w:tr>
      <w:tr w:rsidR="00314F0C" w:rsidRPr="00314F0C" w14:paraId="03A28CEF" w14:textId="77777777" w:rsidTr="002A7356">
        <w:trPr>
          <w:trHeight w:val="510"/>
        </w:trPr>
        <w:tc>
          <w:tcPr>
            <w:tcW w:w="1843" w:type="dxa"/>
            <w:vAlign w:val="center"/>
          </w:tcPr>
          <w:p w14:paraId="708227FA" w14:textId="77777777" w:rsidR="006B6BC7" w:rsidRPr="00314F0C" w:rsidRDefault="006B6BC7" w:rsidP="002A7356">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Spleen</w:t>
            </w:r>
          </w:p>
        </w:tc>
        <w:tc>
          <w:tcPr>
            <w:tcW w:w="1842" w:type="dxa"/>
            <w:vAlign w:val="center"/>
          </w:tcPr>
          <w:p w14:paraId="4C4496EF"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3.31E+13</w:t>
            </w:r>
          </w:p>
        </w:tc>
        <w:tc>
          <w:tcPr>
            <w:tcW w:w="1843" w:type="dxa"/>
            <w:vAlign w:val="center"/>
          </w:tcPr>
          <w:p w14:paraId="7E5F2510"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2.83E+13</w:t>
            </w:r>
          </w:p>
        </w:tc>
        <w:tc>
          <w:tcPr>
            <w:tcW w:w="1843" w:type="dxa"/>
            <w:vAlign w:val="center"/>
          </w:tcPr>
          <w:p w14:paraId="231DD9A4"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2.97E+13</w:t>
            </w:r>
          </w:p>
        </w:tc>
        <w:tc>
          <w:tcPr>
            <w:tcW w:w="1843" w:type="dxa"/>
            <w:vAlign w:val="center"/>
          </w:tcPr>
          <w:p w14:paraId="4B3321C0"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2.45E+13</w:t>
            </w:r>
          </w:p>
        </w:tc>
      </w:tr>
      <w:tr w:rsidR="00D70DCD" w:rsidRPr="00314F0C" w14:paraId="46B78C9A" w14:textId="77777777" w:rsidTr="002A7356">
        <w:trPr>
          <w:trHeight w:val="510"/>
        </w:trPr>
        <w:tc>
          <w:tcPr>
            <w:tcW w:w="1843" w:type="dxa"/>
            <w:tcBorders>
              <w:bottom w:val="single" w:sz="4" w:space="0" w:color="auto"/>
            </w:tcBorders>
            <w:vAlign w:val="center"/>
          </w:tcPr>
          <w:p w14:paraId="0E05598F" w14:textId="77777777" w:rsidR="006B6BC7" w:rsidRPr="00314F0C" w:rsidRDefault="006B6BC7"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Remaining body</w:t>
            </w:r>
          </w:p>
        </w:tc>
        <w:tc>
          <w:tcPr>
            <w:tcW w:w="1842" w:type="dxa"/>
            <w:tcBorders>
              <w:bottom w:val="single" w:sz="4" w:space="0" w:color="auto"/>
            </w:tcBorders>
            <w:vAlign w:val="center"/>
          </w:tcPr>
          <w:p w14:paraId="7E498748"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6.96E+13</w:t>
            </w:r>
          </w:p>
        </w:tc>
        <w:tc>
          <w:tcPr>
            <w:tcW w:w="1843" w:type="dxa"/>
            <w:tcBorders>
              <w:bottom w:val="single" w:sz="4" w:space="0" w:color="auto"/>
            </w:tcBorders>
            <w:vAlign w:val="center"/>
          </w:tcPr>
          <w:p w14:paraId="65D7C82B"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6.95E+13</w:t>
            </w:r>
          </w:p>
        </w:tc>
        <w:tc>
          <w:tcPr>
            <w:tcW w:w="1843" w:type="dxa"/>
            <w:tcBorders>
              <w:bottom w:val="single" w:sz="4" w:space="0" w:color="auto"/>
            </w:tcBorders>
            <w:vAlign w:val="center"/>
          </w:tcPr>
          <w:p w14:paraId="222712EF"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4.74E+13</w:t>
            </w:r>
          </w:p>
        </w:tc>
        <w:tc>
          <w:tcPr>
            <w:tcW w:w="1843" w:type="dxa"/>
            <w:tcBorders>
              <w:bottom w:val="single" w:sz="4" w:space="0" w:color="auto"/>
            </w:tcBorders>
            <w:vAlign w:val="center"/>
          </w:tcPr>
          <w:p w14:paraId="500E1139" w14:textId="77777777" w:rsidR="006B6BC7" w:rsidRPr="00314F0C" w:rsidRDefault="006B6BC7" w:rsidP="002A7356">
            <w:pPr>
              <w:jc w:val="center"/>
              <w:rPr>
                <w:rFonts w:ascii="Times New Roman" w:hAnsi="Times New Roman" w:cs="Times New Roman"/>
                <w:szCs w:val="24"/>
              </w:rPr>
            </w:pPr>
            <w:r w:rsidRPr="00314F0C">
              <w:rPr>
                <w:rFonts w:ascii="Times New Roman" w:hAnsi="Times New Roman" w:cs="Times New Roman"/>
                <w:szCs w:val="24"/>
              </w:rPr>
              <w:t>4.88E+13</w:t>
            </w:r>
          </w:p>
        </w:tc>
      </w:tr>
    </w:tbl>
    <w:p w14:paraId="4E4EFE90" w14:textId="77777777" w:rsidR="006B6BC7" w:rsidRPr="00314F0C" w:rsidRDefault="006B6BC7" w:rsidP="006B6BC7">
      <w:pPr>
        <w:pStyle w:val="ListParagraph"/>
        <w:spacing w:after="0" w:line="360" w:lineRule="auto"/>
        <w:ind w:left="0" w:firstLine="720"/>
        <w:jc w:val="thaiDistribute"/>
        <w:rPr>
          <w:rFonts w:ascii="Times New Roman" w:hAnsi="Times New Roman" w:cs="Times New Roman"/>
          <w:b/>
          <w:bCs/>
          <w:szCs w:val="24"/>
        </w:rPr>
      </w:pPr>
    </w:p>
    <w:p w14:paraId="46FD6A0E" w14:textId="41026046" w:rsidR="00A71D8D" w:rsidRPr="00314F0C" w:rsidRDefault="00A71D8D">
      <w:pPr>
        <w:rPr>
          <w:rFonts w:ascii="Times New Roman" w:hAnsi="Times New Roman" w:cs="Times New Roman"/>
          <w:b/>
          <w:bCs/>
          <w:szCs w:val="24"/>
        </w:rPr>
      </w:pPr>
      <w:r w:rsidRPr="00314F0C">
        <w:rPr>
          <w:rFonts w:ascii="Times New Roman" w:hAnsi="Times New Roman" w:cs="Times New Roman"/>
          <w:b/>
          <w:bCs/>
          <w:szCs w:val="24"/>
        </w:rPr>
        <w:br w:type="page"/>
      </w:r>
    </w:p>
    <w:p w14:paraId="0C7134D4" w14:textId="77777777" w:rsidR="004E49ED" w:rsidRPr="00314F0C" w:rsidRDefault="00A71D8D" w:rsidP="004E49ED">
      <w:pPr>
        <w:pStyle w:val="ListParagraph"/>
        <w:numPr>
          <w:ilvl w:val="0"/>
          <w:numId w:val="25"/>
        </w:numPr>
        <w:spacing w:after="0" w:line="360" w:lineRule="auto"/>
        <w:jc w:val="thaiDistribute"/>
        <w:rPr>
          <w:rFonts w:ascii="Times New Roman" w:hAnsi="Times New Roman" w:cs="Times New Roman"/>
          <w:b/>
          <w:bCs/>
          <w:szCs w:val="24"/>
        </w:rPr>
      </w:pPr>
      <w:r w:rsidRPr="00314F0C">
        <w:rPr>
          <w:rFonts w:ascii="Times New Roman" w:hAnsi="Times New Roman" w:cs="Times New Roman"/>
          <w:b/>
          <w:bCs/>
          <w:szCs w:val="24"/>
        </w:rPr>
        <w:lastRenderedPageBreak/>
        <w:t>Patient data</w:t>
      </w:r>
    </w:p>
    <w:p w14:paraId="49C59664" w14:textId="58EF24F9" w:rsidR="004E49ED" w:rsidRPr="00314F0C" w:rsidRDefault="004E49ED" w:rsidP="004E49ED">
      <w:pPr>
        <w:spacing w:after="0" w:line="360" w:lineRule="auto"/>
        <w:ind w:firstLine="720"/>
        <w:jc w:val="thaiDistribute"/>
        <w:rPr>
          <w:rFonts w:ascii="Times New Roman" w:eastAsia="Times New Roman" w:hAnsi="Times New Roman" w:cs="Times New Roman"/>
          <w:kern w:val="0"/>
          <w:szCs w:val="24"/>
          <w14:ligatures w14:val="none"/>
        </w:rPr>
      </w:pPr>
      <w:r w:rsidRPr="00314F0C">
        <w:rPr>
          <w:rFonts w:ascii="Times New Roman" w:eastAsia="Times New Roman" w:hAnsi="Times New Roman" w:cs="Times New Roman"/>
          <w:kern w:val="0"/>
          <w:szCs w:val="24"/>
          <w14:ligatures w14:val="none"/>
        </w:rPr>
        <w:t xml:space="preserve">Voxel-based TIA maps were generated from multiple SPECT time-points using trapezoidal integration, with physical decay applied for extrapolation after the last time-point [10]. This voxel-based TIA maps utilized SPECT/CT data from Patient A (male, 7.21 </w:t>
      </w:r>
      <w:proofErr w:type="spellStart"/>
      <w:r w:rsidRPr="00314F0C">
        <w:rPr>
          <w:rFonts w:ascii="Times New Roman" w:eastAsia="Times New Roman" w:hAnsi="Times New Roman" w:cs="Times New Roman"/>
          <w:kern w:val="0"/>
          <w:szCs w:val="24"/>
          <w14:ligatures w14:val="none"/>
        </w:rPr>
        <w:t>GBq</w:t>
      </w:r>
      <w:proofErr w:type="spellEnd"/>
      <w:r w:rsidRPr="00314F0C">
        <w:rPr>
          <w:rFonts w:ascii="Times New Roman" w:eastAsia="Times New Roman" w:hAnsi="Times New Roman" w:cs="Times New Roman"/>
          <w:kern w:val="0"/>
          <w:szCs w:val="24"/>
          <w14:ligatures w14:val="none"/>
        </w:rPr>
        <w:t xml:space="preserve">) and Patient B (female, 7.31 </w:t>
      </w:r>
      <w:proofErr w:type="spellStart"/>
      <w:r w:rsidRPr="00314F0C">
        <w:rPr>
          <w:rFonts w:ascii="Times New Roman" w:eastAsia="Times New Roman" w:hAnsi="Times New Roman" w:cs="Times New Roman"/>
          <w:kern w:val="0"/>
          <w:szCs w:val="24"/>
          <w14:ligatures w14:val="none"/>
        </w:rPr>
        <w:t>GBq</w:t>
      </w:r>
      <w:proofErr w:type="spellEnd"/>
      <w:r w:rsidRPr="00314F0C">
        <w:rPr>
          <w:rFonts w:ascii="Times New Roman" w:eastAsia="Times New Roman" w:hAnsi="Times New Roman" w:cs="Times New Roman"/>
          <w:kern w:val="0"/>
          <w:szCs w:val="24"/>
          <w14:ligatures w14:val="none"/>
        </w:rPr>
        <w:t>), who were imaged at 3.7, 27.7, 103.1, 124.0 h and at 3.7, 32.6, 99.6, 193.3 h, respectively [2].</w:t>
      </w:r>
      <w:r w:rsidRPr="00314F0C">
        <w:rPr>
          <w:rFonts w:ascii="Times New Roman" w:hAnsi="Times New Roman" w:cs="Times New Roman"/>
          <w:b/>
          <w:bCs/>
          <w:szCs w:val="24"/>
        </w:rPr>
        <w:t xml:space="preserve"> </w:t>
      </w:r>
      <w:r w:rsidRPr="00314F0C">
        <w:rPr>
          <w:rFonts w:ascii="Times New Roman" w:eastAsia="Times New Roman" w:hAnsi="Times New Roman" w:cs="Times New Roman"/>
          <w:kern w:val="0"/>
          <w:szCs w:val="24"/>
          <w14:ligatures w14:val="none"/>
        </w:rPr>
        <w:t>To validate the method while excluding the uncertainties typically associated with quantitative planar imaging, pixel-based TIA map was generated by directly projecting the voxel-based TIA map. This projection created partial overlaps between the liver and the right kidney, as well as between the liver and the spleen. Table S3.2 presents the estimated organ TIA values, derived by defining volumes of interest (VOI) on the voxel-based map and projecting them to regions of interest (ROI) on the pixel-based TIA map with overlap correction.</w:t>
      </w:r>
    </w:p>
    <w:p w14:paraId="067EC959" w14:textId="77777777" w:rsidR="004E49ED" w:rsidRPr="00314F0C" w:rsidRDefault="004E49ED" w:rsidP="004E49ED">
      <w:pPr>
        <w:spacing w:after="0" w:line="360" w:lineRule="auto"/>
        <w:ind w:firstLine="720"/>
        <w:jc w:val="thaiDistribute"/>
        <w:rPr>
          <w:rFonts w:ascii="Times New Roman" w:hAnsi="Times New Roman" w:cs="Times New Roman"/>
          <w:b/>
          <w:bCs/>
          <w:szCs w:val="24"/>
        </w:rPr>
      </w:pPr>
    </w:p>
    <w:p w14:paraId="62C27549" w14:textId="4CE82883" w:rsidR="00A71D8D" w:rsidRPr="00314F0C" w:rsidRDefault="00A71D8D" w:rsidP="00A71D8D">
      <w:pPr>
        <w:spacing w:after="0" w:line="360" w:lineRule="auto"/>
        <w:rPr>
          <w:rFonts w:ascii="Times New Roman" w:hAnsi="Times New Roman" w:cs="Times New Roman"/>
          <w:b/>
          <w:bCs/>
          <w:szCs w:val="24"/>
        </w:rPr>
      </w:pPr>
      <w:r w:rsidRPr="00314F0C">
        <w:rPr>
          <w:rFonts w:ascii="Times New Roman" w:hAnsi="Times New Roman" w:cs="Times New Roman"/>
          <w:b/>
          <w:bCs/>
          <w:szCs w:val="24"/>
        </w:rPr>
        <w:t xml:space="preserve">TABLE S3.2 </w:t>
      </w:r>
      <w:r w:rsidRPr="00314F0C">
        <w:rPr>
          <w:rFonts w:ascii="Times New Roman" w:hAnsi="Times New Roman" w:cs="Times New Roman"/>
          <w:szCs w:val="24"/>
        </w:rPr>
        <w:t xml:space="preserve">Organ TIA of patient data </w:t>
      </w:r>
      <w:r w:rsidR="004E49ED" w:rsidRPr="00314F0C">
        <w:rPr>
          <w:rFonts w:ascii="Times New Roman" w:hAnsi="Times New Roman" w:cs="Times New Roman"/>
          <w:szCs w:val="24"/>
        </w:rPr>
        <w:t>estimated from voxel-based and pixel-based TIA maps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772"/>
        <w:gridCol w:w="1772"/>
        <w:gridCol w:w="1772"/>
        <w:gridCol w:w="1772"/>
      </w:tblGrid>
      <w:tr w:rsidR="00314F0C" w:rsidRPr="00314F0C" w14:paraId="739C1174" w14:textId="77777777" w:rsidTr="002A7356">
        <w:trPr>
          <w:trHeight w:val="510"/>
        </w:trPr>
        <w:tc>
          <w:tcPr>
            <w:tcW w:w="1843" w:type="dxa"/>
            <w:vMerge w:val="restart"/>
            <w:tcBorders>
              <w:top w:val="single" w:sz="4" w:space="0" w:color="auto"/>
            </w:tcBorders>
            <w:vAlign w:val="center"/>
          </w:tcPr>
          <w:p w14:paraId="591A5566" w14:textId="77777777" w:rsidR="00A71D8D" w:rsidRPr="00314F0C" w:rsidRDefault="00A71D8D" w:rsidP="002A7356">
            <w:pPr>
              <w:jc w:val="center"/>
              <w:rPr>
                <w:rFonts w:ascii="Times New Roman" w:hAnsi="Times New Roman" w:cs="Times New Roman"/>
                <w:b/>
                <w:bCs/>
                <w:szCs w:val="24"/>
              </w:rPr>
            </w:pPr>
            <w:r w:rsidRPr="00314F0C">
              <w:rPr>
                <w:rFonts w:ascii="Times New Roman" w:hAnsi="Times New Roman" w:cs="Times New Roman"/>
                <w:b/>
                <w:bCs/>
                <w:szCs w:val="24"/>
              </w:rPr>
              <w:t>Organ</w:t>
            </w:r>
          </w:p>
        </w:tc>
        <w:tc>
          <w:tcPr>
            <w:tcW w:w="7088" w:type="dxa"/>
            <w:gridSpan w:val="4"/>
            <w:tcBorders>
              <w:top w:val="single" w:sz="4" w:space="0" w:color="auto"/>
              <w:bottom w:val="single" w:sz="4" w:space="0" w:color="auto"/>
            </w:tcBorders>
            <w:vAlign w:val="center"/>
          </w:tcPr>
          <w:p w14:paraId="624B08C3" w14:textId="77777777" w:rsidR="00A71D8D" w:rsidRPr="00314F0C" w:rsidRDefault="00A71D8D" w:rsidP="002A7356">
            <w:pPr>
              <w:jc w:val="center"/>
              <w:rPr>
                <w:rFonts w:ascii="Times New Roman" w:hAnsi="Times New Roman" w:cs="Times New Roman"/>
                <w:b/>
                <w:bCs/>
                <w:szCs w:val="24"/>
              </w:rPr>
            </w:pPr>
            <w:r w:rsidRPr="00314F0C">
              <w:rPr>
                <w:rFonts w:ascii="Times New Roman" w:hAnsi="Times New Roman" w:cs="Times New Roman"/>
                <w:b/>
                <w:bCs/>
                <w:szCs w:val="24"/>
              </w:rPr>
              <w:t>TIA (</w:t>
            </w:r>
            <w:proofErr w:type="spellStart"/>
            <w:r w:rsidRPr="00314F0C">
              <w:rPr>
                <w:rFonts w:ascii="Times New Roman" w:hAnsi="Times New Roman" w:cs="Times New Roman"/>
                <w:b/>
                <w:bCs/>
                <w:szCs w:val="24"/>
              </w:rPr>
              <w:t>Bq·s</w:t>
            </w:r>
            <w:proofErr w:type="spellEnd"/>
            <w:r w:rsidRPr="00314F0C">
              <w:rPr>
                <w:rFonts w:ascii="Times New Roman" w:hAnsi="Times New Roman" w:cs="Times New Roman"/>
                <w:b/>
                <w:bCs/>
                <w:szCs w:val="24"/>
              </w:rPr>
              <w:t>)</w:t>
            </w:r>
          </w:p>
        </w:tc>
      </w:tr>
      <w:tr w:rsidR="00314F0C" w:rsidRPr="00314F0C" w14:paraId="7CD48CB5" w14:textId="77777777" w:rsidTr="002A7356">
        <w:trPr>
          <w:trHeight w:val="510"/>
        </w:trPr>
        <w:tc>
          <w:tcPr>
            <w:tcW w:w="1843" w:type="dxa"/>
            <w:vMerge/>
            <w:vAlign w:val="center"/>
          </w:tcPr>
          <w:p w14:paraId="45568F91" w14:textId="77777777" w:rsidR="00A71D8D" w:rsidRPr="00314F0C" w:rsidRDefault="00A71D8D" w:rsidP="002A7356">
            <w:pPr>
              <w:jc w:val="center"/>
              <w:rPr>
                <w:rFonts w:ascii="Times New Roman" w:hAnsi="Times New Roman" w:cs="Times New Roman"/>
                <w:b/>
                <w:bCs/>
                <w:szCs w:val="24"/>
              </w:rPr>
            </w:pPr>
          </w:p>
        </w:tc>
        <w:tc>
          <w:tcPr>
            <w:tcW w:w="3544" w:type="dxa"/>
            <w:gridSpan w:val="2"/>
            <w:tcBorders>
              <w:top w:val="single" w:sz="4" w:space="0" w:color="auto"/>
              <w:bottom w:val="single" w:sz="4" w:space="0" w:color="auto"/>
            </w:tcBorders>
            <w:vAlign w:val="center"/>
          </w:tcPr>
          <w:p w14:paraId="24CE9468" w14:textId="77777777" w:rsidR="00A71D8D" w:rsidRPr="00314F0C" w:rsidRDefault="00A71D8D" w:rsidP="002A7356">
            <w:pPr>
              <w:jc w:val="center"/>
              <w:rPr>
                <w:rFonts w:ascii="Times New Roman" w:hAnsi="Times New Roman" w:cs="Times New Roman"/>
                <w:b/>
                <w:bCs/>
                <w:szCs w:val="24"/>
              </w:rPr>
            </w:pPr>
            <w:r w:rsidRPr="00314F0C">
              <w:rPr>
                <w:rFonts w:ascii="Times New Roman" w:hAnsi="Times New Roman" w:cs="Times New Roman"/>
                <w:b/>
                <w:bCs/>
                <w:szCs w:val="24"/>
              </w:rPr>
              <w:t>Male</w:t>
            </w:r>
          </w:p>
        </w:tc>
        <w:tc>
          <w:tcPr>
            <w:tcW w:w="3544" w:type="dxa"/>
            <w:gridSpan w:val="2"/>
            <w:tcBorders>
              <w:top w:val="single" w:sz="4" w:space="0" w:color="auto"/>
              <w:bottom w:val="single" w:sz="4" w:space="0" w:color="auto"/>
            </w:tcBorders>
            <w:vAlign w:val="center"/>
          </w:tcPr>
          <w:p w14:paraId="24200E62" w14:textId="77777777" w:rsidR="00A71D8D" w:rsidRPr="00314F0C" w:rsidRDefault="00A71D8D" w:rsidP="002A7356">
            <w:pPr>
              <w:jc w:val="center"/>
              <w:rPr>
                <w:rFonts w:ascii="Times New Roman" w:hAnsi="Times New Roman" w:cs="Times New Roman"/>
                <w:b/>
                <w:bCs/>
                <w:szCs w:val="24"/>
              </w:rPr>
            </w:pPr>
            <w:r w:rsidRPr="00314F0C">
              <w:rPr>
                <w:rFonts w:ascii="Times New Roman" w:hAnsi="Times New Roman" w:cs="Times New Roman"/>
                <w:b/>
                <w:bCs/>
                <w:szCs w:val="24"/>
              </w:rPr>
              <w:t>Female</w:t>
            </w:r>
          </w:p>
        </w:tc>
      </w:tr>
      <w:tr w:rsidR="00314F0C" w:rsidRPr="00314F0C" w14:paraId="35A90CF0" w14:textId="77777777" w:rsidTr="002A7356">
        <w:trPr>
          <w:trHeight w:val="510"/>
        </w:trPr>
        <w:tc>
          <w:tcPr>
            <w:tcW w:w="1843" w:type="dxa"/>
            <w:vMerge/>
            <w:tcBorders>
              <w:bottom w:val="single" w:sz="4" w:space="0" w:color="auto"/>
            </w:tcBorders>
            <w:vAlign w:val="center"/>
          </w:tcPr>
          <w:p w14:paraId="0126E40F" w14:textId="77777777" w:rsidR="00A71D8D" w:rsidRPr="00314F0C" w:rsidRDefault="00A71D8D" w:rsidP="002A7356">
            <w:pPr>
              <w:jc w:val="center"/>
              <w:rPr>
                <w:rFonts w:ascii="Times New Roman" w:hAnsi="Times New Roman" w:cs="Times New Roman"/>
                <w:szCs w:val="24"/>
              </w:rPr>
            </w:pPr>
          </w:p>
        </w:tc>
        <w:tc>
          <w:tcPr>
            <w:tcW w:w="1772" w:type="dxa"/>
            <w:tcBorders>
              <w:top w:val="single" w:sz="4" w:space="0" w:color="auto"/>
              <w:bottom w:val="single" w:sz="4" w:space="0" w:color="auto"/>
            </w:tcBorders>
            <w:vAlign w:val="center"/>
          </w:tcPr>
          <w:p w14:paraId="4C07C0EE" w14:textId="11F98F08" w:rsidR="00A71D8D" w:rsidRPr="00314F0C" w:rsidRDefault="00A71D8D" w:rsidP="002A7356">
            <w:pPr>
              <w:jc w:val="center"/>
              <w:rPr>
                <w:rFonts w:ascii="Times New Roman" w:hAnsi="Times New Roman" w:cs="Times New Roman"/>
                <w:szCs w:val="24"/>
                <w:vertAlign w:val="superscript"/>
              </w:rPr>
            </w:pPr>
            <w:r w:rsidRPr="00314F0C">
              <w:rPr>
                <w:rFonts w:ascii="Times New Roman" w:hAnsi="Times New Roman" w:cs="Times New Roman"/>
                <w:szCs w:val="24"/>
              </w:rPr>
              <w:t>Voxel-based</w:t>
            </w:r>
          </w:p>
        </w:tc>
        <w:tc>
          <w:tcPr>
            <w:tcW w:w="1772" w:type="dxa"/>
            <w:tcBorders>
              <w:top w:val="single" w:sz="4" w:space="0" w:color="auto"/>
              <w:bottom w:val="single" w:sz="4" w:space="0" w:color="auto"/>
            </w:tcBorders>
            <w:vAlign w:val="center"/>
          </w:tcPr>
          <w:p w14:paraId="60814E1D" w14:textId="2DF0DF87" w:rsidR="00A71D8D" w:rsidRPr="00314F0C" w:rsidRDefault="00A71D8D" w:rsidP="002A7356">
            <w:pPr>
              <w:jc w:val="center"/>
              <w:rPr>
                <w:rFonts w:ascii="Times New Roman" w:hAnsi="Times New Roman" w:cs="Times New Roman"/>
                <w:szCs w:val="24"/>
                <w:vertAlign w:val="superscript"/>
              </w:rPr>
            </w:pPr>
            <w:r w:rsidRPr="00314F0C">
              <w:rPr>
                <w:rFonts w:ascii="Times New Roman" w:hAnsi="Times New Roman" w:cs="Times New Roman"/>
                <w:szCs w:val="24"/>
              </w:rPr>
              <w:t>Pixel-based</w:t>
            </w:r>
          </w:p>
        </w:tc>
        <w:tc>
          <w:tcPr>
            <w:tcW w:w="1772" w:type="dxa"/>
            <w:tcBorders>
              <w:top w:val="single" w:sz="4" w:space="0" w:color="auto"/>
              <w:bottom w:val="single" w:sz="4" w:space="0" w:color="auto"/>
            </w:tcBorders>
            <w:vAlign w:val="center"/>
          </w:tcPr>
          <w:p w14:paraId="5B9EAA2A" w14:textId="0CBC0BAC" w:rsidR="00A71D8D" w:rsidRPr="00314F0C" w:rsidRDefault="00A71D8D" w:rsidP="002A7356">
            <w:pPr>
              <w:jc w:val="center"/>
              <w:rPr>
                <w:rFonts w:ascii="Times New Roman" w:hAnsi="Times New Roman" w:cs="Times New Roman"/>
                <w:szCs w:val="24"/>
                <w:vertAlign w:val="superscript"/>
              </w:rPr>
            </w:pPr>
            <w:r w:rsidRPr="00314F0C">
              <w:rPr>
                <w:rFonts w:ascii="Times New Roman" w:hAnsi="Times New Roman" w:cs="Times New Roman"/>
                <w:szCs w:val="24"/>
              </w:rPr>
              <w:t>Voxel-based</w:t>
            </w:r>
          </w:p>
        </w:tc>
        <w:tc>
          <w:tcPr>
            <w:tcW w:w="1772" w:type="dxa"/>
            <w:tcBorders>
              <w:top w:val="single" w:sz="4" w:space="0" w:color="auto"/>
              <w:bottom w:val="single" w:sz="4" w:space="0" w:color="auto"/>
            </w:tcBorders>
            <w:vAlign w:val="center"/>
          </w:tcPr>
          <w:p w14:paraId="70F30238" w14:textId="25187FDB" w:rsidR="00A71D8D" w:rsidRPr="00314F0C" w:rsidRDefault="00A71D8D" w:rsidP="002A7356">
            <w:pPr>
              <w:jc w:val="center"/>
              <w:rPr>
                <w:rFonts w:ascii="Times New Roman" w:hAnsi="Times New Roman" w:cs="Times New Roman"/>
                <w:szCs w:val="24"/>
                <w:vertAlign w:val="superscript"/>
              </w:rPr>
            </w:pPr>
            <w:r w:rsidRPr="00314F0C">
              <w:rPr>
                <w:rFonts w:ascii="Times New Roman" w:hAnsi="Times New Roman" w:cs="Times New Roman"/>
                <w:szCs w:val="24"/>
              </w:rPr>
              <w:t>Pixel-based</w:t>
            </w:r>
          </w:p>
        </w:tc>
      </w:tr>
      <w:tr w:rsidR="00314F0C" w:rsidRPr="00314F0C" w14:paraId="44D85F9F" w14:textId="77777777" w:rsidTr="002A7356">
        <w:trPr>
          <w:trHeight w:val="510"/>
        </w:trPr>
        <w:tc>
          <w:tcPr>
            <w:tcW w:w="1843" w:type="dxa"/>
            <w:tcBorders>
              <w:top w:val="single" w:sz="4" w:space="0" w:color="auto"/>
            </w:tcBorders>
            <w:vAlign w:val="center"/>
          </w:tcPr>
          <w:p w14:paraId="316230ED" w14:textId="77777777" w:rsidR="00A71D8D" w:rsidRPr="00314F0C" w:rsidRDefault="00A71D8D" w:rsidP="002A7356">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Liver</w:t>
            </w:r>
          </w:p>
        </w:tc>
        <w:tc>
          <w:tcPr>
            <w:tcW w:w="1772" w:type="dxa"/>
            <w:tcBorders>
              <w:top w:val="single" w:sz="4" w:space="0" w:color="auto"/>
            </w:tcBorders>
            <w:vAlign w:val="center"/>
          </w:tcPr>
          <w:p w14:paraId="1EFBB07E"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2.17E+14</w:t>
            </w:r>
          </w:p>
        </w:tc>
        <w:tc>
          <w:tcPr>
            <w:tcW w:w="1772" w:type="dxa"/>
            <w:tcBorders>
              <w:top w:val="single" w:sz="4" w:space="0" w:color="auto"/>
            </w:tcBorders>
            <w:vAlign w:val="center"/>
          </w:tcPr>
          <w:p w14:paraId="38AE94AF"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2.32E+14</w:t>
            </w:r>
          </w:p>
        </w:tc>
        <w:tc>
          <w:tcPr>
            <w:tcW w:w="1772" w:type="dxa"/>
            <w:tcBorders>
              <w:top w:val="single" w:sz="4" w:space="0" w:color="auto"/>
            </w:tcBorders>
            <w:vAlign w:val="center"/>
          </w:tcPr>
          <w:p w14:paraId="1C8ADF48"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1.12E+14</w:t>
            </w:r>
          </w:p>
        </w:tc>
        <w:tc>
          <w:tcPr>
            <w:tcW w:w="1772" w:type="dxa"/>
            <w:tcBorders>
              <w:top w:val="single" w:sz="4" w:space="0" w:color="auto"/>
            </w:tcBorders>
            <w:vAlign w:val="center"/>
          </w:tcPr>
          <w:p w14:paraId="16A4A19A"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1.40E+14</w:t>
            </w:r>
          </w:p>
        </w:tc>
      </w:tr>
      <w:tr w:rsidR="00314F0C" w:rsidRPr="00314F0C" w14:paraId="3F11EEDC" w14:textId="77777777" w:rsidTr="002A7356">
        <w:trPr>
          <w:trHeight w:val="510"/>
        </w:trPr>
        <w:tc>
          <w:tcPr>
            <w:tcW w:w="1843" w:type="dxa"/>
            <w:vAlign w:val="center"/>
          </w:tcPr>
          <w:p w14:paraId="3BD925F6" w14:textId="77777777" w:rsidR="00A71D8D" w:rsidRPr="00314F0C" w:rsidRDefault="00A71D8D" w:rsidP="002A7356">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Rt.Kidney</w:t>
            </w:r>
            <w:proofErr w:type="spellEnd"/>
            <w:proofErr w:type="gramEnd"/>
          </w:p>
        </w:tc>
        <w:tc>
          <w:tcPr>
            <w:tcW w:w="1772" w:type="dxa"/>
            <w:vAlign w:val="center"/>
          </w:tcPr>
          <w:p w14:paraId="149227FC"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5.04E+13</w:t>
            </w:r>
          </w:p>
        </w:tc>
        <w:tc>
          <w:tcPr>
            <w:tcW w:w="1772" w:type="dxa"/>
            <w:vAlign w:val="center"/>
          </w:tcPr>
          <w:p w14:paraId="4614AB50"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4.90E+13</w:t>
            </w:r>
          </w:p>
        </w:tc>
        <w:tc>
          <w:tcPr>
            <w:tcW w:w="1772" w:type="dxa"/>
            <w:vAlign w:val="center"/>
          </w:tcPr>
          <w:p w14:paraId="21FD01D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4.49E+13</w:t>
            </w:r>
          </w:p>
        </w:tc>
        <w:tc>
          <w:tcPr>
            <w:tcW w:w="1772" w:type="dxa"/>
            <w:vAlign w:val="center"/>
          </w:tcPr>
          <w:p w14:paraId="023B7C08"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4.22E+13</w:t>
            </w:r>
          </w:p>
        </w:tc>
      </w:tr>
      <w:tr w:rsidR="00314F0C" w:rsidRPr="00314F0C" w14:paraId="488052D6" w14:textId="77777777" w:rsidTr="002A7356">
        <w:trPr>
          <w:trHeight w:val="510"/>
        </w:trPr>
        <w:tc>
          <w:tcPr>
            <w:tcW w:w="1843" w:type="dxa"/>
            <w:vAlign w:val="center"/>
          </w:tcPr>
          <w:p w14:paraId="2E05515B" w14:textId="77777777" w:rsidR="00A71D8D" w:rsidRPr="00314F0C" w:rsidRDefault="00A71D8D" w:rsidP="002A7356">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Lt.Kidney</w:t>
            </w:r>
            <w:proofErr w:type="spellEnd"/>
            <w:proofErr w:type="gramEnd"/>
          </w:p>
        </w:tc>
        <w:tc>
          <w:tcPr>
            <w:tcW w:w="1772" w:type="dxa"/>
            <w:vAlign w:val="center"/>
          </w:tcPr>
          <w:p w14:paraId="1D0EDBF7"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5.28E+13</w:t>
            </w:r>
          </w:p>
        </w:tc>
        <w:tc>
          <w:tcPr>
            <w:tcW w:w="1772" w:type="dxa"/>
            <w:vAlign w:val="center"/>
          </w:tcPr>
          <w:p w14:paraId="5E194648"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5.27E+13</w:t>
            </w:r>
          </w:p>
        </w:tc>
        <w:tc>
          <w:tcPr>
            <w:tcW w:w="1772" w:type="dxa"/>
            <w:vAlign w:val="center"/>
          </w:tcPr>
          <w:p w14:paraId="0AAA10CD"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1.74E+13</w:t>
            </w:r>
          </w:p>
        </w:tc>
        <w:tc>
          <w:tcPr>
            <w:tcW w:w="1772" w:type="dxa"/>
            <w:vAlign w:val="center"/>
          </w:tcPr>
          <w:p w14:paraId="3953376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1.71E+13</w:t>
            </w:r>
          </w:p>
        </w:tc>
      </w:tr>
      <w:tr w:rsidR="00314F0C" w:rsidRPr="00314F0C" w14:paraId="309A9B20" w14:textId="77777777" w:rsidTr="002A7356">
        <w:trPr>
          <w:trHeight w:val="510"/>
        </w:trPr>
        <w:tc>
          <w:tcPr>
            <w:tcW w:w="1843" w:type="dxa"/>
            <w:vAlign w:val="center"/>
          </w:tcPr>
          <w:p w14:paraId="7DF6CA55" w14:textId="77777777" w:rsidR="00A71D8D" w:rsidRPr="00314F0C" w:rsidRDefault="00A71D8D" w:rsidP="002A7356">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Spleen</w:t>
            </w:r>
          </w:p>
        </w:tc>
        <w:tc>
          <w:tcPr>
            <w:tcW w:w="1772" w:type="dxa"/>
            <w:vAlign w:val="center"/>
          </w:tcPr>
          <w:p w14:paraId="7FBD22F9"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7.36E+13</w:t>
            </w:r>
          </w:p>
        </w:tc>
        <w:tc>
          <w:tcPr>
            <w:tcW w:w="1772" w:type="dxa"/>
            <w:vAlign w:val="center"/>
          </w:tcPr>
          <w:p w14:paraId="15F3B3A7"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7.37E+13</w:t>
            </w:r>
          </w:p>
        </w:tc>
        <w:tc>
          <w:tcPr>
            <w:tcW w:w="1772" w:type="dxa"/>
            <w:vAlign w:val="center"/>
          </w:tcPr>
          <w:p w14:paraId="413FD79F"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c>
          <w:tcPr>
            <w:tcW w:w="1772" w:type="dxa"/>
            <w:vAlign w:val="center"/>
          </w:tcPr>
          <w:p w14:paraId="493FD35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r>
      <w:tr w:rsidR="00314F0C" w:rsidRPr="00314F0C" w14:paraId="4C6193D3" w14:textId="77777777" w:rsidTr="002A7356">
        <w:trPr>
          <w:trHeight w:val="510"/>
        </w:trPr>
        <w:tc>
          <w:tcPr>
            <w:tcW w:w="1843" w:type="dxa"/>
            <w:vAlign w:val="center"/>
          </w:tcPr>
          <w:p w14:paraId="363DE627" w14:textId="77777777" w:rsidR="00A71D8D" w:rsidRPr="00314F0C" w:rsidRDefault="00A71D8D"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Lesion1</w:t>
            </w:r>
          </w:p>
        </w:tc>
        <w:tc>
          <w:tcPr>
            <w:tcW w:w="1772" w:type="dxa"/>
            <w:vAlign w:val="center"/>
          </w:tcPr>
          <w:p w14:paraId="7FB3439A"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1.38E+14</w:t>
            </w:r>
          </w:p>
        </w:tc>
        <w:tc>
          <w:tcPr>
            <w:tcW w:w="1772" w:type="dxa"/>
            <w:vAlign w:val="center"/>
          </w:tcPr>
          <w:p w14:paraId="1B35583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1.27E+14</w:t>
            </w:r>
          </w:p>
        </w:tc>
        <w:tc>
          <w:tcPr>
            <w:tcW w:w="1772" w:type="dxa"/>
            <w:vAlign w:val="center"/>
          </w:tcPr>
          <w:p w14:paraId="68852358"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2.66E+12</w:t>
            </w:r>
          </w:p>
        </w:tc>
        <w:tc>
          <w:tcPr>
            <w:tcW w:w="1772" w:type="dxa"/>
            <w:vAlign w:val="center"/>
          </w:tcPr>
          <w:p w14:paraId="56A9D51D"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2.48E+12</w:t>
            </w:r>
          </w:p>
        </w:tc>
      </w:tr>
      <w:tr w:rsidR="00314F0C" w:rsidRPr="00314F0C" w14:paraId="5C74ED8C" w14:textId="77777777" w:rsidTr="002A7356">
        <w:trPr>
          <w:trHeight w:val="510"/>
        </w:trPr>
        <w:tc>
          <w:tcPr>
            <w:tcW w:w="1843" w:type="dxa"/>
            <w:vAlign w:val="center"/>
          </w:tcPr>
          <w:p w14:paraId="5670DAC5" w14:textId="77777777" w:rsidR="00A71D8D" w:rsidRPr="00314F0C" w:rsidRDefault="00A71D8D"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Lesion2</w:t>
            </w:r>
          </w:p>
        </w:tc>
        <w:tc>
          <w:tcPr>
            <w:tcW w:w="1772" w:type="dxa"/>
            <w:vAlign w:val="center"/>
          </w:tcPr>
          <w:p w14:paraId="42859E98"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1.18E+13</w:t>
            </w:r>
          </w:p>
        </w:tc>
        <w:tc>
          <w:tcPr>
            <w:tcW w:w="1772" w:type="dxa"/>
            <w:vAlign w:val="center"/>
          </w:tcPr>
          <w:p w14:paraId="1B21FDB2"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1.12E+13</w:t>
            </w:r>
          </w:p>
        </w:tc>
        <w:tc>
          <w:tcPr>
            <w:tcW w:w="1772" w:type="dxa"/>
            <w:vAlign w:val="center"/>
          </w:tcPr>
          <w:p w14:paraId="020E4C4A"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2.31E+13</w:t>
            </w:r>
          </w:p>
        </w:tc>
        <w:tc>
          <w:tcPr>
            <w:tcW w:w="1772" w:type="dxa"/>
            <w:vAlign w:val="center"/>
          </w:tcPr>
          <w:p w14:paraId="7991765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2.12E+13</w:t>
            </w:r>
          </w:p>
        </w:tc>
      </w:tr>
      <w:tr w:rsidR="00314F0C" w:rsidRPr="00314F0C" w14:paraId="622113D9" w14:textId="77777777" w:rsidTr="002A7356">
        <w:trPr>
          <w:trHeight w:val="510"/>
        </w:trPr>
        <w:tc>
          <w:tcPr>
            <w:tcW w:w="1843" w:type="dxa"/>
            <w:vAlign w:val="center"/>
          </w:tcPr>
          <w:p w14:paraId="0CCA08D3" w14:textId="77777777" w:rsidR="00A71D8D" w:rsidRPr="00314F0C" w:rsidRDefault="00A71D8D"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Lesion3</w:t>
            </w:r>
          </w:p>
        </w:tc>
        <w:tc>
          <w:tcPr>
            <w:tcW w:w="1772" w:type="dxa"/>
            <w:vAlign w:val="center"/>
          </w:tcPr>
          <w:p w14:paraId="3DC14EE2"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c>
          <w:tcPr>
            <w:tcW w:w="1772" w:type="dxa"/>
            <w:vAlign w:val="center"/>
          </w:tcPr>
          <w:p w14:paraId="3BFC11D6"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c>
          <w:tcPr>
            <w:tcW w:w="1772" w:type="dxa"/>
            <w:vAlign w:val="center"/>
          </w:tcPr>
          <w:p w14:paraId="5045217F"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7.69E+12</w:t>
            </w:r>
          </w:p>
        </w:tc>
        <w:tc>
          <w:tcPr>
            <w:tcW w:w="1772" w:type="dxa"/>
            <w:vAlign w:val="center"/>
          </w:tcPr>
          <w:p w14:paraId="0722EE6A"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7.15E+12</w:t>
            </w:r>
          </w:p>
        </w:tc>
      </w:tr>
      <w:tr w:rsidR="00314F0C" w:rsidRPr="00314F0C" w14:paraId="2038C413" w14:textId="77777777" w:rsidTr="002A7356">
        <w:trPr>
          <w:trHeight w:val="510"/>
        </w:trPr>
        <w:tc>
          <w:tcPr>
            <w:tcW w:w="1843" w:type="dxa"/>
            <w:vAlign w:val="center"/>
          </w:tcPr>
          <w:p w14:paraId="2A0366A4" w14:textId="77777777" w:rsidR="00A71D8D" w:rsidRPr="00314F0C" w:rsidRDefault="00A71D8D"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Lesion4</w:t>
            </w:r>
          </w:p>
        </w:tc>
        <w:tc>
          <w:tcPr>
            <w:tcW w:w="1772" w:type="dxa"/>
            <w:vAlign w:val="center"/>
          </w:tcPr>
          <w:p w14:paraId="5F857040"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c>
          <w:tcPr>
            <w:tcW w:w="1772" w:type="dxa"/>
            <w:vAlign w:val="center"/>
          </w:tcPr>
          <w:p w14:paraId="1D303CD1"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w:t>
            </w:r>
          </w:p>
        </w:tc>
        <w:tc>
          <w:tcPr>
            <w:tcW w:w="1772" w:type="dxa"/>
            <w:vAlign w:val="center"/>
          </w:tcPr>
          <w:p w14:paraId="5E99D12D"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4.13E+12</w:t>
            </w:r>
          </w:p>
        </w:tc>
        <w:tc>
          <w:tcPr>
            <w:tcW w:w="1772" w:type="dxa"/>
            <w:vAlign w:val="center"/>
          </w:tcPr>
          <w:p w14:paraId="4DFA8E7A"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4.21E+12</w:t>
            </w:r>
          </w:p>
        </w:tc>
      </w:tr>
      <w:tr w:rsidR="00314F0C" w:rsidRPr="00314F0C" w14:paraId="322EACCF" w14:textId="77777777" w:rsidTr="002A7356">
        <w:trPr>
          <w:trHeight w:val="510"/>
        </w:trPr>
        <w:tc>
          <w:tcPr>
            <w:tcW w:w="1843" w:type="dxa"/>
            <w:tcBorders>
              <w:bottom w:val="single" w:sz="4" w:space="0" w:color="auto"/>
            </w:tcBorders>
            <w:vAlign w:val="center"/>
          </w:tcPr>
          <w:p w14:paraId="3CC6DA01" w14:textId="77777777" w:rsidR="00A71D8D" w:rsidRPr="00314F0C" w:rsidRDefault="00A71D8D" w:rsidP="002A7356">
            <w:pPr>
              <w:jc w:val="center"/>
              <w:rPr>
                <w:rFonts w:ascii="Times New Roman" w:eastAsia="Times New Roman" w:hAnsi="Times New Roman" w:cs="Times New Roman"/>
                <w:kern w:val="0"/>
                <w:szCs w:val="24"/>
                <w:lang w:eastAsia="en-US"/>
                <w14:ligatures w14:val="none"/>
              </w:rPr>
            </w:pPr>
            <w:r w:rsidRPr="00314F0C">
              <w:rPr>
                <w:rFonts w:ascii="Times New Roman" w:hAnsi="Times New Roman" w:cs="Times New Roman"/>
                <w:szCs w:val="24"/>
              </w:rPr>
              <w:t>Remaining body</w:t>
            </w:r>
          </w:p>
        </w:tc>
        <w:tc>
          <w:tcPr>
            <w:tcW w:w="1772" w:type="dxa"/>
            <w:tcBorders>
              <w:bottom w:val="single" w:sz="4" w:space="0" w:color="auto"/>
            </w:tcBorders>
            <w:vAlign w:val="center"/>
          </w:tcPr>
          <w:p w14:paraId="33A62EAF"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3.20E+14</w:t>
            </w:r>
          </w:p>
        </w:tc>
        <w:tc>
          <w:tcPr>
            <w:tcW w:w="1772" w:type="dxa"/>
            <w:tcBorders>
              <w:bottom w:val="single" w:sz="4" w:space="0" w:color="auto"/>
            </w:tcBorders>
            <w:vAlign w:val="center"/>
          </w:tcPr>
          <w:p w14:paraId="0959ACA5"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3.15E+14</w:t>
            </w:r>
          </w:p>
        </w:tc>
        <w:tc>
          <w:tcPr>
            <w:tcW w:w="1772" w:type="dxa"/>
            <w:tcBorders>
              <w:bottom w:val="single" w:sz="4" w:space="0" w:color="auto"/>
            </w:tcBorders>
            <w:vAlign w:val="center"/>
          </w:tcPr>
          <w:p w14:paraId="5040EAD7"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4.36E+14</w:t>
            </w:r>
          </w:p>
        </w:tc>
        <w:tc>
          <w:tcPr>
            <w:tcW w:w="1772" w:type="dxa"/>
            <w:tcBorders>
              <w:bottom w:val="single" w:sz="4" w:space="0" w:color="auto"/>
            </w:tcBorders>
            <w:vAlign w:val="center"/>
          </w:tcPr>
          <w:p w14:paraId="657E1D15" w14:textId="77777777" w:rsidR="00A71D8D" w:rsidRPr="00314F0C" w:rsidRDefault="00A71D8D" w:rsidP="002A7356">
            <w:pPr>
              <w:jc w:val="center"/>
              <w:rPr>
                <w:rFonts w:ascii="Times New Roman" w:hAnsi="Times New Roman" w:cs="Times New Roman"/>
                <w:szCs w:val="24"/>
              </w:rPr>
            </w:pPr>
            <w:r w:rsidRPr="00314F0C">
              <w:rPr>
                <w:rFonts w:ascii="Times New Roman" w:hAnsi="Times New Roman" w:cs="Times New Roman"/>
                <w:szCs w:val="24"/>
              </w:rPr>
              <w:t>4.15E+14</w:t>
            </w:r>
          </w:p>
        </w:tc>
      </w:tr>
    </w:tbl>
    <w:p w14:paraId="062F984A" w14:textId="77777777" w:rsidR="00A71D8D" w:rsidRPr="00314F0C" w:rsidRDefault="00A71D8D" w:rsidP="00A71D8D">
      <w:pPr>
        <w:rPr>
          <w:rFonts w:ascii="Times New Roman" w:hAnsi="Times New Roman" w:cs="Times New Roman"/>
          <w:b/>
          <w:bCs/>
          <w:szCs w:val="24"/>
        </w:rPr>
      </w:pPr>
      <w:r w:rsidRPr="00314F0C">
        <w:rPr>
          <w:rFonts w:ascii="Times New Roman" w:hAnsi="Times New Roman" w:cs="Times New Roman"/>
          <w:b/>
          <w:bCs/>
          <w:szCs w:val="24"/>
        </w:rPr>
        <w:br w:type="page"/>
      </w:r>
    </w:p>
    <w:p w14:paraId="13342584" w14:textId="77777777" w:rsidR="00E14518" w:rsidRPr="00314F0C" w:rsidRDefault="00E14518" w:rsidP="00C16DA0">
      <w:pPr>
        <w:spacing w:after="0" w:line="360" w:lineRule="auto"/>
        <w:jc w:val="thaiDistribute"/>
        <w:rPr>
          <w:rFonts w:ascii="Times New Roman" w:hAnsi="Times New Roman" w:cs="Times New Roman"/>
          <w:b/>
          <w:bCs/>
          <w:szCs w:val="24"/>
        </w:rPr>
      </w:pPr>
    </w:p>
    <w:p w14:paraId="1A9E4BC5" w14:textId="3117EDC2" w:rsidR="004E49ED" w:rsidRPr="00314F0C" w:rsidRDefault="004E49ED" w:rsidP="004D6634">
      <w:pPr>
        <w:spacing w:after="0" w:line="360" w:lineRule="auto"/>
        <w:rPr>
          <w:rFonts w:ascii="Times New Roman" w:hAnsi="Times New Roman" w:cs="Times New Roman"/>
          <w:b/>
          <w:bCs/>
          <w:szCs w:val="24"/>
          <w:u w:val="single"/>
        </w:rPr>
      </w:pPr>
      <w:r w:rsidRPr="00314F0C">
        <w:rPr>
          <w:rFonts w:ascii="Times New Roman" w:hAnsi="Times New Roman" w:cs="Times New Roman"/>
          <w:b/>
          <w:bCs/>
          <w:szCs w:val="24"/>
          <w:u w:val="single"/>
        </w:rPr>
        <w:t>Organ mass information</w:t>
      </w:r>
    </w:p>
    <w:p w14:paraId="62718BFB" w14:textId="3E97928F" w:rsidR="004E49ED" w:rsidRPr="00314F0C" w:rsidRDefault="004E49ED" w:rsidP="00654BC0">
      <w:pPr>
        <w:spacing w:after="0" w:line="360" w:lineRule="auto"/>
        <w:jc w:val="thaiDistribute"/>
        <w:rPr>
          <w:rFonts w:ascii="Times New Roman" w:hAnsi="Times New Roman" w:cs="Times New Roman"/>
          <w:szCs w:val="24"/>
        </w:rPr>
      </w:pPr>
      <w:r w:rsidRPr="00314F0C">
        <w:rPr>
          <w:rFonts w:ascii="Times New Roman" w:hAnsi="Times New Roman" w:cs="Times New Roman"/>
          <w:szCs w:val="24"/>
        </w:rPr>
        <w:tab/>
        <w:t>Table S3.3 presents organ mass information for the ICRP 110 reference model (used in the MIRD method) and the Japanese adult phantom, alongside patient-specific data estimated from CT images.</w:t>
      </w:r>
    </w:p>
    <w:p w14:paraId="326E2FF6" w14:textId="77777777" w:rsidR="004E49ED" w:rsidRPr="00314F0C" w:rsidRDefault="004E49ED" w:rsidP="004D6634">
      <w:pPr>
        <w:spacing w:after="0" w:line="360" w:lineRule="auto"/>
        <w:rPr>
          <w:rFonts w:ascii="Times New Roman" w:hAnsi="Times New Roman" w:cs="Times New Roman"/>
          <w:b/>
          <w:bCs/>
          <w:szCs w:val="24"/>
        </w:rPr>
      </w:pPr>
    </w:p>
    <w:p w14:paraId="106F0088" w14:textId="5A16A96A" w:rsidR="008B5166" w:rsidRPr="00314F0C" w:rsidRDefault="00C004A3" w:rsidP="004D6634">
      <w:pPr>
        <w:spacing w:after="0" w:line="360" w:lineRule="auto"/>
        <w:rPr>
          <w:rFonts w:ascii="Times New Roman" w:hAnsi="Times New Roman" w:cs="Times New Roman"/>
          <w:b/>
          <w:bCs/>
          <w:szCs w:val="24"/>
        </w:rPr>
      </w:pPr>
      <w:r w:rsidRPr="00314F0C">
        <w:rPr>
          <w:rFonts w:ascii="Times New Roman" w:hAnsi="Times New Roman" w:cs="Times New Roman"/>
          <w:b/>
          <w:bCs/>
          <w:szCs w:val="24"/>
        </w:rPr>
        <w:t>TABLE</w:t>
      </w:r>
      <w:r w:rsidR="001C49C3" w:rsidRPr="00314F0C">
        <w:rPr>
          <w:rFonts w:ascii="Times New Roman" w:hAnsi="Times New Roman" w:cs="Times New Roman"/>
          <w:b/>
          <w:bCs/>
          <w:szCs w:val="24"/>
        </w:rPr>
        <w:t xml:space="preserve"> S</w:t>
      </w:r>
      <w:r w:rsidR="004E49ED" w:rsidRPr="00314F0C">
        <w:rPr>
          <w:rFonts w:ascii="Times New Roman" w:hAnsi="Times New Roman" w:cs="Times New Roman"/>
          <w:b/>
          <w:bCs/>
          <w:szCs w:val="24"/>
        </w:rPr>
        <w:t>3</w:t>
      </w:r>
      <w:r w:rsidR="004827FD" w:rsidRPr="00314F0C">
        <w:rPr>
          <w:rFonts w:ascii="Times New Roman" w:hAnsi="Times New Roman" w:cs="Times New Roman"/>
          <w:b/>
          <w:bCs/>
          <w:szCs w:val="24"/>
        </w:rPr>
        <w:t>.</w:t>
      </w:r>
      <w:r w:rsidR="004E49ED" w:rsidRPr="00314F0C">
        <w:rPr>
          <w:rFonts w:ascii="Times New Roman" w:hAnsi="Times New Roman" w:cs="Times New Roman"/>
          <w:b/>
          <w:bCs/>
          <w:szCs w:val="24"/>
        </w:rPr>
        <w:t>3</w:t>
      </w:r>
      <w:r w:rsidR="001C49C3" w:rsidRPr="00314F0C">
        <w:rPr>
          <w:rFonts w:ascii="Times New Roman" w:hAnsi="Times New Roman" w:cs="Times New Roman"/>
          <w:b/>
          <w:bCs/>
          <w:szCs w:val="24"/>
        </w:rPr>
        <w:t xml:space="preserve"> </w:t>
      </w:r>
      <w:r w:rsidRPr="00314F0C">
        <w:rPr>
          <w:rFonts w:ascii="Times New Roman" w:hAnsi="Times New Roman" w:cs="Times New Roman"/>
          <w:szCs w:val="24"/>
        </w:rPr>
        <w:t>O</w:t>
      </w:r>
      <w:r w:rsidR="001C49C3" w:rsidRPr="00314F0C">
        <w:rPr>
          <w:rFonts w:ascii="Times New Roman" w:hAnsi="Times New Roman" w:cs="Times New Roman"/>
          <w:szCs w:val="24"/>
        </w:rPr>
        <w:t>rgan mass</w:t>
      </w:r>
      <w:r w:rsidRPr="00314F0C">
        <w:rPr>
          <w:rFonts w:ascii="Times New Roman" w:hAnsi="Times New Roman" w:cs="Times New Roman"/>
          <w:szCs w:val="24"/>
        </w:rPr>
        <w:t xml:space="preserve"> of phantom model and patients</w:t>
      </w:r>
    </w:p>
    <w:p w14:paraId="1D791D63" w14:textId="77777777" w:rsidR="001C49C3" w:rsidRPr="00314F0C" w:rsidRDefault="001C49C3" w:rsidP="004D6634">
      <w:pPr>
        <w:spacing w:after="0" w:line="360" w:lineRule="auto"/>
        <w:rPr>
          <w:rFonts w:ascii="Times New Roman" w:hAnsi="Times New Roman" w:cs="Times New Roman"/>
          <w:b/>
          <w:bCs/>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4"/>
        <w:gridCol w:w="1212"/>
        <w:gridCol w:w="1392"/>
        <w:gridCol w:w="1034"/>
        <w:gridCol w:w="1212"/>
        <w:gridCol w:w="1298"/>
        <w:gridCol w:w="1128"/>
      </w:tblGrid>
      <w:tr w:rsidR="00314F0C" w:rsidRPr="00314F0C" w14:paraId="40101C21" w14:textId="77777777" w:rsidTr="00C004A3">
        <w:trPr>
          <w:trHeight w:val="510"/>
        </w:trPr>
        <w:tc>
          <w:tcPr>
            <w:tcW w:w="2074" w:type="dxa"/>
            <w:vMerge w:val="restart"/>
            <w:tcBorders>
              <w:top w:val="single" w:sz="4" w:space="0" w:color="auto"/>
            </w:tcBorders>
            <w:vAlign w:val="center"/>
          </w:tcPr>
          <w:p w14:paraId="5917735B" w14:textId="20124B64" w:rsidR="00C004A3" w:rsidRPr="00314F0C" w:rsidRDefault="00C004A3" w:rsidP="00C004A3">
            <w:pPr>
              <w:jc w:val="center"/>
              <w:rPr>
                <w:rFonts w:ascii="Times New Roman" w:hAnsi="Times New Roman" w:cs="Times New Roman"/>
                <w:b/>
                <w:bCs/>
                <w:szCs w:val="24"/>
              </w:rPr>
            </w:pPr>
            <w:r w:rsidRPr="00314F0C">
              <w:rPr>
                <w:rFonts w:ascii="Times New Roman" w:hAnsi="Times New Roman" w:cs="Times New Roman"/>
                <w:b/>
                <w:bCs/>
                <w:szCs w:val="24"/>
              </w:rPr>
              <w:t>Organ (g)</w:t>
            </w:r>
          </w:p>
        </w:tc>
        <w:tc>
          <w:tcPr>
            <w:tcW w:w="3638" w:type="dxa"/>
            <w:gridSpan w:val="3"/>
            <w:tcBorders>
              <w:top w:val="single" w:sz="4" w:space="0" w:color="auto"/>
              <w:bottom w:val="single" w:sz="4" w:space="0" w:color="auto"/>
            </w:tcBorders>
            <w:vAlign w:val="center"/>
          </w:tcPr>
          <w:p w14:paraId="0226775F" w14:textId="35E680C6" w:rsidR="00C004A3" w:rsidRPr="00314F0C" w:rsidRDefault="00C004A3" w:rsidP="00C004A3">
            <w:pPr>
              <w:jc w:val="center"/>
              <w:rPr>
                <w:rFonts w:ascii="Times New Roman" w:hAnsi="Times New Roman" w:cs="Times New Roman"/>
                <w:b/>
                <w:bCs/>
                <w:szCs w:val="24"/>
              </w:rPr>
            </w:pPr>
            <w:r w:rsidRPr="00314F0C">
              <w:rPr>
                <w:rFonts w:ascii="Times New Roman" w:hAnsi="Times New Roman" w:cs="Times New Roman"/>
                <w:b/>
                <w:bCs/>
                <w:szCs w:val="24"/>
              </w:rPr>
              <w:t>Male</w:t>
            </w:r>
          </w:p>
        </w:tc>
        <w:tc>
          <w:tcPr>
            <w:tcW w:w="3638" w:type="dxa"/>
            <w:gridSpan w:val="3"/>
            <w:tcBorders>
              <w:top w:val="single" w:sz="4" w:space="0" w:color="auto"/>
              <w:bottom w:val="single" w:sz="4" w:space="0" w:color="auto"/>
            </w:tcBorders>
            <w:vAlign w:val="center"/>
          </w:tcPr>
          <w:p w14:paraId="6DD5D9C4" w14:textId="4BDA70BA" w:rsidR="00C004A3" w:rsidRPr="00314F0C" w:rsidRDefault="00C004A3" w:rsidP="00C004A3">
            <w:pPr>
              <w:jc w:val="center"/>
              <w:rPr>
                <w:rFonts w:ascii="Times New Roman" w:hAnsi="Times New Roman" w:cs="Times New Roman"/>
                <w:b/>
                <w:bCs/>
                <w:szCs w:val="24"/>
              </w:rPr>
            </w:pPr>
            <w:r w:rsidRPr="00314F0C">
              <w:rPr>
                <w:rFonts w:ascii="Times New Roman" w:hAnsi="Times New Roman" w:cs="Times New Roman"/>
                <w:b/>
                <w:bCs/>
                <w:szCs w:val="24"/>
              </w:rPr>
              <w:t>Female</w:t>
            </w:r>
          </w:p>
        </w:tc>
      </w:tr>
      <w:tr w:rsidR="00314F0C" w:rsidRPr="00314F0C" w14:paraId="2A1E1000" w14:textId="77777777" w:rsidTr="00E912F3">
        <w:trPr>
          <w:trHeight w:val="1070"/>
        </w:trPr>
        <w:tc>
          <w:tcPr>
            <w:tcW w:w="2074" w:type="dxa"/>
            <w:vMerge/>
            <w:tcBorders>
              <w:bottom w:val="single" w:sz="4" w:space="0" w:color="auto"/>
            </w:tcBorders>
            <w:vAlign w:val="center"/>
          </w:tcPr>
          <w:p w14:paraId="4513F56E" w14:textId="7AAEF5DC" w:rsidR="00E912F3" w:rsidRPr="00314F0C" w:rsidRDefault="00E912F3" w:rsidP="00E912F3">
            <w:pPr>
              <w:jc w:val="center"/>
              <w:rPr>
                <w:rFonts w:ascii="Times New Roman" w:hAnsi="Times New Roman" w:cs="Times New Roman"/>
                <w:szCs w:val="24"/>
              </w:rPr>
            </w:pPr>
          </w:p>
        </w:tc>
        <w:tc>
          <w:tcPr>
            <w:tcW w:w="1212" w:type="dxa"/>
            <w:tcBorders>
              <w:top w:val="single" w:sz="4" w:space="0" w:color="auto"/>
              <w:bottom w:val="single" w:sz="4" w:space="0" w:color="auto"/>
            </w:tcBorders>
            <w:vAlign w:val="center"/>
          </w:tcPr>
          <w:p w14:paraId="2D63CF6A" w14:textId="77777777"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ICRP110</w:t>
            </w:r>
          </w:p>
          <w:p w14:paraId="29BB55D4" w14:textId="2B18A477"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Adult [</w:t>
            </w:r>
            <w:r w:rsidR="004E49ED" w:rsidRPr="00314F0C">
              <w:rPr>
                <w:rFonts w:ascii="Times New Roman" w:hAnsi="Times New Roman" w:cs="Times New Roman"/>
                <w:sz w:val="21"/>
                <w:szCs w:val="21"/>
              </w:rPr>
              <w:t>3</w:t>
            </w:r>
            <w:r w:rsidRPr="00314F0C">
              <w:rPr>
                <w:rFonts w:ascii="Times New Roman" w:hAnsi="Times New Roman" w:cs="Times New Roman"/>
                <w:sz w:val="21"/>
                <w:szCs w:val="21"/>
              </w:rPr>
              <w:t>]</w:t>
            </w:r>
          </w:p>
        </w:tc>
        <w:tc>
          <w:tcPr>
            <w:tcW w:w="1392" w:type="dxa"/>
            <w:tcBorders>
              <w:top w:val="single" w:sz="4" w:space="0" w:color="auto"/>
              <w:bottom w:val="single" w:sz="4" w:space="0" w:color="auto"/>
            </w:tcBorders>
            <w:vAlign w:val="center"/>
          </w:tcPr>
          <w:p w14:paraId="12D869D4" w14:textId="646594B0"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Japanese adult phantom [</w:t>
            </w:r>
            <w:r w:rsidR="004E49ED" w:rsidRPr="00314F0C">
              <w:rPr>
                <w:rFonts w:ascii="Times New Roman" w:hAnsi="Times New Roman" w:cs="Times New Roman"/>
                <w:sz w:val="21"/>
                <w:szCs w:val="21"/>
              </w:rPr>
              <w:t>4</w:t>
            </w:r>
            <w:r w:rsidRPr="00314F0C">
              <w:rPr>
                <w:rFonts w:ascii="Times New Roman" w:hAnsi="Times New Roman" w:cs="Times New Roman"/>
                <w:sz w:val="21"/>
                <w:szCs w:val="21"/>
              </w:rPr>
              <w:t>]</w:t>
            </w:r>
          </w:p>
        </w:tc>
        <w:tc>
          <w:tcPr>
            <w:tcW w:w="1034" w:type="dxa"/>
            <w:tcBorders>
              <w:top w:val="single" w:sz="4" w:space="0" w:color="auto"/>
              <w:bottom w:val="single" w:sz="4" w:space="0" w:color="auto"/>
            </w:tcBorders>
            <w:vAlign w:val="center"/>
          </w:tcPr>
          <w:p w14:paraId="1360AC41" w14:textId="09C5C2E2"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Patient A [</w:t>
            </w:r>
            <w:r w:rsidR="004E49ED" w:rsidRPr="00314F0C">
              <w:rPr>
                <w:rFonts w:ascii="Times New Roman" w:hAnsi="Times New Roman" w:cs="Times New Roman"/>
                <w:sz w:val="21"/>
                <w:szCs w:val="21"/>
              </w:rPr>
              <w:t>2</w:t>
            </w:r>
            <w:r w:rsidRPr="00314F0C">
              <w:rPr>
                <w:rFonts w:ascii="Times New Roman" w:hAnsi="Times New Roman" w:cs="Times New Roman"/>
                <w:sz w:val="21"/>
                <w:szCs w:val="21"/>
              </w:rPr>
              <w:t>]</w:t>
            </w:r>
          </w:p>
        </w:tc>
        <w:tc>
          <w:tcPr>
            <w:tcW w:w="1212" w:type="dxa"/>
            <w:tcBorders>
              <w:top w:val="single" w:sz="4" w:space="0" w:color="auto"/>
              <w:bottom w:val="single" w:sz="4" w:space="0" w:color="auto"/>
            </w:tcBorders>
            <w:vAlign w:val="center"/>
          </w:tcPr>
          <w:p w14:paraId="10864040" w14:textId="77777777"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ICRP110</w:t>
            </w:r>
          </w:p>
          <w:p w14:paraId="7EBD02F7" w14:textId="4CD4184D"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Adult</w:t>
            </w:r>
            <w:r w:rsidRPr="00314F0C">
              <w:rPr>
                <w:rFonts w:ascii="Times New Roman" w:hAnsi="Times New Roman" w:cs="Times New Roman" w:hint="eastAsia"/>
                <w:sz w:val="21"/>
                <w:szCs w:val="21"/>
              </w:rPr>
              <w:t xml:space="preserve"> </w:t>
            </w:r>
            <w:r w:rsidRPr="00314F0C">
              <w:rPr>
                <w:rFonts w:ascii="Times New Roman" w:hAnsi="Times New Roman" w:cs="Times New Roman"/>
                <w:sz w:val="21"/>
                <w:szCs w:val="21"/>
              </w:rPr>
              <w:t>[</w:t>
            </w:r>
            <w:r w:rsidR="004E49ED" w:rsidRPr="00314F0C">
              <w:rPr>
                <w:rFonts w:ascii="Times New Roman" w:hAnsi="Times New Roman" w:cs="Times New Roman"/>
                <w:sz w:val="21"/>
                <w:szCs w:val="21"/>
              </w:rPr>
              <w:t>3</w:t>
            </w:r>
            <w:r w:rsidRPr="00314F0C">
              <w:rPr>
                <w:rFonts w:ascii="Times New Roman" w:hAnsi="Times New Roman" w:cs="Times New Roman"/>
                <w:sz w:val="21"/>
                <w:szCs w:val="21"/>
              </w:rPr>
              <w:t>]</w:t>
            </w:r>
          </w:p>
        </w:tc>
        <w:tc>
          <w:tcPr>
            <w:tcW w:w="1298" w:type="dxa"/>
            <w:tcBorders>
              <w:top w:val="single" w:sz="4" w:space="0" w:color="auto"/>
              <w:bottom w:val="single" w:sz="4" w:space="0" w:color="auto"/>
            </w:tcBorders>
            <w:vAlign w:val="center"/>
          </w:tcPr>
          <w:p w14:paraId="3427B744" w14:textId="64B083F0"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Japanese adult phantom</w:t>
            </w:r>
            <w:r w:rsidRPr="00314F0C">
              <w:rPr>
                <w:rFonts w:ascii="Times New Roman" w:hAnsi="Times New Roman" w:cs="Times New Roman" w:hint="eastAsia"/>
                <w:sz w:val="21"/>
                <w:szCs w:val="21"/>
              </w:rPr>
              <w:t xml:space="preserve"> </w:t>
            </w:r>
            <w:r w:rsidRPr="00314F0C">
              <w:rPr>
                <w:rFonts w:ascii="Times New Roman" w:hAnsi="Times New Roman" w:cs="Times New Roman"/>
                <w:sz w:val="21"/>
                <w:szCs w:val="21"/>
              </w:rPr>
              <w:t>[</w:t>
            </w:r>
            <w:r w:rsidR="004E49ED" w:rsidRPr="00314F0C">
              <w:rPr>
                <w:rFonts w:ascii="Times New Roman" w:hAnsi="Times New Roman" w:cs="Times New Roman"/>
                <w:sz w:val="21"/>
                <w:szCs w:val="21"/>
              </w:rPr>
              <w:t>4</w:t>
            </w:r>
            <w:r w:rsidRPr="00314F0C">
              <w:rPr>
                <w:rFonts w:ascii="Times New Roman" w:hAnsi="Times New Roman" w:cs="Times New Roman"/>
                <w:sz w:val="21"/>
                <w:szCs w:val="21"/>
              </w:rPr>
              <w:t>]</w:t>
            </w:r>
          </w:p>
        </w:tc>
        <w:tc>
          <w:tcPr>
            <w:tcW w:w="1128" w:type="dxa"/>
            <w:tcBorders>
              <w:top w:val="single" w:sz="4" w:space="0" w:color="auto"/>
              <w:bottom w:val="single" w:sz="4" w:space="0" w:color="auto"/>
            </w:tcBorders>
            <w:vAlign w:val="center"/>
          </w:tcPr>
          <w:p w14:paraId="72AE7727" w14:textId="5B78F409" w:rsidR="00E912F3" w:rsidRPr="00314F0C" w:rsidRDefault="00E912F3" w:rsidP="00E912F3">
            <w:pPr>
              <w:jc w:val="center"/>
              <w:rPr>
                <w:rFonts w:ascii="Times New Roman" w:hAnsi="Times New Roman" w:cs="Times New Roman"/>
                <w:sz w:val="21"/>
                <w:szCs w:val="21"/>
              </w:rPr>
            </w:pPr>
            <w:r w:rsidRPr="00314F0C">
              <w:rPr>
                <w:rFonts w:ascii="Times New Roman" w:hAnsi="Times New Roman" w:cs="Times New Roman"/>
                <w:sz w:val="21"/>
                <w:szCs w:val="21"/>
              </w:rPr>
              <w:t xml:space="preserve">Patient </w:t>
            </w:r>
            <w:r w:rsidR="004E49ED" w:rsidRPr="00314F0C">
              <w:rPr>
                <w:rFonts w:ascii="Times New Roman" w:hAnsi="Times New Roman" w:cs="Times New Roman"/>
                <w:sz w:val="21"/>
                <w:szCs w:val="21"/>
              </w:rPr>
              <w:t>B</w:t>
            </w:r>
            <w:r w:rsidRPr="00314F0C">
              <w:rPr>
                <w:rFonts w:ascii="Times New Roman" w:hAnsi="Times New Roman" w:cs="Times New Roman"/>
                <w:sz w:val="21"/>
                <w:szCs w:val="21"/>
              </w:rPr>
              <w:t xml:space="preserve"> [</w:t>
            </w:r>
            <w:r w:rsidR="004E49ED" w:rsidRPr="00314F0C">
              <w:rPr>
                <w:rFonts w:ascii="Times New Roman" w:hAnsi="Times New Roman" w:cs="Times New Roman"/>
                <w:sz w:val="21"/>
                <w:szCs w:val="21"/>
              </w:rPr>
              <w:t>2</w:t>
            </w:r>
            <w:r w:rsidRPr="00314F0C">
              <w:rPr>
                <w:rFonts w:ascii="Times New Roman" w:hAnsi="Times New Roman" w:cs="Times New Roman"/>
                <w:sz w:val="21"/>
                <w:szCs w:val="21"/>
              </w:rPr>
              <w:t>]</w:t>
            </w:r>
          </w:p>
        </w:tc>
      </w:tr>
      <w:tr w:rsidR="00314F0C" w:rsidRPr="00314F0C" w14:paraId="44657A28" w14:textId="77777777" w:rsidTr="00E912F3">
        <w:trPr>
          <w:trHeight w:val="510"/>
        </w:trPr>
        <w:tc>
          <w:tcPr>
            <w:tcW w:w="2074" w:type="dxa"/>
            <w:tcBorders>
              <w:top w:val="single" w:sz="4" w:space="0" w:color="auto"/>
            </w:tcBorders>
            <w:vAlign w:val="center"/>
          </w:tcPr>
          <w:p w14:paraId="5E589B27" w14:textId="422B663C" w:rsidR="009B6A59" w:rsidRPr="00314F0C" w:rsidRDefault="009B6A59" w:rsidP="00C004A3">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Liver</w:t>
            </w:r>
          </w:p>
        </w:tc>
        <w:tc>
          <w:tcPr>
            <w:tcW w:w="1212" w:type="dxa"/>
            <w:tcBorders>
              <w:top w:val="single" w:sz="4" w:space="0" w:color="auto"/>
            </w:tcBorders>
            <w:vAlign w:val="center"/>
          </w:tcPr>
          <w:p w14:paraId="08450821" w14:textId="4FE3F7D8"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1800.01</w:t>
            </w:r>
          </w:p>
        </w:tc>
        <w:tc>
          <w:tcPr>
            <w:tcW w:w="1392" w:type="dxa"/>
            <w:tcBorders>
              <w:top w:val="single" w:sz="4" w:space="0" w:color="auto"/>
            </w:tcBorders>
            <w:vAlign w:val="center"/>
          </w:tcPr>
          <w:p w14:paraId="5B558F1C" w14:textId="32DE65C0"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1284.10</w:t>
            </w:r>
          </w:p>
        </w:tc>
        <w:tc>
          <w:tcPr>
            <w:tcW w:w="1034" w:type="dxa"/>
            <w:tcBorders>
              <w:top w:val="single" w:sz="4" w:space="0" w:color="auto"/>
            </w:tcBorders>
            <w:vAlign w:val="center"/>
          </w:tcPr>
          <w:p w14:paraId="7C601D0E" w14:textId="4D9380E7"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2076.86</w:t>
            </w:r>
          </w:p>
        </w:tc>
        <w:tc>
          <w:tcPr>
            <w:tcW w:w="1212" w:type="dxa"/>
            <w:tcBorders>
              <w:top w:val="single" w:sz="4" w:space="0" w:color="auto"/>
            </w:tcBorders>
            <w:vAlign w:val="center"/>
          </w:tcPr>
          <w:p w14:paraId="0E4793E8" w14:textId="1C11B1D5"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1400.00</w:t>
            </w:r>
          </w:p>
        </w:tc>
        <w:tc>
          <w:tcPr>
            <w:tcW w:w="1298" w:type="dxa"/>
            <w:tcBorders>
              <w:top w:val="single" w:sz="4" w:space="0" w:color="auto"/>
            </w:tcBorders>
            <w:vAlign w:val="center"/>
          </w:tcPr>
          <w:p w14:paraId="6B01DB75" w14:textId="461836BA"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1001.12</w:t>
            </w:r>
          </w:p>
        </w:tc>
        <w:tc>
          <w:tcPr>
            <w:tcW w:w="1128" w:type="dxa"/>
            <w:tcBorders>
              <w:top w:val="single" w:sz="4" w:space="0" w:color="auto"/>
            </w:tcBorders>
            <w:vAlign w:val="center"/>
          </w:tcPr>
          <w:p w14:paraId="414D0FD7" w14:textId="09E3F63F"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1639.93</w:t>
            </w:r>
          </w:p>
        </w:tc>
      </w:tr>
      <w:tr w:rsidR="00314F0C" w:rsidRPr="00314F0C" w14:paraId="6C09767F" w14:textId="77777777" w:rsidTr="00E912F3">
        <w:trPr>
          <w:trHeight w:val="510"/>
        </w:trPr>
        <w:tc>
          <w:tcPr>
            <w:tcW w:w="2074" w:type="dxa"/>
            <w:vAlign w:val="center"/>
          </w:tcPr>
          <w:p w14:paraId="06C98AA5" w14:textId="15FDD1EF" w:rsidR="009B6A59" w:rsidRPr="00314F0C" w:rsidRDefault="009B6A59" w:rsidP="00C004A3">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Rt.Kidney</w:t>
            </w:r>
            <w:proofErr w:type="spellEnd"/>
            <w:proofErr w:type="gramEnd"/>
          </w:p>
        </w:tc>
        <w:tc>
          <w:tcPr>
            <w:tcW w:w="1212" w:type="dxa"/>
            <w:vAlign w:val="center"/>
          </w:tcPr>
          <w:p w14:paraId="7CD89050" w14:textId="77A7F09B"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157.04</w:t>
            </w:r>
          </w:p>
        </w:tc>
        <w:tc>
          <w:tcPr>
            <w:tcW w:w="1392" w:type="dxa"/>
            <w:vAlign w:val="center"/>
          </w:tcPr>
          <w:p w14:paraId="1B254BFE" w14:textId="18F24CFF"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151.04</w:t>
            </w:r>
          </w:p>
        </w:tc>
        <w:tc>
          <w:tcPr>
            <w:tcW w:w="1034" w:type="dxa"/>
            <w:vAlign w:val="center"/>
          </w:tcPr>
          <w:p w14:paraId="00E11DBA" w14:textId="2EC50878"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249.43</w:t>
            </w:r>
          </w:p>
        </w:tc>
        <w:tc>
          <w:tcPr>
            <w:tcW w:w="1212" w:type="dxa"/>
            <w:vAlign w:val="center"/>
          </w:tcPr>
          <w:p w14:paraId="573E22DD" w14:textId="6DDFEF39"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125.53</w:t>
            </w:r>
          </w:p>
        </w:tc>
        <w:tc>
          <w:tcPr>
            <w:tcW w:w="1298" w:type="dxa"/>
            <w:vAlign w:val="center"/>
          </w:tcPr>
          <w:p w14:paraId="05CC5E45" w14:textId="29F84FEB"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95.96</w:t>
            </w:r>
          </w:p>
        </w:tc>
        <w:tc>
          <w:tcPr>
            <w:tcW w:w="1128" w:type="dxa"/>
            <w:vAlign w:val="center"/>
          </w:tcPr>
          <w:p w14:paraId="0C491DD0" w14:textId="096A7AB9"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178.01</w:t>
            </w:r>
          </w:p>
        </w:tc>
      </w:tr>
      <w:tr w:rsidR="00314F0C" w:rsidRPr="00314F0C" w14:paraId="6995DDD3" w14:textId="77777777" w:rsidTr="00E912F3">
        <w:trPr>
          <w:trHeight w:val="510"/>
        </w:trPr>
        <w:tc>
          <w:tcPr>
            <w:tcW w:w="2074" w:type="dxa"/>
            <w:vAlign w:val="center"/>
          </w:tcPr>
          <w:p w14:paraId="37ECC283" w14:textId="456B71E6" w:rsidR="009B6A59" w:rsidRPr="00314F0C" w:rsidRDefault="009B6A59" w:rsidP="00C004A3">
            <w:pPr>
              <w:jc w:val="center"/>
              <w:rPr>
                <w:rFonts w:ascii="Times New Roman" w:hAnsi="Times New Roman" w:cs="Times New Roman"/>
                <w:szCs w:val="24"/>
              </w:rPr>
            </w:pPr>
            <w:proofErr w:type="spellStart"/>
            <w:proofErr w:type="gramStart"/>
            <w:r w:rsidRPr="00314F0C">
              <w:rPr>
                <w:rFonts w:ascii="Times New Roman" w:eastAsia="Times New Roman" w:hAnsi="Times New Roman" w:cs="Times New Roman"/>
                <w:kern w:val="0"/>
                <w:szCs w:val="24"/>
                <w:lang w:eastAsia="en-US"/>
                <w14:ligatures w14:val="none"/>
              </w:rPr>
              <w:t>Lt.Kidney</w:t>
            </w:r>
            <w:proofErr w:type="spellEnd"/>
            <w:proofErr w:type="gramEnd"/>
          </w:p>
        </w:tc>
        <w:tc>
          <w:tcPr>
            <w:tcW w:w="1212" w:type="dxa"/>
            <w:vAlign w:val="center"/>
          </w:tcPr>
          <w:p w14:paraId="10EEF462" w14:textId="00C67408"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153.00</w:t>
            </w:r>
          </w:p>
        </w:tc>
        <w:tc>
          <w:tcPr>
            <w:tcW w:w="1392" w:type="dxa"/>
            <w:vAlign w:val="center"/>
          </w:tcPr>
          <w:p w14:paraId="3A221072" w14:textId="228088BD"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152.32</w:t>
            </w:r>
          </w:p>
        </w:tc>
        <w:tc>
          <w:tcPr>
            <w:tcW w:w="1034" w:type="dxa"/>
            <w:vAlign w:val="center"/>
          </w:tcPr>
          <w:p w14:paraId="47DDABC6" w14:textId="57E2A24F"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239.01</w:t>
            </w:r>
          </w:p>
        </w:tc>
        <w:tc>
          <w:tcPr>
            <w:tcW w:w="1212" w:type="dxa"/>
            <w:vAlign w:val="center"/>
          </w:tcPr>
          <w:p w14:paraId="1E1393EA" w14:textId="42E95C69"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149.48</w:t>
            </w:r>
          </w:p>
        </w:tc>
        <w:tc>
          <w:tcPr>
            <w:tcW w:w="1298" w:type="dxa"/>
            <w:vAlign w:val="center"/>
          </w:tcPr>
          <w:p w14:paraId="701E2855" w14:textId="361EB5C0"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103.94</w:t>
            </w:r>
          </w:p>
        </w:tc>
        <w:tc>
          <w:tcPr>
            <w:tcW w:w="1128" w:type="dxa"/>
            <w:vAlign w:val="center"/>
          </w:tcPr>
          <w:p w14:paraId="4FFE4B26" w14:textId="54F2C8A6"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84.06</w:t>
            </w:r>
          </w:p>
        </w:tc>
      </w:tr>
      <w:tr w:rsidR="00314F0C" w:rsidRPr="00314F0C" w14:paraId="6BF04DBB" w14:textId="77777777" w:rsidTr="00E912F3">
        <w:trPr>
          <w:trHeight w:val="510"/>
        </w:trPr>
        <w:tc>
          <w:tcPr>
            <w:tcW w:w="2074" w:type="dxa"/>
            <w:vAlign w:val="center"/>
          </w:tcPr>
          <w:p w14:paraId="040C1C36" w14:textId="45FD679C" w:rsidR="009B6A59" w:rsidRPr="00314F0C" w:rsidRDefault="009B6A59" w:rsidP="00C004A3">
            <w:pPr>
              <w:jc w:val="center"/>
              <w:rPr>
                <w:rFonts w:ascii="Times New Roman" w:hAnsi="Times New Roman" w:cs="Times New Roman"/>
                <w:szCs w:val="24"/>
              </w:rPr>
            </w:pPr>
            <w:r w:rsidRPr="00314F0C">
              <w:rPr>
                <w:rFonts w:ascii="Times New Roman" w:eastAsia="Times New Roman" w:hAnsi="Times New Roman" w:cs="Times New Roman"/>
                <w:kern w:val="0"/>
                <w:szCs w:val="24"/>
                <w:lang w:eastAsia="en-US"/>
                <w14:ligatures w14:val="none"/>
              </w:rPr>
              <w:t>Spleen</w:t>
            </w:r>
          </w:p>
        </w:tc>
        <w:tc>
          <w:tcPr>
            <w:tcW w:w="1212" w:type="dxa"/>
            <w:vAlign w:val="center"/>
          </w:tcPr>
          <w:p w14:paraId="5FA308A0" w14:textId="585E04FC"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149.99</w:t>
            </w:r>
          </w:p>
        </w:tc>
        <w:tc>
          <w:tcPr>
            <w:tcW w:w="1392" w:type="dxa"/>
            <w:vAlign w:val="center"/>
          </w:tcPr>
          <w:p w14:paraId="0C8EC722" w14:textId="380A73AE"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145.536</w:t>
            </w:r>
          </w:p>
        </w:tc>
        <w:tc>
          <w:tcPr>
            <w:tcW w:w="1034" w:type="dxa"/>
            <w:vAlign w:val="center"/>
          </w:tcPr>
          <w:p w14:paraId="5C7A1122" w14:textId="2C798BD0"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262.14</w:t>
            </w:r>
          </w:p>
        </w:tc>
        <w:tc>
          <w:tcPr>
            <w:tcW w:w="1212" w:type="dxa"/>
            <w:vAlign w:val="center"/>
          </w:tcPr>
          <w:p w14:paraId="51F01E84" w14:textId="0D8B07FB"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130.00</w:t>
            </w:r>
          </w:p>
        </w:tc>
        <w:tc>
          <w:tcPr>
            <w:tcW w:w="1298" w:type="dxa"/>
            <w:vAlign w:val="center"/>
          </w:tcPr>
          <w:p w14:paraId="03CF8DA4" w14:textId="532F5640"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113.86</w:t>
            </w:r>
          </w:p>
        </w:tc>
        <w:tc>
          <w:tcPr>
            <w:tcW w:w="1128" w:type="dxa"/>
            <w:vAlign w:val="center"/>
          </w:tcPr>
          <w:p w14:paraId="4C797E55" w14:textId="0108600D"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w:t>
            </w:r>
          </w:p>
        </w:tc>
      </w:tr>
      <w:tr w:rsidR="00314F0C" w:rsidRPr="00314F0C" w14:paraId="7F01D1AD" w14:textId="77777777" w:rsidTr="00E912F3">
        <w:trPr>
          <w:trHeight w:val="510"/>
        </w:trPr>
        <w:tc>
          <w:tcPr>
            <w:tcW w:w="2074" w:type="dxa"/>
            <w:vAlign w:val="center"/>
          </w:tcPr>
          <w:p w14:paraId="7AC7C313" w14:textId="7A4CCA0C" w:rsidR="009B6A59" w:rsidRPr="00314F0C" w:rsidRDefault="009B6A59" w:rsidP="00C004A3">
            <w:pPr>
              <w:jc w:val="center"/>
              <w:rPr>
                <w:rFonts w:ascii="Times New Roman" w:eastAsia="Times New Roman" w:hAnsi="Times New Roman" w:cs="Times New Roman"/>
                <w:b/>
                <w:bCs/>
                <w:kern w:val="0"/>
                <w:szCs w:val="24"/>
                <w:lang w:eastAsia="en-US"/>
                <w14:ligatures w14:val="none"/>
              </w:rPr>
            </w:pPr>
            <w:r w:rsidRPr="00314F0C">
              <w:rPr>
                <w:rFonts w:ascii="Times New Roman" w:eastAsia="Times New Roman" w:hAnsi="Times New Roman" w:cs="Times New Roman"/>
                <w:b/>
                <w:bCs/>
                <w:kern w:val="0"/>
                <w:szCs w:val="24"/>
                <w:lang w:eastAsia="en-US"/>
                <w14:ligatures w14:val="none"/>
              </w:rPr>
              <w:t>Body weight (kg)</w:t>
            </w:r>
          </w:p>
        </w:tc>
        <w:tc>
          <w:tcPr>
            <w:tcW w:w="1212" w:type="dxa"/>
            <w:vAlign w:val="center"/>
          </w:tcPr>
          <w:p w14:paraId="5C93A277" w14:textId="0F2AA84F"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73.00</w:t>
            </w:r>
          </w:p>
        </w:tc>
        <w:tc>
          <w:tcPr>
            <w:tcW w:w="1392" w:type="dxa"/>
            <w:vAlign w:val="center"/>
          </w:tcPr>
          <w:p w14:paraId="26CCA518" w14:textId="787A4D0A"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63.00</w:t>
            </w:r>
          </w:p>
        </w:tc>
        <w:tc>
          <w:tcPr>
            <w:tcW w:w="1034" w:type="dxa"/>
            <w:vAlign w:val="center"/>
          </w:tcPr>
          <w:p w14:paraId="13E658D9" w14:textId="116CF879"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92.99</w:t>
            </w:r>
          </w:p>
        </w:tc>
        <w:tc>
          <w:tcPr>
            <w:tcW w:w="1212" w:type="dxa"/>
            <w:vAlign w:val="center"/>
          </w:tcPr>
          <w:p w14:paraId="06EB291E" w14:textId="76403139"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60.00</w:t>
            </w:r>
          </w:p>
        </w:tc>
        <w:tc>
          <w:tcPr>
            <w:tcW w:w="1298" w:type="dxa"/>
            <w:vAlign w:val="center"/>
          </w:tcPr>
          <w:p w14:paraId="069524CA" w14:textId="02977302"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53.00</w:t>
            </w:r>
          </w:p>
        </w:tc>
        <w:tc>
          <w:tcPr>
            <w:tcW w:w="1128" w:type="dxa"/>
            <w:vAlign w:val="center"/>
          </w:tcPr>
          <w:p w14:paraId="22B11866" w14:textId="3EE3C8E0"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51.71</w:t>
            </w:r>
          </w:p>
        </w:tc>
      </w:tr>
      <w:tr w:rsidR="009B6A59" w:rsidRPr="00314F0C" w14:paraId="5699B1B9" w14:textId="77777777" w:rsidTr="00E912F3">
        <w:trPr>
          <w:trHeight w:val="510"/>
        </w:trPr>
        <w:tc>
          <w:tcPr>
            <w:tcW w:w="2074" w:type="dxa"/>
            <w:tcBorders>
              <w:bottom w:val="single" w:sz="4" w:space="0" w:color="auto"/>
            </w:tcBorders>
            <w:vAlign w:val="center"/>
          </w:tcPr>
          <w:p w14:paraId="3D105CA8" w14:textId="4AF9A53C" w:rsidR="009B6A59" w:rsidRPr="00314F0C" w:rsidRDefault="009B6A59" w:rsidP="00C004A3">
            <w:pPr>
              <w:jc w:val="center"/>
              <w:rPr>
                <w:rFonts w:ascii="Times New Roman" w:eastAsia="Times New Roman" w:hAnsi="Times New Roman" w:cs="Times New Roman"/>
                <w:b/>
                <w:bCs/>
                <w:kern w:val="0"/>
                <w:szCs w:val="24"/>
                <w:lang w:eastAsia="en-US"/>
                <w14:ligatures w14:val="none"/>
              </w:rPr>
            </w:pPr>
            <w:r w:rsidRPr="00314F0C">
              <w:rPr>
                <w:rFonts w:ascii="Times New Roman" w:eastAsia="Times New Roman" w:hAnsi="Times New Roman" w:cs="Times New Roman"/>
                <w:b/>
                <w:bCs/>
                <w:kern w:val="0"/>
                <w:szCs w:val="24"/>
                <w:lang w:eastAsia="en-US"/>
                <w14:ligatures w14:val="none"/>
              </w:rPr>
              <w:t>Height (</w:t>
            </w:r>
            <w:r w:rsidR="00C004A3" w:rsidRPr="00314F0C">
              <w:rPr>
                <w:rFonts w:ascii="Times New Roman" w:eastAsia="Times New Roman" w:hAnsi="Times New Roman" w:cs="Times New Roman"/>
                <w:b/>
                <w:bCs/>
                <w:kern w:val="0"/>
                <w:szCs w:val="24"/>
                <w:lang w:eastAsia="en-US"/>
                <w14:ligatures w14:val="none"/>
              </w:rPr>
              <w:t>cm)</w:t>
            </w:r>
          </w:p>
        </w:tc>
        <w:tc>
          <w:tcPr>
            <w:tcW w:w="1212" w:type="dxa"/>
            <w:tcBorders>
              <w:bottom w:val="single" w:sz="4" w:space="0" w:color="auto"/>
            </w:tcBorders>
            <w:vAlign w:val="center"/>
          </w:tcPr>
          <w:p w14:paraId="37BF73B2" w14:textId="42CB1775"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176.00</w:t>
            </w:r>
          </w:p>
        </w:tc>
        <w:tc>
          <w:tcPr>
            <w:tcW w:w="1392" w:type="dxa"/>
            <w:tcBorders>
              <w:bottom w:val="single" w:sz="4" w:space="0" w:color="auto"/>
            </w:tcBorders>
            <w:vAlign w:val="center"/>
          </w:tcPr>
          <w:p w14:paraId="46C64543" w14:textId="05EEFDDE"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171.40</w:t>
            </w:r>
          </w:p>
        </w:tc>
        <w:tc>
          <w:tcPr>
            <w:tcW w:w="1034" w:type="dxa"/>
            <w:tcBorders>
              <w:bottom w:val="single" w:sz="4" w:space="0" w:color="auto"/>
            </w:tcBorders>
            <w:vAlign w:val="center"/>
          </w:tcPr>
          <w:p w14:paraId="3F5BEDC3" w14:textId="4FDBFDCE"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175.30</w:t>
            </w:r>
          </w:p>
        </w:tc>
        <w:tc>
          <w:tcPr>
            <w:tcW w:w="1212" w:type="dxa"/>
            <w:tcBorders>
              <w:bottom w:val="single" w:sz="4" w:space="0" w:color="auto"/>
            </w:tcBorders>
            <w:vAlign w:val="center"/>
          </w:tcPr>
          <w:p w14:paraId="44BD2430" w14:textId="6AD97F6D"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163.00</w:t>
            </w:r>
          </w:p>
        </w:tc>
        <w:tc>
          <w:tcPr>
            <w:tcW w:w="1298" w:type="dxa"/>
            <w:tcBorders>
              <w:bottom w:val="single" w:sz="4" w:space="0" w:color="auto"/>
            </w:tcBorders>
            <w:vAlign w:val="center"/>
          </w:tcPr>
          <w:p w14:paraId="272210D1" w14:textId="2546EB8B"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159.00</w:t>
            </w:r>
          </w:p>
        </w:tc>
        <w:tc>
          <w:tcPr>
            <w:tcW w:w="1128" w:type="dxa"/>
            <w:tcBorders>
              <w:bottom w:val="single" w:sz="4" w:space="0" w:color="auto"/>
            </w:tcBorders>
            <w:vAlign w:val="center"/>
          </w:tcPr>
          <w:p w14:paraId="60EBF16C" w14:textId="669B192D" w:rsidR="009B6A59" w:rsidRPr="00314F0C" w:rsidRDefault="009B6A59" w:rsidP="00C004A3">
            <w:pPr>
              <w:jc w:val="center"/>
              <w:rPr>
                <w:rFonts w:ascii="Times New Roman" w:hAnsi="Times New Roman" w:cs="Times New Roman"/>
                <w:szCs w:val="24"/>
              </w:rPr>
            </w:pPr>
            <w:r w:rsidRPr="00314F0C">
              <w:rPr>
                <w:rFonts w:ascii="Times New Roman" w:hAnsi="Times New Roman" w:cs="Times New Roman"/>
                <w:szCs w:val="24"/>
              </w:rPr>
              <w:t>162.60</w:t>
            </w:r>
          </w:p>
        </w:tc>
      </w:tr>
    </w:tbl>
    <w:p w14:paraId="7792CE61" w14:textId="77777777" w:rsidR="009B6A59" w:rsidRPr="00314F0C" w:rsidRDefault="009B6A59" w:rsidP="00B70A40">
      <w:pPr>
        <w:spacing w:after="0" w:line="360" w:lineRule="auto"/>
        <w:rPr>
          <w:rFonts w:ascii="Times New Roman" w:hAnsi="Times New Roman" w:cs="Times New Roman"/>
          <w:b/>
          <w:bCs/>
          <w:szCs w:val="24"/>
        </w:rPr>
      </w:pPr>
    </w:p>
    <w:p w14:paraId="5B20B101" w14:textId="77777777" w:rsidR="00F45AB2" w:rsidRPr="00314F0C" w:rsidRDefault="00F45AB2" w:rsidP="00B70A40">
      <w:pPr>
        <w:spacing w:after="0" w:line="360" w:lineRule="auto"/>
        <w:rPr>
          <w:rFonts w:ascii="Times New Roman" w:hAnsi="Times New Roman" w:cs="Times New Roman"/>
          <w:b/>
          <w:bCs/>
          <w:szCs w:val="24"/>
        </w:rPr>
      </w:pPr>
    </w:p>
    <w:p w14:paraId="1FC8C027" w14:textId="6D7AE679" w:rsidR="00F45AB2" w:rsidRPr="00314F0C" w:rsidRDefault="00F45AB2">
      <w:pPr>
        <w:rPr>
          <w:rFonts w:ascii="Times New Roman" w:hAnsi="Times New Roman" w:cs="Times New Roman"/>
          <w:b/>
          <w:bCs/>
          <w:szCs w:val="24"/>
        </w:rPr>
      </w:pPr>
      <w:r w:rsidRPr="00314F0C">
        <w:rPr>
          <w:rFonts w:ascii="Times New Roman" w:hAnsi="Times New Roman" w:cs="Times New Roman"/>
          <w:b/>
          <w:bCs/>
          <w:szCs w:val="24"/>
        </w:rPr>
        <w:br w:type="page"/>
      </w:r>
    </w:p>
    <w:p w14:paraId="6F2A8F14" w14:textId="77777777" w:rsidR="00A94295" w:rsidRPr="00314F0C" w:rsidRDefault="00A94295" w:rsidP="00A94295">
      <w:pPr>
        <w:spacing w:line="480" w:lineRule="auto"/>
        <w:jc w:val="thaiDistribute"/>
        <w:rPr>
          <w:rFonts w:ascii="Times New Roman" w:hAnsi="Times New Roman" w:cs="Times New Roman"/>
          <w:b/>
          <w:bCs/>
          <w:szCs w:val="24"/>
        </w:rPr>
      </w:pPr>
      <w:r w:rsidRPr="00314F0C">
        <w:rPr>
          <w:rFonts w:ascii="Times New Roman" w:hAnsi="Times New Roman" w:cs="Times New Roman"/>
          <w:b/>
          <w:bCs/>
          <w:szCs w:val="24"/>
        </w:rPr>
        <w:lastRenderedPageBreak/>
        <w:t>Reference</w:t>
      </w:r>
    </w:p>
    <w:p w14:paraId="6FAB5433" w14:textId="77777777" w:rsidR="006B6BC7" w:rsidRPr="00314F0C" w:rsidRDefault="006B6BC7" w:rsidP="006B6BC7">
      <w:pPr>
        <w:pStyle w:val="ListParagraph"/>
        <w:numPr>
          <w:ilvl w:val="0"/>
          <w:numId w:val="24"/>
        </w:numPr>
        <w:spacing w:line="480" w:lineRule="auto"/>
        <w:jc w:val="thaiDistribute"/>
        <w:rPr>
          <w:rFonts w:ascii="Times New Roman" w:eastAsia="MS Mincho" w:hAnsi="Times New Roman" w:cs="Times New Roman"/>
          <w:noProof/>
          <w:kern w:val="0"/>
          <w:szCs w:val="24"/>
          <w:lang w:eastAsia="en-US" w:bidi="ar-SA"/>
          <w14:ligatures w14:val="none"/>
        </w:rPr>
      </w:pPr>
      <w:bookmarkStart w:id="0" w:name="_Hlk220084234"/>
      <w:r w:rsidRPr="00314F0C">
        <w:rPr>
          <w:rFonts w:ascii="Times New Roman" w:eastAsia="MS Mincho" w:hAnsi="Times New Roman" w:cs="Times New Roman"/>
          <w:noProof/>
          <w:kern w:val="0"/>
          <w:szCs w:val="24"/>
          <w:lang w:eastAsia="en-US" w:bidi="ar-SA"/>
          <w14:ligatures w14:val="none"/>
        </w:rPr>
        <w:t>Dewaraja YK, Van BJ. Lu-177 DOTATATE anonymized patient datasets: Lu-177 SPECT time integrated activity maps. Deep Blue Data website Published August 23, 2021. Modified November 18, 2022. doi:10.7302/9nct-bk44. Accessed September 28, 2025.</w:t>
      </w:r>
    </w:p>
    <w:p w14:paraId="1ACA22F6" w14:textId="77777777" w:rsidR="006B6BC7" w:rsidRPr="00314F0C" w:rsidRDefault="006B6BC7" w:rsidP="006B6BC7">
      <w:pPr>
        <w:pStyle w:val="ListParagraph"/>
        <w:numPr>
          <w:ilvl w:val="0"/>
          <w:numId w:val="24"/>
        </w:numPr>
        <w:spacing w:line="480" w:lineRule="auto"/>
        <w:jc w:val="thaiDistribute"/>
        <w:rPr>
          <w:rFonts w:ascii="Times New Roman" w:eastAsia="MS Mincho" w:hAnsi="Times New Roman" w:cs="Times New Roman"/>
          <w:noProof/>
          <w:kern w:val="0"/>
          <w:szCs w:val="24"/>
          <w:lang w:eastAsia="en-US" w:bidi="ar-SA"/>
          <w14:ligatures w14:val="none"/>
        </w:rPr>
      </w:pPr>
      <w:r w:rsidRPr="00314F0C">
        <w:rPr>
          <w:rFonts w:ascii="Times New Roman" w:eastAsia="MS Mincho" w:hAnsi="Times New Roman" w:cs="Times New Roman"/>
          <w:noProof/>
          <w:kern w:val="0"/>
          <w:szCs w:val="24"/>
          <w:lang w:eastAsia="en-US" w:bidi="ar-SA"/>
          <w14:ligatures w14:val="none"/>
        </w:rPr>
        <w:t>Dewaraja YK, Van BJ. Lu-177 DOTATATE anonymized patient datasets: multi-time point Lu-177 SPECT/CT scans. Deep Blue Data. Published February 10, 2021. . Modified November 18, 2022. doi:10.7302/0n8e-rz46. Accessed September 28, 2025.</w:t>
      </w:r>
    </w:p>
    <w:bookmarkEnd w:id="0"/>
    <w:p w14:paraId="4A3FCC05" w14:textId="5C6AC0CB" w:rsidR="00E912F3" w:rsidRPr="00314F0C" w:rsidRDefault="00E912F3" w:rsidP="00E912F3">
      <w:pPr>
        <w:pStyle w:val="ListParagraph"/>
        <w:numPr>
          <w:ilvl w:val="0"/>
          <w:numId w:val="24"/>
        </w:numPr>
        <w:spacing w:after="0" w:line="480" w:lineRule="auto"/>
        <w:jc w:val="thaiDistribute"/>
        <w:rPr>
          <w:rFonts w:ascii="Times New Roman" w:hAnsi="Times New Roman" w:cs="Times New Roman"/>
          <w:szCs w:val="24"/>
        </w:rPr>
      </w:pPr>
      <w:r w:rsidRPr="00314F0C">
        <w:rPr>
          <w:rFonts w:ascii="Times New Roman" w:hAnsi="Times New Roman" w:cs="Times New Roman"/>
          <w:szCs w:val="24"/>
        </w:rPr>
        <w:t>International Commission on Radiological Protection. (2009). Adult reference computational phantoms (ICRP Publication No. 110). Annals of the ICRP, 39(2).</w:t>
      </w:r>
    </w:p>
    <w:p w14:paraId="508F2248" w14:textId="714CC979" w:rsidR="00A94295" w:rsidRPr="00314F0C" w:rsidRDefault="00A94295" w:rsidP="00E912F3">
      <w:pPr>
        <w:pStyle w:val="ListParagraph"/>
        <w:numPr>
          <w:ilvl w:val="0"/>
          <w:numId w:val="24"/>
        </w:numPr>
        <w:spacing w:after="0" w:line="480" w:lineRule="auto"/>
        <w:jc w:val="thaiDistribute"/>
        <w:rPr>
          <w:rFonts w:ascii="Times New Roman" w:eastAsia="MS Mincho" w:hAnsi="Times New Roman" w:cs="Times New Roman"/>
          <w:noProof/>
          <w:kern w:val="0"/>
          <w:szCs w:val="24"/>
          <w:lang w:eastAsia="en-US" w:bidi="ar-SA"/>
          <w14:ligatures w14:val="none"/>
        </w:rPr>
      </w:pPr>
      <w:r w:rsidRPr="00314F0C">
        <w:rPr>
          <w:rFonts w:ascii="Times New Roman" w:eastAsia="MS Mincho" w:hAnsi="Times New Roman" w:cs="Times New Roman"/>
          <w:noProof/>
          <w:kern w:val="0"/>
          <w:szCs w:val="24"/>
          <w:lang w:eastAsia="en-US" w:bidi="ar-SA"/>
          <w14:ligatures w14:val="none"/>
        </w:rPr>
        <w:t xml:space="preserve">Nagaoka T, Watanabe S, Sakurai K, Kunieda E, Watanabe S, Taki M, Yamanaka Y. Development of realistic high-resolution whole-body voxel models of Japanese adult males and females of average height and weight, and application of models to radio-frequency electromagnetic-field dosimetry. </w:t>
      </w:r>
      <w:r w:rsidRPr="00314F0C">
        <w:rPr>
          <w:rFonts w:ascii="Times New Roman" w:eastAsia="MS Mincho" w:hAnsi="Times New Roman" w:cs="Times New Roman"/>
          <w:i/>
          <w:iCs/>
          <w:noProof/>
          <w:kern w:val="0"/>
          <w:szCs w:val="24"/>
          <w:lang w:eastAsia="en-US" w:bidi="ar-SA"/>
          <w14:ligatures w14:val="none"/>
        </w:rPr>
        <w:t>Phys Med Biol</w:t>
      </w:r>
      <w:r w:rsidRPr="00314F0C">
        <w:rPr>
          <w:rFonts w:ascii="Times New Roman" w:eastAsia="MS Mincho" w:hAnsi="Times New Roman" w:cs="Times New Roman"/>
          <w:noProof/>
          <w:kern w:val="0"/>
          <w:szCs w:val="24"/>
          <w:lang w:eastAsia="en-US" w:bidi="ar-SA"/>
          <w14:ligatures w14:val="none"/>
        </w:rPr>
        <w:t>. 2004;49:1–15. doi:10.1088/0031-9155/49/1/001.</w:t>
      </w:r>
    </w:p>
    <w:p w14:paraId="31A8E900" w14:textId="2991F328" w:rsidR="00A94295" w:rsidRPr="00314F0C" w:rsidRDefault="00A94295" w:rsidP="00A94295">
      <w:pPr>
        <w:spacing w:after="0" w:line="480" w:lineRule="auto"/>
        <w:jc w:val="thaiDistribute"/>
        <w:rPr>
          <w:rFonts w:ascii="Times New Roman" w:eastAsia="MS Mincho" w:hAnsi="Times New Roman" w:cs="Times New Roman"/>
          <w:noProof/>
          <w:kern w:val="0"/>
          <w:szCs w:val="24"/>
          <w:lang w:eastAsia="en-US" w:bidi="ar-SA"/>
          <w14:ligatures w14:val="none"/>
        </w:rPr>
      </w:pPr>
    </w:p>
    <w:p w14:paraId="27D9CF46" w14:textId="1E23057E" w:rsidR="00F45AB2" w:rsidRPr="00314F0C" w:rsidRDefault="00F45AB2" w:rsidP="00F45AB2">
      <w:pPr>
        <w:spacing w:after="0" w:line="360" w:lineRule="auto"/>
        <w:rPr>
          <w:rFonts w:ascii="Times New Roman" w:hAnsi="Times New Roman" w:cs="Times New Roman"/>
          <w:b/>
          <w:bCs/>
          <w:szCs w:val="24"/>
        </w:rPr>
      </w:pPr>
    </w:p>
    <w:sectPr w:rsidR="00F45AB2" w:rsidRPr="00314F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14DC9"/>
    <w:multiLevelType w:val="hybridMultilevel"/>
    <w:tmpl w:val="B1580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AB1898"/>
    <w:multiLevelType w:val="hybridMultilevel"/>
    <w:tmpl w:val="A1D0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DE600B"/>
    <w:multiLevelType w:val="multilevel"/>
    <w:tmpl w:val="93768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B773A"/>
    <w:multiLevelType w:val="hybridMultilevel"/>
    <w:tmpl w:val="D18805EA"/>
    <w:lvl w:ilvl="0" w:tplc="7E32B7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2A486E"/>
    <w:multiLevelType w:val="multilevel"/>
    <w:tmpl w:val="DBB2E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A31D6"/>
    <w:multiLevelType w:val="hybridMultilevel"/>
    <w:tmpl w:val="FAA409F6"/>
    <w:lvl w:ilvl="0" w:tplc="04090001">
      <w:start w:val="1"/>
      <w:numFmt w:val="bullet"/>
      <w:lvlText w:val=""/>
      <w:lvlJc w:val="left"/>
      <w:pPr>
        <w:ind w:left="1200" w:hanging="360"/>
      </w:pPr>
      <w:rPr>
        <w:rFonts w:ascii="Symbol" w:hAnsi="Symbol" w:hint="default"/>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6" w15:restartNumberingAfterBreak="0">
    <w:nsid w:val="31733789"/>
    <w:multiLevelType w:val="hybridMultilevel"/>
    <w:tmpl w:val="0B9486C6"/>
    <w:lvl w:ilvl="0" w:tplc="AD58A7CE">
      <w:start w:val="1"/>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3C5530"/>
    <w:multiLevelType w:val="multilevel"/>
    <w:tmpl w:val="93720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456C48"/>
    <w:multiLevelType w:val="hybridMultilevel"/>
    <w:tmpl w:val="ED70670E"/>
    <w:lvl w:ilvl="0" w:tplc="E2B84A8A">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0" w15:restartNumberingAfterBreak="0">
    <w:nsid w:val="43BC3C23"/>
    <w:multiLevelType w:val="hybridMultilevel"/>
    <w:tmpl w:val="8E085278"/>
    <w:lvl w:ilvl="0" w:tplc="2438EC72">
      <w:numFmt w:val="bullet"/>
      <w:lvlText w:val="-"/>
      <w:lvlJc w:val="left"/>
      <w:pPr>
        <w:ind w:left="1200" w:hanging="360"/>
      </w:pPr>
      <w:rPr>
        <w:rFonts w:ascii="Segoe UI" w:eastAsiaTheme="minorEastAsia" w:hAnsi="Segoe UI" w:cs="Segoe UI"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1" w15:restartNumberingAfterBreak="0">
    <w:nsid w:val="49550B20"/>
    <w:multiLevelType w:val="hybridMultilevel"/>
    <w:tmpl w:val="DC74E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0E362C"/>
    <w:multiLevelType w:val="multilevel"/>
    <w:tmpl w:val="F3C2E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26C47CA"/>
    <w:multiLevelType w:val="hybridMultilevel"/>
    <w:tmpl w:val="41AA9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CA544A"/>
    <w:multiLevelType w:val="singleLevel"/>
    <w:tmpl w:val="6B5E88C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24"/>
        <w:szCs w:val="24"/>
      </w:rPr>
    </w:lvl>
  </w:abstractNum>
  <w:abstractNum w:abstractNumId="15" w15:restartNumberingAfterBreak="0">
    <w:nsid w:val="54404FE4"/>
    <w:multiLevelType w:val="hybridMultilevel"/>
    <w:tmpl w:val="9B849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4857CE"/>
    <w:multiLevelType w:val="multilevel"/>
    <w:tmpl w:val="A0F45E3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611A7842"/>
    <w:multiLevelType w:val="multilevel"/>
    <w:tmpl w:val="90326E5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9B6AC1"/>
    <w:multiLevelType w:val="hybridMultilevel"/>
    <w:tmpl w:val="8B20C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E67FE9"/>
    <w:multiLevelType w:val="multilevel"/>
    <w:tmpl w:val="E9641E42"/>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73374328"/>
    <w:multiLevelType w:val="hybridMultilevel"/>
    <w:tmpl w:val="4816E5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2920B9"/>
    <w:multiLevelType w:val="hybridMultilevel"/>
    <w:tmpl w:val="120CBF18"/>
    <w:lvl w:ilvl="0" w:tplc="536A95C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45937"/>
    <w:multiLevelType w:val="hybridMultilevel"/>
    <w:tmpl w:val="9808F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E339D5"/>
    <w:multiLevelType w:val="hybridMultilevel"/>
    <w:tmpl w:val="953807D2"/>
    <w:lvl w:ilvl="0" w:tplc="249005B0">
      <w:start w:val="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E70716"/>
    <w:multiLevelType w:val="hybridMultilevel"/>
    <w:tmpl w:val="0B6E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946584">
    <w:abstractNumId w:val="13"/>
  </w:num>
  <w:num w:numId="2" w16cid:durableId="686056531">
    <w:abstractNumId w:val="5"/>
  </w:num>
  <w:num w:numId="3" w16cid:durableId="605428157">
    <w:abstractNumId w:val="1"/>
  </w:num>
  <w:num w:numId="4" w16cid:durableId="1515339877">
    <w:abstractNumId w:val="10"/>
  </w:num>
  <w:num w:numId="5" w16cid:durableId="1512259086">
    <w:abstractNumId w:val="6"/>
  </w:num>
  <w:num w:numId="6" w16cid:durableId="1969775991">
    <w:abstractNumId w:val="17"/>
  </w:num>
  <w:num w:numId="7" w16cid:durableId="1140686309">
    <w:abstractNumId w:val="2"/>
  </w:num>
  <w:num w:numId="8" w16cid:durableId="210503593">
    <w:abstractNumId w:val="7"/>
  </w:num>
  <w:num w:numId="9" w16cid:durableId="679544829">
    <w:abstractNumId w:val="19"/>
  </w:num>
  <w:num w:numId="10" w16cid:durableId="1552881271">
    <w:abstractNumId w:val="16"/>
  </w:num>
  <w:num w:numId="11" w16cid:durableId="853691156">
    <w:abstractNumId w:val="22"/>
  </w:num>
  <w:num w:numId="12" w16cid:durableId="1389722754">
    <w:abstractNumId w:val="18"/>
  </w:num>
  <w:num w:numId="13" w16cid:durableId="24137644">
    <w:abstractNumId w:val="4"/>
  </w:num>
  <w:num w:numId="14" w16cid:durableId="130829081">
    <w:abstractNumId w:val="12"/>
  </w:num>
  <w:num w:numId="15" w16cid:durableId="1169757180">
    <w:abstractNumId w:val="8"/>
  </w:num>
  <w:num w:numId="16" w16cid:durableId="1011253148">
    <w:abstractNumId w:val="15"/>
  </w:num>
  <w:num w:numId="17" w16cid:durableId="1777603823">
    <w:abstractNumId w:val="11"/>
  </w:num>
  <w:num w:numId="18" w16cid:durableId="1482845330">
    <w:abstractNumId w:val="14"/>
  </w:num>
  <w:num w:numId="19" w16cid:durableId="347295682">
    <w:abstractNumId w:val="23"/>
  </w:num>
  <w:num w:numId="20" w16cid:durableId="1324896242">
    <w:abstractNumId w:val="3"/>
  </w:num>
  <w:num w:numId="21" w16cid:durableId="859707679">
    <w:abstractNumId w:val="9"/>
  </w:num>
  <w:num w:numId="22" w16cid:durableId="720789833">
    <w:abstractNumId w:val="20"/>
  </w:num>
  <w:num w:numId="23" w16cid:durableId="252055155">
    <w:abstractNumId w:val="24"/>
  </w:num>
  <w:num w:numId="24" w16cid:durableId="53356052">
    <w:abstractNumId w:val="21"/>
  </w:num>
  <w:num w:numId="25" w16cid:durableId="542983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2C7"/>
    <w:rsid w:val="00007FDA"/>
    <w:rsid w:val="00010214"/>
    <w:rsid w:val="00014C4C"/>
    <w:rsid w:val="00015541"/>
    <w:rsid w:val="00020E44"/>
    <w:rsid w:val="000227C9"/>
    <w:rsid w:val="00024082"/>
    <w:rsid w:val="000323B0"/>
    <w:rsid w:val="0003289E"/>
    <w:rsid w:val="00035C2B"/>
    <w:rsid w:val="00040B31"/>
    <w:rsid w:val="0004199B"/>
    <w:rsid w:val="0005589D"/>
    <w:rsid w:val="000629E4"/>
    <w:rsid w:val="00063CBD"/>
    <w:rsid w:val="00083002"/>
    <w:rsid w:val="0008303C"/>
    <w:rsid w:val="00084BB8"/>
    <w:rsid w:val="000879AB"/>
    <w:rsid w:val="00094A1E"/>
    <w:rsid w:val="000968B6"/>
    <w:rsid w:val="000A5A35"/>
    <w:rsid w:val="000B1C48"/>
    <w:rsid w:val="000B720F"/>
    <w:rsid w:val="000C18FE"/>
    <w:rsid w:val="000C1EF3"/>
    <w:rsid w:val="000C49E9"/>
    <w:rsid w:val="000D2AD5"/>
    <w:rsid w:val="000D3F70"/>
    <w:rsid w:val="000E05D3"/>
    <w:rsid w:val="000F2E12"/>
    <w:rsid w:val="000F6F3C"/>
    <w:rsid w:val="0010345C"/>
    <w:rsid w:val="00104D10"/>
    <w:rsid w:val="001056E7"/>
    <w:rsid w:val="00111939"/>
    <w:rsid w:val="001124C8"/>
    <w:rsid w:val="00117AE8"/>
    <w:rsid w:val="00121730"/>
    <w:rsid w:val="001276D5"/>
    <w:rsid w:val="00133486"/>
    <w:rsid w:val="001354FE"/>
    <w:rsid w:val="00137ADE"/>
    <w:rsid w:val="00140F98"/>
    <w:rsid w:val="00143F2D"/>
    <w:rsid w:val="00151CE1"/>
    <w:rsid w:val="0015675E"/>
    <w:rsid w:val="00160E25"/>
    <w:rsid w:val="00160FBF"/>
    <w:rsid w:val="0016166C"/>
    <w:rsid w:val="00167FAD"/>
    <w:rsid w:val="00170E7A"/>
    <w:rsid w:val="0019488D"/>
    <w:rsid w:val="001A130D"/>
    <w:rsid w:val="001A3C42"/>
    <w:rsid w:val="001A3E59"/>
    <w:rsid w:val="001A78C7"/>
    <w:rsid w:val="001B35F5"/>
    <w:rsid w:val="001B59C2"/>
    <w:rsid w:val="001C2B18"/>
    <w:rsid w:val="001C44CD"/>
    <w:rsid w:val="001C49C3"/>
    <w:rsid w:val="001D72B2"/>
    <w:rsid w:val="001F460A"/>
    <w:rsid w:val="001F4668"/>
    <w:rsid w:val="00200EAA"/>
    <w:rsid w:val="00201FF7"/>
    <w:rsid w:val="002036EC"/>
    <w:rsid w:val="00213375"/>
    <w:rsid w:val="00214722"/>
    <w:rsid w:val="002148FC"/>
    <w:rsid w:val="00227BBA"/>
    <w:rsid w:val="0023000A"/>
    <w:rsid w:val="00230FC8"/>
    <w:rsid w:val="00232A68"/>
    <w:rsid w:val="00232D4C"/>
    <w:rsid w:val="00234BFA"/>
    <w:rsid w:val="00235A67"/>
    <w:rsid w:val="002516C0"/>
    <w:rsid w:val="00251CA6"/>
    <w:rsid w:val="002520FC"/>
    <w:rsid w:val="00253FBA"/>
    <w:rsid w:val="0026428A"/>
    <w:rsid w:val="00270399"/>
    <w:rsid w:val="00271677"/>
    <w:rsid w:val="002763D6"/>
    <w:rsid w:val="002764C9"/>
    <w:rsid w:val="002764F4"/>
    <w:rsid w:val="00283920"/>
    <w:rsid w:val="00284695"/>
    <w:rsid w:val="00293D9F"/>
    <w:rsid w:val="002A25C0"/>
    <w:rsid w:val="002A55E9"/>
    <w:rsid w:val="002B3E08"/>
    <w:rsid w:val="002C11D4"/>
    <w:rsid w:val="002C1CCB"/>
    <w:rsid w:val="002C59CC"/>
    <w:rsid w:val="002C6D2E"/>
    <w:rsid w:val="002C708E"/>
    <w:rsid w:val="002D2CE6"/>
    <w:rsid w:val="002D3DC3"/>
    <w:rsid w:val="002D780E"/>
    <w:rsid w:val="002E0DF4"/>
    <w:rsid w:val="002E13DF"/>
    <w:rsid w:val="002E13E3"/>
    <w:rsid w:val="002F7A2E"/>
    <w:rsid w:val="0030147A"/>
    <w:rsid w:val="00303131"/>
    <w:rsid w:val="00314F0C"/>
    <w:rsid w:val="003250CF"/>
    <w:rsid w:val="00327D8D"/>
    <w:rsid w:val="00331BE2"/>
    <w:rsid w:val="00341C0A"/>
    <w:rsid w:val="0034239B"/>
    <w:rsid w:val="00346E5D"/>
    <w:rsid w:val="00355610"/>
    <w:rsid w:val="00365660"/>
    <w:rsid w:val="00376BD3"/>
    <w:rsid w:val="00381390"/>
    <w:rsid w:val="00381EF2"/>
    <w:rsid w:val="003823E9"/>
    <w:rsid w:val="00384290"/>
    <w:rsid w:val="00390B67"/>
    <w:rsid w:val="0039273C"/>
    <w:rsid w:val="00392D15"/>
    <w:rsid w:val="003A2135"/>
    <w:rsid w:val="003A7E67"/>
    <w:rsid w:val="003B2BEF"/>
    <w:rsid w:val="003D5704"/>
    <w:rsid w:val="003E0A5A"/>
    <w:rsid w:val="003E323A"/>
    <w:rsid w:val="003E4277"/>
    <w:rsid w:val="003E5AE3"/>
    <w:rsid w:val="004042EF"/>
    <w:rsid w:val="004152CE"/>
    <w:rsid w:val="00420251"/>
    <w:rsid w:val="00420CAE"/>
    <w:rsid w:val="00422105"/>
    <w:rsid w:val="004226B0"/>
    <w:rsid w:val="00426070"/>
    <w:rsid w:val="00441AD8"/>
    <w:rsid w:val="00442505"/>
    <w:rsid w:val="00442B17"/>
    <w:rsid w:val="00443381"/>
    <w:rsid w:val="00443E39"/>
    <w:rsid w:val="00451995"/>
    <w:rsid w:val="004526FD"/>
    <w:rsid w:val="00453C6F"/>
    <w:rsid w:val="00454825"/>
    <w:rsid w:val="00467C4E"/>
    <w:rsid w:val="0047711C"/>
    <w:rsid w:val="00477FB3"/>
    <w:rsid w:val="004827FD"/>
    <w:rsid w:val="00483C82"/>
    <w:rsid w:val="00486D52"/>
    <w:rsid w:val="004A04B1"/>
    <w:rsid w:val="004A6C14"/>
    <w:rsid w:val="004A7D76"/>
    <w:rsid w:val="004B02A5"/>
    <w:rsid w:val="004B1E50"/>
    <w:rsid w:val="004B297D"/>
    <w:rsid w:val="004B3085"/>
    <w:rsid w:val="004B5A30"/>
    <w:rsid w:val="004C0FCE"/>
    <w:rsid w:val="004C474A"/>
    <w:rsid w:val="004C47DA"/>
    <w:rsid w:val="004C54D0"/>
    <w:rsid w:val="004D6634"/>
    <w:rsid w:val="004D6ED7"/>
    <w:rsid w:val="004E49ED"/>
    <w:rsid w:val="004F2750"/>
    <w:rsid w:val="005021D5"/>
    <w:rsid w:val="00503250"/>
    <w:rsid w:val="0050521F"/>
    <w:rsid w:val="00513080"/>
    <w:rsid w:val="0051309F"/>
    <w:rsid w:val="0051607C"/>
    <w:rsid w:val="00520418"/>
    <w:rsid w:val="00524E21"/>
    <w:rsid w:val="00526CD9"/>
    <w:rsid w:val="005348B7"/>
    <w:rsid w:val="00534FA8"/>
    <w:rsid w:val="0054068E"/>
    <w:rsid w:val="00543E16"/>
    <w:rsid w:val="005474A1"/>
    <w:rsid w:val="00547D00"/>
    <w:rsid w:val="00552830"/>
    <w:rsid w:val="00556188"/>
    <w:rsid w:val="00562802"/>
    <w:rsid w:val="00562F92"/>
    <w:rsid w:val="0056750C"/>
    <w:rsid w:val="00572B1E"/>
    <w:rsid w:val="0058080A"/>
    <w:rsid w:val="005854EC"/>
    <w:rsid w:val="00587930"/>
    <w:rsid w:val="005A3120"/>
    <w:rsid w:val="005A487B"/>
    <w:rsid w:val="005A4D31"/>
    <w:rsid w:val="005A6FAB"/>
    <w:rsid w:val="005B214C"/>
    <w:rsid w:val="005B64F7"/>
    <w:rsid w:val="005B75CE"/>
    <w:rsid w:val="005B795E"/>
    <w:rsid w:val="005D1377"/>
    <w:rsid w:val="005D2A41"/>
    <w:rsid w:val="005E5E9F"/>
    <w:rsid w:val="005F0798"/>
    <w:rsid w:val="005F2C4F"/>
    <w:rsid w:val="005F3982"/>
    <w:rsid w:val="005F597D"/>
    <w:rsid w:val="00603792"/>
    <w:rsid w:val="0060424F"/>
    <w:rsid w:val="006050EA"/>
    <w:rsid w:val="00605B7E"/>
    <w:rsid w:val="00607A28"/>
    <w:rsid w:val="00607A89"/>
    <w:rsid w:val="0061275F"/>
    <w:rsid w:val="00614DBE"/>
    <w:rsid w:val="00620EF1"/>
    <w:rsid w:val="00622A3F"/>
    <w:rsid w:val="00622BDD"/>
    <w:rsid w:val="00623D60"/>
    <w:rsid w:val="00624BFC"/>
    <w:rsid w:val="00627A86"/>
    <w:rsid w:val="00637D31"/>
    <w:rsid w:val="00654BC0"/>
    <w:rsid w:val="00657A78"/>
    <w:rsid w:val="00661555"/>
    <w:rsid w:val="00662881"/>
    <w:rsid w:val="00662F23"/>
    <w:rsid w:val="006702DC"/>
    <w:rsid w:val="00675B43"/>
    <w:rsid w:val="006816DD"/>
    <w:rsid w:val="006862C6"/>
    <w:rsid w:val="00687011"/>
    <w:rsid w:val="00694217"/>
    <w:rsid w:val="00694F6D"/>
    <w:rsid w:val="006A147A"/>
    <w:rsid w:val="006A68B1"/>
    <w:rsid w:val="006A6CB3"/>
    <w:rsid w:val="006B5C4B"/>
    <w:rsid w:val="006B6BC7"/>
    <w:rsid w:val="006C437D"/>
    <w:rsid w:val="006D077B"/>
    <w:rsid w:val="006D25D4"/>
    <w:rsid w:val="006D4BCB"/>
    <w:rsid w:val="006D5C25"/>
    <w:rsid w:val="006E23C2"/>
    <w:rsid w:val="006E4817"/>
    <w:rsid w:val="006E5B76"/>
    <w:rsid w:val="006F0AEA"/>
    <w:rsid w:val="006F3D5B"/>
    <w:rsid w:val="006F548F"/>
    <w:rsid w:val="006F77FD"/>
    <w:rsid w:val="00704B1E"/>
    <w:rsid w:val="0070536D"/>
    <w:rsid w:val="00706621"/>
    <w:rsid w:val="00711EC7"/>
    <w:rsid w:val="007173B2"/>
    <w:rsid w:val="007226C1"/>
    <w:rsid w:val="0073410A"/>
    <w:rsid w:val="007374DE"/>
    <w:rsid w:val="00744E20"/>
    <w:rsid w:val="00745BD7"/>
    <w:rsid w:val="007510C3"/>
    <w:rsid w:val="00751E18"/>
    <w:rsid w:val="00752FF1"/>
    <w:rsid w:val="00755945"/>
    <w:rsid w:val="00755C18"/>
    <w:rsid w:val="00761398"/>
    <w:rsid w:val="007634E3"/>
    <w:rsid w:val="007649B4"/>
    <w:rsid w:val="00764DA2"/>
    <w:rsid w:val="00765C37"/>
    <w:rsid w:val="00767205"/>
    <w:rsid w:val="0076757E"/>
    <w:rsid w:val="00767906"/>
    <w:rsid w:val="00780715"/>
    <w:rsid w:val="007815BE"/>
    <w:rsid w:val="00781A5D"/>
    <w:rsid w:val="00791E85"/>
    <w:rsid w:val="00793E7D"/>
    <w:rsid w:val="007A0B1A"/>
    <w:rsid w:val="007A1B2D"/>
    <w:rsid w:val="007A537D"/>
    <w:rsid w:val="007B0378"/>
    <w:rsid w:val="007C315C"/>
    <w:rsid w:val="007C4AF9"/>
    <w:rsid w:val="007C6ACA"/>
    <w:rsid w:val="007D0AA5"/>
    <w:rsid w:val="007D39EB"/>
    <w:rsid w:val="007E077B"/>
    <w:rsid w:val="007E0A65"/>
    <w:rsid w:val="007E0BE1"/>
    <w:rsid w:val="007E4A33"/>
    <w:rsid w:val="007E5C1D"/>
    <w:rsid w:val="007F4F28"/>
    <w:rsid w:val="007F6564"/>
    <w:rsid w:val="008055C2"/>
    <w:rsid w:val="00810990"/>
    <w:rsid w:val="00811391"/>
    <w:rsid w:val="008127B6"/>
    <w:rsid w:val="00812C4B"/>
    <w:rsid w:val="00816053"/>
    <w:rsid w:val="0082331D"/>
    <w:rsid w:val="00824C94"/>
    <w:rsid w:val="008276B9"/>
    <w:rsid w:val="008325EE"/>
    <w:rsid w:val="00834C73"/>
    <w:rsid w:val="00836EF8"/>
    <w:rsid w:val="008422C9"/>
    <w:rsid w:val="008433D9"/>
    <w:rsid w:val="008475A4"/>
    <w:rsid w:val="00851D72"/>
    <w:rsid w:val="008531B6"/>
    <w:rsid w:val="00853834"/>
    <w:rsid w:val="00861CB7"/>
    <w:rsid w:val="00864CCE"/>
    <w:rsid w:val="00867E66"/>
    <w:rsid w:val="00872892"/>
    <w:rsid w:val="00896383"/>
    <w:rsid w:val="008A4A84"/>
    <w:rsid w:val="008A6BF2"/>
    <w:rsid w:val="008B3C9A"/>
    <w:rsid w:val="008B4213"/>
    <w:rsid w:val="008B5166"/>
    <w:rsid w:val="008C5581"/>
    <w:rsid w:val="008D27CE"/>
    <w:rsid w:val="008E45D2"/>
    <w:rsid w:val="008E5DCD"/>
    <w:rsid w:val="008E6BB1"/>
    <w:rsid w:val="008E7855"/>
    <w:rsid w:val="008E7FCE"/>
    <w:rsid w:val="008F0D03"/>
    <w:rsid w:val="008F1780"/>
    <w:rsid w:val="008F25CD"/>
    <w:rsid w:val="008F4A34"/>
    <w:rsid w:val="008F4E7E"/>
    <w:rsid w:val="008F610A"/>
    <w:rsid w:val="008F7A9C"/>
    <w:rsid w:val="00910BA9"/>
    <w:rsid w:val="009237B6"/>
    <w:rsid w:val="00925450"/>
    <w:rsid w:val="00927472"/>
    <w:rsid w:val="009309D0"/>
    <w:rsid w:val="0093569E"/>
    <w:rsid w:val="00937243"/>
    <w:rsid w:val="0094474D"/>
    <w:rsid w:val="0094578C"/>
    <w:rsid w:val="009457C0"/>
    <w:rsid w:val="00947F2F"/>
    <w:rsid w:val="00960B53"/>
    <w:rsid w:val="00961444"/>
    <w:rsid w:val="00972030"/>
    <w:rsid w:val="0097455E"/>
    <w:rsid w:val="00982A56"/>
    <w:rsid w:val="00985193"/>
    <w:rsid w:val="00986411"/>
    <w:rsid w:val="0099317B"/>
    <w:rsid w:val="009A15C4"/>
    <w:rsid w:val="009A5E70"/>
    <w:rsid w:val="009A6961"/>
    <w:rsid w:val="009B6A59"/>
    <w:rsid w:val="009B75F6"/>
    <w:rsid w:val="009B7F6F"/>
    <w:rsid w:val="009C04C1"/>
    <w:rsid w:val="009C12A5"/>
    <w:rsid w:val="009C4A55"/>
    <w:rsid w:val="009D098F"/>
    <w:rsid w:val="009D7770"/>
    <w:rsid w:val="009E1DAA"/>
    <w:rsid w:val="009E5815"/>
    <w:rsid w:val="009F10F4"/>
    <w:rsid w:val="009F4E2C"/>
    <w:rsid w:val="009F5F1F"/>
    <w:rsid w:val="00A11936"/>
    <w:rsid w:val="00A16342"/>
    <w:rsid w:val="00A24F04"/>
    <w:rsid w:val="00A36488"/>
    <w:rsid w:val="00A40590"/>
    <w:rsid w:val="00A55D75"/>
    <w:rsid w:val="00A564AB"/>
    <w:rsid w:val="00A57472"/>
    <w:rsid w:val="00A71D8D"/>
    <w:rsid w:val="00A76FB9"/>
    <w:rsid w:val="00A776E6"/>
    <w:rsid w:val="00A7773E"/>
    <w:rsid w:val="00A81440"/>
    <w:rsid w:val="00A842EA"/>
    <w:rsid w:val="00A86C68"/>
    <w:rsid w:val="00A90032"/>
    <w:rsid w:val="00A94295"/>
    <w:rsid w:val="00A95002"/>
    <w:rsid w:val="00A95D40"/>
    <w:rsid w:val="00AA3178"/>
    <w:rsid w:val="00AB14B6"/>
    <w:rsid w:val="00AB161A"/>
    <w:rsid w:val="00AB7625"/>
    <w:rsid w:val="00AC243F"/>
    <w:rsid w:val="00AC2F7B"/>
    <w:rsid w:val="00AD1181"/>
    <w:rsid w:val="00AD1658"/>
    <w:rsid w:val="00AD20FA"/>
    <w:rsid w:val="00AD4DEB"/>
    <w:rsid w:val="00AD5C0A"/>
    <w:rsid w:val="00AD7472"/>
    <w:rsid w:val="00AE164E"/>
    <w:rsid w:val="00AE2C52"/>
    <w:rsid w:val="00AE7CAD"/>
    <w:rsid w:val="00AF1E73"/>
    <w:rsid w:val="00AF35B1"/>
    <w:rsid w:val="00AF6295"/>
    <w:rsid w:val="00B02EDE"/>
    <w:rsid w:val="00B1047C"/>
    <w:rsid w:val="00B14660"/>
    <w:rsid w:val="00B1747E"/>
    <w:rsid w:val="00B22059"/>
    <w:rsid w:val="00B22629"/>
    <w:rsid w:val="00B240B0"/>
    <w:rsid w:val="00B256A0"/>
    <w:rsid w:val="00B26241"/>
    <w:rsid w:val="00B31975"/>
    <w:rsid w:val="00B32CD3"/>
    <w:rsid w:val="00B348D3"/>
    <w:rsid w:val="00B36450"/>
    <w:rsid w:val="00B37BD1"/>
    <w:rsid w:val="00B417C0"/>
    <w:rsid w:val="00B47363"/>
    <w:rsid w:val="00B47A96"/>
    <w:rsid w:val="00B64C41"/>
    <w:rsid w:val="00B66769"/>
    <w:rsid w:val="00B70A40"/>
    <w:rsid w:val="00B70DC4"/>
    <w:rsid w:val="00B7730C"/>
    <w:rsid w:val="00B85CA6"/>
    <w:rsid w:val="00B95237"/>
    <w:rsid w:val="00B96291"/>
    <w:rsid w:val="00BA15F9"/>
    <w:rsid w:val="00BA180E"/>
    <w:rsid w:val="00BA1DD5"/>
    <w:rsid w:val="00BB1024"/>
    <w:rsid w:val="00BB201C"/>
    <w:rsid w:val="00BB4003"/>
    <w:rsid w:val="00BB693A"/>
    <w:rsid w:val="00BD3800"/>
    <w:rsid w:val="00BD4C0E"/>
    <w:rsid w:val="00BE0E6A"/>
    <w:rsid w:val="00BE1886"/>
    <w:rsid w:val="00BE1B49"/>
    <w:rsid w:val="00BE2587"/>
    <w:rsid w:val="00BE517B"/>
    <w:rsid w:val="00BF0A66"/>
    <w:rsid w:val="00BF1C9F"/>
    <w:rsid w:val="00BF24D1"/>
    <w:rsid w:val="00BF4EE2"/>
    <w:rsid w:val="00BF67B7"/>
    <w:rsid w:val="00C004A3"/>
    <w:rsid w:val="00C16DA0"/>
    <w:rsid w:val="00C22FBC"/>
    <w:rsid w:val="00C24711"/>
    <w:rsid w:val="00C3010A"/>
    <w:rsid w:val="00C32317"/>
    <w:rsid w:val="00C341AF"/>
    <w:rsid w:val="00C34A6C"/>
    <w:rsid w:val="00C35732"/>
    <w:rsid w:val="00C41D3B"/>
    <w:rsid w:val="00C427AD"/>
    <w:rsid w:val="00C461F4"/>
    <w:rsid w:val="00C464A2"/>
    <w:rsid w:val="00C46873"/>
    <w:rsid w:val="00C61F4A"/>
    <w:rsid w:val="00C62013"/>
    <w:rsid w:val="00C6214D"/>
    <w:rsid w:val="00C62FA5"/>
    <w:rsid w:val="00C67493"/>
    <w:rsid w:val="00C67936"/>
    <w:rsid w:val="00C81BB4"/>
    <w:rsid w:val="00C8446D"/>
    <w:rsid w:val="00C84E03"/>
    <w:rsid w:val="00C87017"/>
    <w:rsid w:val="00C90D47"/>
    <w:rsid w:val="00C93BE0"/>
    <w:rsid w:val="00C94822"/>
    <w:rsid w:val="00C94C96"/>
    <w:rsid w:val="00CA382E"/>
    <w:rsid w:val="00CB1361"/>
    <w:rsid w:val="00CC0B93"/>
    <w:rsid w:val="00CC2040"/>
    <w:rsid w:val="00CC3925"/>
    <w:rsid w:val="00CD20C6"/>
    <w:rsid w:val="00CD742B"/>
    <w:rsid w:val="00CE138B"/>
    <w:rsid w:val="00CE16F4"/>
    <w:rsid w:val="00CE45FE"/>
    <w:rsid w:val="00CF13DB"/>
    <w:rsid w:val="00D03995"/>
    <w:rsid w:val="00D06F58"/>
    <w:rsid w:val="00D2006E"/>
    <w:rsid w:val="00D20318"/>
    <w:rsid w:val="00D22A12"/>
    <w:rsid w:val="00D2395E"/>
    <w:rsid w:val="00D23A2A"/>
    <w:rsid w:val="00D3175D"/>
    <w:rsid w:val="00D332C4"/>
    <w:rsid w:val="00D33CA3"/>
    <w:rsid w:val="00D375D6"/>
    <w:rsid w:val="00D3761D"/>
    <w:rsid w:val="00D41080"/>
    <w:rsid w:val="00D41679"/>
    <w:rsid w:val="00D44934"/>
    <w:rsid w:val="00D4522B"/>
    <w:rsid w:val="00D5329F"/>
    <w:rsid w:val="00D60783"/>
    <w:rsid w:val="00D70021"/>
    <w:rsid w:val="00D70DCD"/>
    <w:rsid w:val="00D72288"/>
    <w:rsid w:val="00D72BC7"/>
    <w:rsid w:val="00D73BDF"/>
    <w:rsid w:val="00D804C5"/>
    <w:rsid w:val="00D81DD5"/>
    <w:rsid w:val="00D84184"/>
    <w:rsid w:val="00D90B09"/>
    <w:rsid w:val="00D9416B"/>
    <w:rsid w:val="00D957D1"/>
    <w:rsid w:val="00DA1908"/>
    <w:rsid w:val="00DA3726"/>
    <w:rsid w:val="00DB21AD"/>
    <w:rsid w:val="00DB3DE2"/>
    <w:rsid w:val="00DB499F"/>
    <w:rsid w:val="00DB739C"/>
    <w:rsid w:val="00DC2493"/>
    <w:rsid w:val="00DC2D3E"/>
    <w:rsid w:val="00DC33F3"/>
    <w:rsid w:val="00DC4B19"/>
    <w:rsid w:val="00DD0F13"/>
    <w:rsid w:val="00DD3122"/>
    <w:rsid w:val="00DE59B5"/>
    <w:rsid w:val="00E0325E"/>
    <w:rsid w:val="00E0761B"/>
    <w:rsid w:val="00E1199D"/>
    <w:rsid w:val="00E14518"/>
    <w:rsid w:val="00E16A81"/>
    <w:rsid w:val="00E23C03"/>
    <w:rsid w:val="00E31A77"/>
    <w:rsid w:val="00E32BDE"/>
    <w:rsid w:val="00E42CBD"/>
    <w:rsid w:val="00E519C9"/>
    <w:rsid w:val="00E53DA4"/>
    <w:rsid w:val="00E55E08"/>
    <w:rsid w:val="00E575D8"/>
    <w:rsid w:val="00E65488"/>
    <w:rsid w:val="00E667A9"/>
    <w:rsid w:val="00E67D6E"/>
    <w:rsid w:val="00E70A8E"/>
    <w:rsid w:val="00E720DC"/>
    <w:rsid w:val="00E912F3"/>
    <w:rsid w:val="00E967CD"/>
    <w:rsid w:val="00EA5CE7"/>
    <w:rsid w:val="00EA7847"/>
    <w:rsid w:val="00EB17AA"/>
    <w:rsid w:val="00EB2FF6"/>
    <w:rsid w:val="00EB4318"/>
    <w:rsid w:val="00EB507E"/>
    <w:rsid w:val="00EB7D67"/>
    <w:rsid w:val="00EC2B50"/>
    <w:rsid w:val="00ED126D"/>
    <w:rsid w:val="00F12E22"/>
    <w:rsid w:val="00F24CE4"/>
    <w:rsid w:val="00F25A4F"/>
    <w:rsid w:val="00F26281"/>
    <w:rsid w:val="00F314C1"/>
    <w:rsid w:val="00F325DC"/>
    <w:rsid w:val="00F34948"/>
    <w:rsid w:val="00F374F6"/>
    <w:rsid w:val="00F37623"/>
    <w:rsid w:val="00F42B40"/>
    <w:rsid w:val="00F43EDC"/>
    <w:rsid w:val="00F458B5"/>
    <w:rsid w:val="00F45AB2"/>
    <w:rsid w:val="00F5699B"/>
    <w:rsid w:val="00F57F7B"/>
    <w:rsid w:val="00F65BC8"/>
    <w:rsid w:val="00F662C7"/>
    <w:rsid w:val="00F70A0E"/>
    <w:rsid w:val="00F71596"/>
    <w:rsid w:val="00F746BF"/>
    <w:rsid w:val="00F7551A"/>
    <w:rsid w:val="00F7717A"/>
    <w:rsid w:val="00F81998"/>
    <w:rsid w:val="00F83617"/>
    <w:rsid w:val="00F95DD2"/>
    <w:rsid w:val="00FA1BC6"/>
    <w:rsid w:val="00FA1FF4"/>
    <w:rsid w:val="00FB1881"/>
    <w:rsid w:val="00FB56A3"/>
    <w:rsid w:val="00FB725C"/>
    <w:rsid w:val="00FB77B8"/>
    <w:rsid w:val="00FD2508"/>
    <w:rsid w:val="00FD43B6"/>
    <w:rsid w:val="00FE2FC2"/>
    <w:rsid w:val="00FF7242"/>
    <w:rsid w:val="00FF7940"/>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C2E2"/>
  <w15:chartTrackingRefBased/>
  <w15:docId w15:val="{7A346492-3599-4B83-8A2E-661A7D289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ja-JP"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0B0"/>
  </w:style>
  <w:style w:type="paragraph" w:styleId="Heading1">
    <w:name w:val="heading 1"/>
    <w:basedOn w:val="Normal"/>
    <w:next w:val="Normal"/>
    <w:link w:val="Heading1Char"/>
    <w:uiPriority w:val="9"/>
    <w:qFormat/>
    <w:rsid w:val="00F662C7"/>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F662C7"/>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unhideWhenUsed/>
    <w:qFormat/>
    <w:rsid w:val="00F662C7"/>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662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2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2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2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2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2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2C7"/>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F662C7"/>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rsid w:val="00F662C7"/>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662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62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62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62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62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62C7"/>
    <w:rPr>
      <w:rFonts w:eastAsiaTheme="majorEastAsia" w:cstheme="majorBidi"/>
      <w:color w:val="272727" w:themeColor="text1" w:themeTint="D8"/>
    </w:rPr>
  </w:style>
  <w:style w:type="paragraph" w:styleId="Title">
    <w:name w:val="Title"/>
    <w:basedOn w:val="Normal"/>
    <w:next w:val="Normal"/>
    <w:link w:val="TitleChar"/>
    <w:uiPriority w:val="10"/>
    <w:qFormat/>
    <w:rsid w:val="00F662C7"/>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662C7"/>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662C7"/>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662C7"/>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F662C7"/>
    <w:pPr>
      <w:spacing w:before="160"/>
      <w:jc w:val="center"/>
    </w:pPr>
    <w:rPr>
      <w:i/>
      <w:iCs/>
      <w:color w:val="404040" w:themeColor="text1" w:themeTint="BF"/>
    </w:rPr>
  </w:style>
  <w:style w:type="character" w:customStyle="1" w:styleId="QuoteChar">
    <w:name w:val="Quote Char"/>
    <w:basedOn w:val="DefaultParagraphFont"/>
    <w:link w:val="Quote"/>
    <w:uiPriority w:val="29"/>
    <w:rsid w:val="00F662C7"/>
    <w:rPr>
      <w:i/>
      <w:iCs/>
      <w:color w:val="404040" w:themeColor="text1" w:themeTint="BF"/>
    </w:rPr>
  </w:style>
  <w:style w:type="paragraph" w:styleId="ListParagraph">
    <w:name w:val="List Paragraph"/>
    <w:basedOn w:val="Normal"/>
    <w:uiPriority w:val="34"/>
    <w:qFormat/>
    <w:rsid w:val="00F662C7"/>
    <w:pPr>
      <w:ind w:left="720"/>
      <w:contextualSpacing/>
    </w:pPr>
  </w:style>
  <w:style w:type="character" w:styleId="IntenseEmphasis">
    <w:name w:val="Intense Emphasis"/>
    <w:basedOn w:val="DefaultParagraphFont"/>
    <w:uiPriority w:val="21"/>
    <w:qFormat/>
    <w:rsid w:val="00F662C7"/>
    <w:rPr>
      <w:i/>
      <w:iCs/>
      <w:color w:val="0F4761" w:themeColor="accent1" w:themeShade="BF"/>
    </w:rPr>
  </w:style>
  <w:style w:type="paragraph" w:styleId="IntenseQuote">
    <w:name w:val="Intense Quote"/>
    <w:basedOn w:val="Normal"/>
    <w:next w:val="Normal"/>
    <w:link w:val="IntenseQuoteChar"/>
    <w:uiPriority w:val="30"/>
    <w:qFormat/>
    <w:rsid w:val="00F662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2C7"/>
    <w:rPr>
      <w:i/>
      <w:iCs/>
      <w:color w:val="0F4761" w:themeColor="accent1" w:themeShade="BF"/>
    </w:rPr>
  </w:style>
  <w:style w:type="character" w:styleId="IntenseReference">
    <w:name w:val="Intense Reference"/>
    <w:basedOn w:val="DefaultParagraphFont"/>
    <w:uiPriority w:val="32"/>
    <w:qFormat/>
    <w:rsid w:val="00F662C7"/>
    <w:rPr>
      <w:b/>
      <w:bCs/>
      <w:smallCaps/>
      <w:color w:val="0F4761" w:themeColor="accent1" w:themeShade="BF"/>
      <w:spacing w:val="5"/>
    </w:rPr>
  </w:style>
  <w:style w:type="character" w:styleId="PlaceholderText">
    <w:name w:val="Placeholder Text"/>
    <w:basedOn w:val="DefaultParagraphFont"/>
    <w:uiPriority w:val="99"/>
    <w:semiHidden/>
    <w:rsid w:val="006A6CB3"/>
    <w:rPr>
      <w:color w:val="666666"/>
    </w:rPr>
  </w:style>
  <w:style w:type="paragraph" w:styleId="NormalWeb">
    <w:name w:val="Normal (Web)"/>
    <w:basedOn w:val="Normal"/>
    <w:uiPriority w:val="99"/>
    <w:semiHidden/>
    <w:unhideWhenUsed/>
    <w:rsid w:val="00513080"/>
    <w:rPr>
      <w:rFonts w:ascii="Times New Roman" w:hAnsi="Times New Roman" w:cs="Angsana New"/>
    </w:rPr>
  </w:style>
  <w:style w:type="table" w:styleId="TableGrid">
    <w:name w:val="Table Grid"/>
    <w:basedOn w:val="TableNormal"/>
    <w:uiPriority w:val="39"/>
    <w:rsid w:val="001B3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2F23"/>
    <w:rPr>
      <w:color w:val="467886" w:themeColor="hyperlink"/>
      <w:u w:val="single"/>
    </w:rPr>
  </w:style>
  <w:style w:type="character" w:styleId="UnresolvedMention">
    <w:name w:val="Unresolved Mention"/>
    <w:basedOn w:val="DefaultParagraphFont"/>
    <w:uiPriority w:val="99"/>
    <w:semiHidden/>
    <w:unhideWhenUsed/>
    <w:rsid w:val="00662F23"/>
    <w:rPr>
      <w:color w:val="605E5C"/>
      <w:shd w:val="clear" w:color="auto" w:fill="E1DFDD"/>
    </w:rPr>
  </w:style>
  <w:style w:type="paragraph" w:customStyle="1" w:styleId="Equation">
    <w:name w:val="Equation"/>
    <w:basedOn w:val="Normal"/>
    <w:next w:val="Normal"/>
    <w:rsid w:val="00752FF1"/>
    <w:pPr>
      <w:widowControl w:val="0"/>
      <w:tabs>
        <w:tab w:val="right" w:pos="5040"/>
      </w:tabs>
      <w:spacing w:after="0" w:line="252" w:lineRule="auto"/>
      <w:jc w:val="both"/>
    </w:pPr>
    <w:rPr>
      <w:rFonts w:ascii="Times New Roman" w:eastAsia="Times New Roman" w:hAnsi="Times New Roman" w:cs="Times New Roman"/>
      <w:kern w:val="0"/>
      <w:sz w:val="20"/>
      <w:szCs w:val="20"/>
      <w:lang w:eastAsia="en-US" w:bidi="ar-SA"/>
      <w14:ligatures w14:val="none"/>
    </w:rPr>
  </w:style>
  <w:style w:type="paragraph" w:styleId="BodyText">
    <w:name w:val="Body Text"/>
    <w:basedOn w:val="Normal"/>
    <w:link w:val="BodyTextChar"/>
    <w:unhideWhenUsed/>
    <w:rsid w:val="00752FF1"/>
    <w:pPr>
      <w:spacing w:after="120" w:line="240" w:lineRule="auto"/>
    </w:pPr>
    <w:rPr>
      <w:rFonts w:ascii="Times New Roman" w:eastAsia="Times New Roman" w:hAnsi="Times New Roman" w:cs="Times New Roman"/>
      <w:kern w:val="0"/>
      <w:sz w:val="20"/>
      <w:szCs w:val="20"/>
      <w:lang w:eastAsia="en-US" w:bidi="ar-SA"/>
      <w14:ligatures w14:val="none"/>
    </w:rPr>
  </w:style>
  <w:style w:type="character" w:customStyle="1" w:styleId="BodyTextChar">
    <w:name w:val="Body Text Char"/>
    <w:basedOn w:val="DefaultParagraphFont"/>
    <w:link w:val="BodyText"/>
    <w:rsid w:val="00752FF1"/>
    <w:rPr>
      <w:rFonts w:ascii="Times New Roman" w:eastAsia="Times New Roman" w:hAnsi="Times New Roman" w:cs="Times New Roman"/>
      <w:kern w:val="0"/>
      <w:sz w:val="20"/>
      <w:szCs w:val="20"/>
      <w:lang w:eastAsia="en-US" w:bidi="ar-SA"/>
      <w14:ligatures w14:val="none"/>
    </w:rPr>
  </w:style>
  <w:style w:type="paragraph" w:customStyle="1" w:styleId="equation0">
    <w:name w:val="equation"/>
    <w:basedOn w:val="Normal"/>
    <w:rsid w:val="00752FF1"/>
    <w:pPr>
      <w:tabs>
        <w:tab w:val="center" w:pos="2520"/>
        <w:tab w:val="right" w:pos="5040"/>
      </w:tabs>
      <w:spacing w:before="240" w:after="240" w:line="216" w:lineRule="auto"/>
      <w:jc w:val="center"/>
    </w:pPr>
    <w:rPr>
      <w:rFonts w:ascii="Symbol" w:eastAsia="SimSun" w:hAnsi="Symbol" w:cs="Symbol"/>
      <w:kern w:val="0"/>
      <w:sz w:val="20"/>
      <w:szCs w:val="20"/>
      <w:lang w:eastAsia="en-US" w:bidi="ar-SA"/>
      <w14:ligatures w14:val="none"/>
    </w:rPr>
  </w:style>
  <w:style w:type="paragraph" w:customStyle="1" w:styleId="TableTitle">
    <w:name w:val="Table Title"/>
    <w:basedOn w:val="Normal"/>
    <w:rsid w:val="005E5E9F"/>
    <w:pPr>
      <w:spacing w:after="0" w:line="240" w:lineRule="auto"/>
      <w:jc w:val="center"/>
    </w:pPr>
    <w:rPr>
      <w:rFonts w:ascii="Times New Roman" w:eastAsia="Times New Roman" w:hAnsi="Times New Roman" w:cs="Times New Roman"/>
      <w:smallCaps/>
      <w:kern w:val="0"/>
      <w:sz w:val="16"/>
      <w:szCs w:val="16"/>
      <w:lang w:eastAsia="en-US" w:bidi="ar-SA"/>
      <w14:ligatures w14:val="none"/>
    </w:rPr>
  </w:style>
  <w:style w:type="paragraph" w:customStyle="1" w:styleId="bulletlist">
    <w:name w:val="bullet list"/>
    <w:basedOn w:val="BodyText"/>
    <w:rsid w:val="005E5E9F"/>
    <w:pPr>
      <w:numPr>
        <w:numId w:val="15"/>
      </w:numPr>
      <w:tabs>
        <w:tab w:val="clear" w:pos="648"/>
        <w:tab w:val="left" w:pos="288"/>
      </w:tabs>
      <w:spacing w:line="228" w:lineRule="auto"/>
      <w:ind w:left="576" w:hanging="288"/>
      <w:jc w:val="both"/>
    </w:pPr>
    <w:rPr>
      <w:rFonts w:eastAsia="SimSun"/>
      <w:spacing w:val="-1"/>
      <w:lang w:val="x-none" w:eastAsia="x-none"/>
    </w:rPr>
  </w:style>
  <w:style w:type="paragraph" w:customStyle="1" w:styleId="references">
    <w:name w:val="references"/>
    <w:rsid w:val="00E32BDE"/>
    <w:pPr>
      <w:numPr>
        <w:numId w:val="18"/>
      </w:numPr>
      <w:spacing w:after="50" w:line="180" w:lineRule="exact"/>
      <w:jc w:val="both"/>
    </w:pPr>
    <w:rPr>
      <w:rFonts w:ascii="Times New Roman" w:eastAsia="MS Mincho" w:hAnsi="Times New Roman" w:cs="Times New Roman"/>
      <w:noProof/>
      <w:kern w:val="0"/>
      <w:sz w:val="16"/>
      <w:szCs w:val="16"/>
      <w:lang w:eastAsia="en-US" w:bidi="ar-SA"/>
      <w14:ligatures w14:val="none"/>
    </w:rPr>
  </w:style>
  <w:style w:type="paragraph" w:customStyle="1" w:styleId="Abstract">
    <w:name w:val="Abstract"/>
    <w:basedOn w:val="Normal"/>
    <w:next w:val="Normal"/>
    <w:rsid w:val="00F42B40"/>
    <w:pPr>
      <w:spacing w:before="20" w:after="0" w:line="240" w:lineRule="auto"/>
      <w:ind w:firstLine="202"/>
      <w:jc w:val="both"/>
    </w:pPr>
    <w:rPr>
      <w:rFonts w:ascii="Times New Roman" w:hAnsi="Times New Roman" w:cs="Times New Roman"/>
      <w:b/>
      <w:bCs/>
      <w:kern w:val="0"/>
      <w:sz w:val="18"/>
      <w:szCs w:val="18"/>
      <w:lang w:eastAsia="en-US" w:bidi="ar-SA"/>
      <w14:ligatures w14:val="none"/>
    </w:rPr>
  </w:style>
  <w:style w:type="table" w:styleId="PlainTable2">
    <w:name w:val="Plain Table 2"/>
    <w:basedOn w:val="TableNormal"/>
    <w:uiPriority w:val="42"/>
    <w:rsid w:val="00607A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94630">
      <w:bodyDiv w:val="1"/>
      <w:marLeft w:val="0"/>
      <w:marRight w:val="0"/>
      <w:marTop w:val="0"/>
      <w:marBottom w:val="0"/>
      <w:divBdr>
        <w:top w:val="none" w:sz="0" w:space="0" w:color="auto"/>
        <w:left w:val="none" w:sz="0" w:space="0" w:color="auto"/>
        <w:bottom w:val="none" w:sz="0" w:space="0" w:color="auto"/>
        <w:right w:val="none" w:sz="0" w:space="0" w:color="auto"/>
      </w:divBdr>
    </w:div>
    <w:div w:id="30107136">
      <w:bodyDiv w:val="1"/>
      <w:marLeft w:val="0"/>
      <w:marRight w:val="0"/>
      <w:marTop w:val="0"/>
      <w:marBottom w:val="0"/>
      <w:divBdr>
        <w:top w:val="none" w:sz="0" w:space="0" w:color="auto"/>
        <w:left w:val="none" w:sz="0" w:space="0" w:color="auto"/>
        <w:bottom w:val="none" w:sz="0" w:space="0" w:color="auto"/>
        <w:right w:val="none" w:sz="0" w:space="0" w:color="auto"/>
      </w:divBdr>
    </w:div>
    <w:div w:id="54861384">
      <w:bodyDiv w:val="1"/>
      <w:marLeft w:val="0"/>
      <w:marRight w:val="0"/>
      <w:marTop w:val="0"/>
      <w:marBottom w:val="0"/>
      <w:divBdr>
        <w:top w:val="none" w:sz="0" w:space="0" w:color="auto"/>
        <w:left w:val="none" w:sz="0" w:space="0" w:color="auto"/>
        <w:bottom w:val="none" w:sz="0" w:space="0" w:color="auto"/>
        <w:right w:val="none" w:sz="0" w:space="0" w:color="auto"/>
      </w:divBdr>
    </w:div>
    <w:div w:id="55127511">
      <w:bodyDiv w:val="1"/>
      <w:marLeft w:val="0"/>
      <w:marRight w:val="0"/>
      <w:marTop w:val="0"/>
      <w:marBottom w:val="0"/>
      <w:divBdr>
        <w:top w:val="none" w:sz="0" w:space="0" w:color="auto"/>
        <w:left w:val="none" w:sz="0" w:space="0" w:color="auto"/>
        <w:bottom w:val="none" w:sz="0" w:space="0" w:color="auto"/>
        <w:right w:val="none" w:sz="0" w:space="0" w:color="auto"/>
      </w:divBdr>
    </w:div>
    <w:div w:id="141778023">
      <w:bodyDiv w:val="1"/>
      <w:marLeft w:val="0"/>
      <w:marRight w:val="0"/>
      <w:marTop w:val="0"/>
      <w:marBottom w:val="0"/>
      <w:divBdr>
        <w:top w:val="none" w:sz="0" w:space="0" w:color="auto"/>
        <w:left w:val="none" w:sz="0" w:space="0" w:color="auto"/>
        <w:bottom w:val="none" w:sz="0" w:space="0" w:color="auto"/>
        <w:right w:val="none" w:sz="0" w:space="0" w:color="auto"/>
      </w:divBdr>
    </w:div>
    <w:div w:id="163514797">
      <w:bodyDiv w:val="1"/>
      <w:marLeft w:val="0"/>
      <w:marRight w:val="0"/>
      <w:marTop w:val="0"/>
      <w:marBottom w:val="0"/>
      <w:divBdr>
        <w:top w:val="none" w:sz="0" w:space="0" w:color="auto"/>
        <w:left w:val="none" w:sz="0" w:space="0" w:color="auto"/>
        <w:bottom w:val="none" w:sz="0" w:space="0" w:color="auto"/>
        <w:right w:val="none" w:sz="0" w:space="0" w:color="auto"/>
      </w:divBdr>
    </w:div>
    <w:div w:id="183591957">
      <w:bodyDiv w:val="1"/>
      <w:marLeft w:val="0"/>
      <w:marRight w:val="0"/>
      <w:marTop w:val="0"/>
      <w:marBottom w:val="0"/>
      <w:divBdr>
        <w:top w:val="none" w:sz="0" w:space="0" w:color="auto"/>
        <w:left w:val="none" w:sz="0" w:space="0" w:color="auto"/>
        <w:bottom w:val="none" w:sz="0" w:space="0" w:color="auto"/>
        <w:right w:val="none" w:sz="0" w:space="0" w:color="auto"/>
      </w:divBdr>
    </w:div>
    <w:div w:id="192814794">
      <w:bodyDiv w:val="1"/>
      <w:marLeft w:val="0"/>
      <w:marRight w:val="0"/>
      <w:marTop w:val="0"/>
      <w:marBottom w:val="0"/>
      <w:divBdr>
        <w:top w:val="none" w:sz="0" w:space="0" w:color="auto"/>
        <w:left w:val="none" w:sz="0" w:space="0" w:color="auto"/>
        <w:bottom w:val="none" w:sz="0" w:space="0" w:color="auto"/>
        <w:right w:val="none" w:sz="0" w:space="0" w:color="auto"/>
      </w:divBdr>
    </w:div>
    <w:div w:id="203299230">
      <w:bodyDiv w:val="1"/>
      <w:marLeft w:val="0"/>
      <w:marRight w:val="0"/>
      <w:marTop w:val="0"/>
      <w:marBottom w:val="0"/>
      <w:divBdr>
        <w:top w:val="none" w:sz="0" w:space="0" w:color="auto"/>
        <w:left w:val="none" w:sz="0" w:space="0" w:color="auto"/>
        <w:bottom w:val="none" w:sz="0" w:space="0" w:color="auto"/>
        <w:right w:val="none" w:sz="0" w:space="0" w:color="auto"/>
      </w:divBdr>
    </w:div>
    <w:div w:id="206993344">
      <w:bodyDiv w:val="1"/>
      <w:marLeft w:val="0"/>
      <w:marRight w:val="0"/>
      <w:marTop w:val="0"/>
      <w:marBottom w:val="0"/>
      <w:divBdr>
        <w:top w:val="none" w:sz="0" w:space="0" w:color="auto"/>
        <w:left w:val="none" w:sz="0" w:space="0" w:color="auto"/>
        <w:bottom w:val="none" w:sz="0" w:space="0" w:color="auto"/>
        <w:right w:val="none" w:sz="0" w:space="0" w:color="auto"/>
      </w:divBdr>
    </w:div>
    <w:div w:id="249585712">
      <w:bodyDiv w:val="1"/>
      <w:marLeft w:val="0"/>
      <w:marRight w:val="0"/>
      <w:marTop w:val="0"/>
      <w:marBottom w:val="0"/>
      <w:divBdr>
        <w:top w:val="none" w:sz="0" w:space="0" w:color="auto"/>
        <w:left w:val="none" w:sz="0" w:space="0" w:color="auto"/>
        <w:bottom w:val="none" w:sz="0" w:space="0" w:color="auto"/>
        <w:right w:val="none" w:sz="0" w:space="0" w:color="auto"/>
      </w:divBdr>
    </w:div>
    <w:div w:id="263271479">
      <w:bodyDiv w:val="1"/>
      <w:marLeft w:val="0"/>
      <w:marRight w:val="0"/>
      <w:marTop w:val="0"/>
      <w:marBottom w:val="0"/>
      <w:divBdr>
        <w:top w:val="none" w:sz="0" w:space="0" w:color="auto"/>
        <w:left w:val="none" w:sz="0" w:space="0" w:color="auto"/>
        <w:bottom w:val="none" w:sz="0" w:space="0" w:color="auto"/>
        <w:right w:val="none" w:sz="0" w:space="0" w:color="auto"/>
      </w:divBdr>
    </w:div>
    <w:div w:id="340206095">
      <w:bodyDiv w:val="1"/>
      <w:marLeft w:val="0"/>
      <w:marRight w:val="0"/>
      <w:marTop w:val="0"/>
      <w:marBottom w:val="0"/>
      <w:divBdr>
        <w:top w:val="none" w:sz="0" w:space="0" w:color="auto"/>
        <w:left w:val="none" w:sz="0" w:space="0" w:color="auto"/>
        <w:bottom w:val="none" w:sz="0" w:space="0" w:color="auto"/>
        <w:right w:val="none" w:sz="0" w:space="0" w:color="auto"/>
      </w:divBdr>
    </w:div>
    <w:div w:id="392697905">
      <w:bodyDiv w:val="1"/>
      <w:marLeft w:val="0"/>
      <w:marRight w:val="0"/>
      <w:marTop w:val="0"/>
      <w:marBottom w:val="0"/>
      <w:divBdr>
        <w:top w:val="none" w:sz="0" w:space="0" w:color="auto"/>
        <w:left w:val="none" w:sz="0" w:space="0" w:color="auto"/>
        <w:bottom w:val="none" w:sz="0" w:space="0" w:color="auto"/>
        <w:right w:val="none" w:sz="0" w:space="0" w:color="auto"/>
      </w:divBdr>
    </w:div>
    <w:div w:id="439686593">
      <w:bodyDiv w:val="1"/>
      <w:marLeft w:val="0"/>
      <w:marRight w:val="0"/>
      <w:marTop w:val="0"/>
      <w:marBottom w:val="0"/>
      <w:divBdr>
        <w:top w:val="none" w:sz="0" w:space="0" w:color="auto"/>
        <w:left w:val="none" w:sz="0" w:space="0" w:color="auto"/>
        <w:bottom w:val="none" w:sz="0" w:space="0" w:color="auto"/>
        <w:right w:val="none" w:sz="0" w:space="0" w:color="auto"/>
      </w:divBdr>
    </w:div>
    <w:div w:id="454062448">
      <w:bodyDiv w:val="1"/>
      <w:marLeft w:val="0"/>
      <w:marRight w:val="0"/>
      <w:marTop w:val="0"/>
      <w:marBottom w:val="0"/>
      <w:divBdr>
        <w:top w:val="none" w:sz="0" w:space="0" w:color="auto"/>
        <w:left w:val="none" w:sz="0" w:space="0" w:color="auto"/>
        <w:bottom w:val="none" w:sz="0" w:space="0" w:color="auto"/>
        <w:right w:val="none" w:sz="0" w:space="0" w:color="auto"/>
      </w:divBdr>
    </w:div>
    <w:div w:id="468211532">
      <w:bodyDiv w:val="1"/>
      <w:marLeft w:val="0"/>
      <w:marRight w:val="0"/>
      <w:marTop w:val="0"/>
      <w:marBottom w:val="0"/>
      <w:divBdr>
        <w:top w:val="none" w:sz="0" w:space="0" w:color="auto"/>
        <w:left w:val="none" w:sz="0" w:space="0" w:color="auto"/>
        <w:bottom w:val="none" w:sz="0" w:space="0" w:color="auto"/>
        <w:right w:val="none" w:sz="0" w:space="0" w:color="auto"/>
      </w:divBdr>
    </w:div>
    <w:div w:id="474641838">
      <w:bodyDiv w:val="1"/>
      <w:marLeft w:val="0"/>
      <w:marRight w:val="0"/>
      <w:marTop w:val="0"/>
      <w:marBottom w:val="0"/>
      <w:divBdr>
        <w:top w:val="none" w:sz="0" w:space="0" w:color="auto"/>
        <w:left w:val="none" w:sz="0" w:space="0" w:color="auto"/>
        <w:bottom w:val="none" w:sz="0" w:space="0" w:color="auto"/>
        <w:right w:val="none" w:sz="0" w:space="0" w:color="auto"/>
      </w:divBdr>
    </w:div>
    <w:div w:id="482084996">
      <w:bodyDiv w:val="1"/>
      <w:marLeft w:val="0"/>
      <w:marRight w:val="0"/>
      <w:marTop w:val="0"/>
      <w:marBottom w:val="0"/>
      <w:divBdr>
        <w:top w:val="none" w:sz="0" w:space="0" w:color="auto"/>
        <w:left w:val="none" w:sz="0" w:space="0" w:color="auto"/>
        <w:bottom w:val="none" w:sz="0" w:space="0" w:color="auto"/>
        <w:right w:val="none" w:sz="0" w:space="0" w:color="auto"/>
      </w:divBdr>
    </w:div>
    <w:div w:id="507449813">
      <w:bodyDiv w:val="1"/>
      <w:marLeft w:val="0"/>
      <w:marRight w:val="0"/>
      <w:marTop w:val="0"/>
      <w:marBottom w:val="0"/>
      <w:divBdr>
        <w:top w:val="none" w:sz="0" w:space="0" w:color="auto"/>
        <w:left w:val="none" w:sz="0" w:space="0" w:color="auto"/>
        <w:bottom w:val="none" w:sz="0" w:space="0" w:color="auto"/>
        <w:right w:val="none" w:sz="0" w:space="0" w:color="auto"/>
      </w:divBdr>
    </w:div>
    <w:div w:id="545681311">
      <w:bodyDiv w:val="1"/>
      <w:marLeft w:val="0"/>
      <w:marRight w:val="0"/>
      <w:marTop w:val="0"/>
      <w:marBottom w:val="0"/>
      <w:divBdr>
        <w:top w:val="none" w:sz="0" w:space="0" w:color="auto"/>
        <w:left w:val="none" w:sz="0" w:space="0" w:color="auto"/>
        <w:bottom w:val="none" w:sz="0" w:space="0" w:color="auto"/>
        <w:right w:val="none" w:sz="0" w:space="0" w:color="auto"/>
      </w:divBdr>
    </w:div>
    <w:div w:id="546457699">
      <w:bodyDiv w:val="1"/>
      <w:marLeft w:val="0"/>
      <w:marRight w:val="0"/>
      <w:marTop w:val="0"/>
      <w:marBottom w:val="0"/>
      <w:divBdr>
        <w:top w:val="none" w:sz="0" w:space="0" w:color="auto"/>
        <w:left w:val="none" w:sz="0" w:space="0" w:color="auto"/>
        <w:bottom w:val="none" w:sz="0" w:space="0" w:color="auto"/>
        <w:right w:val="none" w:sz="0" w:space="0" w:color="auto"/>
      </w:divBdr>
    </w:div>
    <w:div w:id="555747645">
      <w:bodyDiv w:val="1"/>
      <w:marLeft w:val="0"/>
      <w:marRight w:val="0"/>
      <w:marTop w:val="0"/>
      <w:marBottom w:val="0"/>
      <w:divBdr>
        <w:top w:val="none" w:sz="0" w:space="0" w:color="auto"/>
        <w:left w:val="none" w:sz="0" w:space="0" w:color="auto"/>
        <w:bottom w:val="none" w:sz="0" w:space="0" w:color="auto"/>
        <w:right w:val="none" w:sz="0" w:space="0" w:color="auto"/>
      </w:divBdr>
    </w:div>
    <w:div w:id="614288549">
      <w:bodyDiv w:val="1"/>
      <w:marLeft w:val="0"/>
      <w:marRight w:val="0"/>
      <w:marTop w:val="0"/>
      <w:marBottom w:val="0"/>
      <w:divBdr>
        <w:top w:val="none" w:sz="0" w:space="0" w:color="auto"/>
        <w:left w:val="none" w:sz="0" w:space="0" w:color="auto"/>
        <w:bottom w:val="none" w:sz="0" w:space="0" w:color="auto"/>
        <w:right w:val="none" w:sz="0" w:space="0" w:color="auto"/>
      </w:divBdr>
    </w:div>
    <w:div w:id="617224726">
      <w:bodyDiv w:val="1"/>
      <w:marLeft w:val="0"/>
      <w:marRight w:val="0"/>
      <w:marTop w:val="0"/>
      <w:marBottom w:val="0"/>
      <w:divBdr>
        <w:top w:val="none" w:sz="0" w:space="0" w:color="auto"/>
        <w:left w:val="none" w:sz="0" w:space="0" w:color="auto"/>
        <w:bottom w:val="none" w:sz="0" w:space="0" w:color="auto"/>
        <w:right w:val="none" w:sz="0" w:space="0" w:color="auto"/>
      </w:divBdr>
    </w:div>
    <w:div w:id="635380912">
      <w:bodyDiv w:val="1"/>
      <w:marLeft w:val="0"/>
      <w:marRight w:val="0"/>
      <w:marTop w:val="0"/>
      <w:marBottom w:val="0"/>
      <w:divBdr>
        <w:top w:val="none" w:sz="0" w:space="0" w:color="auto"/>
        <w:left w:val="none" w:sz="0" w:space="0" w:color="auto"/>
        <w:bottom w:val="none" w:sz="0" w:space="0" w:color="auto"/>
        <w:right w:val="none" w:sz="0" w:space="0" w:color="auto"/>
      </w:divBdr>
    </w:div>
    <w:div w:id="660542158">
      <w:bodyDiv w:val="1"/>
      <w:marLeft w:val="0"/>
      <w:marRight w:val="0"/>
      <w:marTop w:val="0"/>
      <w:marBottom w:val="0"/>
      <w:divBdr>
        <w:top w:val="none" w:sz="0" w:space="0" w:color="auto"/>
        <w:left w:val="none" w:sz="0" w:space="0" w:color="auto"/>
        <w:bottom w:val="none" w:sz="0" w:space="0" w:color="auto"/>
        <w:right w:val="none" w:sz="0" w:space="0" w:color="auto"/>
      </w:divBdr>
      <w:divsChild>
        <w:div w:id="1281650336">
          <w:marLeft w:val="0"/>
          <w:marRight w:val="0"/>
          <w:marTop w:val="0"/>
          <w:marBottom w:val="600"/>
          <w:divBdr>
            <w:top w:val="none" w:sz="0" w:space="0" w:color="auto"/>
            <w:left w:val="none" w:sz="0" w:space="0" w:color="auto"/>
            <w:bottom w:val="none" w:sz="0" w:space="0" w:color="auto"/>
            <w:right w:val="none" w:sz="0" w:space="0" w:color="auto"/>
          </w:divBdr>
        </w:div>
      </w:divsChild>
    </w:div>
    <w:div w:id="674040402">
      <w:bodyDiv w:val="1"/>
      <w:marLeft w:val="0"/>
      <w:marRight w:val="0"/>
      <w:marTop w:val="0"/>
      <w:marBottom w:val="0"/>
      <w:divBdr>
        <w:top w:val="none" w:sz="0" w:space="0" w:color="auto"/>
        <w:left w:val="none" w:sz="0" w:space="0" w:color="auto"/>
        <w:bottom w:val="none" w:sz="0" w:space="0" w:color="auto"/>
        <w:right w:val="none" w:sz="0" w:space="0" w:color="auto"/>
      </w:divBdr>
    </w:div>
    <w:div w:id="704864375">
      <w:bodyDiv w:val="1"/>
      <w:marLeft w:val="0"/>
      <w:marRight w:val="0"/>
      <w:marTop w:val="0"/>
      <w:marBottom w:val="0"/>
      <w:divBdr>
        <w:top w:val="none" w:sz="0" w:space="0" w:color="auto"/>
        <w:left w:val="none" w:sz="0" w:space="0" w:color="auto"/>
        <w:bottom w:val="none" w:sz="0" w:space="0" w:color="auto"/>
        <w:right w:val="none" w:sz="0" w:space="0" w:color="auto"/>
      </w:divBdr>
    </w:div>
    <w:div w:id="717440274">
      <w:bodyDiv w:val="1"/>
      <w:marLeft w:val="0"/>
      <w:marRight w:val="0"/>
      <w:marTop w:val="0"/>
      <w:marBottom w:val="0"/>
      <w:divBdr>
        <w:top w:val="none" w:sz="0" w:space="0" w:color="auto"/>
        <w:left w:val="none" w:sz="0" w:space="0" w:color="auto"/>
        <w:bottom w:val="none" w:sz="0" w:space="0" w:color="auto"/>
        <w:right w:val="none" w:sz="0" w:space="0" w:color="auto"/>
      </w:divBdr>
    </w:div>
    <w:div w:id="778717401">
      <w:bodyDiv w:val="1"/>
      <w:marLeft w:val="0"/>
      <w:marRight w:val="0"/>
      <w:marTop w:val="0"/>
      <w:marBottom w:val="0"/>
      <w:divBdr>
        <w:top w:val="none" w:sz="0" w:space="0" w:color="auto"/>
        <w:left w:val="none" w:sz="0" w:space="0" w:color="auto"/>
        <w:bottom w:val="none" w:sz="0" w:space="0" w:color="auto"/>
        <w:right w:val="none" w:sz="0" w:space="0" w:color="auto"/>
      </w:divBdr>
    </w:div>
    <w:div w:id="787701465">
      <w:bodyDiv w:val="1"/>
      <w:marLeft w:val="0"/>
      <w:marRight w:val="0"/>
      <w:marTop w:val="0"/>
      <w:marBottom w:val="0"/>
      <w:divBdr>
        <w:top w:val="none" w:sz="0" w:space="0" w:color="auto"/>
        <w:left w:val="none" w:sz="0" w:space="0" w:color="auto"/>
        <w:bottom w:val="none" w:sz="0" w:space="0" w:color="auto"/>
        <w:right w:val="none" w:sz="0" w:space="0" w:color="auto"/>
      </w:divBdr>
    </w:div>
    <w:div w:id="789134215">
      <w:bodyDiv w:val="1"/>
      <w:marLeft w:val="0"/>
      <w:marRight w:val="0"/>
      <w:marTop w:val="0"/>
      <w:marBottom w:val="0"/>
      <w:divBdr>
        <w:top w:val="none" w:sz="0" w:space="0" w:color="auto"/>
        <w:left w:val="none" w:sz="0" w:space="0" w:color="auto"/>
        <w:bottom w:val="none" w:sz="0" w:space="0" w:color="auto"/>
        <w:right w:val="none" w:sz="0" w:space="0" w:color="auto"/>
      </w:divBdr>
    </w:div>
    <w:div w:id="815757936">
      <w:bodyDiv w:val="1"/>
      <w:marLeft w:val="0"/>
      <w:marRight w:val="0"/>
      <w:marTop w:val="0"/>
      <w:marBottom w:val="0"/>
      <w:divBdr>
        <w:top w:val="none" w:sz="0" w:space="0" w:color="auto"/>
        <w:left w:val="none" w:sz="0" w:space="0" w:color="auto"/>
        <w:bottom w:val="none" w:sz="0" w:space="0" w:color="auto"/>
        <w:right w:val="none" w:sz="0" w:space="0" w:color="auto"/>
      </w:divBdr>
    </w:div>
    <w:div w:id="839850944">
      <w:bodyDiv w:val="1"/>
      <w:marLeft w:val="0"/>
      <w:marRight w:val="0"/>
      <w:marTop w:val="0"/>
      <w:marBottom w:val="0"/>
      <w:divBdr>
        <w:top w:val="none" w:sz="0" w:space="0" w:color="auto"/>
        <w:left w:val="none" w:sz="0" w:space="0" w:color="auto"/>
        <w:bottom w:val="none" w:sz="0" w:space="0" w:color="auto"/>
        <w:right w:val="none" w:sz="0" w:space="0" w:color="auto"/>
      </w:divBdr>
    </w:div>
    <w:div w:id="843938917">
      <w:bodyDiv w:val="1"/>
      <w:marLeft w:val="0"/>
      <w:marRight w:val="0"/>
      <w:marTop w:val="0"/>
      <w:marBottom w:val="0"/>
      <w:divBdr>
        <w:top w:val="none" w:sz="0" w:space="0" w:color="auto"/>
        <w:left w:val="none" w:sz="0" w:space="0" w:color="auto"/>
        <w:bottom w:val="none" w:sz="0" w:space="0" w:color="auto"/>
        <w:right w:val="none" w:sz="0" w:space="0" w:color="auto"/>
      </w:divBdr>
    </w:div>
    <w:div w:id="877814975">
      <w:bodyDiv w:val="1"/>
      <w:marLeft w:val="0"/>
      <w:marRight w:val="0"/>
      <w:marTop w:val="0"/>
      <w:marBottom w:val="0"/>
      <w:divBdr>
        <w:top w:val="none" w:sz="0" w:space="0" w:color="auto"/>
        <w:left w:val="none" w:sz="0" w:space="0" w:color="auto"/>
        <w:bottom w:val="none" w:sz="0" w:space="0" w:color="auto"/>
        <w:right w:val="none" w:sz="0" w:space="0" w:color="auto"/>
      </w:divBdr>
    </w:div>
    <w:div w:id="898827526">
      <w:bodyDiv w:val="1"/>
      <w:marLeft w:val="0"/>
      <w:marRight w:val="0"/>
      <w:marTop w:val="0"/>
      <w:marBottom w:val="0"/>
      <w:divBdr>
        <w:top w:val="none" w:sz="0" w:space="0" w:color="auto"/>
        <w:left w:val="none" w:sz="0" w:space="0" w:color="auto"/>
        <w:bottom w:val="none" w:sz="0" w:space="0" w:color="auto"/>
        <w:right w:val="none" w:sz="0" w:space="0" w:color="auto"/>
      </w:divBdr>
    </w:div>
    <w:div w:id="913778989">
      <w:bodyDiv w:val="1"/>
      <w:marLeft w:val="0"/>
      <w:marRight w:val="0"/>
      <w:marTop w:val="0"/>
      <w:marBottom w:val="0"/>
      <w:divBdr>
        <w:top w:val="none" w:sz="0" w:space="0" w:color="auto"/>
        <w:left w:val="none" w:sz="0" w:space="0" w:color="auto"/>
        <w:bottom w:val="none" w:sz="0" w:space="0" w:color="auto"/>
        <w:right w:val="none" w:sz="0" w:space="0" w:color="auto"/>
      </w:divBdr>
    </w:div>
    <w:div w:id="915751675">
      <w:bodyDiv w:val="1"/>
      <w:marLeft w:val="0"/>
      <w:marRight w:val="0"/>
      <w:marTop w:val="0"/>
      <w:marBottom w:val="0"/>
      <w:divBdr>
        <w:top w:val="none" w:sz="0" w:space="0" w:color="auto"/>
        <w:left w:val="none" w:sz="0" w:space="0" w:color="auto"/>
        <w:bottom w:val="none" w:sz="0" w:space="0" w:color="auto"/>
        <w:right w:val="none" w:sz="0" w:space="0" w:color="auto"/>
      </w:divBdr>
    </w:div>
    <w:div w:id="937638104">
      <w:bodyDiv w:val="1"/>
      <w:marLeft w:val="0"/>
      <w:marRight w:val="0"/>
      <w:marTop w:val="0"/>
      <w:marBottom w:val="0"/>
      <w:divBdr>
        <w:top w:val="none" w:sz="0" w:space="0" w:color="auto"/>
        <w:left w:val="none" w:sz="0" w:space="0" w:color="auto"/>
        <w:bottom w:val="none" w:sz="0" w:space="0" w:color="auto"/>
        <w:right w:val="none" w:sz="0" w:space="0" w:color="auto"/>
      </w:divBdr>
    </w:div>
    <w:div w:id="1044526148">
      <w:bodyDiv w:val="1"/>
      <w:marLeft w:val="0"/>
      <w:marRight w:val="0"/>
      <w:marTop w:val="0"/>
      <w:marBottom w:val="0"/>
      <w:divBdr>
        <w:top w:val="none" w:sz="0" w:space="0" w:color="auto"/>
        <w:left w:val="none" w:sz="0" w:space="0" w:color="auto"/>
        <w:bottom w:val="none" w:sz="0" w:space="0" w:color="auto"/>
        <w:right w:val="none" w:sz="0" w:space="0" w:color="auto"/>
      </w:divBdr>
    </w:div>
    <w:div w:id="1067455848">
      <w:bodyDiv w:val="1"/>
      <w:marLeft w:val="0"/>
      <w:marRight w:val="0"/>
      <w:marTop w:val="0"/>
      <w:marBottom w:val="0"/>
      <w:divBdr>
        <w:top w:val="none" w:sz="0" w:space="0" w:color="auto"/>
        <w:left w:val="none" w:sz="0" w:space="0" w:color="auto"/>
        <w:bottom w:val="none" w:sz="0" w:space="0" w:color="auto"/>
        <w:right w:val="none" w:sz="0" w:space="0" w:color="auto"/>
      </w:divBdr>
    </w:div>
    <w:div w:id="1071191975">
      <w:bodyDiv w:val="1"/>
      <w:marLeft w:val="0"/>
      <w:marRight w:val="0"/>
      <w:marTop w:val="0"/>
      <w:marBottom w:val="0"/>
      <w:divBdr>
        <w:top w:val="none" w:sz="0" w:space="0" w:color="auto"/>
        <w:left w:val="none" w:sz="0" w:space="0" w:color="auto"/>
        <w:bottom w:val="none" w:sz="0" w:space="0" w:color="auto"/>
        <w:right w:val="none" w:sz="0" w:space="0" w:color="auto"/>
      </w:divBdr>
    </w:div>
    <w:div w:id="1078208153">
      <w:bodyDiv w:val="1"/>
      <w:marLeft w:val="0"/>
      <w:marRight w:val="0"/>
      <w:marTop w:val="0"/>
      <w:marBottom w:val="0"/>
      <w:divBdr>
        <w:top w:val="none" w:sz="0" w:space="0" w:color="auto"/>
        <w:left w:val="none" w:sz="0" w:space="0" w:color="auto"/>
        <w:bottom w:val="none" w:sz="0" w:space="0" w:color="auto"/>
        <w:right w:val="none" w:sz="0" w:space="0" w:color="auto"/>
      </w:divBdr>
    </w:div>
    <w:div w:id="1188834967">
      <w:bodyDiv w:val="1"/>
      <w:marLeft w:val="0"/>
      <w:marRight w:val="0"/>
      <w:marTop w:val="0"/>
      <w:marBottom w:val="0"/>
      <w:divBdr>
        <w:top w:val="none" w:sz="0" w:space="0" w:color="auto"/>
        <w:left w:val="none" w:sz="0" w:space="0" w:color="auto"/>
        <w:bottom w:val="none" w:sz="0" w:space="0" w:color="auto"/>
        <w:right w:val="none" w:sz="0" w:space="0" w:color="auto"/>
      </w:divBdr>
    </w:div>
    <w:div w:id="1204637843">
      <w:bodyDiv w:val="1"/>
      <w:marLeft w:val="0"/>
      <w:marRight w:val="0"/>
      <w:marTop w:val="0"/>
      <w:marBottom w:val="0"/>
      <w:divBdr>
        <w:top w:val="none" w:sz="0" w:space="0" w:color="auto"/>
        <w:left w:val="none" w:sz="0" w:space="0" w:color="auto"/>
        <w:bottom w:val="none" w:sz="0" w:space="0" w:color="auto"/>
        <w:right w:val="none" w:sz="0" w:space="0" w:color="auto"/>
      </w:divBdr>
    </w:div>
    <w:div w:id="1218779932">
      <w:bodyDiv w:val="1"/>
      <w:marLeft w:val="0"/>
      <w:marRight w:val="0"/>
      <w:marTop w:val="0"/>
      <w:marBottom w:val="0"/>
      <w:divBdr>
        <w:top w:val="none" w:sz="0" w:space="0" w:color="auto"/>
        <w:left w:val="none" w:sz="0" w:space="0" w:color="auto"/>
        <w:bottom w:val="none" w:sz="0" w:space="0" w:color="auto"/>
        <w:right w:val="none" w:sz="0" w:space="0" w:color="auto"/>
      </w:divBdr>
    </w:div>
    <w:div w:id="1222407232">
      <w:bodyDiv w:val="1"/>
      <w:marLeft w:val="0"/>
      <w:marRight w:val="0"/>
      <w:marTop w:val="0"/>
      <w:marBottom w:val="0"/>
      <w:divBdr>
        <w:top w:val="none" w:sz="0" w:space="0" w:color="auto"/>
        <w:left w:val="none" w:sz="0" w:space="0" w:color="auto"/>
        <w:bottom w:val="none" w:sz="0" w:space="0" w:color="auto"/>
        <w:right w:val="none" w:sz="0" w:space="0" w:color="auto"/>
      </w:divBdr>
    </w:div>
    <w:div w:id="1245259172">
      <w:bodyDiv w:val="1"/>
      <w:marLeft w:val="0"/>
      <w:marRight w:val="0"/>
      <w:marTop w:val="0"/>
      <w:marBottom w:val="0"/>
      <w:divBdr>
        <w:top w:val="none" w:sz="0" w:space="0" w:color="auto"/>
        <w:left w:val="none" w:sz="0" w:space="0" w:color="auto"/>
        <w:bottom w:val="none" w:sz="0" w:space="0" w:color="auto"/>
        <w:right w:val="none" w:sz="0" w:space="0" w:color="auto"/>
      </w:divBdr>
    </w:div>
    <w:div w:id="1371422245">
      <w:bodyDiv w:val="1"/>
      <w:marLeft w:val="0"/>
      <w:marRight w:val="0"/>
      <w:marTop w:val="0"/>
      <w:marBottom w:val="0"/>
      <w:divBdr>
        <w:top w:val="none" w:sz="0" w:space="0" w:color="auto"/>
        <w:left w:val="none" w:sz="0" w:space="0" w:color="auto"/>
        <w:bottom w:val="none" w:sz="0" w:space="0" w:color="auto"/>
        <w:right w:val="none" w:sz="0" w:space="0" w:color="auto"/>
      </w:divBdr>
    </w:div>
    <w:div w:id="1414473693">
      <w:bodyDiv w:val="1"/>
      <w:marLeft w:val="0"/>
      <w:marRight w:val="0"/>
      <w:marTop w:val="0"/>
      <w:marBottom w:val="0"/>
      <w:divBdr>
        <w:top w:val="none" w:sz="0" w:space="0" w:color="auto"/>
        <w:left w:val="none" w:sz="0" w:space="0" w:color="auto"/>
        <w:bottom w:val="none" w:sz="0" w:space="0" w:color="auto"/>
        <w:right w:val="none" w:sz="0" w:space="0" w:color="auto"/>
      </w:divBdr>
    </w:div>
    <w:div w:id="1456635673">
      <w:bodyDiv w:val="1"/>
      <w:marLeft w:val="0"/>
      <w:marRight w:val="0"/>
      <w:marTop w:val="0"/>
      <w:marBottom w:val="0"/>
      <w:divBdr>
        <w:top w:val="none" w:sz="0" w:space="0" w:color="auto"/>
        <w:left w:val="none" w:sz="0" w:space="0" w:color="auto"/>
        <w:bottom w:val="none" w:sz="0" w:space="0" w:color="auto"/>
        <w:right w:val="none" w:sz="0" w:space="0" w:color="auto"/>
      </w:divBdr>
    </w:div>
    <w:div w:id="1464495623">
      <w:bodyDiv w:val="1"/>
      <w:marLeft w:val="0"/>
      <w:marRight w:val="0"/>
      <w:marTop w:val="0"/>
      <w:marBottom w:val="0"/>
      <w:divBdr>
        <w:top w:val="none" w:sz="0" w:space="0" w:color="auto"/>
        <w:left w:val="none" w:sz="0" w:space="0" w:color="auto"/>
        <w:bottom w:val="none" w:sz="0" w:space="0" w:color="auto"/>
        <w:right w:val="none" w:sz="0" w:space="0" w:color="auto"/>
      </w:divBdr>
    </w:div>
    <w:div w:id="1489127311">
      <w:bodyDiv w:val="1"/>
      <w:marLeft w:val="0"/>
      <w:marRight w:val="0"/>
      <w:marTop w:val="0"/>
      <w:marBottom w:val="0"/>
      <w:divBdr>
        <w:top w:val="none" w:sz="0" w:space="0" w:color="auto"/>
        <w:left w:val="none" w:sz="0" w:space="0" w:color="auto"/>
        <w:bottom w:val="none" w:sz="0" w:space="0" w:color="auto"/>
        <w:right w:val="none" w:sz="0" w:space="0" w:color="auto"/>
      </w:divBdr>
    </w:div>
    <w:div w:id="1502893003">
      <w:bodyDiv w:val="1"/>
      <w:marLeft w:val="0"/>
      <w:marRight w:val="0"/>
      <w:marTop w:val="0"/>
      <w:marBottom w:val="0"/>
      <w:divBdr>
        <w:top w:val="none" w:sz="0" w:space="0" w:color="auto"/>
        <w:left w:val="none" w:sz="0" w:space="0" w:color="auto"/>
        <w:bottom w:val="none" w:sz="0" w:space="0" w:color="auto"/>
        <w:right w:val="none" w:sz="0" w:space="0" w:color="auto"/>
      </w:divBdr>
    </w:div>
    <w:div w:id="1535464780">
      <w:bodyDiv w:val="1"/>
      <w:marLeft w:val="0"/>
      <w:marRight w:val="0"/>
      <w:marTop w:val="0"/>
      <w:marBottom w:val="0"/>
      <w:divBdr>
        <w:top w:val="none" w:sz="0" w:space="0" w:color="auto"/>
        <w:left w:val="none" w:sz="0" w:space="0" w:color="auto"/>
        <w:bottom w:val="none" w:sz="0" w:space="0" w:color="auto"/>
        <w:right w:val="none" w:sz="0" w:space="0" w:color="auto"/>
      </w:divBdr>
    </w:div>
    <w:div w:id="1548181446">
      <w:bodyDiv w:val="1"/>
      <w:marLeft w:val="0"/>
      <w:marRight w:val="0"/>
      <w:marTop w:val="0"/>
      <w:marBottom w:val="0"/>
      <w:divBdr>
        <w:top w:val="none" w:sz="0" w:space="0" w:color="auto"/>
        <w:left w:val="none" w:sz="0" w:space="0" w:color="auto"/>
        <w:bottom w:val="none" w:sz="0" w:space="0" w:color="auto"/>
        <w:right w:val="none" w:sz="0" w:space="0" w:color="auto"/>
      </w:divBdr>
    </w:div>
    <w:div w:id="1652519689">
      <w:bodyDiv w:val="1"/>
      <w:marLeft w:val="0"/>
      <w:marRight w:val="0"/>
      <w:marTop w:val="0"/>
      <w:marBottom w:val="0"/>
      <w:divBdr>
        <w:top w:val="none" w:sz="0" w:space="0" w:color="auto"/>
        <w:left w:val="none" w:sz="0" w:space="0" w:color="auto"/>
        <w:bottom w:val="none" w:sz="0" w:space="0" w:color="auto"/>
        <w:right w:val="none" w:sz="0" w:space="0" w:color="auto"/>
      </w:divBdr>
    </w:div>
    <w:div w:id="1739595008">
      <w:bodyDiv w:val="1"/>
      <w:marLeft w:val="0"/>
      <w:marRight w:val="0"/>
      <w:marTop w:val="0"/>
      <w:marBottom w:val="0"/>
      <w:divBdr>
        <w:top w:val="none" w:sz="0" w:space="0" w:color="auto"/>
        <w:left w:val="none" w:sz="0" w:space="0" w:color="auto"/>
        <w:bottom w:val="none" w:sz="0" w:space="0" w:color="auto"/>
        <w:right w:val="none" w:sz="0" w:space="0" w:color="auto"/>
      </w:divBdr>
    </w:div>
    <w:div w:id="1801142395">
      <w:bodyDiv w:val="1"/>
      <w:marLeft w:val="0"/>
      <w:marRight w:val="0"/>
      <w:marTop w:val="0"/>
      <w:marBottom w:val="0"/>
      <w:divBdr>
        <w:top w:val="none" w:sz="0" w:space="0" w:color="auto"/>
        <w:left w:val="none" w:sz="0" w:space="0" w:color="auto"/>
        <w:bottom w:val="none" w:sz="0" w:space="0" w:color="auto"/>
        <w:right w:val="none" w:sz="0" w:space="0" w:color="auto"/>
      </w:divBdr>
    </w:div>
    <w:div w:id="1815295316">
      <w:bodyDiv w:val="1"/>
      <w:marLeft w:val="0"/>
      <w:marRight w:val="0"/>
      <w:marTop w:val="0"/>
      <w:marBottom w:val="0"/>
      <w:divBdr>
        <w:top w:val="none" w:sz="0" w:space="0" w:color="auto"/>
        <w:left w:val="none" w:sz="0" w:space="0" w:color="auto"/>
        <w:bottom w:val="none" w:sz="0" w:space="0" w:color="auto"/>
        <w:right w:val="none" w:sz="0" w:space="0" w:color="auto"/>
      </w:divBdr>
    </w:div>
    <w:div w:id="1879779221">
      <w:bodyDiv w:val="1"/>
      <w:marLeft w:val="0"/>
      <w:marRight w:val="0"/>
      <w:marTop w:val="0"/>
      <w:marBottom w:val="0"/>
      <w:divBdr>
        <w:top w:val="none" w:sz="0" w:space="0" w:color="auto"/>
        <w:left w:val="none" w:sz="0" w:space="0" w:color="auto"/>
        <w:bottom w:val="none" w:sz="0" w:space="0" w:color="auto"/>
        <w:right w:val="none" w:sz="0" w:space="0" w:color="auto"/>
      </w:divBdr>
      <w:divsChild>
        <w:div w:id="1902862049">
          <w:marLeft w:val="0"/>
          <w:marRight w:val="0"/>
          <w:marTop w:val="0"/>
          <w:marBottom w:val="600"/>
          <w:divBdr>
            <w:top w:val="none" w:sz="0" w:space="0" w:color="auto"/>
            <w:left w:val="none" w:sz="0" w:space="0" w:color="auto"/>
            <w:bottom w:val="none" w:sz="0" w:space="0" w:color="auto"/>
            <w:right w:val="none" w:sz="0" w:space="0" w:color="auto"/>
          </w:divBdr>
        </w:div>
      </w:divsChild>
    </w:div>
    <w:div w:id="1883976968">
      <w:bodyDiv w:val="1"/>
      <w:marLeft w:val="0"/>
      <w:marRight w:val="0"/>
      <w:marTop w:val="0"/>
      <w:marBottom w:val="0"/>
      <w:divBdr>
        <w:top w:val="none" w:sz="0" w:space="0" w:color="auto"/>
        <w:left w:val="none" w:sz="0" w:space="0" w:color="auto"/>
        <w:bottom w:val="none" w:sz="0" w:space="0" w:color="auto"/>
        <w:right w:val="none" w:sz="0" w:space="0" w:color="auto"/>
      </w:divBdr>
    </w:div>
    <w:div w:id="1909344891">
      <w:bodyDiv w:val="1"/>
      <w:marLeft w:val="0"/>
      <w:marRight w:val="0"/>
      <w:marTop w:val="0"/>
      <w:marBottom w:val="0"/>
      <w:divBdr>
        <w:top w:val="none" w:sz="0" w:space="0" w:color="auto"/>
        <w:left w:val="none" w:sz="0" w:space="0" w:color="auto"/>
        <w:bottom w:val="none" w:sz="0" w:space="0" w:color="auto"/>
        <w:right w:val="none" w:sz="0" w:space="0" w:color="auto"/>
      </w:divBdr>
    </w:div>
    <w:div w:id="1915509692">
      <w:bodyDiv w:val="1"/>
      <w:marLeft w:val="0"/>
      <w:marRight w:val="0"/>
      <w:marTop w:val="0"/>
      <w:marBottom w:val="0"/>
      <w:divBdr>
        <w:top w:val="none" w:sz="0" w:space="0" w:color="auto"/>
        <w:left w:val="none" w:sz="0" w:space="0" w:color="auto"/>
        <w:bottom w:val="none" w:sz="0" w:space="0" w:color="auto"/>
        <w:right w:val="none" w:sz="0" w:space="0" w:color="auto"/>
      </w:divBdr>
    </w:div>
    <w:div w:id="1919091547">
      <w:bodyDiv w:val="1"/>
      <w:marLeft w:val="0"/>
      <w:marRight w:val="0"/>
      <w:marTop w:val="0"/>
      <w:marBottom w:val="0"/>
      <w:divBdr>
        <w:top w:val="none" w:sz="0" w:space="0" w:color="auto"/>
        <w:left w:val="none" w:sz="0" w:space="0" w:color="auto"/>
        <w:bottom w:val="none" w:sz="0" w:space="0" w:color="auto"/>
        <w:right w:val="none" w:sz="0" w:space="0" w:color="auto"/>
      </w:divBdr>
    </w:div>
    <w:div w:id="1944991506">
      <w:bodyDiv w:val="1"/>
      <w:marLeft w:val="0"/>
      <w:marRight w:val="0"/>
      <w:marTop w:val="0"/>
      <w:marBottom w:val="0"/>
      <w:divBdr>
        <w:top w:val="none" w:sz="0" w:space="0" w:color="auto"/>
        <w:left w:val="none" w:sz="0" w:space="0" w:color="auto"/>
        <w:bottom w:val="none" w:sz="0" w:space="0" w:color="auto"/>
        <w:right w:val="none" w:sz="0" w:space="0" w:color="auto"/>
      </w:divBdr>
    </w:div>
    <w:div w:id="1960184634">
      <w:bodyDiv w:val="1"/>
      <w:marLeft w:val="0"/>
      <w:marRight w:val="0"/>
      <w:marTop w:val="0"/>
      <w:marBottom w:val="0"/>
      <w:divBdr>
        <w:top w:val="none" w:sz="0" w:space="0" w:color="auto"/>
        <w:left w:val="none" w:sz="0" w:space="0" w:color="auto"/>
        <w:bottom w:val="none" w:sz="0" w:space="0" w:color="auto"/>
        <w:right w:val="none" w:sz="0" w:space="0" w:color="auto"/>
      </w:divBdr>
    </w:div>
    <w:div w:id="1994219232">
      <w:bodyDiv w:val="1"/>
      <w:marLeft w:val="0"/>
      <w:marRight w:val="0"/>
      <w:marTop w:val="0"/>
      <w:marBottom w:val="0"/>
      <w:divBdr>
        <w:top w:val="none" w:sz="0" w:space="0" w:color="auto"/>
        <w:left w:val="none" w:sz="0" w:space="0" w:color="auto"/>
        <w:bottom w:val="none" w:sz="0" w:space="0" w:color="auto"/>
        <w:right w:val="none" w:sz="0" w:space="0" w:color="auto"/>
      </w:divBdr>
    </w:div>
    <w:div w:id="2021082516">
      <w:bodyDiv w:val="1"/>
      <w:marLeft w:val="0"/>
      <w:marRight w:val="0"/>
      <w:marTop w:val="0"/>
      <w:marBottom w:val="0"/>
      <w:divBdr>
        <w:top w:val="none" w:sz="0" w:space="0" w:color="auto"/>
        <w:left w:val="none" w:sz="0" w:space="0" w:color="auto"/>
        <w:bottom w:val="none" w:sz="0" w:space="0" w:color="auto"/>
        <w:right w:val="none" w:sz="0" w:space="0" w:color="auto"/>
      </w:divBdr>
    </w:div>
    <w:div w:id="2063556269">
      <w:bodyDiv w:val="1"/>
      <w:marLeft w:val="0"/>
      <w:marRight w:val="0"/>
      <w:marTop w:val="0"/>
      <w:marBottom w:val="0"/>
      <w:divBdr>
        <w:top w:val="none" w:sz="0" w:space="0" w:color="auto"/>
        <w:left w:val="none" w:sz="0" w:space="0" w:color="auto"/>
        <w:bottom w:val="none" w:sz="0" w:space="0" w:color="auto"/>
        <w:right w:val="none" w:sz="0" w:space="0" w:color="auto"/>
      </w:divBdr>
    </w:div>
    <w:div w:id="2073500929">
      <w:bodyDiv w:val="1"/>
      <w:marLeft w:val="0"/>
      <w:marRight w:val="0"/>
      <w:marTop w:val="0"/>
      <w:marBottom w:val="0"/>
      <w:divBdr>
        <w:top w:val="none" w:sz="0" w:space="0" w:color="auto"/>
        <w:left w:val="none" w:sz="0" w:space="0" w:color="auto"/>
        <w:bottom w:val="none" w:sz="0" w:space="0" w:color="auto"/>
        <w:right w:val="none" w:sz="0" w:space="0" w:color="auto"/>
      </w:divBdr>
    </w:div>
    <w:div w:id="2081783566">
      <w:bodyDiv w:val="1"/>
      <w:marLeft w:val="0"/>
      <w:marRight w:val="0"/>
      <w:marTop w:val="0"/>
      <w:marBottom w:val="0"/>
      <w:divBdr>
        <w:top w:val="none" w:sz="0" w:space="0" w:color="auto"/>
        <w:left w:val="none" w:sz="0" w:space="0" w:color="auto"/>
        <w:bottom w:val="none" w:sz="0" w:space="0" w:color="auto"/>
        <w:right w:val="none" w:sz="0" w:space="0" w:color="auto"/>
      </w:divBdr>
    </w:div>
    <w:div w:id="2088459822">
      <w:bodyDiv w:val="1"/>
      <w:marLeft w:val="0"/>
      <w:marRight w:val="0"/>
      <w:marTop w:val="0"/>
      <w:marBottom w:val="0"/>
      <w:divBdr>
        <w:top w:val="none" w:sz="0" w:space="0" w:color="auto"/>
        <w:left w:val="none" w:sz="0" w:space="0" w:color="auto"/>
        <w:bottom w:val="none" w:sz="0" w:space="0" w:color="auto"/>
        <w:right w:val="none" w:sz="0" w:space="0" w:color="auto"/>
      </w:divBdr>
    </w:div>
    <w:div w:id="2092043064">
      <w:bodyDiv w:val="1"/>
      <w:marLeft w:val="0"/>
      <w:marRight w:val="0"/>
      <w:marTop w:val="0"/>
      <w:marBottom w:val="0"/>
      <w:divBdr>
        <w:top w:val="none" w:sz="0" w:space="0" w:color="auto"/>
        <w:left w:val="none" w:sz="0" w:space="0" w:color="auto"/>
        <w:bottom w:val="none" w:sz="0" w:space="0" w:color="auto"/>
        <w:right w:val="none" w:sz="0" w:space="0" w:color="auto"/>
      </w:divBdr>
    </w:div>
    <w:div w:id="211714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B68C9-6FAF-4DEC-8E40-D339F76C2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4</Pages>
  <Words>654</Words>
  <Characters>3922</Characters>
  <Application>Microsoft Office Word</Application>
  <DocSecurity>0</DocSecurity>
  <Lines>209</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PHORNPAILIN　PAIRODSANTIKUL</dc:creator>
  <cp:keywords/>
  <dc:description/>
  <cp:lastModifiedBy>PHORNPAILIN　PAIRODSANTIKUL</cp:lastModifiedBy>
  <cp:revision>81</cp:revision>
  <cp:lastPrinted>2025-05-23T08:25:00Z</cp:lastPrinted>
  <dcterms:created xsi:type="dcterms:W3CDTF">2025-05-22T14:24:00Z</dcterms:created>
  <dcterms:modified xsi:type="dcterms:W3CDTF">2026-01-30T00:58:00Z</dcterms:modified>
</cp:coreProperties>
</file>