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D. Keasling, et al., Metabolic engineering delivers next-generation biofuels, Nature Biotechnology, 2008</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E. Dueber, et al., Synthetic protein scaffolds provide modular control over metabolic flux, Nature Biotechnology, 2009</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Nielsen, et al., Synergies between synthetic biology and metabolic engineering, Nature Biotechnology, 2011</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R. Knight, et al.</w:t>
      </w:r>
      <w:r w:rsidR="006F080C" w:rsidRPr="006B3E73">
        <w:rPr>
          <w:rFonts w:ascii="Myriad Pro" w:hAnsi="Myriad Pro"/>
        </w:rPr>
        <w:t>, Unlocking</w:t>
      </w:r>
      <w:r w:rsidRPr="006B3E73">
        <w:rPr>
          <w:rFonts w:ascii="Myriad Pro" w:hAnsi="Myriad Pro"/>
        </w:rPr>
        <w:t xml:space="preserve"> the potential of metagenomics through replicated experimental design, Nature Biotechnology, 2012</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R. Dahl, et al., Engineering dynamic pathway regulation using stress-response promoters, nature biotechnology, 2013</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W. J. Holtz, et al., Engineering Static and Dynamic Control of Synthetic Pathways, Cell,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Y. Xiao, et al., Retrograde signaling by the plastidial metabolite MEcPP regulates expression of nuclear stress-response genes, Cell, 2012</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 xml:space="preserve">J. C. Way, </w:t>
      </w:r>
      <w:r w:rsidR="00FB56FF" w:rsidRPr="006B3E73">
        <w:rPr>
          <w:rFonts w:ascii="Myriad Pro" w:hAnsi="Myriad Pro"/>
        </w:rPr>
        <w:t>et al.</w:t>
      </w:r>
      <w:r w:rsidRPr="006B3E73">
        <w:rPr>
          <w:rFonts w:ascii="Myriad Pro" w:hAnsi="Myriad Pro"/>
        </w:rPr>
        <w:t>, Integrating Biological Redesign: Where Synthetic Biology Came From and Where It Needs to Go, Cell, 2014</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N. V. Fedoroff, et al., Radically Rethinking Agriculture for the 21st Century, Science,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D. Keasling, Manufacturing molecules through metabolic engineering, Science,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P. C. Ronald, et al., Plant and animal sensors of conserved microbial signatures, Science,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A. Banks, et al., The Selaginella genome identifies genetic changes associated with the evolution of vascular plants, Science, 2011</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M. Carothers, et al</w:t>
      </w:r>
      <w:r w:rsidR="00FB56FF" w:rsidRPr="006B3E73">
        <w:rPr>
          <w:rFonts w:ascii="Myriad Pro" w:hAnsi="Myriad Pro"/>
        </w:rPr>
        <w:t>.,</w:t>
      </w:r>
      <w:r w:rsidRPr="006B3E73">
        <w:rPr>
          <w:rFonts w:ascii="Myriad Pro" w:hAnsi="Myriad Pro"/>
        </w:rPr>
        <w:t xml:space="preserve"> Model-driven engineering of RNA devices to quantitatively program gene expression, Science, 2011</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A. Dietrich, et al., High-throughput metabolic engineering: advances in small-molecule screening and selection, Annu Rev Biochem,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E. J. Steen, et al., Microbial production of fatty-acid-derived fuels and chemicals from plant biomass, Nature,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JP Vogel, et al., Genome sequence analysis of the model grass Brachypodium distachyon: insights into grass genome evolution, Nature,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S. Yilmaz, et al., Multiple displacement amplification compromises quantitative analysis of metagenomes, Nature Methods,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D. Keasling, et al., Synthesis: A constructive debate, Nature, 2012</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P. P. Peralta-Yahya, et al., Microbial engineering for the production of advanced biofuels, Nature, 2012</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 xml:space="preserve">C. C. Liu, </w:t>
      </w:r>
      <w:r w:rsidR="003938EA" w:rsidRPr="006B3E73">
        <w:rPr>
          <w:rFonts w:ascii="Myriad Pro" w:hAnsi="Myriad Pro"/>
        </w:rPr>
        <w:t xml:space="preserve">et al., </w:t>
      </w:r>
      <w:r w:rsidRPr="006B3E73">
        <w:rPr>
          <w:rFonts w:ascii="Myriad Pro" w:hAnsi="Myriad Pro"/>
        </w:rPr>
        <w:t>An adaptor from translational to transcriptional control enables predictable assembly of complex regulation, Nature Methods, 2012</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V. K. Mutalik, et al., Precise and reliable gene expression via standard transcription and translation initiation elements, Nat Methods, 2013</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V. K. Mutalik, et al., Quantitative estimation of activity and quality for collections of functional genetic elements, Nat Methods, 2013</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Kirby, et al</w:t>
      </w:r>
      <w:r w:rsidR="003938EA" w:rsidRPr="006B3E73">
        <w:rPr>
          <w:rFonts w:ascii="Myriad Pro" w:hAnsi="Myriad Pro"/>
        </w:rPr>
        <w:t>.,</w:t>
      </w:r>
      <w:r w:rsidRPr="006B3E73">
        <w:rPr>
          <w:rFonts w:ascii="Myriad Pro" w:hAnsi="Myriad Pro"/>
        </w:rPr>
        <w:t xml:space="preserve"> Biosynthesis of plant isoprenoids: perspectives for microbial engineering, Annual Review of Plant Biology, 2009</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H. V. Scheller, et al., Hemicelluloses, Annual Review of Plant Biology, 2010</w:t>
      </w:r>
    </w:p>
    <w:p w:rsidR="00510AD7" w:rsidRPr="006B3E73" w:rsidRDefault="00510AD7" w:rsidP="00CF46BF">
      <w:pPr>
        <w:pStyle w:val="ListParagraph"/>
        <w:numPr>
          <w:ilvl w:val="0"/>
          <w:numId w:val="41"/>
        </w:numPr>
        <w:ind w:left="1440" w:hanging="1080"/>
        <w:rPr>
          <w:rFonts w:ascii="Myriad Pro" w:hAnsi="Myriad Pro"/>
        </w:rPr>
      </w:pPr>
      <w:r w:rsidRPr="006B3E73">
        <w:rPr>
          <w:rFonts w:ascii="Myriad Pro" w:hAnsi="Myriad Pro"/>
        </w:rPr>
        <w:t>J. K. Jansson and N. Tas, The microbial ecology of permafrost, Nature Reviews Microbiology, 2014</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J. L. Bennetzen, et al</w:t>
      </w:r>
      <w:r w:rsidR="00CF46BF">
        <w:rPr>
          <w:rFonts w:ascii="Myriad Pro" w:hAnsi="Myriad Pro"/>
        </w:rPr>
        <w:t>.,</w:t>
      </w:r>
      <w:r w:rsidRPr="006B3E73">
        <w:rPr>
          <w:rFonts w:ascii="Myriad Pro" w:hAnsi="Myriad Pro"/>
        </w:rPr>
        <w:t xml:space="preserve"> Reference genome sequence of the model plant Setaria, Nat Biotechnol, 2012</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F. Zhang, et al., Design of a dynamic sensor-regulator system for production of chemicals and fuels derived from fatty acids, Nat Biotechnol, 2012</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W. Reindl, et al., Colloid-based multiplexed screening for plant biomass-degrading glycoside hydrolase activities in microbial communities, Energy &amp; Environmental Science, 2011</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lastRenderedPageBreak/>
        <w:t>O. Wurtzel, et al., A single-base resolution map of an archaeal transcriptome, Genome Research, 2010</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K. H. Jung, et al., The Rice Kinase Phylogenomics Database: a guide for systematic analysis of the rice kinase super-family, Trends in Plant Science, 2010</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Oikawa, et al., Golgi-localized enzyme complexes for plant cell wall biosynthesis, Trends Plant Sci, 2013</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J. Keasling, From yeast to alkaloids, Nature Chemical Biology, 2008</w:t>
      </w:r>
    </w:p>
    <w:p w:rsidR="00510AD7" w:rsidRPr="006B3E73" w:rsidRDefault="00510AD7" w:rsidP="006E76E1">
      <w:pPr>
        <w:pStyle w:val="ListParagraph"/>
        <w:numPr>
          <w:ilvl w:val="0"/>
          <w:numId w:val="41"/>
        </w:numPr>
        <w:ind w:left="1440" w:hanging="1080"/>
        <w:rPr>
          <w:rFonts w:ascii="Myriad Pro" w:hAnsi="Myriad Pro"/>
        </w:rPr>
      </w:pPr>
      <w:r w:rsidRPr="006B3E73">
        <w:rPr>
          <w:rFonts w:ascii="Myriad Pro" w:hAnsi="Myriad Pro"/>
        </w:rPr>
        <w:t>V. K. Mutalik</w:t>
      </w:r>
      <w:r w:rsidR="006E76E1">
        <w:rPr>
          <w:rFonts w:ascii="Myriad Pro" w:hAnsi="Myriad Pro"/>
        </w:rPr>
        <w:t xml:space="preserve">, et al., </w:t>
      </w:r>
      <w:r w:rsidRPr="006B3E73">
        <w:rPr>
          <w:rFonts w:ascii="Myriad Pro" w:hAnsi="Myriad Pro"/>
        </w:rPr>
        <w:t>Rationally designed families of orthogonal RNA regulators of translation, Nature Chemical Biology, 2012</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J. Nielsen</w:t>
      </w:r>
      <w:r w:rsidR="00870A4C">
        <w:rPr>
          <w:rFonts w:ascii="Myriad Pro" w:hAnsi="Myriad Pro"/>
        </w:rPr>
        <w:t xml:space="preserve">, et al., </w:t>
      </w:r>
      <w:r w:rsidRPr="006B3E73">
        <w:rPr>
          <w:rFonts w:ascii="Myriad Pro" w:hAnsi="Myriad Pro"/>
        </w:rPr>
        <w:t>Engineering synergy in biotechnology, Nature Chemical Biology, 2014</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P.C. Ronald, Lab to Farm: Applying Research on Plant Genetics and Genomics to Crop Improvement, PLoS Biology, 2014</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M. J. Dunlop, et al., Engineering microbial biofuel tolerance and export using efflux pumps, Molecular Systems Biology, 2011</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H. H. Chou and J. D. Keasling,  Programming adaptive control to evolve increased metabolite production, Nature Communications, 2013</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T. L. Ruegg</w:t>
      </w:r>
      <w:r w:rsidR="00870A4C">
        <w:rPr>
          <w:rFonts w:ascii="Myriad Pro" w:hAnsi="Myriad Pro"/>
        </w:rPr>
        <w:t xml:space="preserve">, et al., </w:t>
      </w:r>
      <w:r w:rsidRPr="006B3E73">
        <w:rPr>
          <w:rFonts w:ascii="Myriad Pro" w:hAnsi="Myriad Pro"/>
        </w:rPr>
        <w:t>An auto-inducible mechanism for ionic liquid resistance in microbial biofuel production, Nature Communications, 2014</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J. K. Jensen, et al., Identification of a xylogalacturonan xylosyltransferase involved in pectin biosynthesis in Arabidopsis, Plant Cell, 2008</w:t>
      </w:r>
    </w:p>
    <w:p w:rsidR="00510AD7" w:rsidRPr="006B3E73" w:rsidRDefault="00510AD7" w:rsidP="006E76E1">
      <w:pPr>
        <w:pStyle w:val="ListParagraph"/>
        <w:numPr>
          <w:ilvl w:val="0"/>
          <w:numId w:val="41"/>
        </w:numPr>
        <w:ind w:left="1440" w:hanging="990"/>
        <w:rPr>
          <w:rFonts w:ascii="Myriad Pro" w:hAnsi="Myriad Pro"/>
        </w:rPr>
      </w:pPr>
      <w:r w:rsidRPr="006B3E73">
        <w:rPr>
          <w:rFonts w:ascii="Myriad Pro" w:hAnsi="Myriad Pro"/>
        </w:rPr>
        <w:t>Rautengarten, et al., The interconversion of UDP-arabinopyranose and UDP-arabinofuranose is indispensable for plant development in Arabidopsis, Plant Cell,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J. Liwanag, et al., Pectin biosynthesis: GALS1 in Arabidopsis thaliana is a beta-1,4-galactan beta-1,4-galactosyltransferase, Plant Cell,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K. Baerenfaller</w:t>
      </w:r>
      <w:r w:rsidR="00870A4C">
        <w:rPr>
          <w:rFonts w:ascii="Myriad Pro" w:hAnsi="Myriad Pro"/>
        </w:rPr>
        <w:t xml:space="preserve">, et al., </w:t>
      </w:r>
      <w:r w:rsidRPr="006B3E73">
        <w:rPr>
          <w:rFonts w:ascii="Myriad Pro" w:hAnsi="Myriad Pro"/>
        </w:rPr>
        <w:t>Arabidopsis, Taking the Next Step: Building an Arabidopsis Information Portal, Plant Cell,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L. Yuan, et al., Allosteric regulation of transport activity by heterotrimerization of Arabidopsis ammonium transporter complexes in vivo, Plant Cell, 2013</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A. Simmons, et al., Next-generation biomass feedstocks for biofuel production, Genome Biology, 2008</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S. Miller, et al., EMIRGE: Reconstruction of full length ribosomal genes from microbial community short read sequencing data, Genome Biology,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P. P. Peralta-Yahya, et al., Identification and microbial production of a terpene-based advanced biofuel, Nature Communications ,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 xml:space="preserve">F. Zhang, </w:t>
      </w:r>
      <w:r w:rsidR="00870A4C">
        <w:rPr>
          <w:rFonts w:ascii="Myriad Pro" w:hAnsi="Myriad Pro"/>
        </w:rPr>
        <w:t>and</w:t>
      </w:r>
      <w:r w:rsidRPr="006B3E73">
        <w:rPr>
          <w:rFonts w:ascii="Myriad Pro" w:hAnsi="Myriad Pro"/>
        </w:rPr>
        <w:t xml:space="preserve"> J. Keasling, Biosensors and their applications in microbial metabolic engineering, Trends in Microbiology,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A. Simmons, et al., Advances in modifying lignin for enhanced biofuel production, Current Opinion in Plant Biology ,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M. Socha</w:t>
      </w:r>
      <w:r w:rsidR="00870A4C">
        <w:rPr>
          <w:rFonts w:ascii="Myriad Pro" w:hAnsi="Myriad Pro"/>
        </w:rPr>
        <w:t xml:space="preserve">, et al., </w:t>
      </w:r>
      <w:r w:rsidRPr="006B3E73">
        <w:rPr>
          <w:rFonts w:ascii="Myriad Pro" w:hAnsi="Myriad Pro"/>
        </w:rPr>
        <w:t>Efficient biomass pretreatment using ionic liquids derived from lignin and hemicellulose, PNAS, 2014</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Rautengarten</w:t>
      </w:r>
      <w:r w:rsidR="00870A4C">
        <w:rPr>
          <w:rFonts w:ascii="Myriad Pro" w:hAnsi="Myriad Pro"/>
        </w:rPr>
        <w:t xml:space="preserve">, et al., </w:t>
      </w:r>
      <w:r w:rsidRPr="006B3E73">
        <w:rPr>
          <w:rFonts w:ascii="Myriad Pro" w:hAnsi="Myriad Pro"/>
        </w:rPr>
        <w:t>The Golgi localized bifunctional UDP-rhamnose/UDP-galactose transporter family of Arabidopsis, PNAS, 2014</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J. L. Fortman, et al., Biofuel alternatives to ethanol: pumping the microbial well, Trends in Biotechnology, 2008</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A. Rennie</w:t>
      </w:r>
      <w:r w:rsidR="00870A4C">
        <w:rPr>
          <w:rFonts w:ascii="Myriad Pro" w:hAnsi="Myriad Pro"/>
        </w:rPr>
        <w:t xml:space="preserve">, et al., </w:t>
      </w:r>
      <w:r w:rsidRPr="006B3E73">
        <w:rPr>
          <w:rFonts w:ascii="Myriad Pro" w:hAnsi="Myriad Pro"/>
        </w:rPr>
        <w:t>Identification of a sphingolipid alpha-glucuronosyltransferase that is essential for pollen function in Arabidopsis, Plant Cell, 2014</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R. D. Rosengarten and M. L. Nicotra, Model Systems of Invertebrate Allorecognition, Current Biology,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P. C. Ronald and K. Shirasu, Front-runners in plant-microbe interactions, Current Opinion in Plant Biology,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lastRenderedPageBreak/>
        <w:t>O. U. Mason</w:t>
      </w:r>
      <w:r w:rsidR="00870A4C">
        <w:rPr>
          <w:rFonts w:ascii="Myriad Pro" w:hAnsi="Myriad Pro"/>
        </w:rPr>
        <w:t xml:space="preserve">, et al., </w:t>
      </w:r>
      <w:r w:rsidRPr="006B3E73">
        <w:rPr>
          <w:rFonts w:ascii="Myriad Pro" w:hAnsi="Myriad Pro"/>
        </w:rPr>
        <w:t>Metagenomics reveals sediment microbial community response to Deepwater Horizon oil spill, ISME Journal, 2014</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E. Graham</w:t>
      </w:r>
      <w:r w:rsidR="00870A4C">
        <w:rPr>
          <w:rFonts w:ascii="Myriad Pro" w:hAnsi="Myriad Pro"/>
        </w:rPr>
        <w:t xml:space="preserve">, et al., </w:t>
      </w:r>
      <w:r w:rsidRPr="006B3E73">
        <w:rPr>
          <w:rFonts w:ascii="Myriad Pro" w:hAnsi="Myriad Pro"/>
        </w:rPr>
        <w:t>Microbes in thawing permafrost: the unknown variable in the climate change equation, ISME Journal,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Lauck</w:t>
      </w:r>
      <w:r w:rsidR="00870A4C">
        <w:rPr>
          <w:rFonts w:ascii="Myriad Pro" w:hAnsi="Myriad Pro"/>
        </w:rPr>
        <w:t xml:space="preserve">, et al., </w:t>
      </w:r>
      <w:r w:rsidRPr="006B3E73">
        <w:rPr>
          <w:rFonts w:ascii="Myriad Pro" w:hAnsi="Myriad Pro"/>
        </w:rPr>
        <w:t>Rosetta</w:t>
      </w:r>
      <w:r w:rsidR="00870A4C">
        <w:rPr>
          <w:rFonts w:ascii="Myriad Pro" w:hAnsi="Myriad Pro"/>
        </w:rPr>
        <w:t xml:space="preserve"> </w:t>
      </w:r>
      <w:r w:rsidRPr="006B3E73">
        <w:rPr>
          <w:rFonts w:ascii="Myriad Pro" w:hAnsi="Myriad Pro"/>
        </w:rPr>
        <w:t>Backrub-a web server for flexible backbone protein structure modeling and design, Nucleic Acids Research,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Densmore</w:t>
      </w:r>
      <w:r w:rsidR="00870A4C">
        <w:rPr>
          <w:rFonts w:ascii="Myriad Pro" w:hAnsi="Myriad Pro"/>
        </w:rPr>
        <w:t xml:space="preserve">, et al., </w:t>
      </w:r>
      <w:r w:rsidRPr="006B3E73">
        <w:rPr>
          <w:rFonts w:ascii="Myriad Pro" w:hAnsi="Myriad Pro"/>
        </w:rPr>
        <w:t>Algorithms for automated DNA assembly, Nucleic Acids Research,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R. De Michele, et al., Fluorescent sensors reporting the activity of ammonium transceptors in live cells, eLife, 2013</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S. K. Lee, et al., Metabolic engineering of microorganisms for biofuels production: from bugs to synthetic biology to fuels, Current Opinion in Biotechnology, 2008</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Mukhopadhyay, et al.,</w:t>
      </w:r>
      <w:r w:rsidR="00870A4C">
        <w:rPr>
          <w:rFonts w:ascii="Myriad Pro" w:hAnsi="Myriad Pro"/>
        </w:rPr>
        <w:t xml:space="preserve"> </w:t>
      </w:r>
      <w:r w:rsidRPr="006B3E73">
        <w:rPr>
          <w:rFonts w:ascii="Myriad Pro" w:hAnsi="Myriad Pro"/>
        </w:rPr>
        <w:t>Importance of systems biology in engineering microbes for biofuel production, Current Opinion in Biotechnology, 2008</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J. M. Carothers, et al., Chemical synthesis using synthetic biology, Current Opinion in Biotechnology, 2009</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 xml:space="preserve">M. J. Dougherty, </w:t>
      </w:r>
      <w:r w:rsidR="00870A4C">
        <w:rPr>
          <w:rFonts w:ascii="Myriad Pro" w:hAnsi="Myriad Pro"/>
        </w:rPr>
        <w:t>and</w:t>
      </w:r>
      <w:r w:rsidRPr="006B3E73">
        <w:rPr>
          <w:rFonts w:ascii="Myriad Pro" w:hAnsi="Myriad Pro"/>
        </w:rPr>
        <w:t xml:space="preserve"> F. H. Arnold, Directed evolution: new parts and optimized function, Current Opinion in Biotechnology, 2009</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 xml:space="preserve">M. E. Vega-Sanchez, </w:t>
      </w:r>
      <w:r w:rsidR="00870A4C">
        <w:rPr>
          <w:rFonts w:ascii="Myriad Pro" w:hAnsi="Myriad Pro"/>
        </w:rPr>
        <w:t>and</w:t>
      </w:r>
      <w:r w:rsidRPr="006B3E73">
        <w:rPr>
          <w:rFonts w:ascii="Myriad Pro" w:hAnsi="Myriad Pro"/>
        </w:rPr>
        <w:t xml:space="preserve"> P. C. Ronald, Genetic and biotechnological approaches for biofuel crop improvement, Current Opinion Biotechnology,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Zhang, et al., Metabolic engineering of microbial pathways for advanced biofuels production, Current Opinion Biotechnology,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W. Blanch</w:t>
      </w:r>
      <w:r w:rsidR="00870A4C">
        <w:rPr>
          <w:rFonts w:ascii="Myriad Pro" w:hAnsi="Myriad Pro"/>
        </w:rPr>
        <w:t xml:space="preserve">, et al., </w:t>
      </w:r>
      <w:r w:rsidRPr="006B3E73">
        <w:rPr>
          <w:rFonts w:ascii="Myriad Pro" w:hAnsi="Myriad Pro"/>
        </w:rPr>
        <w:t>Bioprocessing for biofuels, Curr Opin Biotechnol,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S. Yuzawa, et al., Heterologous production of polyketides by modular type I polyketide synthases in Escherichia coli, Curr Opin Biotechnol,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T. de Rond</w:t>
      </w:r>
      <w:r w:rsidR="00870A4C">
        <w:rPr>
          <w:rFonts w:ascii="Myriad Pro" w:hAnsi="Myriad Pro"/>
        </w:rPr>
        <w:t xml:space="preserve">, et al., </w:t>
      </w:r>
      <w:r w:rsidRPr="006B3E73">
        <w:rPr>
          <w:rFonts w:ascii="Myriad Pro" w:hAnsi="Myriad Pro"/>
        </w:rPr>
        <w:t>High throughput screening of enzyme activity with mass spectrometry imaging, Curr Opin Biotechnol, 2014</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M. Carothers, et al., Selecting RNA aptamers for synthetic biology: investigating magnesium dependence and predicting binding affinity, Nucleic Acids Res,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P. S. Dehal, et al., MicrobesOnline: an integrated portal for comparative and functional genomics, Nucleic Acids Research,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P. Durek, et al., PhosPhAt: the Arabidopsis thaliana phosphorylation site database. An update, Nucleic Acids Research, 2010</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T. Bates, et al., GLAMM: Genome-Linked Application for Metabolic Maps, Nucleic Acids Research, 2011</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T. S. Ham, et al., Design, implementation and practice of JBEI-ICE: an open source biological part registry platform and tools, Nucleic Acids Res, 2012</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Chivian, et al., MetaMicrobesOnline: phylogenomic analysis of microbial communities, Nucleic Acids Res, 2013</w:t>
      </w:r>
    </w:p>
    <w:p w:rsidR="00510AD7" w:rsidRPr="006B3E73" w:rsidRDefault="00510AD7" w:rsidP="00870A4C">
      <w:pPr>
        <w:pStyle w:val="ListParagraph"/>
        <w:numPr>
          <w:ilvl w:val="0"/>
          <w:numId w:val="41"/>
        </w:numPr>
        <w:ind w:left="1440" w:hanging="990"/>
        <w:rPr>
          <w:rFonts w:ascii="Myriad Pro" w:hAnsi="Myriad Pro"/>
        </w:rPr>
      </w:pPr>
      <w:r w:rsidRPr="006B3E73">
        <w:rPr>
          <w:rFonts w:ascii="Myriad Pro" w:hAnsi="Myriad Pro"/>
        </w:rPr>
        <w:t>S. Kumar</w:t>
      </w:r>
      <w:r w:rsidR="00CF46BF">
        <w:rPr>
          <w:rFonts w:ascii="Myriad Pro" w:hAnsi="Myriad Pro"/>
        </w:rPr>
        <w:t xml:space="preserve">, et al., </w:t>
      </w:r>
      <w:r w:rsidRPr="006B3E73">
        <w:rPr>
          <w:rFonts w:ascii="Myriad Pro" w:hAnsi="Myriad Pro"/>
        </w:rPr>
        <w:t>Remodeling the isoprenoid pathway in tobacco by expressing the cytoplasmic mevalonate pathway in chloroplasts, Metabolic Engineering, 2012</w:t>
      </w:r>
    </w:p>
    <w:p w:rsidR="00510AD7" w:rsidRPr="006B3E73" w:rsidRDefault="00510AD7" w:rsidP="00CF46BF">
      <w:pPr>
        <w:pStyle w:val="ListParagraph"/>
        <w:numPr>
          <w:ilvl w:val="0"/>
          <w:numId w:val="41"/>
        </w:numPr>
        <w:ind w:left="1440" w:hanging="990"/>
        <w:rPr>
          <w:rFonts w:ascii="Myriad Pro" w:hAnsi="Myriad Pro"/>
        </w:rPr>
      </w:pPr>
      <w:r w:rsidRPr="006B3E73">
        <w:rPr>
          <w:rFonts w:ascii="Myriad Pro" w:hAnsi="Myriad Pro"/>
        </w:rPr>
        <w:t>W. Runguphan and J. D. Keasling, Metabolic engineering of Saccharomyces cerevisiae for production of fatty acid-derived biofuels and chemicals, Metabolic Engineering, 2014</w:t>
      </w:r>
    </w:p>
    <w:p w:rsidR="00510AD7" w:rsidRPr="006B3E73" w:rsidRDefault="00510AD7" w:rsidP="00CF46BF">
      <w:pPr>
        <w:pStyle w:val="ListParagraph"/>
        <w:numPr>
          <w:ilvl w:val="0"/>
          <w:numId w:val="41"/>
        </w:numPr>
        <w:ind w:left="1440" w:hanging="990"/>
        <w:rPr>
          <w:rFonts w:ascii="Myriad Pro" w:hAnsi="Myriad Pro"/>
        </w:rPr>
      </w:pPr>
      <w:r w:rsidRPr="006B3E73">
        <w:rPr>
          <w:rFonts w:ascii="Myriad Pro" w:hAnsi="Myriad Pro"/>
        </w:rPr>
        <w:t>R. S. Bart, et al., Rice Snl6, a cinnamoyl-CoA reductase-like gene family member, is required for NH1-mediated immunity to Xanthomonas oryzae pv. oryzae, PLoS Genet, 2010</w:t>
      </w:r>
    </w:p>
    <w:p w:rsidR="00510AD7" w:rsidRPr="006B3E73" w:rsidRDefault="00510AD7" w:rsidP="00CF46BF">
      <w:pPr>
        <w:pStyle w:val="ListParagraph"/>
        <w:numPr>
          <w:ilvl w:val="0"/>
          <w:numId w:val="41"/>
        </w:numPr>
        <w:ind w:hanging="270"/>
        <w:rPr>
          <w:rFonts w:ascii="Myriad Pro" w:hAnsi="Myriad Pro"/>
        </w:rPr>
      </w:pPr>
      <w:r w:rsidRPr="006B3E73">
        <w:rPr>
          <w:rFonts w:ascii="Myriad Pro" w:hAnsi="Myriad Pro"/>
        </w:rPr>
        <w:t>Y. S. Seo, et al., Towards establishment of a rice stress response interactome, PLoS Genet, 2011</w:t>
      </w:r>
    </w:p>
    <w:p w:rsidR="00510AD7" w:rsidRPr="006B3E73" w:rsidRDefault="00510AD7" w:rsidP="00CF46BF">
      <w:pPr>
        <w:pStyle w:val="ListParagraph"/>
        <w:numPr>
          <w:ilvl w:val="0"/>
          <w:numId w:val="41"/>
        </w:numPr>
        <w:ind w:left="1440" w:hanging="990"/>
        <w:rPr>
          <w:rFonts w:ascii="Myriad Pro" w:hAnsi="Myriad Pro"/>
        </w:rPr>
      </w:pPr>
      <w:r w:rsidRPr="006B3E73">
        <w:rPr>
          <w:rFonts w:ascii="Myriad Pro" w:hAnsi="Myriad Pro"/>
        </w:rPr>
        <w:t>Y. J. Tang, et al., Advances in analysis of microbial metabolic fluxes via (13)C isotopic labeling, Mass Spectrometry Reviews, 2009</w:t>
      </w:r>
    </w:p>
    <w:p w:rsidR="00510AD7" w:rsidRPr="006B3E73" w:rsidRDefault="00510AD7" w:rsidP="00CF46BF">
      <w:pPr>
        <w:pStyle w:val="ListParagraph"/>
        <w:numPr>
          <w:ilvl w:val="0"/>
          <w:numId w:val="41"/>
        </w:numPr>
        <w:ind w:left="1440" w:hanging="990"/>
        <w:rPr>
          <w:rFonts w:ascii="Myriad Pro" w:hAnsi="Myriad Pro"/>
        </w:rPr>
      </w:pPr>
      <w:r w:rsidRPr="006B3E73">
        <w:rPr>
          <w:rFonts w:ascii="Myriad Pro" w:hAnsi="Myriad Pro"/>
        </w:rPr>
        <w:lastRenderedPageBreak/>
        <w:t>R. Lamendella</w:t>
      </w:r>
      <w:r w:rsidR="00CF46BF">
        <w:rPr>
          <w:rFonts w:ascii="Myriad Pro" w:hAnsi="Myriad Pro"/>
        </w:rPr>
        <w:t xml:space="preserve">, et al., </w:t>
      </w:r>
      <w:r w:rsidRPr="006B3E73">
        <w:rPr>
          <w:rFonts w:ascii="Myriad Pro" w:hAnsi="Myriad Pro"/>
        </w:rPr>
        <w:t>Omics' of the mammalian gut - new insights into function, Current Opinion in Biotechnology, 2012</w:t>
      </w:r>
    </w:p>
    <w:p w:rsidR="00510AD7" w:rsidRPr="006B3E73" w:rsidRDefault="00510AD7" w:rsidP="00CF46BF">
      <w:pPr>
        <w:pStyle w:val="ListParagraph"/>
        <w:numPr>
          <w:ilvl w:val="0"/>
          <w:numId w:val="41"/>
        </w:numPr>
        <w:ind w:left="1440" w:hanging="990"/>
        <w:rPr>
          <w:rFonts w:ascii="Myriad Pro" w:hAnsi="Myriad Pro"/>
        </w:rPr>
      </w:pPr>
      <w:r w:rsidRPr="006B3E73">
        <w:rPr>
          <w:rFonts w:ascii="Myriad Pro" w:hAnsi="Myriad Pro"/>
        </w:rPr>
        <w:t>S. Borglin</w:t>
      </w:r>
      <w:r w:rsidR="00CF46BF">
        <w:rPr>
          <w:rFonts w:ascii="Myriad Pro" w:hAnsi="Myriad Pro"/>
        </w:rPr>
        <w:t xml:space="preserve">, et al., </w:t>
      </w:r>
      <w:r w:rsidRPr="006B3E73">
        <w:rPr>
          <w:rFonts w:ascii="Myriad Pro" w:hAnsi="Myriad Pro"/>
        </w:rPr>
        <w:t>Application of phenotypic microarrays to environmental microbiology, Current Opinion in Biotechnology, 2012</w:t>
      </w:r>
    </w:p>
    <w:p w:rsidR="00510AD7" w:rsidRPr="006B3E73" w:rsidRDefault="00510AD7" w:rsidP="00CF46BF">
      <w:pPr>
        <w:pStyle w:val="ListParagraph"/>
        <w:numPr>
          <w:ilvl w:val="0"/>
          <w:numId w:val="41"/>
        </w:numPr>
        <w:ind w:left="1440" w:hanging="990"/>
        <w:rPr>
          <w:rFonts w:ascii="Myriad Pro" w:hAnsi="Myriad Pro"/>
        </w:rPr>
      </w:pPr>
      <w:r w:rsidRPr="006B3E73">
        <w:rPr>
          <w:rFonts w:ascii="Myriad Pro" w:hAnsi="Myriad Pro"/>
        </w:rPr>
        <w:t>Eudes, Y.</w:t>
      </w:r>
      <w:r w:rsidR="00CF46BF">
        <w:rPr>
          <w:rFonts w:ascii="Myriad Pro" w:hAnsi="Myriad Pro"/>
        </w:rPr>
        <w:t xml:space="preserve">, et al., </w:t>
      </w:r>
      <w:r w:rsidRPr="006B3E73">
        <w:rPr>
          <w:rFonts w:ascii="Myriad Pro" w:hAnsi="Myriad Pro"/>
        </w:rPr>
        <w:t>Lignin bioengineering, Current Opinion in Biotechnology, 2014</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S. Rodriguez</w:t>
      </w:r>
      <w:r w:rsidR="00180D83">
        <w:rPr>
          <w:rFonts w:ascii="Myriad Pro" w:hAnsi="Myriad Pro"/>
        </w:rPr>
        <w:t xml:space="preserve">, et al., </w:t>
      </w:r>
      <w:r w:rsidRPr="006B3E73">
        <w:rPr>
          <w:rFonts w:ascii="Myriad Pro" w:hAnsi="Myriad Pro"/>
        </w:rPr>
        <w:t>Production and quantification of sesquiterpenes in Saccharomyces cerevisiae, including extraction, detection and quantification of terpene products and key related metabolites, Nature Protocols, 2014</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G. M. Estavillo, et al., Isolation of the plant cytosolic fraction for proteomic analysis, Plant Proteomics: Methods and Protocols, 2013</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H. T. Parsons, et al., Separation of the plant golgi apparatus and endoplasmic reticulum by free-flow electrophoresis, Plant Proteomics: Methods and Protocols, 2013</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E. Garcia, et al., Separation and mass spectrometry in microbial metabolomics, Current Opinion in Microbiology, 2008</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A. Rennie and H. V. Scheller, Xylan biosynthesis, Current Opinion in Biotechnology, 2014</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J. Bernal, et al., Functional Analysis of the Cellulose Synthase-Like Genes CSLD1, CSLD2, and CSLD4 in Tip-Growing Arabidopsis Cells, Plant Physiology, 2008</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M. Landau, et al., A cytoplasmically inherited barley mutant is defective in photosystem I assembly due to a temperature-sensitive defect in ycf3 splicing, Plant Physiology, 2009</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Harholt, et al., Biosynthesis of Pectin, Plant Physiology, 2010</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H. Jung, et al.,</w:t>
      </w:r>
      <w:r w:rsidR="00180D83">
        <w:rPr>
          <w:rFonts w:ascii="Myriad Pro" w:hAnsi="Myriad Pro"/>
        </w:rPr>
        <w:t xml:space="preserve"> </w:t>
      </w:r>
      <w:r w:rsidRPr="006B3E73">
        <w:rPr>
          <w:rFonts w:ascii="Myriad Pro" w:hAnsi="Myriad Pro"/>
        </w:rPr>
        <w:t>The Submergence Tolerance Regulator Sub1A Mediates Stress-Responsive Expression of AP2/ERF Transcription Factors, Plant Physiology, 2010</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I. Lacayo, et al., Imaging cell wall architecture in single Zinnia elegans tracheary elements, Plant Physiology, 2010</w:t>
      </w:r>
    </w:p>
    <w:p w:rsidR="00510AD7" w:rsidRPr="006B3E73" w:rsidRDefault="00510AD7" w:rsidP="00FF79D3">
      <w:pPr>
        <w:pStyle w:val="ListParagraph"/>
        <w:numPr>
          <w:ilvl w:val="0"/>
          <w:numId w:val="41"/>
        </w:numPr>
        <w:ind w:left="1440" w:hanging="990"/>
        <w:rPr>
          <w:rFonts w:ascii="Myriad Pro" w:hAnsi="Myriad Pro"/>
        </w:rPr>
      </w:pPr>
      <w:r w:rsidRPr="006B3E73">
        <w:rPr>
          <w:rFonts w:ascii="Myriad Pro" w:hAnsi="Myriad Pro"/>
        </w:rPr>
        <w:t>J. Joshi, et al., MASCP Gator: an aggregation portal for the visualization of Arabidopsis proteomics data, Plant Physiology, 2011</w:t>
      </w:r>
    </w:p>
    <w:p w:rsidR="00510AD7" w:rsidRPr="006B3E73" w:rsidRDefault="00510AD7" w:rsidP="00180D83">
      <w:pPr>
        <w:pStyle w:val="ListParagraph"/>
        <w:numPr>
          <w:ilvl w:val="0"/>
          <w:numId w:val="41"/>
        </w:numPr>
        <w:ind w:left="1440" w:hanging="990"/>
        <w:rPr>
          <w:rFonts w:ascii="Myriad Pro" w:hAnsi="Myriad Pro"/>
        </w:rPr>
      </w:pPr>
      <w:r w:rsidRPr="006B3E73">
        <w:rPr>
          <w:rFonts w:ascii="Myriad Pro" w:hAnsi="Myriad Pro"/>
        </w:rPr>
        <w:t>Y. Manabe, et al., Loss-of-Function Mutation of REDUCED WALL ACETYLATION2 in Arabidopsis Leads to Reduced Cell Wall Acetylation and Increased Resistance to Botrytis cinerea, Plant Physiology, 2011</w:t>
      </w:r>
    </w:p>
    <w:p w:rsidR="00510AD7" w:rsidRPr="006B3E73" w:rsidRDefault="00510AD7" w:rsidP="00180D83">
      <w:pPr>
        <w:pStyle w:val="ListParagraph"/>
        <w:numPr>
          <w:ilvl w:val="0"/>
          <w:numId w:val="41"/>
        </w:numPr>
        <w:ind w:left="1440" w:hanging="990"/>
        <w:rPr>
          <w:rFonts w:ascii="Myriad Pro" w:hAnsi="Myriad Pro"/>
        </w:rPr>
      </w:pPr>
      <w:r w:rsidRPr="006B3E73">
        <w:rPr>
          <w:rFonts w:ascii="Myriad Pro" w:hAnsi="Myriad Pro"/>
        </w:rPr>
        <w:t>T. Parsons, et al., Isolation and proteomic characterization of the Arabidopsis Golgi defines functional and novel components involved in plant cell wall biosynthesis, Plant Physiol, 2012</w:t>
      </w:r>
    </w:p>
    <w:p w:rsidR="00510AD7" w:rsidRPr="006B3E73" w:rsidRDefault="00510AD7" w:rsidP="00180D83">
      <w:pPr>
        <w:pStyle w:val="ListParagraph"/>
        <w:numPr>
          <w:ilvl w:val="0"/>
          <w:numId w:val="41"/>
        </w:numPr>
        <w:ind w:left="1440" w:hanging="990"/>
        <w:rPr>
          <w:rFonts w:ascii="Myriad Pro" w:hAnsi="Myriad Pro"/>
        </w:rPr>
      </w:pPr>
      <w:r w:rsidRPr="006B3E73">
        <w:rPr>
          <w:rFonts w:ascii="Myriad Pro" w:hAnsi="Myriad Pro"/>
        </w:rPr>
        <w:t>Rautengarten, et al., Arabidopsis Deficient in Cutin Ferulate encodes a transferase required for feruloylation of omega-hydroxy fatty acids in cutin polyester, Plant Physiol, 2012</w:t>
      </w:r>
    </w:p>
    <w:p w:rsidR="00510AD7" w:rsidRPr="006B3E73" w:rsidRDefault="00510AD7" w:rsidP="00180D83">
      <w:pPr>
        <w:pStyle w:val="ListParagraph"/>
        <w:numPr>
          <w:ilvl w:val="0"/>
          <w:numId w:val="41"/>
        </w:numPr>
        <w:ind w:left="1440" w:hanging="990"/>
        <w:rPr>
          <w:rFonts w:ascii="Myriad Pro" w:hAnsi="Myriad Pro"/>
        </w:rPr>
      </w:pPr>
      <w:r w:rsidRPr="006B3E73">
        <w:rPr>
          <w:rFonts w:ascii="Myriad Pro" w:hAnsi="Myriad Pro"/>
        </w:rPr>
        <w:t>A. Rennie, et al., S. F. Hansen, et al., E. E. Baidoo, et al., M. Z. Hadi, et al., J. D. Keasling, et al., H. V. Scheller, Three members of the Arabidopsis glycosyltransferase family 8 are xylan glucuronosyltransferases, Plant Physiol, 2012</w:t>
      </w:r>
    </w:p>
    <w:p w:rsidR="00510AD7" w:rsidRPr="006B3E73" w:rsidRDefault="00510AD7" w:rsidP="00180D83">
      <w:pPr>
        <w:pStyle w:val="ListParagraph"/>
        <w:numPr>
          <w:ilvl w:val="0"/>
          <w:numId w:val="41"/>
        </w:numPr>
        <w:ind w:left="1440" w:hanging="990"/>
        <w:rPr>
          <w:rFonts w:ascii="Myriad Pro" w:hAnsi="Myriad Pro"/>
        </w:rPr>
      </w:pPr>
      <w:r w:rsidRPr="006B3E73">
        <w:rPr>
          <w:rFonts w:ascii="Myriad Pro" w:hAnsi="Myriad Pro"/>
        </w:rPr>
        <w:t>E. Vega-Sanchez, et al., Loss of Cellulose Synthase-Like F6 function affects mixed-linkage glucan deposition, cell wall mechanical properties and defense responses in vegetative tissues of rice, Plant Physiology, 2012</w:t>
      </w:r>
    </w:p>
    <w:p w:rsidR="00510AD7" w:rsidRPr="006B3E73" w:rsidRDefault="00510AD7" w:rsidP="00180D83">
      <w:pPr>
        <w:pStyle w:val="ListParagraph"/>
        <w:numPr>
          <w:ilvl w:val="0"/>
          <w:numId w:val="41"/>
        </w:numPr>
        <w:ind w:left="1440" w:hanging="990"/>
        <w:rPr>
          <w:rFonts w:ascii="Myriad Pro" w:hAnsi="Myriad Pro"/>
        </w:rPr>
      </w:pPr>
      <w:r w:rsidRPr="006B3E73">
        <w:rPr>
          <w:rFonts w:ascii="Myriad Pro" w:hAnsi="Myriad Pro"/>
        </w:rPr>
        <w:t>L. E. Bartley, et al., Overexpression of a BAHD Acyltransferase, OsAt10, alters rice cell wall hydroxycinnamic acid content and saccharification, Plant Physiol, 2013</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Y. Manabe, et al., RWA Proteins Play Vital and Distinct Roles in Cell Wall O-Acetylation in Arabidopsis thaliana, Plant Physiology, 2013</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S. S. Dey</w:t>
      </w:r>
      <w:r w:rsidR="00E07900">
        <w:rPr>
          <w:rFonts w:ascii="Myriad Pro" w:hAnsi="Myriad Pro"/>
        </w:rPr>
        <w:t xml:space="preserve">, et al., </w:t>
      </w:r>
      <w:r w:rsidRPr="006B3E73">
        <w:rPr>
          <w:rFonts w:ascii="Myriad Pro" w:hAnsi="Myriad Pro"/>
        </w:rPr>
        <w:t>Mutual Information Analysis Reveals Coevolving Residues in Tat That Compensate for Two Distinct Functions in HIV-1 Gene Expression, Journal of Biological Chemistry, 2012</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H. Pereira, et al., Structure of endoglucanase Cel9A from the thermoacidophilic Alicyclobacillus acidocaldarius, Acta Crystallographica Section D Biological Crystallography, 2009</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lastRenderedPageBreak/>
        <w:t>H. Pereira, et al., Structure of FabH and factors affecting the distribution of branched fatty acids in Micrococcus luteus, Acta Crystallogr D Biol Crystallogr, 2012</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R. McAndrew</w:t>
      </w:r>
      <w:r w:rsidR="00E07900">
        <w:rPr>
          <w:rFonts w:ascii="Myriad Pro" w:hAnsi="Myriad Pro"/>
        </w:rPr>
        <w:t xml:space="preserve">, et al., </w:t>
      </w:r>
      <w:r w:rsidRPr="006B3E73">
        <w:rPr>
          <w:rFonts w:ascii="Myriad Pro" w:hAnsi="Myriad Pro"/>
        </w:rPr>
        <w:t>Structure of the OsSERK2 leucine-rich repeat extracellular domain, Acta Crystallogr D Biol Crystallogr, 2014</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M. DeAngelis, et al., Anaerobic decomposition of switchgrass by tropical soil-derived feedstock-adapted consortia, MBio, 2012</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S. Datta, et al., Ionic liquid tolerant hyperthermophilic cellulases for biomass pretreatment and hydrolysis, Green Chemistry, 2010</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Dibble, et al., A facile method for the recovery of ionic liquid and lignin from biomass pretreatment, Green Chemistry, 2011</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George, et al., The effect of ionic liquid cation and anion combinations on the macromolecular structure of lignins, Green Chemistry, 2011</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Ouellet, et al., Impact of ionic liquid pretreated plant biomass on Saccharomyces cerevisiae growth and biofuel production, Green Chemistry, 2011</w:t>
      </w:r>
    </w:p>
    <w:p w:rsidR="00510AD7" w:rsidRPr="006B3E73" w:rsidRDefault="00510AD7" w:rsidP="00F00DCD">
      <w:pPr>
        <w:pStyle w:val="ListParagraph"/>
        <w:numPr>
          <w:ilvl w:val="0"/>
          <w:numId w:val="41"/>
        </w:numPr>
        <w:ind w:left="1440" w:hanging="1080"/>
        <w:rPr>
          <w:rFonts w:ascii="Myriad Pro" w:hAnsi="Myriad Pro"/>
        </w:rPr>
      </w:pPr>
      <w:r w:rsidRPr="006B3E73">
        <w:rPr>
          <w:rFonts w:ascii="Myriad Pro" w:hAnsi="Myriad Pro"/>
        </w:rPr>
        <w:t>T. Zhang, et al., Identification of a haloalkaliphilic and thermostable cellulase with improved ionic liquid tolerance, Green Chemistry, 2011</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K. M. Torr, et al., The impact of ionic liquid pretreatment on the chemistry and enzymatic digestibility of Pinus radiata compression wood, Green Chemistry, 2012</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Groff, et al., Acid enhanced ionic liquid pretreatment of biomass, Green Chemistry, 2013</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Jian Shi, et al., One-pot ionic liquid pretreatment and saccharification of switchgrass, Green Chemistry, 2013</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Sun</w:t>
      </w:r>
      <w:r w:rsidR="00DD52F6">
        <w:rPr>
          <w:rFonts w:ascii="Myriad Pro" w:hAnsi="Myriad Pro"/>
        </w:rPr>
        <w:t xml:space="preserve">, et al., </w:t>
      </w:r>
      <w:r w:rsidRPr="006B3E73">
        <w:rPr>
          <w:rFonts w:ascii="Myriad Pro" w:hAnsi="Myriad Pro"/>
        </w:rPr>
        <w:t>Understanding pretreatment efficacy of four cholinium and imidazolium ionic liquids by chemistry and computation, Green Chemistry, 2014</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J. Shi</w:t>
      </w:r>
      <w:r w:rsidR="00DD52F6">
        <w:rPr>
          <w:rFonts w:ascii="Myriad Pro" w:hAnsi="Myriad Pro"/>
        </w:rPr>
        <w:t xml:space="preserve">, et al., </w:t>
      </w:r>
      <w:r w:rsidRPr="006B3E73">
        <w:rPr>
          <w:rFonts w:ascii="Myriad Pro" w:hAnsi="Myriad Pro"/>
        </w:rPr>
        <w:t>Understanding the Role of Water during Ionic Liquid Pretreatment of Lignocellulose: Co-solvent or Anti-solvent?, Green Chemistry, 2014</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Sathitsuksanoh</w:t>
      </w:r>
      <w:r w:rsidR="00DD52F6">
        <w:rPr>
          <w:rFonts w:ascii="Myriad Pro" w:hAnsi="Myriad Pro"/>
        </w:rPr>
        <w:t xml:space="preserve">, et al., </w:t>
      </w:r>
      <w:r w:rsidRPr="006B3E73">
        <w:rPr>
          <w:rFonts w:ascii="Myriad Pro" w:hAnsi="Myriad Pro"/>
        </w:rPr>
        <w:t>Lignin fate and characterization during ionic liquid biomass pretreatment for renewable chemicals and fuels production, Green Chemistry, 2014</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Knoch</w:t>
      </w:r>
      <w:r w:rsidR="00DD52F6">
        <w:rPr>
          <w:rFonts w:ascii="Myriad Pro" w:hAnsi="Myriad Pro"/>
        </w:rPr>
        <w:t xml:space="preserve">, et al., </w:t>
      </w:r>
      <w:r w:rsidRPr="006B3E73">
        <w:rPr>
          <w:rFonts w:ascii="Myriad Pro" w:hAnsi="Myriad Pro"/>
        </w:rPr>
        <w:t>A beta-glucuronosyltransferase from Arabidopsis thaliana involved in biosynthesis of type II arabinogalactan has a role in cell elongation during seedling growth, Plant Journal, 2013</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J. Lao</w:t>
      </w:r>
      <w:r w:rsidR="00DD52F6">
        <w:rPr>
          <w:rFonts w:ascii="Myriad Pro" w:hAnsi="Myriad Pro"/>
        </w:rPr>
        <w:t xml:space="preserve">, et al., </w:t>
      </w:r>
      <w:r w:rsidRPr="006B3E73">
        <w:rPr>
          <w:rFonts w:ascii="Myriad Pro" w:hAnsi="Myriad Pro"/>
        </w:rPr>
        <w:t xml:space="preserve"> The plant glycosyltransferase clone collection for functional genomics, Plant Journal, 2014</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R. P. McAndrew, et al., Structure of a three-domain sesquiterpene synthase: a prospective target for advanced biofuels production, Structure, 2011</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Y. Kung</w:t>
      </w:r>
      <w:r w:rsidR="00DD52F6">
        <w:rPr>
          <w:rFonts w:ascii="Myriad Pro" w:hAnsi="Myriad Pro"/>
        </w:rPr>
        <w:t xml:space="preserve">, et al., </w:t>
      </w:r>
      <w:r w:rsidRPr="006B3E73">
        <w:rPr>
          <w:rFonts w:ascii="Myriad Pro" w:hAnsi="Myriad Pro"/>
        </w:rPr>
        <w:t>Constructing tailored isoprenoid products by structure-guided modification of geranylgeranyl reductase, Structure, 2014</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Chandrasekaran, et al., K. Deng, et al., C. Y. Koh, et al., T. Takasuka, et al., L. F. Bergeman, et al., B. G. Fox, et al., P. D. Adams, et al., A. K. Singh, A universal flow cytometry assay for screening carbohydrate-active enzymes using glycan microspheres, Chem Commun (Camb), 2013</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Y. C. Yeh, et al., Functionalizing bacterial cell surfaces with a phage protein, Chem Commun (Camb), 2013</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J. Cao, et al., Construction of a rice glycosyltransferase phylogenomic database and identification of rice-diverged glycosyltransferases, Molecular Plant, 2008</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L. Yin, et al., The Cooperative Activities of CSLD2, CSLD3, and CSLD5 Are Required for Normal Arabidopsis Development, Molecular Plant, 2011</w:t>
      </w:r>
    </w:p>
    <w:p w:rsidR="00510AD7" w:rsidRPr="006B3E73" w:rsidRDefault="00510AD7" w:rsidP="009461B1">
      <w:pPr>
        <w:pStyle w:val="ListParagraph"/>
        <w:numPr>
          <w:ilvl w:val="0"/>
          <w:numId w:val="41"/>
        </w:numPr>
        <w:ind w:left="1440" w:hanging="1080"/>
        <w:rPr>
          <w:rFonts w:ascii="Myriad Pro" w:hAnsi="Myriad Pro"/>
        </w:rPr>
      </w:pPr>
      <w:r w:rsidRPr="006B3E73">
        <w:rPr>
          <w:rFonts w:ascii="Myriad Pro" w:hAnsi="Myriad Pro"/>
        </w:rPr>
        <w:t>X. Chen, et al., Inactivation of OsIRX10 leads to decreased xylan content in rice culm cell walls and improved biomass saccharification, Mol Plant,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lastRenderedPageBreak/>
        <w:t>S. Gille, et al., Arabinosylation of a Yariv-Precipitable Cell Wall Polymer Impacts Plant Growth as Exemplified by the Arabidopsis Glycosyltransferase Mutant ray1, Mol Plant,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R. Sharma, et al., Recent advances in dissecting stress-regulatory crosstalk in rice, Mol Plant,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X. Chen</w:t>
      </w:r>
      <w:r w:rsidR="001403AB">
        <w:rPr>
          <w:rFonts w:ascii="Myriad Pro" w:hAnsi="Myriad Pro"/>
        </w:rPr>
        <w:t xml:space="preserve">, et al., </w:t>
      </w:r>
      <w:r w:rsidRPr="006B3E73">
        <w:rPr>
          <w:rFonts w:ascii="Myriad Pro" w:hAnsi="Myriad Pro"/>
        </w:rPr>
        <w:t>An XA21-associated kinase (OsSERK2) regulates immunity mediated by the XA21 and XA3 immune receptors, Molecular Plant, 2014</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H. Liepman, et al., Arabidopsis - a powerful model system for plant cell wall research, Plant Journal, 2010</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Geshi, et al., A galactosyltransferase acting on arabinogalactan protein glycans is essential for embryo development in Arabidopsis, Plant J,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Y. Tobimatsu, et al., Visualization of Plant Cell Wall Lignification Using Fluorescence-tagged Monolignols, Plant J,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J. Y. Zhang, et al., Development of an integrated transcript sequence database and a gene expression atlas for gene discovery and analysis in switchgrass (Panicum virgatum L.), Plant J,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M. Frederix and A. J. Downie, Quorum Sensing: Regulating the Regulators, Advances in Microbial Physiology, Vol 58, 2011</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S. Okumoto</w:t>
      </w:r>
      <w:r w:rsidR="00AC592E">
        <w:rPr>
          <w:rFonts w:ascii="Myriad Pro" w:hAnsi="Myriad Pro"/>
        </w:rPr>
        <w:t xml:space="preserve">, et al., </w:t>
      </w:r>
      <w:r w:rsidRPr="006B3E73">
        <w:rPr>
          <w:rFonts w:ascii="Myriad Pro" w:hAnsi="Myriad Pro"/>
        </w:rPr>
        <w:t>Quantitative imaging for discovery and assembly of the metabo-regulome, New Phytologist, 2008</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J. Harholt, et al., Generation of transgenic wheat (Triticum aestivum L.) accumulating heterologous endo-xylanase or ferulic acid esterase in the endosperm, Plant Biotechnology Journal, 2010</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Eudes, et al., Biosynthesis and incorporation of side-chain-truncated lignin monomers to reduce lignin polymerization and enhance saccharification, Plant Biotechnol J, 2012</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Yang, et al., Engineering secondary cell wall deposition in plants, Plant Biotechnol J,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S. A. Eichorst, et al., Community dynamics of cellulose-adapted thermophilic bacterial consortia, Environ Microbiol, 2013</w:t>
      </w:r>
    </w:p>
    <w:p w:rsidR="00510AD7" w:rsidRPr="006B3E73" w:rsidRDefault="00510AD7" w:rsidP="00AC592E">
      <w:pPr>
        <w:pStyle w:val="ListParagraph"/>
        <w:numPr>
          <w:ilvl w:val="0"/>
          <w:numId w:val="41"/>
        </w:numPr>
        <w:ind w:left="1440" w:hanging="1080"/>
        <w:rPr>
          <w:rFonts w:ascii="Myriad Pro" w:hAnsi="Myriad Pro"/>
        </w:rPr>
      </w:pPr>
      <w:r w:rsidRPr="006B3E73">
        <w:rPr>
          <w:rFonts w:ascii="Myriad Pro" w:hAnsi="Myriad Pro"/>
        </w:rPr>
        <w:t>S. D. McClendon, et al., Thermoascus aurantiacus is a promising source of enzymes for biomass deconstruction under thermophilic conditions, Biotechnol Biofuels, 2012</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D. Petersen, et al., Engineering of plants with improved properties as biofuels feedstocks by vessel-specific complementation of xylan biosynthesis mutants, Biotechnol Biofuels, 2012</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G. Cruz, et al., Impact of high biomass loading on ionic liquid pretreatment, Biotechnol Biofuels,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V. Reyes-Ortiz, et al., Addition of a carbohydrate-binding module enhances cellulase penetration into cellulose substrates, Biotechnol Biofuels,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M. Socha, et al., Comparison of sugar content for ionic liquid pretreated Douglas-fir woodchips and forestry residues, Biotechnol Biofuels,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N. Sun, et al., Production and extraction of sugars from switchgrass hydrolyzed in ionic liquids, Biotechnol Biofuels,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Varanasi, et al., Survey of renewable chemicals produced from lignocellulosic biomass during ionic liquid pretreatment, Biotechnol Biofuels,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Li, D. Tanjore</w:t>
      </w:r>
      <w:r w:rsidR="000D5619">
        <w:rPr>
          <w:rFonts w:ascii="Myriad Pro" w:hAnsi="Myriad Pro"/>
        </w:rPr>
        <w:t xml:space="preserve">, et al., </w:t>
      </w:r>
      <w:r w:rsidRPr="006B3E73">
        <w:rPr>
          <w:rFonts w:ascii="Myriad Pro" w:hAnsi="Myriad Pro"/>
        </w:rPr>
        <w:t>Scale-up and evaluation of high solid ionic liquid pretreatment and enzymatic hydrolysis of switchgrass, Biotechnology for Biofuels,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N. Uppugundla</w:t>
      </w:r>
      <w:r w:rsidR="000D5619">
        <w:rPr>
          <w:rFonts w:ascii="Myriad Pro" w:hAnsi="Myriad Pro"/>
        </w:rPr>
        <w:t xml:space="preserve">, et al., </w:t>
      </w:r>
      <w:r w:rsidRPr="006B3E73">
        <w:rPr>
          <w:rFonts w:ascii="Myriad Pro" w:hAnsi="Myriad Pro"/>
        </w:rPr>
        <w:t>A comparative study of ethanol production using dilute acid, ionic liquid and AFEX pretreated corn stover, Biotechnology for Biofuels, 2014</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t>J. S. Lupoi</w:t>
      </w:r>
      <w:r w:rsidR="000D5619">
        <w:rPr>
          <w:rFonts w:ascii="Myriad Pro" w:hAnsi="Myriad Pro"/>
        </w:rPr>
        <w:t xml:space="preserve">, et al., </w:t>
      </w:r>
      <w:r w:rsidRPr="006B3E73">
        <w:rPr>
          <w:rFonts w:ascii="Myriad Pro" w:hAnsi="Myriad Pro"/>
        </w:rPr>
        <w:t>High-throughput prediction of eucalypt lignin syringyl/guaiacyl content using multivariate analysis: a comparison between mid-infrared, near-infrared, and Raman spectroscopies for model development, Biotechnology for Biofuels, 2014</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t>M. Konda</w:t>
      </w:r>
      <w:r w:rsidR="000D5619">
        <w:rPr>
          <w:rFonts w:ascii="Myriad Pro" w:hAnsi="Myriad Pro"/>
        </w:rPr>
        <w:t xml:space="preserve">, et al., </w:t>
      </w:r>
      <w:r w:rsidRPr="006B3E73">
        <w:rPr>
          <w:rFonts w:ascii="Myriad Pro" w:hAnsi="Myriad Pro"/>
        </w:rPr>
        <w:t>Understanding cost drivers and economic potential of two variants of ionic liquid pretreatment for cellulosic biofuel production, Biotechnology for Biofuels, 2014</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lastRenderedPageBreak/>
        <w:t>J. M. Gladden</w:t>
      </w:r>
      <w:r w:rsidR="000D5619">
        <w:rPr>
          <w:rFonts w:ascii="Myriad Pro" w:hAnsi="Myriad Pro"/>
        </w:rPr>
        <w:t xml:space="preserve">, et al., </w:t>
      </w:r>
      <w:r w:rsidRPr="006B3E73">
        <w:rPr>
          <w:rFonts w:ascii="Myriad Pro" w:hAnsi="Myriad Pro"/>
        </w:rPr>
        <w:t>Discovery and characterization of ionic liquid-tolerant thermophilic cellulases from a switchgrass-adapted microbial community, Biotechnology for Biofuels, 2014</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t>X. Gao</w:t>
      </w:r>
      <w:r w:rsidR="000D5619">
        <w:rPr>
          <w:rFonts w:ascii="Myriad Pro" w:hAnsi="Myriad Pro"/>
        </w:rPr>
        <w:t xml:space="preserve">, et al., </w:t>
      </w:r>
      <w:r w:rsidRPr="006B3E73">
        <w:rPr>
          <w:rFonts w:ascii="Myriad Pro" w:hAnsi="Myriad Pro"/>
        </w:rPr>
        <w:t>Comparison of enzymatic reactivity of corn stover solids prepared by dilute acid, AFEX, and ionic liquid pretreatments, Biotechnology for Biofuels, 2014</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t>J. C. Harper, et al., Fabrication and testing of a microneedles sensor array for p-cresol detection with potential biofuel applications, ACS Applied Materials &amp; Interfaces, 2009</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t>S. Shaikh, et al., Isotopomer distributions in amino acids from a highly expressed protein as a proxy for those from total protein, Analytical Chemistry, 2008</w:t>
      </w:r>
    </w:p>
    <w:p w:rsidR="00510AD7" w:rsidRPr="006B3E73" w:rsidRDefault="00510AD7" w:rsidP="00CC30DF">
      <w:pPr>
        <w:pStyle w:val="ListParagraph"/>
        <w:numPr>
          <w:ilvl w:val="0"/>
          <w:numId w:val="41"/>
        </w:numPr>
        <w:ind w:left="1440" w:hanging="1080"/>
        <w:rPr>
          <w:rFonts w:ascii="Myriad Pro" w:hAnsi="Myriad Pro"/>
        </w:rPr>
      </w:pPr>
      <w:r w:rsidRPr="006B3E73">
        <w:rPr>
          <w:rFonts w:ascii="Myriad Pro" w:hAnsi="Myriad Pro"/>
        </w:rPr>
        <w:t>Bharadwaj, et al., Microfluidic Glycosyl Hydrolase Screening for Biomass-to-Biofuel Conversion, Analytical Chemistry, 2010</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M. S. Kent, et al., Study of Enzymatic Digestion of Cellulose by Small Angle Neutron Scattering, Biomacromolecules, 2010</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Cheng, et al., Neutron Reflectometry and QCM-D Study of the Interaction of Cellulases with Films of Amorphous Cellulose, Biomacromolecules, 2011</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Cheng, et al., Transition of cellulose crystalline structure and surface morphology of biomass as a function of ionic liquid pretreatment and its relation to enzymatic hydrolysis, Biomacromolecules, 2011</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Chang, et al., Droplet-based microfluidic platform for heterogeneous enzymatic assays, Lab Chip, 2013</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M. Ma, et al., Optimization of a heterologous mevalonate pathway through the use of variant HMG-CoA reductases, Metabolic Engineering, 2011</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M. Redding-Johanson, et al., Targeted proteomics for metabolic pathway optimization: Application to terpene production, Metabolic Engineering, 2011</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D. Keasling, Synthetic biology and the development of tools for metabolic engineering, Metab Eng, 2012</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Y. Satoh, et al., Engineering of l-tyrosine oxidation in Escherichia coli and microbial production of hydroxytyrosol, Metab Eng, 2012</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Zhang, et al</w:t>
      </w:r>
      <w:r w:rsidR="000D5619">
        <w:rPr>
          <w:rFonts w:ascii="Myriad Pro" w:hAnsi="Myriad Pro"/>
        </w:rPr>
        <w:t>.,</w:t>
      </w:r>
      <w:r w:rsidRPr="006B3E73">
        <w:rPr>
          <w:rFonts w:ascii="Myriad Pro" w:hAnsi="Myriad Pro"/>
        </w:rPr>
        <w:t xml:space="preserve"> Enhancing fatty acid production by the expression of the regulatory transcription factor FadR, Metab Eng, 2012</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Alonso-Gutierrez, et al., Metabolic engineering of Escherichia coli for limonene and perillyl alcohol production, Metab Eng,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Ozaydin, et al., Carotenoid-based phenotypic screen of the yeast deletion collection reveals new genes with roles in isoprenoid production, Metab Eng,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W. Runguphan, et al., Metabolic engineering of Saccharomyces cerevisiae for production of fatty acid-derived biofuels and chemicals, Metab Eng, 2013</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S. Batth</w:t>
      </w:r>
      <w:r w:rsidR="000D5619">
        <w:rPr>
          <w:rFonts w:ascii="Myriad Pro" w:hAnsi="Myriad Pro"/>
        </w:rPr>
        <w:t>, et al.,</w:t>
      </w:r>
      <w:r w:rsidRPr="006B3E73">
        <w:rPr>
          <w:rFonts w:ascii="Myriad Pro" w:hAnsi="Myriad Pro"/>
        </w:rPr>
        <w:t xml:space="preserve"> A targeted proteomics toolkit for high-throughput absolute quantification of Escherichia coli proteins, Metab Eng, 2014</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E. B. Goh</w:t>
      </w:r>
      <w:r w:rsidR="000D5619">
        <w:rPr>
          <w:rFonts w:ascii="Myriad Pro" w:hAnsi="Myriad Pro"/>
        </w:rPr>
        <w:t xml:space="preserve"> et al.,</w:t>
      </w:r>
      <w:r w:rsidRPr="006B3E73">
        <w:rPr>
          <w:rFonts w:ascii="Myriad Pro" w:hAnsi="Myriad Pro"/>
        </w:rPr>
        <w:t xml:space="preserve"> Substantial improvements in methyl ketone production in E. coli and insights on the pathway from in vitro studies, Metab Eng, 2014</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R. W. Haushalter</w:t>
      </w:r>
      <w:r w:rsidR="000D5619">
        <w:rPr>
          <w:rFonts w:ascii="Myriad Pro" w:hAnsi="Myriad Pro"/>
        </w:rPr>
        <w:t xml:space="preserve">, et al., </w:t>
      </w:r>
      <w:r w:rsidRPr="006B3E73">
        <w:rPr>
          <w:rFonts w:ascii="Myriad Pro" w:hAnsi="Myriad Pro"/>
        </w:rPr>
        <w:t>Production of anteiso-branched fatty acids in Escherichia coli, et al.,  next generation biofuels with improved cold-flow properties, Metab Eng, 2014</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B. Lucks</w:t>
      </w:r>
      <w:r w:rsidR="000D5619">
        <w:rPr>
          <w:rFonts w:ascii="Myriad Pro" w:hAnsi="Myriad Pro"/>
        </w:rPr>
        <w:t xml:space="preserve">, et al., </w:t>
      </w:r>
      <w:r w:rsidRPr="006B3E73">
        <w:rPr>
          <w:rFonts w:ascii="Myriad Pro" w:hAnsi="Myriad Pro"/>
        </w:rPr>
        <w:t>Engineering mRNA structural regulation of transcription using an RNA-sensing riboregulator, Faseb Journal, 2010</w:t>
      </w:r>
    </w:p>
    <w:p w:rsidR="00510AD7" w:rsidRPr="006B3E73" w:rsidRDefault="00510AD7" w:rsidP="000D5619">
      <w:pPr>
        <w:pStyle w:val="ListParagraph"/>
        <w:numPr>
          <w:ilvl w:val="0"/>
          <w:numId w:val="41"/>
        </w:numPr>
        <w:ind w:left="1440" w:hanging="1080"/>
        <w:rPr>
          <w:rFonts w:ascii="Myriad Pro" w:hAnsi="Myriad Pro"/>
        </w:rPr>
      </w:pPr>
      <w:r w:rsidRPr="006B3E73">
        <w:rPr>
          <w:rFonts w:ascii="Myriad Pro" w:hAnsi="Myriad Pro"/>
        </w:rPr>
        <w:t>Butland</w:t>
      </w:r>
      <w:r w:rsidR="00D108C7">
        <w:rPr>
          <w:rFonts w:ascii="Myriad Pro" w:hAnsi="Myriad Pro"/>
        </w:rPr>
        <w:t xml:space="preserve">, et al., </w:t>
      </w:r>
      <w:r w:rsidRPr="006B3E73">
        <w:rPr>
          <w:rFonts w:ascii="Myriad Pro" w:hAnsi="Myriad Pro"/>
        </w:rPr>
        <w:t>Functional interactions of a monothiol glutaredoxin and an iron sulfur cluster carrier protein with the radical SAM enzyme MiaB, Faseb Journal, 2013</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t>W. Blanch, et al., Addressing the need for alternative transportation fuels: The Joint BioEnergy Institute, ACS Chemical Biology, 2008</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t>D. Keasling, Synthetic biology for synthetic chemistry, ACS Chemical Biology, 2008</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lastRenderedPageBreak/>
        <w:t>A. Dietrich, et al., A Novel Semi-biosynthetic Route for Artemisinin Production Using Engineered Substrate-Promiscuous P450(BM3), ACS Chemical Biology, 2009</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t>Heins RA</w:t>
      </w:r>
      <w:r w:rsidR="00D108C7">
        <w:rPr>
          <w:rFonts w:ascii="Myriad Pro" w:hAnsi="Myriad Pro"/>
        </w:rPr>
        <w:t xml:space="preserve">, et al., </w:t>
      </w:r>
      <w:r w:rsidRPr="006B3E73">
        <w:rPr>
          <w:rFonts w:ascii="Myriad Pro" w:hAnsi="Myriad Pro"/>
        </w:rPr>
        <w:t>Phylogenomically Guided Identification of Industrially Relevant GH1 β-Glucosidases through DNA Synthesis and Nanostructure-Initiator Mass Spectrometry, ACS Chemical Biology, 2014</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t>Deng</w:t>
      </w:r>
      <w:r w:rsidR="000A1E81">
        <w:rPr>
          <w:rFonts w:ascii="Myriad Pro" w:hAnsi="Myriad Pro"/>
        </w:rPr>
        <w:t xml:space="preserve">, et al., </w:t>
      </w:r>
      <w:r w:rsidRPr="006B3E73">
        <w:rPr>
          <w:rFonts w:ascii="Myriad Pro" w:hAnsi="Myriad Pro"/>
        </w:rPr>
        <w:t>Rapid Kinetic Characterization of Glycosyl Hydrolases Based on Oxime Derivatization and Nanostructure-Initiator Mass Spectrometry (NIMS), ACS Chemical Biology, 2014</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t>Hajimorad, et al., A framework and model system to investigate linear system behavior in Escherichia coli, J Biol Eng, 2011</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J. Chen, et al., Device</w:t>
      </w:r>
      <w:r w:rsidR="000A1E81">
        <w:rPr>
          <w:rFonts w:ascii="Myriad Pro" w:hAnsi="Myriad Pro"/>
        </w:rPr>
        <w:t xml:space="preserve"> </w:t>
      </w:r>
      <w:r w:rsidRPr="006B3E73">
        <w:rPr>
          <w:rFonts w:ascii="Myriad Pro" w:hAnsi="Myriad Pro"/>
        </w:rPr>
        <w:t>Editor visual biological CAD canvas, J Biol Eng, 2012</w:t>
      </w:r>
    </w:p>
    <w:p w:rsidR="00510AD7" w:rsidRPr="006B3E73" w:rsidRDefault="00510AD7" w:rsidP="000A1E81">
      <w:pPr>
        <w:pStyle w:val="ListParagraph"/>
        <w:numPr>
          <w:ilvl w:val="0"/>
          <w:numId w:val="41"/>
        </w:numPr>
        <w:ind w:left="1440" w:hanging="1080"/>
        <w:rPr>
          <w:rFonts w:ascii="Myriad Pro" w:hAnsi="Myriad Pro"/>
        </w:rPr>
      </w:pPr>
      <w:r w:rsidRPr="006B3E73">
        <w:rPr>
          <w:rFonts w:ascii="Myriad Pro" w:hAnsi="Myriad Pro"/>
        </w:rPr>
        <w:t>Li, et al., Comparison of dilute acid and ionic liquid pretreatment of switchgrass: Biomass recalcitrance, delignification and enzymatic saccharification, Bioresource Technology, 2010</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R. Bharadwaj, et al., High-throughput enzymatic hydrolysis of lignocellulosic biomass via in-situ regeneration, Bioresource Technology, 2011</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Li, et al., Influence of physico-chemical changes on enzymatic digestibility of ionic liquid and AFEX pretreated corn stover, Bioresource Technology, 2011</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J. I. Park, et al., Enzymatic hydrolysis of cellulose by the cellobiohydrolase domain of CelB from the hyperthermophilic bacterium Caldicellulosiruptor saccharolyticus, Bioresource Technology, 2011</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Oleskowicz-Popiel, et al., Co-production of ethanol, biogas, protein fodder and natural fertilizer in organic farming--evaluation of a concept for a farm-scale biorefinery, Bioresour Technol, 2012</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G. Papa, et al., Exploring the effect of different plant lignin content and composition on ionic liquid pretreatment efficiency and enzymatic saccharification of Eucalyptus globulus L. mutants, Bioresour Technol, 2012</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Varanasi, et al., Understanding changes in lignin of Panicum virgatum and Eucalyptus globulus as a function of ionic liquid pretreatment, Bioresour Technol, 2012</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J. A. Perez-Pimienta, et al., Comparison of the impact of ionic liquid pretreatment on recalcitrance of agave bagasse and switchgrass, Bioresour Technol, 2013</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P. Oleskowicz-Popiel</w:t>
      </w:r>
      <w:r w:rsidR="00D108C7">
        <w:rPr>
          <w:rFonts w:ascii="Myriad Pro" w:hAnsi="Myriad Pro"/>
        </w:rPr>
        <w:t xml:space="preserve">, et al., </w:t>
      </w:r>
      <w:r w:rsidRPr="006B3E73">
        <w:rPr>
          <w:rFonts w:ascii="Myriad Pro" w:hAnsi="Myriad Pro"/>
        </w:rPr>
        <w:t>Lignocellulosic ethanol production without enzymes--technoeconomic analysis of ionic liquid pretreatment followed by acidolysis, Bioresource Technology, 2014</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Scullin</w:t>
      </w:r>
      <w:r w:rsidR="00D108C7">
        <w:rPr>
          <w:rFonts w:ascii="Myriad Pro" w:hAnsi="Myriad Pro"/>
        </w:rPr>
        <w:t xml:space="preserve">, et al., </w:t>
      </w:r>
      <w:r w:rsidRPr="006B3E73">
        <w:rPr>
          <w:rFonts w:ascii="Myriad Pro" w:hAnsi="Myriad Pro"/>
        </w:rPr>
        <w:t>Optimization of renewable pinene production from the conversion of macroalgae Saccharina latissima, Bioresour Technol, 2014</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W. Weckwerth, et al., The multinational Arabidopsis steering subcommittee for proteomics assembles the largest proteome database resource for plant systems biology, Journal of Proteome Research, 2008</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Chandrasekaran, et al., A Microscale Platform For Integrated Cell-Free Expression And Activity Screening Of Cellulases, Journal of Proteome Research, 2010</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J. Ito, et al., Analysis of the Arabidopsis cytosolic proteome highlights subcellular partitioning of central plant metabolism, Journal of Proteome Research, 2011</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Meng, et al., UDP-glucose pyrophosphorylase is not rate limiting, but is essential in Arabidopsis, Plant Cell Physiology, 2009</w:t>
      </w:r>
    </w:p>
    <w:p w:rsidR="00510AD7" w:rsidRPr="006B3E73" w:rsidRDefault="00510AD7" w:rsidP="00FE4490">
      <w:pPr>
        <w:pStyle w:val="ListParagraph"/>
        <w:numPr>
          <w:ilvl w:val="0"/>
          <w:numId w:val="41"/>
        </w:numPr>
        <w:ind w:left="1440" w:hanging="1080"/>
        <w:rPr>
          <w:rFonts w:ascii="Myriad Pro" w:hAnsi="Myriad Pro"/>
        </w:rPr>
      </w:pPr>
      <w:r w:rsidRPr="006B3E73">
        <w:rPr>
          <w:rFonts w:ascii="Myriad Pro" w:hAnsi="Myriad Pro"/>
        </w:rPr>
        <w:t>Y. Chiu, et al., AtAPY1 and AtAPY2 function as Golgi-localized nucleoside diphosphatases in Arabidopsis thaliana, Plant Cell Physiol, 2012</w:t>
      </w:r>
    </w:p>
    <w:p w:rsidR="00510AD7" w:rsidRPr="006B3E73" w:rsidRDefault="00510AD7" w:rsidP="00CB0B37">
      <w:pPr>
        <w:pStyle w:val="ListParagraph"/>
        <w:numPr>
          <w:ilvl w:val="0"/>
          <w:numId w:val="41"/>
        </w:numPr>
        <w:ind w:left="1440" w:hanging="1080"/>
        <w:rPr>
          <w:rFonts w:ascii="Myriad Pro" w:hAnsi="Myriad Pro"/>
        </w:rPr>
      </w:pPr>
      <w:r w:rsidRPr="006B3E73">
        <w:rPr>
          <w:rFonts w:ascii="Myriad Pro" w:hAnsi="Myriad Pro"/>
        </w:rPr>
        <w:t>O.P. Cetinkol, et al., Understanding the impact of ionic liquid pretreatment on eucalyptus, Biofuels, 2010</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Shepherd, et al., Eucalypts as a biofuel feedstock, Biofuels, 2011</w:t>
      </w:r>
    </w:p>
    <w:p w:rsidR="00510AD7" w:rsidRPr="006B3E73" w:rsidRDefault="00E60E1F" w:rsidP="005D3140">
      <w:pPr>
        <w:pStyle w:val="ListParagraph"/>
        <w:numPr>
          <w:ilvl w:val="0"/>
          <w:numId w:val="41"/>
        </w:numPr>
        <w:ind w:left="1440" w:hanging="1080"/>
        <w:rPr>
          <w:rFonts w:ascii="Myriad Pro" w:hAnsi="Myriad Pro"/>
        </w:rPr>
      </w:pPr>
      <w:r>
        <w:rPr>
          <w:rFonts w:ascii="Myriad Pro" w:hAnsi="Myriad Pro"/>
        </w:rPr>
        <w:t>B.</w:t>
      </w:r>
      <w:r w:rsidR="00510AD7" w:rsidRPr="006B3E73">
        <w:rPr>
          <w:rFonts w:ascii="Myriad Pro" w:hAnsi="Myriad Pro"/>
        </w:rPr>
        <w:t>A. Simmons, Opportunities and challenges in advanced biofuel production: the importance of synthetic biology and combustion science, Biofuels, 2011</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B.A. Simmons, Rethinking renewable energy in Japan, Biofuels, 2011</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lastRenderedPageBreak/>
        <w:t>Jian Shi, et al., Impact of mixed feedstocks and feedstock densification on ionic liquid pretreatment efficiency, Biofuels, 2013</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Ronald</w:t>
      </w:r>
      <w:r w:rsidR="00E60E1F">
        <w:rPr>
          <w:rFonts w:ascii="Myriad Pro" w:hAnsi="Myriad Pro"/>
        </w:rPr>
        <w:t xml:space="preserve">, et al., </w:t>
      </w:r>
      <w:r w:rsidRPr="006B3E73">
        <w:rPr>
          <w:rFonts w:ascii="Myriad Pro" w:hAnsi="Myriad Pro"/>
        </w:rPr>
        <w:t>Plant genetics, sustainable agriculture and global food security, Genetics, 2011</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Ghosh</w:t>
      </w:r>
      <w:r w:rsidR="00E60E1F">
        <w:rPr>
          <w:rFonts w:ascii="Myriad Pro" w:hAnsi="Myriad Pro"/>
        </w:rPr>
        <w:t>, et al.,</w:t>
      </w:r>
      <w:r w:rsidRPr="006B3E73">
        <w:rPr>
          <w:rFonts w:ascii="Myriad Pro" w:hAnsi="Myriad Pro"/>
        </w:rPr>
        <w:t xml:space="preserve"> A peptide-based method for 13C Metabolic Flux Analysis in microbial communities, PLoS Comput Biol, 2014</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Rotavera</w:t>
      </w:r>
      <w:r w:rsidR="00E60E1F">
        <w:rPr>
          <w:rFonts w:ascii="Myriad Pro" w:hAnsi="Myriad Pro"/>
        </w:rPr>
        <w:t xml:space="preserve">, et al., </w:t>
      </w:r>
      <w:r w:rsidRPr="006B3E73">
        <w:rPr>
          <w:rFonts w:ascii="Myriad Pro" w:hAnsi="Myriad Pro"/>
        </w:rPr>
        <w:t>Photoionization mass spectrometric measurements of initial reaction pathways in low-temperature oxidation of 2,5-dimethylhexane, J Phys Chem A, 2014</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Loque, et al., Pore mutations in ammonium transporter AMT1 with increased electrogenic ammonium transport activity, Journal of Biological Chemistry, 2009</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H. R. Beller, et al., Definitive alkene identification needed for in vitro studies with ole (olefin biosynthesis) proteins, Journal of Biological Chemistry, 2011</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Casler, et al., The Switchgrass Genome: Tools and Strategies, Plant Genome, 2011</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Z. Chen, et al., Tracing determinants of dual substrate specificity in glycoside hydrolase family 5, J Biol Chem, 2012</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P. McAndrew, et al., From soil to structure, a novel dimeric beta-glucosidase belonging to glycoside hydrolase family 3 isolated from compost using metagenomic analysis, J Biol Chem, 2013</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H. J. Joshi, et al., 1001 Proteomes: a functional proteomics portal for the analysis of Arabidopsis thaliana accessions, Bioinformatics, 2012</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Kristen M. DeAngelis, et al., Changes in microbial dynamics during long-term decomposition in tropical forests, Soil Biology and Biochemistry, 2013</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Y. B. Melnichenko</w:t>
      </w:r>
      <w:r w:rsidR="00E153C2">
        <w:rPr>
          <w:rFonts w:ascii="Myriad Pro" w:hAnsi="Myriad Pro"/>
        </w:rPr>
        <w:t xml:space="preserve">, et al., </w:t>
      </w:r>
      <w:r w:rsidRPr="006B3E73">
        <w:rPr>
          <w:rFonts w:ascii="Myriad Pro" w:hAnsi="Myriad Pro"/>
        </w:rPr>
        <w:t>Monitoring Phase Behavior of Sub- and Supercritical CO2 Confined in Porous Fractal Silica with 85% Porosity, Langmuir, 2010</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G. Cheng, et al., Interactions of endoglucanases with amorphous cellulose films resolved by neutron reflectometry and quartz crystal microbalance with dissipation monitoring, Langmuir, 2012</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G. Cheng, et al.,</w:t>
      </w:r>
      <w:r w:rsidR="005D3140">
        <w:rPr>
          <w:rFonts w:ascii="Myriad Pro" w:hAnsi="Myriad Pro"/>
        </w:rPr>
        <w:t xml:space="preserve"> </w:t>
      </w:r>
      <w:r w:rsidRPr="006B3E73">
        <w:rPr>
          <w:rFonts w:ascii="Myriad Pro" w:hAnsi="Myriad Pro"/>
        </w:rPr>
        <w:t>Effect of ionic liquid treatment on the structures of lignins in solutions: molecular subunits released from lignin, Langmuir, 2012</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 xml:space="preserve">Ronald, </w:t>
      </w:r>
      <w:r w:rsidR="005D3140">
        <w:rPr>
          <w:rFonts w:ascii="Myriad Pro" w:hAnsi="Myriad Pro"/>
        </w:rPr>
        <w:t>and</w:t>
      </w:r>
      <w:r w:rsidRPr="006B3E73">
        <w:rPr>
          <w:rFonts w:ascii="Myriad Pro" w:hAnsi="Myriad Pro"/>
        </w:rPr>
        <w:t xml:space="preserve"> R. Adamchak, The future of sustainable food production, Annals of the New York Academy of Sciences, 2010</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S. Scullin and L. D. Partridge, Modulation by pregnenolone sulfate of filtering properties in the hippocampal trisynaptic circuit, Hippocampus, 2012</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Klein-Marcuschamer, et al., Techno-economic analysis of a lignocellulosic ethanol biorefinery with ionic liquid pre-treatment, Biofuels, Bioproducts and Biorefining, 2011</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Goldberg, et al., Proposed design of distributed macroalgal biorefineries: thermodynamics, bioconversion technology, and sustainability implications for developing economies, biofuels, Bioproducts and Biorefining, 2013</w:t>
      </w:r>
    </w:p>
    <w:p w:rsidR="00510AD7" w:rsidRPr="006B3E73" w:rsidRDefault="00510AD7" w:rsidP="005D3140">
      <w:pPr>
        <w:pStyle w:val="ListParagraph"/>
        <w:numPr>
          <w:ilvl w:val="0"/>
          <w:numId w:val="41"/>
        </w:numPr>
        <w:ind w:left="1440" w:hanging="1080"/>
        <w:rPr>
          <w:rFonts w:ascii="Myriad Pro" w:hAnsi="Myriad Pro"/>
        </w:rPr>
      </w:pPr>
      <w:r w:rsidRPr="006B3E73">
        <w:rPr>
          <w:rFonts w:ascii="Myriad Pro" w:hAnsi="Myriad Pro"/>
        </w:rPr>
        <w:t>Daniel Klein-Marcuschamer, et al., Technoeconomic analysis of renewable aviation fuel from microalgae,Pongamia pinnata, and sugarcane, Biofuels, Bioproducts and Biorefining, 2013</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Golberg</w:t>
      </w:r>
      <w:r w:rsidR="00A46311">
        <w:rPr>
          <w:rFonts w:ascii="Myriad Pro" w:hAnsi="Myriad Pro"/>
        </w:rPr>
        <w:t xml:space="preserve">, et al., </w:t>
      </w:r>
      <w:r w:rsidRPr="006B3E73">
        <w:rPr>
          <w:rFonts w:ascii="Myriad Pro" w:hAnsi="Myriad Pro"/>
        </w:rPr>
        <w:t>Proposed design of distributed macroalgal biorefineries: thermodynamics, bioconversion technology, and sustainability implications for developing economies, Biofuels Bioproducts &amp; Biorefining, et al.,  Biofpr, 2014</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K. Cox</w:t>
      </w:r>
      <w:r w:rsidR="00A46311">
        <w:rPr>
          <w:rFonts w:ascii="Myriad Pro" w:hAnsi="Myriad Pro"/>
        </w:rPr>
        <w:t xml:space="preserve">, et al., </w:t>
      </w:r>
      <w:r w:rsidRPr="006B3E73">
        <w:rPr>
          <w:rFonts w:ascii="Myriad Pro" w:hAnsi="Myriad Pro"/>
        </w:rPr>
        <w:t>Environmental life cycle assessment (LCA) of aviation biofuel from microalgae, Pongamia pinnata, and sugarcane molasses, Biofuels Bioproducts &amp; Biorefining, et al.,  Biofpr, 2014</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J. Morgan</w:t>
      </w:r>
      <w:r w:rsidR="00A46311">
        <w:rPr>
          <w:rFonts w:ascii="Myriad Pro" w:hAnsi="Myriad Pro"/>
        </w:rPr>
        <w:t xml:space="preserve">, et al., </w:t>
      </w:r>
      <w:r w:rsidRPr="006B3E73">
        <w:rPr>
          <w:rFonts w:ascii="Myriad Pro" w:hAnsi="Myriad Pro"/>
        </w:rPr>
        <w:t>Estimating molecular masses of petroleum-derived fractions: High mass (&gt; 2000 u) materials in maltenes and asphaltenes from Maya crude oil, Journal of Chromatography A, 2010</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E. McKee, et al., Manipulation of the carbon storage regulator system for metabolite remodeling and biofuel production in Escherichia coli, Microb Cell Fact, 2012</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lastRenderedPageBreak/>
        <w:t>Eudes, et al., Production of hydroxycinnamoyl anthranilates from glucose in Escherichia coli, Microb Cell Fact, 2013</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Bi</w:t>
      </w:r>
      <w:r w:rsidR="00A46311">
        <w:rPr>
          <w:rFonts w:ascii="Myriad Pro" w:hAnsi="Myriad Pro"/>
        </w:rPr>
        <w:t xml:space="preserve">, et al., </w:t>
      </w:r>
      <w:r w:rsidRPr="006B3E73">
        <w:rPr>
          <w:rFonts w:ascii="Myriad Pro" w:hAnsi="Myriad Pro"/>
        </w:rPr>
        <w:t>Development of a broad-host synthetic biology toolbox for Ralstonia eutropha and its application to engineering hydrocarbon biofuel production, Microbial Cell Factories, 2013</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O. Welz, et al., Low-temperature combustion chemistry of biofuels: pathways in the initial low-temperature (550 K-750 K) oxidation chemistry of isopentanol, Physical Chemistry Chemical Physics, 2012</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J. H. Mack</w:t>
      </w:r>
      <w:r w:rsidR="00A46311">
        <w:rPr>
          <w:rFonts w:ascii="Myriad Pro" w:hAnsi="Myriad Pro"/>
        </w:rPr>
        <w:t>, et al.</w:t>
      </w:r>
      <w:r w:rsidRPr="006B3E73">
        <w:rPr>
          <w:rFonts w:ascii="Myriad Pro" w:hAnsi="Myriad Pro"/>
        </w:rPr>
        <w:t>, Investigation of biofuels from microorganism metabolism for use as anti-knock additives, Fuel, 2014</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Singh, et al., Visualization of biomass solubilization and cellulose regeneration during ionic liquid pretreatment of switchgrass, Biotechnology and Bioengineering, 2009</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Y. J. Tang, et al., Metabolic flux analysis of Shewanella spp. reveals evolutionary robustness in central carbon metabolism, Biotechnology and Bioengineering, 2009</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Y. J. Tang, et al., Analysis of metabolic pathways and fluxes in a newly discovered thermophilic and ethanol-tolerant Geobacillus strain, Biotechnology and Bioengineering, 2009</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P. Reddy, et al., Bioenergy feedstock-specific enrichment of microbial populations during high-solids thermophilic deconstruction, Biotechnology and Bioengineering, 2011</w:t>
      </w:r>
    </w:p>
    <w:p w:rsidR="00510AD7" w:rsidRPr="006B3E73" w:rsidRDefault="00510AD7" w:rsidP="00A46311">
      <w:pPr>
        <w:pStyle w:val="ListParagraph"/>
        <w:numPr>
          <w:ilvl w:val="0"/>
          <w:numId w:val="41"/>
        </w:numPr>
        <w:ind w:left="1440" w:hanging="1080"/>
        <w:rPr>
          <w:rFonts w:ascii="Myriad Pro" w:hAnsi="Myriad Pro"/>
        </w:rPr>
      </w:pPr>
      <w:r w:rsidRPr="006B3E73">
        <w:rPr>
          <w:rFonts w:ascii="Myriad Pro" w:hAnsi="Myriad Pro"/>
        </w:rPr>
        <w:t>Sun, et al., Understanding tissue specific compositions of bioenergy feedstocks through hyperspectral Raman imaging, Biotechnology and Bioengineering , 2011</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J. M. Gladden, et al., Substrate perturbation alters the glycoside hydrolase activities and community composition of switchgrass-adapted bacterial consortia, Biotechnol Bioeng, 2012</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L. Sun, et al., Rapid determination of syringyl: guaiacyl ratios using FT-Raman spectroscopy, Biotechnol Bioeng, 2012</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J. Zendejas, et al., Characterization of the acylglycerols and resulting biodiesel derived from vegetable oil and microalgae (Thalassiosira pseudonana and Phaeodactylum tricornutum), Biotechnol Bioeng, 2012</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 xml:space="preserve">Klein-Marcuschamer, et al., </w:t>
      </w:r>
      <w:r w:rsidR="00A46311">
        <w:rPr>
          <w:rFonts w:ascii="Myriad Pro" w:hAnsi="Myriad Pro"/>
        </w:rPr>
        <w:t>T</w:t>
      </w:r>
      <w:r w:rsidRPr="006B3E73">
        <w:rPr>
          <w:rFonts w:ascii="Myriad Pro" w:hAnsi="Myriad Pro"/>
        </w:rPr>
        <w:t>he challenge of enzyme cost in the production of lignocellulosic biofuels, Biotechnology and Bioengineering, 2012</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Klein-Marcuschamer, et al., A matter of detail: Assessing the true potential of microalgal biofuels, Biotechnol Bioeng, 2013</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L. J. Weaver</w:t>
      </w:r>
      <w:r w:rsidR="00A46311">
        <w:rPr>
          <w:rFonts w:ascii="Myriad Pro" w:hAnsi="Myriad Pro"/>
        </w:rPr>
        <w:t xml:space="preserve">, et al., </w:t>
      </w:r>
      <w:r w:rsidRPr="006B3E73">
        <w:rPr>
          <w:rFonts w:ascii="Myriad Pro" w:hAnsi="Myriad Pro"/>
        </w:rPr>
        <w:t>A kinetic-based approach to understanding heterologous mevalonate pathway function in E. coli., Biotechnology and Bioengineering, 2014</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K. W. George</w:t>
      </w:r>
      <w:r w:rsidR="00A46311">
        <w:rPr>
          <w:rFonts w:ascii="Myriad Pro" w:hAnsi="Myriad Pro"/>
        </w:rPr>
        <w:t xml:space="preserve">, et al., </w:t>
      </w:r>
      <w:r w:rsidRPr="006B3E73">
        <w:rPr>
          <w:rFonts w:ascii="Myriad Pro" w:hAnsi="Myriad Pro"/>
        </w:rPr>
        <w:t>Correlation analysis of targeted proteins and metabolites to assess and engineer microbial isopentenol production, Biotechnology and Bioengineering, 2014</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Sharma, et al., Transcriptional dynamics during cell wall removal and regeneration reveals key genes involved in cell wall development in rice, Plant Molecular Biology, 2011</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J. Ito, et al., A survey of the Arabidopsis thaliana mitochondrial phosphoproteome, Proteomics, 2009</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N.L. Taylor, et al., The Arabidopsis thaliana 2-D gel mitochondrial proteome: Refining the value of reference maps for assessing protein abundance, contaminants and post-translational modifications, Proteomics, 2011</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K. Agrawal, et al., Boosting the globalization of plant proteomics through INPPO: current developments and future prospects, Proteomics, 2012</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M. Jones, et al., The HUPO initiative on Model Organism Proteomes, iMOP, Proteomics, 2012</w:t>
      </w:r>
    </w:p>
    <w:p w:rsidR="00510AD7" w:rsidRPr="006B3E73" w:rsidRDefault="00510AD7" w:rsidP="00927CC0">
      <w:pPr>
        <w:pStyle w:val="ListParagraph"/>
        <w:numPr>
          <w:ilvl w:val="0"/>
          <w:numId w:val="41"/>
        </w:numPr>
        <w:ind w:left="1440" w:hanging="1080"/>
        <w:rPr>
          <w:rFonts w:ascii="Myriad Pro" w:hAnsi="Myriad Pro"/>
        </w:rPr>
      </w:pPr>
      <w:r w:rsidRPr="006B3E73">
        <w:rPr>
          <w:rFonts w:ascii="Myriad Pro" w:hAnsi="Myriad Pro"/>
        </w:rPr>
        <w:t>P. Schrimpf, et al., The initiative on Model Organism Proteomes (iMOP) Session September 6, 2011, Geneva, Switzerland, Proteomics,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P. Singh, et al., Application of targeted proteomics to metabolically engineered Escherichia coli, Proteomics,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lastRenderedPageBreak/>
        <w:t>E. K. Baidoo and J. D. Keasling,  Microbial metabolomics: welcome to the real world!, Metabolomics, 2013</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R. Beller, et al., Genes Involved in Long-Chain Alkene Biosynthesis in Micrococcus luteus, Applied and Environmental Microbiology, 2010</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J. Rutherford, et al., Functional genomic study of exogenous n-butanol stress in Escherichia coli, Applied and Environmental Microbiology, 2010</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R. Chhabra, et al., Generalized Schemes for High-Throughput Manipulation of the Desulfovibrio vulgaris Genome, Applied and Environmental Microbiology, 2011</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K. M. DeAngelis, et al., PCR amplification-independent methods for detection of microbial communities by the high-density microarray PhyloChip, Applied and Environmental Microbiology, 2011</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M. Gladden, et al., Glycoside hydrolase activities of thermophilic bacterial consortia adapted to switchgrass, Applied and Environmental Microbiology, 2011</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Rezaei, et al., Selection of Conditions for Cellulase and Xylanase Extraction from Switchgrass Colonized by Acidothermus cellulolyticus, Applied Biochemistry and Biotechnology, 2011</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Eudes, et al., Production of tranilast [N-(3',4'-dimethoxycinnamoyl)-anthranilic acid] and its analogs in yeast Saccharomyces cerevisiae, Applied Microbiology and Biotechnology, 2011</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Jeffrey A. Dietrich, et al., Transcription Factor-Based Screens and Synthetic Selections for Microbial Small-Molecule Biosynthesis, ACS Synthetic Biology, 2012</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J. Hillson, et al., j5 DNA Assembly Design Automation Software, ACS Synthetic Biology,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 xml:space="preserve">H. Chou </w:t>
      </w:r>
      <w:r w:rsidR="007B5B00">
        <w:rPr>
          <w:rFonts w:ascii="Myriad Pro" w:hAnsi="Myriad Pro"/>
        </w:rPr>
        <w:t>and</w:t>
      </w:r>
      <w:r w:rsidRPr="006B3E73">
        <w:rPr>
          <w:rFonts w:ascii="Myriad Pro" w:hAnsi="Myriad Pro"/>
        </w:rPr>
        <w:t xml:space="preserve"> J. D. Keasling, Synthetic pathway for production of five-carbon alcohols from isopentenyl diphosphate, Appl Environ Microbiol,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Groff, et al., Supplementation of intracellular XylR leads to coutilization of hemicellulose sugars, Appl Environ Microbiol,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B. Goh, et al., Engineering of bacterial methyl ketone synthesis for biofuels, Applied and Environmental Microbiology,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Juminaga, et al., Modular Engineering of L-Tyrosine Production in Escherichia coli, Applied and Environmental Microbiology,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Y. Kung, et al., From fields to fuels: recent advances in the microbial production of biofuels, ACS Synth Biol, 2013</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Linshiz, et al., PaR-PaR laboratory automation platform, ACS Synth Biol,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Muller, et al., Engineering of Ralstonia eutropha H16 for Autotrophic and Heterotrophic Production of Methyl Ketones, Appl Environ Microbiol,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J. Hillson, j5 DNA assembly design automation, ACS Synthetic Biology,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Sarria</w:t>
      </w:r>
      <w:r w:rsidR="007B5B00">
        <w:rPr>
          <w:rFonts w:ascii="Myriad Pro" w:hAnsi="Myriad Pro"/>
        </w:rPr>
        <w:t xml:space="preserve">, et al., </w:t>
      </w:r>
      <w:r w:rsidRPr="006B3E73">
        <w:rPr>
          <w:rFonts w:ascii="Myriad Pro" w:hAnsi="Myriad Pro"/>
        </w:rPr>
        <w:t>Microbial Synthesis of Pinene, ACS Synthetic Biology,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R. M. Phelan, Engineering Terpene Biosynthesis in Streptomyces for Production of the Advanced Biofuel Precursor Bisabolene, ACS Synthetic Biology,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Linshiz</w:t>
      </w:r>
      <w:r w:rsidR="007B5B00">
        <w:rPr>
          <w:rFonts w:ascii="Myriad Pro" w:hAnsi="Myriad Pro"/>
        </w:rPr>
        <w:t xml:space="preserve">, et al., </w:t>
      </w:r>
      <w:r w:rsidRPr="006B3E73">
        <w:rPr>
          <w:rFonts w:ascii="Myriad Pro" w:hAnsi="Myriad Pro"/>
        </w:rPr>
        <w:t>PR-PR: Cross-Platform Laboratory Automation System, ACS Synthetic Biology,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Javidpour</w:t>
      </w:r>
      <w:r w:rsidR="007B5B00">
        <w:rPr>
          <w:rFonts w:ascii="Myriad Pro" w:hAnsi="Myriad Pro"/>
        </w:rPr>
        <w:t xml:space="preserve">, et al., </w:t>
      </w:r>
      <w:r w:rsidRPr="006B3E73">
        <w:rPr>
          <w:rFonts w:ascii="Myriad Pro" w:hAnsi="Myriad Pro"/>
        </w:rPr>
        <w:t>Biochemical and Structural Studies of NADH-Dependent FabG Used To Increase the Bacterial Production of Fatty Acids under Anaerobic Conditions, Applied and Environmental Microbiology,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L. Cote</w:t>
      </w:r>
      <w:r w:rsidR="007B5B00">
        <w:rPr>
          <w:rFonts w:ascii="Myriad Pro" w:hAnsi="Myriad Pro"/>
        </w:rPr>
        <w:t xml:space="preserve">, et al., </w:t>
      </w:r>
      <w:r w:rsidRPr="006B3E73">
        <w:rPr>
          <w:rFonts w:ascii="Myriad Pro" w:hAnsi="Myriad Pro"/>
        </w:rPr>
        <w:t>Gene family structure, expression and functional analysis of HD-Zip III genes in angiosperm and gymnosperm forest trees, BMC Plant Biology, 2010</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M. DeAngelis, et al., Evidence supporting dissimilatory and assimilatory lignin degradation in Enterobacter lignolyticus SCF1, Frontiers in Microbial Physiology and Metabolism,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lastRenderedPageBreak/>
        <w:t>Nyyssoenen</w:t>
      </w:r>
      <w:r w:rsidR="000552E7">
        <w:rPr>
          <w:rFonts w:ascii="Myriad Pro" w:hAnsi="Myriad Pro"/>
        </w:rPr>
        <w:t xml:space="preserve">, et al., </w:t>
      </w:r>
      <w:r w:rsidRPr="006B3E73">
        <w:rPr>
          <w:rFonts w:ascii="Myriad Pro" w:hAnsi="Myriad Pro"/>
        </w:rPr>
        <w:t>Coupled high-throughput functional screening and next generation sequencing for identification of plant polymer decomposing enzymes in metagenomic libraries, Frontiers in Microbiology,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X. Cheng</w:t>
      </w:r>
      <w:r w:rsidR="000552E7">
        <w:rPr>
          <w:rFonts w:ascii="Myriad Pro" w:hAnsi="Myriad Pro"/>
        </w:rPr>
        <w:t xml:space="preserve">, et al., </w:t>
      </w:r>
      <w:r w:rsidRPr="006B3E73">
        <w:rPr>
          <w:rFonts w:ascii="Myriad Pro" w:hAnsi="Myriad Pro"/>
        </w:rPr>
        <w:t>High throughput nanostructure-initiator mass spectrometry screening of microbial growth conditions for maximal beta-glucosidase production, Frontiers in Microbiology,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S. A. Eichorst</w:t>
      </w:r>
      <w:r w:rsidR="000552E7">
        <w:rPr>
          <w:rFonts w:ascii="Myriad Pro" w:hAnsi="Myriad Pro"/>
        </w:rPr>
        <w:t xml:space="preserve">, et al., </w:t>
      </w:r>
      <w:r w:rsidRPr="006B3E73">
        <w:rPr>
          <w:rFonts w:ascii="Myriad Pro" w:hAnsi="Myriad Pro"/>
        </w:rPr>
        <w:t>Substrate-Specific Development of Thermophilic Bacterial Consortia Using Chemically Pretreated Switchgrass, Appl Environ Microbiol,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J. Kirby</w:t>
      </w:r>
      <w:r w:rsidR="000552E7">
        <w:rPr>
          <w:rFonts w:ascii="Myriad Pro" w:hAnsi="Myriad Pro"/>
        </w:rPr>
        <w:t xml:space="preserve">, et al., </w:t>
      </w:r>
      <w:r w:rsidRPr="006B3E73">
        <w:rPr>
          <w:rFonts w:ascii="Myriad Pro" w:hAnsi="Myriad Pro"/>
        </w:rPr>
        <w:t>Use of non-ionic surfactants for improvement of terpene production in Saccharomyces cerevisiae, Appl Environ Microbiol,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J. Ito</w:t>
      </w:r>
      <w:r w:rsidR="000552E7">
        <w:rPr>
          <w:rFonts w:ascii="Myriad Pro" w:hAnsi="Myriad Pro"/>
        </w:rPr>
        <w:t xml:space="preserve">, et al., </w:t>
      </w:r>
      <w:r w:rsidRPr="006B3E73">
        <w:rPr>
          <w:rFonts w:ascii="Myriad Pro" w:hAnsi="Myriad Pro"/>
        </w:rPr>
        <w:t>Analysis of plant nucleotide sugars by hydrophilic interaction liquid chromatography and tandem mass spectrometry, Analytical Biochemistry,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Greving, et al., Acoustic deposition with NIMS as a high-throughput enzyme activity assay, Analytical and Bioanalytical Chemistry, 2012</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de Rond, et al., Versatile synthesis of probes for high-throughput enzyme activity screening, Anal Bioanal Chem, 2013</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M. Smith</w:t>
      </w:r>
      <w:r w:rsidR="000552E7">
        <w:rPr>
          <w:rFonts w:ascii="Myriad Pro" w:hAnsi="Myriad Pro"/>
        </w:rPr>
        <w:t xml:space="preserve">, et al., </w:t>
      </w:r>
      <w:r w:rsidRPr="006B3E73">
        <w:rPr>
          <w:rFonts w:ascii="Myriad Pro" w:hAnsi="Myriad Pro"/>
        </w:rPr>
        <w:t>Fluorescent Lifetime Imaging of Lignin in the Plant Cell Wall, Biophysical Journal, 2010</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Liu</w:t>
      </w:r>
      <w:r w:rsidR="000552E7">
        <w:rPr>
          <w:rFonts w:ascii="Myriad Pro" w:hAnsi="Myriad Pro"/>
        </w:rPr>
        <w:t xml:space="preserve">, et al., </w:t>
      </w:r>
      <w:r w:rsidRPr="006B3E73">
        <w:rPr>
          <w:rFonts w:ascii="Myriad Pro" w:hAnsi="Myriad Pro"/>
        </w:rPr>
        <w:t>The N-Terminal Ig Domain of Endoglucanase Cel9A from the Thermoacidophilic Alicyclobacillus Acidocaldarius Enhances Protein Stability, Biophysical Journal, 2010</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Knierim</w:t>
      </w:r>
      <w:r w:rsidR="000552E7">
        <w:rPr>
          <w:rFonts w:ascii="Myriad Pro" w:hAnsi="Myriad Pro"/>
        </w:rPr>
        <w:t xml:space="preserve">, et al., </w:t>
      </w:r>
      <w:r w:rsidRPr="006B3E73">
        <w:rPr>
          <w:rFonts w:ascii="Myriad Pro" w:hAnsi="Myriad Pro"/>
        </w:rPr>
        <w:t>TEM/FISH Imaging of Microbial Communities, Biophysical Journal, 2010</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M. Smith-Moritz</w:t>
      </w:r>
      <w:r w:rsidR="000552E7">
        <w:rPr>
          <w:rFonts w:ascii="Myriad Pro" w:hAnsi="Myriad Pro"/>
        </w:rPr>
        <w:t xml:space="preserve">, et al., </w:t>
      </w:r>
      <w:r w:rsidRPr="006B3E73">
        <w:rPr>
          <w:rFonts w:ascii="Myriad Pro" w:hAnsi="Myriad Pro"/>
        </w:rPr>
        <w:t>Dependence of Plant Cell Wall Composition and Structure on Cellulose Synthase-Like Knock Out Mutant, Biophysical Journal, 2012</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F. Nowroozi</w:t>
      </w:r>
      <w:r w:rsidR="000552E7">
        <w:rPr>
          <w:rFonts w:ascii="Myriad Pro" w:hAnsi="Myriad Pro"/>
        </w:rPr>
        <w:t xml:space="preserve">, et al., </w:t>
      </w:r>
      <w:r w:rsidRPr="006B3E73">
        <w:rPr>
          <w:rFonts w:ascii="Myriad Pro" w:hAnsi="Myriad Pro"/>
        </w:rPr>
        <w:t>Metabolic pathway optimization using ribosome binding site variants and combinatorial gene assembly, Applied Microbial Biotechnology,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M.-K. Kang</w:t>
      </w:r>
      <w:r w:rsidR="000552E7">
        <w:rPr>
          <w:rFonts w:ascii="Myriad Pro" w:hAnsi="Myriad Pro"/>
        </w:rPr>
        <w:t xml:space="preserve">, et al., </w:t>
      </w:r>
      <w:r w:rsidRPr="006B3E73">
        <w:rPr>
          <w:rFonts w:ascii="Myriad Pro" w:hAnsi="Myriad Pro"/>
        </w:rPr>
        <w:t>Synthetic biology platform of CoryneBrick vectors for gene expression in Corynebacterium glutamicum and its application to xylose utilization, Applied Microbiology and Biotechnology, 2014</w:t>
      </w:r>
    </w:p>
    <w:p w:rsidR="00510AD7" w:rsidRPr="006B3E73" w:rsidRDefault="00510AD7" w:rsidP="000552E7">
      <w:pPr>
        <w:pStyle w:val="ListParagraph"/>
        <w:numPr>
          <w:ilvl w:val="0"/>
          <w:numId w:val="41"/>
        </w:numPr>
        <w:ind w:left="1440" w:hanging="1080"/>
        <w:rPr>
          <w:rFonts w:ascii="Myriad Pro" w:hAnsi="Myriad Pro"/>
        </w:rPr>
      </w:pPr>
      <w:r w:rsidRPr="006B3E73">
        <w:rPr>
          <w:rFonts w:ascii="Myriad Pro" w:hAnsi="Myriad Pro"/>
        </w:rPr>
        <w:t>C.-J. Park</w:t>
      </w:r>
      <w:r w:rsidR="000552E7">
        <w:rPr>
          <w:rFonts w:ascii="Myriad Pro" w:hAnsi="Myriad Pro"/>
        </w:rPr>
        <w:t xml:space="preserve">, et al., </w:t>
      </w:r>
      <w:r w:rsidRPr="006B3E73">
        <w:rPr>
          <w:rFonts w:ascii="Myriad Pro" w:hAnsi="Myriad Pro"/>
        </w:rPr>
        <w:t>The endoplasmic reticulum-quality control component SDF2 is essential for XA21-mediated immunity in rice, Plant Science, 2013</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Geshi</w:t>
      </w:r>
      <w:r w:rsidR="007B5B00">
        <w:rPr>
          <w:rFonts w:ascii="Myriad Pro" w:hAnsi="Myriad Pro"/>
        </w:rPr>
        <w:t xml:space="preserve">, et al., </w:t>
      </w:r>
      <w:r w:rsidRPr="006B3E73">
        <w:rPr>
          <w:rFonts w:ascii="Myriad Pro" w:hAnsi="Myriad Pro"/>
        </w:rPr>
        <w:t>Glycosyltranfserases Involved in the Plant Cell Wall Polysaccharides Biosynthesis, Glycobiology, 2008</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S. F. Hansen</w:t>
      </w:r>
      <w:r w:rsidR="007B5B00">
        <w:rPr>
          <w:rFonts w:ascii="Myriad Pro" w:hAnsi="Myriad Pro"/>
        </w:rPr>
        <w:t>, et al.,</w:t>
      </w:r>
      <w:r w:rsidRPr="006B3E73">
        <w:rPr>
          <w:rFonts w:ascii="Myriad Pro" w:hAnsi="Myriad Pro"/>
        </w:rPr>
        <w:t xml:space="preserve"> Structural Comparison of Plant Glycosyltransferases, Glycobiology, 2011</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K. H. Jung, et al., Refinement of Light-Responsive Transcript Lists Using Rice Oligonucleotide Arrays: Evaluation of Gene-Redundancy, Plos One, 2008</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Shui, et al., Membrane proteomics of phagosomes suggests a connection to autophagy, Proceedings of the National Academy of Sciences, 2008</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M. Allgaier, et al., Targeted Discovery of Glycoside Hydrolases from a Switchgrass-Adapted Compost Community, Plos One, 2010</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Oikawa, et al., An integrative approach to the identification of Arabidopsis and rice genes involved in xylan and secondary wall development, PLoS One, 2010</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Christen, et al., High-throughput identification of protein localization dependency networks, Proceedings of the National Academy of Sciences, 2010</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Y. Cong, et al., 4.0-A resolution cryo-EM structure of the mammalian chaperonin TRiC/CCT reveals its unique subunit arrangement, Proceedings of the National Academy of Sciences, 2010</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S. R. Chhabra, et al., Towards a Rigorous Network of Protein-Protein Interactions of the Model Sulfate Reducer Desulfovibrio vulgaris Hildenborough, PLoS One, 2011</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K. M. DeAngelis, et al., Characterization of Trapped Lignin-Degrading Microbes in Tropical Forest Soil, PLoS ONE , 2011</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lastRenderedPageBreak/>
        <w:t>S. Chuck, et al., Overexpression of the maize Corngrass1 microRNA prevents flowering, improves digestibility, and increases starch content of switchgrass, Proceedings of National Academy of Sciences, 2011</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Lee, et al., Genetic dissection of the biotic stress response using a genome-scale gene network for rice, Proceedings of National Academy of Sciences, 2011</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M. A. Atmodjo, et al., Galacturonosyltransferase (GAUT)1 and GAUT7 are the core of a plant cell wall pectin biosynthetic homogalacturonan:galacturonosyltransferase complex, Proceedings of the National Academy of Sciences, 2011</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Bokinsky, et al., Synthesis of three advanced biofuels from ionic liquid-pretreated switchgrass using engineered Escherichia coli, Proceedings of the National Academy of Sciences, 2011</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P. Cetinkol, et al., Structural and chemical characterization of hardwood from tree species with applications as bioenergy feedstocks, PLoS One, 2012</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Harholt, et al., The glycosyl</w:t>
      </w:r>
      <w:bookmarkStart w:id="0" w:name="_GoBack"/>
      <w:bookmarkEnd w:id="0"/>
      <w:r w:rsidRPr="006B3E73">
        <w:rPr>
          <w:rFonts w:ascii="Myriad Pro" w:hAnsi="Myriad Pro"/>
        </w:rPr>
        <w:t>transferase repertoire of the spikemoss Selaginella moellendorffii and a comparative study of its cell wall, PLoS One, 2012</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I. Park, et al., A thermophilic ionic liquid-tolerant cellulase cocktail for the production of cellulosic biofuels, PLoS One, 2012</w:t>
      </w:r>
    </w:p>
    <w:p w:rsidR="00510AD7" w:rsidRPr="006B3E73" w:rsidRDefault="00510AD7" w:rsidP="00EA4157">
      <w:pPr>
        <w:pStyle w:val="ListParagraph"/>
        <w:numPr>
          <w:ilvl w:val="0"/>
          <w:numId w:val="41"/>
        </w:numPr>
        <w:ind w:left="1440" w:hanging="1080"/>
        <w:rPr>
          <w:rFonts w:ascii="Myriad Pro" w:hAnsi="Myriad Pro"/>
        </w:rPr>
      </w:pPr>
      <w:r w:rsidRPr="006B3E73">
        <w:rPr>
          <w:rFonts w:ascii="Myriad Pro" w:hAnsi="Myriad Pro"/>
        </w:rPr>
        <w:t>J. Perez-Gil, et al., Mutations in Escherichia coli aceE and ribB genes allow survival of strains defective in the first step of the isoprenoid biosynthesis pathway, PLoS One,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K. Sharma, et al., A genome-wide survey of switchgrass genome structure and organization, PLoS One,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Sogaard, et al., GO-PROMTO illuminates protein membrane topologies of glycan biosynthetic enzymes in the Golgi apparatus of living tissues, PLoS One,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Chiniquy, et al., XAX1 from glycosyltransferase family 61 mediates xylosyltransfer to rice xylan, Proc Natl Acad Sci U S A,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J. Khudyakov, et al., Global transcriptome response to ionic liquid by a tropical rain forest soil bacterium, Enterobacter lignolyticus SCF1, Proceedings of National Academy of Sciences, 2012</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Ying Xu, et al., Proteogenomic Analysis of a Thermophilic Bacterial Consortium Adapted to Deconstruct Switchgrass, PLoS One, 2013</w:t>
      </w:r>
    </w:p>
    <w:p w:rsidR="00510AD7" w:rsidRPr="006B3E73" w:rsidRDefault="00510AD7" w:rsidP="007B5B00">
      <w:pPr>
        <w:pStyle w:val="ListParagraph"/>
        <w:numPr>
          <w:ilvl w:val="0"/>
          <w:numId w:val="41"/>
        </w:numPr>
        <w:ind w:left="1440" w:hanging="1080"/>
        <w:rPr>
          <w:rFonts w:ascii="Myriad Pro" w:hAnsi="Myriad Pro"/>
        </w:rPr>
      </w:pPr>
      <w:r w:rsidRPr="006B3E73">
        <w:rPr>
          <w:rFonts w:ascii="Myriad Pro" w:hAnsi="Myriad Pro"/>
        </w:rPr>
        <w:t>J. A. Rodrigues, et al., Imprinted expression of genes and small RNA is associated with localized hypomethylation of the maternal genome in rice endosperm, Proceedings of the National Academy of Sciences of the United States of America,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 xml:space="preserve">P. Reddy, </w:t>
      </w:r>
      <w:r w:rsidR="00E60E1F">
        <w:rPr>
          <w:rFonts w:ascii="Myriad Pro" w:hAnsi="Myriad Pro"/>
        </w:rPr>
        <w:t>et al.,</w:t>
      </w:r>
      <w:r w:rsidRPr="006B3E73">
        <w:rPr>
          <w:rFonts w:ascii="Myriad Pro" w:hAnsi="Myriad Pro"/>
        </w:rPr>
        <w:t xml:space="preserve"> Discovery of Microorganisms and Enzymes Involved in High-Solids Decomposition of Rice Straw Using Metagenomic Analyses, PLoS One,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 xml:space="preserve">T. Parsons, </w:t>
      </w:r>
      <w:r w:rsidR="00E60E1F">
        <w:rPr>
          <w:rFonts w:ascii="Myriad Pro" w:hAnsi="Myriad Pro"/>
        </w:rPr>
        <w:t>et al.,</w:t>
      </w:r>
      <w:r w:rsidRPr="006B3E73">
        <w:rPr>
          <w:rFonts w:ascii="Myriad Pro" w:hAnsi="Myriad Pro"/>
        </w:rPr>
        <w:t xml:space="preserve"> Golgi enrichment and proteomic analysis of developing Pinus radiata xylem by free-flow electrophoresis, PLoS One,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 xml:space="preserve">J. Joshua, </w:t>
      </w:r>
      <w:r w:rsidR="00E60E1F">
        <w:rPr>
          <w:rFonts w:ascii="Myriad Pro" w:hAnsi="Myriad Pro"/>
        </w:rPr>
        <w:t>et al.,</w:t>
      </w:r>
      <w:r w:rsidRPr="006B3E73">
        <w:rPr>
          <w:rFonts w:ascii="Myriad Pro" w:hAnsi="Myriad Pro"/>
        </w:rPr>
        <w:t xml:space="preserve"> Functional characterization of the origin of replication of pRN1 from Sulfolobus islandicus REN1H1, PLoS One,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Z. Chen</w:t>
      </w:r>
      <w:r w:rsidR="00E60E1F">
        <w:rPr>
          <w:rFonts w:ascii="Myriad Pro" w:hAnsi="Myriad Pro"/>
        </w:rPr>
        <w:t>, et al.,</w:t>
      </w:r>
      <w:r w:rsidRPr="006B3E73">
        <w:rPr>
          <w:rFonts w:ascii="Myriad Pro" w:hAnsi="Myriad Pro"/>
        </w:rPr>
        <w:t xml:space="preserve"> Improved activity of a thermophilic cellulase, Cel5A, from Thermotoga maritima on ionic liquid pretreated switchgrass, PLoS One,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Golberg</w:t>
      </w:r>
      <w:r w:rsidR="00E60E1F">
        <w:rPr>
          <w:rFonts w:ascii="Myriad Pro" w:hAnsi="Myriad Pro"/>
        </w:rPr>
        <w:t xml:space="preserve">, et al., </w:t>
      </w:r>
      <w:r w:rsidRPr="006B3E73">
        <w:rPr>
          <w:rFonts w:ascii="Myriad Pro" w:hAnsi="Myriad Pro"/>
        </w:rPr>
        <w:t>Cloud-enabled microscopy and droplet microfluidic platform for specific detection of Escherichia coli in water, PLoS One,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E. Garcia and J. D. Keasling, Kinetics of Phosphomevalonate Kinase from Saccharomyces cerevisiae, PLoS One,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Frederix</w:t>
      </w:r>
      <w:r w:rsidR="00E60E1F">
        <w:rPr>
          <w:rFonts w:ascii="Myriad Pro" w:hAnsi="Myriad Pro"/>
        </w:rPr>
        <w:t xml:space="preserve">, et al., </w:t>
      </w:r>
      <w:r w:rsidRPr="006B3E73">
        <w:rPr>
          <w:rFonts w:ascii="Myriad Pro" w:hAnsi="Myriad Pro"/>
        </w:rPr>
        <w:t>Development of a Native Escherichia coli Induction System for Ionic Liquid Tolerance, PLoS One,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J. Dougherty</w:t>
      </w:r>
      <w:r w:rsidR="00E60E1F">
        <w:rPr>
          <w:rFonts w:ascii="Myriad Pro" w:hAnsi="Myriad Pro"/>
        </w:rPr>
        <w:t>, et al.,</w:t>
      </w:r>
      <w:r w:rsidRPr="006B3E73">
        <w:rPr>
          <w:rFonts w:ascii="Myriad Pro" w:hAnsi="Myriad Pro"/>
        </w:rPr>
        <w:t xml:space="preserve">  Cellulosic Biomass Pretreatment and Sugar Yields as a Function Of Biomass Particle Size, PLoS One,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lastRenderedPageBreak/>
        <w:t>P. Peralta-Yahya, et al., Advanced biofuel production in microbes, Biotechnology Journal, 2010</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W. Blanch, et al., Biomass deconstruction to sugars, Biotechnology Journal, 2011</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L. Sun, et al., Unveiling high-resolution, tissue specific dynamic changes in corn stover during ionic liquid pretreatment, Rsc Advances,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M. Rhee</w:t>
      </w:r>
      <w:r w:rsidR="00E60E1F">
        <w:rPr>
          <w:rFonts w:ascii="Myriad Pro" w:hAnsi="Myriad Pro"/>
        </w:rPr>
        <w:t xml:space="preserve">, et al., </w:t>
      </w:r>
      <w:r w:rsidRPr="006B3E73">
        <w:rPr>
          <w:rFonts w:ascii="Myriad Pro" w:hAnsi="Myriad Pro"/>
        </w:rPr>
        <w:t>Versatile on-demand droplet generation for controlled encapsulation, Biomicrofluidics,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De Michele, et al.,</w:t>
      </w:r>
      <w:r w:rsidR="00E60E1F">
        <w:rPr>
          <w:rFonts w:ascii="Myriad Pro" w:hAnsi="Myriad Pro"/>
        </w:rPr>
        <w:t xml:space="preserve"> </w:t>
      </w:r>
      <w:r w:rsidRPr="006B3E73">
        <w:rPr>
          <w:rFonts w:ascii="Myriad Pro" w:hAnsi="Myriad Pro"/>
        </w:rPr>
        <w:t>Ammonium and urea transporter inventory of the selaginella and physcomitrella genomes, Front Plant Sci, 2012</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F. Hansen, et al., Plant Glycosyltransferases Beyond CAZy: A Perspective on DUF Families, Front Plant Sci, 2012</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 xml:space="preserve">T. Parsons, et al., </w:t>
      </w:r>
      <w:r w:rsidR="00E60E1F">
        <w:rPr>
          <w:rFonts w:ascii="Myriad Pro" w:hAnsi="Myriad Pro"/>
        </w:rPr>
        <w:t>P</w:t>
      </w:r>
      <w:r w:rsidRPr="006B3E73">
        <w:rPr>
          <w:rFonts w:ascii="Myriad Pro" w:hAnsi="Myriad Pro"/>
        </w:rPr>
        <w:t>roteomic dissection of the Arabidopsis Golgi and trans-Golgi network, Front Plant Sci, 2012</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L. Heazlewood</w:t>
      </w:r>
      <w:r w:rsidR="00E60E1F">
        <w:rPr>
          <w:rFonts w:ascii="Myriad Pro" w:hAnsi="Myriad Pro"/>
        </w:rPr>
        <w:t>, et al.,</w:t>
      </w:r>
      <w:r w:rsidRPr="006B3E73">
        <w:rPr>
          <w:rFonts w:ascii="Myriad Pro" w:hAnsi="Myriad Pro"/>
        </w:rPr>
        <w:t xml:space="preserve"> The Green proteome: challenges in plant proteomics, Frontiers in Plant Proteomics, 2011</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Wipf, et al., Amino acid transporter inventory of the Selaginella genome, Frontiers in Plant Science, 2012</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Chiniquy, et al., Three novel rice genes closely related to the Arabidopsis IRX9, IRX9L, and IRX14 genes and their roles in xylan biosynthesis, Frontiers in Plant Science,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Rita Sharma, et al., Construction of a rice glycoside hydrolase phylogenomic database and identification of targets for biofuel research, Frontiers in Plant Science,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W. Mann</w:t>
      </w:r>
      <w:r w:rsidR="00E60E1F">
        <w:rPr>
          <w:rFonts w:ascii="Myriad Pro" w:hAnsi="Myriad Pro"/>
        </w:rPr>
        <w:t xml:space="preserve">, et al., </w:t>
      </w:r>
      <w:r w:rsidRPr="006B3E73">
        <w:rPr>
          <w:rFonts w:ascii="Myriad Pro" w:hAnsi="Myriad Pro"/>
        </w:rPr>
        <w:t>MASCP gator: an overview of the Arabidopsis proteomic aggregation portal, Frontiers in Plant Science,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W. Carroll</w:t>
      </w:r>
      <w:r w:rsidR="00E60E1F">
        <w:rPr>
          <w:rFonts w:ascii="Myriad Pro" w:hAnsi="Myriad Pro"/>
        </w:rPr>
        <w:t xml:space="preserve">, et al., </w:t>
      </w:r>
      <w:r w:rsidRPr="006B3E73">
        <w:rPr>
          <w:rFonts w:ascii="Myriad Pro" w:hAnsi="Myriad Pro"/>
        </w:rPr>
        <w:t>Managing the green proteomes for the next decade of plant research, Frontiers in Plant Science,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Ito</w:t>
      </w:r>
      <w:r w:rsidR="00E60E1F">
        <w:rPr>
          <w:rFonts w:ascii="Myriad Pro" w:hAnsi="Myriad Pro"/>
        </w:rPr>
        <w:t xml:space="preserve">, et al., </w:t>
      </w:r>
      <w:r w:rsidRPr="006B3E73">
        <w:rPr>
          <w:rFonts w:ascii="Myriad Pro" w:hAnsi="Myriad Pro"/>
        </w:rPr>
        <w:t>The Arabidopsis cytosolic proteome: the metabolic heart of the cell, Frontiers in Plant Science,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Lee</w:t>
      </w:r>
      <w:r w:rsidR="00E60E1F">
        <w:rPr>
          <w:rFonts w:ascii="Myriad Pro" w:hAnsi="Myriad Pro"/>
        </w:rPr>
        <w:t xml:space="preserve">, et al., </w:t>
      </w:r>
      <w:r w:rsidRPr="006B3E73">
        <w:rPr>
          <w:rFonts w:ascii="Myriad Pro" w:hAnsi="Myriad Pro"/>
        </w:rPr>
        <w:t>Characterization of wastewater treatment plant microbial communities and the effects of carbon sources on diversity in laboratory models, PLoS One, 2014</w:t>
      </w:r>
    </w:p>
    <w:p w:rsidR="00510AD7" w:rsidRPr="006B3E73" w:rsidRDefault="00510AD7" w:rsidP="00DD71A0">
      <w:pPr>
        <w:pStyle w:val="ListParagraph"/>
        <w:numPr>
          <w:ilvl w:val="0"/>
          <w:numId w:val="41"/>
        </w:numPr>
        <w:ind w:left="1440" w:hanging="1080"/>
        <w:rPr>
          <w:rFonts w:ascii="Myriad Pro" w:hAnsi="Myriad Pro"/>
        </w:rPr>
      </w:pPr>
      <w:r w:rsidRPr="006B3E73">
        <w:rPr>
          <w:rFonts w:ascii="Myriad Pro" w:hAnsi="Myriad Pro"/>
        </w:rPr>
        <w:t>S. Parreiras</w:t>
      </w:r>
      <w:r w:rsidR="00DD71A0">
        <w:rPr>
          <w:rFonts w:ascii="Myriad Pro" w:hAnsi="Myriad Pro"/>
        </w:rPr>
        <w:t xml:space="preserve">, et al., </w:t>
      </w:r>
      <w:r w:rsidRPr="006B3E73">
        <w:rPr>
          <w:rFonts w:ascii="Myriad Pro" w:hAnsi="Myriad Pro"/>
        </w:rPr>
        <w:t>Engineering and Two-Stage Evolution of a Lignocellulosic Hydrolysate-Tolerant Saccharomyces cerevisiae Strain for Anaerobic Fermentation of Xylose from AFEX Pretreated Corn Stover, PLoS One, 2014</w:t>
      </w:r>
    </w:p>
    <w:p w:rsidR="00510AD7" w:rsidRPr="006B3E73" w:rsidRDefault="00510AD7" w:rsidP="00DD71A0">
      <w:pPr>
        <w:pStyle w:val="ListParagraph"/>
        <w:numPr>
          <w:ilvl w:val="0"/>
          <w:numId w:val="41"/>
        </w:numPr>
        <w:ind w:left="1440" w:hanging="1080"/>
        <w:rPr>
          <w:rFonts w:ascii="Myriad Pro" w:hAnsi="Myriad Pro"/>
        </w:rPr>
      </w:pPr>
      <w:r w:rsidRPr="006B3E73">
        <w:rPr>
          <w:rFonts w:ascii="Myriad Pro" w:hAnsi="Myriad Pro"/>
        </w:rPr>
        <w:t>Y. Ren</w:t>
      </w:r>
      <w:r w:rsidR="00DD71A0">
        <w:rPr>
          <w:rFonts w:ascii="Myriad Pro" w:hAnsi="Myriad Pro"/>
        </w:rPr>
        <w:t xml:space="preserve">, et al., </w:t>
      </w:r>
      <w:r w:rsidRPr="006B3E73">
        <w:rPr>
          <w:rFonts w:ascii="Myriad Pro" w:hAnsi="Myriad Pro"/>
        </w:rPr>
        <w:t>Site-directed mutagenesis of IRX9, IRX9L and IRX14 proteins involved in xylan biosynthesis: glycosyltransferase activity is not required for IRX9 function in Arabidopsis, PLoS One, 2014</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T. Yu, et al., Bioinformatic processing to identify single nucleotide polymorphism that potentially affect Ape1 function, Mutation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 xml:space="preserve">L. Woo, </w:t>
      </w:r>
      <w:r w:rsidR="00DD71A0">
        <w:rPr>
          <w:rFonts w:ascii="Myriad Pro" w:hAnsi="Myriad Pro"/>
        </w:rPr>
        <w:t>et al.,</w:t>
      </w:r>
      <w:r w:rsidRPr="006B3E73">
        <w:rPr>
          <w:rFonts w:ascii="Myriad Pro" w:hAnsi="Myriad Pro"/>
        </w:rPr>
        <w:t xml:space="preserve"> Enzyme activities of aerobic lignocellulolytic bacteria isolated from wet tropical forest soils, Systematic and applied microbiology, 2014</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Barcon, J. Alonso-Gutierrez</w:t>
      </w:r>
      <w:r w:rsidR="00DD71A0">
        <w:rPr>
          <w:rFonts w:ascii="Myriad Pro" w:hAnsi="Myriad Pro"/>
        </w:rPr>
        <w:t>, et al.,</w:t>
      </w:r>
      <w:r w:rsidRPr="006B3E73">
        <w:rPr>
          <w:rFonts w:ascii="Myriad Pro" w:hAnsi="Myriad Pro"/>
        </w:rPr>
        <w:t xml:space="preserve"> Molecular and physiological approaches to understand the ecology of methanol degradation during the biofiltration of air streams, Chemosphere,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Liu, et al., Molecular simulations provide new insights into the role of the accessory immunoglobulin-like domain of Cel9A, FEBS Letters,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Y. B. Melnichenko</w:t>
      </w:r>
      <w:r w:rsidR="00DD71A0">
        <w:rPr>
          <w:rFonts w:ascii="Myriad Pro" w:hAnsi="Myriad Pro"/>
        </w:rPr>
        <w:t xml:space="preserve">, et al., </w:t>
      </w:r>
      <w:r w:rsidRPr="006B3E73">
        <w:rPr>
          <w:rFonts w:ascii="Myriad Pro" w:hAnsi="Myriad Pro"/>
        </w:rPr>
        <w:t>Accessibility of pores in coal to methane and carbon dioxide, Fuel,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R. Arora, et al., Monitoring and Analyzing Process Streams Towards Understanding Ionic Liquid Pretreatment of Switchgrass (Panicum virgatum L.), Bioenergy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C. R. Brennan, et al., Recovery of Sugars from Ionic Liquid Biomass Liquor by Solvent Extraction, Bioenergy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lastRenderedPageBreak/>
        <w:t>J. Cao, et al., A Survey of Databases for Analysis of Plant Cell Wall-Related Enzymes, Bioenergy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M. DeAngelis, et al., Strategies for Enhancing the Effectiveness of Metagenomic-based Enzyme Discovery in Lignocellulolytic Microbial Communities, Bioenergy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Rautengarten, et al., A Simple Method for Enzymatic Synthesis of Unlabeled and Radiolabeled Hydroxycinnamate-CoA, BioEnergy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V. Scheller, et al., The Joint BioEnergy Institute (JBEI): Developing New Biofuels by Overcoming Biomass Recalcitrance, BioEnergy Research,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Chenlin Li, et al., Comparing the Recalcitrance of Eucalyptus, Pine, and Switchgrass Using Ionic Liquid and Dilute Acid Pretreatments, Bioenergy Research,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 xml:space="preserve">Jason S. Lupoi, et al., </w:t>
      </w:r>
      <w:r w:rsidR="00332393">
        <w:rPr>
          <w:rFonts w:ascii="Myriad Pro" w:hAnsi="Myriad Pro"/>
        </w:rPr>
        <w:t>Asse</w:t>
      </w:r>
      <w:r w:rsidRPr="006B3E73">
        <w:rPr>
          <w:rFonts w:ascii="Myriad Pro" w:hAnsi="Myriad Pro"/>
        </w:rPr>
        <w:t>ssment of Lignocellulosic Biomass Using Analytical Spectroscopy: an Evolution to High-Throughput Techniques, Bioenergy Research, 2013</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S. Lupoi</w:t>
      </w:r>
      <w:r w:rsidR="00332393">
        <w:rPr>
          <w:rFonts w:ascii="Myriad Pro" w:hAnsi="Myriad Pro"/>
        </w:rPr>
        <w:t>, et al.</w:t>
      </w:r>
      <w:r w:rsidRPr="006B3E73">
        <w:rPr>
          <w:rFonts w:ascii="Myriad Pro" w:hAnsi="Myriad Pro"/>
        </w:rPr>
        <w:t>, Assessment of Lignocellulosic Biomass Using Analytical Spectroscopy: an Evolution to High-Throughput Techniques, Bioenergy Research, 2014</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H. Liu, et al., Understanding the interactions of cellulose with ionic liquids: a molecular dynamics study, Journal of Physical Chemistry B, 2010</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H. Liu, et al., Molecular Dynamics Study of Polysaccharides in Binary Solvent Mixtures of an Ionic Liquid and Water, Journal of Physical Chemistry B, 2011</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 xml:space="preserve">H. Liu, et al., </w:t>
      </w:r>
      <w:r w:rsidR="00332393">
        <w:rPr>
          <w:rFonts w:ascii="Myriad Pro" w:hAnsi="Myriad Pro"/>
        </w:rPr>
        <w:t>S</w:t>
      </w:r>
      <w:r w:rsidRPr="006B3E73">
        <w:rPr>
          <w:rFonts w:ascii="Myriad Pro" w:hAnsi="Myriad Pro"/>
        </w:rPr>
        <w:t>imulations Reveal Conformational Changes of Methylhydroxyl Groups during Dissolution of Cellulose I(beta) in Ionic Liquid 1-Ethyl-3-methylimidazolium Acetate, J Phys Chem B,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Cheng, et al., Impact of Ionic Liquid Pretreatment Conditions on Cellulose Crystalline Structure Using 1-Ethyl-3-methylimidazolium Acetate, Journal of Physical Chemistry B,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Harholt, et al., ARAD proteins associated with pectic Arabinan biosynthesis form complexes when transiently overexpressed in planta, Planta,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Orfila, et al., Expression of mung bean pectin acetyl esterase in potato tubers: effect on acetylation of cell wall polymers and tuber mechanical properties, Planta, 2012</w:t>
      </w:r>
    </w:p>
    <w:p w:rsidR="00510AD7" w:rsidRPr="006B3E73" w:rsidRDefault="00510AD7" w:rsidP="00332393">
      <w:pPr>
        <w:pStyle w:val="ListParagraph"/>
        <w:numPr>
          <w:ilvl w:val="0"/>
          <w:numId w:val="41"/>
        </w:numPr>
        <w:ind w:left="1440" w:hanging="1080"/>
        <w:rPr>
          <w:rFonts w:ascii="Myriad Pro" w:hAnsi="Myriad Pro"/>
        </w:rPr>
      </w:pPr>
      <w:r w:rsidRPr="006B3E73">
        <w:rPr>
          <w:rFonts w:ascii="Myriad Pro" w:hAnsi="Myriad Pro"/>
        </w:rPr>
        <w:t>Stoppel and J. Meurer, Complex RNA metabolism in the chloroplast: an update on the psbB operon, Planta, 2013</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N. Mac Dowell</w:t>
      </w:r>
      <w:r w:rsidR="00F42FA9">
        <w:rPr>
          <w:rFonts w:ascii="Myriad Pro" w:hAnsi="Myriad Pro"/>
        </w:rPr>
        <w:t>, et al.,</w:t>
      </w:r>
      <w:r w:rsidRPr="006B3E73">
        <w:rPr>
          <w:rFonts w:ascii="Myriad Pro" w:hAnsi="Myriad Pro"/>
        </w:rPr>
        <w:t xml:space="preserve"> New Experimental Density Data and Soft-SAFT Models of Alkylimidazolium ([CnC1im](+)) Chloride (Cl(-)), Methylsulfate ([MeSO4](-)), and Dimethylphosphate ([Me2PO4](-)) Based Ionic Liquids, Journal of Physical Chemistry: B, 2014</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H. Pereira, et al., Biochemical characterization and crystal structure of endoglucanase Cel5A from the hyperthermophilic Thermotoga maritima, Journal of Structural Biology, 2010</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J. Steen, et al.,</w:t>
      </w:r>
      <w:r w:rsidR="00F42FA9">
        <w:rPr>
          <w:rFonts w:ascii="Myriad Pro" w:hAnsi="Myriad Pro"/>
        </w:rPr>
        <w:t xml:space="preserve"> Meta</w:t>
      </w:r>
      <w:r w:rsidRPr="006B3E73">
        <w:rPr>
          <w:rFonts w:ascii="Myriad Pro" w:hAnsi="Myriad Pro"/>
        </w:rPr>
        <w:t>bolic engineering of Saccharomyces cerevisiae for the production of n-butanol, Microbial Cell Factories, 2008</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A. Simmons, Synthetic enzymes: catalysis on demand, Microbial Biotechnology, 2011</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Yu, et al., Probing conformational changes in Ape1 during the progression of base excision repair, Biochemistry, 2010</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Yuzawa, et al., Construction of a part of a 3-hydroxypropionate cycle for heterologous polyketide biosynthesis in Escherichia coli, Biochemistry, 2012</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Yuzawa, et al., Broad substrate specificity of the loading didomain of the lipomycin polyketide synthase, Biochemistry, 2013</w:t>
      </w:r>
    </w:p>
    <w:p w:rsidR="00510AD7" w:rsidRPr="006B3E73" w:rsidRDefault="00FB01BE" w:rsidP="00FB01BE">
      <w:pPr>
        <w:pStyle w:val="ListParagraph"/>
        <w:numPr>
          <w:ilvl w:val="0"/>
          <w:numId w:val="41"/>
        </w:numPr>
        <w:ind w:left="1440" w:hanging="1080"/>
        <w:rPr>
          <w:rFonts w:ascii="Myriad Pro" w:hAnsi="Myriad Pro"/>
        </w:rPr>
      </w:pPr>
      <w:r>
        <w:rPr>
          <w:rFonts w:ascii="Myriad Pro" w:hAnsi="Myriad Pro"/>
        </w:rPr>
        <w:t xml:space="preserve">Hagen, S., et al., </w:t>
      </w:r>
      <w:r w:rsidR="00510AD7" w:rsidRPr="006B3E73">
        <w:rPr>
          <w:rFonts w:ascii="Myriad Pro" w:hAnsi="Myriad Pro"/>
        </w:rPr>
        <w:t>In Vitro Analysis of Carboxyacyl Substrate Tolerance in the Loading and First Extension Modules of Borrelidin Polyketide Synthase, Biochemistry, 2014</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t>Muyzer</w:t>
      </w:r>
      <w:r w:rsidR="00FB01BE">
        <w:rPr>
          <w:rFonts w:ascii="Myriad Pro" w:hAnsi="Myriad Pro"/>
        </w:rPr>
        <w:t xml:space="preserve">, et al., </w:t>
      </w:r>
      <w:r w:rsidRPr="006B3E73">
        <w:rPr>
          <w:rFonts w:ascii="Myriad Pro" w:hAnsi="Myriad Pro"/>
        </w:rPr>
        <w:t>Complete genome sequence of "Thioalkalivibrio sulfidophilus" HL-EbGr7, Standards in Genomic Sciences, 2011</w:t>
      </w:r>
    </w:p>
    <w:p w:rsidR="00510AD7" w:rsidRPr="006B3E73" w:rsidRDefault="00510AD7" w:rsidP="00FB01BE">
      <w:pPr>
        <w:pStyle w:val="ListParagraph"/>
        <w:numPr>
          <w:ilvl w:val="0"/>
          <w:numId w:val="41"/>
        </w:numPr>
        <w:ind w:left="1440" w:hanging="1080"/>
        <w:rPr>
          <w:rFonts w:ascii="Myriad Pro" w:hAnsi="Myriad Pro"/>
        </w:rPr>
      </w:pPr>
      <w:r w:rsidRPr="006B3E73">
        <w:rPr>
          <w:rFonts w:ascii="Myriad Pro" w:hAnsi="Myriad Pro"/>
        </w:rPr>
        <w:lastRenderedPageBreak/>
        <w:t>Chertkov, et al., Complete genome sequence of Tolumonas auensis type strain (TA 4T), Standards in Genomic Sciences, 2011</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DeAngelis, et al., Complete genome sequence of Enterobacter lignolyticus SCF1, Standards in Genomic Sciences, 2011</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DeAngelis, et al., Metagenomes of tropical soil-derived anaerobic switchgrass-adapted consortia with and without iron, Standards in Genomic Sciences, 2013</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Y. Satoh, et al., Engineering of a tyrosol-producing pathway, utilizing simple sugar and the central metabolic tyrosine, in Escherichia coli, J Agric Food Chem, 2012</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M. Lafreniere</w:t>
      </w:r>
      <w:r w:rsidR="00C37120">
        <w:rPr>
          <w:rFonts w:ascii="Myriad Pro" w:hAnsi="Myriad Pro"/>
        </w:rPr>
        <w:t xml:space="preserve">, et al., </w:t>
      </w:r>
      <w:r w:rsidRPr="006B3E73">
        <w:rPr>
          <w:rFonts w:ascii="Myriad Pro" w:hAnsi="Myriad Pro"/>
        </w:rPr>
        <w:t>Multiplexed extraction and quantitative analysis of pharmaceuticals from DBS samples using digital microfluidics, Bioanalysis, 2014</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Sarkar, et al., Plant cell walls throughout evolution: towards a molecular understanding of their design principles, Journal of Experimental Botany, 2009</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Simmons, Characterization of bacterial communities in solarized soil amended with lignocellulosic organic matter, Applied Soil Ecology, 2013</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C. S. Hastrup</w:t>
      </w:r>
      <w:r w:rsidR="00C37120">
        <w:rPr>
          <w:rFonts w:ascii="Myriad Pro" w:hAnsi="Myriad Pro"/>
        </w:rPr>
        <w:t>, et al.,</w:t>
      </w:r>
      <w:r w:rsidRPr="006B3E73">
        <w:rPr>
          <w:rFonts w:ascii="Myriad Pro" w:hAnsi="Myriad Pro"/>
        </w:rPr>
        <w:t xml:space="preserve"> Differences in crystalline cellulose modification due to degradation by brown and white rot fungi, Fungal Biology, 2012</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M. Winger</w:t>
      </w:r>
      <w:r w:rsidR="00C37120">
        <w:rPr>
          <w:rFonts w:ascii="Myriad Pro" w:hAnsi="Myriad Pro"/>
        </w:rPr>
        <w:t xml:space="preserve">, et al., </w:t>
      </w:r>
      <w:r w:rsidRPr="006B3E73">
        <w:rPr>
          <w:rFonts w:ascii="Myriad Pro" w:hAnsi="Myriad Pro"/>
        </w:rPr>
        <w:t>Secretome analysis of the thermophilic xylanase hyper-producer Thermomyces lanuginosus SSBP cultivated on corn cobs, J Ind Microbiol Biotechnol, 2014</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S. Kumar</w:t>
      </w:r>
      <w:r w:rsidR="00C37120">
        <w:rPr>
          <w:rFonts w:ascii="Myriad Pro" w:hAnsi="Myriad Pro"/>
        </w:rPr>
        <w:t>, et al.,</w:t>
      </w:r>
      <w:r w:rsidRPr="006B3E73">
        <w:rPr>
          <w:rFonts w:ascii="Myriad Pro" w:hAnsi="Myriad Pro"/>
        </w:rPr>
        <w:t xml:space="preserve"> Metabolic reconstruction of the archaeon methanogen Methanosarcina Acetivorans, BMC Systems Biology, 2011</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Y. Lee</w:t>
      </w:r>
      <w:r w:rsidR="00C37120">
        <w:rPr>
          <w:rFonts w:ascii="Myriad Pro" w:hAnsi="Myriad Pro"/>
        </w:rPr>
        <w:t>, et al.,</w:t>
      </w:r>
      <w:r w:rsidRPr="006B3E73">
        <w:rPr>
          <w:rFonts w:ascii="Myriad Pro" w:hAnsi="Myriad Pro"/>
        </w:rPr>
        <w:t xml:space="preserve"> Mass spectrometry-based metabolomics, analysis of metabolite-protein interactions, and imaging, Biotechniques, 2010</w:t>
      </w:r>
    </w:p>
    <w:p w:rsidR="00510AD7" w:rsidRPr="006B3E73" w:rsidRDefault="00510AD7" w:rsidP="00C37120">
      <w:pPr>
        <w:pStyle w:val="ListParagraph"/>
        <w:numPr>
          <w:ilvl w:val="0"/>
          <w:numId w:val="41"/>
        </w:numPr>
        <w:ind w:left="1440" w:hanging="1080"/>
        <w:rPr>
          <w:rFonts w:ascii="Myriad Pro" w:hAnsi="Myriad Pro"/>
        </w:rPr>
      </w:pPr>
      <w:r w:rsidRPr="006B3E73">
        <w:rPr>
          <w:rFonts w:ascii="Myriad Pro" w:hAnsi="Myriad Pro"/>
        </w:rPr>
        <w:t>Woo</w:t>
      </w:r>
      <w:r w:rsidR="00C37120">
        <w:rPr>
          <w:rFonts w:ascii="Myriad Pro" w:hAnsi="Myriad Pro"/>
        </w:rPr>
        <w:t xml:space="preserve">, et al., </w:t>
      </w:r>
      <w:r w:rsidRPr="006B3E73">
        <w:rPr>
          <w:rFonts w:ascii="Myriad Pro" w:hAnsi="Myriad Pro"/>
        </w:rPr>
        <w:t>Draft Genome Sequence of the Lignin-Degrading Burkholderia sp. Strain LIG30, Isolated from Wet Tropical Forest Soil, Genome Announcements, 2014</w:t>
      </w:r>
    </w:p>
    <w:p w:rsidR="00510AD7" w:rsidRPr="006B3E73" w:rsidRDefault="00510AD7" w:rsidP="00D108C7">
      <w:pPr>
        <w:pStyle w:val="ListParagraph"/>
        <w:numPr>
          <w:ilvl w:val="0"/>
          <w:numId w:val="41"/>
        </w:numPr>
        <w:ind w:left="1440" w:hanging="1080"/>
        <w:rPr>
          <w:rFonts w:ascii="Myriad Pro" w:hAnsi="Myriad Pro"/>
        </w:rPr>
      </w:pPr>
      <w:r w:rsidRPr="006B3E73">
        <w:rPr>
          <w:rFonts w:ascii="Myriad Pro" w:hAnsi="Myriad Pro"/>
        </w:rPr>
        <w:t>J. C. Bergmann</w:t>
      </w:r>
      <w:r w:rsidR="00C37120">
        <w:rPr>
          <w:rFonts w:ascii="Myriad Pro" w:hAnsi="Myriad Pro"/>
        </w:rPr>
        <w:t xml:space="preserve">, et al., </w:t>
      </w:r>
      <w:r w:rsidRPr="006B3E73">
        <w:rPr>
          <w:rFonts w:ascii="Myriad Pro" w:hAnsi="Myriad Pro"/>
        </w:rPr>
        <w:t>Discovery of two novel beta-glucosidases from an Amazon soil metagenomic library, FEMS Microbiology Letters, 2014</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Y. J. Tang, et al., Investigation of carbon metabolism in "Dehalococcoides ethenogenes" strain 195 by use of isotopomer and transcriptomic analyses, Journal of Bacteriology, 2009</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Young, et al., Genome sequence of the Fleming strain of Micrococcus luteus, a simple free-living actinobacterium, Journal of Bacteriology, 2010</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J. Joshua, et al., Absence of Diauxie during Simultaneous Utilization of Glucose and Xylose by Sulfolobus acidocaldarius, Journal of Bacteriology, 2011</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Bokinsky, et al., HipA-Triggered Growth Arrest and beta-Lactam Tolerance in Escherichia coli Are Mediated by RelA-Dependent ppGpp Synthesis, J Bacteriol,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H. Chou, et al., Direct calibration of PICKY-designed microarrays, BMC Bioinformatics, 2009</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Ouellet, et al., A rapid and inexpensive labeling method for microarray gene expression analysis, BMC Biotechnology, 2009</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J. Dougherty, et al., Glycoside Hydrolases from a targeted Compost Metagenome, activity-screening and functional characterization, BMC Biotechnol, 2012</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Deng, et al., Encoding substrates with mass tags to resolve stereospecific reactions using Nimzyme, Rapid Commun Mass Spectrom, 2012</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A.M. Smith-Moritz, et al., Combining multivariate analysis and monosaccharide composition modeling to identify plant cell wall variations by Fourier Transform Near Infrared spectroscopy, Plant Methods, 2011</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Klein-Marcuschamer and H. W. Blanch, Survival of the Fittest: An Economic Perspective on the Production of Novel Biofuels, AiChe Journal,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lastRenderedPageBreak/>
        <w:t>Frear</w:t>
      </w:r>
      <w:r w:rsidR="00E60E1F">
        <w:rPr>
          <w:rFonts w:ascii="Myriad Pro" w:hAnsi="Myriad Pro"/>
        </w:rPr>
        <w:t xml:space="preserve">, et al., </w:t>
      </w:r>
      <w:r w:rsidRPr="006B3E73">
        <w:rPr>
          <w:rFonts w:ascii="Myriad Pro" w:hAnsi="Myriad Pro"/>
        </w:rPr>
        <w:t>Biogas potential and microbial population distributions in flushed dairy manure and implications on anaerobic digestion technology, Journal of Chemical Technology and Biotechnology, 2011</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Sathitsuksanoh</w:t>
      </w:r>
      <w:r w:rsidR="00E60E1F">
        <w:rPr>
          <w:rFonts w:ascii="Myriad Pro" w:hAnsi="Myriad Pro"/>
        </w:rPr>
        <w:t xml:space="preserve">, et al., </w:t>
      </w:r>
      <w:r w:rsidRPr="006B3E73">
        <w:rPr>
          <w:rFonts w:ascii="Myriad Pro" w:hAnsi="Myriad Pro"/>
        </w:rPr>
        <w:t>New lignocellulose pretreatments using cellulose solvents: a review, Journal of Chemical Technology and Biotechnology, 2013</w:t>
      </w:r>
    </w:p>
    <w:p w:rsidR="00510AD7" w:rsidRPr="006B3E73" w:rsidRDefault="00510AD7" w:rsidP="00E60E1F">
      <w:pPr>
        <w:pStyle w:val="ListParagraph"/>
        <w:numPr>
          <w:ilvl w:val="0"/>
          <w:numId w:val="41"/>
        </w:numPr>
        <w:ind w:left="1440" w:hanging="1080"/>
        <w:rPr>
          <w:rFonts w:ascii="Myriad Pro" w:hAnsi="Myriad Pro"/>
        </w:rPr>
      </w:pPr>
      <w:r w:rsidRPr="006B3E73">
        <w:rPr>
          <w:rFonts w:ascii="Myriad Pro" w:hAnsi="Myriad Pro"/>
        </w:rPr>
        <w:t>E. Achyuthan</w:t>
      </w:r>
      <w:r w:rsidR="008D215E">
        <w:rPr>
          <w:rFonts w:ascii="Myriad Pro" w:hAnsi="Myriad Pro"/>
        </w:rPr>
        <w:t xml:space="preserve">, et al., </w:t>
      </w:r>
      <w:r w:rsidRPr="006B3E73">
        <w:rPr>
          <w:rFonts w:ascii="Myriad Pro" w:hAnsi="Myriad Pro"/>
        </w:rPr>
        <w:t>Spectroscopic High Throughput Screening of Laccase-Catalyzed p-Cresol Oxidation, Combinatorial Chemistry &amp; High Throughput Screening, 2009</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H. Jung, et al., Analysis of Alternatively Spliced Rice Transcripts Using Microarray Data, Rice, 2009</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Peijian Cao, et al., The Rice Oligonucleotide Array Database: an atlas of rice gene expression, Rice, 2012</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Yang</w:t>
      </w:r>
      <w:r w:rsidR="00995BB7">
        <w:rPr>
          <w:rFonts w:ascii="Myriad Pro" w:hAnsi="Myriad Pro"/>
        </w:rPr>
        <w:t xml:space="preserve">, et al., </w:t>
      </w:r>
      <w:r w:rsidRPr="006B3E73">
        <w:rPr>
          <w:rFonts w:ascii="Myriad Pro" w:hAnsi="Myriad Pro"/>
        </w:rPr>
        <w:t>Monolignol Transporters and Cell Wall Oxidases Screens, Plant Biology, 2009</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Eudes</w:t>
      </w:r>
      <w:r w:rsidR="00995BB7">
        <w:rPr>
          <w:rFonts w:ascii="Myriad Pro" w:hAnsi="Myriad Pro"/>
        </w:rPr>
        <w:t xml:space="preserve">, et al., </w:t>
      </w:r>
      <w:r w:rsidRPr="006B3E73">
        <w:rPr>
          <w:rFonts w:ascii="Myriad Pro" w:hAnsi="Myriad Pro"/>
        </w:rPr>
        <w:t>Synthesis of phenylpropanoid-esters and -amides in Arabidopsis thaliana to engineer a cleavable lignin, Plant Biology, 2009</w:t>
      </w:r>
    </w:p>
    <w:p w:rsidR="00510AD7" w:rsidRPr="006B3E73" w:rsidRDefault="00510AD7" w:rsidP="00142C2E">
      <w:pPr>
        <w:pStyle w:val="ListParagraph"/>
        <w:numPr>
          <w:ilvl w:val="0"/>
          <w:numId w:val="41"/>
        </w:numPr>
        <w:ind w:left="1440" w:hanging="1080"/>
        <w:rPr>
          <w:rFonts w:ascii="Myriad Pro" w:hAnsi="Myriad Pro"/>
        </w:rPr>
      </w:pPr>
      <w:r w:rsidRPr="006B3E73">
        <w:rPr>
          <w:rFonts w:ascii="Myriad Pro" w:hAnsi="Myriad Pro"/>
        </w:rPr>
        <w:t>W. Singer, et al., Enrichment, Isolation and Characterization of Fungi Tolerant to 1-Ethyl-3-Methylimadazolium Acetate, Journal of Applied Microbiology, 2011</w:t>
      </w:r>
    </w:p>
    <w:p w:rsidR="00510AD7" w:rsidRPr="006B3E73" w:rsidRDefault="00510AD7" w:rsidP="00142C2E">
      <w:pPr>
        <w:pStyle w:val="ListParagraph"/>
        <w:numPr>
          <w:ilvl w:val="0"/>
          <w:numId w:val="41"/>
        </w:numPr>
        <w:ind w:left="1440" w:hanging="1080"/>
        <w:rPr>
          <w:rFonts w:ascii="Myriad Pro" w:hAnsi="Myriad Pro"/>
        </w:rPr>
      </w:pPr>
      <w:r w:rsidRPr="006B3E73">
        <w:rPr>
          <w:rFonts w:ascii="Myriad Pro" w:hAnsi="Myriad Pro"/>
        </w:rPr>
        <w:t>P. Reddy, et al., Thermophilic enrichment of microbial communities in the presence of the ionic liquid 1-ethyl-3-methylimidazolium acetate, J Appl Microbiol, 2012</w:t>
      </w:r>
    </w:p>
    <w:p w:rsidR="00510AD7" w:rsidRPr="006B3E73" w:rsidRDefault="00510AD7" w:rsidP="00142C2E">
      <w:pPr>
        <w:pStyle w:val="ListParagraph"/>
        <w:numPr>
          <w:ilvl w:val="0"/>
          <w:numId w:val="41"/>
        </w:numPr>
        <w:ind w:left="1440" w:hanging="1080"/>
        <w:rPr>
          <w:rFonts w:ascii="Myriad Pro" w:hAnsi="Myriad Pro"/>
        </w:rPr>
      </w:pPr>
      <w:r w:rsidRPr="006B3E73">
        <w:rPr>
          <w:rFonts w:ascii="Myriad Pro" w:hAnsi="Myriad Pro"/>
        </w:rPr>
        <w:t>W. Simmons</w:t>
      </w:r>
      <w:r w:rsidR="00995BB7">
        <w:rPr>
          <w:rFonts w:ascii="Myriad Pro" w:hAnsi="Myriad Pro"/>
        </w:rPr>
        <w:t xml:space="preserve">, et al., </w:t>
      </w:r>
      <w:r w:rsidRPr="006B3E73">
        <w:rPr>
          <w:rFonts w:ascii="Myriad Pro" w:hAnsi="Myriad Pro"/>
        </w:rPr>
        <w:t>, Effect of inoculum source on the enrichment of microbial communities on two lignocellulosic bioenergy crops under thermophilic and high-solids conditions, Journal of Applied Microbiology, 2014</w:t>
      </w:r>
    </w:p>
    <w:p w:rsidR="00510AD7" w:rsidRPr="006B3E73" w:rsidRDefault="00510AD7" w:rsidP="00142C2E">
      <w:pPr>
        <w:pStyle w:val="ListParagraph"/>
        <w:numPr>
          <w:ilvl w:val="0"/>
          <w:numId w:val="41"/>
        </w:numPr>
        <w:ind w:left="1440" w:hanging="1080"/>
        <w:rPr>
          <w:rFonts w:ascii="Myriad Pro" w:hAnsi="Myriad Pro"/>
        </w:rPr>
      </w:pPr>
      <w:r w:rsidRPr="006B3E73">
        <w:rPr>
          <w:rFonts w:ascii="Myriad Pro" w:hAnsi="Myriad Pro"/>
        </w:rPr>
        <w:t>K. E. Achyuthan, et al., Spectroscopic Analyses of the Biofuels-Critical Phytochemical Coniferyl Alcohol and Its Enzyme-Catalyzed Oxidation Products, Molecules, 2009</w:t>
      </w:r>
    </w:p>
    <w:p w:rsidR="00510AD7" w:rsidRPr="006B3E73" w:rsidRDefault="00510AD7" w:rsidP="00142C2E">
      <w:pPr>
        <w:pStyle w:val="ListParagraph"/>
        <w:numPr>
          <w:ilvl w:val="0"/>
          <w:numId w:val="41"/>
        </w:numPr>
        <w:ind w:left="1440" w:hanging="1080"/>
        <w:rPr>
          <w:rFonts w:ascii="Myriad Pro" w:hAnsi="Myriad Pro"/>
        </w:rPr>
      </w:pPr>
      <w:r w:rsidRPr="006B3E73">
        <w:rPr>
          <w:rFonts w:ascii="Myriad Pro" w:hAnsi="Myriad Pro"/>
        </w:rPr>
        <w:t>K. E. Achyuthan, et al., Supramolecular Self-Assembled Chaos: Polyphenolic Lignin's Barrier to Cost-Effective Lignocellulosic Biofuels, Molecules, 2010</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K. E. Achyuthan, et al., Hitherto Unrecognized Fluorescence Properties of Coniferyl Alcohol, Molecules, 2010</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Yuzawa</w:t>
      </w:r>
      <w:r w:rsidR="00995BB7">
        <w:rPr>
          <w:rFonts w:ascii="Myriad Pro" w:hAnsi="Myriad Pro"/>
        </w:rPr>
        <w:t xml:space="preserve">, et al., </w:t>
      </w:r>
      <w:r w:rsidRPr="006B3E73">
        <w:rPr>
          <w:rFonts w:ascii="Myriad Pro" w:hAnsi="Myriad Pro"/>
        </w:rPr>
        <w:t>Enzyme analysis of the polyketide synthase leads to the discovery of a novel analog of the antibiotic alpha-lipomycin, Journal of Antibiotics, 2014</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Y. Verhertbruggen, et al., Mannan synthase activity in the CSLD family, Plant Signaling &amp; Behavior, 2011</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Vega-Sanchez, et al., Abundance of mixed linkage glucan in mature tissues and secondary cell walls of grasses, Plant Signal Behav, 2013</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L. Petersen, et al., Assay and heterologous expression in Pichia pastoris of plant cell wall type-II membrane anchored glycosyltransferases, Glycoconjugate Journal , 2009</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K. L. Keller, et al., Methods for engineering sulfate reducing bacteria of the genus desulfovibrio, Methods in Enzymology, 2011</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Y. J. Tang, et al., Invariability of central metabolic flux distribution in Shewanella oneidensis MR-1 under environmental or genetic perturbations, Biotechnol Prog, 2009</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D. Marner, 2nd, et al., Enzyme immobilization via silaffin-mediated autoencapsulation in a biosilica support, Biotechnology Progress, 2009</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S. Shaikh</w:t>
      </w:r>
      <w:r w:rsidR="00995BB7">
        <w:rPr>
          <w:rFonts w:ascii="Myriad Pro" w:hAnsi="Myriad Pro"/>
        </w:rPr>
        <w:t xml:space="preserve">, et al., </w:t>
      </w:r>
      <w:r w:rsidRPr="006B3E73">
        <w:rPr>
          <w:rFonts w:ascii="Myriad Pro" w:hAnsi="Myriad Pro"/>
        </w:rPr>
        <w:t>Study of stationary phase metabolism via isotopomer analysis of amino acids from an isolated protein, Biotechnology Progress, 2010</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W. Simmons</w:t>
      </w:r>
      <w:r w:rsidR="00995BB7">
        <w:rPr>
          <w:rFonts w:ascii="Myriad Pro" w:hAnsi="Myriad Pro"/>
        </w:rPr>
        <w:t xml:space="preserve">, et al., </w:t>
      </w:r>
      <w:r w:rsidRPr="006B3E73">
        <w:rPr>
          <w:rFonts w:ascii="Myriad Pro" w:hAnsi="Myriad Pro"/>
        </w:rPr>
        <w:t>Bacillus coagulans tolerance to 1-ethyl-3-methylimidazolium-based ionic liquids in aqueous and solid-state thermophilic culture, Biotechnology Progress, 2014</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Heather L. Szmidt-Middleton, et al., Utilizing a highly responsive gene, yhjX, in E. coli based production of 1,4-butanediol, chemical engineering science, 2013</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lastRenderedPageBreak/>
        <w:t>Han Min Woo, et al., Application of targeted proteomics and biological parts assembly in E. coli to optimize the biosynthesis of an anti-malarial drug precursor, amorpha-4,11-diene, chemical engineering science, 2013</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Klein-Marcuschamer, et al., Technoeconomic analysis of biofuels: A wiki-based platform for lignocellulosic biorefineries, Biomass &amp; Bioenergy, 2010</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M. Paap, et al., Biochemical production of ethanol and fatty acid ethyl esters from switchgrass: A comparative analysis of environmental and economic performance, Biomass &amp; Bioenergy, 2013</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Seema Singh, et al., Understanding the impact of ionic liquid pretreatment on cellulose and lignin via thermochemical analysis, Biomass and Bioenergy, 2013</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E. Vickers, et al., D. Klein-Marcuschamer, et al., J. O. Kromer, Examining the feasibility of bulk commodity production in Escherichia coli, Biotechnology Letters, 2012</w:t>
      </w:r>
    </w:p>
    <w:p w:rsidR="00510AD7" w:rsidRPr="006B3E73" w:rsidRDefault="001E2002" w:rsidP="00995BB7">
      <w:pPr>
        <w:pStyle w:val="ListParagraph"/>
        <w:numPr>
          <w:ilvl w:val="0"/>
          <w:numId w:val="41"/>
        </w:numPr>
        <w:ind w:left="1440" w:hanging="1080"/>
        <w:rPr>
          <w:rFonts w:ascii="Myriad Pro" w:hAnsi="Myriad Pro"/>
        </w:rPr>
      </w:pPr>
      <w:r w:rsidRPr="006B3E73">
        <w:rPr>
          <w:rFonts w:ascii="Myriad Pro" w:hAnsi="Myriad Pro"/>
        </w:rPr>
        <w:t xml:space="preserve">Galdzicki, K. P., et al., </w:t>
      </w:r>
      <w:r w:rsidR="00510AD7" w:rsidRPr="006B3E73">
        <w:rPr>
          <w:rFonts w:ascii="Myriad Pro" w:hAnsi="Myriad Pro"/>
        </w:rPr>
        <w:t xml:space="preserve"> The Synthetic Biology Open Language (SBOL) provides a community standard for communicating designs in synthetic biology, Computational Biology, 2014</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Christensen, et al., Characterization of the primary cell walls of seedlings of Brachypodium distachyon - A potential model plant for temperate grasses, Phytochemistry, 2010</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Xie, J. Kirby and J. D. Keasling, Functional characterization of four sesquiterpene synthases from Ricinus communis (Castor bean), Phytochemistry, 2012</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W. Simmons</w:t>
      </w:r>
      <w:r w:rsidR="00995BB7">
        <w:rPr>
          <w:rFonts w:ascii="Myriad Pro" w:hAnsi="Myriad Pro"/>
        </w:rPr>
        <w:t xml:space="preserve">, et al., </w:t>
      </w:r>
      <w:r w:rsidRPr="006B3E73">
        <w:rPr>
          <w:rFonts w:ascii="Myriad Pro" w:hAnsi="Myriad Pro"/>
        </w:rPr>
        <w:t>Characterization of bacterial communities in solarized soil amended with lignocellulosic organic matter, Applied Soil Ecology, 2014</w:t>
      </w:r>
    </w:p>
    <w:p w:rsidR="00510AD7" w:rsidRPr="006B3E73" w:rsidRDefault="00510AD7" w:rsidP="00995BB7">
      <w:pPr>
        <w:pStyle w:val="ListParagraph"/>
        <w:numPr>
          <w:ilvl w:val="0"/>
          <w:numId w:val="41"/>
        </w:numPr>
        <w:ind w:left="1440" w:hanging="1080"/>
        <w:rPr>
          <w:rFonts w:ascii="Myriad Pro" w:hAnsi="Myriad Pro"/>
        </w:rPr>
      </w:pPr>
      <w:r w:rsidRPr="006B3E73">
        <w:rPr>
          <w:rFonts w:ascii="Myriad Pro" w:hAnsi="Myriad Pro"/>
        </w:rPr>
        <w:t>Christensen, et al., Regulation of (1,3, et al., 1,4)-β-D-glucan synthesis in developing endosperm of barley lys mutants, Journal of Cereal Science, 2012</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Linshiz, et al., The fusion of biology, computer science, and engineering: towards efficient and successful synthetic biology, Perspect Biol Med, 2012</w:t>
      </w:r>
    </w:p>
    <w:p w:rsidR="00510AD7" w:rsidRPr="006B3E73" w:rsidRDefault="00635286" w:rsidP="00DE1A53">
      <w:pPr>
        <w:pStyle w:val="ListParagraph"/>
        <w:numPr>
          <w:ilvl w:val="0"/>
          <w:numId w:val="41"/>
        </w:numPr>
        <w:ind w:left="1440" w:hanging="1080"/>
        <w:rPr>
          <w:rFonts w:ascii="Myriad Pro" w:hAnsi="Myriad Pro"/>
        </w:rPr>
      </w:pPr>
      <w:r>
        <w:rPr>
          <w:rFonts w:ascii="Myriad Pro" w:hAnsi="Myriad Pro"/>
        </w:rPr>
        <w:t>S</w:t>
      </w:r>
      <w:r w:rsidRPr="006B3E73">
        <w:rPr>
          <w:rFonts w:ascii="Myriad Pro" w:hAnsi="Myriad Pro"/>
        </w:rPr>
        <w:t>harma, tools for developing glycosyl-transferase assays and methods for xylan profiling in plants, pharmaceutical biology, 2012</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McInerney</w:t>
      </w:r>
      <w:r w:rsidR="00635286">
        <w:rPr>
          <w:rFonts w:ascii="Myriad Pro" w:hAnsi="Myriad Pro"/>
        </w:rPr>
        <w:t>, et al.,</w:t>
      </w:r>
      <w:r w:rsidRPr="006B3E73">
        <w:rPr>
          <w:rFonts w:ascii="Myriad Pro" w:hAnsi="Myriad Pro"/>
        </w:rPr>
        <w:t xml:space="preserve"> Error Rate Comparison during Polymerase Chain Reaction by DNA Polymerase, Mol Biol Int, 2014</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E. Baidoo, et al., Mass spectrometry-based microbial metabolomics, Methods Mol Biol, 2012</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S. Batth, et al., Targeted proteomics for metabolic pathway optimization, Methods Mol Biol, 2012</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R. Beller, et al., Genetic manipulation of the obligate chemolithoautotrophic bacterium Thiobacillus denitrificans, Methods Mol Biol, 2012</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T. Parsons</w:t>
      </w:r>
      <w:r w:rsidR="00635286">
        <w:rPr>
          <w:rFonts w:ascii="Myriad Pro" w:hAnsi="Myriad Pro"/>
        </w:rPr>
        <w:t>, et al.,</w:t>
      </w:r>
      <w:r w:rsidRPr="006B3E73">
        <w:rPr>
          <w:rFonts w:ascii="Myriad Pro" w:hAnsi="Myriad Pro"/>
        </w:rPr>
        <w:t xml:space="preserve"> Separation of the plant golgi apparatus and endoplasmic reticulum by free-flow electrophoresis, Methods in Molecular Biology, 2014</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M. Estavillo</w:t>
      </w:r>
      <w:r w:rsidR="00635286">
        <w:rPr>
          <w:rFonts w:ascii="Myriad Pro" w:hAnsi="Myriad Pro"/>
        </w:rPr>
        <w:t>, et al.,</w:t>
      </w:r>
      <w:r w:rsidRPr="006B3E73">
        <w:rPr>
          <w:rFonts w:ascii="Myriad Pro" w:hAnsi="Myriad Pro"/>
        </w:rPr>
        <w:t xml:space="preserve"> Isolation of the plant cytosolic fraction for proteomic analysis, Plant Proteomics: Methods and Protocols, 2014</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K.-H. Jung</w:t>
      </w:r>
      <w:r w:rsidR="00635286">
        <w:rPr>
          <w:rFonts w:ascii="Myriad Pro" w:hAnsi="Myriad Pro"/>
        </w:rPr>
        <w:t xml:space="preserve">, et al., </w:t>
      </w:r>
      <w:r w:rsidRPr="006B3E73">
        <w:rPr>
          <w:rFonts w:ascii="Myriad Pro" w:hAnsi="Myriad Pro"/>
        </w:rPr>
        <w:t>Genome-wide Identification and Analysis of Early Heat Stress Responsive Genes in Rice, Journal of Plant Biology, 2012</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Pradhan Mitra</w:t>
      </w:r>
      <w:r w:rsidR="00635286">
        <w:rPr>
          <w:rFonts w:ascii="Myriad Pro" w:hAnsi="Myriad Pro"/>
        </w:rPr>
        <w:t>, et al., H</w:t>
      </w:r>
      <w:r w:rsidRPr="006B3E73">
        <w:rPr>
          <w:rFonts w:ascii="Myriad Pro" w:hAnsi="Myriad Pro"/>
        </w:rPr>
        <w:t>istochemical Staining of Arabidopsis thaliana Secondary Cell Wall Elements, Journal of Visualized Experiments, JOVE, 2014</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Keasling, Engineering Microorganisms with Plant-derived Genes to Produce Drugs and Fuels, In Vitro Cellular &amp; Developmental Biology Animal, 2010</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W. Mann, et al., Proteome coverage of the model plant Arabidopsis thaliana: implications for shotgun proteomic studies, J Proteomics, 2013</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Ito, et al., The Role of Proteomics in the Development of Cellulosic Biofuels, Current Proteomics, 2010</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E. Bartley, et al., Plant and microbial research seeks biofuel production from lignocellulose, California Agriculture, 2009</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 xml:space="preserve">B.A. Simmons, et al., </w:t>
      </w:r>
      <w:r w:rsidR="00C21D03">
        <w:rPr>
          <w:rFonts w:ascii="Myriad Pro" w:hAnsi="Myriad Pro"/>
        </w:rPr>
        <w:t>I</w:t>
      </w:r>
      <w:r w:rsidRPr="006B3E73">
        <w:rPr>
          <w:rFonts w:ascii="Myriad Pro" w:hAnsi="Myriad Pro"/>
        </w:rPr>
        <w:t>onic liquid pretreatment, Chemical Engineering Progress, 2010</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lastRenderedPageBreak/>
        <w:t>M.S. Kent, et al., Effect of Agitation/Flow on the Enzymatic Digestion of Cellulose: a Structural Study by SANS, Polymer Preprints, ACS-PMSE symposium on Small Angle Neutron Scattering from Polymers and Complex Fluids, 238th ACS National Meeting, Washington DC, Aug 16-20, 2009. , 2009</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Geshi, et al., Toward tailored synthesis of functional polysaccharides in plants, Foods for Health in the 21st Century: A Road Map for the Future, 2010</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S. Lalonde, et al., A membrane protein/signaling protein interaction network for Arabidopsis version AMPv2, Frontiers in Physiology, 2010</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J. Han, et al., Chemical profiling of the plant cell wall through Raman microspectroscopy in 2010 IEEE International Symposium on Biomedical Imaging:  From Nano to Macro, IEEE ISBI, 2010</w:t>
      </w:r>
    </w:p>
    <w:p w:rsidR="00510AD7" w:rsidRPr="006B3E73" w:rsidRDefault="00510AD7" w:rsidP="00DE1A53">
      <w:pPr>
        <w:pStyle w:val="ListParagraph"/>
        <w:numPr>
          <w:ilvl w:val="0"/>
          <w:numId w:val="41"/>
        </w:numPr>
        <w:ind w:left="1440" w:hanging="1080"/>
        <w:rPr>
          <w:rFonts w:ascii="Myriad Pro" w:hAnsi="Myriad Pro"/>
        </w:rPr>
      </w:pPr>
      <w:r w:rsidRPr="006B3E73">
        <w:rPr>
          <w:rFonts w:ascii="Myriad Pro" w:hAnsi="Myriad Pro"/>
        </w:rPr>
        <w:t>Yang, et al., Characteristics of Isopentanol as a Fuel for HCCI Engines, Society of Automobile Engineers International Journal of Fuels and Lubricants, 2010</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M.J. Dunlop, et al., A model for improving microbial biofuel production using a synthetic feedback loop, Synthetic and Systems Biology, 2010</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C.J. Petzold, et al., Metabolic engineering of E.coli for the production of a precursor to artemisinin, an anti-malarial drug, The Manual of Industrial Microbiology and Biotechnology, 2010</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Anil Wipat, et al</w:t>
      </w:r>
      <w:r w:rsidR="00FF781E">
        <w:rPr>
          <w:rFonts w:ascii="Myriad Pro" w:hAnsi="Myriad Pro"/>
        </w:rPr>
        <w:t>.</w:t>
      </w:r>
      <w:r w:rsidRPr="006B3E73">
        <w:rPr>
          <w:rFonts w:ascii="Myriad Pro" w:hAnsi="Myriad Pro"/>
        </w:rPr>
        <w:t>,</w:t>
      </w:r>
      <w:r w:rsidR="00DE1A53">
        <w:rPr>
          <w:rFonts w:ascii="Myriad Pro" w:hAnsi="Myriad Pro"/>
        </w:rPr>
        <w:t xml:space="preserve"> </w:t>
      </w:r>
      <w:r w:rsidR="00FF781E">
        <w:rPr>
          <w:rFonts w:ascii="Myriad Pro" w:hAnsi="Myriad Pro"/>
        </w:rPr>
        <w:t>S</w:t>
      </w:r>
      <w:r w:rsidRPr="006B3E73">
        <w:rPr>
          <w:rFonts w:ascii="Myriad Pro" w:hAnsi="Myriad Pro"/>
        </w:rPr>
        <w:t>ynthetic Biology Open Language (SBOL) Version 1.0.0, BioBricks Foundation Request for Comments,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Varanasi, et al., Quantifying Bio-Engineering: The Importance of Biophysics in Biofuel Research, Biofuel's Engineering Process Technology,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Datta, et al., Cellulases and Hemicellulases for Biomass Degradation: An Introduction, Chemical and Biochemical Catalysis for Next Generation Biofuels,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Loque, et al., Biomass Availability and Sustainability for BioFuels, Chemical and Biochemical Catalysis for Next Generation Biofuels,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B.A. Simmons, Introduction to Catalysis for Biofuels, Chemical and Biochemical Catalysis for Next Generation Biofuels,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S.R. Chhabra, et al., The Biological Basis | Metabolic Design and Control for Production in Prokaryotes, Comprehensive Biotechnology,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N.J. Hillson, DNA Assembly Method Standardization for Synthetic Biomolecular Circuits and Systems, Design and Analysis of Biomolecular Circuits: Engineering Approaches to Systems and Synthetic Biology,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J. D. Keasling, Joint BioEnergy Institute, Industrial Biotechnology,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S. Lee, et al., BglBrick vectors and datasheets, et al.,  a synthetic biology platform for gene expression, Journal of Biological Engineering ,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Klein-Marcuschamer, et al., Biofuel Economics, Plant Biomass Conversion, 2011</w:t>
      </w:r>
    </w:p>
    <w:p w:rsidR="00510AD7" w:rsidRDefault="00510AD7" w:rsidP="00FF781E">
      <w:pPr>
        <w:pStyle w:val="ListParagraph"/>
        <w:numPr>
          <w:ilvl w:val="0"/>
          <w:numId w:val="41"/>
        </w:numPr>
        <w:ind w:left="1440" w:hanging="1080"/>
        <w:rPr>
          <w:rFonts w:ascii="Myriad Pro" w:hAnsi="Myriad Pro"/>
        </w:rPr>
      </w:pPr>
      <w:r w:rsidRPr="006B3E73">
        <w:rPr>
          <w:rFonts w:ascii="Myriad Pro" w:hAnsi="Myriad Pro"/>
        </w:rPr>
        <w:t>B.A. Simmons, Bioenergy from Plants and Plant Residues, Plant Biotechnology and Agriculture - Prospects for the 21st Century,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Sakuragi, et al., Visual mapping of cell wall biosynthesis, The Plant Cell Wall: Methods and Protocols, 2011</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Reindl, et al., Nanostructure-initiator mass spectrometry (NIMS) for the analysis of enzyme activities, Curr protoc chem biol, 2012</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Patanjali Varanasi, et al., Mechanical Stress Analysis as a Method to Understand the Impact of Genetically Engineered Rice and Arabidopsis Plants, Industrial Biotechnology, 2012</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B.J Rutherford, et al., Engineering Stress Tolerance in Microbial Systems for Bioproduction of Fuels, Microbial Biotechnology: Energy and Environment, 2012</w:t>
      </w:r>
    </w:p>
    <w:p w:rsidR="00510AD7" w:rsidRPr="006B3E73" w:rsidRDefault="00510AD7" w:rsidP="00FF781E">
      <w:pPr>
        <w:pStyle w:val="ListParagraph"/>
        <w:numPr>
          <w:ilvl w:val="0"/>
          <w:numId w:val="41"/>
        </w:numPr>
        <w:ind w:left="1440" w:hanging="1080"/>
        <w:rPr>
          <w:rFonts w:ascii="Myriad Pro" w:hAnsi="Myriad Pro"/>
        </w:rPr>
      </w:pPr>
      <w:r w:rsidRPr="006B3E73">
        <w:rPr>
          <w:rFonts w:ascii="Myriad Pro" w:hAnsi="Myriad Pro"/>
        </w:rPr>
        <w:t>Mukhopadhyay, et al</w:t>
      </w:r>
      <w:r w:rsidR="00FF781E">
        <w:rPr>
          <w:rFonts w:ascii="Myriad Pro" w:hAnsi="Myriad Pro"/>
        </w:rPr>
        <w:t>.</w:t>
      </w:r>
      <w:r w:rsidRPr="006B3E73">
        <w:rPr>
          <w:rFonts w:ascii="Myriad Pro" w:hAnsi="Myriad Pro"/>
        </w:rPr>
        <w:t>, Control of Stress Tolerance in Bacterial Host Organisms for Bioproduction of Fuels, Microbial Stress Tolerance: From Genomics to Biofuels, 2012</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T. Parsons, et al., The current state of the Golgi proteomes, Proteomics - Applications in Biology, 2012</w:t>
      </w:r>
    </w:p>
    <w:p w:rsidR="00510AD7" w:rsidRPr="006B3E73" w:rsidRDefault="00510AD7" w:rsidP="006B3E73">
      <w:pPr>
        <w:pStyle w:val="ListParagraph"/>
        <w:numPr>
          <w:ilvl w:val="0"/>
          <w:numId w:val="41"/>
        </w:numPr>
        <w:ind w:left="1440" w:hanging="1080"/>
        <w:rPr>
          <w:rFonts w:ascii="Myriad Pro" w:hAnsi="Myriad Pro"/>
        </w:rPr>
      </w:pPr>
      <w:r w:rsidRPr="006B3E73">
        <w:rPr>
          <w:rFonts w:ascii="Myriad Pro" w:hAnsi="Myriad Pro"/>
        </w:rPr>
        <w:lastRenderedPageBreak/>
        <w:t>Bokinsky, et al., Synthetic biology of microbial biofuel production: From enzymes to pathways to organisms, Synthetic Biologu: Tools and Applications, 2012</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Goldberg, et al., Distributed marine biorefineries for developing economies., , 2012</w:t>
      </w:r>
    </w:p>
    <w:p w:rsidR="00510AD7" w:rsidRPr="006B3E73" w:rsidRDefault="00510AD7" w:rsidP="001E2002">
      <w:pPr>
        <w:pStyle w:val="ListParagraph"/>
        <w:numPr>
          <w:ilvl w:val="0"/>
          <w:numId w:val="41"/>
        </w:numPr>
        <w:rPr>
          <w:rFonts w:ascii="Myriad Pro" w:hAnsi="Myriad Pro"/>
        </w:rPr>
      </w:pPr>
      <w:r w:rsidRPr="006B3E73">
        <w:rPr>
          <w:rFonts w:ascii="Myriad Pro" w:hAnsi="Myriad Pro"/>
        </w:rPr>
        <w:t>L. Heazlewood, et al., Proteomics - Applications in Biology, , 2012</w:t>
      </w:r>
    </w:p>
    <w:p w:rsidR="00510AD7" w:rsidRPr="006B3E73" w:rsidRDefault="00510AD7" w:rsidP="006B3E73">
      <w:pPr>
        <w:pStyle w:val="ListParagraph"/>
        <w:numPr>
          <w:ilvl w:val="0"/>
          <w:numId w:val="41"/>
        </w:numPr>
        <w:ind w:left="1440" w:hanging="1080"/>
        <w:rPr>
          <w:rFonts w:ascii="Myriad Pro" w:hAnsi="Myriad Pro"/>
        </w:rPr>
      </w:pPr>
      <w:r w:rsidRPr="006B3E73">
        <w:rPr>
          <w:rFonts w:ascii="Myriad Pro" w:hAnsi="Myriad Pro"/>
        </w:rPr>
        <w:t>Seema Singh, et al., Ionic Liquid Pretreatment: Mechanism, Performance, and Challenges, Aqueous Pretreatment of Plant Biomass for Biological and Chemical Conversion to Fuels and Chemicals, 2013</w:t>
      </w:r>
    </w:p>
    <w:p w:rsidR="00510AD7" w:rsidRPr="006B3E73" w:rsidRDefault="00510AD7" w:rsidP="006B3E73">
      <w:pPr>
        <w:pStyle w:val="ListParagraph"/>
        <w:numPr>
          <w:ilvl w:val="0"/>
          <w:numId w:val="41"/>
        </w:numPr>
        <w:ind w:left="1440" w:hanging="1080"/>
        <w:rPr>
          <w:rFonts w:ascii="Myriad Pro" w:hAnsi="Myriad Pro"/>
        </w:rPr>
      </w:pPr>
      <w:r w:rsidRPr="006B3E73">
        <w:rPr>
          <w:rFonts w:ascii="Myriad Pro" w:hAnsi="Myriad Pro"/>
        </w:rPr>
        <w:t xml:space="preserve">R. E. Paull, </w:t>
      </w:r>
      <w:r w:rsidR="006B3E73">
        <w:rPr>
          <w:rFonts w:ascii="Myriad Pro" w:hAnsi="Myriad Pro"/>
        </w:rPr>
        <w:t xml:space="preserve">et al., </w:t>
      </w:r>
      <w:r w:rsidRPr="006B3E73">
        <w:rPr>
          <w:rFonts w:ascii="Myriad Pro" w:hAnsi="Myriad Pro"/>
        </w:rPr>
        <w:t>Lotus Cell Walls and the Genes Involved in its Synthesis and Modification, Tropical Plant Biology, 2013</w:t>
      </w:r>
    </w:p>
    <w:p w:rsidR="00510AD7" w:rsidRPr="006B3E73" w:rsidRDefault="00510AD7" w:rsidP="006B3E73">
      <w:pPr>
        <w:pStyle w:val="ListParagraph"/>
        <w:numPr>
          <w:ilvl w:val="0"/>
          <w:numId w:val="41"/>
        </w:numPr>
        <w:ind w:left="1440" w:hanging="1080"/>
        <w:rPr>
          <w:rFonts w:ascii="Myriad Pro" w:hAnsi="Myriad Pro"/>
        </w:rPr>
      </w:pPr>
      <w:r w:rsidRPr="006B3E73">
        <w:rPr>
          <w:rFonts w:ascii="Myriad Pro" w:hAnsi="Myriad Pro"/>
        </w:rPr>
        <w:t>N.J. Hillson, J5 DNA Closing and Assembly Methods, Methods and Protocols, 2014</w:t>
      </w:r>
    </w:p>
    <w:p w:rsidR="004905D9" w:rsidRPr="006B3E73" w:rsidRDefault="00510AD7" w:rsidP="006B3E73">
      <w:pPr>
        <w:pStyle w:val="ListParagraph"/>
        <w:numPr>
          <w:ilvl w:val="0"/>
          <w:numId w:val="41"/>
        </w:numPr>
        <w:ind w:left="1440" w:hanging="1080"/>
        <w:rPr>
          <w:rFonts w:ascii="Myriad Pro" w:hAnsi="Myriad Pro"/>
        </w:rPr>
      </w:pPr>
      <w:r w:rsidRPr="006B3E73">
        <w:rPr>
          <w:rFonts w:ascii="Myriad Pro" w:hAnsi="Myriad Pro"/>
        </w:rPr>
        <w:t>Chandrasekaran and A. K. Singh, One-Pot, Microscale Cell-Free Enzyme Expression and Screening, Cell-Free Protein Synthesis: Methods and Protocols, 2014</w:t>
      </w:r>
    </w:p>
    <w:sectPr w:rsidR="004905D9" w:rsidRPr="006B3E73" w:rsidSect="00FB56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Luminar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E9D"/>
    <w:multiLevelType w:val="hybridMultilevel"/>
    <w:tmpl w:val="61268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C3250"/>
    <w:multiLevelType w:val="hybridMultilevel"/>
    <w:tmpl w:val="552286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B7723"/>
    <w:multiLevelType w:val="hybridMultilevel"/>
    <w:tmpl w:val="44C6F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D050E"/>
    <w:multiLevelType w:val="hybridMultilevel"/>
    <w:tmpl w:val="6A20D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3A5CC6"/>
    <w:multiLevelType w:val="hybridMultilevel"/>
    <w:tmpl w:val="9C8E6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A51FC"/>
    <w:multiLevelType w:val="hybridMultilevel"/>
    <w:tmpl w:val="6636AC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47DC4"/>
    <w:multiLevelType w:val="hybridMultilevel"/>
    <w:tmpl w:val="A4F25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A2666"/>
    <w:multiLevelType w:val="hybridMultilevel"/>
    <w:tmpl w:val="84088A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886B2B"/>
    <w:multiLevelType w:val="hybridMultilevel"/>
    <w:tmpl w:val="75B41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7058E"/>
    <w:multiLevelType w:val="hybridMultilevel"/>
    <w:tmpl w:val="B48607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15492C"/>
    <w:multiLevelType w:val="hybridMultilevel"/>
    <w:tmpl w:val="F61E8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5D7D94"/>
    <w:multiLevelType w:val="hybridMultilevel"/>
    <w:tmpl w:val="6E9838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0212AE"/>
    <w:multiLevelType w:val="hybridMultilevel"/>
    <w:tmpl w:val="FAC27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397D64"/>
    <w:multiLevelType w:val="hybridMultilevel"/>
    <w:tmpl w:val="177C3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5263C2"/>
    <w:multiLevelType w:val="hybridMultilevel"/>
    <w:tmpl w:val="1DD03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F37504"/>
    <w:multiLevelType w:val="hybridMultilevel"/>
    <w:tmpl w:val="CD2CA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9904D7"/>
    <w:multiLevelType w:val="hybridMultilevel"/>
    <w:tmpl w:val="99640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A77BC7"/>
    <w:multiLevelType w:val="hybridMultilevel"/>
    <w:tmpl w:val="CDEC55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9B072C"/>
    <w:multiLevelType w:val="hybridMultilevel"/>
    <w:tmpl w:val="4A7CD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7D2A74"/>
    <w:multiLevelType w:val="hybridMultilevel"/>
    <w:tmpl w:val="9D0E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D05B18"/>
    <w:multiLevelType w:val="hybridMultilevel"/>
    <w:tmpl w:val="31B66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450C16"/>
    <w:multiLevelType w:val="hybridMultilevel"/>
    <w:tmpl w:val="F99EA3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F555CF"/>
    <w:multiLevelType w:val="hybridMultilevel"/>
    <w:tmpl w:val="870EAC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F82BFE"/>
    <w:multiLevelType w:val="hybridMultilevel"/>
    <w:tmpl w:val="7EFAC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790E1B"/>
    <w:multiLevelType w:val="hybridMultilevel"/>
    <w:tmpl w:val="EBB050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B15706"/>
    <w:multiLevelType w:val="hybridMultilevel"/>
    <w:tmpl w:val="BAB41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5E2944"/>
    <w:multiLevelType w:val="hybridMultilevel"/>
    <w:tmpl w:val="32BE0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1F58DC"/>
    <w:multiLevelType w:val="hybridMultilevel"/>
    <w:tmpl w:val="A50A19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51464B"/>
    <w:multiLevelType w:val="hybridMultilevel"/>
    <w:tmpl w:val="D042FE4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8E07E7"/>
    <w:multiLevelType w:val="hybridMultilevel"/>
    <w:tmpl w:val="E4867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4D4C69"/>
    <w:multiLevelType w:val="hybridMultilevel"/>
    <w:tmpl w:val="0742C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21301E"/>
    <w:multiLevelType w:val="hybridMultilevel"/>
    <w:tmpl w:val="1C3EC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5D0BDC"/>
    <w:multiLevelType w:val="hybridMultilevel"/>
    <w:tmpl w:val="FB849B9E"/>
    <w:lvl w:ilvl="0" w:tplc="452637D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6C7B091F"/>
    <w:multiLevelType w:val="hybridMultilevel"/>
    <w:tmpl w:val="F89C18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D361CC"/>
    <w:multiLevelType w:val="hybridMultilevel"/>
    <w:tmpl w:val="1B0E6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8D4E32"/>
    <w:multiLevelType w:val="hybridMultilevel"/>
    <w:tmpl w:val="CC1837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B262F3"/>
    <w:multiLevelType w:val="hybridMultilevel"/>
    <w:tmpl w:val="FF4479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41385A"/>
    <w:multiLevelType w:val="hybridMultilevel"/>
    <w:tmpl w:val="C84A47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E3250"/>
    <w:multiLevelType w:val="hybridMultilevel"/>
    <w:tmpl w:val="ECAAE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BF4C12"/>
    <w:multiLevelType w:val="hybridMultilevel"/>
    <w:tmpl w:val="362EF8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564C3F"/>
    <w:multiLevelType w:val="hybridMultilevel"/>
    <w:tmpl w:val="9FD64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4"/>
  </w:num>
  <w:num w:numId="3">
    <w:abstractNumId w:val="39"/>
  </w:num>
  <w:num w:numId="4">
    <w:abstractNumId w:val="33"/>
  </w:num>
  <w:num w:numId="5">
    <w:abstractNumId w:val="34"/>
  </w:num>
  <w:num w:numId="6">
    <w:abstractNumId w:val="32"/>
  </w:num>
  <w:num w:numId="7">
    <w:abstractNumId w:val="23"/>
  </w:num>
  <w:num w:numId="8">
    <w:abstractNumId w:val="36"/>
  </w:num>
  <w:num w:numId="9">
    <w:abstractNumId w:val="29"/>
  </w:num>
  <w:num w:numId="10">
    <w:abstractNumId w:val="4"/>
  </w:num>
  <w:num w:numId="11">
    <w:abstractNumId w:val="35"/>
  </w:num>
  <w:num w:numId="12">
    <w:abstractNumId w:val="6"/>
  </w:num>
  <w:num w:numId="13">
    <w:abstractNumId w:val="18"/>
  </w:num>
  <w:num w:numId="14">
    <w:abstractNumId w:val="37"/>
  </w:num>
  <w:num w:numId="15">
    <w:abstractNumId w:val="13"/>
  </w:num>
  <w:num w:numId="16">
    <w:abstractNumId w:val="20"/>
  </w:num>
  <w:num w:numId="17">
    <w:abstractNumId w:val="21"/>
  </w:num>
  <w:num w:numId="18">
    <w:abstractNumId w:val="40"/>
  </w:num>
  <w:num w:numId="19">
    <w:abstractNumId w:val="30"/>
  </w:num>
  <w:num w:numId="20">
    <w:abstractNumId w:val="5"/>
  </w:num>
  <w:num w:numId="21">
    <w:abstractNumId w:val="0"/>
  </w:num>
  <w:num w:numId="22">
    <w:abstractNumId w:val="2"/>
  </w:num>
  <w:num w:numId="23">
    <w:abstractNumId w:val="14"/>
  </w:num>
  <w:num w:numId="24">
    <w:abstractNumId w:val="22"/>
  </w:num>
  <w:num w:numId="25">
    <w:abstractNumId w:val="26"/>
  </w:num>
  <w:num w:numId="26">
    <w:abstractNumId w:val="31"/>
  </w:num>
  <w:num w:numId="27">
    <w:abstractNumId w:val="7"/>
  </w:num>
  <w:num w:numId="28">
    <w:abstractNumId w:val="3"/>
  </w:num>
  <w:num w:numId="29">
    <w:abstractNumId w:val="12"/>
  </w:num>
  <w:num w:numId="30">
    <w:abstractNumId w:val="11"/>
  </w:num>
  <w:num w:numId="31">
    <w:abstractNumId w:val="10"/>
  </w:num>
  <w:num w:numId="32">
    <w:abstractNumId w:val="38"/>
  </w:num>
  <w:num w:numId="33">
    <w:abstractNumId w:val="9"/>
  </w:num>
  <w:num w:numId="34">
    <w:abstractNumId w:val="17"/>
  </w:num>
  <w:num w:numId="35">
    <w:abstractNumId w:val="27"/>
  </w:num>
  <w:num w:numId="36">
    <w:abstractNumId w:val="25"/>
  </w:num>
  <w:num w:numId="37">
    <w:abstractNumId w:val="8"/>
  </w:num>
  <w:num w:numId="38">
    <w:abstractNumId w:val="16"/>
  </w:num>
  <w:num w:numId="39">
    <w:abstractNumId w:val="15"/>
  </w:num>
  <w:num w:numId="40">
    <w:abstractNumId w:val="1"/>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AD7"/>
    <w:rsid w:val="0000444A"/>
    <w:rsid w:val="00006ED4"/>
    <w:rsid w:val="000077F3"/>
    <w:rsid w:val="0002647A"/>
    <w:rsid w:val="0002784C"/>
    <w:rsid w:val="00030479"/>
    <w:rsid w:val="00030B1F"/>
    <w:rsid w:val="00051220"/>
    <w:rsid w:val="00054FB8"/>
    <w:rsid w:val="000552E7"/>
    <w:rsid w:val="00055933"/>
    <w:rsid w:val="00060248"/>
    <w:rsid w:val="000710E4"/>
    <w:rsid w:val="0007430E"/>
    <w:rsid w:val="000744F0"/>
    <w:rsid w:val="000770C7"/>
    <w:rsid w:val="00081327"/>
    <w:rsid w:val="000823B4"/>
    <w:rsid w:val="000844A3"/>
    <w:rsid w:val="000902D0"/>
    <w:rsid w:val="0009106D"/>
    <w:rsid w:val="00094D96"/>
    <w:rsid w:val="000A0156"/>
    <w:rsid w:val="000A1E81"/>
    <w:rsid w:val="000A5E44"/>
    <w:rsid w:val="000C008C"/>
    <w:rsid w:val="000D5619"/>
    <w:rsid w:val="000D5D17"/>
    <w:rsid w:val="000D77CA"/>
    <w:rsid w:val="000E6A34"/>
    <w:rsid w:val="000F430C"/>
    <w:rsid w:val="00103F4A"/>
    <w:rsid w:val="00104851"/>
    <w:rsid w:val="001110F7"/>
    <w:rsid w:val="0011200E"/>
    <w:rsid w:val="0011428B"/>
    <w:rsid w:val="0011482C"/>
    <w:rsid w:val="00116788"/>
    <w:rsid w:val="00116D35"/>
    <w:rsid w:val="00123D51"/>
    <w:rsid w:val="00124E44"/>
    <w:rsid w:val="00137523"/>
    <w:rsid w:val="001403AB"/>
    <w:rsid w:val="00140AC9"/>
    <w:rsid w:val="00142C2E"/>
    <w:rsid w:val="001440AF"/>
    <w:rsid w:val="00145047"/>
    <w:rsid w:val="001456F8"/>
    <w:rsid w:val="00150C77"/>
    <w:rsid w:val="00152834"/>
    <w:rsid w:val="00153320"/>
    <w:rsid w:val="00164363"/>
    <w:rsid w:val="001653FD"/>
    <w:rsid w:val="0016793A"/>
    <w:rsid w:val="00171A53"/>
    <w:rsid w:val="0017657C"/>
    <w:rsid w:val="001802E6"/>
    <w:rsid w:val="00180D83"/>
    <w:rsid w:val="001852DA"/>
    <w:rsid w:val="001859FC"/>
    <w:rsid w:val="00192C6B"/>
    <w:rsid w:val="001938E2"/>
    <w:rsid w:val="00196E37"/>
    <w:rsid w:val="001B55EF"/>
    <w:rsid w:val="001C3C10"/>
    <w:rsid w:val="001C543D"/>
    <w:rsid w:val="001D13AD"/>
    <w:rsid w:val="001E1D4C"/>
    <w:rsid w:val="001E1EB3"/>
    <w:rsid w:val="001E2002"/>
    <w:rsid w:val="001F6631"/>
    <w:rsid w:val="00203DF6"/>
    <w:rsid w:val="00207BE8"/>
    <w:rsid w:val="00213025"/>
    <w:rsid w:val="002138D5"/>
    <w:rsid w:val="00215B32"/>
    <w:rsid w:val="00216B6B"/>
    <w:rsid w:val="00217382"/>
    <w:rsid w:val="00220656"/>
    <w:rsid w:val="00234590"/>
    <w:rsid w:val="00236F4D"/>
    <w:rsid w:val="00245883"/>
    <w:rsid w:val="002522A1"/>
    <w:rsid w:val="0025646E"/>
    <w:rsid w:val="002722EB"/>
    <w:rsid w:val="00272D84"/>
    <w:rsid w:val="00275BEC"/>
    <w:rsid w:val="002770A3"/>
    <w:rsid w:val="00284BF8"/>
    <w:rsid w:val="00286E16"/>
    <w:rsid w:val="00287E69"/>
    <w:rsid w:val="00293162"/>
    <w:rsid w:val="00297853"/>
    <w:rsid w:val="00297CC8"/>
    <w:rsid w:val="002A06C4"/>
    <w:rsid w:val="002A573E"/>
    <w:rsid w:val="002B2EF4"/>
    <w:rsid w:val="002B2FBC"/>
    <w:rsid w:val="002C1C11"/>
    <w:rsid w:val="002C4603"/>
    <w:rsid w:val="002D7307"/>
    <w:rsid w:val="002E1711"/>
    <w:rsid w:val="002E2F02"/>
    <w:rsid w:val="002E499D"/>
    <w:rsid w:val="002E741F"/>
    <w:rsid w:val="002F1416"/>
    <w:rsid w:val="002F454A"/>
    <w:rsid w:val="003002DF"/>
    <w:rsid w:val="00301F6F"/>
    <w:rsid w:val="00306229"/>
    <w:rsid w:val="003124FB"/>
    <w:rsid w:val="00317E92"/>
    <w:rsid w:val="00320267"/>
    <w:rsid w:val="00332393"/>
    <w:rsid w:val="003362E5"/>
    <w:rsid w:val="00345ED9"/>
    <w:rsid w:val="003536B2"/>
    <w:rsid w:val="00362D38"/>
    <w:rsid w:val="00365A57"/>
    <w:rsid w:val="00365B78"/>
    <w:rsid w:val="00374C8D"/>
    <w:rsid w:val="00377A83"/>
    <w:rsid w:val="003837C9"/>
    <w:rsid w:val="00384DEC"/>
    <w:rsid w:val="003867B6"/>
    <w:rsid w:val="00387ECB"/>
    <w:rsid w:val="00390490"/>
    <w:rsid w:val="00390D68"/>
    <w:rsid w:val="003938EA"/>
    <w:rsid w:val="003A0471"/>
    <w:rsid w:val="003A4910"/>
    <w:rsid w:val="003A5996"/>
    <w:rsid w:val="003A7261"/>
    <w:rsid w:val="003B2A81"/>
    <w:rsid w:val="003B7385"/>
    <w:rsid w:val="003C534F"/>
    <w:rsid w:val="003D6F97"/>
    <w:rsid w:val="003D7F62"/>
    <w:rsid w:val="003E7F2C"/>
    <w:rsid w:val="004062F7"/>
    <w:rsid w:val="00412A5D"/>
    <w:rsid w:val="00425168"/>
    <w:rsid w:val="00425774"/>
    <w:rsid w:val="00430953"/>
    <w:rsid w:val="004338AB"/>
    <w:rsid w:val="00433CDC"/>
    <w:rsid w:val="004527A7"/>
    <w:rsid w:val="00461301"/>
    <w:rsid w:val="004625F2"/>
    <w:rsid w:val="004655F3"/>
    <w:rsid w:val="0047206E"/>
    <w:rsid w:val="00472B0B"/>
    <w:rsid w:val="0047498B"/>
    <w:rsid w:val="00481375"/>
    <w:rsid w:val="004905D9"/>
    <w:rsid w:val="004A2E72"/>
    <w:rsid w:val="004B4555"/>
    <w:rsid w:val="004B4CBA"/>
    <w:rsid w:val="004B5042"/>
    <w:rsid w:val="004B7276"/>
    <w:rsid w:val="004D61CE"/>
    <w:rsid w:val="004D7814"/>
    <w:rsid w:val="004E7D3F"/>
    <w:rsid w:val="004F3A25"/>
    <w:rsid w:val="00506719"/>
    <w:rsid w:val="00507CA0"/>
    <w:rsid w:val="00510AD7"/>
    <w:rsid w:val="00520CEC"/>
    <w:rsid w:val="00521C5F"/>
    <w:rsid w:val="00526F06"/>
    <w:rsid w:val="0052764F"/>
    <w:rsid w:val="00533462"/>
    <w:rsid w:val="00534E4F"/>
    <w:rsid w:val="005400D0"/>
    <w:rsid w:val="005449E0"/>
    <w:rsid w:val="005522AB"/>
    <w:rsid w:val="00556B1B"/>
    <w:rsid w:val="00557198"/>
    <w:rsid w:val="00563918"/>
    <w:rsid w:val="00571831"/>
    <w:rsid w:val="005801F1"/>
    <w:rsid w:val="005811D5"/>
    <w:rsid w:val="00585A84"/>
    <w:rsid w:val="00586DEC"/>
    <w:rsid w:val="005A3292"/>
    <w:rsid w:val="005B0AB7"/>
    <w:rsid w:val="005B2A1B"/>
    <w:rsid w:val="005C3094"/>
    <w:rsid w:val="005C3C7B"/>
    <w:rsid w:val="005D3140"/>
    <w:rsid w:val="005E2435"/>
    <w:rsid w:val="005E617F"/>
    <w:rsid w:val="005F7489"/>
    <w:rsid w:val="0060435A"/>
    <w:rsid w:val="006140C0"/>
    <w:rsid w:val="00620962"/>
    <w:rsid w:val="00635286"/>
    <w:rsid w:val="00641B33"/>
    <w:rsid w:val="00646C9A"/>
    <w:rsid w:val="00650742"/>
    <w:rsid w:val="00654711"/>
    <w:rsid w:val="00670024"/>
    <w:rsid w:val="00673A44"/>
    <w:rsid w:val="006819FE"/>
    <w:rsid w:val="00683819"/>
    <w:rsid w:val="006963E7"/>
    <w:rsid w:val="006A17FA"/>
    <w:rsid w:val="006A275F"/>
    <w:rsid w:val="006A638A"/>
    <w:rsid w:val="006A6CD8"/>
    <w:rsid w:val="006B3E73"/>
    <w:rsid w:val="006B54E7"/>
    <w:rsid w:val="006B6575"/>
    <w:rsid w:val="006B7DBA"/>
    <w:rsid w:val="006D1DF0"/>
    <w:rsid w:val="006D27C3"/>
    <w:rsid w:val="006D5BEF"/>
    <w:rsid w:val="006E0362"/>
    <w:rsid w:val="006E4891"/>
    <w:rsid w:val="006E51BE"/>
    <w:rsid w:val="006E76E1"/>
    <w:rsid w:val="006F080C"/>
    <w:rsid w:val="006F1552"/>
    <w:rsid w:val="006F2CD8"/>
    <w:rsid w:val="006F42E4"/>
    <w:rsid w:val="006F5E4F"/>
    <w:rsid w:val="00703698"/>
    <w:rsid w:val="00706C81"/>
    <w:rsid w:val="00707917"/>
    <w:rsid w:val="007126DB"/>
    <w:rsid w:val="00712E35"/>
    <w:rsid w:val="0073161F"/>
    <w:rsid w:val="007419D1"/>
    <w:rsid w:val="00743622"/>
    <w:rsid w:val="007528BE"/>
    <w:rsid w:val="00753BBA"/>
    <w:rsid w:val="00763D40"/>
    <w:rsid w:val="0077377D"/>
    <w:rsid w:val="007932BB"/>
    <w:rsid w:val="007A644C"/>
    <w:rsid w:val="007B525C"/>
    <w:rsid w:val="007B5ACC"/>
    <w:rsid w:val="007B5B00"/>
    <w:rsid w:val="007C6251"/>
    <w:rsid w:val="007C6566"/>
    <w:rsid w:val="007D570D"/>
    <w:rsid w:val="007D6C8E"/>
    <w:rsid w:val="007D72A8"/>
    <w:rsid w:val="007E2F12"/>
    <w:rsid w:val="007F0749"/>
    <w:rsid w:val="007F225D"/>
    <w:rsid w:val="00800BF2"/>
    <w:rsid w:val="00801EEB"/>
    <w:rsid w:val="00810D0E"/>
    <w:rsid w:val="00812216"/>
    <w:rsid w:val="008137BF"/>
    <w:rsid w:val="00816F2B"/>
    <w:rsid w:val="00817B04"/>
    <w:rsid w:val="00821712"/>
    <w:rsid w:val="00822A60"/>
    <w:rsid w:val="00826A63"/>
    <w:rsid w:val="008330A5"/>
    <w:rsid w:val="0083666F"/>
    <w:rsid w:val="008410C8"/>
    <w:rsid w:val="00842CE6"/>
    <w:rsid w:val="00867E68"/>
    <w:rsid w:val="00870804"/>
    <w:rsid w:val="00870A4C"/>
    <w:rsid w:val="008720FD"/>
    <w:rsid w:val="0087334C"/>
    <w:rsid w:val="008A0911"/>
    <w:rsid w:val="008A476D"/>
    <w:rsid w:val="008A6DB3"/>
    <w:rsid w:val="008B0BEF"/>
    <w:rsid w:val="008B2704"/>
    <w:rsid w:val="008B74D8"/>
    <w:rsid w:val="008C05BA"/>
    <w:rsid w:val="008C4057"/>
    <w:rsid w:val="008C553B"/>
    <w:rsid w:val="008D215E"/>
    <w:rsid w:val="008D28F7"/>
    <w:rsid w:val="008D59A5"/>
    <w:rsid w:val="008D66C3"/>
    <w:rsid w:val="008D7B49"/>
    <w:rsid w:val="008E22CB"/>
    <w:rsid w:val="008E3C47"/>
    <w:rsid w:val="008E4AA7"/>
    <w:rsid w:val="008E7934"/>
    <w:rsid w:val="008F22AD"/>
    <w:rsid w:val="0090138D"/>
    <w:rsid w:val="0090190F"/>
    <w:rsid w:val="00911471"/>
    <w:rsid w:val="00913573"/>
    <w:rsid w:val="00915194"/>
    <w:rsid w:val="009201E6"/>
    <w:rsid w:val="00927CC0"/>
    <w:rsid w:val="009310DA"/>
    <w:rsid w:val="00936439"/>
    <w:rsid w:val="00944909"/>
    <w:rsid w:val="009461B1"/>
    <w:rsid w:val="00946350"/>
    <w:rsid w:val="00947EFB"/>
    <w:rsid w:val="00951878"/>
    <w:rsid w:val="00953421"/>
    <w:rsid w:val="00961F38"/>
    <w:rsid w:val="00962E13"/>
    <w:rsid w:val="00976913"/>
    <w:rsid w:val="009815E4"/>
    <w:rsid w:val="0098328B"/>
    <w:rsid w:val="0098434C"/>
    <w:rsid w:val="00986360"/>
    <w:rsid w:val="0099131A"/>
    <w:rsid w:val="00993806"/>
    <w:rsid w:val="00993843"/>
    <w:rsid w:val="00995BB7"/>
    <w:rsid w:val="00996DF3"/>
    <w:rsid w:val="0099784A"/>
    <w:rsid w:val="009A4AF6"/>
    <w:rsid w:val="009A7464"/>
    <w:rsid w:val="009B07D4"/>
    <w:rsid w:val="009B20D0"/>
    <w:rsid w:val="009B40E0"/>
    <w:rsid w:val="009B767C"/>
    <w:rsid w:val="009C0243"/>
    <w:rsid w:val="009C1ACF"/>
    <w:rsid w:val="009D3676"/>
    <w:rsid w:val="009E67A9"/>
    <w:rsid w:val="009E767A"/>
    <w:rsid w:val="009F68B2"/>
    <w:rsid w:val="00A02D73"/>
    <w:rsid w:val="00A068ED"/>
    <w:rsid w:val="00A06928"/>
    <w:rsid w:val="00A06A98"/>
    <w:rsid w:val="00A071F8"/>
    <w:rsid w:val="00A10C55"/>
    <w:rsid w:val="00A12AB7"/>
    <w:rsid w:val="00A1395F"/>
    <w:rsid w:val="00A20699"/>
    <w:rsid w:val="00A24A27"/>
    <w:rsid w:val="00A25547"/>
    <w:rsid w:val="00A303E0"/>
    <w:rsid w:val="00A44647"/>
    <w:rsid w:val="00A45290"/>
    <w:rsid w:val="00A46311"/>
    <w:rsid w:val="00A471A2"/>
    <w:rsid w:val="00A53194"/>
    <w:rsid w:val="00A53731"/>
    <w:rsid w:val="00A55A38"/>
    <w:rsid w:val="00A62A88"/>
    <w:rsid w:val="00A74B2B"/>
    <w:rsid w:val="00A75011"/>
    <w:rsid w:val="00A76B1C"/>
    <w:rsid w:val="00A818AC"/>
    <w:rsid w:val="00A85A2E"/>
    <w:rsid w:val="00A93537"/>
    <w:rsid w:val="00A97AD3"/>
    <w:rsid w:val="00AA0641"/>
    <w:rsid w:val="00AA09C5"/>
    <w:rsid w:val="00AA3644"/>
    <w:rsid w:val="00AB0FC1"/>
    <w:rsid w:val="00AC592E"/>
    <w:rsid w:val="00AD3BB7"/>
    <w:rsid w:val="00AD457C"/>
    <w:rsid w:val="00AD67E6"/>
    <w:rsid w:val="00AD7C30"/>
    <w:rsid w:val="00AE53E7"/>
    <w:rsid w:val="00AF47D8"/>
    <w:rsid w:val="00AF5381"/>
    <w:rsid w:val="00AF580A"/>
    <w:rsid w:val="00AF5DCA"/>
    <w:rsid w:val="00B028CD"/>
    <w:rsid w:val="00B075A3"/>
    <w:rsid w:val="00B20B6D"/>
    <w:rsid w:val="00B30F13"/>
    <w:rsid w:val="00B31466"/>
    <w:rsid w:val="00B33C44"/>
    <w:rsid w:val="00B3554E"/>
    <w:rsid w:val="00B36FC3"/>
    <w:rsid w:val="00B40088"/>
    <w:rsid w:val="00B70395"/>
    <w:rsid w:val="00B73029"/>
    <w:rsid w:val="00B75287"/>
    <w:rsid w:val="00B86037"/>
    <w:rsid w:val="00B86BAC"/>
    <w:rsid w:val="00B90BED"/>
    <w:rsid w:val="00B91859"/>
    <w:rsid w:val="00BA04C5"/>
    <w:rsid w:val="00BA6A54"/>
    <w:rsid w:val="00BC0F01"/>
    <w:rsid w:val="00BD01C1"/>
    <w:rsid w:val="00BD12CC"/>
    <w:rsid w:val="00BD17D0"/>
    <w:rsid w:val="00BD479C"/>
    <w:rsid w:val="00BD6346"/>
    <w:rsid w:val="00BF14A4"/>
    <w:rsid w:val="00BF6E56"/>
    <w:rsid w:val="00BF7699"/>
    <w:rsid w:val="00C00D63"/>
    <w:rsid w:val="00C07490"/>
    <w:rsid w:val="00C10785"/>
    <w:rsid w:val="00C1293C"/>
    <w:rsid w:val="00C137AA"/>
    <w:rsid w:val="00C21D03"/>
    <w:rsid w:val="00C31A10"/>
    <w:rsid w:val="00C37120"/>
    <w:rsid w:val="00C41E3E"/>
    <w:rsid w:val="00C432F1"/>
    <w:rsid w:val="00C507DA"/>
    <w:rsid w:val="00C52E2E"/>
    <w:rsid w:val="00C53B39"/>
    <w:rsid w:val="00C74A56"/>
    <w:rsid w:val="00C7520A"/>
    <w:rsid w:val="00C818EE"/>
    <w:rsid w:val="00C83A11"/>
    <w:rsid w:val="00C86CCC"/>
    <w:rsid w:val="00C95FD1"/>
    <w:rsid w:val="00C96174"/>
    <w:rsid w:val="00CA3F93"/>
    <w:rsid w:val="00CA65B9"/>
    <w:rsid w:val="00CB0B37"/>
    <w:rsid w:val="00CB78C7"/>
    <w:rsid w:val="00CC0D68"/>
    <w:rsid w:val="00CC30DF"/>
    <w:rsid w:val="00CC4F04"/>
    <w:rsid w:val="00CD5AA7"/>
    <w:rsid w:val="00CE2D74"/>
    <w:rsid w:val="00CF409D"/>
    <w:rsid w:val="00CF46BF"/>
    <w:rsid w:val="00D02211"/>
    <w:rsid w:val="00D05021"/>
    <w:rsid w:val="00D05E12"/>
    <w:rsid w:val="00D108C7"/>
    <w:rsid w:val="00D147A2"/>
    <w:rsid w:val="00D17C51"/>
    <w:rsid w:val="00D22AF3"/>
    <w:rsid w:val="00D27E8C"/>
    <w:rsid w:val="00D32E74"/>
    <w:rsid w:val="00D34805"/>
    <w:rsid w:val="00D34FDD"/>
    <w:rsid w:val="00D451BE"/>
    <w:rsid w:val="00D51FB9"/>
    <w:rsid w:val="00D54898"/>
    <w:rsid w:val="00D56EBC"/>
    <w:rsid w:val="00D623F6"/>
    <w:rsid w:val="00D711FF"/>
    <w:rsid w:val="00D768B8"/>
    <w:rsid w:val="00D8123B"/>
    <w:rsid w:val="00D85AEC"/>
    <w:rsid w:val="00D87BBD"/>
    <w:rsid w:val="00D902E1"/>
    <w:rsid w:val="00DB2C43"/>
    <w:rsid w:val="00DB5D97"/>
    <w:rsid w:val="00DD23CF"/>
    <w:rsid w:val="00DD3690"/>
    <w:rsid w:val="00DD52F6"/>
    <w:rsid w:val="00DD71A0"/>
    <w:rsid w:val="00DD7276"/>
    <w:rsid w:val="00DE1A53"/>
    <w:rsid w:val="00DE31C4"/>
    <w:rsid w:val="00DF0A1B"/>
    <w:rsid w:val="00E07900"/>
    <w:rsid w:val="00E10332"/>
    <w:rsid w:val="00E153C2"/>
    <w:rsid w:val="00E16FA4"/>
    <w:rsid w:val="00E21F38"/>
    <w:rsid w:val="00E22575"/>
    <w:rsid w:val="00E373BE"/>
    <w:rsid w:val="00E4150E"/>
    <w:rsid w:val="00E512FB"/>
    <w:rsid w:val="00E51CB0"/>
    <w:rsid w:val="00E52AEE"/>
    <w:rsid w:val="00E545AD"/>
    <w:rsid w:val="00E54BDC"/>
    <w:rsid w:val="00E55355"/>
    <w:rsid w:val="00E57F57"/>
    <w:rsid w:val="00E60E1F"/>
    <w:rsid w:val="00E739FB"/>
    <w:rsid w:val="00E75C36"/>
    <w:rsid w:val="00E75FBD"/>
    <w:rsid w:val="00E77447"/>
    <w:rsid w:val="00E83218"/>
    <w:rsid w:val="00E858E9"/>
    <w:rsid w:val="00E951BE"/>
    <w:rsid w:val="00E960A0"/>
    <w:rsid w:val="00EA4157"/>
    <w:rsid w:val="00EA4B54"/>
    <w:rsid w:val="00EA5BFA"/>
    <w:rsid w:val="00EA7C3D"/>
    <w:rsid w:val="00EB2E26"/>
    <w:rsid w:val="00EB4BCC"/>
    <w:rsid w:val="00EB7722"/>
    <w:rsid w:val="00EB79BC"/>
    <w:rsid w:val="00EC5839"/>
    <w:rsid w:val="00EC7E25"/>
    <w:rsid w:val="00ED1E4B"/>
    <w:rsid w:val="00EE43CD"/>
    <w:rsid w:val="00EE634D"/>
    <w:rsid w:val="00EF2F81"/>
    <w:rsid w:val="00EF508A"/>
    <w:rsid w:val="00EF725C"/>
    <w:rsid w:val="00F00432"/>
    <w:rsid w:val="00F00DCD"/>
    <w:rsid w:val="00F036FB"/>
    <w:rsid w:val="00F04777"/>
    <w:rsid w:val="00F06FF3"/>
    <w:rsid w:val="00F141AF"/>
    <w:rsid w:val="00F24470"/>
    <w:rsid w:val="00F2648E"/>
    <w:rsid w:val="00F349D4"/>
    <w:rsid w:val="00F35988"/>
    <w:rsid w:val="00F361DC"/>
    <w:rsid w:val="00F372C1"/>
    <w:rsid w:val="00F42FA9"/>
    <w:rsid w:val="00F43D3E"/>
    <w:rsid w:val="00F47FA2"/>
    <w:rsid w:val="00F56734"/>
    <w:rsid w:val="00F57994"/>
    <w:rsid w:val="00F64F01"/>
    <w:rsid w:val="00F658BA"/>
    <w:rsid w:val="00F66344"/>
    <w:rsid w:val="00F71A83"/>
    <w:rsid w:val="00F7319D"/>
    <w:rsid w:val="00F737FF"/>
    <w:rsid w:val="00F80732"/>
    <w:rsid w:val="00F808B9"/>
    <w:rsid w:val="00F82545"/>
    <w:rsid w:val="00F83CE6"/>
    <w:rsid w:val="00F90357"/>
    <w:rsid w:val="00F93639"/>
    <w:rsid w:val="00FA2903"/>
    <w:rsid w:val="00FA2E3A"/>
    <w:rsid w:val="00FA2E7F"/>
    <w:rsid w:val="00FA3399"/>
    <w:rsid w:val="00FA3B28"/>
    <w:rsid w:val="00FA57AA"/>
    <w:rsid w:val="00FA60D7"/>
    <w:rsid w:val="00FB01BE"/>
    <w:rsid w:val="00FB56FF"/>
    <w:rsid w:val="00FB63AE"/>
    <w:rsid w:val="00FC390A"/>
    <w:rsid w:val="00FC7DAB"/>
    <w:rsid w:val="00FD1305"/>
    <w:rsid w:val="00FD4CCD"/>
    <w:rsid w:val="00FE112E"/>
    <w:rsid w:val="00FE207C"/>
    <w:rsid w:val="00FE4490"/>
    <w:rsid w:val="00FF2442"/>
    <w:rsid w:val="00FF781E"/>
    <w:rsid w:val="00FF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0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20</Pages>
  <Words>9913</Words>
  <Characters>56505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66286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cp:lastModifiedBy>
  <cp:revision>46</cp:revision>
  <dcterms:created xsi:type="dcterms:W3CDTF">2015-06-30T16:13:00Z</dcterms:created>
  <dcterms:modified xsi:type="dcterms:W3CDTF">2015-06-30T18:29:00Z</dcterms:modified>
</cp:coreProperties>
</file>