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71AA01" w14:textId="725F132A" w:rsidR="003D456D" w:rsidRDefault="003D456D" w:rsidP="001225A4">
      <w:pPr>
        <w:spacing w:line="480" w:lineRule="auto"/>
        <w:rPr>
          <w:rFonts w:ascii="Times New Roman" w:hAnsi="Times New Roman" w:cs="Times New Roman"/>
          <w:b/>
          <w:bCs/>
        </w:rPr>
      </w:pPr>
      <w:r w:rsidRPr="00B11751">
        <w:rPr>
          <w:rFonts w:ascii="Times New Roman" w:hAnsi="Times New Roman" w:cs="Times New Roman"/>
          <w:b/>
          <w:bCs/>
        </w:rPr>
        <w:t>Supplementary Material</w:t>
      </w:r>
      <w:bookmarkStart w:id="0" w:name="_GoBack"/>
      <w:bookmarkEnd w:id="0"/>
    </w:p>
    <w:p w14:paraId="3058EA5D" w14:textId="75547E09" w:rsidR="00CE6208" w:rsidRPr="00B11751" w:rsidRDefault="00CE6208" w:rsidP="00CE6208">
      <w:pPr>
        <w:spacing w:line="480" w:lineRule="auto"/>
        <w:rPr>
          <w:rFonts w:ascii="Times New Roman" w:hAnsi="Times New Roman" w:cs="Times New Roman"/>
          <w:lang w:eastAsia="ja-JP"/>
        </w:rPr>
      </w:pPr>
      <w:r w:rsidRPr="005D1C48">
        <w:rPr>
          <w:rFonts w:ascii="Times New Roman" w:hAnsi="Times New Roman" w:cs="Times New Roman"/>
          <w:b/>
          <w:bCs/>
        </w:rPr>
        <w:t xml:space="preserve">Supplementary Table </w:t>
      </w:r>
      <w:r w:rsidR="003F4D56" w:rsidRPr="005D1C48">
        <w:rPr>
          <w:rFonts w:ascii="Times New Roman" w:hAnsi="Times New Roman" w:cs="Times New Roman"/>
          <w:b/>
          <w:bCs/>
          <w:lang w:eastAsia="ja-JP"/>
        </w:rPr>
        <w:t>1</w:t>
      </w:r>
      <w:r w:rsidRPr="005D1C48">
        <w:rPr>
          <w:rFonts w:ascii="Times New Roman" w:hAnsi="Times New Roman" w:cs="Times New Roman"/>
          <w:b/>
          <w:bCs/>
        </w:rPr>
        <w:t>.</w:t>
      </w:r>
      <w:r w:rsidRPr="005D1C48">
        <w:rPr>
          <w:rFonts w:ascii="Times New Roman" w:hAnsi="Times New Roman" w:cs="Times New Roman"/>
        </w:rPr>
        <w:t xml:space="preserve"> </w:t>
      </w:r>
      <w:r w:rsidR="00CA7565" w:rsidRPr="005D1C48">
        <w:rPr>
          <w:rFonts w:ascii="Times New Roman" w:hAnsi="Times New Roman" w:cs="Times New Roman"/>
        </w:rPr>
        <w:t>List of PNH</w:t>
      </w:r>
      <w:r w:rsidR="0097193B" w:rsidRPr="005D1C48">
        <w:rPr>
          <w:rFonts w:ascii="Times New Roman" w:hAnsi="Times New Roman" w:cs="Times New Roman"/>
        </w:rPr>
        <w:t>-</w:t>
      </w:r>
      <w:r w:rsidR="00CA7565" w:rsidRPr="005D1C48">
        <w:rPr>
          <w:rFonts w:ascii="Times New Roman" w:hAnsi="Times New Roman" w:cs="Times New Roman"/>
        </w:rPr>
        <w:t>related symptoms</w:t>
      </w:r>
      <w:r w:rsidR="00CA7565" w:rsidRPr="005D1C48">
        <w:rPr>
          <w:rFonts w:ascii="Times New Roman" w:hAnsi="Times New Roman" w:cs="Times New Roman"/>
          <w:lang w:eastAsia="ja-JP"/>
        </w:rPr>
        <w:t xml:space="preserve"> (</w:t>
      </w:r>
      <w:r w:rsidRPr="005D1C48">
        <w:rPr>
          <w:rFonts w:ascii="Times New Roman" w:hAnsi="Times New Roman" w:cs="Times New Roman"/>
        </w:rPr>
        <w:t>Standard Disease Codes</w:t>
      </w:r>
      <w:r w:rsidR="00CA7565" w:rsidRPr="005D1C48">
        <w:rPr>
          <w:rFonts w:ascii="Times New Roman" w:hAnsi="Times New Roman" w:cs="Times New Roman"/>
          <w:lang w:eastAsia="ja-JP"/>
        </w:rPr>
        <w:t>)</w:t>
      </w:r>
    </w:p>
    <w:tbl>
      <w:tblPr>
        <w:tblW w:w="9378" w:type="dxa"/>
        <w:tblLook w:val="04A0" w:firstRow="1" w:lastRow="0" w:firstColumn="1" w:lastColumn="0" w:noHBand="0" w:noVBand="1"/>
      </w:tblPr>
      <w:tblGrid>
        <w:gridCol w:w="2888"/>
        <w:gridCol w:w="5041"/>
        <w:gridCol w:w="1449"/>
      </w:tblGrid>
      <w:tr w:rsidR="0007215A" w:rsidRPr="009E24CC" w14:paraId="41D1BA6F" w14:textId="77777777" w:rsidTr="00E536FB">
        <w:trPr>
          <w:trHeight w:val="205"/>
        </w:trPr>
        <w:tc>
          <w:tcPr>
            <w:tcW w:w="2888" w:type="dxa"/>
            <w:tcBorders>
              <w:top w:val="single" w:sz="4" w:space="0" w:color="auto"/>
              <w:bottom w:val="single" w:sz="4" w:space="0" w:color="auto"/>
            </w:tcBorders>
            <w:noWrap/>
            <w:vAlign w:val="center"/>
            <w:hideMark/>
          </w:tcPr>
          <w:p w14:paraId="5282A58B" w14:textId="77777777" w:rsidR="0007215A" w:rsidRPr="001A0315" w:rsidRDefault="0007215A" w:rsidP="00E22EE8">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PNH-related symptom</w:t>
            </w:r>
          </w:p>
        </w:tc>
        <w:tc>
          <w:tcPr>
            <w:tcW w:w="5041" w:type="dxa"/>
            <w:tcBorders>
              <w:top w:val="single" w:sz="4" w:space="0" w:color="auto"/>
              <w:bottom w:val="single" w:sz="4" w:space="0" w:color="auto"/>
            </w:tcBorders>
            <w:noWrap/>
            <w:vAlign w:val="center"/>
            <w:hideMark/>
          </w:tcPr>
          <w:p w14:paraId="7915B1EA" w14:textId="77777777" w:rsidR="0007215A" w:rsidRPr="001A0315" w:rsidRDefault="0007215A" w:rsidP="00E22EE8">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Standard disease name</w:t>
            </w:r>
          </w:p>
        </w:tc>
        <w:tc>
          <w:tcPr>
            <w:tcW w:w="1449" w:type="dxa"/>
            <w:tcBorders>
              <w:top w:val="single" w:sz="4" w:space="0" w:color="auto"/>
              <w:bottom w:val="single" w:sz="4" w:space="0" w:color="auto"/>
            </w:tcBorders>
            <w:noWrap/>
            <w:vAlign w:val="center"/>
            <w:hideMark/>
          </w:tcPr>
          <w:p w14:paraId="505757D7" w14:textId="2B762A53" w:rsidR="0007215A" w:rsidRPr="001A0315" w:rsidRDefault="0007215A" w:rsidP="00E22EE8">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 xml:space="preserve">Standard </w:t>
            </w:r>
            <w:r w:rsidR="00343908">
              <w:rPr>
                <w:rFonts w:ascii="Times New Roman" w:eastAsia="MS Gothic" w:hAnsi="Times New Roman" w:cs="Times New Roman"/>
                <w:color w:val="000000"/>
                <w:sz w:val="20"/>
                <w:szCs w:val="20"/>
                <w:lang w:eastAsia="en-GB"/>
              </w:rPr>
              <w:t>D</w:t>
            </w:r>
            <w:r w:rsidRPr="001A0315">
              <w:rPr>
                <w:rFonts w:ascii="Times New Roman" w:eastAsia="MS Gothic" w:hAnsi="Times New Roman" w:cs="Times New Roman"/>
                <w:color w:val="000000"/>
                <w:sz w:val="20"/>
                <w:szCs w:val="20"/>
                <w:lang w:eastAsia="en-GB"/>
              </w:rPr>
              <w:t xml:space="preserve">isease </w:t>
            </w:r>
            <w:r w:rsidR="00343908">
              <w:rPr>
                <w:rFonts w:ascii="Times New Roman" w:eastAsia="MS Gothic" w:hAnsi="Times New Roman" w:cs="Times New Roman"/>
                <w:color w:val="000000"/>
                <w:sz w:val="20"/>
                <w:szCs w:val="20"/>
                <w:lang w:eastAsia="en-GB"/>
              </w:rPr>
              <w:t>C</w:t>
            </w:r>
            <w:r w:rsidRPr="001A0315">
              <w:rPr>
                <w:rFonts w:ascii="Times New Roman" w:eastAsia="MS Gothic" w:hAnsi="Times New Roman" w:cs="Times New Roman"/>
                <w:color w:val="000000"/>
                <w:sz w:val="20"/>
                <w:szCs w:val="20"/>
                <w:lang w:eastAsia="en-GB"/>
              </w:rPr>
              <w:t>ode</w:t>
            </w:r>
          </w:p>
        </w:tc>
      </w:tr>
      <w:tr w:rsidR="005D1C48" w:rsidRPr="009E24CC" w14:paraId="51D715F1" w14:textId="77777777" w:rsidTr="00FF40E5">
        <w:trPr>
          <w:trHeight w:val="227"/>
        </w:trPr>
        <w:tc>
          <w:tcPr>
            <w:tcW w:w="2888" w:type="dxa"/>
            <w:vMerge w:val="restart"/>
            <w:noWrap/>
            <w:vAlign w:val="center"/>
          </w:tcPr>
          <w:p w14:paraId="5680636C" w14:textId="7C31CFCA"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Anemia/aplastic anemia/hemolytic anemia</w:t>
            </w:r>
          </w:p>
        </w:tc>
        <w:tc>
          <w:tcPr>
            <w:tcW w:w="5041" w:type="dxa"/>
            <w:noWrap/>
            <w:vAlign w:val="center"/>
          </w:tcPr>
          <w:p w14:paraId="16730FBC" w14:textId="79E51202" w:rsidR="005D1C48" w:rsidRPr="001A0315" w:rsidDel="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F</w:t>
            </w:r>
            <w:r w:rsidRPr="001A0315">
              <w:rPr>
                <w:rFonts w:ascii="Times New Roman" w:eastAsia="MS Gothic" w:hAnsi="Times New Roman" w:cs="Times New Roman"/>
                <w:color w:val="000000"/>
                <w:sz w:val="20"/>
                <w:szCs w:val="20"/>
                <w:lang w:eastAsia="en-GB"/>
              </w:rPr>
              <w:t>olic acid deficiency anemia</w:t>
            </w:r>
          </w:p>
        </w:tc>
        <w:tc>
          <w:tcPr>
            <w:tcW w:w="1449" w:type="dxa"/>
            <w:noWrap/>
            <w:vAlign w:val="center"/>
          </w:tcPr>
          <w:p w14:paraId="572F6F8B" w14:textId="31825ECB"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8840787</w:t>
            </w:r>
          </w:p>
        </w:tc>
      </w:tr>
      <w:tr w:rsidR="005D1C48" w:rsidRPr="009E24CC" w14:paraId="4C484C3A" w14:textId="77777777" w:rsidTr="00FF40E5">
        <w:trPr>
          <w:trHeight w:val="227"/>
        </w:trPr>
        <w:tc>
          <w:tcPr>
            <w:tcW w:w="2888" w:type="dxa"/>
            <w:vMerge/>
            <w:noWrap/>
            <w:vAlign w:val="center"/>
          </w:tcPr>
          <w:p w14:paraId="2DDDD434" w14:textId="4EE55844"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3222A7AF" w14:textId="63F0DEA5"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F</w:t>
            </w:r>
            <w:r w:rsidRPr="001A0315">
              <w:rPr>
                <w:rFonts w:ascii="Times New Roman" w:eastAsia="MS Gothic" w:hAnsi="Times New Roman" w:cs="Times New Roman"/>
                <w:color w:val="000000"/>
                <w:sz w:val="20"/>
                <w:szCs w:val="20"/>
                <w:lang w:eastAsia="en-GB"/>
              </w:rPr>
              <w:t>olic acid deficiency associated with hemolytic anemia</w:t>
            </w:r>
          </w:p>
        </w:tc>
        <w:tc>
          <w:tcPr>
            <w:tcW w:w="1449" w:type="dxa"/>
            <w:noWrap/>
            <w:vAlign w:val="center"/>
            <w:hideMark/>
          </w:tcPr>
          <w:p w14:paraId="7687A16A"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8840784</w:t>
            </w:r>
          </w:p>
        </w:tc>
      </w:tr>
      <w:tr w:rsidR="005D1C48" w:rsidRPr="009E24CC" w14:paraId="2F9E408D" w14:textId="77777777" w:rsidTr="00FF40E5">
        <w:trPr>
          <w:trHeight w:val="227"/>
        </w:trPr>
        <w:tc>
          <w:tcPr>
            <w:tcW w:w="2888" w:type="dxa"/>
            <w:vMerge/>
            <w:noWrap/>
            <w:vAlign w:val="center"/>
          </w:tcPr>
          <w:p w14:paraId="0CA13C7E" w14:textId="4F77FBCC"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209A6513" w14:textId="2A9A4CF7"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A</w:t>
            </w:r>
            <w:r w:rsidRPr="001A0315">
              <w:rPr>
                <w:rFonts w:ascii="Times New Roman" w:eastAsia="MS Gothic" w:hAnsi="Times New Roman" w:cs="Times New Roman"/>
                <w:color w:val="000000"/>
                <w:sz w:val="20"/>
                <w:szCs w:val="20"/>
                <w:lang w:eastAsia="en-GB"/>
              </w:rPr>
              <w:t>nemia</w:t>
            </w:r>
          </w:p>
        </w:tc>
        <w:tc>
          <w:tcPr>
            <w:tcW w:w="1449" w:type="dxa"/>
            <w:noWrap/>
            <w:vAlign w:val="center"/>
            <w:hideMark/>
          </w:tcPr>
          <w:p w14:paraId="5E243F53"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2859011</w:t>
            </w:r>
          </w:p>
        </w:tc>
      </w:tr>
      <w:tr w:rsidR="005D1C48" w:rsidRPr="009E24CC" w14:paraId="554CCF72" w14:textId="77777777" w:rsidTr="00FF40E5">
        <w:trPr>
          <w:trHeight w:val="227"/>
        </w:trPr>
        <w:tc>
          <w:tcPr>
            <w:tcW w:w="2888" w:type="dxa"/>
            <w:vMerge/>
            <w:noWrap/>
            <w:vAlign w:val="center"/>
          </w:tcPr>
          <w:p w14:paraId="651F1C30" w14:textId="4903ABCF"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75895BC3" w14:textId="7C875E38"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I</w:t>
            </w:r>
            <w:r w:rsidRPr="001A0315">
              <w:rPr>
                <w:rFonts w:ascii="Times New Roman" w:eastAsia="MS Gothic" w:hAnsi="Times New Roman" w:cs="Times New Roman"/>
                <w:color w:val="000000"/>
                <w:sz w:val="20"/>
                <w:szCs w:val="20"/>
                <w:lang w:eastAsia="en-GB"/>
              </w:rPr>
              <w:t>diopathic aplastic anemia</w:t>
            </w:r>
          </w:p>
        </w:tc>
        <w:tc>
          <w:tcPr>
            <w:tcW w:w="1449" w:type="dxa"/>
            <w:noWrap/>
            <w:vAlign w:val="center"/>
            <w:hideMark/>
          </w:tcPr>
          <w:p w14:paraId="3192517C"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8838181</w:t>
            </w:r>
          </w:p>
        </w:tc>
      </w:tr>
      <w:tr w:rsidR="005D1C48" w:rsidRPr="009E24CC" w14:paraId="1A2360A4" w14:textId="77777777" w:rsidTr="00FF40E5">
        <w:trPr>
          <w:trHeight w:val="227"/>
        </w:trPr>
        <w:tc>
          <w:tcPr>
            <w:tcW w:w="2888" w:type="dxa"/>
            <w:vMerge/>
            <w:noWrap/>
            <w:vAlign w:val="center"/>
          </w:tcPr>
          <w:p w14:paraId="7EBF3A9A" w14:textId="2CE2F0DA"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09381F42" w14:textId="703676EA"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C</w:t>
            </w:r>
            <w:r w:rsidRPr="001A0315">
              <w:rPr>
                <w:rFonts w:ascii="Times New Roman" w:eastAsia="MS Gothic" w:hAnsi="Times New Roman" w:cs="Times New Roman"/>
                <w:color w:val="000000"/>
                <w:sz w:val="20"/>
                <w:szCs w:val="20"/>
                <w:lang w:eastAsia="en-GB"/>
              </w:rPr>
              <w:t>opper deficiency anemia</w:t>
            </w:r>
          </w:p>
        </w:tc>
        <w:tc>
          <w:tcPr>
            <w:tcW w:w="1449" w:type="dxa"/>
            <w:noWrap/>
            <w:vAlign w:val="center"/>
            <w:hideMark/>
          </w:tcPr>
          <w:p w14:paraId="4913DD73"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8838247</w:t>
            </w:r>
          </w:p>
        </w:tc>
      </w:tr>
      <w:tr w:rsidR="005D1C48" w:rsidRPr="009E24CC" w14:paraId="57FCD6A7" w14:textId="77777777" w:rsidTr="00FF40E5">
        <w:trPr>
          <w:trHeight w:val="227"/>
        </w:trPr>
        <w:tc>
          <w:tcPr>
            <w:tcW w:w="2888" w:type="dxa"/>
            <w:vMerge/>
            <w:noWrap/>
            <w:vAlign w:val="center"/>
          </w:tcPr>
          <w:p w14:paraId="5A3F4194" w14:textId="193EAE12"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47C3A7FA" w14:textId="747CD07D"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I</w:t>
            </w:r>
            <w:r w:rsidRPr="001A0315">
              <w:rPr>
                <w:rFonts w:ascii="Times New Roman" w:eastAsia="MS Gothic" w:hAnsi="Times New Roman" w:cs="Times New Roman"/>
                <w:color w:val="000000"/>
                <w:sz w:val="20"/>
                <w:szCs w:val="20"/>
                <w:lang w:eastAsia="en-GB"/>
              </w:rPr>
              <w:t>ron-deficiency anemia</w:t>
            </w:r>
          </w:p>
        </w:tc>
        <w:tc>
          <w:tcPr>
            <w:tcW w:w="1449" w:type="dxa"/>
            <w:noWrap/>
            <w:vAlign w:val="center"/>
            <w:hideMark/>
          </w:tcPr>
          <w:p w14:paraId="380FFA29"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2809009</w:t>
            </w:r>
          </w:p>
        </w:tc>
      </w:tr>
      <w:tr w:rsidR="005D1C48" w:rsidRPr="009E24CC" w14:paraId="4ED8D255" w14:textId="77777777" w:rsidTr="00FF40E5">
        <w:trPr>
          <w:trHeight w:val="227"/>
        </w:trPr>
        <w:tc>
          <w:tcPr>
            <w:tcW w:w="2888" w:type="dxa"/>
            <w:vMerge/>
            <w:noWrap/>
            <w:vAlign w:val="center"/>
          </w:tcPr>
          <w:p w14:paraId="19C3A3C1" w14:textId="14A897F9"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016DE9DA" w14:textId="73573162"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M</w:t>
            </w:r>
            <w:r w:rsidRPr="001A0315">
              <w:rPr>
                <w:rFonts w:ascii="Times New Roman" w:eastAsia="MS Gothic" w:hAnsi="Times New Roman" w:cs="Times New Roman"/>
                <w:color w:val="000000"/>
                <w:sz w:val="20"/>
                <w:szCs w:val="20"/>
                <w:lang w:eastAsia="en-GB"/>
              </w:rPr>
              <w:t>acrocytic anemia</w:t>
            </w:r>
          </w:p>
        </w:tc>
        <w:tc>
          <w:tcPr>
            <w:tcW w:w="1449" w:type="dxa"/>
            <w:noWrap/>
            <w:vAlign w:val="center"/>
            <w:hideMark/>
          </w:tcPr>
          <w:p w14:paraId="70B0EF4A"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2859005</w:t>
            </w:r>
          </w:p>
        </w:tc>
      </w:tr>
      <w:tr w:rsidR="005D1C48" w:rsidRPr="009E24CC" w14:paraId="6A1D93BA" w14:textId="77777777" w:rsidTr="00FF40E5">
        <w:trPr>
          <w:trHeight w:val="227"/>
        </w:trPr>
        <w:tc>
          <w:tcPr>
            <w:tcW w:w="2888" w:type="dxa"/>
            <w:vMerge/>
            <w:noWrap/>
            <w:vAlign w:val="center"/>
          </w:tcPr>
          <w:p w14:paraId="6F09F432" w14:textId="22DADE1C"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6BEA22E3" w14:textId="730E850B"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C</w:t>
            </w:r>
            <w:r w:rsidRPr="001A0315">
              <w:rPr>
                <w:rFonts w:ascii="Times New Roman" w:eastAsia="MS Gothic" w:hAnsi="Times New Roman" w:cs="Times New Roman"/>
                <w:color w:val="000000"/>
                <w:sz w:val="20"/>
                <w:szCs w:val="20"/>
                <w:lang w:eastAsia="en-GB"/>
              </w:rPr>
              <w:t>ongenital anemia</w:t>
            </w:r>
          </w:p>
        </w:tc>
        <w:tc>
          <w:tcPr>
            <w:tcW w:w="1449" w:type="dxa"/>
            <w:noWrap/>
            <w:vAlign w:val="center"/>
            <w:hideMark/>
          </w:tcPr>
          <w:p w14:paraId="10496111"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7765003</w:t>
            </w:r>
          </w:p>
        </w:tc>
      </w:tr>
      <w:tr w:rsidR="005D1C48" w:rsidRPr="009E24CC" w14:paraId="297161B1" w14:textId="77777777" w:rsidTr="00FF40E5">
        <w:trPr>
          <w:trHeight w:val="227"/>
        </w:trPr>
        <w:tc>
          <w:tcPr>
            <w:tcW w:w="2888" w:type="dxa"/>
            <w:vMerge/>
            <w:noWrap/>
            <w:vAlign w:val="center"/>
          </w:tcPr>
          <w:p w14:paraId="0BB93C83" w14:textId="4187A9EB"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5C531D51" w14:textId="0F12EE5C"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P</w:t>
            </w:r>
            <w:r w:rsidRPr="001A0315">
              <w:rPr>
                <w:rFonts w:ascii="Times New Roman" w:eastAsia="MS Gothic" w:hAnsi="Times New Roman" w:cs="Times New Roman"/>
                <w:color w:val="000000"/>
                <w:sz w:val="20"/>
                <w:szCs w:val="20"/>
                <w:lang w:eastAsia="en-GB"/>
              </w:rPr>
              <w:t>ure red cell aplasia</w:t>
            </w:r>
          </w:p>
        </w:tc>
        <w:tc>
          <w:tcPr>
            <w:tcW w:w="1449" w:type="dxa"/>
            <w:noWrap/>
            <w:vAlign w:val="center"/>
            <w:hideMark/>
          </w:tcPr>
          <w:p w14:paraId="7B98A150"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8835971</w:t>
            </w:r>
          </w:p>
        </w:tc>
      </w:tr>
      <w:tr w:rsidR="005D1C48" w:rsidRPr="009E24CC" w14:paraId="6DE89B20" w14:textId="77777777" w:rsidTr="00FF40E5">
        <w:trPr>
          <w:trHeight w:val="227"/>
        </w:trPr>
        <w:tc>
          <w:tcPr>
            <w:tcW w:w="2888" w:type="dxa"/>
            <w:vMerge/>
            <w:noWrap/>
            <w:vAlign w:val="center"/>
          </w:tcPr>
          <w:p w14:paraId="7DBD7EDE" w14:textId="0C8E7CBB"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69B8F3FF" w14:textId="644F0088"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N</w:t>
            </w:r>
            <w:r w:rsidRPr="001A0315">
              <w:rPr>
                <w:rFonts w:ascii="Times New Roman" w:eastAsia="MS Gothic" w:hAnsi="Times New Roman" w:cs="Times New Roman"/>
                <w:color w:val="000000"/>
                <w:sz w:val="20"/>
                <w:szCs w:val="20"/>
                <w:lang w:eastAsia="en-GB"/>
              </w:rPr>
              <w:t>ormocytic anemia</w:t>
            </w:r>
          </w:p>
        </w:tc>
        <w:tc>
          <w:tcPr>
            <w:tcW w:w="1449" w:type="dxa"/>
            <w:noWrap/>
            <w:vAlign w:val="center"/>
            <w:hideMark/>
          </w:tcPr>
          <w:p w14:paraId="77756675"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2819004</w:t>
            </w:r>
          </w:p>
        </w:tc>
      </w:tr>
      <w:tr w:rsidR="005D1C48" w:rsidRPr="009E24CC" w14:paraId="14EAD88A" w14:textId="77777777" w:rsidTr="00FF40E5">
        <w:trPr>
          <w:trHeight w:val="227"/>
        </w:trPr>
        <w:tc>
          <w:tcPr>
            <w:tcW w:w="2888" w:type="dxa"/>
            <w:vMerge/>
            <w:noWrap/>
            <w:vAlign w:val="center"/>
          </w:tcPr>
          <w:p w14:paraId="0F9407F3" w14:textId="5153DC09"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3D01A95A" w14:textId="45D45BB0"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M</w:t>
            </w:r>
            <w:r w:rsidRPr="001A0315">
              <w:rPr>
                <w:rFonts w:ascii="Times New Roman" w:eastAsia="MS Gothic" w:hAnsi="Times New Roman" w:cs="Times New Roman"/>
                <w:color w:val="000000"/>
                <w:sz w:val="20"/>
                <w:szCs w:val="20"/>
                <w:lang w:eastAsia="en-GB"/>
              </w:rPr>
              <w:t>icrocytic anemia</w:t>
            </w:r>
          </w:p>
        </w:tc>
        <w:tc>
          <w:tcPr>
            <w:tcW w:w="1449" w:type="dxa"/>
            <w:noWrap/>
            <w:vAlign w:val="center"/>
            <w:hideMark/>
          </w:tcPr>
          <w:p w14:paraId="03CAC4C1"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2859002</w:t>
            </w:r>
          </w:p>
        </w:tc>
      </w:tr>
      <w:tr w:rsidR="005D1C48" w:rsidRPr="009E24CC" w14:paraId="4B045454" w14:textId="77777777" w:rsidTr="00FF40E5">
        <w:trPr>
          <w:trHeight w:val="227"/>
        </w:trPr>
        <w:tc>
          <w:tcPr>
            <w:tcW w:w="2888" w:type="dxa"/>
            <w:vMerge/>
            <w:noWrap/>
            <w:vAlign w:val="center"/>
          </w:tcPr>
          <w:p w14:paraId="1081D0FF" w14:textId="192D37C3"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5F3B7637" w14:textId="7ECE598F"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M</w:t>
            </w:r>
            <w:r w:rsidRPr="001A0315">
              <w:rPr>
                <w:rFonts w:ascii="Times New Roman" w:eastAsia="MS Gothic" w:hAnsi="Times New Roman" w:cs="Times New Roman"/>
                <w:color w:val="000000"/>
                <w:sz w:val="20"/>
                <w:szCs w:val="20"/>
                <w:lang w:eastAsia="en-GB"/>
              </w:rPr>
              <w:t>icrocytic hypochromic anemia</w:t>
            </w:r>
          </w:p>
        </w:tc>
        <w:tc>
          <w:tcPr>
            <w:tcW w:w="1449" w:type="dxa"/>
            <w:noWrap/>
            <w:vAlign w:val="center"/>
            <w:hideMark/>
          </w:tcPr>
          <w:p w14:paraId="073302F0"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8834694</w:t>
            </w:r>
          </w:p>
        </w:tc>
      </w:tr>
      <w:tr w:rsidR="005D1C48" w:rsidRPr="009E24CC" w14:paraId="58B38B6E" w14:textId="77777777" w:rsidTr="00FF40E5">
        <w:trPr>
          <w:trHeight w:val="227"/>
        </w:trPr>
        <w:tc>
          <w:tcPr>
            <w:tcW w:w="2888" w:type="dxa"/>
            <w:vMerge/>
            <w:noWrap/>
            <w:vAlign w:val="center"/>
          </w:tcPr>
          <w:p w14:paraId="0023FBA0" w14:textId="76C0FC4B"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7F78EC2F" w14:textId="4D4EAEFF"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H</w:t>
            </w:r>
            <w:r w:rsidRPr="001A0315">
              <w:rPr>
                <w:rFonts w:ascii="Times New Roman" w:eastAsia="MS Gothic" w:hAnsi="Times New Roman" w:cs="Times New Roman"/>
                <w:color w:val="000000"/>
                <w:sz w:val="20"/>
                <w:szCs w:val="20"/>
                <w:lang w:eastAsia="en-GB"/>
              </w:rPr>
              <w:t>emorrhagic anemia</w:t>
            </w:r>
          </w:p>
        </w:tc>
        <w:tc>
          <w:tcPr>
            <w:tcW w:w="1449" w:type="dxa"/>
            <w:noWrap/>
            <w:vAlign w:val="center"/>
            <w:hideMark/>
          </w:tcPr>
          <w:p w14:paraId="5D09B6B8"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2809005</w:t>
            </w:r>
          </w:p>
        </w:tc>
      </w:tr>
      <w:tr w:rsidR="005D1C48" w:rsidRPr="009E24CC" w14:paraId="1F603A22" w14:textId="77777777" w:rsidTr="00FF40E5">
        <w:trPr>
          <w:trHeight w:val="227"/>
        </w:trPr>
        <w:tc>
          <w:tcPr>
            <w:tcW w:w="2888" w:type="dxa"/>
            <w:vMerge/>
            <w:noWrap/>
            <w:vAlign w:val="center"/>
          </w:tcPr>
          <w:p w14:paraId="7AF8EBF3" w14:textId="649BBBE2"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3A80C62F" w14:textId="5E9C43C7"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S</w:t>
            </w:r>
            <w:r w:rsidRPr="001A0315">
              <w:rPr>
                <w:rFonts w:ascii="Times New Roman" w:eastAsia="MS Gothic" w:hAnsi="Times New Roman" w:cs="Times New Roman"/>
                <w:color w:val="000000"/>
                <w:sz w:val="20"/>
                <w:szCs w:val="20"/>
                <w:lang w:eastAsia="en-GB"/>
              </w:rPr>
              <w:t>evere aplastic anemia</w:t>
            </w:r>
          </w:p>
        </w:tc>
        <w:tc>
          <w:tcPr>
            <w:tcW w:w="1449" w:type="dxa"/>
            <w:noWrap/>
            <w:vAlign w:val="center"/>
            <w:hideMark/>
          </w:tcPr>
          <w:p w14:paraId="793FCB1E"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8846160</w:t>
            </w:r>
          </w:p>
        </w:tc>
      </w:tr>
      <w:tr w:rsidR="005D1C48" w:rsidRPr="009E24CC" w14:paraId="5E6F81C6" w14:textId="77777777" w:rsidTr="00FF40E5">
        <w:trPr>
          <w:trHeight w:val="227"/>
        </w:trPr>
        <w:tc>
          <w:tcPr>
            <w:tcW w:w="2888" w:type="dxa"/>
            <w:vMerge/>
            <w:noWrap/>
            <w:vAlign w:val="center"/>
          </w:tcPr>
          <w:p w14:paraId="49A2E41F" w14:textId="4583CA02"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091654D4" w14:textId="2BE10CA6"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H</w:t>
            </w:r>
            <w:r w:rsidRPr="001A0315">
              <w:rPr>
                <w:rFonts w:ascii="Times New Roman" w:eastAsia="MS Gothic" w:hAnsi="Times New Roman" w:cs="Times New Roman"/>
                <w:color w:val="000000"/>
                <w:sz w:val="20"/>
                <w:szCs w:val="20"/>
                <w:lang w:eastAsia="en-GB"/>
              </w:rPr>
              <w:t>ypoplastic anemia</w:t>
            </w:r>
          </w:p>
        </w:tc>
        <w:tc>
          <w:tcPr>
            <w:tcW w:w="1449" w:type="dxa"/>
            <w:noWrap/>
            <w:vAlign w:val="center"/>
            <w:hideMark/>
          </w:tcPr>
          <w:p w14:paraId="38C0FB25"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2849003</w:t>
            </w:r>
          </w:p>
        </w:tc>
      </w:tr>
      <w:tr w:rsidR="005D1C48" w:rsidRPr="009E24CC" w14:paraId="25EB4928" w14:textId="77777777" w:rsidTr="00FF40E5">
        <w:trPr>
          <w:trHeight w:val="227"/>
        </w:trPr>
        <w:tc>
          <w:tcPr>
            <w:tcW w:w="2888" w:type="dxa"/>
            <w:vMerge/>
            <w:noWrap/>
            <w:vAlign w:val="center"/>
          </w:tcPr>
          <w:p w14:paraId="76D25FC5" w14:textId="6BE980B2"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7FB0F668" w14:textId="73AF1099"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M</w:t>
            </w:r>
            <w:r w:rsidRPr="001A0315">
              <w:rPr>
                <w:rFonts w:ascii="Times New Roman" w:eastAsia="MS Gothic" w:hAnsi="Times New Roman" w:cs="Times New Roman"/>
                <w:color w:val="000000"/>
                <w:sz w:val="20"/>
                <w:szCs w:val="20"/>
                <w:lang w:eastAsia="en-GB"/>
              </w:rPr>
              <w:t>ild aplastic anemia</w:t>
            </w:r>
          </w:p>
        </w:tc>
        <w:tc>
          <w:tcPr>
            <w:tcW w:w="1449" w:type="dxa"/>
            <w:noWrap/>
            <w:vAlign w:val="center"/>
            <w:hideMark/>
          </w:tcPr>
          <w:p w14:paraId="42E9FF13"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8846120</w:t>
            </w:r>
          </w:p>
        </w:tc>
      </w:tr>
      <w:tr w:rsidR="005D1C48" w:rsidRPr="009E24CC" w14:paraId="52276AD3" w14:textId="77777777" w:rsidTr="00FF40E5">
        <w:trPr>
          <w:trHeight w:val="227"/>
        </w:trPr>
        <w:tc>
          <w:tcPr>
            <w:tcW w:w="2888" w:type="dxa"/>
            <w:vMerge/>
            <w:noWrap/>
            <w:vAlign w:val="center"/>
          </w:tcPr>
          <w:p w14:paraId="4E62416C" w14:textId="77FB21EC"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2A74A76C" w14:textId="1E1CA4B0"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M</w:t>
            </w:r>
            <w:r w:rsidRPr="001A0315">
              <w:rPr>
                <w:rFonts w:ascii="Times New Roman" w:eastAsia="MS Gothic" w:hAnsi="Times New Roman" w:cs="Times New Roman"/>
                <w:color w:val="000000"/>
                <w:sz w:val="20"/>
                <w:szCs w:val="20"/>
                <w:lang w:eastAsia="en-GB"/>
              </w:rPr>
              <w:t>egaloblastic anemia</w:t>
            </w:r>
          </w:p>
        </w:tc>
        <w:tc>
          <w:tcPr>
            <w:tcW w:w="1449" w:type="dxa"/>
            <w:noWrap/>
            <w:vAlign w:val="center"/>
            <w:hideMark/>
          </w:tcPr>
          <w:p w14:paraId="5847B63F"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2819003</w:t>
            </w:r>
          </w:p>
        </w:tc>
      </w:tr>
      <w:tr w:rsidR="005D1C48" w:rsidRPr="009E24CC" w14:paraId="2B7B32E2" w14:textId="77777777" w:rsidTr="00FF40E5">
        <w:trPr>
          <w:trHeight w:val="227"/>
        </w:trPr>
        <w:tc>
          <w:tcPr>
            <w:tcW w:w="2888" w:type="dxa"/>
            <w:vMerge/>
            <w:noWrap/>
            <w:vAlign w:val="center"/>
          </w:tcPr>
          <w:p w14:paraId="4D39F59F" w14:textId="78516546"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4390ADDA" w14:textId="4BE6A504"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R</w:t>
            </w:r>
            <w:r w:rsidRPr="001A0315">
              <w:rPr>
                <w:rFonts w:ascii="Times New Roman" w:eastAsia="MS Gothic" w:hAnsi="Times New Roman" w:cs="Times New Roman"/>
                <w:color w:val="000000"/>
                <w:sz w:val="20"/>
                <w:szCs w:val="20"/>
                <w:lang w:eastAsia="en-GB"/>
              </w:rPr>
              <w:t>efractory anemia with excess blasts-2</w:t>
            </w:r>
          </w:p>
        </w:tc>
        <w:tc>
          <w:tcPr>
            <w:tcW w:w="1449" w:type="dxa"/>
            <w:noWrap/>
            <w:vAlign w:val="center"/>
            <w:hideMark/>
          </w:tcPr>
          <w:p w14:paraId="206A5CEA"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8847315</w:t>
            </w:r>
          </w:p>
        </w:tc>
      </w:tr>
      <w:tr w:rsidR="005D1C48" w:rsidRPr="009E24CC" w14:paraId="7203B3BD" w14:textId="77777777" w:rsidTr="00FF40E5">
        <w:trPr>
          <w:trHeight w:val="227"/>
        </w:trPr>
        <w:tc>
          <w:tcPr>
            <w:tcW w:w="2888" w:type="dxa"/>
            <w:vMerge/>
            <w:noWrap/>
            <w:vAlign w:val="center"/>
          </w:tcPr>
          <w:p w14:paraId="305BD295" w14:textId="65A72916"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4DAA66BC" w14:textId="6A556351"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P</w:t>
            </w:r>
            <w:r w:rsidRPr="001A0315">
              <w:rPr>
                <w:rFonts w:ascii="Times New Roman" w:eastAsia="MS Gothic" w:hAnsi="Times New Roman" w:cs="Times New Roman"/>
                <w:color w:val="000000"/>
                <w:sz w:val="20"/>
                <w:szCs w:val="20"/>
                <w:lang w:eastAsia="en-GB"/>
              </w:rPr>
              <w:t>ernicious anemia</w:t>
            </w:r>
          </w:p>
        </w:tc>
        <w:tc>
          <w:tcPr>
            <w:tcW w:w="1449" w:type="dxa"/>
            <w:noWrap/>
            <w:vAlign w:val="center"/>
            <w:hideMark/>
          </w:tcPr>
          <w:p w14:paraId="1D341483"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2810003</w:t>
            </w:r>
          </w:p>
        </w:tc>
      </w:tr>
      <w:tr w:rsidR="005D1C48" w:rsidRPr="009E24CC" w14:paraId="7EB26FB8" w14:textId="77777777" w:rsidTr="00FF40E5">
        <w:trPr>
          <w:trHeight w:val="227"/>
        </w:trPr>
        <w:tc>
          <w:tcPr>
            <w:tcW w:w="2888" w:type="dxa"/>
            <w:vMerge/>
            <w:noWrap/>
            <w:vAlign w:val="center"/>
          </w:tcPr>
          <w:p w14:paraId="131344D0" w14:textId="58E0182B"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65438972" w14:textId="68D00499"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V</w:t>
            </w:r>
            <w:r w:rsidRPr="001A0315">
              <w:rPr>
                <w:rFonts w:ascii="Times New Roman" w:eastAsia="MS Gothic" w:hAnsi="Times New Roman" w:cs="Times New Roman"/>
                <w:color w:val="000000"/>
                <w:sz w:val="20"/>
                <w:szCs w:val="20"/>
                <w:lang w:eastAsia="en-GB"/>
              </w:rPr>
              <w:t>itamin B12 deficiency anemia</w:t>
            </w:r>
          </w:p>
        </w:tc>
        <w:tc>
          <w:tcPr>
            <w:tcW w:w="1449" w:type="dxa"/>
            <w:noWrap/>
            <w:vAlign w:val="center"/>
            <w:hideMark/>
          </w:tcPr>
          <w:p w14:paraId="6AFCC8DB"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8839495</w:t>
            </w:r>
          </w:p>
        </w:tc>
      </w:tr>
      <w:tr w:rsidR="005D1C48" w:rsidRPr="009E24CC" w14:paraId="3A492A8C" w14:textId="77777777" w:rsidTr="00FF40E5">
        <w:trPr>
          <w:trHeight w:val="227"/>
        </w:trPr>
        <w:tc>
          <w:tcPr>
            <w:tcW w:w="2888" w:type="dxa"/>
            <w:vMerge/>
            <w:noWrap/>
            <w:vAlign w:val="center"/>
          </w:tcPr>
          <w:p w14:paraId="1E74D0EB" w14:textId="280C0808"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027F9095" w14:textId="0F4D4A2F"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H</w:t>
            </w:r>
            <w:r w:rsidRPr="001A0315">
              <w:rPr>
                <w:rFonts w:ascii="Times New Roman" w:eastAsia="MS Gothic" w:hAnsi="Times New Roman" w:cs="Times New Roman"/>
                <w:color w:val="000000"/>
                <w:sz w:val="20"/>
                <w:szCs w:val="20"/>
                <w:lang w:eastAsia="en-GB"/>
              </w:rPr>
              <w:t>emolytic anemia</w:t>
            </w:r>
          </w:p>
        </w:tc>
        <w:tc>
          <w:tcPr>
            <w:tcW w:w="1449" w:type="dxa"/>
            <w:noWrap/>
            <w:vAlign w:val="center"/>
            <w:hideMark/>
          </w:tcPr>
          <w:p w14:paraId="72DA42FF"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2839007</w:t>
            </w:r>
          </w:p>
        </w:tc>
      </w:tr>
      <w:tr w:rsidR="005D1C48" w:rsidRPr="009E24CC" w14:paraId="1ED9327B" w14:textId="77777777" w:rsidTr="00FF40E5">
        <w:trPr>
          <w:trHeight w:val="227"/>
        </w:trPr>
        <w:tc>
          <w:tcPr>
            <w:tcW w:w="2888" w:type="dxa"/>
            <w:vMerge/>
            <w:tcBorders>
              <w:bottom w:val="single" w:sz="4" w:space="0" w:color="auto"/>
            </w:tcBorders>
            <w:noWrap/>
            <w:vAlign w:val="center"/>
          </w:tcPr>
          <w:p w14:paraId="23F21BA5" w14:textId="709CEFA6" w:rsidR="005D1C48" w:rsidRPr="001A0315" w:rsidRDefault="005D1C48" w:rsidP="0007215A">
            <w:pPr>
              <w:rPr>
                <w:rFonts w:ascii="Times New Roman" w:eastAsia="MS Gothic" w:hAnsi="Times New Roman" w:cs="Times New Roman"/>
                <w:color w:val="000000"/>
                <w:sz w:val="20"/>
                <w:szCs w:val="20"/>
                <w:lang w:eastAsia="en-GB"/>
              </w:rPr>
            </w:pPr>
          </w:p>
        </w:tc>
        <w:tc>
          <w:tcPr>
            <w:tcW w:w="5041" w:type="dxa"/>
            <w:tcBorders>
              <w:bottom w:val="single" w:sz="4" w:space="0" w:color="auto"/>
            </w:tcBorders>
            <w:noWrap/>
            <w:vAlign w:val="center"/>
            <w:hideMark/>
          </w:tcPr>
          <w:p w14:paraId="1A1B5A2B" w14:textId="2323B66E" w:rsidR="005D1C48" w:rsidRPr="001A0315" w:rsidRDefault="005D1C4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A</w:t>
            </w:r>
            <w:r w:rsidRPr="001A0315">
              <w:rPr>
                <w:rFonts w:ascii="Times New Roman" w:eastAsia="MS Gothic" w:hAnsi="Times New Roman" w:cs="Times New Roman"/>
                <w:color w:val="000000"/>
                <w:sz w:val="20"/>
                <w:szCs w:val="20"/>
                <w:lang w:eastAsia="en-GB"/>
              </w:rPr>
              <w:t>cquired hemolytic anemia</w:t>
            </w:r>
          </w:p>
        </w:tc>
        <w:tc>
          <w:tcPr>
            <w:tcW w:w="1449" w:type="dxa"/>
            <w:tcBorders>
              <w:bottom w:val="single" w:sz="4" w:space="0" w:color="auto"/>
            </w:tcBorders>
            <w:noWrap/>
            <w:vAlign w:val="center"/>
            <w:hideMark/>
          </w:tcPr>
          <w:p w14:paraId="265ED334" w14:textId="77777777" w:rsidR="005D1C48" w:rsidRPr="001A0315" w:rsidRDefault="005D1C4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8833595</w:t>
            </w:r>
          </w:p>
        </w:tc>
      </w:tr>
      <w:tr w:rsidR="007D12EA" w:rsidRPr="009E24CC" w14:paraId="1A949A7B" w14:textId="77777777" w:rsidTr="00FF40E5">
        <w:trPr>
          <w:trHeight w:val="227"/>
        </w:trPr>
        <w:tc>
          <w:tcPr>
            <w:tcW w:w="2888" w:type="dxa"/>
            <w:vMerge w:val="restart"/>
            <w:tcBorders>
              <w:top w:val="single" w:sz="4" w:space="0" w:color="auto"/>
            </w:tcBorders>
            <w:noWrap/>
            <w:vAlign w:val="center"/>
          </w:tcPr>
          <w:p w14:paraId="23821354" w14:textId="42DEE864"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Hemoglobinuria</w:t>
            </w:r>
          </w:p>
        </w:tc>
        <w:tc>
          <w:tcPr>
            <w:tcW w:w="5041" w:type="dxa"/>
            <w:tcBorders>
              <w:top w:val="single" w:sz="4" w:space="0" w:color="auto"/>
            </w:tcBorders>
            <w:noWrap/>
            <w:vAlign w:val="center"/>
          </w:tcPr>
          <w:p w14:paraId="502C5482" w14:textId="2C1A6D22" w:rsidR="007D12EA"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H</w:t>
            </w:r>
            <w:r w:rsidRPr="001A0315">
              <w:rPr>
                <w:rFonts w:ascii="Times New Roman" w:eastAsia="MS Gothic" w:hAnsi="Times New Roman" w:cs="Times New Roman"/>
                <w:color w:val="000000"/>
                <w:sz w:val="20"/>
                <w:szCs w:val="20"/>
                <w:lang w:eastAsia="en-GB"/>
              </w:rPr>
              <w:t>ematuria</w:t>
            </w:r>
          </w:p>
        </w:tc>
        <w:tc>
          <w:tcPr>
            <w:tcW w:w="1449" w:type="dxa"/>
            <w:tcBorders>
              <w:top w:val="single" w:sz="4" w:space="0" w:color="auto"/>
            </w:tcBorders>
            <w:noWrap/>
            <w:vAlign w:val="center"/>
          </w:tcPr>
          <w:p w14:paraId="4FB2D4A5" w14:textId="6E45FDB4"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8833170</w:t>
            </w:r>
          </w:p>
        </w:tc>
      </w:tr>
      <w:tr w:rsidR="007D12EA" w:rsidRPr="009E24CC" w14:paraId="19F28289" w14:textId="77777777" w:rsidTr="00FF40E5">
        <w:trPr>
          <w:trHeight w:val="227"/>
        </w:trPr>
        <w:tc>
          <w:tcPr>
            <w:tcW w:w="2888" w:type="dxa"/>
            <w:vMerge/>
            <w:noWrap/>
            <w:vAlign w:val="center"/>
          </w:tcPr>
          <w:p w14:paraId="25A33187" w14:textId="16E475D1"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00AFD35A" w14:textId="0CD97CA8"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M</w:t>
            </w:r>
            <w:r w:rsidRPr="001A0315">
              <w:rPr>
                <w:rFonts w:ascii="Times New Roman" w:eastAsia="MS Gothic" w:hAnsi="Times New Roman" w:cs="Times New Roman"/>
                <w:color w:val="000000"/>
                <w:sz w:val="20"/>
                <w:szCs w:val="20"/>
                <w:lang w:eastAsia="en-GB"/>
              </w:rPr>
              <w:t>acroscopic hematuria</w:t>
            </w:r>
          </w:p>
        </w:tc>
        <w:tc>
          <w:tcPr>
            <w:tcW w:w="1449" w:type="dxa"/>
            <w:noWrap/>
            <w:vAlign w:val="center"/>
            <w:hideMark/>
          </w:tcPr>
          <w:p w14:paraId="744BC5DC"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5997009</w:t>
            </w:r>
          </w:p>
        </w:tc>
      </w:tr>
      <w:tr w:rsidR="007D12EA" w:rsidRPr="009E24CC" w14:paraId="506CA8C8" w14:textId="77777777" w:rsidTr="00FF40E5">
        <w:trPr>
          <w:trHeight w:val="227"/>
        </w:trPr>
        <w:tc>
          <w:tcPr>
            <w:tcW w:w="2888" w:type="dxa"/>
            <w:vMerge/>
            <w:noWrap/>
            <w:vAlign w:val="center"/>
          </w:tcPr>
          <w:p w14:paraId="0786794C" w14:textId="55887EAF"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4CE7FC93" w14:textId="0E900191"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M</w:t>
            </w:r>
            <w:r w:rsidRPr="001A0315">
              <w:rPr>
                <w:rFonts w:ascii="Times New Roman" w:eastAsia="MS Gothic" w:hAnsi="Times New Roman" w:cs="Times New Roman"/>
                <w:color w:val="000000"/>
                <w:sz w:val="20"/>
                <w:szCs w:val="20"/>
                <w:lang w:eastAsia="en-GB"/>
              </w:rPr>
              <w:t>icroscopic hematuria</w:t>
            </w:r>
          </w:p>
        </w:tc>
        <w:tc>
          <w:tcPr>
            <w:tcW w:w="1449" w:type="dxa"/>
            <w:noWrap/>
            <w:vAlign w:val="center"/>
            <w:hideMark/>
          </w:tcPr>
          <w:p w14:paraId="7AD1746E"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5997003</w:t>
            </w:r>
          </w:p>
        </w:tc>
      </w:tr>
      <w:tr w:rsidR="007D12EA" w:rsidRPr="009E24CC" w14:paraId="08931692" w14:textId="77777777" w:rsidTr="00FF40E5">
        <w:trPr>
          <w:trHeight w:val="227"/>
        </w:trPr>
        <w:tc>
          <w:tcPr>
            <w:tcW w:w="2888" w:type="dxa"/>
            <w:vMerge/>
            <w:noWrap/>
            <w:vAlign w:val="center"/>
          </w:tcPr>
          <w:p w14:paraId="7393CE34" w14:textId="7070DC68"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085AA106" w14:textId="4598C48F"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H</w:t>
            </w:r>
            <w:r w:rsidRPr="001A0315">
              <w:rPr>
                <w:rFonts w:ascii="Times New Roman" w:eastAsia="MS Gothic" w:hAnsi="Times New Roman" w:cs="Times New Roman"/>
                <w:color w:val="000000"/>
                <w:sz w:val="20"/>
                <w:szCs w:val="20"/>
                <w:lang w:eastAsia="en-GB"/>
              </w:rPr>
              <w:t>emoglobinuria</w:t>
            </w:r>
          </w:p>
        </w:tc>
        <w:tc>
          <w:tcPr>
            <w:tcW w:w="1449" w:type="dxa"/>
            <w:noWrap/>
            <w:vAlign w:val="center"/>
            <w:hideMark/>
          </w:tcPr>
          <w:p w14:paraId="17E007AC"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8839970</w:t>
            </w:r>
          </w:p>
        </w:tc>
      </w:tr>
      <w:tr w:rsidR="007D12EA" w:rsidRPr="009E24CC" w14:paraId="06C00940" w14:textId="77777777" w:rsidTr="00FF40E5">
        <w:trPr>
          <w:trHeight w:val="227"/>
        </w:trPr>
        <w:tc>
          <w:tcPr>
            <w:tcW w:w="2888" w:type="dxa"/>
            <w:vMerge/>
            <w:noWrap/>
            <w:vAlign w:val="center"/>
          </w:tcPr>
          <w:p w14:paraId="0DD5A4A7" w14:textId="34C48402"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581A4454" w14:textId="10B97439"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I</w:t>
            </w:r>
            <w:r w:rsidRPr="001A0315">
              <w:rPr>
                <w:rFonts w:ascii="Times New Roman" w:eastAsia="MS Gothic" w:hAnsi="Times New Roman" w:cs="Times New Roman"/>
                <w:color w:val="000000"/>
                <w:sz w:val="20"/>
                <w:szCs w:val="20"/>
                <w:lang w:eastAsia="en-GB"/>
              </w:rPr>
              <w:t>diopathic hemoglobinuria</w:t>
            </w:r>
          </w:p>
        </w:tc>
        <w:tc>
          <w:tcPr>
            <w:tcW w:w="1449" w:type="dxa"/>
            <w:tcBorders>
              <w:bottom w:val="single" w:sz="4" w:space="0" w:color="auto"/>
            </w:tcBorders>
            <w:noWrap/>
            <w:vAlign w:val="center"/>
            <w:hideMark/>
          </w:tcPr>
          <w:p w14:paraId="02BC240F"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7912003</w:t>
            </w:r>
          </w:p>
        </w:tc>
      </w:tr>
      <w:tr w:rsidR="007D12EA" w:rsidRPr="009E24CC" w14:paraId="1AD73C89" w14:textId="77777777" w:rsidTr="00FF40E5">
        <w:trPr>
          <w:trHeight w:val="227"/>
        </w:trPr>
        <w:tc>
          <w:tcPr>
            <w:tcW w:w="2888" w:type="dxa"/>
            <w:vMerge w:val="restart"/>
            <w:tcBorders>
              <w:top w:val="single" w:sz="4" w:space="0" w:color="auto"/>
            </w:tcBorders>
            <w:noWrap/>
            <w:vAlign w:val="center"/>
          </w:tcPr>
          <w:p w14:paraId="6440C4F3" w14:textId="2BCB9C1A"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Abdominal pain/back pain/chronic pain/pain</w:t>
            </w:r>
          </w:p>
        </w:tc>
        <w:tc>
          <w:tcPr>
            <w:tcW w:w="5041" w:type="dxa"/>
            <w:tcBorders>
              <w:top w:val="single" w:sz="4" w:space="0" w:color="auto"/>
            </w:tcBorders>
            <w:noWrap/>
            <w:vAlign w:val="center"/>
          </w:tcPr>
          <w:p w14:paraId="23D08F59" w14:textId="35AC731E" w:rsidR="007D12EA"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G</w:t>
            </w:r>
            <w:r w:rsidRPr="001A0315">
              <w:rPr>
                <w:rFonts w:ascii="Times New Roman" w:eastAsia="MS Gothic" w:hAnsi="Times New Roman" w:cs="Times New Roman"/>
                <w:color w:val="000000"/>
                <w:sz w:val="20"/>
                <w:szCs w:val="20"/>
                <w:lang w:eastAsia="en-GB"/>
              </w:rPr>
              <w:t>roin pain</w:t>
            </w:r>
          </w:p>
        </w:tc>
        <w:tc>
          <w:tcPr>
            <w:tcW w:w="1449" w:type="dxa"/>
            <w:tcBorders>
              <w:top w:val="single" w:sz="4" w:space="0" w:color="auto"/>
            </w:tcBorders>
            <w:noWrap/>
            <w:vAlign w:val="center"/>
          </w:tcPr>
          <w:p w14:paraId="1318007B" w14:textId="0522672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8836793</w:t>
            </w:r>
          </w:p>
        </w:tc>
      </w:tr>
      <w:tr w:rsidR="007D12EA" w:rsidRPr="009E24CC" w14:paraId="733542BD" w14:textId="77777777" w:rsidTr="00FF40E5">
        <w:trPr>
          <w:trHeight w:val="227"/>
        </w:trPr>
        <w:tc>
          <w:tcPr>
            <w:tcW w:w="2888" w:type="dxa"/>
            <w:vMerge/>
            <w:noWrap/>
            <w:vAlign w:val="center"/>
          </w:tcPr>
          <w:p w14:paraId="7A93F5EF" w14:textId="6641B442"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194ECFA2" w14:textId="33C91985"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A</w:t>
            </w:r>
            <w:r w:rsidRPr="001A0315">
              <w:rPr>
                <w:rFonts w:ascii="Times New Roman" w:eastAsia="MS Gothic" w:hAnsi="Times New Roman" w:cs="Times New Roman"/>
                <w:color w:val="000000"/>
                <w:sz w:val="20"/>
                <w:szCs w:val="20"/>
                <w:lang w:eastAsia="en-GB"/>
              </w:rPr>
              <w:t>bdominal pain</w:t>
            </w:r>
          </w:p>
        </w:tc>
        <w:tc>
          <w:tcPr>
            <w:tcW w:w="1449" w:type="dxa"/>
            <w:noWrap/>
            <w:vAlign w:val="center"/>
            <w:hideMark/>
          </w:tcPr>
          <w:p w14:paraId="7F802C6D"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8839710</w:t>
            </w:r>
          </w:p>
        </w:tc>
      </w:tr>
      <w:tr w:rsidR="007D12EA" w:rsidRPr="009E24CC" w14:paraId="3B7B8331" w14:textId="77777777" w:rsidTr="00FF40E5">
        <w:trPr>
          <w:trHeight w:val="227"/>
        </w:trPr>
        <w:tc>
          <w:tcPr>
            <w:tcW w:w="2888" w:type="dxa"/>
            <w:vMerge/>
            <w:noWrap/>
            <w:vAlign w:val="center"/>
          </w:tcPr>
          <w:p w14:paraId="5D4E314A" w14:textId="01AD44D0"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1BC5BBA0" w14:textId="44E4D211"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P</w:t>
            </w:r>
            <w:r w:rsidRPr="001A0315">
              <w:rPr>
                <w:rFonts w:ascii="Times New Roman" w:eastAsia="MS Gothic" w:hAnsi="Times New Roman" w:cs="Times New Roman"/>
                <w:color w:val="000000"/>
                <w:sz w:val="20"/>
                <w:szCs w:val="20"/>
                <w:lang w:eastAsia="en-GB"/>
              </w:rPr>
              <w:t>ain</w:t>
            </w:r>
          </w:p>
        </w:tc>
        <w:tc>
          <w:tcPr>
            <w:tcW w:w="1449" w:type="dxa"/>
            <w:noWrap/>
            <w:vAlign w:val="center"/>
            <w:hideMark/>
          </w:tcPr>
          <w:p w14:paraId="0BBBB781"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8838060</w:t>
            </w:r>
          </w:p>
        </w:tc>
      </w:tr>
      <w:tr w:rsidR="007D12EA" w:rsidRPr="009E24CC" w14:paraId="1320DAFD" w14:textId="77777777" w:rsidTr="00FF40E5">
        <w:trPr>
          <w:trHeight w:val="227"/>
        </w:trPr>
        <w:tc>
          <w:tcPr>
            <w:tcW w:w="2888" w:type="dxa"/>
            <w:vMerge/>
            <w:noWrap/>
            <w:vAlign w:val="center"/>
          </w:tcPr>
          <w:p w14:paraId="0C64B28A" w14:textId="6F358433"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0E221368" w14:textId="195BAC59"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C</w:t>
            </w:r>
            <w:r w:rsidRPr="001A0315">
              <w:rPr>
                <w:rFonts w:ascii="Times New Roman" w:eastAsia="MS Gothic" w:hAnsi="Times New Roman" w:cs="Times New Roman"/>
                <w:color w:val="000000"/>
                <w:sz w:val="20"/>
                <w:szCs w:val="20"/>
                <w:lang w:eastAsia="en-GB"/>
              </w:rPr>
              <w:t>hronic pain</w:t>
            </w:r>
          </w:p>
        </w:tc>
        <w:tc>
          <w:tcPr>
            <w:tcW w:w="1449" w:type="dxa"/>
            <w:noWrap/>
            <w:vAlign w:val="center"/>
            <w:hideMark/>
          </w:tcPr>
          <w:p w14:paraId="4C4F23E5"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8847821</w:t>
            </w:r>
          </w:p>
        </w:tc>
      </w:tr>
      <w:tr w:rsidR="007D12EA" w:rsidRPr="009E24CC" w14:paraId="0F11DA7E" w14:textId="77777777" w:rsidTr="00FF40E5">
        <w:trPr>
          <w:trHeight w:val="227"/>
        </w:trPr>
        <w:tc>
          <w:tcPr>
            <w:tcW w:w="2888" w:type="dxa"/>
            <w:vMerge/>
            <w:noWrap/>
            <w:vAlign w:val="center"/>
          </w:tcPr>
          <w:p w14:paraId="6E7DEABB" w14:textId="731D91E9"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6FA30B6E" w14:textId="6CEF8176"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L</w:t>
            </w:r>
            <w:r w:rsidRPr="001A0315">
              <w:rPr>
                <w:rFonts w:ascii="Times New Roman" w:eastAsia="MS Gothic" w:hAnsi="Times New Roman" w:cs="Times New Roman"/>
                <w:color w:val="000000"/>
                <w:sz w:val="20"/>
                <w:szCs w:val="20"/>
                <w:lang w:eastAsia="en-GB"/>
              </w:rPr>
              <w:t>ow back pain</w:t>
            </w:r>
          </w:p>
        </w:tc>
        <w:tc>
          <w:tcPr>
            <w:tcW w:w="1449" w:type="dxa"/>
            <w:noWrap/>
            <w:vAlign w:val="center"/>
            <w:hideMark/>
          </w:tcPr>
          <w:p w14:paraId="5CFA72C5"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8840829</w:t>
            </w:r>
          </w:p>
        </w:tc>
      </w:tr>
      <w:tr w:rsidR="007D12EA" w:rsidRPr="009E24CC" w14:paraId="1E2264BD" w14:textId="77777777" w:rsidTr="00FF40E5">
        <w:trPr>
          <w:trHeight w:val="227"/>
        </w:trPr>
        <w:tc>
          <w:tcPr>
            <w:tcW w:w="2888" w:type="dxa"/>
            <w:vMerge/>
            <w:noWrap/>
            <w:vAlign w:val="center"/>
          </w:tcPr>
          <w:p w14:paraId="3AF7CEF8" w14:textId="50739274"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4FCBC69A" w14:textId="3B466F5F"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T</w:t>
            </w:r>
            <w:r w:rsidRPr="001A0315">
              <w:rPr>
                <w:rFonts w:ascii="Times New Roman" w:eastAsia="MS Gothic" w:hAnsi="Times New Roman" w:cs="Times New Roman"/>
                <w:color w:val="000000"/>
                <w:sz w:val="20"/>
                <w:szCs w:val="20"/>
                <w:lang w:eastAsia="en-GB"/>
              </w:rPr>
              <w:t>horacodorsal pain</w:t>
            </w:r>
          </w:p>
        </w:tc>
        <w:tc>
          <w:tcPr>
            <w:tcW w:w="1449" w:type="dxa"/>
            <w:noWrap/>
            <w:vAlign w:val="center"/>
            <w:hideMark/>
          </w:tcPr>
          <w:p w14:paraId="578ED8DC"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7241006</w:t>
            </w:r>
          </w:p>
        </w:tc>
      </w:tr>
      <w:tr w:rsidR="007D12EA" w:rsidRPr="009E24CC" w14:paraId="3A0ED8BC" w14:textId="77777777" w:rsidTr="00FF40E5">
        <w:trPr>
          <w:trHeight w:val="227"/>
        </w:trPr>
        <w:tc>
          <w:tcPr>
            <w:tcW w:w="2888" w:type="dxa"/>
            <w:vMerge/>
            <w:noWrap/>
            <w:vAlign w:val="center"/>
          </w:tcPr>
          <w:p w14:paraId="287F60F5" w14:textId="7CC63AE3"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39B7569E" w14:textId="182B71BF"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A</w:t>
            </w:r>
            <w:r w:rsidRPr="001A0315">
              <w:rPr>
                <w:rFonts w:ascii="Times New Roman" w:eastAsia="MS Gothic" w:hAnsi="Times New Roman" w:cs="Times New Roman"/>
                <w:color w:val="000000"/>
                <w:sz w:val="20"/>
                <w:szCs w:val="20"/>
                <w:lang w:eastAsia="en-GB"/>
              </w:rPr>
              <w:t>cute abdomen</w:t>
            </w:r>
          </w:p>
        </w:tc>
        <w:tc>
          <w:tcPr>
            <w:tcW w:w="1449" w:type="dxa"/>
            <w:noWrap/>
            <w:vAlign w:val="center"/>
            <w:hideMark/>
          </w:tcPr>
          <w:p w14:paraId="4982CD68"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7890005</w:t>
            </w:r>
          </w:p>
        </w:tc>
      </w:tr>
      <w:tr w:rsidR="007D12EA" w:rsidRPr="009E24CC" w14:paraId="0D632FD7" w14:textId="77777777" w:rsidTr="00FF40E5">
        <w:trPr>
          <w:trHeight w:val="227"/>
        </w:trPr>
        <w:tc>
          <w:tcPr>
            <w:tcW w:w="2888" w:type="dxa"/>
            <w:vMerge w:val="restart"/>
            <w:tcBorders>
              <w:top w:val="single" w:sz="4" w:space="0" w:color="auto"/>
            </w:tcBorders>
            <w:noWrap/>
            <w:vAlign w:val="center"/>
          </w:tcPr>
          <w:p w14:paraId="2D3AE34F" w14:textId="55B764E2"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Dyspnea/</w:t>
            </w:r>
            <w:r>
              <w:rPr>
                <w:rFonts w:ascii="Times New Roman" w:eastAsia="MS Gothic" w:hAnsi="Times New Roman" w:cs="Times New Roman"/>
                <w:color w:val="000000"/>
                <w:sz w:val="20"/>
                <w:szCs w:val="20"/>
                <w:lang w:eastAsia="en-GB"/>
              </w:rPr>
              <w:t>p</w:t>
            </w:r>
            <w:r w:rsidRPr="001A0315">
              <w:rPr>
                <w:rFonts w:ascii="Times New Roman" w:eastAsia="MS Gothic" w:hAnsi="Times New Roman" w:cs="Times New Roman"/>
                <w:color w:val="000000"/>
                <w:sz w:val="20"/>
                <w:szCs w:val="20"/>
                <w:lang w:eastAsia="en-GB"/>
              </w:rPr>
              <w:t>ulmonary hypertension</w:t>
            </w:r>
          </w:p>
        </w:tc>
        <w:tc>
          <w:tcPr>
            <w:tcW w:w="5041" w:type="dxa"/>
            <w:tcBorders>
              <w:top w:val="single" w:sz="4" w:space="0" w:color="auto"/>
            </w:tcBorders>
            <w:noWrap/>
            <w:vAlign w:val="center"/>
          </w:tcPr>
          <w:p w14:paraId="472F0DC3" w14:textId="77A60A4A" w:rsidR="007D12EA"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C</w:t>
            </w:r>
            <w:r w:rsidRPr="001A0315">
              <w:rPr>
                <w:rFonts w:ascii="Times New Roman" w:eastAsia="MS Gothic" w:hAnsi="Times New Roman" w:cs="Times New Roman"/>
                <w:color w:val="000000"/>
                <w:sz w:val="20"/>
                <w:szCs w:val="20"/>
                <w:lang w:eastAsia="en-GB"/>
              </w:rPr>
              <w:t>hronic respiratory failure</w:t>
            </w:r>
          </w:p>
        </w:tc>
        <w:tc>
          <w:tcPr>
            <w:tcW w:w="1449" w:type="dxa"/>
            <w:tcBorders>
              <w:top w:val="single" w:sz="4" w:space="0" w:color="auto"/>
            </w:tcBorders>
            <w:noWrap/>
            <w:vAlign w:val="center"/>
          </w:tcPr>
          <w:p w14:paraId="732FD74A" w14:textId="37E2A2FE"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7991007</w:t>
            </w:r>
          </w:p>
        </w:tc>
      </w:tr>
      <w:tr w:rsidR="007D12EA" w:rsidRPr="009E24CC" w14:paraId="7909EB47" w14:textId="77777777" w:rsidTr="00FF40E5">
        <w:trPr>
          <w:trHeight w:val="227"/>
        </w:trPr>
        <w:tc>
          <w:tcPr>
            <w:tcW w:w="2888" w:type="dxa"/>
            <w:vMerge/>
            <w:noWrap/>
            <w:vAlign w:val="center"/>
          </w:tcPr>
          <w:p w14:paraId="1660AC0B" w14:textId="75C03543"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15B4CF08" w14:textId="37E5B112"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P</w:t>
            </w:r>
            <w:r w:rsidRPr="001A0315">
              <w:rPr>
                <w:rFonts w:ascii="Times New Roman" w:eastAsia="MS Gothic" w:hAnsi="Times New Roman" w:cs="Times New Roman"/>
                <w:color w:val="000000"/>
                <w:sz w:val="20"/>
                <w:szCs w:val="20"/>
                <w:lang w:eastAsia="en-GB"/>
              </w:rPr>
              <w:t>ulmonary artery stenosis</w:t>
            </w:r>
          </w:p>
        </w:tc>
        <w:tc>
          <w:tcPr>
            <w:tcW w:w="1449" w:type="dxa"/>
            <w:noWrap/>
            <w:vAlign w:val="center"/>
            <w:hideMark/>
          </w:tcPr>
          <w:p w14:paraId="54771FC0"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8838856</w:t>
            </w:r>
          </w:p>
        </w:tc>
      </w:tr>
      <w:tr w:rsidR="007D12EA" w:rsidRPr="009E24CC" w14:paraId="0F5F7790" w14:textId="77777777" w:rsidTr="00FF40E5">
        <w:trPr>
          <w:trHeight w:val="227"/>
        </w:trPr>
        <w:tc>
          <w:tcPr>
            <w:tcW w:w="2888" w:type="dxa"/>
            <w:vMerge/>
            <w:noWrap/>
            <w:vAlign w:val="center"/>
          </w:tcPr>
          <w:p w14:paraId="0C93FD87" w14:textId="69C83FC7"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2471EBE7" w14:textId="01C6C082"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R</w:t>
            </w:r>
            <w:r w:rsidRPr="001A0315">
              <w:rPr>
                <w:rFonts w:ascii="Times New Roman" w:eastAsia="MS Gothic" w:hAnsi="Times New Roman" w:cs="Times New Roman"/>
                <w:color w:val="000000"/>
                <w:sz w:val="20"/>
                <w:szCs w:val="20"/>
                <w:lang w:eastAsia="en-GB"/>
              </w:rPr>
              <w:t>espiratory failure</w:t>
            </w:r>
          </w:p>
        </w:tc>
        <w:tc>
          <w:tcPr>
            <w:tcW w:w="1449" w:type="dxa"/>
            <w:noWrap/>
            <w:vAlign w:val="center"/>
            <w:hideMark/>
          </w:tcPr>
          <w:p w14:paraId="4173B7D0"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7991005</w:t>
            </w:r>
          </w:p>
        </w:tc>
      </w:tr>
      <w:tr w:rsidR="007D12EA" w:rsidRPr="009E24CC" w14:paraId="74324E3E" w14:textId="77777777" w:rsidTr="00FF40E5">
        <w:trPr>
          <w:trHeight w:val="227"/>
        </w:trPr>
        <w:tc>
          <w:tcPr>
            <w:tcW w:w="2888" w:type="dxa"/>
            <w:vMerge/>
            <w:noWrap/>
            <w:vAlign w:val="center"/>
          </w:tcPr>
          <w:p w14:paraId="5C7A9059" w14:textId="4243999F"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650099A5" w14:textId="40D3DAD9"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D</w:t>
            </w:r>
            <w:r w:rsidRPr="001A0315">
              <w:rPr>
                <w:rFonts w:ascii="Times New Roman" w:eastAsia="MS Gothic" w:hAnsi="Times New Roman" w:cs="Times New Roman"/>
                <w:color w:val="000000"/>
                <w:sz w:val="20"/>
                <w:szCs w:val="20"/>
                <w:lang w:eastAsia="en-GB"/>
              </w:rPr>
              <w:t>yspnea</w:t>
            </w:r>
          </w:p>
        </w:tc>
        <w:tc>
          <w:tcPr>
            <w:tcW w:w="1449" w:type="dxa"/>
            <w:noWrap/>
            <w:vAlign w:val="center"/>
            <w:hideMark/>
          </w:tcPr>
          <w:p w14:paraId="63133DAF"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8833748</w:t>
            </w:r>
          </w:p>
        </w:tc>
      </w:tr>
      <w:tr w:rsidR="007D12EA" w:rsidRPr="009E24CC" w14:paraId="0F6E8110" w14:textId="77777777" w:rsidTr="00FF40E5">
        <w:trPr>
          <w:trHeight w:val="227"/>
        </w:trPr>
        <w:tc>
          <w:tcPr>
            <w:tcW w:w="2888" w:type="dxa"/>
            <w:vMerge/>
            <w:noWrap/>
            <w:vAlign w:val="center"/>
          </w:tcPr>
          <w:p w14:paraId="48F0A166" w14:textId="36694AEB"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526CB014" w14:textId="1A7F8357"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A</w:t>
            </w:r>
            <w:r w:rsidRPr="001A0315">
              <w:rPr>
                <w:rFonts w:ascii="Times New Roman" w:eastAsia="MS Gothic" w:hAnsi="Times New Roman" w:cs="Times New Roman"/>
                <w:color w:val="000000"/>
                <w:sz w:val="20"/>
                <w:szCs w:val="20"/>
                <w:lang w:eastAsia="en-GB"/>
              </w:rPr>
              <w:t>cute respiratory failure</w:t>
            </w:r>
          </w:p>
        </w:tc>
        <w:tc>
          <w:tcPr>
            <w:tcW w:w="1449" w:type="dxa"/>
            <w:noWrap/>
            <w:vAlign w:val="center"/>
            <w:hideMark/>
          </w:tcPr>
          <w:p w14:paraId="2EABC9EE"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7991001</w:t>
            </w:r>
          </w:p>
        </w:tc>
      </w:tr>
      <w:tr w:rsidR="007D12EA" w:rsidRPr="009E24CC" w14:paraId="3471EEBF" w14:textId="77777777" w:rsidTr="00FF40E5">
        <w:trPr>
          <w:trHeight w:val="227"/>
        </w:trPr>
        <w:tc>
          <w:tcPr>
            <w:tcW w:w="2888" w:type="dxa"/>
            <w:vMerge w:val="restart"/>
            <w:tcBorders>
              <w:top w:val="single" w:sz="4" w:space="0" w:color="auto"/>
            </w:tcBorders>
            <w:noWrap/>
            <w:vAlign w:val="center"/>
          </w:tcPr>
          <w:p w14:paraId="1E12BAE1" w14:textId="6AB0E342"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Dysphagia</w:t>
            </w:r>
          </w:p>
        </w:tc>
        <w:tc>
          <w:tcPr>
            <w:tcW w:w="5041" w:type="dxa"/>
            <w:tcBorders>
              <w:top w:val="single" w:sz="4" w:space="0" w:color="auto"/>
            </w:tcBorders>
            <w:noWrap/>
            <w:vAlign w:val="center"/>
          </w:tcPr>
          <w:p w14:paraId="4F97FE1D" w14:textId="28DE562E" w:rsidR="007D12EA"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A</w:t>
            </w:r>
            <w:r w:rsidRPr="001A0315">
              <w:rPr>
                <w:rFonts w:ascii="Times New Roman" w:eastAsia="MS Gothic" w:hAnsi="Times New Roman" w:cs="Times New Roman"/>
                <w:color w:val="000000"/>
                <w:sz w:val="20"/>
                <w:szCs w:val="20"/>
                <w:lang w:eastAsia="en-GB"/>
              </w:rPr>
              <w:t>phagia</w:t>
            </w:r>
          </w:p>
        </w:tc>
        <w:tc>
          <w:tcPr>
            <w:tcW w:w="1449" w:type="dxa"/>
            <w:tcBorders>
              <w:top w:val="single" w:sz="4" w:space="0" w:color="auto"/>
            </w:tcBorders>
            <w:noWrap/>
            <w:vAlign w:val="center"/>
          </w:tcPr>
          <w:p w14:paraId="14FC771A" w14:textId="423B4A45"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7830005</w:t>
            </w:r>
          </w:p>
        </w:tc>
      </w:tr>
      <w:tr w:rsidR="007D12EA" w:rsidRPr="009E24CC" w14:paraId="7D425816" w14:textId="77777777" w:rsidTr="00FF40E5">
        <w:trPr>
          <w:trHeight w:val="227"/>
        </w:trPr>
        <w:tc>
          <w:tcPr>
            <w:tcW w:w="2888" w:type="dxa"/>
            <w:vMerge/>
            <w:noWrap/>
            <w:vAlign w:val="center"/>
          </w:tcPr>
          <w:p w14:paraId="16EADD96" w14:textId="0B6F0FFB"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4B436FC6" w14:textId="36896C4C" w:rsidR="007D12EA" w:rsidRPr="001A0315" w:rsidRDefault="007D12EA" w:rsidP="0007215A">
            <w:pPr>
              <w:rPr>
                <w:rFonts w:ascii="Times New Roman" w:eastAsia="MS Gothic" w:hAnsi="Times New Roman" w:cs="Times New Roman"/>
                <w:color w:val="000000"/>
                <w:sz w:val="20"/>
                <w:szCs w:val="20"/>
                <w:lang w:eastAsia="ja-JP"/>
              </w:rPr>
            </w:pPr>
            <w:r>
              <w:rPr>
                <w:rFonts w:ascii="Times New Roman" w:eastAsia="MS Gothic" w:hAnsi="Times New Roman" w:cs="Times New Roman"/>
                <w:color w:val="000000"/>
                <w:sz w:val="20"/>
                <w:szCs w:val="20"/>
                <w:lang w:eastAsia="en-GB"/>
              </w:rPr>
              <w:t>O</w:t>
            </w:r>
            <w:r w:rsidRPr="001A0315">
              <w:rPr>
                <w:rFonts w:ascii="Times New Roman" w:eastAsia="MS Gothic" w:hAnsi="Times New Roman" w:cs="Times New Roman"/>
                <w:color w:val="000000"/>
                <w:sz w:val="20"/>
                <w:szCs w:val="20"/>
                <w:lang w:eastAsia="en-GB"/>
              </w:rPr>
              <w:t>dynophagia</w:t>
            </w:r>
            <w:r w:rsidR="00AB3701">
              <w:rPr>
                <w:rFonts w:ascii="Times New Roman" w:eastAsia="MS Gothic" w:hAnsi="Times New Roman" w:cs="Times New Roman" w:hint="eastAsia"/>
                <w:color w:val="000000"/>
                <w:sz w:val="20"/>
                <w:szCs w:val="20"/>
                <w:lang w:eastAsia="ja-JP"/>
              </w:rPr>
              <w:t xml:space="preserve"> </w:t>
            </w:r>
            <w:r w:rsidR="00AB3701">
              <w:rPr>
                <w:rFonts w:ascii="Times New Roman" w:eastAsia="MS Gothic" w:hAnsi="Times New Roman" w:cs="Times New Roman"/>
                <w:color w:val="000000"/>
                <w:sz w:val="20"/>
                <w:szCs w:val="20"/>
                <w:lang w:eastAsia="ja-JP"/>
              </w:rPr>
              <w:t>–</w:t>
            </w:r>
            <w:r w:rsidR="00AB3701">
              <w:rPr>
                <w:rFonts w:ascii="Times New Roman" w:eastAsia="MS Gothic" w:hAnsi="Times New Roman" w:cs="Times New Roman" w:hint="eastAsia"/>
                <w:color w:val="000000"/>
                <w:sz w:val="20"/>
                <w:szCs w:val="20"/>
                <w:lang w:eastAsia="ja-JP"/>
              </w:rPr>
              <w:t xml:space="preserve"> </w:t>
            </w:r>
            <w:r w:rsidR="00531BE0">
              <w:rPr>
                <w:rFonts w:ascii="Times New Roman" w:eastAsia="MS Gothic" w:hAnsi="Times New Roman" w:cs="Times New Roman"/>
                <w:color w:val="000000"/>
                <w:sz w:val="20"/>
                <w:szCs w:val="20"/>
                <w:lang w:eastAsia="ja-JP"/>
              </w:rPr>
              <w:t>Painful</w:t>
            </w:r>
            <w:r w:rsidR="00AB3701">
              <w:rPr>
                <w:rFonts w:ascii="Times New Roman" w:eastAsia="MS Gothic" w:hAnsi="Times New Roman" w:cs="Times New Roman" w:hint="eastAsia"/>
                <w:color w:val="000000"/>
                <w:sz w:val="20"/>
                <w:szCs w:val="20"/>
                <w:lang w:eastAsia="ja-JP"/>
              </w:rPr>
              <w:t xml:space="preserve"> swallo</w:t>
            </w:r>
            <w:r w:rsidR="008733E0">
              <w:rPr>
                <w:rFonts w:ascii="Times New Roman" w:eastAsia="MS Gothic" w:hAnsi="Times New Roman" w:cs="Times New Roman" w:hint="eastAsia"/>
                <w:color w:val="000000"/>
                <w:sz w:val="20"/>
                <w:szCs w:val="20"/>
                <w:lang w:eastAsia="ja-JP"/>
              </w:rPr>
              <w:t>wing</w:t>
            </w:r>
          </w:p>
        </w:tc>
        <w:tc>
          <w:tcPr>
            <w:tcW w:w="1449" w:type="dxa"/>
            <w:noWrap/>
            <w:vAlign w:val="center"/>
            <w:hideMark/>
          </w:tcPr>
          <w:p w14:paraId="7523E62E"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8830903</w:t>
            </w:r>
          </w:p>
        </w:tc>
      </w:tr>
      <w:tr w:rsidR="007D12EA" w:rsidRPr="009E24CC" w14:paraId="0EB8B19B" w14:textId="77777777" w:rsidTr="00FF40E5">
        <w:trPr>
          <w:trHeight w:val="227"/>
        </w:trPr>
        <w:tc>
          <w:tcPr>
            <w:tcW w:w="2888" w:type="dxa"/>
            <w:vMerge/>
            <w:noWrap/>
            <w:vAlign w:val="center"/>
          </w:tcPr>
          <w:p w14:paraId="753A3B0D" w14:textId="3EC4B473"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55F853B0" w14:textId="7891AF79" w:rsidR="007D12EA" w:rsidRPr="001A0315" w:rsidRDefault="007D12EA" w:rsidP="0007215A">
            <w:pPr>
              <w:rPr>
                <w:rFonts w:ascii="Times New Roman" w:eastAsia="MS Gothic" w:hAnsi="Times New Roman" w:cs="Times New Roman"/>
                <w:color w:val="000000"/>
                <w:sz w:val="20"/>
                <w:szCs w:val="20"/>
                <w:lang w:eastAsia="ja-JP"/>
              </w:rPr>
            </w:pPr>
            <w:r>
              <w:rPr>
                <w:rFonts w:ascii="Times New Roman" w:eastAsia="MS Gothic" w:hAnsi="Times New Roman" w:cs="Times New Roman"/>
                <w:color w:val="000000"/>
                <w:sz w:val="20"/>
                <w:szCs w:val="20"/>
                <w:lang w:eastAsia="en-GB"/>
              </w:rPr>
              <w:t>D</w:t>
            </w:r>
            <w:r w:rsidRPr="001A0315">
              <w:rPr>
                <w:rFonts w:ascii="Times New Roman" w:eastAsia="MS Gothic" w:hAnsi="Times New Roman" w:cs="Times New Roman"/>
                <w:color w:val="000000"/>
                <w:sz w:val="20"/>
                <w:szCs w:val="20"/>
                <w:lang w:eastAsia="en-GB"/>
              </w:rPr>
              <w:t>ysphagia</w:t>
            </w:r>
            <w:r w:rsidR="00AB3701">
              <w:rPr>
                <w:rFonts w:ascii="Times New Roman" w:eastAsia="MS Gothic" w:hAnsi="Times New Roman" w:cs="Times New Roman" w:hint="eastAsia"/>
                <w:color w:val="000000"/>
                <w:sz w:val="20"/>
                <w:szCs w:val="20"/>
                <w:lang w:eastAsia="ja-JP"/>
              </w:rPr>
              <w:t xml:space="preserve"> </w:t>
            </w:r>
            <w:r w:rsidR="00AB3701">
              <w:rPr>
                <w:rFonts w:ascii="Times New Roman" w:eastAsia="MS Gothic" w:hAnsi="Times New Roman" w:cs="Times New Roman"/>
                <w:color w:val="000000"/>
                <w:sz w:val="20"/>
                <w:szCs w:val="20"/>
                <w:lang w:eastAsia="ja-JP"/>
              </w:rPr>
              <w:t>–</w:t>
            </w:r>
            <w:r w:rsidR="00AB3701">
              <w:rPr>
                <w:rFonts w:ascii="Times New Roman" w:eastAsia="MS Gothic" w:hAnsi="Times New Roman" w:cs="Times New Roman" w:hint="eastAsia"/>
                <w:color w:val="000000"/>
                <w:sz w:val="20"/>
                <w:szCs w:val="20"/>
                <w:lang w:eastAsia="ja-JP"/>
              </w:rPr>
              <w:t xml:space="preserve"> </w:t>
            </w:r>
            <w:r w:rsidR="00AB3701">
              <w:rPr>
                <w:rFonts w:ascii="Times New Roman" w:eastAsia="MS Gothic" w:hAnsi="Times New Roman" w:cs="Times New Roman"/>
                <w:color w:val="000000"/>
                <w:sz w:val="20"/>
                <w:szCs w:val="20"/>
                <w:lang w:eastAsia="ja-JP"/>
              </w:rPr>
              <w:t>Swallowing</w:t>
            </w:r>
            <w:r w:rsidR="00AB3701">
              <w:rPr>
                <w:rFonts w:ascii="Times New Roman" w:eastAsia="MS Gothic" w:hAnsi="Times New Roman" w:cs="Times New Roman" w:hint="eastAsia"/>
                <w:color w:val="000000"/>
                <w:sz w:val="20"/>
                <w:szCs w:val="20"/>
                <w:lang w:eastAsia="ja-JP"/>
              </w:rPr>
              <w:t xml:space="preserve"> disorder</w:t>
            </w:r>
          </w:p>
        </w:tc>
        <w:tc>
          <w:tcPr>
            <w:tcW w:w="1449" w:type="dxa"/>
            <w:noWrap/>
            <w:vAlign w:val="center"/>
            <w:hideMark/>
          </w:tcPr>
          <w:p w14:paraId="32AF6B6B"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7872003</w:t>
            </w:r>
          </w:p>
        </w:tc>
      </w:tr>
      <w:tr w:rsidR="007D12EA" w:rsidRPr="009E24CC" w14:paraId="0BC5CDF4" w14:textId="77777777" w:rsidTr="00FF40E5">
        <w:trPr>
          <w:trHeight w:val="227"/>
        </w:trPr>
        <w:tc>
          <w:tcPr>
            <w:tcW w:w="2888" w:type="dxa"/>
            <w:vMerge/>
            <w:noWrap/>
            <w:vAlign w:val="center"/>
          </w:tcPr>
          <w:p w14:paraId="5E823098" w14:textId="1B4B7652"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438F1448" w14:textId="52232513"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D</w:t>
            </w:r>
            <w:r w:rsidRPr="001A0315">
              <w:rPr>
                <w:rFonts w:ascii="Times New Roman" w:eastAsia="MS Gothic" w:hAnsi="Times New Roman" w:cs="Times New Roman"/>
                <w:color w:val="000000"/>
                <w:sz w:val="20"/>
                <w:szCs w:val="20"/>
                <w:lang w:eastAsia="en-GB"/>
              </w:rPr>
              <w:t>ysphagia</w:t>
            </w:r>
            <w:r w:rsidR="00531BE0">
              <w:rPr>
                <w:rFonts w:ascii="Times New Roman" w:eastAsia="MS Gothic" w:hAnsi="Times New Roman" w:cs="Times New Roman"/>
                <w:color w:val="000000"/>
                <w:sz w:val="20"/>
                <w:szCs w:val="20"/>
                <w:lang w:eastAsia="en-GB"/>
              </w:rPr>
              <w:t xml:space="preserve"> – Difficulty swallowing</w:t>
            </w:r>
          </w:p>
        </w:tc>
        <w:tc>
          <w:tcPr>
            <w:tcW w:w="1449" w:type="dxa"/>
            <w:noWrap/>
            <w:vAlign w:val="center"/>
            <w:hideMark/>
          </w:tcPr>
          <w:p w14:paraId="6309D88F"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7872002</w:t>
            </w:r>
          </w:p>
        </w:tc>
      </w:tr>
      <w:tr w:rsidR="007D12EA" w:rsidRPr="009E24CC" w14:paraId="548DB82F" w14:textId="77777777" w:rsidTr="00FF40E5">
        <w:trPr>
          <w:trHeight w:val="227"/>
        </w:trPr>
        <w:tc>
          <w:tcPr>
            <w:tcW w:w="2888" w:type="dxa"/>
            <w:vMerge w:val="restart"/>
            <w:tcBorders>
              <w:top w:val="single" w:sz="4" w:space="0" w:color="auto"/>
            </w:tcBorders>
            <w:noWrap/>
            <w:vAlign w:val="center"/>
          </w:tcPr>
          <w:p w14:paraId="06F4215B" w14:textId="3065D50C"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Fatigue/headache/</w:t>
            </w:r>
            <w:r w:rsidRPr="009E24CC">
              <w:rPr>
                <w:rFonts w:ascii="Times New Roman" w:eastAsia="MS Gothic" w:hAnsi="Times New Roman" w:cs="Times New Roman"/>
                <w:color w:val="000000"/>
                <w:sz w:val="20"/>
                <w:szCs w:val="20"/>
                <w:lang w:eastAsia="en-GB"/>
              </w:rPr>
              <w:t>dizziness</w:t>
            </w:r>
          </w:p>
        </w:tc>
        <w:tc>
          <w:tcPr>
            <w:tcW w:w="5041" w:type="dxa"/>
            <w:tcBorders>
              <w:top w:val="single" w:sz="4" w:space="0" w:color="auto"/>
            </w:tcBorders>
            <w:noWrap/>
            <w:vAlign w:val="center"/>
          </w:tcPr>
          <w:p w14:paraId="5EB048BE" w14:textId="4DAAF3B7" w:rsidR="007D12EA"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V</w:t>
            </w:r>
            <w:r w:rsidRPr="001A0315">
              <w:rPr>
                <w:rFonts w:ascii="Times New Roman" w:eastAsia="MS Gothic" w:hAnsi="Times New Roman" w:cs="Times New Roman"/>
                <w:color w:val="000000"/>
                <w:sz w:val="20"/>
                <w:szCs w:val="20"/>
                <w:lang w:eastAsia="en-GB"/>
              </w:rPr>
              <w:t>ertigo</w:t>
            </w:r>
          </w:p>
        </w:tc>
        <w:tc>
          <w:tcPr>
            <w:tcW w:w="1449" w:type="dxa"/>
            <w:tcBorders>
              <w:top w:val="single" w:sz="4" w:space="0" w:color="auto"/>
            </w:tcBorders>
            <w:noWrap/>
            <w:vAlign w:val="center"/>
          </w:tcPr>
          <w:p w14:paraId="2BE39311" w14:textId="452680D3"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8840549</w:t>
            </w:r>
          </w:p>
        </w:tc>
      </w:tr>
      <w:tr w:rsidR="007D12EA" w:rsidRPr="009E24CC" w14:paraId="3D50E44B" w14:textId="77777777" w:rsidTr="00FF40E5">
        <w:trPr>
          <w:trHeight w:val="227"/>
        </w:trPr>
        <w:tc>
          <w:tcPr>
            <w:tcW w:w="2888" w:type="dxa"/>
            <w:vMerge/>
            <w:noWrap/>
            <w:vAlign w:val="center"/>
          </w:tcPr>
          <w:p w14:paraId="15124055" w14:textId="0F2C66DB"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783AC03D" w14:textId="645A3C71" w:rsidR="007D12EA" w:rsidRPr="001A0315" w:rsidRDefault="00914C2D" w:rsidP="0007215A">
            <w:pPr>
              <w:rPr>
                <w:rFonts w:ascii="Times New Roman" w:eastAsia="MS Gothic" w:hAnsi="Times New Roman" w:cs="Times New Roman"/>
                <w:color w:val="000000"/>
                <w:sz w:val="20"/>
                <w:szCs w:val="20"/>
                <w:lang w:eastAsia="ja-JP"/>
              </w:rPr>
            </w:pPr>
            <w:r>
              <w:rPr>
                <w:rFonts w:ascii="Times New Roman" w:eastAsia="MS Gothic" w:hAnsi="Times New Roman" w:cs="Times New Roman" w:hint="eastAsia"/>
                <w:color w:val="000000"/>
                <w:sz w:val="20"/>
                <w:szCs w:val="20"/>
                <w:lang w:eastAsia="ja-JP"/>
              </w:rPr>
              <w:t>Dizz</w:t>
            </w:r>
            <w:r w:rsidR="00AB3701">
              <w:rPr>
                <w:rFonts w:ascii="Times New Roman" w:eastAsia="MS Gothic" w:hAnsi="Times New Roman" w:cs="Times New Roman" w:hint="eastAsia"/>
                <w:color w:val="000000"/>
                <w:sz w:val="20"/>
                <w:szCs w:val="20"/>
                <w:lang w:eastAsia="ja-JP"/>
              </w:rPr>
              <w:t>i</w:t>
            </w:r>
            <w:r>
              <w:rPr>
                <w:rFonts w:ascii="Times New Roman" w:eastAsia="MS Gothic" w:hAnsi="Times New Roman" w:cs="Times New Roman" w:hint="eastAsia"/>
                <w:color w:val="000000"/>
                <w:sz w:val="20"/>
                <w:szCs w:val="20"/>
                <w:lang w:eastAsia="ja-JP"/>
              </w:rPr>
              <w:t>ness</w:t>
            </w:r>
          </w:p>
        </w:tc>
        <w:tc>
          <w:tcPr>
            <w:tcW w:w="1449" w:type="dxa"/>
            <w:noWrap/>
            <w:vAlign w:val="center"/>
            <w:hideMark/>
          </w:tcPr>
          <w:p w14:paraId="00EDC951"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8841308</w:t>
            </w:r>
          </w:p>
        </w:tc>
      </w:tr>
      <w:tr w:rsidR="007D12EA" w:rsidRPr="009E24CC" w14:paraId="1EA549F7" w14:textId="77777777" w:rsidTr="00FF40E5">
        <w:trPr>
          <w:trHeight w:val="227"/>
        </w:trPr>
        <w:tc>
          <w:tcPr>
            <w:tcW w:w="2888" w:type="dxa"/>
            <w:vMerge/>
            <w:noWrap/>
            <w:vAlign w:val="center"/>
          </w:tcPr>
          <w:p w14:paraId="6352F01B" w14:textId="35728792"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7FD21F76" w14:textId="73F74F57"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B</w:t>
            </w:r>
            <w:r w:rsidRPr="001A0315">
              <w:rPr>
                <w:rFonts w:ascii="Times New Roman" w:eastAsia="MS Gothic" w:hAnsi="Times New Roman" w:cs="Times New Roman"/>
                <w:color w:val="000000"/>
                <w:sz w:val="20"/>
                <w:szCs w:val="20"/>
                <w:lang w:eastAsia="en-GB"/>
              </w:rPr>
              <w:t>enign paroxysmal positional vertigo</w:t>
            </w:r>
          </w:p>
        </w:tc>
        <w:tc>
          <w:tcPr>
            <w:tcW w:w="1449" w:type="dxa"/>
            <w:noWrap/>
            <w:vAlign w:val="center"/>
            <w:hideMark/>
          </w:tcPr>
          <w:p w14:paraId="3B0DE209"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8841035</w:t>
            </w:r>
          </w:p>
        </w:tc>
      </w:tr>
      <w:tr w:rsidR="007D12EA" w:rsidRPr="009E24CC" w14:paraId="626B3135" w14:textId="77777777" w:rsidTr="00FF40E5">
        <w:trPr>
          <w:trHeight w:val="227"/>
        </w:trPr>
        <w:tc>
          <w:tcPr>
            <w:tcW w:w="2888" w:type="dxa"/>
            <w:vMerge/>
            <w:noWrap/>
            <w:vAlign w:val="center"/>
          </w:tcPr>
          <w:p w14:paraId="46134246" w14:textId="05C7C5BB"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6BE26473" w14:textId="71ABC2E0"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M</w:t>
            </w:r>
            <w:r w:rsidRPr="001A0315">
              <w:rPr>
                <w:rFonts w:ascii="Times New Roman" w:eastAsia="MS Gothic" w:hAnsi="Times New Roman" w:cs="Times New Roman"/>
                <w:color w:val="000000"/>
                <w:sz w:val="20"/>
                <w:szCs w:val="20"/>
                <w:lang w:eastAsia="en-GB"/>
              </w:rPr>
              <w:t>igraine</w:t>
            </w:r>
          </w:p>
        </w:tc>
        <w:tc>
          <w:tcPr>
            <w:tcW w:w="1449" w:type="dxa"/>
            <w:noWrap/>
            <w:vAlign w:val="center"/>
            <w:hideMark/>
          </w:tcPr>
          <w:p w14:paraId="673474A1"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3469004</w:t>
            </w:r>
          </w:p>
        </w:tc>
      </w:tr>
      <w:tr w:rsidR="007D12EA" w:rsidRPr="009E24CC" w14:paraId="6DCFDE43" w14:textId="77777777" w:rsidTr="00FF40E5">
        <w:trPr>
          <w:trHeight w:val="227"/>
        </w:trPr>
        <w:tc>
          <w:tcPr>
            <w:tcW w:w="2888" w:type="dxa"/>
            <w:vMerge/>
            <w:noWrap/>
            <w:vAlign w:val="center"/>
          </w:tcPr>
          <w:p w14:paraId="454BAD99" w14:textId="5BF95AAB"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034F9D47" w14:textId="655FF865"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H</w:t>
            </w:r>
            <w:r w:rsidRPr="001A0315">
              <w:rPr>
                <w:rFonts w:ascii="Times New Roman" w:eastAsia="MS Gothic" w:hAnsi="Times New Roman" w:cs="Times New Roman"/>
                <w:color w:val="000000"/>
                <w:sz w:val="20"/>
                <w:szCs w:val="20"/>
                <w:lang w:eastAsia="en-GB"/>
              </w:rPr>
              <w:t>eadache</w:t>
            </w:r>
          </w:p>
        </w:tc>
        <w:tc>
          <w:tcPr>
            <w:tcW w:w="1449" w:type="dxa"/>
            <w:noWrap/>
            <w:vAlign w:val="center"/>
            <w:hideMark/>
          </w:tcPr>
          <w:p w14:paraId="20516657"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7840024</w:t>
            </w:r>
          </w:p>
        </w:tc>
      </w:tr>
      <w:tr w:rsidR="007D12EA" w:rsidRPr="009E24CC" w14:paraId="4A708472" w14:textId="77777777" w:rsidTr="00FF40E5">
        <w:trPr>
          <w:trHeight w:val="227"/>
        </w:trPr>
        <w:tc>
          <w:tcPr>
            <w:tcW w:w="2888" w:type="dxa"/>
            <w:vMerge/>
            <w:noWrap/>
            <w:vAlign w:val="center"/>
          </w:tcPr>
          <w:p w14:paraId="5A8EAC32" w14:textId="081833C2"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2E70DDBF" w14:textId="2DC91F9F"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G</w:t>
            </w:r>
            <w:r w:rsidRPr="001A0315">
              <w:rPr>
                <w:rFonts w:ascii="Times New Roman" w:eastAsia="MS Gothic" w:hAnsi="Times New Roman" w:cs="Times New Roman"/>
                <w:color w:val="000000"/>
                <w:sz w:val="20"/>
                <w:szCs w:val="20"/>
                <w:lang w:eastAsia="en-GB"/>
              </w:rPr>
              <w:t>eneral malaise</w:t>
            </w:r>
          </w:p>
        </w:tc>
        <w:tc>
          <w:tcPr>
            <w:tcW w:w="1449" w:type="dxa"/>
            <w:noWrap/>
            <w:vAlign w:val="center"/>
            <w:hideMark/>
          </w:tcPr>
          <w:p w14:paraId="3AF7AB39"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8836510</w:t>
            </w:r>
          </w:p>
        </w:tc>
      </w:tr>
      <w:tr w:rsidR="007D12EA" w:rsidRPr="009E24CC" w14:paraId="7C821886" w14:textId="77777777" w:rsidTr="00FF40E5">
        <w:trPr>
          <w:trHeight w:val="227"/>
        </w:trPr>
        <w:tc>
          <w:tcPr>
            <w:tcW w:w="2888" w:type="dxa"/>
            <w:vMerge w:val="restart"/>
            <w:tcBorders>
              <w:top w:val="single" w:sz="4" w:space="0" w:color="auto"/>
            </w:tcBorders>
            <w:noWrap/>
            <w:vAlign w:val="center"/>
          </w:tcPr>
          <w:p w14:paraId="0B997F12" w14:textId="1C443A8C"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lastRenderedPageBreak/>
              <w:t>Hemolytic anemia</w:t>
            </w:r>
          </w:p>
        </w:tc>
        <w:tc>
          <w:tcPr>
            <w:tcW w:w="5041" w:type="dxa"/>
            <w:tcBorders>
              <w:top w:val="single" w:sz="4" w:space="0" w:color="auto"/>
            </w:tcBorders>
            <w:noWrap/>
            <w:vAlign w:val="center"/>
          </w:tcPr>
          <w:p w14:paraId="1AAC8280" w14:textId="17CEE3F1" w:rsidR="007D12EA"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D</w:t>
            </w:r>
            <w:r w:rsidRPr="001A0315">
              <w:rPr>
                <w:rFonts w:ascii="Times New Roman" w:eastAsia="MS Gothic" w:hAnsi="Times New Roman" w:cs="Times New Roman"/>
                <w:color w:val="000000"/>
                <w:sz w:val="20"/>
                <w:szCs w:val="20"/>
                <w:lang w:eastAsia="en-GB"/>
              </w:rPr>
              <w:t>rug-induced hemolytic anemia</w:t>
            </w:r>
          </w:p>
        </w:tc>
        <w:tc>
          <w:tcPr>
            <w:tcW w:w="1449" w:type="dxa"/>
            <w:tcBorders>
              <w:top w:val="single" w:sz="4" w:space="0" w:color="auto"/>
            </w:tcBorders>
            <w:noWrap/>
            <w:vAlign w:val="center"/>
          </w:tcPr>
          <w:p w14:paraId="67171B60" w14:textId="709A928F"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2831004</w:t>
            </w:r>
          </w:p>
        </w:tc>
      </w:tr>
      <w:tr w:rsidR="007D12EA" w:rsidRPr="009E24CC" w14:paraId="01D2650D" w14:textId="77777777" w:rsidTr="00FF40E5">
        <w:trPr>
          <w:trHeight w:val="227"/>
        </w:trPr>
        <w:tc>
          <w:tcPr>
            <w:tcW w:w="2888" w:type="dxa"/>
            <w:vMerge/>
            <w:noWrap/>
            <w:vAlign w:val="center"/>
          </w:tcPr>
          <w:p w14:paraId="4213B07E" w14:textId="69EEF0FD"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0866A2C6" w14:textId="770B4B78"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P</w:t>
            </w:r>
            <w:r w:rsidRPr="001A0315">
              <w:rPr>
                <w:rFonts w:ascii="Times New Roman" w:eastAsia="MS Gothic" w:hAnsi="Times New Roman" w:cs="Times New Roman"/>
                <w:color w:val="000000"/>
                <w:sz w:val="20"/>
                <w:szCs w:val="20"/>
                <w:lang w:eastAsia="en-GB"/>
              </w:rPr>
              <w:t>aroxysmal cold hemoglobinuria</w:t>
            </w:r>
          </w:p>
        </w:tc>
        <w:tc>
          <w:tcPr>
            <w:tcW w:w="1449" w:type="dxa"/>
            <w:noWrap/>
            <w:vAlign w:val="center"/>
            <w:hideMark/>
          </w:tcPr>
          <w:p w14:paraId="647F46F7"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8840090</w:t>
            </w:r>
          </w:p>
        </w:tc>
      </w:tr>
      <w:tr w:rsidR="007D12EA" w:rsidRPr="009E24CC" w14:paraId="75BC40A5" w14:textId="77777777" w:rsidTr="00FF40E5">
        <w:trPr>
          <w:trHeight w:val="227"/>
        </w:trPr>
        <w:tc>
          <w:tcPr>
            <w:tcW w:w="2888" w:type="dxa"/>
            <w:vMerge/>
            <w:noWrap/>
            <w:vAlign w:val="center"/>
          </w:tcPr>
          <w:p w14:paraId="7F7B45BD" w14:textId="0E9FF88C"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372F4F56" w14:textId="075B4045"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I</w:t>
            </w:r>
            <w:r w:rsidRPr="001A0315">
              <w:rPr>
                <w:rFonts w:ascii="Times New Roman" w:eastAsia="MS Gothic" w:hAnsi="Times New Roman" w:cs="Times New Roman"/>
                <w:color w:val="000000"/>
                <w:sz w:val="20"/>
                <w:szCs w:val="20"/>
                <w:lang w:eastAsia="en-GB"/>
              </w:rPr>
              <w:t>diopathic hemolytic anemia</w:t>
            </w:r>
          </w:p>
        </w:tc>
        <w:tc>
          <w:tcPr>
            <w:tcW w:w="1449" w:type="dxa"/>
            <w:noWrap/>
            <w:vAlign w:val="center"/>
            <w:hideMark/>
          </w:tcPr>
          <w:p w14:paraId="2D036166"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8838203</w:t>
            </w:r>
          </w:p>
        </w:tc>
      </w:tr>
      <w:tr w:rsidR="007D12EA" w:rsidRPr="009E24CC" w14:paraId="131B54AD" w14:textId="77777777" w:rsidTr="00FF40E5">
        <w:trPr>
          <w:trHeight w:val="227"/>
        </w:trPr>
        <w:tc>
          <w:tcPr>
            <w:tcW w:w="2888" w:type="dxa"/>
            <w:vMerge/>
            <w:noWrap/>
            <w:vAlign w:val="center"/>
          </w:tcPr>
          <w:p w14:paraId="5208FBCB" w14:textId="2A0ED626"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3DB06C58" w14:textId="52BD4C57"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R</w:t>
            </w:r>
            <w:r w:rsidRPr="001A0315">
              <w:rPr>
                <w:rFonts w:ascii="Times New Roman" w:eastAsia="MS Gothic" w:hAnsi="Times New Roman" w:cs="Times New Roman"/>
                <w:color w:val="000000"/>
                <w:sz w:val="20"/>
                <w:szCs w:val="20"/>
                <w:lang w:eastAsia="en-GB"/>
              </w:rPr>
              <w:t>ed cell fragmentation syndrome</w:t>
            </w:r>
          </w:p>
        </w:tc>
        <w:tc>
          <w:tcPr>
            <w:tcW w:w="1449" w:type="dxa"/>
            <w:noWrap/>
            <w:vAlign w:val="center"/>
            <w:hideMark/>
          </w:tcPr>
          <w:p w14:paraId="34393E64"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8845568</w:t>
            </w:r>
          </w:p>
        </w:tc>
      </w:tr>
      <w:tr w:rsidR="007D12EA" w:rsidRPr="009E24CC" w14:paraId="47CBB9E7" w14:textId="77777777" w:rsidTr="00FF40E5">
        <w:trPr>
          <w:trHeight w:val="227"/>
        </w:trPr>
        <w:tc>
          <w:tcPr>
            <w:tcW w:w="2888" w:type="dxa"/>
            <w:vMerge/>
            <w:noWrap/>
            <w:vAlign w:val="center"/>
          </w:tcPr>
          <w:p w14:paraId="1A8C3C3A" w14:textId="163A27A1"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10EF4C93" w14:textId="43268510"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A</w:t>
            </w:r>
            <w:r w:rsidRPr="001A0315">
              <w:rPr>
                <w:rFonts w:ascii="Times New Roman" w:eastAsia="MS Gothic" w:hAnsi="Times New Roman" w:cs="Times New Roman"/>
                <w:color w:val="000000"/>
                <w:sz w:val="20"/>
                <w:szCs w:val="20"/>
                <w:lang w:eastAsia="en-GB"/>
              </w:rPr>
              <w:t>utoimmune hemolytic anemia</w:t>
            </w:r>
          </w:p>
        </w:tc>
        <w:tc>
          <w:tcPr>
            <w:tcW w:w="1449" w:type="dxa"/>
            <w:noWrap/>
            <w:vAlign w:val="center"/>
            <w:hideMark/>
          </w:tcPr>
          <w:p w14:paraId="47594C2A"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2830003</w:t>
            </w:r>
          </w:p>
        </w:tc>
      </w:tr>
      <w:tr w:rsidR="007D12EA" w:rsidRPr="009E24CC" w14:paraId="43B01F8E" w14:textId="77777777" w:rsidTr="00FF40E5">
        <w:trPr>
          <w:trHeight w:val="227"/>
        </w:trPr>
        <w:tc>
          <w:tcPr>
            <w:tcW w:w="2888" w:type="dxa"/>
            <w:vMerge/>
            <w:noWrap/>
            <w:vAlign w:val="center"/>
          </w:tcPr>
          <w:p w14:paraId="6DA7BA2B" w14:textId="500F0B54"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569DE8FF" w14:textId="37CBA063"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C</w:t>
            </w:r>
            <w:r w:rsidRPr="001A0315">
              <w:rPr>
                <w:rFonts w:ascii="Times New Roman" w:eastAsia="MS Gothic" w:hAnsi="Times New Roman" w:cs="Times New Roman"/>
                <w:color w:val="000000"/>
                <w:sz w:val="20"/>
                <w:szCs w:val="20"/>
                <w:lang w:eastAsia="en-GB"/>
              </w:rPr>
              <w:t>old agglutinin disease</w:t>
            </w:r>
          </w:p>
        </w:tc>
        <w:tc>
          <w:tcPr>
            <w:tcW w:w="1449" w:type="dxa"/>
            <w:noWrap/>
            <w:vAlign w:val="center"/>
            <w:hideMark/>
          </w:tcPr>
          <w:p w14:paraId="030075B4"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2830009</w:t>
            </w:r>
          </w:p>
        </w:tc>
      </w:tr>
      <w:tr w:rsidR="007D12EA" w:rsidRPr="009E24CC" w14:paraId="0CCE5FE6" w14:textId="77777777" w:rsidTr="00FF40E5">
        <w:trPr>
          <w:trHeight w:val="227"/>
        </w:trPr>
        <w:tc>
          <w:tcPr>
            <w:tcW w:w="2888" w:type="dxa"/>
            <w:vMerge/>
            <w:noWrap/>
            <w:vAlign w:val="center"/>
          </w:tcPr>
          <w:p w14:paraId="56B76806" w14:textId="6C326610"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551E8C10" w14:textId="19D4CD2F" w:rsidR="007D12EA" w:rsidRPr="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W</w:t>
            </w:r>
            <w:r w:rsidRPr="001A0315">
              <w:rPr>
                <w:rFonts w:ascii="Times New Roman" w:eastAsia="MS Gothic" w:hAnsi="Times New Roman" w:cs="Times New Roman"/>
                <w:color w:val="000000"/>
                <w:sz w:val="20"/>
                <w:szCs w:val="20"/>
                <w:lang w:eastAsia="en-GB"/>
              </w:rPr>
              <w:t>arm autoimmune hemolytic anemia</w:t>
            </w:r>
          </w:p>
        </w:tc>
        <w:tc>
          <w:tcPr>
            <w:tcW w:w="1449" w:type="dxa"/>
            <w:noWrap/>
            <w:vAlign w:val="center"/>
            <w:hideMark/>
          </w:tcPr>
          <w:p w14:paraId="0FF03282"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8831012</w:t>
            </w:r>
          </w:p>
        </w:tc>
      </w:tr>
      <w:tr w:rsidR="007D12EA" w:rsidRPr="009E24CC" w14:paraId="4F6E1C4C" w14:textId="77777777" w:rsidTr="00FF40E5">
        <w:trPr>
          <w:trHeight w:val="227"/>
        </w:trPr>
        <w:tc>
          <w:tcPr>
            <w:tcW w:w="2888" w:type="dxa"/>
            <w:vMerge w:val="restart"/>
            <w:tcBorders>
              <w:top w:val="single" w:sz="4" w:space="0" w:color="auto"/>
            </w:tcBorders>
            <w:noWrap/>
            <w:vAlign w:val="center"/>
          </w:tcPr>
          <w:p w14:paraId="76DACFB5" w14:textId="1DDEC03A"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Myelodysplastic syndrome</w:t>
            </w:r>
          </w:p>
        </w:tc>
        <w:tc>
          <w:tcPr>
            <w:tcW w:w="5041" w:type="dxa"/>
            <w:tcBorders>
              <w:top w:val="single" w:sz="4" w:space="0" w:color="auto"/>
            </w:tcBorders>
            <w:noWrap/>
            <w:vAlign w:val="center"/>
          </w:tcPr>
          <w:p w14:paraId="435F5B0C" w14:textId="13D0480A" w:rsidR="007D12EA" w:rsidRPr="001A0315" w:rsidDel="001A0315" w:rsidRDefault="007D12E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M</w:t>
            </w:r>
            <w:r w:rsidRPr="001A0315">
              <w:rPr>
                <w:rFonts w:ascii="Times New Roman" w:eastAsia="MS Gothic" w:hAnsi="Times New Roman" w:cs="Times New Roman"/>
                <w:color w:val="000000"/>
                <w:sz w:val="20"/>
                <w:szCs w:val="20"/>
                <w:lang w:eastAsia="en-GB"/>
              </w:rPr>
              <w:t>yelodysplastic syndrome</w:t>
            </w:r>
          </w:p>
        </w:tc>
        <w:tc>
          <w:tcPr>
            <w:tcW w:w="1449" w:type="dxa"/>
            <w:tcBorders>
              <w:top w:val="single" w:sz="4" w:space="0" w:color="auto"/>
            </w:tcBorders>
            <w:noWrap/>
            <w:vAlign w:val="center"/>
          </w:tcPr>
          <w:p w14:paraId="3C34C4C9" w14:textId="21B7E23C"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2899010</w:t>
            </w:r>
          </w:p>
        </w:tc>
      </w:tr>
      <w:tr w:rsidR="007D12EA" w:rsidRPr="009E24CC" w14:paraId="5C129A38" w14:textId="77777777" w:rsidTr="00FF40E5">
        <w:trPr>
          <w:trHeight w:val="227"/>
        </w:trPr>
        <w:tc>
          <w:tcPr>
            <w:tcW w:w="2888" w:type="dxa"/>
            <w:vMerge/>
            <w:noWrap/>
            <w:vAlign w:val="center"/>
            <w:hideMark/>
          </w:tcPr>
          <w:p w14:paraId="66395AA9" w14:textId="65465E64" w:rsidR="007D12EA" w:rsidRPr="001A0315" w:rsidRDefault="007D12EA"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415800A7"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5q- syndrome</w:t>
            </w:r>
          </w:p>
        </w:tc>
        <w:tc>
          <w:tcPr>
            <w:tcW w:w="1449" w:type="dxa"/>
            <w:noWrap/>
            <w:vAlign w:val="center"/>
            <w:hideMark/>
          </w:tcPr>
          <w:p w14:paraId="681DD8CA" w14:textId="77777777" w:rsidR="007D12EA" w:rsidRPr="001A0315" w:rsidRDefault="007D12E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8847270</w:t>
            </w:r>
          </w:p>
        </w:tc>
      </w:tr>
      <w:tr w:rsidR="00343908" w:rsidRPr="009E24CC" w14:paraId="7F8BC311" w14:textId="77777777" w:rsidTr="00FF40E5">
        <w:trPr>
          <w:trHeight w:val="227"/>
        </w:trPr>
        <w:tc>
          <w:tcPr>
            <w:tcW w:w="2888" w:type="dxa"/>
            <w:vMerge w:val="restart"/>
            <w:tcBorders>
              <w:top w:val="single" w:sz="4" w:space="0" w:color="auto"/>
            </w:tcBorders>
            <w:noWrap/>
            <w:vAlign w:val="center"/>
          </w:tcPr>
          <w:p w14:paraId="523D394E" w14:textId="2B4F75A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Pancytopenia/neutropenia/</w:t>
            </w:r>
            <w:r>
              <w:rPr>
                <w:rFonts w:ascii="Times New Roman" w:eastAsia="MS Gothic" w:hAnsi="Times New Roman" w:cs="Times New Roman"/>
                <w:color w:val="000000"/>
                <w:sz w:val="20"/>
                <w:szCs w:val="20"/>
                <w:lang w:eastAsia="en-GB"/>
              </w:rPr>
              <w:br/>
            </w:r>
            <w:r w:rsidRPr="001A0315">
              <w:rPr>
                <w:rFonts w:ascii="Times New Roman" w:eastAsia="MS Gothic" w:hAnsi="Times New Roman" w:cs="Times New Roman"/>
                <w:color w:val="000000"/>
                <w:sz w:val="20"/>
                <w:szCs w:val="20"/>
                <w:lang w:eastAsia="en-GB"/>
              </w:rPr>
              <w:t>thrombocytopenia</w:t>
            </w:r>
          </w:p>
        </w:tc>
        <w:tc>
          <w:tcPr>
            <w:tcW w:w="5041" w:type="dxa"/>
            <w:tcBorders>
              <w:top w:val="single" w:sz="4" w:space="0" w:color="auto"/>
            </w:tcBorders>
            <w:noWrap/>
            <w:vAlign w:val="center"/>
          </w:tcPr>
          <w:p w14:paraId="11CC4C4A" w14:textId="38685172" w:rsidR="00343908"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G</w:t>
            </w:r>
            <w:r w:rsidRPr="001A0315">
              <w:rPr>
                <w:rFonts w:ascii="Times New Roman" w:eastAsia="MS Gothic" w:hAnsi="Times New Roman" w:cs="Times New Roman"/>
                <w:color w:val="000000"/>
                <w:sz w:val="20"/>
                <w:szCs w:val="20"/>
                <w:lang w:eastAsia="en-GB"/>
              </w:rPr>
              <w:t>ranulocytopenia</w:t>
            </w:r>
          </w:p>
        </w:tc>
        <w:tc>
          <w:tcPr>
            <w:tcW w:w="1449" w:type="dxa"/>
            <w:tcBorders>
              <w:top w:val="single" w:sz="4" w:space="0" w:color="auto"/>
            </w:tcBorders>
            <w:noWrap/>
            <w:vAlign w:val="center"/>
          </w:tcPr>
          <w:p w14:paraId="65977C63" w14:textId="75D920DB"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2880009</w:t>
            </w:r>
          </w:p>
        </w:tc>
      </w:tr>
      <w:tr w:rsidR="00343908" w:rsidRPr="009E24CC" w14:paraId="50F52F76" w14:textId="77777777" w:rsidTr="00FF40E5">
        <w:trPr>
          <w:trHeight w:val="227"/>
        </w:trPr>
        <w:tc>
          <w:tcPr>
            <w:tcW w:w="2888" w:type="dxa"/>
            <w:vMerge/>
            <w:noWrap/>
            <w:vAlign w:val="center"/>
          </w:tcPr>
          <w:p w14:paraId="5358451B" w14:textId="7932911F"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7C6002DC" w14:textId="15094388"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P</w:t>
            </w:r>
            <w:r w:rsidRPr="001A0315">
              <w:rPr>
                <w:rFonts w:ascii="Times New Roman" w:eastAsia="MS Gothic" w:hAnsi="Times New Roman" w:cs="Times New Roman"/>
                <w:color w:val="000000"/>
                <w:sz w:val="20"/>
                <w:szCs w:val="20"/>
                <w:lang w:eastAsia="en-GB"/>
              </w:rPr>
              <w:t>ancytopenia</w:t>
            </w:r>
          </w:p>
        </w:tc>
        <w:tc>
          <w:tcPr>
            <w:tcW w:w="1449" w:type="dxa"/>
            <w:noWrap/>
            <w:vAlign w:val="center"/>
            <w:hideMark/>
          </w:tcPr>
          <w:p w14:paraId="0A5A9AE6"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2899005</w:t>
            </w:r>
          </w:p>
        </w:tc>
      </w:tr>
      <w:tr w:rsidR="00343908" w:rsidRPr="009E24CC" w14:paraId="1AAE2F01" w14:textId="77777777" w:rsidTr="00FF40E5">
        <w:trPr>
          <w:trHeight w:val="227"/>
        </w:trPr>
        <w:tc>
          <w:tcPr>
            <w:tcW w:w="2888" w:type="dxa"/>
            <w:vMerge/>
            <w:noWrap/>
            <w:vAlign w:val="center"/>
          </w:tcPr>
          <w:p w14:paraId="692AADC3" w14:textId="23F641FB"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25590143" w14:textId="1F7065F7"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F</w:t>
            </w:r>
            <w:r w:rsidRPr="001A0315">
              <w:rPr>
                <w:rFonts w:ascii="Times New Roman" w:eastAsia="MS Gothic" w:hAnsi="Times New Roman" w:cs="Times New Roman"/>
                <w:color w:val="000000"/>
                <w:sz w:val="20"/>
                <w:szCs w:val="20"/>
                <w:lang w:eastAsia="en-GB"/>
              </w:rPr>
              <w:t>ebrile neutropenia</w:t>
            </w:r>
          </w:p>
        </w:tc>
        <w:tc>
          <w:tcPr>
            <w:tcW w:w="1449" w:type="dxa"/>
            <w:noWrap/>
            <w:vAlign w:val="center"/>
            <w:hideMark/>
          </w:tcPr>
          <w:p w14:paraId="62921EA3"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8842350</w:t>
            </w:r>
          </w:p>
        </w:tc>
      </w:tr>
      <w:tr w:rsidR="00343908" w:rsidRPr="009E24CC" w14:paraId="21BD98E0" w14:textId="77777777" w:rsidTr="00FF40E5">
        <w:trPr>
          <w:trHeight w:val="227"/>
        </w:trPr>
        <w:tc>
          <w:tcPr>
            <w:tcW w:w="2888" w:type="dxa"/>
            <w:vMerge/>
            <w:noWrap/>
            <w:vAlign w:val="center"/>
          </w:tcPr>
          <w:p w14:paraId="274E0066" w14:textId="394E0D6E"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76720405" w14:textId="360478FE"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L</w:t>
            </w:r>
            <w:r w:rsidRPr="001A0315">
              <w:rPr>
                <w:rFonts w:ascii="Times New Roman" w:eastAsia="MS Gothic" w:hAnsi="Times New Roman" w:cs="Times New Roman"/>
                <w:color w:val="000000"/>
                <w:sz w:val="20"/>
                <w:szCs w:val="20"/>
                <w:lang w:eastAsia="en-GB"/>
              </w:rPr>
              <w:t>eukopenia</w:t>
            </w:r>
          </w:p>
        </w:tc>
        <w:tc>
          <w:tcPr>
            <w:tcW w:w="1449" w:type="dxa"/>
            <w:noWrap/>
            <w:vAlign w:val="center"/>
            <w:hideMark/>
          </w:tcPr>
          <w:p w14:paraId="0F113226"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2880005</w:t>
            </w:r>
          </w:p>
        </w:tc>
      </w:tr>
      <w:tr w:rsidR="00343908" w:rsidRPr="009E24CC" w14:paraId="0E27FB2E" w14:textId="77777777" w:rsidTr="00FF40E5">
        <w:trPr>
          <w:trHeight w:val="227"/>
        </w:trPr>
        <w:tc>
          <w:tcPr>
            <w:tcW w:w="2888" w:type="dxa"/>
            <w:vMerge/>
            <w:noWrap/>
            <w:vAlign w:val="center"/>
          </w:tcPr>
          <w:p w14:paraId="019E7E47" w14:textId="0266073C"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385F2669" w14:textId="64A26DF4"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I</w:t>
            </w:r>
            <w:r w:rsidRPr="001A0315">
              <w:rPr>
                <w:rFonts w:ascii="Times New Roman" w:eastAsia="MS Gothic" w:hAnsi="Times New Roman" w:cs="Times New Roman"/>
                <w:color w:val="000000"/>
                <w:sz w:val="20"/>
                <w:szCs w:val="20"/>
                <w:lang w:eastAsia="en-GB"/>
              </w:rPr>
              <w:t>diopathic neutropenia</w:t>
            </w:r>
          </w:p>
        </w:tc>
        <w:tc>
          <w:tcPr>
            <w:tcW w:w="1449" w:type="dxa"/>
            <w:noWrap/>
            <w:vAlign w:val="center"/>
            <w:hideMark/>
          </w:tcPr>
          <w:p w14:paraId="355161F6"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8838180</w:t>
            </w:r>
          </w:p>
        </w:tc>
      </w:tr>
      <w:tr w:rsidR="00343908" w:rsidRPr="009E24CC" w14:paraId="43C23E49" w14:textId="77777777" w:rsidTr="00FF40E5">
        <w:trPr>
          <w:trHeight w:val="227"/>
        </w:trPr>
        <w:tc>
          <w:tcPr>
            <w:tcW w:w="2888" w:type="dxa"/>
            <w:vMerge/>
            <w:noWrap/>
            <w:vAlign w:val="center"/>
          </w:tcPr>
          <w:p w14:paraId="2EDBBAE6" w14:textId="1F304D35"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3E9DE352" w14:textId="466126FF"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S</w:t>
            </w:r>
            <w:r w:rsidRPr="001A0315">
              <w:rPr>
                <w:rFonts w:ascii="Times New Roman" w:eastAsia="MS Gothic" w:hAnsi="Times New Roman" w:cs="Times New Roman"/>
                <w:color w:val="000000"/>
                <w:sz w:val="20"/>
                <w:szCs w:val="20"/>
                <w:lang w:eastAsia="en-GB"/>
              </w:rPr>
              <w:t>econdary thrombocytopenia</w:t>
            </w:r>
          </w:p>
        </w:tc>
        <w:tc>
          <w:tcPr>
            <w:tcW w:w="1449" w:type="dxa"/>
            <w:noWrap/>
            <w:vAlign w:val="center"/>
            <w:hideMark/>
          </w:tcPr>
          <w:p w14:paraId="4A268B7E"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8836825</w:t>
            </w:r>
          </w:p>
        </w:tc>
      </w:tr>
      <w:tr w:rsidR="00343908" w:rsidRPr="009E24CC" w14:paraId="36648CF5" w14:textId="77777777" w:rsidTr="00FF40E5">
        <w:trPr>
          <w:trHeight w:val="227"/>
        </w:trPr>
        <w:tc>
          <w:tcPr>
            <w:tcW w:w="2888" w:type="dxa"/>
            <w:vMerge/>
            <w:noWrap/>
            <w:vAlign w:val="center"/>
          </w:tcPr>
          <w:p w14:paraId="0DDC4460" w14:textId="1B0EBDE1"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5637BFC9" w14:textId="1821DA0F"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T</w:t>
            </w:r>
            <w:r w:rsidRPr="001A0315">
              <w:rPr>
                <w:rFonts w:ascii="Times New Roman" w:eastAsia="MS Gothic" w:hAnsi="Times New Roman" w:cs="Times New Roman"/>
                <w:color w:val="000000"/>
                <w:sz w:val="20"/>
                <w:szCs w:val="20"/>
                <w:lang w:eastAsia="en-GB"/>
              </w:rPr>
              <w:t>hrombocytopenia due to bone marrow hypoplasia</w:t>
            </w:r>
          </w:p>
        </w:tc>
        <w:tc>
          <w:tcPr>
            <w:tcW w:w="1449" w:type="dxa"/>
            <w:noWrap/>
            <w:vAlign w:val="center"/>
            <w:hideMark/>
          </w:tcPr>
          <w:p w14:paraId="33C5629A"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8833812</w:t>
            </w:r>
          </w:p>
        </w:tc>
      </w:tr>
      <w:tr w:rsidR="00343908" w:rsidRPr="009E24CC" w14:paraId="7A031541" w14:textId="77777777" w:rsidTr="00FF40E5">
        <w:trPr>
          <w:trHeight w:val="227"/>
        </w:trPr>
        <w:tc>
          <w:tcPr>
            <w:tcW w:w="2888" w:type="dxa"/>
            <w:vMerge/>
            <w:noWrap/>
            <w:vAlign w:val="center"/>
          </w:tcPr>
          <w:p w14:paraId="4A8052C4" w14:textId="1F972021"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37F41926" w14:textId="65B7279F"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N</w:t>
            </w:r>
            <w:r w:rsidRPr="001A0315">
              <w:rPr>
                <w:rFonts w:ascii="Times New Roman" w:eastAsia="MS Gothic" w:hAnsi="Times New Roman" w:cs="Times New Roman"/>
                <w:color w:val="000000"/>
                <w:sz w:val="20"/>
                <w:szCs w:val="20"/>
                <w:lang w:eastAsia="en-GB"/>
              </w:rPr>
              <w:t>eutropenia</w:t>
            </w:r>
          </w:p>
        </w:tc>
        <w:tc>
          <w:tcPr>
            <w:tcW w:w="1449" w:type="dxa"/>
            <w:noWrap/>
            <w:vAlign w:val="center"/>
            <w:hideMark/>
          </w:tcPr>
          <w:p w14:paraId="2A758885"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2880001</w:t>
            </w:r>
          </w:p>
        </w:tc>
      </w:tr>
      <w:tr w:rsidR="00343908" w:rsidRPr="009E24CC" w14:paraId="01071BC8" w14:textId="77777777" w:rsidTr="00FF40E5">
        <w:trPr>
          <w:trHeight w:val="227"/>
        </w:trPr>
        <w:tc>
          <w:tcPr>
            <w:tcW w:w="2888" w:type="dxa"/>
            <w:vMerge/>
            <w:noWrap/>
            <w:vAlign w:val="center"/>
          </w:tcPr>
          <w:p w14:paraId="63534EA1" w14:textId="03B85F18"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0DFC659C" w14:textId="3E77E51D"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A</w:t>
            </w:r>
            <w:r w:rsidRPr="001A0315">
              <w:rPr>
                <w:rFonts w:ascii="Times New Roman" w:eastAsia="MS Gothic" w:hAnsi="Times New Roman" w:cs="Times New Roman"/>
                <w:color w:val="000000"/>
                <w:sz w:val="20"/>
                <w:szCs w:val="20"/>
                <w:lang w:eastAsia="en-GB"/>
              </w:rPr>
              <w:t>cquired pure red cell aplasia</w:t>
            </w:r>
          </w:p>
        </w:tc>
        <w:tc>
          <w:tcPr>
            <w:tcW w:w="1449" w:type="dxa"/>
            <w:noWrap/>
            <w:vAlign w:val="center"/>
            <w:hideMark/>
          </w:tcPr>
          <w:p w14:paraId="26D2D376"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8833581</w:t>
            </w:r>
          </w:p>
        </w:tc>
      </w:tr>
      <w:tr w:rsidR="00343908" w:rsidRPr="009E24CC" w14:paraId="431D8880" w14:textId="77777777" w:rsidTr="00FF40E5">
        <w:trPr>
          <w:trHeight w:val="227"/>
        </w:trPr>
        <w:tc>
          <w:tcPr>
            <w:tcW w:w="2888" w:type="dxa"/>
            <w:vMerge/>
            <w:noWrap/>
            <w:vAlign w:val="center"/>
          </w:tcPr>
          <w:p w14:paraId="08C166D5" w14:textId="5324CBAC"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7E929C12" w14:textId="189D6806"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T</w:t>
            </w:r>
            <w:r w:rsidRPr="001A0315">
              <w:rPr>
                <w:rFonts w:ascii="Times New Roman" w:eastAsia="MS Gothic" w:hAnsi="Times New Roman" w:cs="Times New Roman"/>
                <w:color w:val="000000"/>
                <w:sz w:val="20"/>
                <w:szCs w:val="20"/>
                <w:lang w:eastAsia="en-GB"/>
              </w:rPr>
              <w:t>hrombocytopenia</w:t>
            </w:r>
          </w:p>
        </w:tc>
        <w:tc>
          <w:tcPr>
            <w:tcW w:w="1449" w:type="dxa"/>
            <w:noWrap/>
            <w:vAlign w:val="center"/>
            <w:hideMark/>
          </w:tcPr>
          <w:p w14:paraId="597A47B3"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2875001</w:t>
            </w:r>
          </w:p>
        </w:tc>
      </w:tr>
      <w:tr w:rsidR="0007215A" w:rsidRPr="009E24CC" w14:paraId="69DDC951" w14:textId="77777777" w:rsidTr="00FF40E5">
        <w:trPr>
          <w:trHeight w:val="227"/>
        </w:trPr>
        <w:tc>
          <w:tcPr>
            <w:tcW w:w="2888" w:type="dxa"/>
            <w:tcBorders>
              <w:top w:val="single" w:sz="4" w:space="0" w:color="auto"/>
            </w:tcBorders>
            <w:noWrap/>
            <w:vAlign w:val="center"/>
          </w:tcPr>
          <w:p w14:paraId="3D9F34C8" w14:textId="4A5E342E" w:rsidR="0007215A"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PNH</w:t>
            </w:r>
          </w:p>
        </w:tc>
        <w:tc>
          <w:tcPr>
            <w:tcW w:w="5041" w:type="dxa"/>
            <w:tcBorders>
              <w:top w:val="single" w:sz="4" w:space="0" w:color="auto"/>
            </w:tcBorders>
            <w:noWrap/>
            <w:vAlign w:val="center"/>
          </w:tcPr>
          <w:p w14:paraId="1FB8AFD4" w14:textId="69AC6387" w:rsidR="0007215A" w:rsidRDefault="0007215A"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P</w:t>
            </w:r>
            <w:r w:rsidRPr="001A0315">
              <w:rPr>
                <w:rFonts w:ascii="Times New Roman" w:eastAsia="MS Gothic" w:hAnsi="Times New Roman" w:cs="Times New Roman"/>
                <w:color w:val="000000"/>
                <w:sz w:val="20"/>
                <w:szCs w:val="20"/>
                <w:lang w:eastAsia="en-GB"/>
              </w:rPr>
              <w:t>aroxysmal nocturnal hemoglobinuria</w:t>
            </w:r>
          </w:p>
        </w:tc>
        <w:tc>
          <w:tcPr>
            <w:tcW w:w="1449" w:type="dxa"/>
            <w:tcBorders>
              <w:top w:val="single" w:sz="4" w:space="0" w:color="auto"/>
            </w:tcBorders>
            <w:noWrap/>
            <w:vAlign w:val="center"/>
          </w:tcPr>
          <w:p w14:paraId="0B3E2352" w14:textId="73DBF3A1" w:rsidR="0007215A" w:rsidRPr="001A0315" w:rsidRDefault="0007215A"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8840095</w:t>
            </w:r>
          </w:p>
        </w:tc>
      </w:tr>
      <w:tr w:rsidR="00343908" w:rsidRPr="009E24CC" w14:paraId="651D7D1A" w14:textId="77777777" w:rsidTr="00FF40E5">
        <w:trPr>
          <w:trHeight w:val="227"/>
        </w:trPr>
        <w:tc>
          <w:tcPr>
            <w:tcW w:w="2888" w:type="dxa"/>
            <w:vMerge w:val="restart"/>
            <w:tcBorders>
              <w:top w:val="single" w:sz="4" w:space="0" w:color="auto"/>
            </w:tcBorders>
            <w:noWrap/>
            <w:vAlign w:val="center"/>
          </w:tcPr>
          <w:p w14:paraId="087FEDC3" w14:textId="679D5C55"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Renal dysfunction</w:t>
            </w:r>
          </w:p>
        </w:tc>
        <w:tc>
          <w:tcPr>
            <w:tcW w:w="5041" w:type="dxa"/>
            <w:tcBorders>
              <w:top w:val="single" w:sz="4" w:space="0" w:color="auto"/>
            </w:tcBorders>
            <w:noWrap/>
            <w:vAlign w:val="center"/>
          </w:tcPr>
          <w:p w14:paraId="2ED116B3" w14:textId="15731879" w:rsidR="00343908"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A</w:t>
            </w:r>
            <w:r w:rsidRPr="001A0315">
              <w:rPr>
                <w:rFonts w:ascii="Times New Roman" w:eastAsia="MS Gothic" w:hAnsi="Times New Roman" w:cs="Times New Roman"/>
                <w:color w:val="000000"/>
                <w:sz w:val="20"/>
                <w:szCs w:val="20"/>
                <w:lang w:eastAsia="en-GB"/>
              </w:rPr>
              <w:t>cute tubular necrosis</w:t>
            </w:r>
          </w:p>
        </w:tc>
        <w:tc>
          <w:tcPr>
            <w:tcW w:w="1449" w:type="dxa"/>
            <w:tcBorders>
              <w:top w:val="single" w:sz="4" w:space="0" w:color="auto"/>
            </w:tcBorders>
            <w:noWrap/>
            <w:vAlign w:val="center"/>
          </w:tcPr>
          <w:p w14:paraId="2660A819" w14:textId="2EE6CB0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5845001</w:t>
            </w:r>
          </w:p>
        </w:tc>
      </w:tr>
      <w:tr w:rsidR="00343908" w:rsidRPr="009E24CC" w14:paraId="4F217002" w14:textId="77777777" w:rsidTr="00FF40E5">
        <w:trPr>
          <w:trHeight w:val="227"/>
        </w:trPr>
        <w:tc>
          <w:tcPr>
            <w:tcW w:w="2888" w:type="dxa"/>
            <w:vMerge/>
            <w:noWrap/>
            <w:vAlign w:val="center"/>
          </w:tcPr>
          <w:p w14:paraId="0652FD9F" w14:textId="186CA989"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38D85E41" w14:textId="7B7E990B"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A</w:t>
            </w:r>
            <w:r w:rsidRPr="001A0315">
              <w:rPr>
                <w:rFonts w:ascii="Times New Roman" w:eastAsia="MS Gothic" w:hAnsi="Times New Roman" w:cs="Times New Roman"/>
                <w:color w:val="000000"/>
                <w:sz w:val="20"/>
                <w:szCs w:val="20"/>
                <w:lang w:eastAsia="en-GB"/>
              </w:rPr>
              <w:t>cute renal failure</w:t>
            </w:r>
          </w:p>
        </w:tc>
        <w:tc>
          <w:tcPr>
            <w:tcW w:w="1449" w:type="dxa"/>
            <w:noWrap/>
            <w:vAlign w:val="center"/>
            <w:hideMark/>
          </w:tcPr>
          <w:p w14:paraId="5FA4C4DE"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5849003</w:t>
            </w:r>
          </w:p>
        </w:tc>
      </w:tr>
      <w:tr w:rsidR="00343908" w:rsidRPr="009E24CC" w14:paraId="1C646923" w14:textId="77777777" w:rsidTr="00FF40E5">
        <w:trPr>
          <w:trHeight w:val="227"/>
        </w:trPr>
        <w:tc>
          <w:tcPr>
            <w:tcW w:w="2888" w:type="dxa"/>
            <w:vMerge/>
            <w:noWrap/>
            <w:vAlign w:val="center"/>
          </w:tcPr>
          <w:p w14:paraId="50D2E420" w14:textId="1BB0ABDD"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458692F1" w14:textId="42C238F3"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C</w:t>
            </w:r>
            <w:r w:rsidRPr="001A0315">
              <w:rPr>
                <w:rFonts w:ascii="Times New Roman" w:eastAsia="MS Gothic" w:hAnsi="Times New Roman" w:cs="Times New Roman"/>
                <w:color w:val="000000"/>
                <w:sz w:val="20"/>
                <w:szCs w:val="20"/>
                <w:lang w:eastAsia="en-GB"/>
              </w:rPr>
              <w:t>hronic kidney disease stage G2</w:t>
            </w:r>
          </w:p>
        </w:tc>
        <w:tc>
          <w:tcPr>
            <w:tcW w:w="1449" w:type="dxa"/>
            <w:noWrap/>
            <w:vAlign w:val="center"/>
            <w:hideMark/>
          </w:tcPr>
          <w:p w14:paraId="56BFEFEE"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8847578</w:t>
            </w:r>
          </w:p>
        </w:tc>
      </w:tr>
      <w:tr w:rsidR="00343908" w:rsidRPr="009E24CC" w14:paraId="1F07C962" w14:textId="77777777" w:rsidTr="00FF40E5">
        <w:trPr>
          <w:trHeight w:val="227"/>
        </w:trPr>
        <w:tc>
          <w:tcPr>
            <w:tcW w:w="2888" w:type="dxa"/>
            <w:vMerge/>
            <w:noWrap/>
            <w:vAlign w:val="center"/>
          </w:tcPr>
          <w:p w14:paraId="532217DD" w14:textId="63BDEE83"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5DFA634F" w14:textId="300FA928"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E</w:t>
            </w:r>
            <w:r w:rsidRPr="001A0315">
              <w:rPr>
                <w:rFonts w:ascii="Times New Roman" w:eastAsia="MS Gothic" w:hAnsi="Times New Roman" w:cs="Times New Roman"/>
                <w:color w:val="000000"/>
                <w:sz w:val="20"/>
                <w:szCs w:val="20"/>
                <w:lang w:eastAsia="en-GB"/>
              </w:rPr>
              <w:t>nd-stage renal failure</w:t>
            </w:r>
          </w:p>
        </w:tc>
        <w:tc>
          <w:tcPr>
            <w:tcW w:w="1449" w:type="dxa"/>
            <w:noWrap/>
            <w:vAlign w:val="center"/>
            <w:hideMark/>
          </w:tcPr>
          <w:p w14:paraId="69C0A85C"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8842116</w:t>
            </w:r>
          </w:p>
        </w:tc>
      </w:tr>
      <w:tr w:rsidR="00343908" w:rsidRPr="009E24CC" w14:paraId="45F147BC" w14:textId="77777777" w:rsidTr="00FF40E5">
        <w:trPr>
          <w:trHeight w:val="227"/>
        </w:trPr>
        <w:tc>
          <w:tcPr>
            <w:tcW w:w="2888" w:type="dxa"/>
            <w:vMerge/>
            <w:noWrap/>
            <w:vAlign w:val="center"/>
          </w:tcPr>
          <w:p w14:paraId="08C58707" w14:textId="0873FE65"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1CD9C387" w14:textId="63D92611"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C</w:t>
            </w:r>
            <w:r w:rsidRPr="001A0315">
              <w:rPr>
                <w:rFonts w:ascii="Times New Roman" w:eastAsia="MS Gothic" w:hAnsi="Times New Roman" w:cs="Times New Roman"/>
                <w:color w:val="000000"/>
                <w:sz w:val="20"/>
                <w:szCs w:val="20"/>
                <w:lang w:eastAsia="en-GB"/>
              </w:rPr>
              <w:t>hronic kidney disease</w:t>
            </w:r>
          </w:p>
        </w:tc>
        <w:tc>
          <w:tcPr>
            <w:tcW w:w="1449" w:type="dxa"/>
            <w:noWrap/>
            <w:vAlign w:val="center"/>
            <w:hideMark/>
          </w:tcPr>
          <w:p w14:paraId="692EDD6B"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8844106</w:t>
            </w:r>
          </w:p>
        </w:tc>
      </w:tr>
      <w:tr w:rsidR="00343908" w:rsidRPr="009E24CC" w14:paraId="5389DC4A" w14:textId="77777777" w:rsidTr="00FF40E5">
        <w:trPr>
          <w:trHeight w:val="227"/>
        </w:trPr>
        <w:tc>
          <w:tcPr>
            <w:tcW w:w="2888" w:type="dxa"/>
            <w:vMerge/>
            <w:noWrap/>
            <w:vAlign w:val="center"/>
          </w:tcPr>
          <w:p w14:paraId="5459C66C" w14:textId="64F32442"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131DEFE2" w14:textId="1C963F68"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C</w:t>
            </w:r>
            <w:r w:rsidRPr="001A0315">
              <w:rPr>
                <w:rFonts w:ascii="Times New Roman" w:eastAsia="MS Gothic" w:hAnsi="Times New Roman" w:cs="Times New Roman"/>
                <w:color w:val="000000"/>
                <w:sz w:val="20"/>
                <w:szCs w:val="20"/>
                <w:lang w:eastAsia="en-GB"/>
              </w:rPr>
              <w:t>hronic renal failure</w:t>
            </w:r>
          </w:p>
        </w:tc>
        <w:tc>
          <w:tcPr>
            <w:tcW w:w="1449" w:type="dxa"/>
            <w:noWrap/>
            <w:vAlign w:val="center"/>
            <w:hideMark/>
          </w:tcPr>
          <w:p w14:paraId="7E8871FC"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5859002</w:t>
            </w:r>
          </w:p>
        </w:tc>
      </w:tr>
      <w:tr w:rsidR="00343908" w:rsidRPr="009E24CC" w14:paraId="3EE2DA7B" w14:textId="77777777" w:rsidTr="00FF40E5">
        <w:trPr>
          <w:trHeight w:val="227"/>
        </w:trPr>
        <w:tc>
          <w:tcPr>
            <w:tcW w:w="2888" w:type="dxa"/>
            <w:vMerge/>
            <w:noWrap/>
            <w:vAlign w:val="center"/>
          </w:tcPr>
          <w:p w14:paraId="6AD4D394" w14:textId="5EC2E153"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01C5C6A9" w14:textId="4B0B3B78"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R</w:t>
            </w:r>
            <w:r w:rsidRPr="001A0315">
              <w:rPr>
                <w:rFonts w:ascii="Times New Roman" w:eastAsia="MS Gothic" w:hAnsi="Times New Roman" w:cs="Times New Roman"/>
                <w:color w:val="000000"/>
                <w:sz w:val="20"/>
                <w:szCs w:val="20"/>
                <w:lang w:eastAsia="en-GB"/>
              </w:rPr>
              <w:t>enal anemia</w:t>
            </w:r>
          </w:p>
        </w:tc>
        <w:tc>
          <w:tcPr>
            <w:tcW w:w="1449" w:type="dxa"/>
            <w:noWrap/>
            <w:vAlign w:val="center"/>
            <w:hideMark/>
          </w:tcPr>
          <w:p w14:paraId="1B62F878"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2858001</w:t>
            </w:r>
          </w:p>
        </w:tc>
      </w:tr>
      <w:tr w:rsidR="00343908" w:rsidRPr="009E24CC" w14:paraId="7A0F2536" w14:textId="77777777" w:rsidTr="00FF40E5">
        <w:trPr>
          <w:trHeight w:val="227"/>
        </w:trPr>
        <w:tc>
          <w:tcPr>
            <w:tcW w:w="2888" w:type="dxa"/>
            <w:vMerge/>
            <w:noWrap/>
            <w:vAlign w:val="center"/>
          </w:tcPr>
          <w:p w14:paraId="1FE464B9" w14:textId="754B15D3"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17F8BDFD" w14:textId="08F53766"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R</w:t>
            </w:r>
            <w:r w:rsidRPr="001A0315">
              <w:rPr>
                <w:rFonts w:ascii="Times New Roman" w:eastAsia="MS Gothic" w:hAnsi="Times New Roman" w:cs="Times New Roman"/>
                <w:color w:val="000000"/>
                <w:sz w:val="20"/>
                <w:szCs w:val="20"/>
                <w:lang w:eastAsia="en-GB"/>
              </w:rPr>
              <w:t>enal failure</w:t>
            </w:r>
          </w:p>
        </w:tc>
        <w:tc>
          <w:tcPr>
            <w:tcW w:w="1449" w:type="dxa"/>
            <w:noWrap/>
            <w:vAlign w:val="center"/>
            <w:hideMark/>
          </w:tcPr>
          <w:p w14:paraId="3C9D4FE7"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8835642</w:t>
            </w:r>
          </w:p>
        </w:tc>
      </w:tr>
      <w:tr w:rsidR="00343908" w:rsidRPr="009E24CC" w14:paraId="5FAC03C6" w14:textId="77777777" w:rsidTr="00FF40E5">
        <w:trPr>
          <w:trHeight w:val="227"/>
        </w:trPr>
        <w:tc>
          <w:tcPr>
            <w:tcW w:w="2888" w:type="dxa"/>
            <w:vMerge/>
            <w:noWrap/>
            <w:vAlign w:val="center"/>
          </w:tcPr>
          <w:p w14:paraId="32136FB8" w14:textId="5C913656"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2EB1BD49" w14:textId="425AFE80"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R</w:t>
            </w:r>
            <w:r w:rsidRPr="001A0315">
              <w:rPr>
                <w:rFonts w:ascii="Times New Roman" w:eastAsia="MS Gothic" w:hAnsi="Times New Roman" w:cs="Times New Roman"/>
                <w:color w:val="000000"/>
                <w:sz w:val="20"/>
                <w:szCs w:val="20"/>
                <w:lang w:eastAsia="en-GB"/>
              </w:rPr>
              <w:t>enal disorder</w:t>
            </w:r>
          </w:p>
        </w:tc>
        <w:tc>
          <w:tcPr>
            <w:tcW w:w="1449" w:type="dxa"/>
            <w:noWrap/>
            <w:vAlign w:val="center"/>
            <w:hideMark/>
          </w:tcPr>
          <w:p w14:paraId="73B77262"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5839017</w:t>
            </w:r>
          </w:p>
        </w:tc>
      </w:tr>
      <w:tr w:rsidR="00343908" w:rsidRPr="009E24CC" w14:paraId="518C3B98" w14:textId="77777777" w:rsidTr="00FF40E5">
        <w:trPr>
          <w:trHeight w:val="227"/>
        </w:trPr>
        <w:tc>
          <w:tcPr>
            <w:tcW w:w="2888" w:type="dxa"/>
            <w:vMerge/>
            <w:noWrap/>
            <w:vAlign w:val="center"/>
          </w:tcPr>
          <w:p w14:paraId="6519AB9A" w14:textId="49DE76A8"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24D929A2" w14:textId="37E2420D"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R</w:t>
            </w:r>
            <w:r w:rsidRPr="001A0315">
              <w:rPr>
                <w:rFonts w:ascii="Times New Roman" w:eastAsia="MS Gothic" w:hAnsi="Times New Roman" w:cs="Times New Roman"/>
                <w:color w:val="000000"/>
                <w:sz w:val="20"/>
                <w:szCs w:val="20"/>
                <w:lang w:eastAsia="en-GB"/>
              </w:rPr>
              <w:t>enal dysfunction</w:t>
            </w:r>
          </w:p>
        </w:tc>
        <w:tc>
          <w:tcPr>
            <w:tcW w:w="1449" w:type="dxa"/>
            <w:noWrap/>
            <w:vAlign w:val="center"/>
            <w:hideMark/>
          </w:tcPr>
          <w:p w14:paraId="3A1EFAE7"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8835584</w:t>
            </w:r>
          </w:p>
        </w:tc>
      </w:tr>
      <w:tr w:rsidR="00343908" w:rsidRPr="009E24CC" w14:paraId="0A0A9358" w14:textId="77777777" w:rsidTr="00FF40E5">
        <w:trPr>
          <w:trHeight w:val="227"/>
        </w:trPr>
        <w:tc>
          <w:tcPr>
            <w:tcW w:w="2888" w:type="dxa"/>
            <w:vMerge/>
            <w:tcBorders>
              <w:bottom w:val="single" w:sz="4" w:space="0" w:color="auto"/>
            </w:tcBorders>
            <w:noWrap/>
            <w:vAlign w:val="center"/>
          </w:tcPr>
          <w:p w14:paraId="0BD72198" w14:textId="767AD6B5"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573082DC" w14:textId="7E0CC67C"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P</w:t>
            </w:r>
            <w:r w:rsidRPr="001A0315">
              <w:rPr>
                <w:rFonts w:ascii="Times New Roman" w:eastAsia="MS Gothic" w:hAnsi="Times New Roman" w:cs="Times New Roman"/>
                <w:color w:val="000000"/>
                <w:sz w:val="20"/>
                <w:szCs w:val="20"/>
                <w:lang w:eastAsia="en-GB"/>
              </w:rPr>
              <w:t>roteinuria</w:t>
            </w:r>
          </w:p>
        </w:tc>
        <w:tc>
          <w:tcPr>
            <w:tcW w:w="1449" w:type="dxa"/>
            <w:noWrap/>
            <w:vAlign w:val="center"/>
            <w:hideMark/>
          </w:tcPr>
          <w:p w14:paraId="7B190610"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7910004</w:t>
            </w:r>
          </w:p>
        </w:tc>
      </w:tr>
      <w:tr w:rsidR="00343908" w:rsidRPr="009E24CC" w14:paraId="5D614732" w14:textId="77777777" w:rsidTr="00FF40E5">
        <w:trPr>
          <w:trHeight w:val="227"/>
        </w:trPr>
        <w:tc>
          <w:tcPr>
            <w:tcW w:w="2888" w:type="dxa"/>
            <w:vMerge w:val="restart"/>
            <w:tcBorders>
              <w:top w:val="single" w:sz="4" w:space="0" w:color="auto"/>
              <w:bottom w:val="single" w:sz="4" w:space="0" w:color="auto"/>
            </w:tcBorders>
            <w:noWrap/>
            <w:vAlign w:val="center"/>
          </w:tcPr>
          <w:p w14:paraId="1B88B52D" w14:textId="19BCC2F5" w:rsidR="00343908" w:rsidRPr="001A0315" w:rsidRDefault="00343908" w:rsidP="0003260E">
            <w:pPr>
              <w:jc w:val="both"/>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Thrombosis including VTE</w:t>
            </w:r>
          </w:p>
        </w:tc>
        <w:tc>
          <w:tcPr>
            <w:tcW w:w="5041" w:type="dxa"/>
            <w:tcBorders>
              <w:top w:val="single" w:sz="4" w:space="0" w:color="auto"/>
            </w:tcBorders>
            <w:noWrap/>
            <w:vAlign w:val="center"/>
          </w:tcPr>
          <w:p w14:paraId="669B2D94" w14:textId="4B27741D" w:rsidR="00343908" w:rsidRDefault="00343908" w:rsidP="0003260E">
            <w:pPr>
              <w:jc w:val="both"/>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E</w:t>
            </w:r>
            <w:r w:rsidRPr="001A0315">
              <w:rPr>
                <w:rFonts w:ascii="Times New Roman" w:eastAsia="MS Gothic" w:hAnsi="Times New Roman" w:cs="Times New Roman"/>
                <w:color w:val="000000"/>
                <w:sz w:val="20"/>
                <w:szCs w:val="20"/>
                <w:lang w:eastAsia="en-GB"/>
              </w:rPr>
              <w:t>xercise angina</w:t>
            </w:r>
          </w:p>
        </w:tc>
        <w:tc>
          <w:tcPr>
            <w:tcW w:w="1449" w:type="dxa"/>
            <w:tcBorders>
              <w:top w:val="single" w:sz="4" w:space="0" w:color="auto"/>
            </w:tcBorders>
            <w:noWrap/>
            <w:vAlign w:val="center"/>
          </w:tcPr>
          <w:p w14:paraId="6A306360" w14:textId="293FE7A0" w:rsidR="00343908" w:rsidRPr="001A0315" w:rsidRDefault="00343908" w:rsidP="0003260E">
            <w:pPr>
              <w:jc w:val="both"/>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8841212</w:t>
            </w:r>
          </w:p>
        </w:tc>
      </w:tr>
      <w:tr w:rsidR="00343908" w:rsidRPr="009E24CC" w14:paraId="57D4809B" w14:textId="77777777" w:rsidTr="00FF40E5">
        <w:trPr>
          <w:trHeight w:val="227"/>
        </w:trPr>
        <w:tc>
          <w:tcPr>
            <w:tcW w:w="2888" w:type="dxa"/>
            <w:vMerge/>
            <w:tcBorders>
              <w:bottom w:val="single" w:sz="4" w:space="0" w:color="auto"/>
            </w:tcBorders>
            <w:noWrap/>
            <w:vAlign w:val="center"/>
          </w:tcPr>
          <w:p w14:paraId="0E3B414B" w14:textId="7518A2E3"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12448110" w14:textId="439E5A1F"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S</w:t>
            </w:r>
            <w:r w:rsidRPr="001A0315">
              <w:rPr>
                <w:rFonts w:ascii="Times New Roman" w:eastAsia="MS Gothic" w:hAnsi="Times New Roman" w:cs="Times New Roman"/>
                <w:color w:val="000000"/>
                <w:sz w:val="20"/>
                <w:szCs w:val="20"/>
                <w:lang w:eastAsia="en-GB"/>
              </w:rPr>
              <w:t>agittal sinus thrombosis</w:t>
            </w:r>
          </w:p>
        </w:tc>
        <w:tc>
          <w:tcPr>
            <w:tcW w:w="1449" w:type="dxa"/>
            <w:noWrap/>
            <w:vAlign w:val="center"/>
            <w:hideMark/>
          </w:tcPr>
          <w:p w14:paraId="6917F9BC"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3259010</w:t>
            </w:r>
          </w:p>
        </w:tc>
      </w:tr>
      <w:tr w:rsidR="00343908" w:rsidRPr="009E24CC" w14:paraId="74155535" w14:textId="77777777" w:rsidTr="00FF40E5">
        <w:trPr>
          <w:trHeight w:val="227"/>
        </w:trPr>
        <w:tc>
          <w:tcPr>
            <w:tcW w:w="2888" w:type="dxa"/>
            <w:vMerge/>
            <w:tcBorders>
              <w:bottom w:val="single" w:sz="4" w:space="0" w:color="auto"/>
            </w:tcBorders>
            <w:noWrap/>
            <w:vAlign w:val="center"/>
          </w:tcPr>
          <w:p w14:paraId="0E5695F3" w14:textId="4D2DC544"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2AC34460" w14:textId="2CF42C15"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A</w:t>
            </w:r>
            <w:r w:rsidRPr="001A0315">
              <w:rPr>
                <w:rFonts w:ascii="Times New Roman" w:eastAsia="MS Gothic" w:hAnsi="Times New Roman" w:cs="Times New Roman"/>
                <w:color w:val="000000"/>
                <w:sz w:val="20"/>
                <w:szCs w:val="20"/>
                <w:lang w:eastAsia="en-GB"/>
              </w:rPr>
              <w:t>symptomatic cerebral infarction</w:t>
            </w:r>
          </w:p>
        </w:tc>
        <w:tc>
          <w:tcPr>
            <w:tcW w:w="1449" w:type="dxa"/>
            <w:noWrap/>
            <w:vAlign w:val="center"/>
            <w:hideMark/>
          </w:tcPr>
          <w:p w14:paraId="2022DA17"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4341045</w:t>
            </w:r>
          </w:p>
        </w:tc>
      </w:tr>
      <w:tr w:rsidR="00343908" w:rsidRPr="009E24CC" w14:paraId="5F838E70" w14:textId="77777777" w:rsidTr="00FF40E5">
        <w:trPr>
          <w:trHeight w:val="227"/>
        </w:trPr>
        <w:tc>
          <w:tcPr>
            <w:tcW w:w="2888" w:type="dxa"/>
            <w:vMerge/>
            <w:tcBorders>
              <w:bottom w:val="single" w:sz="4" w:space="0" w:color="auto"/>
            </w:tcBorders>
            <w:noWrap/>
            <w:vAlign w:val="center"/>
          </w:tcPr>
          <w:p w14:paraId="7172BC93" w14:textId="6FF5A3A2"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59B94A03" w14:textId="2E4BECC9"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C</w:t>
            </w:r>
            <w:r w:rsidRPr="001A0315">
              <w:rPr>
                <w:rFonts w:ascii="Times New Roman" w:eastAsia="MS Gothic" w:hAnsi="Times New Roman" w:cs="Times New Roman"/>
                <w:color w:val="000000"/>
                <w:sz w:val="20"/>
                <w:szCs w:val="20"/>
                <w:lang w:eastAsia="en-GB"/>
              </w:rPr>
              <w:t>hronic cardiac failure</w:t>
            </w:r>
          </w:p>
        </w:tc>
        <w:tc>
          <w:tcPr>
            <w:tcW w:w="1449" w:type="dxa"/>
            <w:noWrap/>
            <w:vAlign w:val="center"/>
            <w:hideMark/>
          </w:tcPr>
          <w:p w14:paraId="3459439C"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4289018</w:t>
            </w:r>
          </w:p>
        </w:tc>
      </w:tr>
      <w:tr w:rsidR="00343908" w:rsidRPr="009E24CC" w14:paraId="34675198" w14:textId="77777777" w:rsidTr="00FF40E5">
        <w:trPr>
          <w:trHeight w:val="227"/>
        </w:trPr>
        <w:tc>
          <w:tcPr>
            <w:tcW w:w="2888" w:type="dxa"/>
            <w:vMerge/>
            <w:tcBorders>
              <w:bottom w:val="single" w:sz="4" w:space="0" w:color="auto"/>
            </w:tcBorders>
            <w:noWrap/>
            <w:vAlign w:val="center"/>
          </w:tcPr>
          <w:p w14:paraId="54FC4590" w14:textId="3D936734"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6D058E36" w14:textId="31C7959D"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C</w:t>
            </w:r>
            <w:r w:rsidRPr="001A0315">
              <w:rPr>
                <w:rFonts w:ascii="Times New Roman" w:eastAsia="MS Gothic" w:hAnsi="Times New Roman" w:cs="Times New Roman"/>
                <w:color w:val="000000"/>
                <w:sz w:val="20"/>
                <w:szCs w:val="20"/>
                <w:lang w:eastAsia="en-GB"/>
              </w:rPr>
              <w:t>erebral infarction</w:t>
            </w:r>
          </w:p>
        </w:tc>
        <w:tc>
          <w:tcPr>
            <w:tcW w:w="1449" w:type="dxa"/>
            <w:noWrap/>
            <w:vAlign w:val="center"/>
            <w:hideMark/>
          </w:tcPr>
          <w:p w14:paraId="092D92D9"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8838708</w:t>
            </w:r>
          </w:p>
        </w:tc>
      </w:tr>
      <w:tr w:rsidR="00343908" w:rsidRPr="009E24CC" w14:paraId="15DDB958" w14:textId="77777777" w:rsidTr="00FF40E5">
        <w:trPr>
          <w:trHeight w:val="227"/>
        </w:trPr>
        <w:tc>
          <w:tcPr>
            <w:tcW w:w="2888" w:type="dxa"/>
            <w:vMerge/>
            <w:tcBorders>
              <w:bottom w:val="single" w:sz="4" w:space="0" w:color="auto"/>
            </w:tcBorders>
            <w:noWrap/>
            <w:vAlign w:val="center"/>
          </w:tcPr>
          <w:p w14:paraId="7AB207FC" w14:textId="5AEAF85A"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1AE95199" w14:textId="50C38386"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C</w:t>
            </w:r>
            <w:r w:rsidRPr="001A0315">
              <w:rPr>
                <w:rFonts w:ascii="Times New Roman" w:eastAsia="MS Gothic" w:hAnsi="Times New Roman" w:cs="Times New Roman"/>
                <w:color w:val="000000"/>
                <w:sz w:val="20"/>
                <w:szCs w:val="20"/>
                <w:lang w:eastAsia="en-GB"/>
              </w:rPr>
              <w:t>erebral thrombosis</w:t>
            </w:r>
          </w:p>
        </w:tc>
        <w:tc>
          <w:tcPr>
            <w:tcW w:w="1449" w:type="dxa"/>
            <w:noWrap/>
            <w:vAlign w:val="center"/>
            <w:hideMark/>
          </w:tcPr>
          <w:p w14:paraId="03EC2896"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8838705</w:t>
            </w:r>
          </w:p>
        </w:tc>
      </w:tr>
      <w:tr w:rsidR="00343908" w:rsidRPr="009E24CC" w14:paraId="53D84183" w14:textId="77777777" w:rsidTr="00FF40E5">
        <w:trPr>
          <w:trHeight w:val="227"/>
        </w:trPr>
        <w:tc>
          <w:tcPr>
            <w:tcW w:w="2888" w:type="dxa"/>
            <w:vMerge/>
            <w:tcBorders>
              <w:bottom w:val="single" w:sz="4" w:space="0" w:color="auto"/>
            </w:tcBorders>
            <w:noWrap/>
            <w:vAlign w:val="center"/>
          </w:tcPr>
          <w:p w14:paraId="761C16F1" w14:textId="034672F6"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2EA921AC" w14:textId="77997D33"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O</w:t>
            </w:r>
            <w:r w:rsidRPr="001A0315">
              <w:rPr>
                <w:rFonts w:ascii="Times New Roman" w:eastAsia="MS Gothic" w:hAnsi="Times New Roman" w:cs="Times New Roman"/>
                <w:color w:val="000000"/>
                <w:sz w:val="20"/>
                <w:szCs w:val="20"/>
                <w:lang w:eastAsia="en-GB"/>
              </w:rPr>
              <w:t>ld myocardial infarction</w:t>
            </w:r>
          </w:p>
        </w:tc>
        <w:tc>
          <w:tcPr>
            <w:tcW w:w="1449" w:type="dxa"/>
            <w:noWrap/>
            <w:vAlign w:val="center"/>
            <w:hideMark/>
          </w:tcPr>
          <w:p w14:paraId="297DA2B8"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8837807</w:t>
            </w:r>
          </w:p>
        </w:tc>
      </w:tr>
      <w:tr w:rsidR="00343908" w:rsidRPr="009E24CC" w14:paraId="645C601B" w14:textId="77777777" w:rsidTr="00FF40E5">
        <w:trPr>
          <w:trHeight w:val="227"/>
        </w:trPr>
        <w:tc>
          <w:tcPr>
            <w:tcW w:w="2888" w:type="dxa"/>
            <w:vMerge/>
            <w:tcBorders>
              <w:bottom w:val="single" w:sz="4" w:space="0" w:color="auto"/>
            </w:tcBorders>
            <w:noWrap/>
            <w:vAlign w:val="center"/>
          </w:tcPr>
          <w:p w14:paraId="2A56222C" w14:textId="40B4E7D0"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4569B4D2" w14:textId="5664FF58"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M</w:t>
            </w:r>
            <w:r w:rsidRPr="001A0315">
              <w:rPr>
                <w:rFonts w:ascii="Times New Roman" w:eastAsia="MS Gothic" w:hAnsi="Times New Roman" w:cs="Times New Roman"/>
                <w:color w:val="000000"/>
                <w:sz w:val="20"/>
                <w:szCs w:val="20"/>
                <w:lang w:eastAsia="en-GB"/>
              </w:rPr>
              <w:t>ultiple cerebral infarction</w:t>
            </w:r>
          </w:p>
        </w:tc>
        <w:tc>
          <w:tcPr>
            <w:tcW w:w="1449" w:type="dxa"/>
            <w:noWrap/>
            <w:vAlign w:val="center"/>
            <w:hideMark/>
          </w:tcPr>
          <w:p w14:paraId="034AB708"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4341018</w:t>
            </w:r>
          </w:p>
        </w:tc>
      </w:tr>
      <w:tr w:rsidR="00343908" w:rsidRPr="009E24CC" w14:paraId="15F0ECDF" w14:textId="77777777" w:rsidTr="00FF40E5">
        <w:trPr>
          <w:trHeight w:val="227"/>
        </w:trPr>
        <w:tc>
          <w:tcPr>
            <w:tcW w:w="2888" w:type="dxa"/>
            <w:vMerge/>
            <w:tcBorders>
              <w:bottom w:val="single" w:sz="4" w:space="0" w:color="auto"/>
            </w:tcBorders>
            <w:noWrap/>
            <w:vAlign w:val="center"/>
          </w:tcPr>
          <w:p w14:paraId="46DFE079" w14:textId="772DE2FD"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15B36BAF" w14:textId="7BA4A982"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V</w:t>
            </w:r>
            <w:r w:rsidRPr="001A0315">
              <w:rPr>
                <w:rFonts w:ascii="Times New Roman" w:eastAsia="MS Gothic" w:hAnsi="Times New Roman" w:cs="Times New Roman"/>
                <w:color w:val="000000"/>
                <w:sz w:val="20"/>
                <w:szCs w:val="20"/>
                <w:lang w:eastAsia="en-GB"/>
              </w:rPr>
              <w:t>enous embolism</w:t>
            </w:r>
          </w:p>
        </w:tc>
        <w:tc>
          <w:tcPr>
            <w:tcW w:w="1449" w:type="dxa"/>
            <w:noWrap/>
            <w:vAlign w:val="center"/>
            <w:hideMark/>
          </w:tcPr>
          <w:p w14:paraId="1F36D75E"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8835488</w:t>
            </w:r>
          </w:p>
        </w:tc>
      </w:tr>
      <w:tr w:rsidR="00343908" w:rsidRPr="009E24CC" w14:paraId="3317E010" w14:textId="77777777" w:rsidTr="00FF40E5">
        <w:trPr>
          <w:trHeight w:val="227"/>
        </w:trPr>
        <w:tc>
          <w:tcPr>
            <w:tcW w:w="2888" w:type="dxa"/>
            <w:vMerge/>
            <w:tcBorders>
              <w:bottom w:val="single" w:sz="4" w:space="0" w:color="auto"/>
            </w:tcBorders>
            <w:noWrap/>
            <w:vAlign w:val="center"/>
          </w:tcPr>
          <w:p w14:paraId="56BBD192" w14:textId="3669FF3E"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7E63AE78" w14:textId="7707D88F"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V</w:t>
            </w:r>
            <w:r w:rsidRPr="001A0315">
              <w:rPr>
                <w:rFonts w:ascii="Times New Roman" w:eastAsia="MS Gothic" w:hAnsi="Times New Roman" w:cs="Times New Roman"/>
                <w:color w:val="000000"/>
                <w:sz w:val="20"/>
                <w:szCs w:val="20"/>
                <w:lang w:eastAsia="en-GB"/>
              </w:rPr>
              <w:t>enous thrombosis</w:t>
            </w:r>
          </w:p>
        </w:tc>
        <w:tc>
          <w:tcPr>
            <w:tcW w:w="1449" w:type="dxa"/>
            <w:noWrap/>
            <w:vAlign w:val="center"/>
            <w:hideMark/>
          </w:tcPr>
          <w:p w14:paraId="51292907"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8835485</w:t>
            </w:r>
          </w:p>
        </w:tc>
      </w:tr>
      <w:tr w:rsidR="00343908" w:rsidRPr="009E24CC" w14:paraId="5C3DF98C" w14:textId="77777777" w:rsidTr="00FF40E5">
        <w:trPr>
          <w:trHeight w:val="227"/>
        </w:trPr>
        <w:tc>
          <w:tcPr>
            <w:tcW w:w="2888" w:type="dxa"/>
            <w:vMerge/>
            <w:tcBorders>
              <w:bottom w:val="single" w:sz="4" w:space="0" w:color="auto"/>
            </w:tcBorders>
            <w:noWrap/>
            <w:vAlign w:val="center"/>
          </w:tcPr>
          <w:p w14:paraId="35FB9C95" w14:textId="1B71C6C4"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10B2C0A5" w14:textId="030BDB5E"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D</w:t>
            </w:r>
            <w:r w:rsidRPr="001A0315">
              <w:rPr>
                <w:rFonts w:ascii="Times New Roman" w:eastAsia="MS Gothic" w:hAnsi="Times New Roman" w:cs="Times New Roman"/>
                <w:color w:val="000000"/>
                <w:sz w:val="20"/>
                <w:szCs w:val="20"/>
                <w:lang w:eastAsia="en-GB"/>
              </w:rPr>
              <w:t>eep vein thrombosis</w:t>
            </w:r>
          </w:p>
        </w:tc>
        <w:tc>
          <w:tcPr>
            <w:tcW w:w="1449" w:type="dxa"/>
            <w:noWrap/>
            <w:vAlign w:val="center"/>
            <w:hideMark/>
          </w:tcPr>
          <w:p w14:paraId="34953C7B"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8835128</w:t>
            </w:r>
          </w:p>
        </w:tc>
      </w:tr>
      <w:tr w:rsidR="00343908" w:rsidRPr="009E24CC" w14:paraId="7AD61D41" w14:textId="77777777" w:rsidTr="00FF40E5">
        <w:trPr>
          <w:trHeight w:val="227"/>
        </w:trPr>
        <w:tc>
          <w:tcPr>
            <w:tcW w:w="2888" w:type="dxa"/>
            <w:vMerge/>
            <w:tcBorders>
              <w:bottom w:val="single" w:sz="4" w:space="0" w:color="auto"/>
            </w:tcBorders>
            <w:noWrap/>
            <w:vAlign w:val="center"/>
          </w:tcPr>
          <w:p w14:paraId="509B58E8" w14:textId="76E30D7D"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72AEAF71" w14:textId="78EB4A89"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C</w:t>
            </w:r>
            <w:r w:rsidRPr="001A0315">
              <w:rPr>
                <w:rFonts w:ascii="Times New Roman" w:eastAsia="MS Gothic" w:hAnsi="Times New Roman" w:cs="Times New Roman"/>
                <w:color w:val="000000"/>
                <w:sz w:val="20"/>
                <w:szCs w:val="20"/>
                <w:lang w:eastAsia="en-GB"/>
              </w:rPr>
              <w:t>ardiac failure</w:t>
            </w:r>
          </w:p>
        </w:tc>
        <w:tc>
          <w:tcPr>
            <w:tcW w:w="1449" w:type="dxa"/>
            <w:noWrap/>
            <w:vAlign w:val="center"/>
            <w:hideMark/>
          </w:tcPr>
          <w:p w14:paraId="328D8939"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4289015</w:t>
            </w:r>
          </w:p>
        </w:tc>
      </w:tr>
      <w:tr w:rsidR="00343908" w:rsidRPr="009E24CC" w14:paraId="48E68057" w14:textId="77777777" w:rsidTr="00FF40E5">
        <w:trPr>
          <w:trHeight w:val="227"/>
        </w:trPr>
        <w:tc>
          <w:tcPr>
            <w:tcW w:w="2888" w:type="dxa"/>
            <w:vMerge/>
            <w:tcBorders>
              <w:bottom w:val="single" w:sz="4" w:space="0" w:color="auto"/>
            </w:tcBorders>
            <w:noWrap/>
            <w:vAlign w:val="center"/>
          </w:tcPr>
          <w:p w14:paraId="032D46BF" w14:textId="7F896EC4"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7AFFB1E0" w14:textId="75975C1C"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M</w:t>
            </w:r>
            <w:r w:rsidRPr="001A0315">
              <w:rPr>
                <w:rFonts w:ascii="Times New Roman" w:eastAsia="MS Gothic" w:hAnsi="Times New Roman" w:cs="Times New Roman"/>
                <w:color w:val="000000"/>
                <w:sz w:val="20"/>
                <w:szCs w:val="20"/>
                <w:lang w:eastAsia="en-GB"/>
              </w:rPr>
              <w:t>yocardial infarction</w:t>
            </w:r>
          </w:p>
        </w:tc>
        <w:tc>
          <w:tcPr>
            <w:tcW w:w="1449" w:type="dxa"/>
            <w:noWrap/>
            <w:vAlign w:val="center"/>
            <w:hideMark/>
          </w:tcPr>
          <w:p w14:paraId="3E57C9D3"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8834919</w:t>
            </w:r>
          </w:p>
        </w:tc>
      </w:tr>
      <w:tr w:rsidR="00343908" w:rsidRPr="009E24CC" w14:paraId="1B9E6C97" w14:textId="77777777" w:rsidTr="00FF40E5">
        <w:trPr>
          <w:trHeight w:val="227"/>
        </w:trPr>
        <w:tc>
          <w:tcPr>
            <w:tcW w:w="2888" w:type="dxa"/>
            <w:vMerge/>
            <w:tcBorders>
              <w:bottom w:val="single" w:sz="4" w:space="0" w:color="auto"/>
            </w:tcBorders>
            <w:noWrap/>
            <w:vAlign w:val="center"/>
          </w:tcPr>
          <w:p w14:paraId="4DD65788" w14:textId="566B46DE"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32E8D2A6" w14:textId="4AB59622"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H</w:t>
            </w:r>
            <w:r w:rsidRPr="001A0315">
              <w:rPr>
                <w:rFonts w:ascii="Times New Roman" w:eastAsia="MS Gothic" w:hAnsi="Times New Roman" w:cs="Times New Roman"/>
                <w:color w:val="000000"/>
                <w:sz w:val="20"/>
                <w:szCs w:val="20"/>
                <w:lang w:eastAsia="en-GB"/>
              </w:rPr>
              <w:t>emorrhagic cerebral infarction</w:t>
            </w:r>
          </w:p>
        </w:tc>
        <w:tc>
          <w:tcPr>
            <w:tcW w:w="1449" w:type="dxa"/>
            <w:noWrap/>
            <w:vAlign w:val="center"/>
            <w:hideMark/>
          </w:tcPr>
          <w:p w14:paraId="28E606C5"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4341044</w:t>
            </w:r>
          </w:p>
        </w:tc>
      </w:tr>
      <w:tr w:rsidR="00343908" w:rsidRPr="009E24CC" w14:paraId="417A1D22" w14:textId="77777777" w:rsidTr="00FF40E5">
        <w:trPr>
          <w:trHeight w:val="227"/>
        </w:trPr>
        <w:tc>
          <w:tcPr>
            <w:tcW w:w="2888" w:type="dxa"/>
            <w:vMerge/>
            <w:tcBorders>
              <w:bottom w:val="single" w:sz="4" w:space="0" w:color="auto"/>
            </w:tcBorders>
            <w:noWrap/>
            <w:vAlign w:val="center"/>
          </w:tcPr>
          <w:p w14:paraId="27B8991A" w14:textId="6C8AA19D"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6FD62F6B" w14:textId="334D68D9"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T</w:t>
            </w:r>
            <w:r w:rsidRPr="001A0315">
              <w:rPr>
                <w:rFonts w:ascii="Times New Roman" w:eastAsia="MS Gothic" w:hAnsi="Times New Roman" w:cs="Times New Roman"/>
                <w:color w:val="000000"/>
                <w:sz w:val="20"/>
                <w:szCs w:val="20"/>
                <w:lang w:eastAsia="en-GB"/>
              </w:rPr>
              <w:t>hrombotic microangiopathy</w:t>
            </w:r>
          </w:p>
        </w:tc>
        <w:tc>
          <w:tcPr>
            <w:tcW w:w="1449" w:type="dxa"/>
            <w:noWrap/>
            <w:vAlign w:val="center"/>
            <w:hideMark/>
          </w:tcPr>
          <w:p w14:paraId="06E605D3"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8833136</w:t>
            </w:r>
          </w:p>
        </w:tc>
      </w:tr>
      <w:tr w:rsidR="00343908" w:rsidRPr="009E24CC" w14:paraId="3389F61F" w14:textId="77777777" w:rsidTr="00FF40E5">
        <w:trPr>
          <w:trHeight w:val="227"/>
        </w:trPr>
        <w:tc>
          <w:tcPr>
            <w:tcW w:w="2888" w:type="dxa"/>
            <w:vMerge/>
            <w:tcBorders>
              <w:bottom w:val="single" w:sz="4" w:space="0" w:color="auto"/>
            </w:tcBorders>
            <w:noWrap/>
            <w:vAlign w:val="center"/>
          </w:tcPr>
          <w:p w14:paraId="04BC8503" w14:textId="1D67049D"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4F476788" w14:textId="3BBC2626"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T</w:t>
            </w:r>
            <w:r w:rsidRPr="001A0315">
              <w:rPr>
                <w:rFonts w:ascii="Times New Roman" w:eastAsia="MS Gothic" w:hAnsi="Times New Roman" w:cs="Times New Roman"/>
                <w:color w:val="000000"/>
                <w:sz w:val="20"/>
                <w:szCs w:val="20"/>
                <w:lang w:eastAsia="en-GB"/>
              </w:rPr>
              <w:t>hromboembolism</w:t>
            </w:r>
          </w:p>
        </w:tc>
        <w:tc>
          <w:tcPr>
            <w:tcW w:w="1449" w:type="dxa"/>
            <w:noWrap/>
            <w:vAlign w:val="center"/>
            <w:hideMark/>
          </w:tcPr>
          <w:p w14:paraId="015BA307"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8833137</w:t>
            </w:r>
          </w:p>
        </w:tc>
      </w:tr>
      <w:tr w:rsidR="00343908" w:rsidRPr="009E24CC" w14:paraId="6129D281" w14:textId="77777777" w:rsidTr="00FF40E5">
        <w:trPr>
          <w:trHeight w:val="227"/>
        </w:trPr>
        <w:tc>
          <w:tcPr>
            <w:tcW w:w="2888" w:type="dxa"/>
            <w:vMerge/>
            <w:tcBorders>
              <w:bottom w:val="single" w:sz="4" w:space="0" w:color="auto"/>
            </w:tcBorders>
            <w:noWrap/>
            <w:vAlign w:val="center"/>
          </w:tcPr>
          <w:p w14:paraId="4EB3CE0A" w14:textId="1428C930"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62F4459D" w14:textId="3C104710"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A</w:t>
            </w:r>
            <w:r w:rsidRPr="001A0315">
              <w:rPr>
                <w:rFonts w:ascii="Times New Roman" w:eastAsia="MS Gothic" w:hAnsi="Times New Roman" w:cs="Times New Roman"/>
                <w:color w:val="000000"/>
                <w:sz w:val="20"/>
                <w:szCs w:val="20"/>
                <w:lang w:eastAsia="en-GB"/>
              </w:rPr>
              <w:t>ngina pectoris</w:t>
            </w:r>
          </w:p>
        </w:tc>
        <w:tc>
          <w:tcPr>
            <w:tcW w:w="1449" w:type="dxa"/>
            <w:noWrap/>
            <w:vAlign w:val="center"/>
            <w:hideMark/>
          </w:tcPr>
          <w:p w14:paraId="501F7073"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4139007</w:t>
            </w:r>
          </w:p>
        </w:tc>
      </w:tr>
      <w:tr w:rsidR="00343908" w:rsidRPr="009E24CC" w14:paraId="08C1EA29" w14:textId="77777777" w:rsidTr="00FF40E5">
        <w:trPr>
          <w:trHeight w:val="227"/>
        </w:trPr>
        <w:tc>
          <w:tcPr>
            <w:tcW w:w="2888" w:type="dxa"/>
            <w:vMerge/>
            <w:tcBorders>
              <w:bottom w:val="single" w:sz="4" w:space="0" w:color="auto"/>
            </w:tcBorders>
            <w:noWrap/>
            <w:vAlign w:val="center"/>
          </w:tcPr>
          <w:p w14:paraId="1C7D79D4" w14:textId="7BBAFB38"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14B78120" w14:textId="578300AF"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I</w:t>
            </w:r>
            <w:r w:rsidRPr="001A0315">
              <w:rPr>
                <w:rFonts w:ascii="Times New Roman" w:eastAsia="MS Gothic" w:hAnsi="Times New Roman" w:cs="Times New Roman"/>
                <w:color w:val="000000"/>
                <w:sz w:val="20"/>
                <w:szCs w:val="20"/>
                <w:lang w:eastAsia="en-GB"/>
              </w:rPr>
              <w:t>schemic heart disease</w:t>
            </w:r>
          </w:p>
        </w:tc>
        <w:tc>
          <w:tcPr>
            <w:tcW w:w="1449" w:type="dxa"/>
            <w:noWrap/>
            <w:vAlign w:val="center"/>
            <w:hideMark/>
          </w:tcPr>
          <w:p w14:paraId="5EE16A8F"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4149007</w:t>
            </w:r>
          </w:p>
        </w:tc>
      </w:tr>
      <w:tr w:rsidR="00343908" w:rsidRPr="009E24CC" w14:paraId="7C65C204" w14:textId="77777777" w:rsidTr="00FF40E5">
        <w:trPr>
          <w:trHeight w:val="227"/>
        </w:trPr>
        <w:tc>
          <w:tcPr>
            <w:tcW w:w="2888" w:type="dxa"/>
            <w:vMerge/>
            <w:tcBorders>
              <w:bottom w:val="single" w:sz="4" w:space="0" w:color="auto"/>
            </w:tcBorders>
            <w:noWrap/>
            <w:vAlign w:val="center"/>
          </w:tcPr>
          <w:p w14:paraId="1240E430" w14:textId="4F4489CE"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5E7ECF3E" w14:textId="57BE2B8A"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A</w:t>
            </w:r>
            <w:r w:rsidRPr="001A0315">
              <w:rPr>
                <w:rFonts w:ascii="Times New Roman" w:eastAsia="MS Gothic" w:hAnsi="Times New Roman" w:cs="Times New Roman"/>
                <w:color w:val="000000"/>
                <w:sz w:val="20"/>
                <w:szCs w:val="20"/>
                <w:lang w:eastAsia="en-GB"/>
              </w:rPr>
              <w:t>cute myocardial infarction</w:t>
            </w:r>
          </w:p>
        </w:tc>
        <w:tc>
          <w:tcPr>
            <w:tcW w:w="1449" w:type="dxa"/>
            <w:noWrap/>
            <w:vAlign w:val="center"/>
            <w:hideMark/>
          </w:tcPr>
          <w:p w14:paraId="41E15424"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8832376</w:t>
            </w:r>
          </w:p>
        </w:tc>
      </w:tr>
      <w:tr w:rsidR="00343908" w:rsidRPr="009E24CC" w14:paraId="08B7B90F" w14:textId="77777777" w:rsidTr="00FF40E5">
        <w:trPr>
          <w:trHeight w:val="227"/>
        </w:trPr>
        <w:tc>
          <w:tcPr>
            <w:tcW w:w="2888" w:type="dxa"/>
            <w:vMerge/>
            <w:tcBorders>
              <w:bottom w:val="single" w:sz="4" w:space="0" w:color="auto"/>
            </w:tcBorders>
            <w:noWrap/>
            <w:vAlign w:val="center"/>
          </w:tcPr>
          <w:p w14:paraId="66D10498" w14:textId="1367846C"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7BAA1FD8" w14:textId="3599318A"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H</w:t>
            </w:r>
            <w:r w:rsidRPr="001A0315">
              <w:rPr>
                <w:rFonts w:ascii="Times New Roman" w:eastAsia="MS Gothic" w:hAnsi="Times New Roman" w:cs="Times New Roman"/>
                <w:color w:val="000000"/>
                <w:sz w:val="20"/>
                <w:szCs w:val="20"/>
                <w:lang w:eastAsia="en-GB"/>
              </w:rPr>
              <w:t>epatic vein thrombosis</w:t>
            </w:r>
          </w:p>
        </w:tc>
        <w:tc>
          <w:tcPr>
            <w:tcW w:w="1449" w:type="dxa"/>
            <w:noWrap/>
            <w:vAlign w:val="center"/>
            <w:hideMark/>
          </w:tcPr>
          <w:p w14:paraId="48949F7F"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8831583</w:t>
            </w:r>
          </w:p>
        </w:tc>
      </w:tr>
      <w:tr w:rsidR="00343908" w:rsidRPr="009E24CC" w14:paraId="1E440BB1" w14:textId="77777777" w:rsidTr="00FF40E5">
        <w:trPr>
          <w:trHeight w:val="227"/>
        </w:trPr>
        <w:tc>
          <w:tcPr>
            <w:tcW w:w="2888" w:type="dxa"/>
            <w:vMerge/>
            <w:tcBorders>
              <w:bottom w:val="single" w:sz="4" w:space="0" w:color="auto"/>
            </w:tcBorders>
            <w:noWrap/>
            <w:vAlign w:val="center"/>
          </w:tcPr>
          <w:p w14:paraId="0B4339D6" w14:textId="054FDBE2"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2D0E81DD" w14:textId="510E3DE5"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C</w:t>
            </w:r>
            <w:r w:rsidRPr="001A0315">
              <w:rPr>
                <w:rFonts w:ascii="Times New Roman" w:eastAsia="MS Gothic" w:hAnsi="Times New Roman" w:cs="Times New Roman"/>
                <w:color w:val="000000"/>
                <w:sz w:val="20"/>
                <w:szCs w:val="20"/>
                <w:lang w:eastAsia="en-GB"/>
              </w:rPr>
              <w:t>oronary stenosis</w:t>
            </w:r>
          </w:p>
        </w:tc>
        <w:tc>
          <w:tcPr>
            <w:tcW w:w="1449" w:type="dxa"/>
            <w:noWrap/>
            <w:vAlign w:val="center"/>
            <w:hideMark/>
          </w:tcPr>
          <w:p w14:paraId="2098BAD4"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8831574</w:t>
            </w:r>
          </w:p>
        </w:tc>
      </w:tr>
      <w:tr w:rsidR="00343908" w:rsidRPr="009E24CC" w14:paraId="7EE70777" w14:textId="77777777" w:rsidTr="00FF40E5">
        <w:trPr>
          <w:trHeight w:val="227"/>
        </w:trPr>
        <w:tc>
          <w:tcPr>
            <w:tcW w:w="2888" w:type="dxa"/>
            <w:vMerge/>
            <w:tcBorders>
              <w:bottom w:val="single" w:sz="4" w:space="0" w:color="auto"/>
            </w:tcBorders>
            <w:noWrap/>
            <w:vAlign w:val="center"/>
          </w:tcPr>
          <w:p w14:paraId="33815361" w14:textId="63B32CDD"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03686E0F" w14:textId="2A694DF6"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T</w:t>
            </w:r>
            <w:r w:rsidRPr="001A0315">
              <w:rPr>
                <w:rFonts w:ascii="Times New Roman" w:eastAsia="MS Gothic" w:hAnsi="Times New Roman" w:cs="Times New Roman"/>
                <w:color w:val="000000"/>
                <w:sz w:val="20"/>
                <w:szCs w:val="20"/>
                <w:lang w:eastAsia="en-GB"/>
              </w:rPr>
              <w:t>hrombosis vena cava inferior</w:t>
            </w:r>
          </w:p>
        </w:tc>
        <w:tc>
          <w:tcPr>
            <w:tcW w:w="1449" w:type="dxa"/>
            <w:noWrap/>
            <w:vAlign w:val="center"/>
            <w:hideMark/>
          </w:tcPr>
          <w:p w14:paraId="5852E34E"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8831371</w:t>
            </w:r>
          </w:p>
        </w:tc>
      </w:tr>
      <w:tr w:rsidR="00343908" w:rsidRPr="009E24CC" w14:paraId="29D8EC00" w14:textId="77777777" w:rsidTr="00093381">
        <w:trPr>
          <w:trHeight w:val="227"/>
        </w:trPr>
        <w:tc>
          <w:tcPr>
            <w:tcW w:w="2888" w:type="dxa"/>
            <w:vMerge/>
            <w:tcBorders>
              <w:bottom w:val="single" w:sz="4" w:space="0" w:color="auto"/>
            </w:tcBorders>
            <w:noWrap/>
            <w:vAlign w:val="center"/>
          </w:tcPr>
          <w:p w14:paraId="00166229" w14:textId="6BCD0A3A"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75C0712B" w14:textId="24E0B30E"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L</w:t>
            </w:r>
            <w:r w:rsidRPr="001A0315">
              <w:rPr>
                <w:rFonts w:ascii="Times New Roman" w:eastAsia="MS Gothic" w:hAnsi="Times New Roman" w:cs="Times New Roman"/>
                <w:color w:val="000000"/>
                <w:sz w:val="20"/>
                <w:szCs w:val="20"/>
                <w:lang w:eastAsia="en-GB"/>
              </w:rPr>
              <w:t>eg venous thrombosis</w:t>
            </w:r>
          </w:p>
        </w:tc>
        <w:tc>
          <w:tcPr>
            <w:tcW w:w="1449" w:type="dxa"/>
            <w:noWrap/>
            <w:vAlign w:val="center"/>
            <w:hideMark/>
          </w:tcPr>
          <w:p w14:paraId="72C27A40"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8831217</w:t>
            </w:r>
          </w:p>
        </w:tc>
      </w:tr>
      <w:tr w:rsidR="00343908" w:rsidRPr="009E24CC" w14:paraId="3D819427" w14:textId="77777777" w:rsidTr="00320EFF">
        <w:trPr>
          <w:trHeight w:val="227"/>
        </w:trPr>
        <w:tc>
          <w:tcPr>
            <w:tcW w:w="2888" w:type="dxa"/>
            <w:vMerge/>
            <w:noWrap/>
            <w:vAlign w:val="center"/>
          </w:tcPr>
          <w:p w14:paraId="01E2947F" w14:textId="340E3B26"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6C676D1A" w14:textId="5B41EE03"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T</w:t>
            </w:r>
            <w:r w:rsidRPr="001A0315">
              <w:rPr>
                <w:rFonts w:ascii="Times New Roman" w:eastAsia="MS Gothic" w:hAnsi="Times New Roman" w:cs="Times New Roman"/>
                <w:color w:val="000000"/>
                <w:sz w:val="20"/>
                <w:szCs w:val="20"/>
                <w:lang w:eastAsia="en-GB"/>
              </w:rPr>
              <w:t>ransient ischemic attack</w:t>
            </w:r>
          </w:p>
        </w:tc>
        <w:tc>
          <w:tcPr>
            <w:tcW w:w="1449" w:type="dxa"/>
            <w:noWrap/>
            <w:vAlign w:val="center"/>
            <w:hideMark/>
          </w:tcPr>
          <w:p w14:paraId="56D17BA7"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4359007</w:t>
            </w:r>
          </w:p>
        </w:tc>
      </w:tr>
      <w:tr w:rsidR="00343908" w:rsidRPr="009E24CC" w14:paraId="740BEEB5" w14:textId="77777777" w:rsidTr="00320EFF">
        <w:trPr>
          <w:trHeight w:val="227"/>
        </w:trPr>
        <w:tc>
          <w:tcPr>
            <w:tcW w:w="2888" w:type="dxa"/>
            <w:vMerge/>
            <w:tcBorders>
              <w:bottom w:val="single" w:sz="4" w:space="0" w:color="auto"/>
            </w:tcBorders>
            <w:noWrap/>
            <w:vAlign w:val="center"/>
          </w:tcPr>
          <w:p w14:paraId="2F1D77E2" w14:textId="20FFDFD2"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188CD92B" w14:textId="0B54BF56"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V</w:t>
            </w:r>
            <w:r w:rsidRPr="001A0315">
              <w:rPr>
                <w:rFonts w:ascii="Times New Roman" w:eastAsia="MS Gothic" w:hAnsi="Times New Roman" w:cs="Times New Roman"/>
                <w:color w:val="000000"/>
                <w:sz w:val="20"/>
                <w:szCs w:val="20"/>
                <w:lang w:eastAsia="en-GB"/>
              </w:rPr>
              <w:t>ariant angina</w:t>
            </w:r>
          </w:p>
        </w:tc>
        <w:tc>
          <w:tcPr>
            <w:tcW w:w="1449" w:type="dxa"/>
            <w:noWrap/>
            <w:vAlign w:val="center"/>
            <w:hideMark/>
          </w:tcPr>
          <w:p w14:paraId="6E7405B5"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4139004</w:t>
            </w:r>
          </w:p>
        </w:tc>
      </w:tr>
      <w:tr w:rsidR="00343908" w:rsidRPr="009E24CC" w14:paraId="67E016BD" w14:textId="77777777" w:rsidTr="00FF40E5">
        <w:trPr>
          <w:trHeight w:val="227"/>
        </w:trPr>
        <w:tc>
          <w:tcPr>
            <w:tcW w:w="2888" w:type="dxa"/>
            <w:vMerge/>
            <w:tcBorders>
              <w:bottom w:val="single" w:sz="4" w:space="0" w:color="auto"/>
            </w:tcBorders>
            <w:noWrap/>
            <w:vAlign w:val="center"/>
          </w:tcPr>
          <w:p w14:paraId="08D17CA2" w14:textId="133A4BEA"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noWrap/>
            <w:vAlign w:val="center"/>
            <w:hideMark/>
          </w:tcPr>
          <w:p w14:paraId="67A71576" w14:textId="4D3CFC57" w:rsidR="00343908" w:rsidRPr="001A0315" w:rsidRDefault="00343908" w:rsidP="0007215A">
            <w:pPr>
              <w:rPr>
                <w:rFonts w:ascii="Times New Roman" w:eastAsia="MS Gothic" w:hAnsi="Times New Roman" w:cs="Times New Roman"/>
                <w:color w:val="000000"/>
                <w:sz w:val="20"/>
                <w:szCs w:val="20"/>
                <w:lang w:eastAsia="en-GB"/>
              </w:rPr>
            </w:pPr>
            <w:r>
              <w:rPr>
                <w:rFonts w:ascii="Times New Roman" w:eastAsia="MS Gothic" w:hAnsi="Times New Roman" w:cs="Times New Roman"/>
                <w:color w:val="000000"/>
                <w:sz w:val="20"/>
                <w:szCs w:val="20"/>
                <w:lang w:eastAsia="en-GB"/>
              </w:rPr>
              <w:t>A</w:t>
            </w:r>
            <w:r w:rsidRPr="001A0315">
              <w:rPr>
                <w:rFonts w:ascii="Times New Roman" w:eastAsia="MS Gothic" w:hAnsi="Times New Roman" w:cs="Times New Roman"/>
                <w:color w:val="000000"/>
                <w:sz w:val="20"/>
                <w:szCs w:val="20"/>
                <w:lang w:eastAsia="en-GB"/>
              </w:rPr>
              <w:t>ngina at rest</w:t>
            </w:r>
          </w:p>
        </w:tc>
        <w:tc>
          <w:tcPr>
            <w:tcW w:w="1449" w:type="dxa"/>
            <w:noWrap/>
            <w:vAlign w:val="center"/>
            <w:hideMark/>
          </w:tcPr>
          <w:p w14:paraId="0FEF3C11"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8830403</w:t>
            </w:r>
          </w:p>
        </w:tc>
      </w:tr>
      <w:tr w:rsidR="00343908" w:rsidRPr="009E24CC" w14:paraId="584A85A6" w14:textId="77777777" w:rsidTr="00FF40E5">
        <w:trPr>
          <w:trHeight w:val="227"/>
        </w:trPr>
        <w:tc>
          <w:tcPr>
            <w:tcW w:w="2888" w:type="dxa"/>
            <w:vMerge/>
            <w:tcBorders>
              <w:bottom w:val="single" w:sz="4" w:space="0" w:color="auto"/>
            </w:tcBorders>
            <w:noWrap/>
            <w:vAlign w:val="center"/>
          </w:tcPr>
          <w:p w14:paraId="1AD54434" w14:textId="3E7F1491" w:rsidR="00343908" w:rsidRPr="001A0315" w:rsidRDefault="00343908" w:rsidP="0007215A">
            <w:pPr>
              <w:rPr>
                <w:rFonts w:ascii="Times New Roman" w:eastAsia="MS Gothic" w:hAnsi="Times New Roman" w:cs="Times New Roman"/>
                <w:color w:val="000000"/>
                <w:sz w:val="20"/>
                <w:szCs w:val="20"/>
                <w:lang w:eastAsia="en-GB"/>
              </w:rPr>
            </w:pPr>
          </w:p>
        </w:tc>
        <w:tc>
          <w:tcPr>
            <w:tcW w:w="5041" w:type="dxa"/>
            <w:tcBorders>
              <w:bottom w:val="single" w:sz="4" w:space="0" w:color="auto"/>
            </w:tcBorders>
            <w:noWrap/>
            <w:vAlign w:val="center"/>
            <w:hideMark/>
          </w:tcPr>
          <w:p w14:paraId="02A635D1" w14:textId="37A974FD"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Budd</w:t>
            </w:r>
            <w:r>
              <w:rPr>
                <w:rFonts w:ascii="Times New Roman" w:eastAsia="MS Gothic" w:hAnsi="Times New Roman" w:cs="Times New Roman"/>
                <w:color w:val="000000"/>
                <w:sz w:val="20"/>
                <w:szCs w:val="20"/>
                <w:lang w:eastAsia="en-GB"/>
              </w:rPr>
              <w:t>–</w:t>
            </w:r>
            <w:r w:rsidRPr="001A0315">
              <w:rPr>
                <w:rFonts w:ascii="Times New Roman" w:eastAsia="MS Gothic" w:hAnsi="Times New Roman" w:cs="Times New Roman"/>
                <w:color w:val="000000"/>
                <w:sz w:val="20"/>
                <w:szCs w:val="20"/>
                <w:lang w:eastAsia="en-GB"/>
              </w:rPr>
              <w:t>Chiari syndrome</w:t>
            </w:r>
          </w:p>
        </w:tc>
        <w:tc>
          <w:tcPr>
            <w:tcW w:w="1449" w:type="dxa"/>
            <w:tcBorders>
              <w:bottom w:val="single" w:sz="4" w:space="0" w:color="auto"/>
            </w:tcBorders>
            <w:noWrap/>
            <w:vAlign w:val="center"/>
            <w:hideMark/>
          </w:tcPr>
          <w:p w14:paraId="3D6B4BDF" w14:textId="77777777" w:rsidR="00343908" w:rsidRPr="001A0315" w:rsidRDefault="00343908" w:rsidP="0007215A">
            <w:pPr>
              <w:rPr>
                <w:rFonts w:ascii="Times New Roman" w:eastAsia="MS Gothic" w:hAnsi="Times New Roman" w:cs="Times New Roman"/>
                <w:color w:val="000000"/>
                <w:sz w:val="20"/>
                <w:szCs w:val="20"/>
                <w:lang w:eastAsia="en-GB"/>
              </w:rPr>
            </w:pPr>
            <w:r w:rsidRPr="001A0315">
              <w:rPr>
                <w:rFonts w:ascii="Times New Roman" w:eastAsia="MS Gothic" w:hAnsi="Times New Roman" w:cs="Times New Roman"/>
                <w:color w:val="000000"/>
                <w:sz w:val="20"/>
                <w:szCs w:val="20"/>
                <w:lang w:eastAsia="en-GB"/>
              </w:rPr>
              <w:t>8839103</w:t>
            </w:r>
          </w:p>
        </w:tc>
      </w:tr>
    </w:tbl>
    <w:p w14:paraId="3DF627C4" w14:textId="283D0776" w:rsidR="0007215A" w:rsidRPr="005D1C48" w:rsidRDefault="0007215A" w:rsidP="0007215A">
      <w:pPr>
        <w:rPr>
          <w:rFonts w:ascii="Times New Roman" w:eastAsia="MS Gothic" w:hAnsi="Times New Roman" w:cs="Times New Roman"/>
        </w:rPr>
      </w:pPr>
      <w:r w:rsidRPr="001A0315">
        <w:rPr>
          <w:rFonts w:ascii="Times New Roman" w:eastAsia="MS Gothic" w:hAnsi="Times New Roman" w:cs="Times New Roman"/>
        </w:rPr>
        <w:t xml:space="preserve">PNH, paroxysmal nocturnal hemoglobinuria; </w:t>
      </w:r>
      <w:r w:rsidRPr="009E24CC">
        <w:rPr>
          <w:rFonts w:ascii="Times New Roman" w:eastAsia="MS Gothic" w:hAnsi="Times New Roman" w:cs="Times New Roman"/>
        </w:rPr>
        <w:t>VTE, venous thromboembolism.</w:t>
      </w:r>
    </w:p>
    <w:p w14:paraId="10BC2B39" w14:textId="77777777" w:rsidR="00CE6208" w:rsidRDefault="00CE6208" w:rsidP="001225A4">
      <w:pPr>
        <w:spacing w:line="480" w:lineRule="auto"/>
        <w:rPr>
          <w:rFonts w:ascii="Times New Roman" w:hAnsi="Times New Roman" w:cs="Times New Roman"/>
          <w:b/>
          <w:bCs/>
          <w:lang w:eastAsia="ja-JP"/>
        </w:rPr>
      </w:pPr>
    </w:p>
    <w:p w14:paraId="55C2F9C1" w14:textId="77777777" w:rsidR="0097193B" w:rsidRDefault="0097193B">
      <w:pPr>
        <w:rPr>
          <w:rFonts w:ascii="Times New Roman" w:hAnsi="Times New Roman" w:cs="Times New Roman"/>
          <w:b/>
          <w:bCs/>
          <w:lang w:eastAsia="ja-JP"/>
        </w:rPr>
        <w:sectPr w:rsidR="0097193B" w:rsidSect="005D1C48">
          <w:footerReference w:type="even" r:id="rId7"/>
          <w:footerReference w:type="default" r:id="rId8"/>
          <w:pgSz w:w="12220" w:h="15840"/>
          <w:pgMar w:top="1440" w:right="1440" w:bottom="1440" w:left="1440" w:header="720" w:footer="720" w:gutter="0"/>
          <w:cols w:space="720"/>
          <w:docGrid w:linePitch="360"/>
        </w:sectPr>
      </w:pPr>
    </w:p>
    <w:p w14:paraId="5FE14C6A" w14:textId="7AF9F083" w:rsidR="008833CF" w:rsidRPr="00A01317" w:rsidRDefault="008833CF" w:rsidP="00343908">
      <w:pPr>
        <w:rPr>
          <w:rFonts w:ascii="Times New Roman" w:hAnsi="Times New Roman" w:cs="Times New Roman"/>
          <w:color w:val="000000" w:themeColor="text1"/>
        </w:rPr>
      </w:pPr>
      <w:r w:rsidRPr="005D1C48">
        <w:rPr>
          <w:rFonts w:ascii="Times New Roman" w:hAnsi="Times New Roman" w:cs="Times New Roman"/>
          <w:b/>
          <w:bCs/>
          <w:color w:val="000000" w:themeColor="text1"/>
        </w:rPr>
        <w:lastRenderedPageBreak/>
        <w:t>Supplementary Table 2.</w:t>
      </w:r>
      <w:r w:rsidRPr="00A01317">
        <w:rPr>
          <w:rFonts w:ascii="Times New Roman" w:hAnsi="Times New Roman" w:cs="Times New Roman"/>
          <w:b/>
          <w:bCs/>
          <w:color w:val="000000" w:themeColor="text1"/>
        </w:rPr>
        <w:t xml:space="preserve"> </w:t>
      </w:r>
      <w:r w:rsidRPr="00A01317">
        <w:rPr>
          <w:rFonts w:ascii="Times New Roman" w:hAnsi="Times New Roman" w:cs="Times New Roman"/>
          <w:color w:val="000000" w:themeColor="text1"/>
        </w:rPr>
        <w:t>Tests conducted in the index month and in the month prior to the first PNH diagnosis</w:t>
      </w:r>
    </w:p>
    <w:tbl>
      <w:tblPr>
        <w:tblW w:w="9781" w:type="dxa"/>
        <w:tblBorders>
          <w:top w:val="single" w:sz="4" w:space="0" w:color="auto"/>
          <w:bottom w:val="single" w:sz="4" w:space="0" w:color="auto"/>
        </w:tblBorders>
        <w:tblLayout w:type="fixed"/>
        <w:tblCellMar>
          <w:left w:w="99" w:type="dxa"/>
          <w:right w:w="99" w:type="dxa"/>
        </w:tblCellMar>
        <w:tblLook w:val="04A0" w:firstRow="1" w:lastRow="0" w:firstColumn="1" w:lastColumn="0" w:noHBand="0" w:noVBand="1"/>
      </w:tblPr>
      <w:tblGrid>
        <w:gridCol w:w="623"/>
        <w:gridCol w:w="477"/>
        <w:gridCol w:w="3153"/>
        <w:gridCol w:w="567"/>
        <w:gridCol w:w="1417"/>
        <w:gridCol w:w="709"/>
        <w:gridCol w:w="1276"/>
        <w:gridCol w:w="709"/>
        <w:gridCol w:w="850"/>
      </w:tblGrid>
      <w:tr w:rsidR="008833CF" w:rsidRPr="00A01317" w14:paraId="39552E67" w14:textId="77777777" w:rsidTr="00E22EE8">
        <w:trPr>
          <w:trHeight w:val="232"/>
        </w:trPr>
        <w:tc>
          <w:tcPr>
            <w:tcW w:w="623" w:type="dxa"/>
            <w:tcBorders>
              <w:top w:val="single" w:sz="4" w:space="0" w:color="auto"/>
              <w:bottom w:val="single" w:sz="4" w:space="0" w:color="auto"/>
            </w:tcBorders>
            <w:noWrap/>
            <w:vAlign w:val="center"/>
            <w:hideMark/>
          </w:tcPr>
          <w:p w14:paraId="613D5E0A" w14:textId="77777777" w:rsidR="008833CF" w:rsidRPr="00A01317" w:rsidRDefault="008833CF" w:rsidP="00E22EE8">
            <w:pPr>
              <w:jc w:val="both"/>
              <w:rPr>
                <w:rFonts w:ascii="Times New Roman" w:eastAsia="MS Gothic" w:hAnsi="Times New Roman" w:cs="Times New Roman"/>
              </w:rPr>
            </w:pPr>
          </w:p>
        </w:tc>
        <w:tc>
          <w:tcPr>
            <w:tcW w:w="477" w:type="dxa"/>
            <w:tcBorders>
              <w:top w:val="single" w:sz="4" w:space="0" w:color="auto"/>
              <w:bottom w:val="single" w:sz="4" w:space="0" w:color="auto"/>
            </w:tcBorders>
            <w:noWrap/>
            <w:vAlign w:val="center"/>
            <w:hideMark/>
          </w:tcPr>
          <w:p w14:paraId="0A4D962E" w14:textId="77777777" w:rsidR="008833CF" w:rsidRPr="00A01317" w:rsidRDefault="008833CF" w:rsidP="00E22EE8">
            <w:pPr>
              <w:jc w:val="both"/>
              <w:rPr>
                <w:rFonts w:ascii="Times New Roman" w:eastAsia="MS Gothic" w:hAnsi="Times New Roman" w:cs="Times New Roman"/>
              </w:rPr>
            </w:pPr>
          </w:p>
        </w:tc>
        <w:tc>
          <w:tcPr>
            <w:tcW w:w="3153" w:type="dxa"/>
            <w:tcBorders>
              <w:top w:val="single" w:sz="4" w:space="0" w:color="auto"/>
              <w:bottom w:val="single" w:sz="4" w:space="0" w:color="auto"/>
            </w:tcBorders>
            <w:noWrap/>
            <w:vAlign w:val="center"/>
            <w:hideMark/>
          </w:tcPr>
          <w:p w14:paraId="5D870F71" w14:textId="77777777" w:rsidR="008833CF" w:rsidRPr="00A01317" w:rsidRDefault="008833CF" w:rsidP="00E22EE8">
            <w:pPr>
              <w:jc w:val="both"/>
              <w:rPr>
                <w:rFonts w:ascii="Times New Roman" w:eastAsia="MS Gothic" w:hAnsi="Times New Roman" w:cs="Times New Roman"/>
              </w:rPr>
            </w:pPr>
          </w:p>
        </w:tc>
        <w:tc>
          <w:tcPr>
            <w:tcW w:w="5528" w:type="dxa"/>
            <w:gridSpan w:val="6"/>
            <w:tcBorders>
              <w:top w:val="single" w:sz="4" w:space="0" w:color="auto"/>
              <w:bottom w:val="single" w:sz="4" w:space="0" w:color="auto"/>
            </w:tcBorders>
            <w:noWrap/>
            <w:vAlign w:val="center"/>
            <w:hideMark/>
          </w:tcPr>
          <w:p w14:paraId="21684CC0"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Patients with PNH diagnosis</w:t>
            </w:r>
          </w:p>
        </w:tc>
      </w:tr>
      <w:tr w:rsidR="008833CF" w:rsidRPr="00A01317" w14:paraId="30C24EAE" w14:textId="77777777" w:rsidTr="00E22EE8">
        <w:trPr>
          <w:trHeight w:val="464"/>
        </w:trPr>
        <w:tc>
          <w:tcPr>
            <w:tcW w:w="1100" w:type="dxa"/>
            <w:gridSpan w:val="2"/>
            <w:tcBorders>
              <w:top w:val="single" w:sz="4" w:space="0" w:color="auto"/>
              <w:bottom w:val="nil"/>
            </w:tcBorders>
            <w:vAlign w:val="bottom"/>
            <w:hideMark/>
          </w:tcPr>
          <w:p w14:paraId="13E1F84B"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Tests</w:t>
            </w:r>
          </w:p>
        </w:tc>
        <w:tc>
          <w:tcPr>
            <w:tcW w:w="3153" w:type="dxa"/>
            <w:tcBorders>
              <w:top w:val="single" w:sz="4" w:space="0" w:color="auto"/>
              <w:bottom w:val="nil"/>
            </w:tcBorders>
            <w:noWrap/>
            <w:vAlign w:val="bottom"/>
            <w:hideMark/>
          </w:tcPr>
          <w:p w14:paraId="5EFF04AD" w14:textId="77777777" w:rsidR="008833CF" w:rsidRPr="00A01317" w:rsidRDefault="008833CF" w:rsidP="00E22EE8">
            <w:pPr>
              <w:jc w:val="both"/>
              <w:rPr>
                <w:rFonts w:ascii="Times New Roman" w:eastAsia="MS Gothic" w:hAnsi="Times New Roman" w:cs="Times New Roman"/>
              </w:rPr>
            </w:pPr>
          </w:p>
        </w:tc>
        <w:tc>
          <w:tcPr>
            <w:tcW w:w="1984" w:type="dxa"/>
            <w:gridSpan w:val="2"/>
            <w:tcBorders>
              <w:top w:val="single" w:sz="4" w:space="0" w:color="auto"/>
              <w:bottom w:val="nil"/>
            </w:tcBorders>
            <w:vAlign w:val="bottom"/>
            <w:hideMark/>
          </w:tcPr>
          <w:p w14:paraId="786339DC"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Index month</w:t>
            </w:r>
          </w:p>
        </w:tc>
        <w:tc>
          <w:tcPr>
            <w:tcW w:w="1985" w:type="dxa"/>
            <w:gridSpan w:val="2"/>
            <w:tcBorders>
              <w:top w:val="single" w:sz="4" w:space="0" w:color="auto"/>
              <w:bottom w:val="nil"/>
            </w:tcBorders>
            <w:vAlign w:val="bottom"/>
            <w:hideMark/>
          </w:tcPr>
          <w:p w14:paraId="11AFA509" w14:textId="77777777" w:rsidR="008833CF" w:rsidRPr="00A01317" w:rsidRDefault="008833CF" w:rsidP="00E22EE8">
            <w:pPr>
              <w:rPr>
                <w:rFonts w:ascii="Times New Roman" w:eastAsia="MS Gothic" w:hAnsi="Times New Roman" w:cs="Times New Roman"/>
              </w:rPr>
            </w:pPr>
            <w:r w:rsidRPr="00A01317">
              <w:rPr>
                <w:rFonts w:ascii="Times New Roman" w:eastAsia="MS Gothic" w:hAnsi="Times New Roman" w:cs="Times New Roman"/>
              </w:rPr>
              <w:t>Month before index month</w:t>
            </w:r>
          </w:p>
        </w:tc>
        <w:tc>
          <w:tcPr>
            <w:tcW w:w="1559" w:type="dxa"/>
            <w:gridSpan w:val="2"/>
            <w:tcBorders>
              <w:top w:val="single" w:sz="4" w:space="0" w:color="auto"/>
              <w:bottom w:val="nil"/>
            </w:tcBorders>
            <w:vAlign w:val="bottom"/>
            <w:hideMark/>
          </w:tcPr>
          <w:p w14:paraId="1A5B0457"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Total</w:t>
            </w:r>
          </w:p>
        </w:tc>
      </w:tr>
      <w:tr w:rsidR="008833CF" w:rsidRPr="00A01317" w14:paraId="7FB65F9F" w14:textId="77777777" w:rsidTr="00E22EE8">
        <w:trPr>
          <w:trHeight w:val="232"/>
        </w:trPr>
        <w:tc>
          <w:tcPr>
            <w:tcW w:w="623" w:type="dxa"/>
            <w:tcBorders>
              <w:top w:val="nil"/>
              <w:bottom w:val="single" w:sz="4" w:space="0" w:color="auto"/>
            </w:tcBorders>
            <w:noWrap/>
            <w:vAlign w:val="center"/>
            <w:hideMark/>
          </w:tcPr>
          <w:p w14:paraId="29513138" w14:textId="77777777" w:rsidR="008833CF" w:rsidRPr="00A01317" w:rsidRDefault="008833CF" w:rsidP="00E22EE8">
            <w:pPr>
              <w:jc w:val="both"/>
              <w:rPr>
                <w:rFonts w:ascii="Times New Roman" w:eastAsia="MS Gothic" w:hAnsi="Times New Roman" w:cs="Times New Roman"/>
              </w:rPr>
            </w:pPr>
          </w:p>
        </w:tc>
        <w:tc>
          <w:tcPr>
            <w:tcW w:w="477" w:type="dxa"/>
            <w:tcBorders>
              <w:top w:val="nil"/>
              <w:bottom w:val="single" w:sz="4" w:space="0" w:color="auto"/>
            </w:tcBorders>
            <w:noWrap/>
            <w:vAlign w:val="center"/>
            <w:hideMark/>
          </w:tcPr>
          <w:p w14:paraId="2AD9FA2D" w14:textId="77777777" w:rsidR="008833CF" w:rsidRPr="00A01317" w:rsidRDefault="008833CF" w:rsidP="00E22EE8">
            <w:pPr>
              <w:jc w:val="both"/>
              <w:rPr>
                <w:rFonts w:ascii="Times New Roman" w:eastAsia="MS Gothic" w:hAnsi="Times New Roman" w:cs="Times New Roman"/>
              </w:rPr>
            </w:pPr>
          </w:p>
        </w:tc>
        <w:tc>
          <w:tcPr>
            <w:tcW w:w="3153" w:type="dxa"/>
            <w:tcBorders>
              <w:top w:val="nil"/>
              <w:bottom w:val="single" w:sz="4" w:space="0" w:color="auto"/>
            </w:tcBorders>
            <w:noWrap/>
            <w:vAlign w:val="center"/>
            <w:hideMark/>
          </w:tcPr>
          <w:p w14:paraId="075F591B" w14:textId="77777777" w:rsidR="008833CF" w:rsidRPr="00A01317" w:rsidRDefault="008833CF" w:rsidP="00E22EE8">
            <w:pPr>
              <w:jc w:val="both"/>
              <w:rPr>
                <w:rFonts w:ascii="Times New Roman" w:eastAsia="MS Gothic" w:hAnsi="Times New Roman" w:cs="Times New Roman"/>
              </w:rPr>
            </w:pPr>
            <w:proofErr w:type="spellStart"/>
            <w:r w:rsidRPr="00A01317">
              <w:rPr>
                <w:rFonts w:ascii="Times New Roman" w:eastAsia="MS Gothic" w:hAnsi="Times New Roman" w:cs="Times New Roman"/>
              </w:rPr>
              <w:t>Specialty</w:t>
            </w:r>
            <w:r w:rsidRPr="00A01317">
              <w:rPr>
                <w:rFonts w:ascii="Times New Roman" w:eastAsia="MS Gothic" w:hAnsi="Times New Roman" w:cs="Times New Roman"/>
                <w:vertAlign w:val="superscript"/>
              </w:rPr>
              <w:t>a</w:t>
            </w:r>
            <w:proofErr w:type="spellEnd"/>
          </w:p>
        </w:tc>
        <w:tc>
          <w:tcPr>
            <w:tcW w:w="1984" w:type="dxa"/>
            <w:gridSpan w:val="2"/>
            <w:tcBorders>
              <w:top w:val="nil"/>
              <w:bottom w:val="single" w:sz="4" w:space="0" w:color="auto"/>
            </w:tcBorders>
            <w:noWrap/>
            <w:vAlign w:val="center"/>
            <w:hideMark/>
          </w:tcPr>
          <w:p w14:paraId="6FEA229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(n = 160)</w:t>
            </w:r>
          </w:p>
        </w:tc>
        <w:tc>
          <w:tcPr>
            <w:tcW w:w="1985" w:type="dxa"/>
            <w:gridSpan w:val="2"/>
            <w:tcBorders>
              <w:top w:val="nil"/>
              <w:bottom w:val="single" w:sz="4" w:space="0" w:color="auto"/>
            </w:tcBorders>
            <w:noWrap/>
            <w:vAlign w:val="center"/>
            <w:hideMark/>
          </w:tcPr>
          <w:p w14:paraId="043E0D7E"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(n = 113)</w:t>
            </w:r>
          </w:p>
        </w:tc>
        <w:tc>
          <w:tcPr>
            <w:tcW w:w="1559" w:type="dxa"/>
            <w:gridSpan w:val="2"/>
            <w:tcBorders>
              <w:top w:val="nil"/>
              <w:bottom w:val="single" w:sz="4" w:space="0" w:color="auto"/>
            </w:tcBorders>
            <w:noWrap/>
            <w:vAlign w:val="center"/>
            <w:hideMark/>
          </w:tcPr>
          <w:p w14:paraId="5B986061"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(n = 160)</w:t>
            </w:r>
          </w:p>
        </w:tc>
      </w:tr>
      <w:tr w:rsidR="008833CF" w:rsidRPr="00A01317" w14:paraId="3A2C93FF" w14:textId="77777777" w:rsidTr="00E22EE8">
        <w:trPr>
          <w:trHeight w:val="232"/>
        </w:trPr>
        <w:tc>
          <w:tcPr>
            <w:tcW w:w="9781" w:type="dxa"/>
            <w:gridSpan w:val="9"/>
            <w:tcBorders>
              <w:top w:val="single" w:sz="4" w:space="0" w:color="auto"/>
            </w:tcBorders>
            <w:noWrap/>
            <w:vAlign w:val="bottom"/>
            <w:hideMark/>
          </w:tcPr>
          <w:p w14:paraId="127F56AB"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Flow cytometry</w:t>
            </w:r>
          </w:p>
        </w:tc>
      </w:tr>
      <w:tr w:rsidR="008833CF" w:rsidRPr="00A01317" w14:paraId="038E9522" w14:textId="77777777" w:rsidTr="00E22EE8">
        <w:trPr>
          <w:trHeight w:val="232"/>
        </w:trPr>
        <w:tc>
          <w:tcPr>
            <w:tcW w:w="623" w:type="dxa"/>
            <w:noWrap/>
            <w:vAlign w:val="bottom"/>
            <w:hideMark/>
          </w:tcPr>
          <w:p w14:paraId="5B36681D" w14:textId="77777777" w:rsidR="008833CF" w:rsidRPr="00A01317" w:rsidRDefault="008833CF" w:rsidP="00E22EE8">
            <w:pPr>
              <w:jc w:val="both"/>
              <w:rPr>
                <w:rFonts w:ascii="Times New Roman" w:eastAsia="MS Gothic" w:hAnsi="Times New Roman" w:cs="Times New Roman"/>
              </w:rPr>
            </w:pPr>
          </w:p>
        </w:tc>
        <w:tc>
          <w:tcPr>
            <w:tcW w:w="3630" w:type="dxa"/>
            <w:gridSpan w:val="2"/>
            <w:shd w:val="clear" w:color="000000" w:fill="FFFFFF"/>
            <w:noWrap/>
            <w:vAlign w:val="bottom"/>
            <w:hideMark/>
          </w:tcPr>
          <w:p w14:paraId="51450F81"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No</w:t>
            </w:r>
          </w:p>
        </w:tc>
        <w:tc>
          <w:tcPr>
            <w:tcW w:w="1984" w:type="dxa"/>
            <w:gridSpan w:val="2"/>
            <w:shd w:val="clear" w:color="000000" w:fill="FFFFFF"/>
            <w:vAlign w:val="bottom"/>
            <w:hideMark/>
          </w:tcPr>
          <w:p w14:paraId="6170A213"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107</w:t>
            </w:r>
          </w:p>
        </w:tc>
        <w:tc>
          <w:tcPr>
            <w:tcW w:w="1985" w:type="dxa"/>
            <w:gridSpan w:val="2"/>
            <w:shd w:val="clear" w:color="000000" w:fill="FFFFFF"/>
            <w:vAlign w:val="bottom"/>
            <w:hideMark/>
          </w:tcPr>
          <w:p w14:paraId="3906A76B"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107</w:t>
            </w:r>
          </w:p>
        </w:tc>
        <w:tc>
          <w:tcPr>
            <w:tcW w:w="1559" w:type="dxa"/>
            <w:gridSpan w:val="2"/>
            <w:shd w:val="clear" w:color="000000" w:fill="FFFFFF"/>
            <w:vAlign w:val="bottom"/>
            <w:hideMark/>
          </w:tcPr>
          <w:p w14:paraId="4F5178A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103</w:t>
            </w:r>
          </w:p>
        </w:tc>
      </w:tr>
      <w:tr w:rsidR="008833CF" w:rsidRPr="00A01317" w14:paraId="232727F2" w14:textId="77777777" w:rsidTr="00E22EE8">
        <w:trPr>
          <w:trHeight w:val="232"/>
        </w:trPr>
        <w:tc>
          <w:tcPr>
            <w:tcW w:w="623" w:type="dxa"/>
            <w:noWrap/>
            <w:vAlign w:val="bottom"/>
            <w:hideMark/>
          </w:tcPr>
          <w:p w14:paraId="0FFBF380" w14:textId="77777777" w:rsidR="008833CF" w:rsidRPr="00A01317" w:rsidRDefault="008833CF" w:rsidP="00E22EE8">
            <w:pPr>
              <w:jc w:val="both"/>
              <w:rPr>
                <w:rFonts w:ascii="Times New Roman" w:eastAsia="MS Gothic" w:hAnsi="Times New Roman" w:cs="Times New Roman"/>
              </w:rPr>
            </w:pPr>
          </w:p>
        </w:tc>
        <w:tc>
          <w:tcPr>
            <w:tcW w:w="3630" w:type="dxa"/>
            <w:gridSpan w:val="2"/>
            <w:shd w:val="clear" w:color="000000" w:fill="FFFFFF"/>
            <w:noWrap/>
            <w:vAlign w:val="bottom"/>
            <w:hideMark/>
          </w:tcPr>
          <w:p w14:paraId="4FB9272D"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Yes</w:t>
            </w:r>
          </w:p>
        </w:tc>
        <w:tc>
          <w:tcPr>
            <w:tcW w:w="1984" w:type="dxa"/>
            <w:gridSpan w:val="2"/>
            <w:shd w:val="clear" w:color="000000" w:fill="FFFFFF"/>
            <w:vAlign w:val="bottom"/>
            <w:hideMark/>
          </w:tcPr>
          <w:p w14:paraId="0D20D399"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53</w:t>
            </w:r>
          </w:p>
        </w:tc>
        <w:tc>
          <w:tcPr>
            <w:tcW w:w="1985" w:type="dxa"/>
            <w:gridSpan w:val="2"/>
            <w:shd w:val="clear" w:color="000000" w:fill="FFFFFF"/>
            <w:vAlign w:val="bottom"/>
            <w:hideMark/>
          </w:tcPr>
          <w:p w14:paraId="3F625DCA"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6</w:t>
            </w:r>
          </w:p>
        </w:tc>
        <w:tc>
          <w:tcPr>
            <w:tcW w:w="1559" w:type="dxa"/>
            <w:gridSpan w:val="2"/>
            <w:shd w:val="clear" w:color="000000" w:fill="FFFFFF"/>
            <w:vAlign w:val="bottom"/>
            <w:hideMark/>
          </w:tcPr>
          <w:p w14:paraId="3BB4D39E"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57</w:t>
            </w:r>
          </w:p>
        </w:tc>
      </w:tr>
      <w:tr w:rsidR="008833CF" w:rsidRPr="00A01317" w14:paraId="2AF7F457" w14:textId="77777777" w:rsidTr="00E22EE8">
        <w:trPr>
          <w:trHeight w:val="232"/>
        </w:trPr>
        <w:tc>
          <w:tcPr>
            <w:tcW w:w="623" w:type="dxa"/>
            <w:noWrap/>
            <w:vAlign w:val="center"/>
            <w:hideMark/>
          </w:tcPr>
          <w:p w14:paraId="303436B2" w14:textId="77777777" w:rsidR="008833CF" w:rsidRPr="00A01317" w:rsidRDefault="008833CF" w:rsidP="00E22EE8">
            <w:pPr>
              <w:jc w:val="both"/>
              <w:rPr>
                <w:rFonts w:ascii="Times New Roman" w:eastAsia="MS Gothic" w:hAnsi="Times New Roman" w:cs="Times New Roman"/>
              </w:rPr>
            </w:pPr>
          </w:p>
        </w:tc>
        <w:tc>
          <w:tcPr>
            <w:tcW w:w="477" w:type="dxa"/>
            <w:shd w:val="clear" w:color="000000" w:fill="FFFFFF"/>
            <w:vAlign w:val="center"/>
            <w:hideMark/>
          </w:tcPr>
          <w:p w14:paraId="5E2324F3" w14:textId="77777777" w:rsidR="008833CF" w:rsidRPr="00A01317" w:rsidRDefault="008833CF" w:rsidP="00E22EE8">
            <w:pPr>
              <w:jc w:val="both"/>
              <w:rPr>
                <w:rFonts w:ascii="Times New Roman" w:eastAsia="MS Gothic" w:hAnsi="Times New Roman" w:cs="Times New Roman"/>
              </w:rPr>
            </w:pPr>
          </w:p>
        </w:tc>
        <w:tc>
          <w:tcPr>
            <w:tcW w:w="3153" w:type="dxa"/>
            <w:shd w:val="clear" w:color="000000" w:fill="FFFFFF"/>
            <w:noWrap/>
            <w:vAlign w:val="center"/>
            <w:hideMark/>
          </w:tcPr>
          <w:p w14:paraId="054D79C3"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Gastroenterology</w:t>
            </w:r>
          </w:p>
        </w:tc>
        <w:tc>
          <w:tcPr>
            <w:tcW w:w="567" w:type="dxa"/>
            <w:shd w:val="clear" w:color="000000" w:fill="FFFFFF"/>
            <w:vAlign w:val="bottom"/>
            <w:hideMark/>
          </w:tcPr>
          <w:p w14:paraId="0844EE82"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w:t>
            </w:r>
          </w:p>
        </w:tc>
        <w:tc>
          <w:tcPr>
            <w:tcW w:w="1417" w:type="dxa"/>
            <w:shd w:val="clear" w:color="000000" w:fill="FFFFFF"/>
            <w:noWrap/>
            <w:vAlign w:val="center"/>
            <w:hideMark/>
          </w:tcPr>
          <w:p w14:paraId="577E9B56"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(5.7)</w:t>
            </w:r>
          </w:p>
        </w:tc>
        <w:tc>
          <w:tcPr>
            <w:tcW w:w="709" w:type="dxa"/>
            <w:shd w:val="clear" w:color="000000" w:fill="FFFFFF"/>
            <w:vAlign w:val="bottom"/>
            <w:hideMark/>
          </w:tcPr>
          <w:p w14:paraId="2F1A0F3B"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w:t>
            </w:r>
          </w:p>
        </w:tc>
        <w:tc>
          <w:tcPr>
            <w:tcW w:w="1276" w:type="dxa"/>
            <w:shd w:val="clear" w:color="000000" w:fill="FFFFFF"/>
            <w:noWrap/>
            <w:vAlign w:val="center"/>
            <w:hideMark/>
          </w:tcPr>
          <w:p w14:paraId="15C70DDF"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(0.0)</w:t>
            </w:r>
          </w:p>
        </w:tc>
        <w:tc>
          <w:tcPr>
            <w:tcW w:w="709" w:type="dxa"/>
            <w:shd w:val="clear" w:color="000000" w:fill="FFFFFF"/>
            <w:vAlign w:val="bottom"/>
            <w:hideMark/>
          </w:tcPr>
          <w:p w14:paraId="106BE9C6"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w:t>
            </w:r>
          </w:p>
        </w:tc>
        <w:tc>
          <w:tcPr>
            <w:tcW w:w="850" w:type="dxa"/>
            <w:shd w:val="clear" w:color="000000" w:fill="FFFFFF"/>
            <w:noWrap/>
            <w:vAlign w:val="center"/>
            <w:hideMark/>
          </w:tcPr>
          <w:p w14:paraId="16F4088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(5.3)</w:t>
            </w:r>
          </w:p>
        </w:tc>
      </w:tr>
      <w:tr w:rsidR="008833CF" w:rsidRPr="00A01317" w14:paraId="691D29BC" w14:textId="77777777" w:rsidTr="00E22EE8">
        <w:trPr>
          <w:trHeight w:val="232"/>
        </w:trPr>
        <w:tc>
          <w:tcPr>
            <w:tcW w:w="623" w:type="dxa"/>
            <w:noWrap/>
            <w:vAlign w:val="center"/>
            <w:hideMark/>
          </w:tcPr>
          <w:p w14:paraId="05658A85" w14:textId="77777777" w:rsidR="008833CF" w:rsidRPr="00A01317" w:rsidRDefault="008833CF" w:rsidP="00E22EE8">
            <w:pPr>
              <w:jc w:val="both"/>
              <w:rPr>
                <w:rFonts w:ascii="Times New Roman" w:eastAsia="MS Gothic" w:hAnsi="Times New Roman" w:cs="Times New Roman"/>
              </w:rPr>
            </w:pPr>
          </w:p>
        </w:tc>
        <w:tc>
          <w:tcPr>
            <w:tcW w:w="477" w:type="dxa"/>
            <w:shd w:val="clear" w:color="000000" w:fill="FFFFFF"/>
            <w:vAlign w:val="center"/>
            <w:hideMark/>
          </w:tcPr>
          <w:p w14:paraId="237FCCC9" w14:textId="77777777" w:rsidR="008833CF" w:rsidRPr="00A01317" w:rsidRDefault="008833CF" w:rsidP="00E22EE8">
            <w:pPr>
              <w:jc w:val="both"/>
              <w:rPr>
                <w:rFonts w:ascii="Times New Roman" w:eastAsia="MS Gothic" w:hAnsi="Times New Roman" w:cs="Times New Roman"/>
              </w:rPr>
            </w:pPr>
          </w:p>
        </w:tc>
        <w:tc>
          <w:tcPr>
            <w:tcW w:w="3153" w:type="dxa"/>
            <w:shd w:val="clear" w:color="000000" w:fill="FFFFFF"/>
            <w:noWrap/>
            <w:vAlign w:val="center"/>
            <w:hideMark/>
          </w:tcPr>
          <w:p w14:paraId="78E004E5"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Internal Medicine</w:t>
            </w:r>
          </w:p>
        </w:tc>
        <w:tc>
          <w:tcPr>
            <w:tcW w:w="567" w:type="dxa"/>
            <w:shd w:val="clear" w:color="000000" w:fill="FFFFFF"/>
            <w:vAlign w:val="bottom"/>
            <w:hideMark/>
          </w:tcPr>
          <w:p w14:paraId="4528C924"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35</w:t>
            </w:r>
          </w:p>
        </w:tc>
        <w:tc>
          <w:tcPr>
            <w:tcW w:w="1417" w:type="dxa"/>
            <w:shd w:val="clear" w:color="000000" w:fill="FFFFFF"/>
            <w:noWrap/>
            <w:vAlign w:val="center"/>
            <w:hideMark/>
          </w:tcPr>
          <w:p w14:paraId="48B93EF9"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(66.0)</w:t>
            </w:r>
          </w:p>
        </w:tc>
        <w:tc>
          <w:tcPr>
            <w:tcW w:w="709" w:type="dxa"/>
            <w:shd w:val="clear" w:color="000000" w:fill="FFFFFF"/>
            <w:vAlign w:val="bottom"/>
            <w:hideMark/>
          </w:tcPr>
          <w:p w14:paraId="05B1A895"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5</w:t>
            </w:r>
          </w:p>
        </w:tc>
        <w:tc>
          <w:tcPr>
            <w:tcW w:w="1276" w:type="dxa"/>
            <w:shd w:val="clear" w:color="000000" w:fill="FFFFFF"/>
            <w:noWrap/>
            <w:vAlign w:val="center"/>
            <w:hideMark/>
          </w:tcPr>
          <w:p w14:paraId="0B9D129B"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(83.3)</w:t>
            </w:r>
          </w:p>
        </w:tc>
        <w:tc>
          <w:tcPr>
            <w:tcW w:w="709" w:type="dxa"/>
            <w:shd w:val="clear" w:color="000000" w:fill="FFFFFF"/>
            <w:vAlign w:val="bottom"/>
            <w:hideMark/>
          </w:tcPr>
          <w:p w14:paraId="23DF79CF"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38</w:t>
            </w:r>
          </w:p>
        </w:tc>
        <w:tc>
          <w:tcPr>
            <w:tcW w:w="850" w:type="dxa"/>
            <w:shd w:val="clear" w:color="000000" w:fill="FFFFFF"/>
            <w:noWrap/>
            <w:vAlign w:val="center"/>
            <w:hideMark/>
          </w:tcPr>
          <w:p w14:paraId="4F50C833"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(66.7)</w:t>
            </w:r>
          </w:p>
        </w:tc>
      </w:tr>
      <w:tr w:rsidR="008833CF" w:rsidRPr="00A01317" w14:paraId="02D9E6AC" w14:textId="77777777" w:rsidTr="00E22EE8">
        <w:trPr>
          <w:trHeight w:val="232"/>
        </w:trPr>
        <w:tc>
          <w:tcPr>
            <w:tcW w:w="623" w:type="dxa"/>
            <w:noWrap/>
            <w:vAlign w:val="center"/>
            <w:hideMark/>
          </w:tcPr>
          <w:p w14:paraId="1ED71001" w14:textId="77777777" w:rsidR="008833CF" w:rsidRPr="00A01317" w:rsidRDefault="008833CF" w:rsidP="00E22EE8">
            <w:pPr>
              <w:jc w:val="both"/>
              <w:rPr>
                <w:rFonts w:ascii="Times New Roman" w:eastAsia="MS Gothic" w:hAnsi="Times New Roman" w:cs="Times New Roman"/>
              </w:rPr>
            </w:pPr>
          </w:p>
        </w:tc>
        <w:tc>
          <w:tcPr>
            <w:tcW w:w="477" w:type="dxa"/>
            <w:shd w:val="clear" w:color="000000" w:fill="FFFFFF"/>
            <w:vAlign w:val="center"/>
            <w:hideMark/>
          </w:tcPr>
          <w:p w14:paraId="3B8DAFC2" w14:textId="77777777" w:rsidR="008833CF" w:rsidRPr="00A01317" w:rsidRDefault="008833CF" w:rsidP="00E22EE8">
            <w:pPr>
              <w:jc w:val="both"/>
              <w:rPr>
                <w:rFonts w:ascii="Times New Roman" w:eastAsia="MS Gothic" w:hAnsi="Times New Roman" w:cs="Times New Roman"/>
              </w:rPr>
            </w:pPr>
          </w:p>
        </w:tc>
        <w:tc>
          <w:tcPr>
            <w:tcW w:w="3153" w:type="dxa"/>
            <w:shd w:val="clear" w:color="000000" w:fill="FFFFFF"/>
            <w:noWrap/>
            <w:vAlign w:val="center"/>
            <w:hideMark/>
          </w:tcPr>
          <w:p w14:paraId="459C8490"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Neurosurgery</w:t>
            </w:r>
          </w:p>
        </w:tc>
        <w:tc>
          <w:tcPr>
            <w:tcW w:w="567" w:type="dxa"/>
            <w:shd w:val="clear" w:color="000000" w:fill="FFFFFF"/>
            <w:vAlign w:val="bottom"/>
            <w:hideMark/>
          </w:tcPr>
          <w:p w14:paraId="20964F0C"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2</w:t>
            </w:r>
          </w:p>
        </w:tc>
        <w:tc>
          <w:tcPr>
            <w:tcW w:w="1417" w:type="dxa"/>
            <w:shd w:val="clear" w:color="000000" w:fill="FFFFFF"/>
            <w:noWrap/>
            <w:vAlign w:val="center"/>
            <w:hideMark/>
          </w:tcPr>
          <w:p w14:paraId="416344D1"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(3.8)</w:t>
            </w:r>
          </w:p>
        </w:tc>
        <w:tc>
          <w:tcPr>
            <w:tcW w:w="709" w:type="dxa"/>
            <w:shd w:val="clear" w:color="000000" w:fill="FFFFFF"/>
            <w:vAlign w:val="bottom"/>
            <w:hideMark/>
          </w:tcPr>
          <w:p w14:paraId="1853EE61"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w:t>
            </w:r>
          </w:p>
        </w:tc>
        <w:tc>
          <w:tcPr>
            <w:tcW w:w="1276" w:type="dxa"/>
            <w:shd w:val="clear" w:color="000000" w:fill="FFFFFF"/>
            <w:noWrap/>
            <w:vAlign w:val="center"/>
            <w:hideMark/>
          </w:tcPr>
          <w:p w14:paraId="66ECBAA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(0.0)</w:t>
            </w:r>
          </w:p>
        </w:tc>
        <w:tc>
          <w:tcPr>
            <w:tcW w:w="709" w:type="dxa"/>
            <w:shd w:val="clear" w:color="000000" w:fill="FFFFFF"/>
            <w:vAlign w:val="bottom"/>
            <w:hideMark/>
          </w:tcPr>
          <w:p w14:paraId="22C19A72"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2</w:t>
            </w:r>
          </w:p>
        </w:tc>
        <w:tc>
          <w:tcPr>
            <w:tcW w:w="850" w:type="dxa"/>
            <w:shd w:val="clear" w:color="000000" w:fill="FFFFFF"/>
            <w:noWrap/>
            <w:vAlign w:val="center"/>
            <w:hideMark/>
          </w:tcPr>
          <w:p w14:paraId="784ED1F7"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(3.5)</w:t>
            </w:r>
          </w:p>
        </w:tc>
      </w:tr>
      <w:tr w:rsidR="008833CF" w:rsidRPr="00A01317" w14:paraId="71539DC4" w14:textId="77777777" w:rsidTr="00E22EE8">
        <w:trPr>
          <w:trHeight w:val="232"/>
        </w:trPr>
        <w:tc>
          <w:tcPr>
            <w:tcW w:w="623" w:type="dxa"/>
            <w:noWrap/>
            <w:vAlign w:val="center"/>
            <w:hideMark/>
          </w:tcPr>
          <w:p w14:paraId="7C73045C" w14:textId="77777777" w:rsidR="008833CF" w:rsidRPr="00A01317" w:rsidRDefault="008833CF" w:rsidP="00E22EE8">
            <w:pPr>
              <w:jc w:val="both"/>
              <w:rPr>
                <w:rFonts w:ascii="Times New Roman" w:eastAsia="MS Gothic" w:hAnsi="Times New Roman" w:cs="Times New Roman"/>
              </w:rPr>
            </w:pPr>
          </w:p>
        </w:tc>
        <w:tc>
          <w:tcPr>
            <w:tcW w:w="477" w:type="dxa"/>
            <w:shd w:val="clear" w:color="000000" w:fill="FFFFFF"/>
            <w:vAlign w:val="center"/>
            <w:hideMark/>
          </w:tcPr>
          <w:p w14:paraId="637B403F" w14:textId="77777777" w:rsidR="008833CF" w:rsidRPr="00A01317" w:rsidRDefault="008833CF" w:rsidP="00E22EE8">
            <w:pPr>
              <w:jc w:val="both"/>
              <w:rPr>
                <w:rFonts w:ascii="Times New Roman" w:eastAsia="MS Gothic" w:hAnsi="Times New Roman" w:cs="Times New Roman"/>
              </w:rPr>
            </w:pPr>
          </w:p>
        </w:tc>
        <w:tc>
          <w:tcPr>
            <w:tcW w:w="3153" w:type="dxa"/>
            <w:shd w:val="clear" w:color="000000" w:fill="FFFFFF"/>
            <w:noWrap/>
            <w:vAlign w:val="center"/>
            <w:hideMark/>
          </w:tcPr>
          <w:p w14:paraId="0A5CA75A"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Obstetrics &amp; Gynecology</w:t>
            </w:r>
          </w:p>
        </w:tc>
        <w:tc>
          <w:tcPr>
            <w:tcW w:w="567" w:type="dxa"/>
            <w:shd w:val="clear" w:color="000000" w:fill="FFFFFF"/>
            <w:vAlign w:val="bottom"/>
            <w:hideMark/>
          </w:tcPr>
          <w:p w14:paraId="1F8CE1D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w:t>
            </w:r>
          </w:p>
        </w:tc>
        <w:tc>
          <w:tcPr>
            <w:tcW w:w="1417" w:type="dxa"/>
            <w:shd w:val="clear" w:color="000000" w:fill="FFFFFF"/>
            <w:noWrap/>
            <w:vAlign w:val="center"/>
            <w:hideMark/>
          </w:tcPr>
          <w:p w14:paraId="7AC0CD25"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(1.9)</w:t>
            </w:r>
          </w:p>
        </w:tc>
        <w:tc>
          <w:tcPr>
            <w:tcW w:w="709" w:type="dxa"/>
            <w:shd w:val="clear" w:color="000000" w:fill="FFFFFF"/>
            <w:vAlign w:val="bottom"/>
            <w:hideMark/>
          </w:tcPr>
          <w:p w14:paraId="518AEEB0"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w:t>
            </w:r>
          </w:p>
        </w:tc>
        <w:tc>
          <w:tcPr>
            <w:tcW w:w="1276" w:type="dxa"/>
            <w:shd w:val="clear" w:color="000000" w:fill="FFFFFF"/>
            <w:noWrap/>
            <w:vAlign w:val="center"/>
            <w:hideMark/>
          </w:tcPr>
          <w:p w14:paraId="59F3C5A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(0.0)</w:t>
            </w:r>
          </w:p>
        </w:tc>
        <w:tc>
          <w:tcPr>
            <w:tcW w:w="709" w:type="dxa"/>
            <w:shd w:val="clear" w:color="000000" w:fill="FFFFFF"/>
            <w:vAlign w:val="bottom"/>
            <w:hideMark/>
          </w:tcPr>
          <w:p w14:paraId="77F29133"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w:t>
            </w:r>
          </w:p>
        </w:tc>
        <w:tc>
          <w:tcPr>
            <w:tcW w:w="850" w:type="dxa"/>
            <w:shd w:val="clear" w:color="000000" w:fill="FFFFFF"/>
            <w:noWrap/>
            <w:vAlign w:val="center"/>
            <w:hideMark/>
          </w:tcPr>
          <w:p w14:paraId="2FB94332"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(1.8)</w:t>
            </w:r>
          </w:p>
        </w:tc>
      </w:tr>
      <w:tr w:rsidR="008833CF" w:rsidRPr="00A01317" w14:paraId="2E8A0DD6" w14:textId="77777777" w:rsidTr="00E22EE8">
        <w:trPr>
          <w:trHeight w:val="232"/>
        </w:trPr>
        <w:tc>
          <w:tcPr>
            <w:tcW w:w="623" w:type="dxa"/>
            <w:noWrap/>
            <w:vAlign w:val="center"/>
            <w:hideMark/>
          </w:tcPr>
          <w:p w14:paraId="2FD868C8" w14:textId="77777777" w:rsidR="008833CF" w:rsidRPr="00A01317" w:rsidRDefault="008833CF" w:rsidP="00E22EE8">
            <w:pPr>
              <w:jc w:val="both"/>
              <w:rPr>
                <w:rFonts w:ascii="Times New Roman" w:eastAsia="MS Gothic" w:hAnsi="Times New Roman" w:cs="Times New Roman"/>
              </w:rPr>
            </w:pPr>
          </w:p>
        </w:tc>
        <w:tc>
          <w:tcPr>
            <w:tcW w:w="477" w:type="dxa"/>
            <w:shd w:val="clear" w:color="000000" w:fill="FFFFFF"/>
            <w:vAlign w:val="center"/>
            <w:hideMark/>
          </w:tcPr>
          <w:p w14:paraId="1C388ECF" w14:textId="77777777" w:rsidR="008833CF" w:rsidRPr="00A01317" w:rsidRDefault="008833CF" w:rsidP="00E22EE8">
            <w:pPr>
              <w:jc w:val="both"/>
              <w:rPr>
                <w:rFonts w:ascii="Times New Roman" w:eastAsia="MS Gothic" w:hAnsi="Times New Roman" w:cs="Times New Roman"/>
              </w:rPr>
            </w:pPr>
          </w:p>
        </w:tc>
        <w:tc>
          <w:tcPr>
            <w:tcW w:w="3153" w:type="dxa"/>
            <w:shd w:val="clear" w:color="000000" w:fill="FFFFFF"/>
            <w:vAlign w:val="center"/>
            <w:hideMark/>
          </w:tcPr>
          <w:p w14:paraId="40CB5FFC"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Pediatrics</w:t>
            </w:r>
          </w:p>
        </w:tc>
        <w:tc>
          <w:tcPr>
            <w:tcW w:w="567" w:type="dxa"/>
            <w:shd w:val="clear" w:color="000000" w:fill="FFFFFF"/>
            <w:vAlign w:val="bottom"/>
            <w:hideMark/>
          </w:tcPr>
          <w:p w14:paraId="552E16A5"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2</w:t>
            </w:r>
          </w:p>
        </w:tc>
        <w:tc>
          <w:tcPr>
            <w:tcW w:w="1417" w:type="dxa"/>
            <w:shd w:val="clear" w:color="000000" w:fill="FFFFFF"/>
            <w:noWrap/>
            <w:vAlign w:val="center"/>
            <w:hideMark/>
          </w:tcPr>
          <w:p w14:paraId="64279872"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(3.8)</w:t>
            </w:r>
          </w:p>
        </w:tc>
        <w:tc>
          <w:tcPr>
            <w:tcW w:w="709" w:type="dxa"/>
            <w:shd w:val="clear" w:color="000000" w:fill="FFFFFF"/>
            <w:vAlign w:val="bottom"/>
            <w:hideMark/>
          </w:tcPr>
          <w:p w14:paraId="5E104BD1"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w:t>
            </w:r>
          </w:p>
        </w:tc>
        <w:tc>
          <w:tcPr>
            <w:tcW w:w="1276" w:type="dxa"/>
            <w:shd w:val="clear" w:color="000000" w:fill="FFFFFF"/>
            <w:noWrap/>
            <w:vAlign w:val="center"/>
            <w:hideMark/>
          </w:tcPr>
          <w:p w14:paraId="32397B2D"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(16.7)</w:t>
            </w:r>
          </w:p>
        </w:tc>
        <w:tc>
          <w:tcPr>
            <w:tcW w:w="709" w:type="dxa"/>
            <w:shd w:val="clear" w:color="000000" w:fill="FFFFFF"/>
            <w:vAlign w:val="bottom"/>
            <w:hideMark/>
          </w:tcPr>
          <w:p w14:paraId="6237368D"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w:t>
            </w:r>
          </w:p>
        </w:tc>
        <w:tc>
          <w:tcPr>
            <w:tcW w:w="850" w:type="dxa"/>
            <w:shd w:val="clear" w:color="000000" w:fill="FFFFFF"/>
            <w:noWrap/>
            <w:vAlign w:val="center"/>
            <w:hideMark/>
          </w:tcPr>
          <w:p w14:paraId="7B34AAD1"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(5.3)</w:t>
            </w:r>
          </w:p>
        </w:tc>
      </w:tr>
      <w:tr w:rsidR="008833CF" w:rsidRPr="00A01317" w14:paraId="41F202B1" w14:textId="77777777" w:rsidTr="00E22EE8">
        <w:trPr>
          <w:trHeight w:val="232"/>
        </w:trPr>
        <w:tc>
          <w:tcPr>
            <w:tcW w:w="623" w:type="dxa"/>
            <w:noWrap/>
            <w:vAlign w:val="center"/>
            <w:hideMark/>
          </w:tcPr>
          <w:p w14:paraId="0141929A" w14:textId="77777777" w:rsidR="008833CF" w:rsidRPr="00A01317" w:rsidRDefault="008833CF" w:rsidP="00E22EE8">
            <w:pPr>
              <w:jc w:val="both"/>
              <w:rPr>
                <w:rFonts w:ascii="Times New Roman" w:eastAsia="MS Gothic" w:hAnsi="Times New Roman" w:cs="Times New Roman"/>
              </w:rPr>
            </w:pPr>
          </w:p>
        </w:tc>
        <w:tc>
          <w:tcPr>
            <w:tcW w:w="477" w:type="dxa"/>
            <w:shd w:val="clear" w:color="000000" w:fill="FFFFFF"/>
            <w:noWrap/>
            <w:vAlign w:val="center"/>
            <w:hideMark/>
          </w:tcPr>
          <w:p w14:paraId="4BA1D8D7" w14:textId="77777777" w:rsidR="008833CF" w:rsidRPr="00A01317" w:rsidRDefault="008833CF" w:rsidP="00E22EE8">
            <w:pPr>
              <w:jc w:val="both"/>
              <w:rPr>
                <w:rFonts w:ascii="Times New Roman" w:eastAsia="MS Gothic" w:hAnsi="Times New Roman" w:cs="Times New Roman"/>
              </w:rPr>
            </w:pPr>
          </w:p>
        </w:tc>
        <w:tc>
          <w:tcPr>
            <w:tcW w:w="3153" w:type="dxa"/>
            <w:shd w:val="clear" w:color="000000" w:fill="FFFFFF"/>
            <w:noWrap/>
            <w:vAlign w:val="center"/>
            <w:hideMark/>
          </w:tcPr>
          <w:p w14:paraId="1B08811B"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Unknown</w:t>
            </w:r>
          </w:p>
        </w:tc>
        <w:tc>
          <w:tcPr>
            <w:tcW w:w="567" w:type="dxa"/>
            <w:shd w:val="clear" w:color="000000" w:fill="FFFFFF"/>
            <w:vAlign w:val="bottom"/>
            <w:hideMark/>
          </w:tcPr>
          <w:p w14:paraId="304DB550"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10</w:t>
            </w:r>
          </w:p>
        </w:tc>
        <w:tc>
          <w:tcPr>
            <w:tcW w:w="1417" w:type="dxa"/>
            <w:shd w:val="clear" w:color="000000" w:fill="FFFFFF"/>
            <w:noWrap/>
            <w:vAlign w:val="center"/>
            <w:hideMark/>
          </w:tcPr>
          <w:p w14:paraId="303182FF"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(18.9)</w:t>
            </w:r>
          </w:p>
        </w:tc>
        <w:tc>
          <w:tcPr>
            <w:tcW w:w="709" w:type="dxa"/>
            <w:shd w:val="clear" w:color="000000" w:fill="FFFFFF"/>
            <w:vAlign w:val="bottom"/>
            <w:hideMark/>
          </w:tcPr>
          <w:p w14:paraId="767B4EAB"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w:t>
            </w:r>
          </w:p>
        </w:tc>
        <w:tc>
          <w:tcPr>
            <w:tcW w:w="1276" w:type="dxa"/>
            <w:shd w:val="clear" w:color="000000" w:fill="FFFFFF"/>
            <w:noWrap/>
            <w:vAlign w:val="center"/>
            <w:hideMark/>
          </w:tcPr>
          <w:p w14:paraId="7385F4BF"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(0.0)</w:t>
            </w:r>
          </w:p>
        </w:tc>
        <w:tc>
          <w:tcPr>
            <w:tcW w:w="709" w:type="dxa"/>
            <w:shd w:val="clear" w:color="000000" w:fill="FFFFFF"/>
            <w:vAlign w:val="bottom"/>
            <w:hideMark/>
          </w:tcPr>
          <w:p w14:paraId="750B42B0"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10</w:t>
            </w:r>
          </w:p>
        </w:tc>
        <w:tc>
          <w:tcPr>
            <w:tcW w:w="850" w:type="dxa"/>
            <w:shd w:val="clear" w:color="000000" w:fill="FFFFFF"/>
            <w:noWrap/>
            <w:vAlign w:val="center"/>
            <w:hideMark/>
          </w:tcPr>
          <w:p w14:paraId="4C0A4B27"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(17.5)</w:t>
            </w:r>
          </w:p>
        </w:tc>
      </w:tr>
      <w:tr w:rsidR="008833CF" w:rsidRPr="00A01317" w14:paraId="3F20DFA4" w14:textId="77777777" w:rsidTr="00E22EE8">
        <w:trPr>
          <w:trHeight w:val="232"/>
        </w:trPr>
        <w:tc>
          <w:tcPr>
            <w:tcW w:w="9781" w:type="dxa"/>
            <w:gridSpan w:val="9"/>
            <w:noWrap/>
            <w:vAlign w:val="bottom"/>
            <w:hideMark/>
          </w:tcPr>
          <w:p w14:paraId="7C5E0CE0"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Other tests</w:t>
            </w:r>
          </w:p>
        </w:tc>
      </w:tr>
      <w:tr w:rsidR="008833CF" w:rsidRPr="00A01317" w14:paraId="504921F3" w14:textId="77777777" w:rsidTr="00E22EE8">
        <w:trPr>
          <w:trHeight w:val="232"/>
        </w:trPr>
        <w:tc>
          <w:tcPr>
            <w:tcW w:w="623" w:type="dxa"/>
            <w:noWrap/>
            <w:vAlign w:val="bottom"/>
            <w:hideMark/>
          </w:tcPr>
          <w:p w14:paraId="6B307091" w14:textId="77777777" w:rsidR="008833CF" w:rsidRPr="00A01317" w:rsidRDefault="008833CF" w:rsidP="00E22EE8">
            <w:pPr>
              <w:jc w:val="both"/>
              <w:rPr>
                <w:rFonts w:ascii="Times New Roman" w:eastAsia="MS Gothic" w:hAnsi="Times New Roman" w:cs="Times New Roman"/>
              </w:rPr>
            </w:pPr>
          </w:p>
        </w:tc>
        <w:tc>
          <w:tcPr>
            <w:tcW w:w="3630" w:type="dxa"/>
            <w:gridSpan w:val="2"/>
            <w:shd w:val="clear" w:color="000000" w:fill="FFFFFF"/>
            <w:noWrap/>
            <w:vAlign w:val="bottom"/>
            <w:hideMark/>
          </w:tcPr>
          <w:p w14:paraId="3C5B4A49"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No</w:t>
            </w:r>
          </w:p>
        </w:tc>
        <w:tc>
          <w:tcPr>
            <w:tcW w:w="1984" w:type="dxa"/>
            <w:gridSpan w:val="2"/>
            <w:shd w:val="clear" w:color="000000" w:fill="FFFFFF"/>
            <w:vAlign w:val="bottom"/>
            <w:hideMark/>
          </w:tcPr>
          <w:p w14:paraId="153DA3AB"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133</w:t>
            </w:r>
          </w:p>
        </w:tc>
        <w:tc>
          <w:tcPr>
            <w:tcW w:w="1985" w:type="dxa"/>
            <w:gridSpan w:val="2"/>
            <w:shd w:val="clear" w:color="000000" w:fill="FFFFFF"/>
            <w:vAlign w:val="bottom"/>
            <w:hideMark/>
          </w:tcPr>
          <w:p w14:paraId="78BCA61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105</w:t>
            </w:r>
          </w:p>
        </w:tc>
        <w:tc>
          <w:tcPr>
            <w:tcW w:w="1559" w:type="dxa"/>
            <w:gridSpan w:val="2"/>
            <w:shd w:val="clear" w:color="000000" w:fill="FFFFFF"/>
            <w:vAlign w:val="bottom"/>
            <w:hideMark/>
          </w:tcPr>
          <w:p w14:paraId="783CD1CA"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127</w:t>
            </w:r>
          </w:p>
        </w:tc>
      </w:tr>
      <w:tr w:rsidR="008833CF" w:rsidRPr="00A01317" w14:paraId="46AEE367" w14:textId="77777777" w:rsidTr="00E22EE8">
        <w:trPr>
          <w:trHeight w:val="232"/>
        </w:trPr>
        <w:tc>
          <w:tcPr>
            <w:tcW w:w="623" w:type="dxa"/>
            <w:noWrap/>
            <w:vAlign w:val="bottom"/>
            <w:hideMark/>
          </w:tcPr>
          <w:p w14:paraId="20A852F4" w14:textId="77777777" w:rsidR="008833CF" w:rsidRPr="00A01317" w:rsidRDefault="008833CF" w:rsidP="00E22EE8">
            <w:pPr>
              <w:jc w:val="both"/>
              <w:rPr>
                <w:rFonts w:ascii="Times New Roman" w:eastAsia="MS Gothic" w:hAnsi="Times New Roman" w:cs="Times New Roman"/>
              </w:rPr>
            </w:pPr>
          </w:p>
        </w:tc>
        <w:tc>
          <w:tcPr>
            <w:tcW w:w="3630" w:type="dxa"/>
            <w:gridSpan w:val="2"/>
            <w:shd w:val="clear" w:color="000000" w:fill="FFFFFF"/>
            <w:noWrap/>
            <w:vAlign w:val="bottom"/>
            <w:hideMark/>
          </w:tcPr>
          <w:p w14:paraId="74830ECA"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Yes</w:t>
            </w:r>
          </w:p>
        </w:tc>
        <w:tc>
          <w:tcPr>
            <w:tcW w:w="1984" w:type="dxa"/>
            <w:gridSpan w:val="2"/>
            <w:shd w:val="clear" w:color="000000" w:fill="FFFFFF"/>
            <w:vAlign w:val="bottom"/>
            <w:hideMark/>
          </w:tcPr>
          <w:p w14:paraId="62DB456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27</w:t>
            </w:r>
          </w:p>
        </w:tc>
        <w:tc>
          <w:tcPr>
            <w:tcW w:w="1985" w:type="dxa"/>
            <w:gridSpan w:val="2"/>
            <w:shd w:val="clear" w:color="000000" w:fill="FFFFFF"/>
            <w:vAlign w:val="bottom"/>
            <w:hideMark/>
          </w:tcPr>
          <w:p w14:paraId="11028186"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8</w:t>
            </w:r>
          </w:p>
        </w:tc>
        <w:tc>
          <w:tcPr>
            <w:tcW w:w="1559" w:type="dxa"/>
            <w:gridSpan w:val="2"/>
            <w:shd w:val="clear" w:color="000000" w:fill="FFFFFF"/>
            <w:vAlign w:val="bottom"/>
            <w:hideMark/>
          </w:tcPr>
          <w:p w14:paraId="282FA3E2"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33</w:t>
            </w:r>
          </w:p>
        </w:tc>
      </w:tr>
      <w:tr w:rsidR="008833CF" w:rsidRPr="00A01317" w14:paraId="786683BC" w14:textId="77777777" w:rsidTr="00E22EE8">
        <w:trPr>
          <w:trHeight w:val="232"/>
        </w:trPr>
        <w:tc>
          <w:tcPr>
            <w:tcW w:w="623" w:type="dxa"/>
            <w:noWrap/>
            <w:vAlign w:val="center"/>
            <w:hideMark/>
          </w:tcPr>
          <w:p w14:paraId="3E56B924" w14:textId="77777777" w:rsidR="008833CF" w:rsidRPr="00A01317" w:rsidRDefault="008833CF" w:rsidP="00E22EE8">
            <w:pPr>
              <w:jc w:val="both"/>
              <w:rPr>
                <w:rFonts w:ascii="Times New Roman" w:eastAsia="MS Gothic" w:hAnsi="Times New Roman" w:cs="Times New Roman"/>
              </w:rPr>
            </w:pPr>
          </w:p>
        </w:tc>
        <w:tc>
          <w:tcPr>
            <w:tcW w:w="477" w:type="dxa"/>
            <w:shd w:val="clear" w:color="000000" w:fill="FFFFFF"/>
            <w:vAlign w:val="center"/>
            <w:hideMark/>
          </w:tcPr>
          <w:p w14:paraId="200961F0" w14:textId="77777777" w:rsidR="008833CF" w:rsidRPr="00A01317" w:rsidRDefault="008833CF" w:rsidP="00E22EE8">
            <w:pPr>
              <w:jc w:val="both"/>
              <w:rPr>
                <w:rFonts w:ascii="Times New Roman" w:eastAsia="MS Gothic" w:hAnsi="Times New Roman" w:cs="Times New Roman"/>
              </w:rPr>
            </w:pPr>
          </w:p>
        </w:tc>
        <w:tc>
          <w:tcPr>
            <w:tcW w:w="3153" w:type="dxa"/>
            <w:shd w:val="clear" w:color="000000" w:fill="FFFFFF"/>
            <w:noWrap/>
            <w:vAlign w:val="center"/>
            <w:hideMark/>
          </w:tcPr>
          <w:p w14:paraId="22FEEF15"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Cardiology</w:t>
            </w:r>
          </w:p>
        </w:tc>
        <w:tc>
          <w:tcPr>
            <w:tcW w:w="567" w:type="dxa"/>
            <w:shd w:val="clear" w:color="000000" w:fill="FFFFFF"/>
            <w:vAlign w:val="bottom"/>
            <w:hideMark/>
          </w:tcPr>
          <w:p w14:paraId="2926C9A1"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w:t>
            </w:r>
          </w:p>
        </w:tc>
        <w:tc>
          <w:tcPr>
            <w:tcW w:w="1417" w:type="dxa"/>
            <w:shd w:val="clear" w:color="000000" w:fill="FFFFFF"/>
            <w:noWrap/>
            <w:vAlign w:val="center"/>
            <w:hideMark/>
          </w:tcPr>
          <w:p w14:paraId="5011E686"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(3.7)</w:t>
            </w:r>
          </w:p>
        </w:tc>
        <w:tc>
          <w:tcPr>
            <w:tcW w:w="709" w:type="dxa"/>
            <w:shd w:val="clear" w:color="000000" w:fill="FFFFFF"/>
            <w:vAlign w:val="bottom"/>
            <w:hideMark/>
          </w:tcPr>
          <w:p w14:paraId="59C595FE"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w:t>
            </w:r>
          </w:p>
        </w:tc>
        <w:tc>
          <w:tcPr>
            <w:tcW w:w="1276" w:type="dxa"/>
            <w:shd w:val="clear" w:color="000000" w:fill="FFFFFF"/>
            <w:noWrap/>
            <w:vAlign w:val="center"/>
            <w:hideMark/>
          </w:tcPr>
          <w:p w14:paraId="0C182005"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(0.0)</w:t>
            </w:r>
          </w:p>
        </w:tc>
        <w:tc>
          <w:tcPr>
            <w:tcW w:w="709" w:type="dxa"/>
            <w:shd w:val="clear" w:color="000000" w:fill="FFFFFF"/>
            <w:vAlign w:val="bottom"/>
            <w:hideMark/>
          </w:tcPr>
          <w:p w14:paraId="14912521"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w:t>
            </w:r>
          </w:p>
        </w:tc>
        <w:tc>
          <w:tcPr>
            <w:tcW w:w="850" w:type="dxa"/>
            <w:shd w:val="clear" w:color="000000" w:fill="FFFFFF"/>
            <w:noWrap/>
            <w:vAlign w:val="center"/>
            <w:hideMark/>
          </w:tcPr>
          <w:p w14:paraId="1F4A1724"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(3.0)</w:t>
            </w:r>
          </w:p>
        </w:tc>
      </w:tr>
      <w:tr w:rsidR="008833CF" w:rsidRPr="00A01317" w14:paraId="60B55F00" w14:textId="77777777" w:rsidTr="00E22EE8">
        <w:trPr>
          <w:trHeight w:val="232"/>
        </w:trPr>
        <w:tc>
          <w:tcPr>
            <w:tcW w:w="623" w:type="dxa"/>
            <w:noWrap/>
            <w:vAlign w:val="center"/>
            <w:hideMark/>
          </w:tcPr>
          <w:p w14:paraId="0FD8C454" w14:textId="77777777" w:rsidR="008833CF" w:rsidRPr="00A01317" w:rsidRDefault="008833CF" w:rsidP="00E22EE8">
            <w:pPr>
              <w:jc w:val="both"/>
              <w:rPr>
                <w:rFonts w:ascii="Times New Roman" w:eastAsia="MS Gothic" w:hAnsi="Times New Roman" w:cs="Times New Roman"/>
              </w:rPr>
            </w:pPr>
          </w:p>
        </w:tc>
        <w:tc>
          <w:tcPr>
            <w:tcW w:w="477" w:type="dxa"/>
            <w:shd w:val="clear" w:color="000000" w:fill="FFFFFF"/>
            <w:vAlign w:val="center"/>
            <w:hideMark/>
          </w:tcPr>
          <w:p w14:paraId="09F075E7" w14:textId="77777777" w:rsidR="008833CF" w:rsidRPr="00A01317" w:rsidRDefault="008833CF" w:rsidP="00E22EE8">
            <w:pPr>
              <w:jc w:val="both"/>
              <w:rPr>
                <w:rFonts w:ascii="Times New Roman" w:eastAsia="MS Gothic" w:hAnsi="Times New Roman" w:cs="Times New Roman"/>
              </w:rPr>
            </w:pPr>
          </w:p>
        </w:tc>
        <w:tc>
          <w:tcPr>
            <w:tcW w:w="3153" w:type="dxa"/>
            <w:shd w:val="clear" w:color="000000" w:fill="FFFFFF"/>
            <w:noWrap/>
            <w:vAlign w:val="center"/>
            <w:hideMark/>
          </w:tcPr>
          <w:p w14:paraId="68E7D8E9"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Gastroenterology</w:t>
            </w:r>
          </w:p>
        </w:tc>
        <w:tc>
          <w:tcPr>
            <w:tcW w:w="567" w:type="dxa"/>
            <w:shd w:val="clear" w:color="000000" w:fill="FFFFFF"/>
            <w:vAlign w:val="bottom"/>
            <w:hideMark/>
          </w:tcPr>
          <w:p w14:paraId="2179531D"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w:t>
            </w:r>
          </w:p>
        </w:tc>
        <w:tc>
          <w:tcPr>
            <w:tcW w:w="1417" w:type="dxa"/>
            <w:shd w:val="clear" w:color="000000" w:fill="FFFFFF"/>
            <w:noWrap/>
            <w:vAlign w:val="center"/>
            <w:hideMark/>
          </w:tcPr>
          <w:p w14:paraId="46764BAA"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(3.7)</w:t>
            </w:r>
          </w:p>
        </w:tc>
        <w:tc>
          <w:tcPr>
            <w:tcW w:w="709" w:type="dxa"/>
            <w:shd w:val="clear" w:color="000000" w:fill="FFFFFF"/>
            <w:vAlign w:val="bottom"/>
            <w:hideMark/>
          </w:tcPr>
          <w:p w14:paraId="43418137"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w:t>
            </w:r>
          </w:p>
        </w:tc>
        <w:tc>
          <w:tcPr>
            <w:tcW w:w="1276" w:type="dxa"/>
            <w:shd w:val="clear" w:color="000000" w:fill="FFFFFF"/>
            <w:noWrap/>
            <w:vAlign w:val="center"/>
            <w:hideMark/>
          </w:tcPr>
          <w:p w14:paraId="4306E742"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(0.0)</w:t>
            </w:r>
          </w:p>
        </w:tc>
        <w:tc>
          <w:tcPr>
            <w:tcW w:w="709" w:type="dxa"/>
            <w:shd w:val="clear" w:color="000000" w:fill="FFFFFF"/>
            <w:vAlign w:val="bottom"/>
            <w:hideMark/>
          </w:tcPr>
          <w:p w14:paraId="7AE2A55E"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w:t>
            </w:r>
          </w:p>
        </w:tc>
        <w:tc>
          <w:tcPr>
            <w:tcW w:w="850" w:type="dxa"/>
            <w:shd w:val="clear" w:color="000000" w:fill="FFFFFF"/>
            <w:noWrap/>
            <w:vAlign w:val="center"/>
            <w:hideMark/>
          </w:tcPr>
          <w:p w14:paraId="63EEF18B"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(3.0)</w:t>
            </w:r>
          </w:p>
        </w:tc>
      </w:tr>
      <w:tr w:rsidR="008833CF" w:rsidRPr="00A01317" w14:paraId="341670C6" w14:textId="77777777" w:rsidTr="00E22EE8">
        <w:trPr>
          <w:trHeight w:val="232"/>
        </w:trPr>
        <w:tc>
          <w:tcPr>
            <w:tcW w:w="623" w:type="dxa"/>
            <w:noWrap/>
            <w:vAlign w:val="center"/>
            <w:hideMark/>
          </w:tcPr>
          <w:p w14:paraId="290A665B" w14:textId="77777777" w:rsidR="008833CF" w:rsidRPr="00A01317" w:rsidRDefault="008833CF" w:rsidP="00E22EE8">
            <w:pPr>
              <w:jc w:val="both"/>
              <w:rPr>
                <w:rFonts w:ascii="Times New Roman" w:eastAsia="MS Gothic" w:hAnsi="Times New Roman" w:cs="Times New Roman"/>
              </w:rPr>
            </w:pPr>
          </w:p>
        </w:tc>
        <w:tc>
          <w:tcPr>
            <w:tcW w:w="477" w:type="dxa"/>
            <w:shd w:val="clear" w:color="000000" w:fill="FFFFFF"/>
            <w:vAlign w:val="center"/>
            <w:hideMark/>
          </w:tcPr>
          <w:p w14:paraId="0F05855B" w14:textId="77777777" w:rsidR="008833CF" w:rsidRPr="00A01317" w:rsidRDefault="008833CF" w:rsidP="00E22EE8">
            <w:pPr>
              <w:jc w:val="both"/>
              <w:rPr>
                <w:rFonts w:ascii="Times New Roman" w:eastAsia="MS Gothic" w:hAnsi="Times New Roman" w:cs="Times New Roman"/>
              </w:rPr>
            </w:pPr>
          </w:p>
        </w:tc>
        <w:tc>
          <w:tcPr>
            <w:tcW w:w="3153" w:type="dxa"/>
            <w:shd w:val="clear" w:color="000000" w:fill="FFFFFF"/>
            <w:noWrap/>
            <w:vAlign w:val="center"/>
            <w:hideMark/>
          </w:tcPr>
          <w:p w14:paraId="61D9B4CB"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Internal Medicine</w:t>
            </w:r>
          </w:p>
        </w:tc>
        <w:tc>
          <w:tcPr>
            <w:tcW w:w="567" w:type="dxa"/>
            <w:shd w:val="clear" w:color="000000" w:fill="FFFFFF"/>
            <w:vAlign w:val="bottom"/>
            <w:hideMark/>
          </w:tcPr>
          <w:p w14:paraId="77F9CD8C"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19</w:t>
            </w:r>
          </w:p>
        </w:tc>
        <w:tc>
          <w:tcPr>
            <w:tcW w:w="1417" w:type="dxa"/>
            <w:shd w:val="clear" w:color="000000" w:fill="FFFFFF"/>
            <w:noWrap/>
            <w:vAlign w:val="center"/>
            <w:hideMark/>
          </w:tcPr>
          <w:p w14:paraId="454F7316"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(70.4)</w:t>
            </w:r>
          </w:p>
        </w:tc>
        <w:tc>
          <w:tcPr>
            <w:tcW w:w="709" w:type="dxa"/>
            <w:shd w:val="clear" w:color="000000" w:fill="FFFFFF"/>
            <w:vAlign w:val="bottom"/>
            <w:hideMark/>
          </w:tcPr>
          <w:p w14:paraId="13FEFD52"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6</w:t>
            </w:r>
          </w:p>
        </w:tc>
        <w:tc>
          <w:tcPr>
            <w:tcW w:w="1276" w:type="dxa"/>
            <w:shd w:val="clear" w:color="000000" w:fill="FFFFFF"/>
            <w:noWrap/>
            <w:vAlign w:val="center"/>
            <w:hideMark/>
          </w:tcPr>
          <w:p w14:paraId="3848DC9A"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(75.0)</w:t>
            </w:r>
          </w:p>
        </w:tc>
        <w:tc>
          <w:tcPr>
            <w:tcW w:w="709" w:type="dxa"/>
            <w:shd w:val="clear" w:color="000000" w:fill="FFFFFF"/>
            <w:vAlign w:val="bottom"/>
            <w:hideMark/>
          </w:tcPr>
          <w:p w14:paraId="5E43C10E"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24</w:t>
            </w:r>
          </w:p>
        </w:tc>
        <w:tc>
          <w:tcPr>
            <w:tcW w:w="850" w:type="dxa"/>
            <w:shd w:val="clear" w:color="000000" w:fill="FFFFFF"/>
            <w:noWrap/>
            <w:vAlign w:val="center"/>
            <w:hideMark/>
          </w:tcPr>
          <w:p w14:paraId="6852305E"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(72.7)</w:t>
            </w:r>
          </w:p>
        </w:tc>
      </w:tr>
      <w:tr w:rsidR="008833CF" w:rsidRPr="00A01317" w14:paraId="1D13B1FC" w14:textId="77777777" w:rsidTr="00E22EE8">
        <w:trPr>
          <w:trHeight w:val="232"/>
        </w:trPr>
        <w:tc>
          <w:tcPr>
            <w:tcW w:w="623" w:type="dxa"/>
            <w:noWrap/>
            <w:vAlign w:val="center"/>
            <w:hideMark/>
          </w:tcPr>
          <w:p w14:paraId="5BF1219D" w14:textId="77777777" w:rsidR="008833CF" w:rsidRPr="00A01317" w:rsidRDefault="008833CF" w:rsidP="00E22EE8">
            <w:pPr>
              <w:jc w:val="both"/>
              <w:rPr>
                <w:rFonts w:ascii="Times New Roman" w:eastAsia="MS Gothic" w:hAnsi="Times New Roman" w:cs="Times New Roman"/>
              </w:rPr>
            </w:pPr>
          </w:p>
        </w:tc>
        <w:tc>
          <w:tcPr>
            <w:tcW w:w="477" w:type="dxa"/>
            <w:shd w:val="clear" w:color="000000" w:fill="FFFFFF"/>
            <w:vAlign w:val="center"/>
            <w:hideMark/>
          </w:tcPr>
          <w:p w14:paraId="4CA35B07" w14:textId="77777777" w:rsidR="008833CF" w:rsidRPr="00A01317" w:rsidRDefault="008833CF" w:rsidP="00E22EE8">
            <w:pPr>
              <w:jc w:val="both"/>
              <w:rPr>
                <w:rFonts w:ascii="Times New Roman" w:eastAsia="MS Gothic" w:hAnsi="Times New Roman" w:cs="Times New Roman"/>
              </w:rPr>
            </w:pPr>
          </w:p>
        </w:tc>
        <w:tc>
          <w:tcPr>
            <w:tcW w:w="3153" w:type="dxa"/>
            <w:shd w:val="clear" w:color="000000" w:fill="FFFFFF"/>
            <w:noWrap/>
            <w:vAlign w:val="center"/>
            <w:hideMark/>
          </w:tcPr>
          <w:p w14:paraId="31E7F0F6"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Neurosurgery</w:t>
            </w:r>
          </w:p>
        </w:tc>
        <w:tc>
          <w:tcPr>
            <w:tcW w:w="567" w:type="dxa"/>
            <w:shd w:val="clear" w:color="000000" w:fill="FFFFFF"/>
            <w:vAlign w:val="bottom"/>
            <w:hideMark/>
          </w:tcPr>
          <w:p w14:paraId="2A13E9E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w:t>
            </w:r>
          </w:p>
        </w:tc>
        <w:tc>
          <w:tcPr>
            <w:tcW w:w="1417" w:type="dxa"/>
            <w:shd w:val="clear" w:color="000000" w:fill="FFFFFF"/>
            <w:noWrap/>
            <w:vAlign w:val="center"/>
            <w:hideMark/>
          </w:tcPr>
          <w:p w14:paraId="59012945"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(3.7)</w:t>
            </w:r>
          </w:p>
        </w:tc>
        <w:tc>
          <w:tcPr>
            <w:tcW w:w="709" w:type="dxa"/>
            <w:shd w:val="clear" w:color="000000" w:fill="FFFFFF"/>
            <w:vAlign w:val="bottom"/>
            <w:hideMark/>
          </w:tcPr>
          <w:p w14:paraId="1C991A8E"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w:t>
            </w:r>
          </w:p>
        </w:tc>
        <w:tc>
          <w:tcPr>
            <w:tcW w:w="1276" w:type="dxa"/>
            <w:shd w:val="clear" w:color="000000" w:fill="FFFFFF"/>
            <w:noWrap/>
            <w:vAlign w:val="center"/>
            <w:hideMark/>
          </w:tcPr>
          <w:p w14:paraId="389C6EF0"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(0.0)</w:t>
            </w:r>
          </w:p>
        </w:tc>
        <w:tc>
          <w:tcPr>
            <w:tcW w:w="709" w:type="dxa"/>
            <w:shd w:val="clear" w:color="000000" w:fill="FFFFFF"/>
            <w:vAlign w:val="bottom"/>
            <w:hideMark/>
          </w:tcPr>
          <w:p w14:paraId="6458AD40"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w:t>
            </w:r>
          </w:p>
        </w:tc>
        <w:tc>
          <w:tcPr>
            <w:tcW w:w="850" w:type="dxa"/>
            <w:shd w:val="clear" w:color="000000" w:fill="FFFFFF"/>
            <w:noWrap/>
            <w:vAlign w:val="center"/>
            <w:hideMark/>
          </w:tcPr>
          <w:p w14:paraId="38FB55B4"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(3.0)</w:t>
            </w:r>
          </w:p>
        </w:tc>
      </w:tr>
      <w:tr w:rsidR="008833CF" w:rsidRPr="00A01317" w14:paraId="15CFC9DB" w14:textId="77777777" w:rsidTr="00E22EE8">
        <w:trPr>
          <w:trHeight w:val="232"/>
        </w:trPr>
        <w:tc>
          <w:tcPr>
            <w:tcW w:w="623" w:type="dxa"/>
            <w:noWrap/>
            <w:vAlign w:val="center"/>
            <w:hideMark/>
          </w:tcPr>
          <w:p w14:paraId="179FD0FD" w14:textId="77777777" w:rsidR="008833CF" w:rsidRPr="00A01317" w:rsidRDefault="008833CF" w:rsidP="00E22EE8">
            <w:pPr>
              <w:jc w:val="both"/>
              <w:rPr>
                <w:rFonts w:ascii="Times New Roman" w:eastAsia="MS Gothic" w:hAnsi="Times New Roman" w:cs="Times New Roman"/>
              </w:rPr>
            </w:pPr>
          </w:p>
        </w:tc>
        <w:tc>
          <w:tcPr>
            <w:tcW w:w="477" w:type="dxa"/>
            <w:shd w:val="clear" w:color="000000" w:fill="FFFFFF"/>
            <w:vAlign w:val="center"/>
            <w:hideMark/>
          </w:tcPr>
          <w:p w14:paraId="6921357A" w14:textId="77777777" w:rsidR="008833CF" w:rsidRPr="00A01317" w:rsidRDefault="008833CF" w:rsidP="00E22EE8">
            <w:pPr>
              <w:jc w:val="both"/>
              <w:rPr>
                <w:rFonts w:ascii="Times New Roman" w:eastAsia="MS Gothic" w:hAnsi="Times New Roman" w:cs="Times New Roman"/>
              </w:rPr>
            </w:pPr>
          </w:p>
        </w:tc>
        <w:tc>
          <w:tcPr>
            <w:tcW w:w="3153" w:type="dxa"/>
            <w:shd w:val="clear" w:color="000000" w:fill="FFFFFF"/>
            <w:noWrap/>
            <w:vAlign w:val="center"/>
            <w:hideMark/>
          </w:tcPr>
          <w:p w14:paraId="3A0D72AC"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Pediatrics</w:t>
            </w:r>
          </w:p>
        </w:tc>
        <w:tc>
          <w:tcPr>
            <w:tcW w:w="567" w:type="dxa"/>
            <w:shd w:val="clear" w:color="000000" w:fill="FFFFFF"/>
            <w:vAlign w:val="bottom"/>
            <w:hideMark/>
          </w:tcPr>
          <w:p w14:paraId="30F4F2CC"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2</w:t>
            </w:r>
          </w:p>
        </w:tc>
        <w:tc>
          <w:tcPr>
            <w:tcW w:w="1417" w:type="dxa"/>
            <w:shd w:val="clear" w:color="000000" w:fill="FFFFFF"/>
            <w:noWrap/>
            <w:vAlign w:val="center"/>
            <w:hideMark/>
          </w:tcPr>
          <w:p w14:paraId="40134C6F"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(7.4)</w:t>
            </w:r>
          </w:p>
        </w:tc>
        <w:tc>
          <w:tcPr>
            <w:tcW w:w="709" w:type="dxa"/>
            <w:shd w:val="clear" w:color="000000" w:fill="FFFFFF"/>
            <w:vAlign w:val="bottom"/>
            <w:hideMark/>
          </w:tcPr>
          <w:p w14:paraId="3F680D60"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w:t>
            </w:r>
          </w:p>
        </w:tc>
        <w:tc>
          <w:tcPr>
            <w:tcW w:w="1276" w:type="dxa"/>
            <w:shd w:val="clear" w:color="000000" w:fill="FFFFFF"/>
            <w:noWrap/>
            <w:vAlign w:val="center"/>
            <w:hideMark/>
          </w:tcPr>
          <w:p w14:paraId="15D5E78E"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(12.5)</w:t>
            </w:r>
          </w:p>
        </w:tc>
        <w:tc>
          <w:tcPr>
            <w:tcW w:w="709" w:type="dxa"/>
            <w:shd w:val="clear" w:color="000000" w:fill="FFFFFF"/>
            <w:vAlign w:val="bottom"/>
            <w:hideMark/>
          </w:tcPr>
          <w:p w14:paraId="4A20F79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w:t>
            </w:r>
          </w:p>
        </w:tc>
        <w:tc>
          <w:tcPr>
            <w:tcW w:w="850" w:type="dxa"/>
            <w:shd w:val="clear" w:color="000000" w:fill="FFFFFF"/>
            <w:noWrap/>
            <w:vAlign w:val="center"/>
            <w:hideMark/>
          </w:tcPr>
          <w:p w14:paraId="6DC7673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(9.1)</w:t>
            </w:r>
          </w:p>
        </w:tc>
      </w:tr>
      <w:tr w:rsidR="008833CF" w:rsidRPr="00A01317" w14:paraId="673F86A2" w14:textId="77777777" w:rsidTr="00E22EE8">
        <w:trPr>
          <w:trHeight w:val="232"/>
        </w:trPr>
        <w:tc>
          <w:tcPr>
            <w:tcW w:w="623" w:type="dxa"/>
            <w:noWrap/>
            <w:vAlign w:val="center"/>
            <w:hideMark/>
          </w:tcPr>
          <w:p w14:paraId="5F7F896F" w14:textId="77777777" w:rsidR="008833CF" w:rsidRPr="00A01317" w:rsidRDefault="008833CF" w:rsidP="00E22EE8">
            <w:pPr>
              <w:jc w:val="both"/>
              <w:rPr>
                <w:rFonts w:ascii="Times New Roman" w:eastAsia="MS Gothic" w:hAnsi="Times New Roman" w:cs="Times New Roman"/>
              </w:rPr>
            </w:pPr>
          </w:p>
        </w:tc>
        <w:tc>
          <w:tcPr>
            <w:tcW w:w="477" w:type="dxa"/>
            <w:shd w:val="clear" w:color="000000" w:fill="FFFFFF"/>
            <w:vAlign w:val="center"/>
            <w:hideMark/>
          </w:tcPr>
          <w:p w14:paraId="3AC84DFA" w14:textId="77777777" w:rsidR="008833CF" w:rsidRPr="00A01317" w:rsidRDefault="008833CF" w:rsidP="00E22EE8">
            <w:pPr>
              <w:jc w:val="both"/>
              <w:rPr>
                <w:rFonts w:ascii="Times New Roman" w:eastAsia="MS Gothic" w:hAnsi="Times New Roman" w:cs="Times New Roman"/>
              </w:rPr>
            </w:pPr>
          </w:p>
        </w:tc>
        <w:tc>
          <w:tcPr>
            <w:tcW w:w="3153" w:type="dxa"/>
            <w:shd w:val="clear" w:color="000000" w:fill="FFFFFF"/>
            <w:noWrap/>
            <w:vAlign w:val="center"/>
            <w:hideMark/>
          </w:tcPr>
          <w:p w14:paraId="316443D1"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Respiratory</w:t>
            </w:r>
          </w:p>
        </w:tc>
        <w:tc>
          <w:tcPr>
            <w:tcW w:w="567" w:type="dxa"/>
            <w:shd w:val="clear" w:color="000000" w:fill="FFFFFF"/>
            <w:vAlign w:val="bottom"/>
            <w:hideMark/>
          </w:tcPr>
          <w:p w14:paraId="6E8A7427"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w:t>
            </w:r>
          </w:p>
        </w:tc>
        <w:tc>
          <w:tcPr>
            <w:tcW w:w="1417" w:type="dxa"/>
            <w:shd w:val="clear" w:color="000000" w:fill="FFFFFF"/>
            <w:noWrap/>
            <w:vAlign w:val="center"/>
            <w:hideMark/>
          </w:tcPr>
          <w:p w14:paraId="5096E41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(0.0)</w:t>
            </w:r>
          </w:p>
        </w:tc>
        <w:tc>
          <w:tcPr>
            <w:tcW w:w="709" w:type="dxa"/>
            <w:shd w:val="clear" w:color="000000" w:fill="FFFFFF"/>
            <w:vAlign w:val="bottom"/>
            <w:hideMark/>
          </w:tcPr>
          <w:p w14:paraId="47B94429"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w:t>
            </w:r>
          </w:p>
        </w:tc>
        <w:tc>
          <w:tcPr>
            <w:tcW w:w="1276" w:type="dxa"/>
            <w:shd w:val="clear" w:color="000000" w:fill="FFFFFF"/>
            <w:noWrap/>
            <w:vAlign w:val="center"/>
            <w:hideMark/>
          </w:tcPr>
          <w:p w14:paraId="2978B1C3"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(0.0)</w:t>
            </w:r>
          </w:p>
        </w:tc>
        <w:tc>
          <w:tcPr>
            <w:tcW w:w="709" w:type="dxa"/>
            <w:shd w:val="clear" w:color="000000" w:fill="FFFFFF"/>
            <w:vAlign w:val="bottom"/>
            <w:hideMark/>
          </w:tcPr>
          <w:p w14:paraId="164849A7"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w:t>
            </w:r>
          </w:p>
        </w:tc>
        <w:tc>
          <w:tcPr>
            <w:tcW w:w="850" w:type="dxa"/>
            <w:shd w:val="clear" w:color="000000" w:fill="FFFFFF"/>
            <w:noWrap/>
            <w:vAlign w:val="center"/>
            <w:hideMark/>
          </w:tcPr>
          <w:p w14:paraId="6E3E4DE7"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(0.0)</w:t>
            </w:r>
          </w:p>
        </w:tc>
      </w:tr>
      <w:tr w:rsidR="008833CF" w:rsidRPr="00A01317" w14:paraId="6465A2B3" w14:textId="77777777" w:rsidTr="00E22EE8">
        <w:trPr>
          <w:trHeight w:val="232"/>
        </w:trPr>
        <w:tc>
          <w:tcPr>
            <w:tcW w:w="623" w:type="dxa"/>
            <w:noWrap/>
            <w:vAlign w:val="center"/>
            <w:hideMark/>
          </w:tcPr>
          <w:p w14:paraId="0B1CEE77" w14:textId="77777777" w:rsidR="008833CF" w:rsidRPr="00A01317" w:rsidRDefault="008833CF" w:rsidP="00E22EE8">
            <w:pPr>
              <w:jc w:val="both"/>
              <w:rPr>
                <w:rFonts w:ascii="Times New Roman" w:eastAsia="MS Gothic" w:hAnsi="Times New Roman" w:cs="Times New Roman"/>
              </w:rPr>
            </w:pPr>
          </w:p>
        </w:tc>
        <w:tc>
          <w:tcPr>
            <w:tcW w:w="477" w:type="dxa"/>
            <w:noWrap/>
            <w:vAlign w:val="center"/>
            <w:hideMark/>
          </w:tcPr>
          <w:p w14:paraId="6FF4F723" w14:textId="77777777" w:rsidR="008833CF" w:rsidRPr="00A01317" w:rsidRDefault="008833CF" w:rsidP="00E22EE8">
            <w:pPr>
              <w:jc w:val="both"/>
              <w:rPr>
                <w:rFonts w:ascii="Times New Roman" w:eastAsia="MS Gothic" w:hAnsi="Times New Roman" w:cs="Times New Roman"/>
              </w:rPr>
            </w:pPr>
          </w:p>
        </w:tc>
        <w:tc>
          <w:tcPr>
            <w:tcW w:w="3153" w:type="dxa"/>
            <w:noWrap/>
            <w:vAlign w:val="center"/>
            <w:hideMark/>
          </w:tcPr>
          <w:p w14:paraId="23B9E47D"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Unknown</w:t>
            </w:r>
          </w:p>
        </w:tc>
        <w:tc>
          <w:tcPr>
            <w:tcW w:w="567" w:type="dxa"/>
            <w:vAlign w:val="bottom"/>
            <w:hideMark/>
          </w:tcPr>
          <w:p w14:paraId="2D7F631B"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w:t>
            </w:r>
          </w:p>
        </w:tc>
        <w:tc>
          <w:tcPr>
            <w:tcW w:w="1417" w:type="dxa"/>
            <w:noWrap/>
            <w:vAlign w:val="center"/>
            <w:hideMark/>
          </w:tcPr>
          <w:p w14:paraId="0B09D88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(11.1)</w:t>
            </w:r>
          </w:p>
        </w:tc>
        <w:tc>
          <w:tcPr>
            <w:tcW w:w="709" w:type="dxa"/>
            <w:vAlign w:val="bottom"/>
            <w:hideMark/>
          </w:tcPr>
          <w:p w14:paraId="13C4851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w:t>
            </w:r>
          </w:p>
        </w:tc>
        <w:tc>
          <w:tcPr>
            <w:tcW w:w="1276" w:type="dxa"/>
            <w:noWrap/>
            <w:vAlign w:val="center"/>
            <w:hideMark/>
          </w:tcPr>
          <w:p w14:paraId="75329938"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(12.5)</w:t>
            </w:r>
          </w:p>
        </w:tc>
        <w:tc>
          <w:tcPr>
            <w:tcW w:w="709" w:type="dxa"/>
            <w:vAlign w:val="bottom"/>
            <w:hideMark/>
          </w:tcPr>
          <w:p w14:paraId="312CFFB1"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3</w:t>
            </w:r>
          </w:p>
        </w:tc>
        <w:tc>
          <w:tcPr>
            <w:tcW w:w="850" w:type="dxa"/>
            <w:noWrap/>
            <w:vAlign w:val="center"/>
            <w:hideMark/>
          </w:tcPr>
          <w:p w14:paraId="2659F701" w14:textId="77777777" w:rsidR="008833CF" w:rsidRPr="00A01317" w:rsidRDefault="008833CF" w:rsidP="00E22EE8">
            <w:pPr>
              <w:jc w:val="both"/>
              <w:rPr>
                <w:rFonts w:ascii="Times New Roman" w:eastAsia="MS Gothic" w:hAnsi="Times New Roman" w:cs="Times New Roman"/>
              </w:rPr>
            </w:pPr>
            <w:r w:rsidRPr="00A01317">
              <w:rPr>
                <w:rFonts w:ascii="Times New Roman" w:eastAsia="MS Gothic" w:hAnsi="Times New Roman" w:cs="Times New Roman"/>
              </w:rPr>
              <w:t>(9.1)</w:t>
            </w:r>
          </w:p>
        </w:tc>
      </w:tr>
    </w:tbl>
    <w:p w14:paraId="2A1F95DB" w14:textId="77777777" w:rsidR="008833CF" w:rsidRPr="00A01317" w:rsidRDefault="008833CF" w:rsidP="008833CF">
      <w:pPr>
        <w:spacing w:after="160" w:line="480" w:lineRule="auto"/>
        <w:jc w:val="both"/>
        <w:rPr>
          <w:rFonts w:ascii="Times New Roman" w:eastAsia="MS Gothic" w:hAnsi="Times New Roman" w:cs="Times New Roman"/>
        </w:rPr>
      </w:pPr>
      <w:r w:rsidRPr="00A01317">
        <w:rPr>
          <w:rFonts w:ascii="Times New Roman" w:eastAsia="MS Gothic" w:hAnsi="Times New Roman" w:cs="Times New Roman"/>
        </w:rPr>
        <w:t>Data are n (%). Percentages were calculated with the number of patients who had undergone testing as the denominator.</w:t>
      </w:r>
    </w:p>
    <w:p w14:paraId="18C4AA75" w14:textId="618CD34A" w:rsidR="008833CF" w:rsidRPr="00A01317" w:rsidRDefault="008833CF" w:rsidP="008833CF">
      <w:pPr>
        <w:spacing w:after="160" w:line="480" w:lineRule="auto"/>
        <w:jc w:val="both"/>
        <w:rPr>
          <w:rFonts w:ascii="Times New Roman" w:eastAsia="MS Gothic" w:hAnsi="Times New Roman" w:cs="Times New Roman"/>
        </w:rPr>
      </w:pPr>
      <w:proofErr w:type="spellStart"/>
      <w:r w:rsidRPr="00A01317">
        <w:rPr>
          <w:rFonts w:ascii="Times New Roman" w:eastAsia="MS Gothic" w:hAnsi="Times New Roman" w:cs="Times New Roman"/>
          <w:vertAlign w:val="superscript"/>
        </w:rPr>
        <w:t>a</w:t>
      </w:r>
      <w:r w:rsidRPr="00A01317">
        <w:rPr>
          <w:rFonts w:ascii="Times New Roman" w:eastAsia="MS Gothic" w:hAnsi="Times New Roman" w:cs="Times New Roman"/>
        </w:rPr>
        <w:t>Department</w:t>
      </w:r>
      <w:proofErr w:type="spellEnd"/>
      <w:r w:rsidRPr="00A01317">
        <w:rPr>
          <w:rFonts w:ascii="Times New Roman" w:eastAsia="MS Gothic" w:hAnsi="Times New Roman" w:cs="Times New Roman"/>
        </w:rPr>
        <w:t xml:space="preserve"> </w:t>
      </w:r>
      <w:r w:rsidR="00D11220">
        <w:rPr>
          <w:rFonts w:ascii="Times New Roman" w:eastAsia="MS Gothic" w:hAnsi="Times New Roman" w:cs="Times New Roman"/>
        </w:rPr>
        <w:t>in</w:t>
      </w:r>
      <w:r w:rsidR="00D11220" w:rsidRPr="00A01317">
        <w:rPr>
          <w:rFonts w:ascii="Times New Roman" w:eastAsia="MS Gothic" w:hAnsi="Times New Roman" w:cs="Times New Roman"/>
        </w:rPr>
        <w:t xml:space="preserve"> </w:t>
      </w:r>
      <w:r w:rsidRPr="00A01317">
        <w:rPr>
          <w:rFonts w:ascii="Times New Roman" w:eastAsia="MS Gothic" w:hAnsi="Times New Roman" w:cs="Times New Roman"/>
        </w:rPr>
        <w:t>which the test was conducted.</w:t>
      </w:r>
    </w:p>
    <w:p w14:paraId="232C6045" w14:textId="77777777" w:rsidR="008833CF" w:rsidRPr="00A01317" w:rsidRDefault="008833CF" w:rsidP="008833CF">
      <w:pPr>
        <w:spacing w:after="160" w:line="480" w:lineRule="auto"/>
        <w:jc w:val="both"/>
        <w:rPr>
          <w:rFonts w:ascii="Times New Roman" w:eastAsia="MS Gothic" w:hAnsi="Times New Roman" w:cs="Times New Roman"/>
        </w:rPr>
      </w:pPr>
      <w:r w:rsidRPr="00A01317">
        <w:rPr>
          <w:rFonts w:ascii="Times New Roman" w:eastAsia="MS Gothic" w:hAnsi="Times New Roman" w:cs="Times New Roman"/>
        </w:rPr>
        <w:t>PNH, paroxysmal nocturnal hemoglobinuria.</w:t>
      </w:r>
    </w:p>
    <w:p w14:paraId="4BCC1150" w14:textId="4D79BE6D" w:rsidR="005F451C" w:rsidRPr="00A01317" w:rsidRDefault="005F451C">
      <w:pPr>
        <w:rPr>
          <w:rFonts w:ascii="Times New Roman" w:eastAsia="MS Gothic" w:hAnsi="Times New Roman" w:cs="Times New Roman"/>
        </w:rPr>
      </w:pPr>
      <w:r w:rsidRPr="00A01317">
        <w:rPr>
          <w:rFonts w:ascii="Times New Roman" w:eastAsia="MS Gothic" w:hAnsi="Times New Roman" w:cs="Times New Roman"/>
        </w:rPr>
        <w:br w:type="page"/>
      </w:r>
    </w:p>
    <w:p w14:paraId="528B3F40" w14:textId="77777777" w:rsidR="005F451C" w:rsidRPr="00A01317" w:rsidRDefault="005F451C" w:rsidP="008833CF">
      <w:pPr>
        <w:spacing w:after="160" w:line="480" w:lineRule="auto"/>
        <w:jc w:val="both"/>
        <w:rPr>
          <w:rFonts w:ascii="Times New Roman" w:hAnsi="Times New Roman" w:cs="Times New Roman"/>
          <w:b/>
          <w:bCs/>
          <w:color w:val="000000" w:themeColor="text1"/>
        </w:rPr>
        <w:sectPr w:rsidR="005F451C" w:rsidRPr="00A01317" w:rsidSect="008833CF">
          <w:pgSz w:w="12240" w:h="15840"/>
          <w:pgMar w:top="1440" w:right="1440" w:bottom="1440" w:left="1440" w:header="720" w:footer="720" w:gutter="0"/>
          <w:cols w:space="720"/>
          <w:docGrid w:linePitch="360"/>
        </w:sectPr>
      </w:pPr>
    </w:p>
    <w:p w14:paraId="0898DFEE" w14:textId="77777777" w:rsidR="00464CAA" w:rsidRPr="00A01317" w:rsidRDefault="00464CAA" w:rsidP="00464CAA">
      <w:pPr>
        <w:spacing w:line="480" w:lineRule="auto"/>
        <w:jc w:val="both"/>
        <w:rPr>
          <w:rFonts w:ascii="Times New Roman" w:hAnsi="Times New Roman" w:cs="Times New Roman"/>
          <w:color w:val="000000" w:themeColor="text1"/>
        </w:rPr>
      </w:pPr>
      <w:r w:rsidRPr="005D1C48">
        <w:rPr>
          <w:rFonts w:ascii="Times New Roman" w:hAnsi="Times New Roman" w:cs="Times New Roman"/>
          <w:b/>
          <w:bCs/>
          <w:color w:val="000000" w:themeColor="text1"/>
        </w:rPr>
        <w:lastRenderedPageBreak/>
        <w:t>Supplementary Table 3.</w:t>
      </w:r>
      <w:r w:rsidRPr="00A01317">
        <w:rPr>
          <w:rFonts w:ascii="Times New Roman" w:hAnsi="Times New Roman" w:cs="Times New Roman"/>
          <w:color w:val="000000" w:themeColor="text1"/>
        </w:rPr>
        <w:t xml:space="preserve"> Cumulative incidence of </w:t>
      </w:r>
      <w:r w:rsidRPr="00A01317">
        <w:rPr>
          <w:rFonts w:ascii="Times New Roman" w:hAnsi="Times New Roman" w:cs="Times New Roman" w:hint="eastAsia"/>
          <w:color w:val="000000" w:themeColor="text1"/>
        </w:rPr>
        <w:t>PNH-</w:t>
      </w:r>
      <w:r w:rsidRPr="00A01317">
        <w:rPr>
          <w:rFonts w:ascii="Times New Roman" w:hAnsi="Times New Roman" w:cs="Times New Roman"/>
          <w:color w:val="000000" w:themeColor="text1"/>
        </w:rPr>
        <w:t>related outcomes during the follow-up period in patients with a pre-index period</w:t>
      </w:r>
      <w:r w:rsidRPr="00A01317" w:rsidDel="00755C70">
        <w:rPr>
          <w:rFonts w:ascii="Times New Roman" w:hAnsi="Times New Roman" w:cs="Times New Roman"/>
          <w:color w:val="000000" w:themeColor="text1"/>
        </w:rPr>
        <w:t xml:space="preserve"> </w:t>
      </w:r>
      <w:r w:rsidRPr="00A01317">
        <w:rPr>
          <w:rFonts w:ascii="Times New Roman" w:hAnsi="Times New Roman" w:cs="Times New Roman"/>
          <w:color w:val="000000" w:themeColor="text1"/>
        </w:rPr>
        <w:t>of ≥1 year and who were treated with ravulizumab or eculizumab</w:t>
      </w:r>
    </w:p>
    <w:tbl>
      <w:tblPr>
        <w:tblpPr w:leftFromText="142" w:rightFromText="142" w:vertAnchor="text" w:tblpY="1"/>
        <w:tblOverlap w:val="never"/>
        <w:tblW w:w="14515" w:type="dxa"/>
        <w:tblLayout w:type="fixed"/>
        <w:tblLook w:val="04A0" w:firstRow="1" w:lastRow="0" w:firstColumn="1" w:lastColumn="0" w:noHBand="0" w:noVBand="1"/>
      </w:tblPr>
      <w:tblGrid>
        <w:gridCol w:w="670"/>
        <w:gridCol w:w="461"/>
        <w:gridCol w:w="321"/>
        <w:gridCol w:w="698"/>
        <w:gridCol w:w="566"/>
        <w:gridCol w:w="938"/>
        <w:gridCol w:w="290"/>
        <w:gridCol w:w="325"/>
        <w:gridCol w:w="703"/>
        <w:gridCol w:w="454"/>
        <w:gridCol w:w="937"/>
        <w:gridCol w:w="290"/>
        <w:gridCol w:w="325"/>
        <w:gridCol w:w="703"/>
        <w:gridCol w:w="454"/>
        <w:gridCol w:w="935"/>
        <w:gridCol w:w="7"/>
        <w:gridCol w:w="283"/>
        <w:gridCol w:w="7"/>
        <w:gridCol w:w="318"/>
        <w:gridCol w:w="703"/>
        <w:gridCol w:w="454"/>
        <w:gridCol w:w="935"/>
        <w:gridCol w:w="8"/>
        <w:gridCol w:w="283"/>
        <w:gridCol w:w="8"/>
        <w:gridCol w:w="317"/>
        <w:gridCol w:w="703"/>
        <w:gridCol w:w="454"/>
        <w:gridCol w:w="935"/>
        <w:gridCol w:w="30"/>
      </w:tblGrid>
      <w:tr w:rsidR="0007215A" w:rsidRPr="00A01317" w14:paraId="1AC922F3" w14:textId="77777777" w:rsidTr="00DB4C06">
        <w:trPr>
          <w:trHeight w:val="289"/>
        </w:trPr>
        <w:tc>
          <w:tcPr>
            <w:tcW w:w="671" w:type="dxa"/>
            <w:tcBorders>
              <w:top w:val="single" w:sz="4" w:space="0" w:color="auto"/>
              <w:left w:val="nil"/>
              <w:bottom w:val="nil"/>
              <w:right w:val="nil"/>
            </w:tcBorders>
            <w:shd w:val="clear" w:color="000000" w:fill="FFFFFF"/>
            <w:noWrap/>
          </w:tcPr>
          <w:p w14:paraId="6BD366B4" w14:textId="77777777" w:rsidR="0007215A" w:rsidRPr="00A01317" w:rsidRDefault="0007215A" w:rsidP="00E22EE8">
            <w:pPr>
              <w:jc w:val="both"/>
              <w:rPr>
                <w:rFonts w:ascii="Times New Roman" w:eastAsia="Times New Roman" w:hAnsi="Times New Roman" w:cs="Times New Roman"/>
                <w:sz w:val="18"/>
                <w:szCs w:val="18"/>
                <w:lang w:eastAsia="en-GB"/>
              </w:rPr>
            </w:pPr>
          </w:p>
        </w:tc>
        <w:tc>
          <w:tcPr>
            <w:tcW w:w="462" w:type="dxa"/>
            <w:tcBorders>
              <w:top w:val="single" w:sz="4" w:space="0" w:color="auto"/>
              <w:left w:val="nil"/>
              <w:bottom w:val="nil"/>
              <w:right w:val="nil"/>
            </w:tcBorders>
            <w:shd w:val="clear" w:color="000000" w:fill="FFFFFF"/>
            <w:noWrap/>
          </w:tcPr>
          <w:p w14:paraId="2817FEE7" w14:textId="77777777" w:rsidR="0007215A" w:rsidRPr="00A01317" w:rsidRDefault="0007215A" w:rsidP="00E22EE8">
            <w:pPr>
              <w:jc w:val="both"/>
              <w:rPr>
                <w:rFonts w:ascii="Times New Roman" w:eastAsia="Times New Roman" w:hAnsi="Times New Roman" w:cs="Times New Roman"/>
                <w:sz w:val="18"/>
                <w:szCs w:val="18"/>
                <w:lang w:eastAsia="en-GB"/>
              </w:rPr>
            </w:pPr>
          </w:p>
        </w:tc>
        <w:tc>
          <w:tcPr>
            <w:tcW w:w="2525" w:type="dxa"/>
            <w:gridSpan w:val="4"/>
            <w:vMerge w:val="restart"/>
            <w:tcBorders>
              <w:top w:val="single" w:sz="4" w:space="0" w:color="auto"/>
              <w:left w:val="nil"/>
              <w:bottom w:val="nil"/>
              <w:right w:val="nil"/>
            </w:tcBorders>
            <w:shd w:val="clear" w:color="000000" w:fill="FFFFFF"/>
            <w:hideMark/>
          </w:tcPr>
          <w:p w14:paraId="3B9AB2F8" w14:textId="77777777" w:rsidR="0007215A" w:rsidRPr="00A01317" w:rsidRDefault="0007215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 year of pre-index data and treated with ravulizumab or eculizumab</w:t>
            </w:r>
            <w:r w:rsidRPr="00A01317">
              <w:rPr>
                <w:rFonts w:ascii="Times New Roman" w:eastAsia="Times New Roman" w:hAnsi="Times New Roman" w:cs="Times New Roman"/>
                <w:sz w:val="18"/>
                <w:szCs w:val="18"/>
                <w:lang w:eastAsia="en-GB"/>
              </w:rPr>
              <w:br/>
              <w:t>(n = 14)</w:t>
            </w:r>
          </w:p>
        </w:tc>
        <w:tc>
          <w:tcPr>
            <w:tcW w:w="290" w:type="dxa"/>
            <w:tcBorders>
              <w:top w:val="single" w:sz="4" w:space="0" w:color="auto"/>
              <w:left w:val="nil"/>
              <w:bottom w:val="nil"/>
              <w:right w:val="nil"/>
            </w:tcBorders>
            <w:shd w:val="clear" w:color="000000" w:fill="FFFFFF"/>
            <w:hideMark/>
          </w:tcPr>
          <w:p w14:paraId="38D09FC6" w14:textId="77777777" w:rsidR="0007215A" w:rsidRPr="00A01317" w:rsidRDefault="0007215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10567" w:type="dxa"/>
            <w:gridSpan w:val="24"/>
            <w:tcBorders>
              <w:top w:val="single" w:sz="4" w:space="0" w:color="auto"/>
              <w:left w:val="nil"/>
              <w:bottom w:val="nil"/>
              <w:right w:val="nil"/>
            </w:tcBorders>
            <w:shd w:val="clear" w:color="000000" w:fill="FFFFFF"/>
            <w:noWrap/>
            <w:hideMark/>
          </w:tcPr>
          <w:p w14:paraId="086B6332" w14:textId="4CA37C35" w:rsidR="0007215A" w:rsidRPr="00A01317" w:rsidRDefault="0007215A" w:rsidP="005D1C48">
            <w:pPr>
              <w:jc w:val="center"/>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Time to PNH diagnosis from first </w:t>
            </w:r>
            <w:r w:rsidRPr="00A01317">
              <w:rPr>
                <w:rFonts w:ascii="Times New Roman" w:hAnsi="Times New Roman" w:cs="Times New Roman" w:hint="eastAsia"/>
                <w:sz w:val="18"/>
                <w:szCs w:val="18"/>
              </w:rPr>
              <w:t xml:space="preserve">PNH-related </w:t>
            </w:r>
            <w:proofErr w:type="spellStart"/>
            <w:r w:rsidRPr="00A01317">
              <w:rPr>
                <w:rFonts w:ascii="Times New Roman" w:eastAsia="Times New Roman" w:hAnsi="Times New Roman" w:cs="Times New Roman"/>
                <w:sz w:val="18"/>
                <w:szCs w:val="18"/>
                <w:lang w:eastAsia="en-GB"/>
              </w:rPr>
              <w:t>symptom</w:t>
            </w:r>
            <w:r w:rsidRPr="00A01317">
              <w:rPr>
                <w:rFonts w:ascii="Times New Roman" w:eastAsia="Times New Roman" w:hAnsi="Times New Roman" w:cs="Times New Roman"/>
                <w:sz w:val="18"/>
                <w:szCs w:val="18"/>
                <w:vertAlign w:val="superscript"/>
                <w:lang w:eastAsia="en-GB"/>
              </w:rPr>
              <w:t>a</w:t>
            </w:r>
            <w:proofErr w:type="spellEnd"/>
          </w:p>
        </w:tc>
      </w:tr>
      <w:tr w:rsidR="00464CAA" w:rsidRPr="00A01317" w14:paraId="74ED9997" w14:textId="77777777" w:rsidTr="00DB4C06">
        <w:trPr>
          <w:trHeight w:val="1038"/>
        </w:trPr>
        <w:tc>
          <w:tcPr>
            <w:tcW w:w="671" w:type="dxa"/>
            <w:tcBorders>
              <w:top w:val="nil"/>
              <w:left w:val="nil"/>
              <w:bottom w:val="nil"/>
              <w:right w:val="nil"/>
            </w:tcBorders>
            <w:shd w:val="clear" w:color="000000" w:fill="FFFFFF"/>
            <w:noWrap/>
          </w:tcPr>
          <w:p w14:paraId="314E7714" w14:textId="77777777" w:rsidR="00464CAA" w:rsidRPr="00A01317" w:rsidRDefault="00464CAA" w:rsidP="00E22EE8">
            <w:pPr>
              <w:jc w:val="both"/>
              <w:rPr>
                <w:rFonts w:ascii="Times New Roman" w:eastAsia="Times New Roman" w:hAnsi="Times New Roman" w:cs="Times New Roman"/>
                <w:sz w:val="18"/>
                <w:szCs w:val="18"/>
                <w:lang w:eastAsia="en-GB"/>
              </w:rPr>
            </w:pPr>
          </w:p>
        </w:tc>
        <w:tc>
          <w:tcPr>
            <w:tcW w:w="462" w:type="dxa"/>
            <w:tcBorders>
              <w:top w:val="nil"/>
              <w:left w:val="nil"/>
              <w:bottom w:val="nil"/>
              <w:right w:val="nil"/>
            </w:tcBorders>
            <w:shd w:val="clear" w:color="000000" w:fill="FFFFFF"/>
            <w:noWrap/>
          </w:tcPr>
          <w:p w14:paraId="2A3B19F3" w14:textId="77777777" w:rsidR="00464CAA" w:rsidRPr="00A01317" w:rsidRDefault="00464CAA" w:rsidP="00E22EE8">
            <w:pPr>
              <w:jc w:val="both"/>
              <w:rPr>
                <w:rFonts w:ascii="Times New Roman" w:eastAsia="Times New Roman" w:hAnsi="Times New Roman" w:cs="Times New Roman"/>
                <w:sz w:val="18"/>
                <w:szCs w:val="18"/>
                <w:lang w:eastAsia="en-GB"/>
              </w:rPr>
            </w:pPr>
          </w:p>
        </w:tc>
        <w:tc>
          <w:tcPr>
            <w:tcW w:w="2525" w:type="dxa"/>
            <w:gridSpan w:val="4"/>
            <w:vMerge/>
            <w:tcBorders>
              <w:top w:val="nil"/>
              <w:left w:val="nil"/>
              <w:bottom w:val="nil"/>
              <w:right w:val="nil"/>
            </w:tcBorders>
            <w:hideMark/>
          </w:tcPr>
          <w:p w14:paraId="385F5765" w14:textId="77777777" w:rsidR="00464CAA" w:rsidRPr="00A01317" w:rsidRDefault="00464CAA" w:rsidP="00E22EE8">
            <w:pPr>
              <w:jc w:val="both"/>
              <w:rPr>
                <w:rFonts w:ascii="Times New Roman" w:eastAsia="Times New Roman" w:hAnsi="Times New Roman" w:cs="Times New Roman"/>
                <w:sz w:val="18"/>
                <w:szCs w:val="18"/>
                <w:lang w:eastAsia="en-GB"/>
              </w:rPr>
            </w:pPr>
          </w:p>
        </w:tc>
        <w:tc>
          <w:tcPr>
            <w:tcW w:w="290" w:type="dxa"/>
            <w:tcBorders>
              <w:top w:val="nil"/>
              <w:left w:val="nil"/>
              <w:bottom w:val="nil"/>
              <w:right w:val="nil"/>
            </w:tcBorders>
            <w:shd w:val="clear" w:color="000000" w:fill="FFFFFF"/>
            <w:hideMark/>
          </w:tcPr>
          <w:p w14:paraId="3CA8888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419" w:type="dxa"/>
            <w:gridSpan w:val="4"/>
            <w:tcBorders>
              <w:top w:val="nil"/>
              <w:left w:val="nil"/>
              <w:bottom w:val="single" w:sz="4" w:space="0" w:color="auto"/>
              <w:right w:val="nil"/>
            </w:tcBorders>
            <w:shd w:val="clear" w:color="000000" w:fill="FFFFFF"/>
            <w:hideMark/>
          </w:tcPr>
          <w:p w14:paraId="288B27F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&lt;12 months (n = 1)</w:t>
            </w:r>
          </w:p>
        </w:tc>
        <w:tc>
          <w:tcPr>
            <w:tcW w:w="290" w:type="dxa"/>
            <w:tcBorders>
              <w:top w:val="nil"/>
              <w:left w:val="nil"/>
              <w:bottom w:val="nil"/>
              <w:right w:val="nil"/>
            </w:tcBorders>
            <w:shd w:val="clear" w:color="000000" w:fill="FFFFFF"/>
            <w:hideMark/>
          </w:tcPr>
          <w:p w14:paraId="7D88348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424" w:type="dxa"/>
            <w:gridSpan w:val="5"/>
            <w:tcBorders>
              <w:top w:val="nil"/>
              <w:left w:val="nil"/>
              <w:bottom w:val="single" w:sz="4" w:space="0" w:color="auto"/>
              <w:right w:val="nil"/>
            </w:tcBorders>
            <w:shd w:val="clear" w:color="000000" w:fill="FFFFFF"/>
            <w:hideMark/>
          </w:tcPr>
          <w:p w14:paraId="6D53C8B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12–47 months (n = 7)</w:t>
            </w:r>
          </w:p>
        </w:tc>
        <w:tc>
          <w:tcPr>
            <w:tcW w:w="290" w:type="dxa"/>
            <w:gridSpan w:val="2"/>
            <w:tcBorders>
              <w:top w:val="nil"/>
              <w:left w:val="nil"/>
              <w:bottom w:val="nil"/>
              <w:right w:val="nil"/>
            </w:tcBorders>
            <w:shd w:val="clear" w:color="000000" w:fill="FFFFFF"/>
            <w:hideMark/>
          </w:tcPr>
          <w:p w14:paraId="42477AE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418" w:type="dxa"/>
            <w:gridSpan w:val="5"/>
            <w:tcBorders>
              <w:top w:val="nil"/>
              <w:left w:val="nil"/>
              <w:bottom w:val="single" w:sz="4" w:space="0" w:color="auto"/>
              <w:right w:val="nil"/>
            </w:tcBorders>
            <w:shd w:val="clear" w:color="000000" w:fill="FFFFFF"/>
            <w:hideMark/>
          </w:tcPr>
          <w:p w14:paraId="4B43D8B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48–71 months (n = 3)</w:t>
            </w:r>
          </w:p>
        </w:tc>
        <w:tc>
          <w:tcPr>
            <w:tcW w:w="291" w:type="dxa"/>
            <w:gridSpan w:val="2"/>
            <w:tcBorders>
              <w:top w:val="nil"/>
              <w:left w:val="nil"/>
              <w:bottom w:val="nil"/>
              <w:right w:val="nil"/>
            </w:tcBorders>
            <w:shd w:val="clear" w:color="000000" w:fill="FFFFFF"/>
            <w:hideMark/>
          </w:tcPr>
          <w:p w14:paraId="04DD158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435" w:type="dxa"/>
            <w:gridSpan w:val="5"/>
            <w:tcBorders>
              <w:top w:val="nil"/>
              <w:left w:val="nil"/>
              <w:bottom w:val="single" w:sz="4" w:space="0" w:color="auto"/>
              <w:right w:val="nil"/>
            </w:tcBorders>
            <w:shd w:val="clear" w:color="000000" w:fill="FFFFFF"/>
            <w:hideMark/>
          </w:tcPr>
          <w:p w14:paraId="308EE4D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≥72 months (n = 3)</w:t>
            </w:r>
          </w:p>
        </w:tc>
      </w:tr>
      <w:tr w:rsidR="00464CAA" w:rsidRPr="00A01317" w14:paraId="70E0709E" w14:textId="77777777" w:rsidTr="00DB4C06">
        <w:trPr>
          <w:gridAfter w:val="1"/>
          <w:wAfter w:w="26" w:type="dxa"/>
          <w:trHeight w:val="619"/>
        </w:trPr>
        <w:tc>
          <w:tcPr>
            <w:tcW w:w="671" w:type="dxa"/>
            <w:tcBorders>
              <w:top w:val="nil"/>
              <w:left w:val="nil"/>
              <w:bottom w:val="single" w:sz="4" w:space="0" w:color="auto"/>
              <w:right w:val="nil"/>
            </w:tcBorders>
            <w:shd w:val="clear" w:color="000000" w:fill="FFFFFF"/>
            <w:noWrap/>
          </w:tcPr>
          <w:p w14:paraId="5A2A2A5E" w14:textId="77777777" w:rsidR="00464CAA" w:rsidRPr="00A01317" w:rsidRDefault="00464CAA" w:rsidP="00E22EE8">
            <w:pPr>
              <w:jc w:val="both"/>
              <w:rPr>
                <w:rFonts w:ascii="Times New Roman" w:eastAsia="Times New Roman" w:hAnsi="Times New Roman" w:cs="Times New Roman"/>
                <w:sz w:val="18"/>
                <w:szCs w:val="18"/>
                <w:lang w:eastAsia="en-GB"/>
              </w:rPr>
            </w:pPr>
          </w:p>
        </w:tc>
        <w:tc>
          <w:tcPr>
            <w:tcW w:w="462" w:type="dxa"/>
            <w:tcBorders>
              <w:top w:val="nil"/>
              <w:left w:val="nil"/>
              <w:bottom w:val="single" w:sz="4" w:space="0" w:color="auto"/>
              <w:right w:val="nil"/>
            </w:tcBorders>
            <w:shd w:val="clear" w:color="000000" w:fill="FFFFFF"/>
            <w:noWrap/>
          </w:tcPr>
          <w:p w14:paraId="1EA84360" w14:textId="77777777" w:rsidR="00464CAA" w:rsidRPr="00A01317" w:rsidRDefault="00464CAA" w:rsidP="00E22EE8">
            <w:pPr>
              <w:jc w:val="both"/>
              <w:rPr>
                <w:rFonts w:ascii="Times New Roman" w:eastAsia="Times New Roman" w:hAnsi="Times New Roman" w:cs="Times New Roman"/>
                <w:sz w:val="18"/>
                <w:szCs w:val="18"/>
                <w:lang w:eastAsia="en-GB"/>
              </w:rPr>
            </w:pPr>
          </w:p>
        </w:tc>
        <w:tc>
          <w:tcPr>
            <w:tcW w:w="322" w:type="dxa"/>
            <w:tcBorders>
              <w:top w:val="nil"/>
              <w:left w:val="nil"/>
              <w:bottom w:val="single" w:sz="4" w:space="0" w:color="auto"/>
              <w:right w:val="nil"/>
            </w:tcBorders>
            <w:shd w:val="clear" w:color="000000" w:fill="FFFFFF"/>
            <w:noWrap/>
            <w:hideMark/>
          </w:tcPr>
          <w:p w14:paraId="382D6A9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n</w:t>
            </w:r>
          </w:p>
        </w:tc>
        <w:tc>
          <w:tcPr>
            <w:tcW w:w="699" w:type="dxa"/>
            <w:tcBorders>
              <w:top w:val="nil"/>
              <w:left w:val="nil"/>
              <w:bottom w:val="single" w:sz="4" w:space="0" w:color="auto"/>
              <w:right w:val="nil"/>
            </w:tcBorders>
            <w:shd w:val="clear" w:color="000000" w:fill="FFFFFF"/>
            <w:noWrap/>
            <w:hideMark/>
          </w:tcPr>
          <w:p w14:paraId="415E8C2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w:t>
            </w:r>
          </w:p>
        </w:tc>
        <w:tc>
          <w:tcPr>
            <w:tcW w:w="566" w:type="dxa"/>
            <w:tcBorders>
              <w:top w:val="nil"/>
              <w:left w:val="nil"/>
              <w:bottom w:val="single" w:sz="4" w:space="0" w:color="auto"/>
              <w:right w:val="nil"/>
            </w:tcBorders>
            <w:shd w:val="clear" w:color="000000" w:fill="FFFFFF"/>
            <w:hideMark/>
          </w:tcPr>
          <w:p w14:paraId="63338C9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PY</w:t>
            </w:r>
          </w:p>
        </w:tc>
        <w:tc>
          <w:tcPr>
            <w:tcW w:w="938" w:type="dxa"/>
            <w:tcBorders>
              <w:top w:val="nil"/>
              <w:left w:val="nil"/>
              <w:bottom w:val="single" w:sz="4" w:space="0" w:color="auto"/>
              <w:right w:val="nil"/>
            </w:tcBorders>
            <w:shd w:val="clear" w:color="000000" w:fill="FFFFFF"/>
            <w:hideMark/>
          </w:tcPr>
          <w:p w14:paraId="4BA516D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 rate</w:t>
            </w:r>
            <w:r w:rsidRPr="00A01317">
              <w:rPr>
                <w:rFonts w:ascii="Times New Roman" w:eastAsia="Times New Roman" w:hAnsi="Times New Roman" w:cs="Times New Roman"/>
                <w:sz w:val="18"/>
                <w:szCs w:val="18"/>
                <w:lang w:eastAsia="en-GB"/>
              </w:rPr>
              <w:br/>
              <w:t>(/1,000 PY)</w:t>
            </w:r>
          </w:p>
        </w:tc>
        <w:tc>
          <w:tcPr>
            <w:tcW w:w="290" w:type="dxa"/>
            <w:tcBorders>
              <w:top w:val="nil"/>
              <w:left w:val="nil"/>
              <w:bottom w:val="single" w:sz="4" w:space="0" w:color="auto"/>
              <w:right w:val="nil"/>
            </w:tcBorders>
            <w:shd w:val="clear" w:color="000000" w:fill="FFFFFF"/>
            <w:hideMark/>
          </w:tcPr>
          <w:p w14:paraId="176AAA8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single" w:sz="4" w:space="0" w:color="auto"/>
              <w:right w:val="nil"/>
            </w:tcBorders>
            <w:shd w:val="clear" w:color="000000" w:fill="FFFFFF"/>
            <w:noWrap/>
            <w:hideMark/>
          </w:tcPr>
          <w:p w14:paraId="721C9DC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n</w:t>
            </w:r>
          </w:p>
        </w:tc>
        <w:tc>
          <w:tcPr>
            <w:tcW w:w="703" w:type="dxa"/>
            <w:tcBorders>
              <w:top w:val="nil"/>
              <w:left w:val="nil"/>
              <w:bottom w:val="single" w:sz="4" w:space="0" w:color="auto"/>
              <w:right w:val="nil"/>
            </w:tcBorders>
            <w:shd w:val="clear" w:color="000000" w:fill="FFFFFF"/>
            <w:noWrap/>
            <w:hideMark/>
          </w:tcPr>
          <w:p w14:paraId="4EDE105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w:t>
            </w:r>
          </w:p>
        </w:tc>
        <w:tc>
          <w:tcPr>
            <w:tcW w:w="454" w:type="dxa"/>
            <w:tcBorders>
              <w:top w:val="nil"/>
              <w:left w:val="nil"/>
              <w:bottom w:val="single" w:sz="4" w:space="0" w:color="auto"/>
              <w:right w:val="nil"/>
            </w:tcBorders>
            <w:shd w:val="clear" w:color="000000" w:fill="FFFFFF"/>
            <w:hideMark/>
          </w:tcPr>
          <w:p w14:paraId="3824EDA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PY</w:t>
            </w:r>
          </w:p>
        </w:tc>
        <w:tc>
          <w:tcPr>
            <w:tcW w:w="937" w:type="dxa"/>
            <w:tcBorders>
              <w:top w:val="nil"/>
              <w:left w:val="nil"/>
              <w:bottom w:val="single" w:sz="4" w:space="0" w:color="auto"/>
              <w:right w:val="nil"/>
            </w:tcBorders>
            <w:shd w:val="clear" w:color="000000" w:fill="FFFFFF"/>
            <w:hideMark/>
          </w:tcPr>
          <w:p w14:paraId="7BBD438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 rate</w:t>
            </w:r>
            <w:r w:rsidRPr="00A01317">
              <w:rPr>
                <w:rFonts w:ascii="Times New Roman" w:eastAsia="Times New Roman" w:hAnsi="Times New Roman" w:cs="Times New Roman"/>
                <w:sz w:val="18"/>
                <w:szCs w:val="18"/>
                <w:lang w:eastAsia="en-GB"/>
              </w:rPr>
              <w:br/>
              <w:t>(/1,000 PY)</w:t>
            </w:r>
          </w:p>
        </w:tc>
        <w:tc>
          <w:tcPr>
            <w:tcW w:w="290" w:type="dxa"/>
            <w:tcBorders>
              <w:top w:val="nil"/>
              <w:left w:val="nil"/>
              <w:bottom w:val="single" w:sz="4" w:space="0" w:color="auto"/>
              <w:right w:val="nil"/>
            </w:tcBorders>
            <w:shd w:val="clear" w:color="000000" w:fill="FFFFFF"/>
            <w:hideMark/>
          </w:tcPr>
          <w:p w14:paraId="26D39C0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single" w:sz="4" w:space="0" w:color="auto"/>
              <w:right w:val="nil"/>
            </w:tcBorders>
            <w:shd w:val="clear" w:color="000000" w:fill="FFFFFF"/>
            <w:noWrap/>
            <w:hideMark/>
          </w:tcPr>
          <w:p w14:paraId="1F15B59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n</w:t>
            </w:r>
          </w:p>
        </w:tc>
        <w:tc>
          <w:tcPr>
            <w:tcW w:w="703" w:type="dxa"/>
            <w:tcBorders>
              <w:top w:val="nil"/>
              <w:left w:val="nil"/>
              <w:bottom w:val="single" w:sz="4" w:space="0" w:color="auto"/>
              <w:right w:val="nil"/>
            </w:tcBorders>
            <w:shd w:val="clear" w:color="000000" w:fill="FFFFFF"/>
            <w:noWrap/>
            <w:hideMark/>
          </w:tcPr>
          <w:p w14:paraId="1EE48E7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w:t>
            </w:r>
          </w:p>
        </w:tc>
        <w:tc>
          <w:tcPr>
            <w:tcW w:w="454" w:type="dxa"/>
            <w:tcBorders>
              <w:top w:val="nil"/>
              <w:left w:val="nil"/>
              <w:bottom w:val="single" w:sz="4" w:space="0" w:color="auto"/>
              <w:right w:val="nil"/>
            </w:tcBorders>
            <w:shd w:val="clear" w:color="000000" w:fill="FFFFFF"/>
            <w:hideMark/>
          </w:tcPr>
          <w:p w14:paraId="413B3E6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PY</w:t>
            </w:r>
          </w:p>
        </w:tc>
        <w:tc>
          <w:tcPr>
            <w:tcW w:w="935" w:type="dxa"/>
            <w:tcBorders>
              <w:top w:val="nil"/>
              <w:left w:val="nil"/>
              <w:bottom w:val="single" w:sz="4" w:space="0" w:color="auto"/>
              <w:right w:val="nil"/>
            </w:tcBorders>
            <w:shd w:val="clear" w:color="000000" w:fill="FFFFFF"/>
            <w:hideMark/>
          </w:tcPr>
          <w:p w14:paraId="18D6E6D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 rate</w:t>
            </w:r>
            <w:r w:rsidRPr="00A01317">
              <w:rPr>
                <w:rFonts w:ascii="Times New Roman" w:eastAsia="Times New Roman" w:hAnsi="Times New Roman" w:cs="Times New Roman"/>
                <w:sz w:val="18"/>
                <w:szCs w:val="18"/>
                <w:lang w:eastAsia="en-GB"/>
              </w:rPr>
              <w:br/>
              <w:t>(/1,000 PY)</w:t>
            </w:r>
          </w:p>
        </w:tc>
        <w:tc>
          <w:tcPr>
            <w:tcW w:w="290" w:type="dxa"/>
            <w:gridSpan w:val="2"/>
            <w:tcBorders>
              <w:top w:val="nil"/>
              <w:left w:val="nil"/>
              <w:bottom w:val="single" w:sz="4" w:space="0" w:color="auto"/>
              <w:right w:val="nil"/>
            </w:tcBorders>
            <w:shd w:val="clear" w:color="000000" w:fill="FFFFFF"/>
            <w:hideMark/>
          </w:tcPr>
          <w:p w14:paraId="0761A62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single" w:sz="4" w:space="0" w:color="auto"/>
              <w:right w:val="nil"/>
            </w:tcBorders>
            <w:shd w:val="clear" w:color="000000" w:fill="FFFFFF"/>
            <w:noWrap/>
            <w:hideMark/>
          </w:tcPr>
          <w:p w14:paraId="482F47C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n</w:t>
            </w:r>
          </w:p>
        </w:tc>
        <w:tc>
          <w:tcPr>
            <w:tcW w:w="703" w:type="dxa"/>
            <w:tcBorders>
              <w:top w:val="nil"/>
              <w:left w:val="nil"/>
              <w:bottom w:val="single" w:sz="4" w:space="0" w:color="auto"/>
              <w:right w:val="nil"/>
            </w:tcBorders>
            <w:shd w:val="clear" w:color="000000" w:fill="FFFFFF"/>
            <w:noWrap/>
            <w:hideMark/>
          </w:tcPr>
          <w:p w14:paraId="58E0BC6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w:t>
            </w:r>
          </w:p>
        </w:tc>
        <w:tc>
          <w:tcPr>
            <w:tcW w:w="454" w:type="dxa"/>
            <w:tcBorders>
              <w:top w:val="nil"/>
              <w:left w:val="nil"/>
              <w:bottom w:val="single" w:sz="4" w:space="0" w:color="auto"/>
              <w:right w:val="nil"/>
            </w:tcBorders>
            <w:shd w:val="clear" w:color="000000" w:fill="FFFFFF"/>
            <w:hideMark/>
          </w:tcPr>
          <w:p w14:paraId="40A8E74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PY</w:t>
            </w:r>
          </w:p>
        </w:tc>
        <w:tc>
          <w:tcPr>
            <w:tcW w:w="935" w:type="dxa"/>
            <w:tcBorders>
              <w:top w:val="nil"/>
              <w:left w:val="nil"/>
              <w:bottom w:val="single" w:sz="4" w:space="0" w:color="auto"/>
              <w:right w:val="nil"/>
            </w:tcBorders>
            <w:shd w:val="clear" w:color="000000" w:fill="FFFFFF"/>
            <w:hideMark/>
          </w:tcPr>
          <w:p w14:paraId="2ABE690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 rate</w:t>
            </w:r>
            <w:r w:rsidRPr="00A01317">
              <w:rPr>
                <w:rFonts w:ascii="Times New Roman" w:eastAsia="Times New Roman" w:hAnsi="Times New Roman" w:cs="Times New Roman"/>
                <w:sz w:val="18"/>
                <w:szCs w:val="18"/>
                <w:lang w:eastAsia="en-GB"/>
              </w:rPr>
              <w:br/>
              <w:t>(/1,000 PY)</w:t>
            </w:r>
          </w:p>
        </w:tc>
        <w:tc>
          <w:tcPr>
            <w:tcW w:w="291" w:type="dxa"/>
            <w:gridSpan w:val="2"/>
            <w:tcBorders>
              <w:top w:val="nil"/>
              <w:left w:val="nil"/>
              <w:bottom w:val="single" w:sz="4" w:space="0" w:color="auto"/>
              <w:right w:val="nil"/>
            </w:tcBorders>
            <w:shd w:val="clear" w:color="000000" w:fill="FFFFFF"/>
            <w:hideMark/>
          </w:tcPr>
          <w:p w14:paraId="65D065F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single" w:sz="4" w:space="0" w:color="auto"/>
              <w:right w:val="nil"/>
            </w:tcBorders>
            <w:shd w:val="clear" w:color="000000" w:fill="FFFFFF"/>
            <w:noWrap/>
            <w:hideMark/>
          </w:tcPr>
          <w:p w14:paraId="06E4C3E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n</w:t>
            </w:r>
          </w:p>
        </w:tc>
        <w:tc>
          <w:tcPr>
            <w:tcW w:w="703" w:type="dxa"/>
            <w:tcBorders>
              <w:top w:val="nil"/>
              <w:left w:val="nil"/>
              <w:bottom w:val="single" w:sz="4" w:space="0" w:color="auto"/>
              <w:right w:val="nil"/>
            </w:tcBorders>
            <w:shd w:val="clear" w:color="000000" w:fill="FFFFFF"/>
            <w:noWrap/>
            <w:hideMark/>
          </w:tcPr>
          <w:p w14:paraId="113CECA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w:t>
            </w:r>
          </w:p>
        </w:tc>
        <w:tc>
          <w:tcPr>
            <w:tcW w:w="454" w:type="dxa"/>
            <w:tcBorders>
              <w:top w:val="nil"/>
              <w:left w:val="nil"/>
              <w:bottom w:val="single" w:sz="4" w:space="0" w:color="auto"/>
              <w:right w:val="nil"/>
            </w:tcBorders>
            <w:shd w:val="clear" w:color="000000" w:fill="FFFFFF"/>
            <w:hideMark/>
          </w:tcPr>
          <w:p w14:paraId="694EC9A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PY</w:t>
            </w:r>
          </w:p>
        </w:tc>
        <w:tc>
          <w:tcPr>
            <w:tcW w:w="935" w:type="dxa"/>
            <w:tcBorders>
              <w:top w:val="nil"/>
              <w:left w:val="nil"/>
              <w:bottom w:val="single" w:sz="4" w:space="0" w:color="auto"/>
              <w:right w:val="nil"/>
            </w:tcBorders>
            <w:shd w:val="clear" w:color="000000" w:fill="FFFFFF"/>
            <w:hideMark/>
          </w:tcPr>
          <w:p w14:paraId="0E9B24D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 rate</w:t>
            </w:r>
            <w:r w:rsidRPr="00A01317">
              <w:rPr>
                <w:rFonts w:ascii="Times New Roman" w:eastAsia="Times New Roman" w:hAnsi="Times New Roman" w:cs="Times New Roman"/>
                <w:sz w:val="18"/>
                <w:szCs w:val="18"/>
                <w:lang w:eastAsia="en-GB"/>
              </w:rPr>
              <w:br/>
              <w:t>(/1,000 PY)</w:t>
            </w:r>
          </w:p>
        </w:tc>
      </w:tr>
      <w:tr w:rsidR="0007215A" w:rsidRPr="00A01317" w14:paraId="7F113CB2" w14:textId="77777777" w:rsidTr="00DB4C06">
        <w:trPr>
          <w:gridAfter w:val="1"/>
          <w:wAfter w:w="30" w:type="dxa"/>
          <w:trHeight w:val="387"/>
        </w:trPr>
        <w:tc>
          <w:tcPr>
            <w:tcW w:w="1133" w:type="dxa"/>
            <w:gridSpan w:val="2"/>
            <w:tcBorders>
              <w:top w:val="nil"/>
              <w:left w:val="nil"/>
              <w:bottom w:val="nil"/>
              <w:right w:val="nil"/>
            </w:tcBorders>
            <w:noWrap/>
            <w:hideMark/>
          </w:tcPr>
          <w:p w14:paraId="6D4D3F8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hAnsi="Times New Roman" w:cs="Times New Roman" w:hint="eastAsia"/>
                <w:sz w:val="18"/>
                <w:szCs w:val="18"/>
              </w:rPr>
              <w:t>PNH-related</w:t>
            </w:r>
            <w:r w:rsidRPr="00A01317">
              <w:rPr>
                <w:rFonts w:ascii="Times New Roman" w:eastAsia="Times New Roman" w:hAnsi="Times New Roman" w:cs="Times New Roman"/>
                <w:sz w:val="18"/>
                <w:szCs w:val="18"/>
                <w:lang w:eastAsia="en-GB"/>
              </w:rPr>
              <w:t xml:space="preserve"> outcome</w:t>
            </w:r>
          </w:p>
        </w:tc>
        <w:tc>
          <w:tcPr>
            <w:tcW w:w="322" w:type="dxa"/>
            <w:tcBorders>
              <w:top w:val="nil"/>
              <w:left w:val="nil"/>
              <w:bottom w:val="nil"/>
              <w:right w:val="nil"/>
            </w:tcBorders>
            <w:noWrap/>
            <w:hideMark/>
          </w:tcPr>
          <w:p w14:paraId="478C02A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699" w:type="dxa"/>
            <w:tcBorders>
              <w:top w:val="nil"/>
              <w:left w:val="nil"/>
              <w:bottom w:val="nil"/>
              <w:right w:val="nil"/>
            </w:tcBorders>
            <w:noWrap/>
            <w:hideMark/>
          </w:tcPr>
          <w:p w14:paraId="614D9E7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567" w:type="dxa"/>
            <w:tcBorders>
              <w:top w:val="nil"/>
              <w:left w:val="nil"/>
              <w:bottom w:val="nil"/>
              <w:right w:val="nil"/>
            </w:tcBorders>
            <w:noWrap/>
            <w:hideMark/>
          </w:tcPr>
          <w:p w14:paraId="79C471F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935" w:type="dxa"/>
            <w:tcBorders>
              <w:top w:val="nil"/>
              <w:left w:val="nil"/>
              <w:bottom w:val="nil"/>
              <w:right w:val="nil"/>
            </w:tcBorders>
            <w:noWrap/>
            <w:hideMark/>
          </w:tcPr>
          <w:p w14:paraId="00545EC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90" w:type="dxa"/>
            <w:tcBorders>
              <w:top w:val="nil"/>
              <w:left w:val="nil"/>
              <w:bottom w:val="nil"/>
              <w:right w:val="nil"/>
            </w:tcBorders>
            <w:noWrap/>
            <w:hideMark/>
          </w:tcPr>
          <w:p w14:paraId="3FC3E61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nil"/>
              <w:right w:val="nil"/>
            </w:tcBorders>
            <w:noWrap/>
            <w:hideMark/>
          </w:tcPr>
          <w:p w14:paraId="595F8B6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703" w:type="dxa"/>
            <w:tcBorders>
              <w:top w:val="nil"/>
              <w:left w:val="nil"/>
              <w:bottom w:val="nil"/>
              <w:right w:val="nil"/>
            </w:tcBorders>
            <w:noWrap/>
            <w:hideMark/>
          </w:tcPr>
          <w:p w14:paraId="4173BE5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54" w:type="dxa"/>
            <w:tcBorders>
              <w:top w:val="nil"/>
              <w:left w:val="nil"/>
              <w:bottom w:val="nil"/>
              <w:right w:val="nil"/>
            </w:tcBorders>
            <w:noWrap/>
            <w:hideMark/>
          </w:tcPr>
          <w:p w14:paraId="105AEEB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935" w:type="dxa"/>
            <w:tcBorders>
              <w:top w:val="nil"/>
              <w:left w:val="nil"/>
              <w:bottom w:val="nil"/>
              <w:right w:val="nil"/>
            </w:tcBorders>
            <w:noWrap/>
            <w:hideMark/>
          </w:tcPr>
          <w:p w14:paraId="0B84E92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90" w:type="dxa"/>
            <w:tcBorders>
              <w:top w:val="nil"/>
              <w:left w:val="nil"/>
              <w:bottom w:val="nil"/>
              <w:right w:val="nil"/>
            </w:tcBorders>
            <w:noWrap/>
            <w:hideMark/>
          </w:tcPr>
          <w:p w14:paraId="04F05A2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nil"/>
              <w:right w:val="nil"/>
            </w:tcBorders>
            <w:noWrap/>
            <w:hideMark/>
          </w:tcPr>
          <w:p w14:paraId="13BE4DE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703" w:type="dxa"/>
            <w:tcBorders>
              <w:top w:val="nil"/>
              <w:left w:val="nil"/>
              <w:bottom w:val="nil"/>
              <w:right w:val="nil"/>
            </w:tcBorders>
            <w:noWrap/>
            <w:hideMark/>
          </w:tcPr>
          <w:p w14:paraId="06BE527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54" w:type="dxa"/>
            <w:tcBorders>
              <w:top w:val="nil"/>
              <w:left w:val="nil"/>
              <w:bottom w:val="nil"/>
              <w:right w:val="nil"/>
            </w:tcBorders>
            <w:noWrap/>
            <w:hideMark/>
          </w:tcPr>
          <w:p w14:paraId="4E6E224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935" w:type="dxa"/>
            <w:tcBorders>
              <w:top w:val="nil"/>
              <w:left w:val="nil"/>
              <w:bottom w:val="nil"/>
              <w:right w:val="nil"/>
            </w:tcBorders>
            <w:noWrap/>
            <w:hideMark/>
          </w:tcPr>
          <w:p w14:paraId="7226CEF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90" w:type="dxa"/>
            <w:gridSpan w:val="2"/>
            <w:tcBorders>
              <w:top w:val="nil"/>
              <w:left w:val="nil"/>
              <w:bottom w:val="nil"/>
              <w:right w:val="nil"/>
            </w:tcBorders>
            <w:noWrap/>
            <w:hideMark/>
          </w:tcPr>
          <w:p w14:paraId="55DEE89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nil"/>
              <w:right w:val="nil"/>
            </w:tcBorders>
            <w:noWrap/>
            <w:hideMark/>
          </w:tcPr>
          <w:p w14:paraId="638EDE3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703" w:type="dxa"/>
            <w:tcBorders>
              <w:top w:val="nil"/>
              <w:left w:val="nil"/>
              <w:bottom w:val="nil"/>
              <w:right w:val="nil"/>
            </w:tcBorders>
            <w:noWrap/>
            <w:hideMark/>
          </w:tcPr>
          <w:p w14:paraId="7AF00EF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54" w:type="dxa"/>
            <w:tcBorders>
              <w:top w:val="nil"/>
              <w:left w:val="nil"/>
              <w:bottom w:val="nil"/>
              <w:right w:val="nil"/>
            </w:tcBorders>
            <w:noWrap/>
            <w:hideMark/>
          </w:tcPr>
          <w:p w14:paraId="667B06E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935" w:type="dxa"/>
            <w:tcBorders>
              <w:top w:val="nil"/>
              <w:left w:val="nil"/>
              <w:bottom w:val="nil"/>
              <w:right w:val="nil"/>
            </w:tcBorders>
            <w:noWrap/>
            <w:hideMark/>
          </w:tcPr>
          <w:p w14:paraId="18C4986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91" w:type="dxa"/>
            <w:gridSpan w:val="2"/>
            <w:tcBorders>
              <w:top w:val="nil"/>
              <w:left w:val="nil"/>
              <w:bottom w:val="nil"/>
              <w:right w:val="nil"/>
            </w:tcBorders>
            <w:noWrap/>
            <w:hideMark/>
          </w:tcPr>
          <w:p w14:paraId="49182C2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nil"/>
              <w:right w:val="nil"/>
            </w:tcBorders>
            <w:noWrap/>
            <w:hideMark/>
          </w:tcPr>
          <w:p w14:paraId="3F634BA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703" w:type="dxa"/>
            <w:tcBorders>
              <w:top w:val="nil"/>
              <w:left w:val="nil"/>
              <w:bottom w:val="nil"/>
              <w:right w:val="nil"/>
            </w:tcBorders>
            <w:noWrap/>
            <w:hideMark/>
          </w:tcPr>
          <w:p w14:paraId="5F5A444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54" w:type="dxa"/>
            <w:tcBorders>
              <w:top w:val="nil"/>
              <w:left w:val="nil"/>
              <w:bottom w:val="nil"/>
              <w:right w:val="nil"/>
            </w:tcBorders>
            <w:noWrap/>
            <w:hideMark/>
          </w:tcPr>
          <w:p w14:paraId="24FAF06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935" w:type="dxa"/>
            <w:tcBorders>
              <w:top w:val="nil"/>
              <w:left w:val="nil"/>
              <w:bottom w:val="nil"/>
              <w:right w:val="nil"/>
            </w:tcBorders>
            <w:noWrap/>
            <w:hideMark/>
          </w:tcPr>
          <w:p w14:paraId="49E55C4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r>
      <w:tr w:rsidR="0007215A" w:rsidRPr="00A01317" w14:paraId="4ED6589C" w14:textId="77777777" w:rsidTr="00DB4C06">
        <w:trPr>
          <w:gridAfter w:val="1"/>
          <w:wAfter w:w="30" w:type="dxa"/>
          <w:trHeight w:val="387"/>
        </w:trPr>
        <w:tc>
          <w:tcPr>
            <w:tcW w:w="1133" w:type="dxa"/>
            <w:gridSpan w:val="2"/>
            <w:tcBorders>
              <w:top w:val="nil"/>
              <w:left w:val="nil"/>
              <w:bottom w:val="nil"/>
              <w:right w:val="nil"/>
            </w:tcBorders>
            <w:noWrap/>
            <w:hideMark/>
          </w:tcPr>
          <w:p w14:paraId="53526802" w14:textId="77777777" w:rsidR="00464CAA" w:rsidRPr="00A01317" w:rsidRDefault="00464CAA" w:rsidP="00E22EE8">
            <w:pPr>
              <w:ind w:leftChars="20" w:left="48"/>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Renal failure</w:t>
            </w:r>
          </w:p>
        </w:tc>
        <w:tc>
          <w:tcPr>
            <w:tcW w:w="322" w:type="dxa"/>
            <w:tcBorders>
              <w:top w:val="nil"/>
              <w:left w:val="nil"/>
              <w:bottom w:val="nil"/>
              <w:right w:val="nil"/>
            </w:tcBorders>
            <w:noWrap/>
            <w:hideMark/>
          </w:tcPr>
          <w:p w14:paraId="1B6CEB9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13 </w:t>
            </w:r>
          </w:p>
        </w:tc>
        <w:tc>
          <w:tcPr>
            <w:tcW w:w="699" w:type="dxa"/>
            <w:tcBorders>
              <w:top w:val="nil"/>
              <w:left w:val="nil"/>
              <w:bottom w:val="nil"/>
              <w:right w:val="nil"/>
            </w:tcBorders>
            <w:noWrap/>
            <w:hideMark/>
          </w:tcPr>
          <w:p w14:paraId="3C96078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 </w:t>
            </w:r>
          </w:p>
        </w:tc>
        <w:tc>
          <w:tcPr>
            <w:tcW w:w="567" w:type="dxa"/>
            <w:tcBorders>
              <w:top w:val="nil"/>
              <w:left w:val="nil"/>
              <w:bottom w:val="nil"/>
              <w:right w:val="nil"/>
            </w:tcBorders>
            <w:noWrap/>
            <w:hideMark/>
          </w:tcPr>
          <w:p w14:paraId="62AB5E1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32 </w:t>
            </w:r>
          </w:p>
        </w:tc>
        <w:tc>
          <w:tcPr>
            <w:tcW w:w="935" w:type="dxa"/>
            <w:tcBorders>
              <w:top w:val="nil"/>
              <w:left w:val="nil"/>
              <w:bottom w:val="nil"/>
              <w:right w:val="nil"/>
            </w:tcBorders>
            <w:noWrap/>
            <w:hideMark/>
          </w:tcPr>
          <w:p w14:paraId="6345A45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157.068</w:t>
            </w:r>
          </w:p>
        </w:tc>
        <w:tc>
          <w:tcPr>
            <w:tcW w:w="290" w:type="dxa"/>
            <w:tcBorders>
              <w:top w:val="nil"/>
              <w:left w:val="nil"/>
              <w:bottom w:val="nil"/>
              <w:right w:val="nil"/>
            </w:tcBorders>
            <w:noWrap/>
            <w:hideMark/>
          </w:tcPr>
          <w:p w14:paraId="01BDC35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nil"/>
              <w:right w:val="nil"/>
            </w:tcBorders>
            <w:noWrap/>
            <w:hideMark/>
          </w:tcPr>
          <w:p w14:paraId="67FAD8F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703" w:type="dxa"/>
            <w:tcBorders>
              <w:top w:val="nil"/>
              <w:left w:val="nil"/>
              <w:bottom w:val="nil"/>
              <w:right w:val="nil"/>
            </w:tcBorders>
            <w:noWrap/>
            <w:hideMark/>
          </w:tcPr>
          <w:p w14:paraId="1D631E3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nil"/>
              <w:right w:val="nil"/>
            </w:tcBorders>
            <w:noWrap/>
            <w:hideMark/>
          </w:tcPr>
          <w:p w14:paraId="7E8B906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 </w:t>
            </w:r>
          </w:p>
        </w:tc>
        <w:tc>
          <w:tcPr>
            <w:tcW w:w="935" w:type="dxa"/>
            <w:tcBorders>
              <w:top w:val="nil"/>
              <w:left w:val="nil"/>
              <w:bottom w:val="nil"/>
              <w:right w:val="nil"/>
            </w:tcBorders>
            <w:noWrap/>
            <w:hideMark/>
          </w:tcPr>
          <w:p w14:paraId="4B2EB60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0" w:type="dxa"/>
            <w:tcBorders>
              <w:top w:val="nil"/>
              <w:left w:val="nil"/>
              <w:bottom w:val="nil"/>
              <w:right w:val="nil"/>
            </w:tcBorders>
            <w:noWrap/>
            <w:hideMark/>
          </w:tcPr>
          <w:p w14:paraId="5A08F30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nil"/>
              <w:right w:val="nil"/>
            </w:tcBorders>
            <w:noWrap/>
            <w:hideMark/>
          </w:tcPr>
          <w:p w14:paraId="2460CD0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7 </w:t>
            </w:r>
          </w:p>
        </w:tc>
        <w:tc>
          <w:tcPr>
            <w:tcW w:w="703" w:type="dxa"/>
            <w:tcBorders>
              <w:top w:val="nil"/>
              <w:left w:val="nil"/>
              <w:bottom w:val="nil"/>
              <w:right w:val="nil"/>
            </w:tcBorders>
            <w:noWrap/>
            <w:hideMark/>
          </w:tcPr>
          <w:p w14:paraId="30A766A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 </w:t>
            </w:r>
          </w:p>
        </w:tc>
        <w:tc>
          <w:tcPr>
            <w:tcW w:w="454" w:type="dxa"/>
            <w:tcBorders>
              <w:top w:val="nil"/>
              <w:left w:val="nil"/>
              <w:bottom w:val="nil"/>
              <w:right w:val="nil"/>
            </w:tcBorders>
            <w:noWrap/>
            <w:hideMark/>
          </w:tcPr>
          <w:p w14:paraId="211AFDD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21 </w:t>
            </w:r>
          </w:p>
        </w:tc>
        <w:tc>
          <w:tcPr>
            <w:tcW w:w="935" w:type="dxa"/>
            <w:tcBorders>
              <w:top w:val="nil"/>
              <w:left w:val="nil"/>
              <w:bottom w:val="nil"/>
              <w:right w:val="nil"/>
            </w:tcBorders>
            <w:noWrap/>
            <w:hideMark/>
          </w:tcPr>
          <w:p w14:paraId="23884E9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96.386</w:t>
            </w:r>
          </w:p>
        </w:tc>
        <w:tc>
          <w:tcPr>
            <w:tcW w:w="290" w:type="dxa"/>
            <w:gridSpan w:val="2"/>
            <w:tcBorders>
              <w:top w:val="nil"/>
              <w:left w:val="nil"/>
              <w:bottom w:val="nil"/>
              <w:right w:val="nil"/>
            </w:tcBorders>
            <w:noWrap/>
            <w:hideMark/>
          </w:tcPr>
          <w:p w14:paraId="3F3C910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nil"/>
              <w:right w:val="nil"/>
            </w:tcBorders>
            <w:noWrap/>
            <w:hideMark/>
          </w:tcPr>
          <w:p w14:paraId="1194E25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 </w:t>
            </w:r>
          </w:p>
        </w:tc>
        <w:tc>
          <w:tcPr>
            <w:tcW w:w="703" w:type="dxa"/>
            <w:tcBorders>
              <w:top w:val="nil"/>
              <w:left w:val="nil"/>
              <w:bottom w:val="nil"/>
              <w:right w:val="nil"/>
            </w:tcBorders>
            <w:noWrap/>
            <w:hideMark/>
          </w:tcPr>
          <w:p w14:paraId="17BC9FF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 </w:t>
            </w:r>
          </w:p>
        </w:tc>
        <w:tc>
          <w:tcPr>
            <w:tcW w:w="454" w:type="dxa"/>
            <w:tcBorders>
              <w:top w:val="nil"/>
              <w:left w:val="nil"/>
              <w:bottom w:val="nil"/>
              <w:right w:val="nil"/>
            </w:tcBorders>
            <w:noWrap/>
            <w:hideMark/>
          </w:tcPr>
          <w:p w14:paraId="3A51979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 </w:t>
            </w:r>
          </w:p>
        </w:tc>
        <w:tc>
          <w:tcPr>
            <w:tcW w:w="935" w:type="dxa"/>
            <w:tcBorders>
              <w:top w:val="nil"/>
              <w:left w:val="nil"/>
              <w:bottom w:val="nil"/>
              <w:right w:val="nil"/>
            </w:tcBorders>
            <w:noWrap/>
            <w:hideMark/>
          </w:tcPr>
          <w:p w14:paraId="6730E23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1333.333</w:t>
            </w:r>
          </w:p>
        </w:tc>
        <w:tc>
          <w:tcPr>
            <w:tcW w:w="291" w:type="dxa"/>
            <w:gridSpan w:val="2"/>
            <w:tcBorders>
              <w:top w:val="nil"/>
              <w:left w:val="nil"/>
              <w:bottom w:val="nil"/>
              <w:right w:val="nil"/>
            </w:tcBorders>
            <w:noWrap/>
            <w:hideMark/>
          </w:tcPr>
          <w:p w14:paraId="5963C6A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nil"/>
              <w:right w:val="nil"/>
            </w:tcBorders>
            <w:noWrap/>
            <w:hideMark/>
          </w:tcPr>
          <w:p w14:paraId="63C7D61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703" w:type="dxa"/>
            <w:tcBorders>
              <w:top w:val="nil"/>
              <w:left w:val="nil"/>
              <w:bottom w:val="nil"/>
              <w:right w:val="nil"/>
            </w:tcBorders>
            <w:noWrap/>
            <w:hideMark/>
          </w:tcPr>
          <w:p w14:paraId="046E2F9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454" w:type="dxa"/>
            <w:tcBorders>
              <w:top w:val="nil"/>
              <w:left w:val="nil"/>
              <w:bottom w:val="nil"/>
              <w:right w:val="nil"/>
            </w:tcBorders>
            <w:noWrap/>
            <w:hideMark/>
          </w:tcPr>
          <w:p w14:paraId="1225776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4 </w:t>
            </w:r>
          </w:p>
        </w:tc>
        <w:tc>
          <w:tcPr>
            <w:tcW w:w="935" w:type="dxa"/>
            <w:tcBorders>
              <w:top w:val="nil"/>
              <w:left w:val="nil"/>
              <w:bottom w:val="nil"/>
              <w:right w:val="nil"/>
            </w:tcBorders>
            <w:noWrap/>
            <w:hideMark/>
          </w:tcPr>
          <w:p w14:paraId="426243F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240.000</w:t>
            </w:r>
          </w:p>
        </w:tc>
      </w:tr>
      <w:tr w:rsidR="0007215A" w:rsidRPr="00A01317" w14:paraId="292EA9D0" w14:textId="77777777" w:rsidTr="00DB4C06">
        <w:trPr>
          <w:gridAfter w:val="1"/>
          <w:wAfter w:w="30" w:type="dxa"/>
          <w:trHeight w:val="387"/>
        </w:trPr>
        <w:tc>
          <w:tcPr>
            <w:tcW w:w="1133" w:type="dxa"/>
            <w:gridSpan w:val="2"/>
            <w:tcBorders>
              <w:top w:val="nil"/>
              <w:left w:val="nil"/>
              <w:bottom w:val="nil"/>
              <w:right w:val="nil"/>
            </w:tcBorders>
            <w:noWrap/>
            <w:hideMark/>
          </w:tcPr>
          <w:p w14:paraId="10123882" w14:textId="77777777" w:rsidR="00464CAA" w:rsidRPr="00A01317" w:rsidRDefault="00464CAA" w:rsidP="00E22EE8">
            <w:pPr>
              <w:ind w:leftChars="20" w:left="48"/>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Thrombosis including VTE</w:t>
            </w:r>
          </w:p>
        </w:tc>
        <w:tc>
          <w:tcPr>
            <w:tcW w:w="322" w:type="dxa"/>
            <w:tcBorders>
              <w:top w:val="nil"/>
              <w:left w:val="nil"/>
              <w:bottom w:val="nil"/>
              <w:right w:val="nil"/>
            </w:tcBorders>
            <w:noWrap/>
            <w:hideMark/>
          </w:tcPr>
          <w:p w14:paraId="260E92E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11 </w:t>
            </w:r>
          </w:p>
        </w:tc>
        <w:tc>
          <w:tcPr>
            <w:tcW w:w="699" w:type="dxa"/>
            <w:tcBorders>
              <w:top w:val="nil"/>
              <w:left w:val="nil"/>
              <w:bottom w:val="nil"/>
              <w:right w:val="nil"/>
            </w:tcBorders>
            <w:noWrap/>
            <w:hideMark/>
          </w:tcPr>
          <w:p w14:paraId="182703F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6 </w:t>
            </w:r>
          </w:p>
        </w:tc>
        <w:tc>
          <w:tcPr>
            <w:tcW w:w="567" w:type="dxa"/>
            <w:tcBorders>
              <w:top w:val="nil"/>
              <w:left w:val="nil"/>
              <w:bottom w:val="nil"/>
              <w:right w:val="nil"/>
            </w:tcBorders>
            <w:noWrap/>
            <w:hideMark/>
          </w:tcPr>
          <w:p w14:paraId="2BD0A06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17 </w:t>
            </w:r>
          </w:p>
        </w:tc>
        <w:tc>
          <w:tcPr>
            <w:tcW w:w="935" w:type="dxa"/>
            <w:tcBorders>
              <w:top w:val="nil"/>
              <w:left w:val="nil"/>
              <w:bottom w:val="nil"/>
              <w:right w:val="nil"/>
            </w:tcBorders>
            <w:noWrap/>
            <w:hideMark/>
          </w:tcPr>
          <w:p w14:paraId="7DA58E2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347.826</w:t>
            </w:r>
          </w:p>
        </w:tc>
        <w:tc>
          <w:tcPr>
            <w:tcW w:w="290" w:type="dxa"/>
            <w:tcBorders>
              <w:top w:val="nil"/>
              <w:left w:val="nil"/>
              <w:bottom w:val="nil"/>
              <w:right w:val="nil"/>
            </w:tcBorders>
            <w:noWrap/>
            <w:hideMark/>
          </w:tcPr>
          <w:p w14:paraId="534BD4C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nil"/>
              <w:right w:val="nil"/>
            </w:tcBorders>
            <w:noWrap/>
            <w:hideMark/>
          </w:tcPr>
          <w:p w14:paraId="1F2F738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703" w:type="dxa"/>
            <w:tcBorders>
              <w:top w:val="nil"/>
              <w:left w:val="nil"/>
              <w:bottom w:val="nil"/>
              <w:right w:val="nil"/>
            </w:tcBorders>
            <w:noWrap/>
            <w:hideMark/>
          </w:tcPr>
          <w:p w14:paraId="7A7088B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nil"/>
              <w:right w:val="nil"/>
            </w:tcBorders>
            <w:noWrap/>
            <w:hideMark/>
          </w:tcPr>
          <w:p w14:paraId="4A3AB46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 </w:t>
            </w:r>
          </w:p>
        </w:tc>
        <w:tc>
          <w:tcPr>
            <w:tcW w:w="935" w:type="dxa"/>
            <w:tcBorders>
              <w:top w:val="nil"/>
              <w:left w:val="nil"/>
              <w:bottom w:val="nil"/>
              <w:right w:val="nil"/>
            </w:tcBorders>
            <w:noWrap/>
            <w:hideMark/>
          </w:tcPr>
          <w:p w14:paraId="49284D2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0" w:type="dxa"/>
            <w:tcBorders>
              <w:top w:val="nil"/>
              <w:left w:val="nil"/>
              <w:bottom w:val="nil"/>
              <w:right w:val="nil"/>
            </w:tcBorders>
            <w:noWrap/>
            <w:hideMark/>
          </w:tcPr>
          <w:p w14:paraId="2A24BAA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nil"/>
              <w:right w:val="nil"/>
            </w:tcBorders>
            <w:noWrap/>
            <w:hideMark/>
          </w:tcPr>
          <w:p w14:paraId="5E1A025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 </w:t>
            </w:r>
          </w:p>
        </w:tc>
        <w:tc>
          <w:tcPr>
            <w:tcW w:w="703" w:type="dxa"/>
            <w:tcBorders>
              <w:top w:val="nil"/>
              <w:left w:val="nil"/>
              <w:bottom w:val="nil"/>
              <w:right w:val="nil"/>
            </w:tcBorders>
            <w:noWrap/>
            <w:hideMark/>
          </w:tcPr>
          <w:p w14:paraId="26D9BE9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454" w:type="dxa"/>
            <w:tcBorders>
              <w:top w:val="nil"/>
              <w:left w:val="nil"/>
              <w:bottom w:val="nil"/>
              <w:right w:val="nil"/>
            </w:tcBorders>
            <w:noWrap/>
            <w:hideMark/>
          </w:tcPr>
          <w:p w14:paraId="0A719D0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7 </w:t>
            </w:r>
          </w:p>
        </w:tc>
        <w:tc>
          <w:tcPr>
            <w:tcW w:w="935" w:type="dxa"/>
            <w:tcBorders>
              <w:top w:val="nil"/>
              <w:left w:val="nil"/>
              <w:bottom w:val="nil"/>
              <w:right w:val="nil"/>
            </w:tcBorders>
            <w:noWrap/>
            <w:hideMark/>
          </w:tcPr>
          <w:p w14:paraId="43A18D7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461.538</w:t>
            </w:r>
          </w:p>
        </w:tc>
        <w:tc>
          <w:tcPr>
            <w:tcW w:w="290" w:type="dxa"/>
            <w:gridSpan w:val="2"/>
            <w:tcBorders>
              <w:top w:val="nil"/>
              <w:left w:val="nil"/>
              <w:bottom w:val="nil"/>
              <w:right w:val="nil"/>
            </w:tcBorders>
            <w:noWrap/>
            <w:hideMark/>
          </w:tcPr>
          <w:p w14:paraId="27BC5D4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nil"/>
              <w:right w:val="nil"/>
            </w:tcBorders>
            <w:noWrap/>
            <w:hideMark/>
          </w:tcPr>
          <w:p w14:paraId="00543BB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 </w:t>
            </w:r>
          </w:p>
        </w:tc>
        <w:tc>
          <w:tcPr>
            <w:tcW w:w="703" w:type="dxa"/>
            <w:tcBorders>
              <w:top w:val="nil"/>
              <w:left w:val="nil"/>
              <w:bottom w:val="nil"/>
              <w:right w:val="nil"/>
            </w:tcBorders>
            <w:noWrap/>
            <w:hideMark/>
          </w:tcPr>
          <w:p w14:paraId="3A83FF8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454" w:type="dxa"/>
            <w:tcBorders>
              <w:top w:val="nil"/>
              <w:left w:val="nil"/>
              <w:bottom w:val="nil"/>
              <w:right w:val="nil"/>
            </w:tcBorders>
            <w:noWrap/>
            <w:hideMark/>
          </w:tcPr>
          <w:p w14:paraId="74ED9C6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935" w:type="dxa"/>
            <w:tcBorders>
              <w:top w:val="nil"/>
              <w:left w:val="nil"/>
              <w:bottom w:val="nil"/>
              <w:right w:val="nil"/>
            </w:tcBorders>
            <w:noWrap/>
            <w:hideMark/>
          </w:tcPr>
          <w:p w14:paraId="5A97026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315.789</w:t>
            </w:r>
          </w:p>
        </w:tc>
        <w:tc>
          <w:tcPr>
            <w:tcW w:w="291" w:type="dxa"/>
            <w:gridSpan w:val="2"/>
            <w:tcBorders>
              <w:top w:val="nil"/>
              <w:left w:val="nil"/>
              <w:bottom w:val="nil"/>
              <w:right w:val="nil"/>
            </w:tcBorders>
            <w:noWrap/>
            <w:hideMark/>
          </w:tcPr>
          <w:p w14:paraId="6E43E62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nil"/>
              <w:right w:val="nil"/>
            </w:tcBorders>
            <w:noWrap/>
            <w:hideMark/>
          </w:tcPr>
          <w:p w14:paraId="3DE27ED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703" w:type="dxa"/>
            <w:tcBorders>
              <w:top w:val="nil"/>
              <w:left w:val="nil"/>
              <w:bottom w:val="nil"/>
              <w:right w:val="nil"/>
            </w:tcBorders>
            <w:noWrap/>
            <w:hideMark/>
          </w:tcPr>
          <w:p w14:paraId="3528584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 </w:t>
            </w:r>
          </w:p>
        </w:tc>
        <w:tc>
          <w:tcPr>
            <w:tcW w:w="454" w:type="dxa"/>
            <w:tcBorders>
              <w:top w:val="nil"/>
              <w:left w:val="nil"/>
              <w:bottom w:val="nil"/>
              <w:right w:val="nil"/>
            </w:tcBorders>
            <w:noWrap/>
            <w:hideMark/>
          </w:tcPr>
          <w:p w14:paraId="67CF0CF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 </w:t>
            </w:r>
          </w:p>
        </w:tc>
        <w:tc>
          <w:tcPr>
            <w:tcW w:w="935" w:type="dxa"/>
            <w:tcBorders>
              <w:top w:val="nil"/>
              <w:left w:val="nil"/>
              <w:bottom w:val="nil"/>
              <w:right w:val="nil"/>
            </w:tcBorders>
            <w:noWrap/>
            <w:hideMark/>
          </w:tcPr>
          <w:p w14:paraId="0D30EE3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923.077</w:t>
            </w:r>
          </w:p>
        </w:tc>
      </w:tr>
      <w:tr w:rsidR="0007215A" w:rsidRPr="00A01317" w14:paraId="45981A1C" w14:textId="77777777" w:rsidTr="00DB4C06">
        <w:trPr>
          <w:gridAfter w:val="1"/>
          <w:wAfter w:w="30" w:type="dxa"/>
          <w:trHeight w:val="387"/>
        </w:trPr>
        <w:tc>
          <w:tcPr>
            <w:tcW w:w="1133" w:type="dxa"/>
            <w:gridSpan w:val="2"/>
            <w:tcBorders>
              <w:top w:val="nil"/>
              <w:left w:val="nil"/>
              <w:bottom w:val="nil"/>
              <w:right w:val="nil"/>
            </w:tcBorders>
            <w:noWrap/>
            <w:hideMark/>
          </w:tcPr>
          <w:p w14:paraId="7E356C7F" w14:textId="77777777" w:rsidR="00464CAA" w:rsidRPr="00A01317" w:rsidRDefault="00464CAA" w:rsidP="00E22EE8">
            <w:pPr>
              <w:ind w:leftChars="20" w:left="48"/>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Dysphagia</w:t>
            </w:r>
          </w:p>
        </w:tc>
        <w:tc>
          <w:tcPr>
            <w:tcW w:w="322" w:type="dxa"/>
            <w:tcBorders>
              <w:top w:val="nil"/>
              <w:left w:val="nil"/>
              <w:bottom w:val="nil"/>
              <w:right w:val="nil"/>
            </w:tcBorders>
            <w:noWrap/>
            <w:hideMark/>
          </w:tcPr>
          <w:p w14:paraId="62903F7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14 </w:t>
            </w:r>
          </w:p>
        </w:tc>
        <w:tc>
          <w:tcPr>
            <w:tcW w:w="699" w:type="dxa"/>
            <w:tcBorders>
              <w:top w:val="nil"/>
              <w:left w:val="nil"/>
              <w:bottom w:val="nil"/>
              <w:right w:val="nil"/>
            </w:tcBorders>
            <w:noWrap/>
            <w:hideMark/>
          </w:tcPr>
          <w:p w14:paraId="52DFB7D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nil"/>
              <w:right w:val="nil"/>
            </w:tcBorders>
            <w:noWrap/>
            <w:hideMark/>
          </w:tcPr>
          <w:p w14:paraId="6B9C4D0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49 </w:t>
            </w:r>
          </w:p>
        </w:tc>
        <w:tc>
          <w:tcPr>
            <w:tcW w:w="935" w:type="dxa"/>
            <w:tcBorders>
              <w:top w:val="nil"/>
              <w:left w:val="nil"/>
              <w:bottom w:val="nil"/>
              <w:right w:val="nil"/>
            </w:tcBorders>
            <w:noWrap/>
            <w:hideMark/>
          </w:tcPr>
          <w:p w14:paraId="6643FFE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0" w:type="dxa"/>
            <w:tcBorders>
              <w:top w:val="nil"/>
              <w:left w:val="nil"/>
              <w:bottom w:val="nil"/>
              <w:right w:val="nil"/>
            </w:tcBorders>
            <w:noWrap/>
            <w:hideMark/>
          </w:tcPr>
          <w:p w14:paraId="59BD0C3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nil"/>
              <w:right w:val="nil"/>
            </w:tcBorders>
            <w:noWrap/>
            <w:hideMark/>
          </w:tcPr>
          <w:p w14:paraId="448AAF3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703" w:type="dxa"/>
            <w:tcBorders>
              <w:top w:val="nil"/>
              <w:left w:val="nil"/>
              <w:bottom w:val="nil"/>
              <w:right w:val="nil"/>
            </w:tcBorders>
            <w:noWrap/>
            <w:hideMark/>
          </w:tcPr>
          <w:p w14:paraId="17718A6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nil"/>
              <w:right w:val="nil"/>
            </w:tcBorders>
            <w:noWrap/>
            <w:hideMark/>
          </w:tcPr>
          <w:p w14:paraId="79D78A0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 </w:t>
            </w:r>
          </w:p>
        </w:tc>
        <w:tc>
          <w:tcPr>
            <w:tcW w:w="935" w:type="dxa"/>
            <w:tcBorders>
              <w:top w:val="nil"/>
              <w:left w:val="nil"/>
              <w:bottom w:val="nil"/>
              <w:right w:val="nil"/>
            </w:tcBorders>
            <w:noWrap/>
            <w:hideMark/>
          </w:tcPr>
          <w:p w14:paraId="5CD7FF7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0" w:type="dxa"/>
            <w:tcBorders>
              <w:top w:val="nil"/>
              <w:left w:val="nil"/>
              <w:bottom w:val="nil"/>
              <w:right w:val="nil"/>
            </w:tcBorders>
            <w:noWrap/>
            <w:hideMark/>
          </w:tcPr>
          <w:p w14:paraId="65717ED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nil"/>
              <w:right w:val="nil"/>
            </w:tcBorders>
            <w:noWrap/>
            <w:hideMark/>
          </w:tcPr>
          <w:p w14:paraId="4E1B871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7 </w:t>
            </w:r>
          </w:p>
        </w:tc>
        <w:tc>
          <w:tcPr>
            <w:tcW w:w="703" w:type="dxa"/>
            <w:tcBorders>
              <w:top w:val="nil"/>
              <w:left w:val="nil"/>
              <w:bottom w:val="nil"/>
              <w:right w:val="nil"/>
            </w:tcBorders>
            <w:noWrap/>
            <w:hideMark/>
          </w:tcPr>
          <w:p w14:paraId="111A9C2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nil"/>
              <w:right w:val="nil"/>
            </w:tcBorders>
            <w:noWrap/>
            <w:hideMark/>
          </w:tcPr>
          <w:p w14:paraId="44E473D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27 </w:t>
            </w:r>
          </w:p>
        </w:tc>
        <w:tc>
          <w:tcPr>
            <w:tcW w:w="935" w:type="dxa"/>
            <w:tcBorders>
              <w:top w:val="nil"/>
              <w:left w:val="nil"/>
              <w:bottom w:val="nil"/>
              <w:right w:val="nil"/>
            </w:tcBorders>
            <w:noWrap/>
            <w:hideMark/>
          </w:tcPr>
          <w:p w14:paraId="0B3D788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0" w:type="dxa"/>
            <w:gridSpan w:val="2"/>
            <w:tcBorders>
              <w:top w:val="nil"/>
              <w:left w:val="nil"/>
              <w:bottom w:val="nil"/>
              <w:right w:val="nil"/>
            </w:tcBorders>
            <w:noWrap/>
            <w:hideMark/>
          </w:tcPr>
          <w:p w14:paraId="50463A1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nil"/>
              <w:right w:val="nil"/>
            </w:tcBorders>
            <w:noWrap/>
            <w:hideMark/>
          </w:tcPr>
          <w:p w14:paraId="313097F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703" w:type="dxa"/>
            <w:tcBorders>
              <w:top w:val="nil"/>
              <w:left w:val="nil"/>
              <w:bottom w:val="nil"/>
              <w:right w:val="nil"/>
            </w:tcBorders>
            <w:noWrap/>
            <w:hideMark/>
          </w:tcPr>
          <w:p w14:paraId="3043D83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nil"/>
              <w:right w:val="nil"/>
            </w:tcBorders>
            <w:noWrap/>
            <w:hideMark/>
          </w:tcPr>
          <w:p w14:paraId="35CABA3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11 </w:t>
            </w:r>
          </w:p>
        </w:tc>
        <w:tc>
          <w:tcPr>
            <w:tcW w:w="935" w:type="dxa"/>
            <w:tcBorders>
              <w:top w:val="nil"/>
              <w:left w:val="nil"/>
              <w:bottom w:val="nil"/>
              <w:right w:val="nil"/>
            </w:tcBorders>
            <w:noWrap/>
            <w:hideMark/>
          </w:tcPr>
          <w:p w14:paraId="3D5733C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1" w:type="dxa"/>
            <w:gridSpan w:val="2"/>
            <w:tcBorders>
              <w:top w:val="nil"/>
              <w:left w:val="nil"/>
              <w:bottom w:val="nil"/>
              <w:right w:val="nil"/>
            </w:tcBorders>
            <w:noWrap/>
            <w:hideMark/>
          </w:tcPr>
          <w:p w14:paraId="5569A0D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nil"/>
              <w:right w:val="nil"/>
            </w:tcBorders>
            <w:noWrap/>
            <w:hideMark/>
          </w:tcPr>
          <w:p w14:paraId="504D6D7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703" w:type="dxa"/>
            <w:tcBorders>
              <w:top w:val="nil"/>
              <w:left w:val="nil"/>
              <w:bottom w:val="nil"/>
              <w:right w:val="nil"/>
            </w:tcBorders>
            <w:noWrap/>
            <w:hideMark/>
          </w:tcPr>
          <w:p w14:paraId="456D61F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nil"/>
              <w:right w:val="nil"/>
            </w:tcBorders>
            <w:noWrap/>
            <w:hideMark/>
          </w:tcPr>
          <w:p w14:paraId="10553F7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6 </w:t>
            </w:r>
          </w:p>
        </w:tc>
        <w:tc>
          <w:tcPr>
            <w:tcW w:w="935" w:type="dxa"/>
            <w:tcBorders>
              <w:top w:val="nil"/>
              <w:left w:val="nil"/>
              <w:bottom w:val="nil"/>
              <w:right w:val="nil"/>
            </w:tcBorders>
            <w:noWrap/>
            <w:hideMark/>
          </w:tcPr>
          <w:p w14:paraId="31708B2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r>
      <w:tr w:rsidR="0007215A" w:rsidRPr="00A01317" w14:paraId="351E42F0" w14:textId="77777777" w:rsidTr="00DB4C06">
        <w:trPr>
          <w:gridAfter w:val="1"/>
          <w:wAfter w:w="30" w:type="dxa"/>
          <w:trHeight w:val="387"/>
        </w:trPr>
        <w:tc>
          <w:tcPr>
            <w:tcW w:w="1133" w:type="dxa"/>
            <w:gridSpan w:val="2"/>
            <w:tcBorders>
              <w:top w:val="nil"/>
              <w:left w:val="nil"/>
              <w:bottom w:val="nil"/>
              <w:right w:val="nil"/>
            </w:tcBorders>
            <w:noWrap/>
            <w:hideMark/>
          </w:tcPr>
          <w:p w14:paraId="772E7910" w14:textId="77777777" w:rsidR="00464CAA" w:rsidRPr="00A01317" w:rsidRDefault="00464CAA" w:rsidP="00E22EE8">
            <w:pPr>
              <w:ind w:leftChars="20" w:left="48"/>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Transfusion requirement</w:t>
            </w:r>
          </w:p>
        </w:tc>
        <w:tc>
          <w:tcPr>
            <w:tcW w:w="322" w:type="dxa"/>
            <w:tcBorders>
              <w:top w:val="nil"/>
              <w:left w:val="nil"/>
              <w:bottom w:val="nil"/>
              <w:right w:val="nil"/>
            </w:tcBorders>
            <w:noWrap/>
            <w:hideMark/>
          </w:tcPr>
          <w:p w14:paraId="4CE7534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13 </w:t>
            </w:r>
          </w:p>
        </w:tc>
        <w:tc>
          <w:tcPr>
            <w:tcW w:w="699" w:type="dxa"/>
            <w:tcBorders>
              <w:top w:val="nil"/>
              <w:left w:val="nil"/>
              <w:bottom w:val="nil"/>
              <w:right w:val="nil"/>
            </w:tcBorders>
            <w:noWrap/>
            <w:hideMark/>
          </w:tcPr>
          <w:p w14:paraId="6173677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6 </w:t>
            </w:r>
          </w:p>
        </w:tc>
        <w:tc>
          <w:tcPr>
            <w:tcW w:w="567" w:type="dxa"/>
            <w:tcBorders>
              <w:top w:val="nil"/>
              <w:left w:val="nil"/>
              <w:bottom w:val="nil"/>
              <w:right w:val="nil"/>
            </w:tcBorders>
            <w:noWrap/>
            <w:hideMark/>
          </w:tcPr>
          <w:p w14:paraId="23545C4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32 </w:t>
            </w:r>
          </w:p>
        </w:tc>
        <w:tc>
          <w:tcPr>
            <w:tcW w:w="935" w:type="dxa"/>
            <w:tcBorders>
              <w:top w:val="nil"/>
              <w:left w:val="nil"/>
              <w:bottom w:val="nil"/>
              <w:right w:val="nil"/>
            </w:tcBorders>
            <w:noWrap/>
            <w:hideMark/>
          </w:tcPr>
          <w:p w14:paraId="7664DDC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186.047</w:t>
            </w:r>
          </w:p>
        </w:tc>
        <w:tc>
          <w:tcPr>
            <w:tcW w:w="290" w:type="dxa"/>
            <w:tcBorders>
              <w:top w:val="nil"/>
              <w:left w:val="nil"/>
              <w:bottom w:val="nil"/>
              <w:right w:val="nil"/>
            </w:tcBorders>
            <w:noWrap/>
            <w:hideMark/>
          </w:tcPr>
          <w:p w14:paraId="169D91F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nil"/>
              <w:right w:val="nil"/>
            </w:tcBorders>
            <w:noWrap/>
            <w:hideMark/>
          </w:tcPr>
          <w:p w14:paraId="35F53C5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703" w:type="dxa"/>
            <w:tcBorders>
              <w:top w:val="nil"/>
              <w:left w:val="nil"/>
              <w:bottom w:val="nil"/>
              <w:right w:val="nil"/>
            </w:tcBorders>
            <w:noWrap/>
            <w:hideMark/>
          </w:tcPr>
          <w:p w14:paraId="1C18DBB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nil"/>
              <w:right w:val="nil"/>
            </w:tcBorders>
            <w:noWrap/>
            <w:hideMark/>
          </w:tcPr>
          <w:p w14:paraId="00B24DA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 </w:t>
            </w:r>
          </w:p>
        </w:tc>
        <w:tc>
          <w:tcPr>
            <w:tcW w:w="935" w:type="dxa"/>
            <w:tcBorders>
              <w:top w:val="nil"/>
              <w:left w:val="nil"/>
              <w:bottom w:val="nil"/>
              <w:right w:val="nil"/>
            </w:tcBorders>
            <w:noWrap/>
            <w:hideMark/>
          </w:tcPr>
          <w:p w14:paraId="5359ECC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0" w:type="dxa"/>
            <w:tcBorders>
              <w:top w:val="nil"/>
              <w:left w:val="nil"/>
              <w:bottom w:val="nil"/>
              <w:right w:val="nil"/>
            </w:tcBorders>
            <w:noWrap/>
            <w:hideMark/>
          </w:tcPr>
          <w:p w14:paraId="3BDCE0A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nil"/>
              <w:right w:val="nil"/>
            </w:tcBorders>
            <w:noWrap/>
            <w:hideMark/>
          </w:tcPr>
          <w:p w14:paraId="23A3A75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7 </w:t>
            </w:r>
          </w:p>
        </w:tc>
        <w:tc>
          <w:tcPr>
            <w:tcW w:w="703" w:type="dxa"/>
            <w:tcBorders>
              <w:top w:val="nil"/>
              <w:left w:val="nil"/>
              <w:bottom w:val="nil"/>
              <w:right w:val="nil"/>
            </w:tcBorders>
            <w:noWrap/>
            <w:hideMark/>
          </w:tcPr>
          <w:p w14:paraId="58565B7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454" w:type="dxa"/>
            <w:tcBorders>
              <w:top w:val="nil"/>
              <w:left w:val="nil"/>
              <w:bottom w:val="nil"/>
              <w:right w:val="nil"/>
            </w:tcBorders>
            <w:noWrap/>
            <w:hideMark/>
          </w:tcPr>
          <w:p w14:paraId="03FFAEF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17 </w:t>
            </w:r>
          </w:p>
        </w:tc>
        <w:tc>
          <w:tcPr>
            <w:tcW w:w="935" w:type="dxa"/>
            <w:tcBorders>
              <w:top w:val="nil"/>
              <w:left w:val="nil"/>
              <w:bottom w:val="nil"/>
              <w:right w:val="nil"/>
            </w:tcBorders>
            <w:noWrap/>
            <w:hideMark/>
          </w:tcPr>
          <w:p w14:paraId="02E6E45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174.757</w:t>
            </w:r>
          </w:p>
        </w:tc>
        <w:tc>
          <w:tcPr>
            <w:tcW w:w="290" w:type="dxa"/>
            <w:gridSpan w:val="2"/>
            <w:tcBorders>
              <w:top w:val="nil"/>
              <w:left w:val="nil"/>
              <w:bottom w:val="nil"/>
              <w:right w:val="nil"/>
            </w:tcBorders>
            <w:noWrap/>
            <w:hideMark/>
          </w:tcPr>
          <w:p w14:paraId="6ED2851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nil"/>
              <w:right w:val="nil"/>
            </w:tcBorders>
            <w:noWrap/>
            <w:hideMark/>
          </w:tcPr>
          <w:p w14:paraId="1D48B8F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703" w:type="dxa"/>
            <w:tcBorders>
              <w:top w:val="nil"/>
              <w:left w:val="nil"/>
              <w:bottom w:val="nil"/>
              <w:right w:val="nil"/>
            </w:tcBorders>
            <w:noWrap/>
            <w:hideMark/>
          </w:tcPr>
          <w:p w14:paraId="09EDDFF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454" w:type="dxa"/>
            <w:tcBorders>
              <w:top w:val="nil"/>
              <w:left w:val="nil"/>
              <w:bottom w:val="nil"/>
              <w:right w:val="nil"/>
            </w:tcBorders>
            <w:noWrap/>
            <w:hideMark/>
          </w:tcPr>
          <w:p w14:paraId="05B4B0B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8 </w:t>
            </w:r>
          </w:p>
        </w:tc>
        <w:tc>
          <w:tcPr>
            <w:tcW w:w="935" w:type="dxa"/>
            <w:tcBorders>
              <w:top w:val="nil"/>
              <w:left w:val="nil"/>
              <w:bottom w:val="nil"/>
              <w:right w:val="nil"/>
            </w:tcBorders>
            <w:noWrap/>
            <w:hideMark/>
          </w:tcPr>
          <w:p w14:paraId="7FECFF2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120.000</w:t>
            </w:r>
          </w:p>
        </w:tc>
        <w:tc>
          <w:tcPr>
            <w:tcW w:w="291" w:type="dxa"/>
            <w:gridSpan w:val="2"/>
            <w:tcBorders>
              <w:top w:val="nil"/>
              <w:left w:val="nil"/>
              <w:bottom w:val="nil"/>
              <w:right w:val="nil"/>
            </w:tcBorders>
            <w:noWrap/>
            <w:hideMark/>
          </w:tcPr>
          <w:p w14:paraId="42045ED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nil"/>
              <w:right w:val="nil"/>
            </w:tcBorders>
            <w:noWrap/>
            <w:hideMark/>
          </w:tcPr>
          <w:p w14:paraId="3CB8486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 </w:t>
            </w:r>
          </w:p>
        </w:tc>
        <w:tc>
          <w:tcPr>
            <w:tcW w:w="703" w:type="dxa"/>
            <w:tcBorders>
              <w:top w:val="nil"/>
              <w:left w:val="nil"/>
              <w:bottom w:val="nil"/>
              <w:right w:val="nil"/>
            </w:tcBorders>
            <w:noWrap/>
            <w:hideMark/>
          </w:tcPr>
          <w:p w14:paraId="04BDBA5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 </w:t>
            </w:r>
          </w:p>
        </w:tc>
        <w:tc>
          <w:tcPr>
            <w:tcW w:w="454" w:type="dxa"/>
            <w:tcBorders>
              <w:top w:val="nil"/>
              <w:left w:val="nil"/>
              <w:bottom w:val="nil"/>
              <w:right w:val="nil"/>
            </w:tcBorders>
            <w:noWrap/>
            <w:hideMark/>
          </w:tcPr>
          <w:p w14:paraId="7DA31E5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935" w:type="dxa"/>
            <w:tcBorders>
              <w:top w:val="nil"/>
              <w:left w:val="nil"/>
              <w:bottom w:val="nil"/>
              <w:right w:val="nil"/>
            </w:tcBorders>
            <w:noWrap/>
            <w:hideMark/>
          </w:tcPr>
          <w:p w14:paraId="75CF849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1500.000</w:t>
            </w:r>
          </w:p>
        </w:tc>
      </w:tr>
      <w:tr w:rsidR="0007215A" w:rsidRPr="00A01317" w14:paraId="07605E20" w14:textId="77777777" w:rsidTr="00DB4C06">
        <w:trPr>
          <w:gridAfter w:val="1"/>
          <w:wAfter w:w="30" w:type="dxa"/>
          <w:trHeight w:val="387"/>
        </w:trPr>
        <w:tc>
          <w:tcPr>
            <w:tcW w:w="1133" w:type="dxa"/>
            <w:gridSpan w:val="2"/>
            <w:tcBorders>
              <w:top w:val="nil"/>
              <w:left w:val="nil"/>
              <w:bottom w:val="nil"/>
              <w:right w:val="nil"/>
            </w:tcBorders>
            <w:noWrap/>
            <w:hideMark/>
          </w:tcPr>
          <w:p w14:paraId="64FABFEF" w14:textId="77777777" w:rsidR="00464CAA" w:rsidRPr="00A01317" w:rsidRDefault="00464CAA" w:rsidP="00E22EE8">
            <w:pPr>
              <w:ind w:leftChars="20" w:left="48"/>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Pulmonary hypertension</w:t>
            </w:r>
          </w:p>
        </w:tc>
        <w:tc>
          <w:tcPr>
            <w:tcW w:w="322" w:type="dxa"/>
            <w:tcBorders>
              <w:top w:val="nil"/>
              <w:left w:val="nil"/>
              <w:bottom w:val="nil"/>
              <w:right w:val="nil"/>
            </w:tcBorders>
            <w:noWrap/>
            <w:hideMark/>
          </w:tcPr>
          <w:p w14:paraId="02A2305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13 </w:t>
            </w:r>
          </w:p>
        </w:tc>
        <w:tc>
          <w:tcPr>
            <w:tcW w:w="699" w:type="dxa"/>
            <w:tcBorders>
              <w:top w:val="nil"/>
              <w:left w:val="nil"/>
              <w:bottom w:val="nil"/>
              <w:right w:val="nil"/>
            </w:tcBorders>
            <w:noWrap/>
            <w:hideMark/>
          </w:tcPr>
          <w:p w14:paraId="2325E88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nil"/>
              <w:right w:val="nil"/>
            </w:tcBorders>
            <w:noWrap/>
            <w:hideMark/>
          </w:tcPr>
          <w:p w14:paraId="00574CB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48 </w:t>
            </w:r>
          </w:p>
        </w:tc>
        <w:tc>
          <w:tcPr>
            <w:tcW w:w="935" w:type="dxa"/>
            <w:tcBorders>
              <w:top w:val="nil"/>
              <w:left w:val="nil"/>
              <w:bottom w:val="nil"/>
              <w:right w:val="nil"/>
            </w:tcBorders>
            <w:noWrap/>
            <w:hideMark/>
          </w:tcPr>
          <w:p w14:paraId="302774C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0" w:type="dxa"/>
            <w:tcBorders>
              <w:top w:val="nil"/>
              <w:left w:val="nil"/>
              <w:bottom w:val="nil"/>
              <w:right w:val="nil"/>
            </w:tcBorders>
            <w:noWrap/>
            <w:hideMark/>
          </w:tcPr>
          <w:p w14:paraId="74B8D8A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nil"/>
              <w:right w:val="nil"/>
            </w:tcBorders>
            <w:noWrap/>
            <w:hideMark/>
          </w:tcPr>
          <w:p w14:paraId="725B7FE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703" w:type="dxa"/>
            <w:tcBorders>
              <w:top w:val="nil"/>
              <w:left w:val="nil"/>
              <w:bottom w:val="nil"/>
              <w:right w:val="nil"/>
            </w:tcBorders>
            <w:noWrap/>
            <w:hideMark/>
          </w:tcPr>
          <w:p w14:paraId="3B461AC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nil"/>
              <w:right w:val="nil"/>
            </w:tcBorders>
            <w:noWrap/>
            <w:hideMark/>
          </w:tcPr>
          <w:p w14:paraId="0B7E331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 </w:t>
            </w:r>
          </w:p>
        </w:tc>
        <w:tc>
          <w:tcPr>
            <w:tcW w:w="935" w:type="dxa"/>
            <w:tcBorders>
              <w:top w:val="nil"/>
              <w:left w:val="nil"/>
              <w:bottom w:val="nil"/>
              <w:right w:val="nil"/>
            </w:tcBorders>
            <w:noWrap/>
            <w:hideMark/>
          </w:tcPr>
          <w:p w14:paraId="037BABD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0" w:type="dxa"/>
            <w:tcBorders>
              <w:top w:val="nil"/>
              <w:left w:val="nil"/>
              <w:bottom w:val="nil"/>
              <w:right w:val="nil"/>
            </w:tcBorders>
            <w:noWrap/>
            <w:hideMark/>
          </w:tcPr>
          <w:p w14:paraId="3A7B20F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nil"/>
              <w:right w:val="nil"/>
            </w:tcBorders>
            <w:noWrap/>
            <w:hideMark/>
          </w:tcPr>
          <w:p w14:paraId="20AC1B0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7 </w:t>
            </w:r>
          </w:p>
        </w:tc>
        <w:tc>
          <w:tcPr>
            <w:tcW w:w="703" w:type="dxa"/>
            <w:tcBorders>
              <w:top w:val="nil"/>
              <w:left w:val="nil"/>
              <w:bottom w:val="nil"/>
              <w:right w:val="nil"/>
            </w:tcBorders>
            <w:noWrap/>
            <w:hideMark/>
          </w:tcPr>
          <w:p w14:paraId="059625C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nil"/>
              <w:right w:val="nil"/>
            </w:tcBorders>
            <w:noWrap/>
            <w:hideMark/>
          </w:tcPr>
          <w:p w14:paraId="6C34004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27 </w:t>
            </w:r>
          </w:p>
        </w:tc>
        <w:tc>
          <w:tcPr>
            <w:tcW w:w="935" w:type="dxa"/>
            <w:tcBorders>
              <w:top w:val="nil"/>
              <w:left w:val="nil"/>
              <w:bottom w:val="nil"/>
              <w:right w:val="nil"/>
            </w:tcBorders>
            <w:noWrap/>
            <w:hideMark/>
          </w:tcPr>
          <w:p w14:paraId="21FBC4D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0" w:type="dxa"/>
            <w:gridSpan w:val="2"/>
            <w:tcBorders>
              <w:top w:val="nil"/>
              <w:left w:val="nil"/>
              <w:bottom w:val="nil"/>
              <w:right w:val="nil"/>
            </w:tcBorders>
            <w:noWrap/>
            <w:hideMark/>
          </w:tcPr>
          <w:p w14:paraId="52BA46B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nil"/>
              <w:right w:val="nil"/>
            </w:tcBorders>
            <w:noWrap/>
            <w:hideMark/>
          </w:tcPr>
          <w:p w14:paraId="4F389F1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 </w:t>
            </w:r>
          </w:p>
        </w:tc>
        <w:tc>
          <w:tcPr>
            <w:tcW w:w="703" w:type="dxa"/>
            <w:tcBorders>
              <w:top w:val="nil"/>
              <w:left w:val="nil"/>
              <w:bottom w:val="nil"/>
              <w:right w:val="nil"/>
            </w:tcBorders>
            <w:noWrap/>
            <w:hideMark/>
          </w:tcPr>
          <w:p w14:paraId="4A3B4A4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nil"/>
              <w:right w:val="nil"/>
            </w:tcBorders>
            <w:noWrap/>
            <w:hideMark/>
          </w:tcPr>
          <w:p w14:paraId="5F9D96B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9 </w:t>
            </w:r>
          </w:p>
        </w:tc>
        <w:tc>
          <w:tcPr>
            <w:tcW w:w="935" w:type="dxa"/>
            <w:tcBorders>
              <w:top w:val="nil"/>
              <w:left w:val="nil"/>
              <w:bottom w:val="nil"/>
              <w:right w:val="nil"/>
            </w:tcBorders>
            <w:noWrap/>
            <w:hideMark/>
          </w:tcPr>
          <w:p w14:paraId="3BAB5C7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1" w:type="dxa"/>
            <w:gridSpan w:val="2"/>
            <w:tcBorders>
              <w:top w:val="nil"/>
              <w:left w:val="nil"/>
              <w:bottom w:val="nil"/>
              <w:right w:val="nil"/>
            </w:tcBorders>
            <w:noWrap/>
            <w:hideMark/>
          </w:tcPr>
          <w:p w14:paraId="380742B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nil"/>
              <w:right w:val="nil"/>
            </w:tcBorders>
            <w:noWrap/>
            <w:hideMark/>
          </w:tcPr>
          <w:p w14:paraId="0996EEC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703" w:type="dxa"/>
            <w:tcBorders>
              <w:top w:val="nil"/>
              <w:left w:val="nil"/>
              <w:bottom w:val="nil"/>
              <w:right w:val="nil"/>
            </w:tcBorders>
            <w:noWrap/>
            <w:hideMark/>
          </w:tcPr>
          <w:p w14:paraId="7E53E82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nil"/>
              <w:right w:val="nil"/>
            </w:tcBorders>
            <w:noWrap/>
            <w:hideMark/>
          </w:tcPr>
          <w:p w14:paraId="73FE8E3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6 </w:t>
            </w:r>
          </w:p>
        </w:tc>
        <w:tc>
          <w:tcPr>
            <w:tcW w:w="935" w:type="dxa"/>
            <w:tcBorders>
              <w:top w:val="nil"/>
              <w:left w:val="nil"/>
              <w:bottom w:val="nil"/>
              <w:right w:val="nil"/>
            </w:tcBorders>
            <w:noWrap/>
            <w:hideMark/>
          </w:tcPr>
          <w:p w14:paraId="07A2B0A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r>
      <w:tr w:rsidR="0007215A" w:rsidRPr="00A01317" w14:paraId="4AB21CA2" w14:textId="77777777" w:rsidTr="00DB4C06">
        <w:trPr>
          <w:gridAfter w:val="1"/>
          <w:wAfter w:w="30" w:type="dxa"/>
          <w:trHeight w:val="387"/>
        </w:trPr>
        <w:tc>
          <w:tcPr>
            <w:tcW w:w="1133" w:type="dxa"/>
            <w:gridSpan w:val="2"/>
            <w:tcBorders>
              <w:top w:val="nil"/>
              <w:left w:val="nil"/>
              <w:bottom w:val="nil"/>
              <w:right w:val="nil"/>
            </w:tcBorders>
            <w:noWrap/>
            <w:hideMark/>
          </w:tcPr>
          <w:p w14:paraId="1707A87A" w14:textId="77777777" w:rsidR="00464CAA" w:rsidRPr="00A01317" w:rsidRDefault="00464CAA" w:rsidP="00E22EE8">
            <w:pPr>
              <w:ind w:leftChars="20" w:left="48"/>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Abdominal pain</w:t>
            </w:r>
          </w:p>
        </w:tc>
        <w:tc>
          <w:tcPr>
            <w:tcW w:w="322" w:type="dxa"/>
            <w:tcBorders>
              <w:top w:val="nil"/>
              <w:left w:val="nil"/>
              <w:bottom w:val="nil"/>
              <w:right w:val="nil"/>
            </w:tcBorders>
            <w:noWrap/>
            <w:hideMark/>
          </w:tcPr>
          <w:p w14:paraId="1BD7024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13 </w:t>
            </w:r>
          </w:p>
        </w:tc>
        <w:tc>
          <w:tcPr>
            <w:tcW w:w="699" w:type="dxa"/>
            <w:tcBorders>
              <w:top w:val="nil"/>
              <w:left w:val="nil"/>
              <w:bottom w:val="nil"/>
              <w:right w:val="nil"/>
            </w:tcBorders>
            <w:noWrap/>
            <w:hideMark/>
          </w:tcPr>
          <w:p w14:paraId="227FFD5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567" w:type="dxa"/>
            <w:tcBorders>
              <w:top w:val="nil"/>
              <w:left w:val="nil"/>
              <w:bottom w:val="nil"/>
              <w:right w:val="nil"/>
            </w:tcBorders>
            <w:noWrap/>
            <w:hideMark/>
          </w:tcPr>
          <w:p w14:paraId="2327DE3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46 </w:t>
            </w:r>
          </w:p>
        </w:tc>
        <w:tc>
          <w:tcPr>
            <w:tcW w:w="935" w:type="dxa"/>
            <w:tcBorders>
              <w:top w:val="nil"/>
              <w:left w:val="nil"/>
              <w:bottom w:val="nil"/>
              <w:right w:val="nil"/>
            </w:tcBorders>
            <w:noWrap/>
            <w:hideMark/>
          </w:tcPr>
          <w:p w14:paraId="4B856A8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21.739</w:t>
            </w:r>
          </w:p>
        </w:tc>
        <w:tc>
          <w:tcPr>
            <w:tcW w:w="290" w:type="dxa"/>
            <w:tcBorders>
              <w:top w:val="nil"/>
              <w:left w:val="nil"/>
              <w:bottom w:val="nil"/>
              <w:right w:val="nil"/>
            </w:tcBorders>
            <w:noWrap/>
            <w:hideMark/>
          </w:tcPr>
          <w:p w14:paraId="5854A8D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nil"/>
              <w:right w:val="nil"/>
            </w:tcBorders>
            <w:noWrap/>
            <w:hideMark/>
          </w:tcPr>
          <w:p w14:paraId="42DF0EB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703" w:type="dxa"/>
            <w:tcBorders>
              <w:top w:val="nil"/>
              <w:left w:val="nil"/>
              <w:bottom w:val="nil"/>
              <w:right w:val="nil"/>
            </w:tcBorders>
            <w:noWrap/>
            <w:hideMark/>
          </w:tcPr>
          <w:p w14:paraId="0245241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nil"/>
              <w:right w:val="nil"/>
            </w:tcBorders>
            <w:noWrap/>
            <w:hideMark/>
          </w:tcPr>
          <w:p w14:paraId="3185EEA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 </w:t>
            </w:r>
          </w:p>
        </w:tc>
        <w:tc>
          <w:tcPr>
            <w:tcW w:w="935" w:type="dxa"/>
            <w:tcBorders>
              <w:top w:val="nil"/>
              <w:left w:val="nil"/>
              <w:bottom w:val="nil"/>
              <w:right w:val="nil"/>
            </w:tcBorders>
            <w:noWrap/>
            <w:hideMark/>
          </w:tcPr>
          <w:p w14:paraId="7A2253C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0" w:type="dxa"/>
            <w:tcBorders>
              <w:top w:val="nil"/>
              <w:left w:val="nil"/>
              <w:bottom w:val="nil"/>
              <w:right w:val="nil"/>
            </w:tcBorders>
            <w:noWrap/>
            <w:hideMark/>
          </w:tcPr>
          <w:p w14:paraId="11F46CC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nil"/>
              <w:right w:val="nil"/>
            </w:tcBorders>
            <w:noWrap/>
            <w:hideMark/>
          </w:tcPr>
          <w:p w14:paraId="68FE01C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7 </w:t>
            </w:r>
          </w:p>
        </w:tc>
        <w:tc>
          <w:tcPr>
            <w:tcW w:w="703" w:type="dxa"/>
            <w:tcBorders>
              <w:top w:val="nil"/>
              <w:left w:val="nil"/>
              <w:bottom w:val="nil"/>
              <w:right w:val="nil"/>
            </w:tcBorders>
            <w:noWrap/>
            <w:hideMark/>
          </w:tcPr>
          <w:p w14:paraId="739645C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nil"/>
              <w:right w:val="nil"/>
            </w:tcBorders>
            <w:noWrap/>
            <w:hideMark/>
          </w:tcPr>
          <w:p w14:paraId="6700602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27 </w:t>
            </w:r>
          </w:p>
        </w:tc>
        <w:tc>
          <w:tcPr>
            <w:tcW w:w="935" w:type="dxa"/>
            <w:tcBorders>
              <w:top w:val="nil"/>
              <w:left w:val="nil"/>
              <w:bottom w:val="nil"/>
              <w:right w:val="nil"/>
            </w:tcBorders>
            <w:noWrap/>
            <w:hideMark/>
          </w:tcPr>
          <w:p w14:paraId="147679B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0" w:type="dxa"/>
            <w:gridSpan w:val="2"/>
            <w:tcBorders>
              <w:top w:val="nil"/>
              <w:left w:val="nil"/>
              <w:bottom w:val="nil"/>
              <w:right w:val="nil"/>
            </w:tcBorders>
            <w:noWrap/>
            <w:hideMark/>
          </w:tcPr>
          <w:p w14:paraId="2027188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nil"/>
              <w:right w:val="nil"/>
            </w:tcBorders>
            <w:noWrap/>
            <w:hideMark/>
          </w:tcPr>
          <w:p w14:paraId="16E4A06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 </w:t>
            </w:r>
          </w:p>
        </w:tc>
        <w:tc>
          <w:tcPr>
            <w:tcW w:w="703" w:type="dxa"/>
            <w:tcBorders>
              <w:top w:val="nil"/>
              <w:left w:val="nil"/>
              <w:bottom w:val="nil"/>
              <w:right w:val="nil"/>
            </w:tcBorders>
            <w:noWrap/>
            <w:hideMark/>
          </w:tcPr>
          <w:p w14:paraId="5BE9589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454" w:type="dxa"/>
            <w:tcBorders>
              <w:top w:val="nil"/>
              <w:left w:val="nil"/>
              <w:bottom w:val="nil"/>
              <w:right w:val="nil"/>
            </w:tcBorders>
            <w:noWrap/>
            <w:hideMark/>
          </w:tcPr>
          <w:p w14:paraId="21F8914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8 </w:t>
            </w:r>
          </w:p>
        </w:tc>
        <w:tc>
          <w:tcPr>
            <w:tcW w:w="935" w:type="dxa"/>
            <w:tcBorders>
              <w:top w:val="nil"/>
              <w:left w:val="nil"/>
              <w:bottom w:val="nil"/>
              <w:right w:val="nil"/>
            </w:tcBorders>
            <w:noWrap/>
            <w:hideMark/>
          </w:tcPr>
          <w:p w14:paraId="57E9B39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131.868</w:t>
            </w:r>
          </w:p>
        </w:tc>
        <w:tc>
          <w:tcPr>
            <w:tcW w:w="291" w:type="dxa"/>
            <w:gridSpan w:val="2"/>
            <w:tcBorders>
              <w:top w:val="nil"/>
              <w:left w:val="nil"/>
              <w:bottom w:val="nil"/>
              <w:right w:val="nil"/>
            </w:tcBorders>
            <w:noWrap/>
            <w:hideMark/>
          </w:tcPr>
          <w:p w14:paraId="3B9AC80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nil"/>
              <w:right w:val="nil"/>
            </w:tcBorders>
            <w:noWrap/>
            <w:hideMark/>
          </w:tcPr>
          <w:p w14:paraId="3BF85BC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703" w:type="dxa"/>
            <w:tcBorders>
              <w:top w:val="nil"/>
              <w:left w:val="nil"/>
              <w:bottom w:val="nil"/>
              <w:right w:val="nil"/>
            </w:tcBorders>
            <w:noWrap/>
            <w:hideMark/>
          </w:tcPr>
          <w:p w14:paraId="41E6CE9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nil"/>
              <w:right w:val="nil"/>
            </w:tcBorders>
            <w:noWrap/>
            <w:hideMark/>
          </w:tcPr>
          <w:p w14:paraId="4E8F7D9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6 </w:t>
            </w:r>
          </w:p>
        </w:tc>
        <w:tc>
          <w:tcPr>
            <w:tcW w:w="935" w:type="dxa"/>
            <w:tcBorders>
              <w:top w:val="nil"/>
              <w:left w:val="nil"/>
              <w:bottom w:val="nil"/>
              <w:right w:val="nil"/>
            </w:tcBorders>
            <w:noWrap/>
            <w:hideMark/>
          </w:tcPr>
          <w:p w14:paraId="71D31AA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r>
      <w:tr w:rsidR="0007215A" w:rsidRPr="00A01317" w14:paraId="162619A8" w14:textId="77777777" w:rsidTr="00DB4C06">
        <w:trPr>
          <w:gridAfter w:val="1"/>
          <w:wAfter w:w="30" w:type="dxa"/>
          <w:trHeight w:val="387"/>
        </w:trPr>
        <w:tc>
          <w:tcPr>
            <w:tcW w:w="1133" w:type="dxa"/>
            <w:gridSpan w:val="2"/>
            <w:tcBorders>
              <w:top w:val="nil"/>
              <w:left w:val="nil"/>
              <w:bottom w:val="single" w:sz="4" w:space="0" w:color="auto"/>
              <w:right w:val="nil"/>
            </w:tcBorders>
            <w:noWrap/>
            <w:hideMark/>
          </w:tcPr>
          <w:p w14:paraId="2E0153E3" w14:textId="77777777" w:rsidR="00464CAA" w:rsidRPr="00A01317" w:rsidRDefault="00464CAA" w:rsidP="00E22EE8">
            <w:pPr>
              <w:ind w:leftChars="20" w:left="48"/>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Dialysis</w:t>
            </w:r>
          </w:p>
        </w:tc>
        <w:tc>
          <w:tcPr>
            <w:tcW w:w="322" w:type="dxa"/>
            <w:tcBorders>
              <w:top w:val="nil"/>
              <w:left w:val="nil"/>
              <w:bottom w:val="single" w:sz="4" w:space="0" w:color="auto"/>
              <w:right w:val="nil"/>
            </w:tcBorders>
            <w:noWrap/>
            <w:hideMark/>
          </w:tcPr>
          <w:p w14:paraId="03FBE79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14 </w:t>
            </w:r>
          </w:p>
        </w:tc>
        <w:tc>
          <w:tcPr>
            <w:tcW w:w="699" w:type="dxa"/>
            <w:tcBorders>
              <w:top w:val="nil"/>
              <w:left w:val="nil"/>
              <w:bottom w:val="single" w:sz="4" w:space="0" w:color="auto"/>
              <w:right w:val="nil"/>
            </w:tcBorders>
            <w:noWrap/>
            <w:hideMark/>
          </w:tcPr>
          <w:p w14:paraId="71EF265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single" w:sz="4" w:space="0" w:color="auto"/>
              <w:right w:val="nil"/>
            </w:tcBorders>
            <w:noWrap/>
            <w:hideMark/>
          </w:tcPr>
          <w:p w14:paraId="7E9F168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49 </w:t>
            </w:r>
          </w:p>
        </w:tc>
        <w:tc>
          <w:tcPr>
            <w:tcW w:w="935" w:type="dxa"/>
            <w:tcBorders>
              <w:top w:val="nil"/>
              <w:left w:val="nil"/>
              <w:bottom w:val="single" w:sz="4" w:space="0" w:color="auto"/>
              <w:right w:val="nil"/>
            </w:tcBorders>
            <w:noWrap/>
            <w:hideMark/>
          </w:tcPr>
          <w:p w14:paraId="382FE5A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0" w:type="dxa"/>
            <w:tcBorders>
              <w:top w:val="nil"/>
              <w:left w:val="nil"/>
              <w:bottom w:val="single" w:sz="4" w:space="0" w:color="auto"/>
              <w:right w:val="nil"/>
            </w:tcBorders>
            <w:noWrap/>
            <w:hideMark/>
          </w:tcPr>
          <w:p w14:paraId="208907F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single" w:sz="4" w:space="0" w:color="auto"/>
              <w:right w:val="nil"/>
            </w:tcBorders>
            <w:noWrap/>
            <w:hideMark/>
          </w:tcPr>
          <w:p w14:paraId="4403443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703" w:type="dxa"/>
            <w:tcBorders>
              <w:top w:val="nil"/>
              <w:left w:val="nil"/>
              <w:bottom w:val="single" w:sz="4" w:space="0" w:color="auto"/>
              <w:right w:val="nil"/>
            </w:tcBorders>
            <w:noWrap/>
            <w:hideMark/>
          </w:tcPr>
          <w:p w14:paraId="4C5D596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single" w:sz="4" w:space="0" w:color="auto"/>
              <w:right w:val="nil"/>
            </w:tcBorders>
            <w:noWrap/>
            <w:hideMark/>
          </w:tcPr>
          <w:p w14:paraId="343CD48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 </w:t>
            </w:r>
          </w:p>
        </w:tc>
        <w:tc>
          <w:tcPr>
            <w:tcW w:w="935" w:type="dxa"/>
            <w:tcBorders>
              <w:top w:val="nil"/>
              <w:left w:val="nil"/>
              <w:bottom w:val="single" w:sz="4" w:space="0" w:color="auto"/>
              <w:right w:val="nil"/>
            </w:tcBorders>
            <w:noWrap/>
            <w:hideMark/>
          </w:tcPr>
          <w:p w14:paraId="1CB2641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0" w:type="dxa"/>
            <w:tcBorders>
              <w:top w:val="nil"/>
              <w:left w:val="nil"/>
              <w:bottom w:val="single" w:sz="4" w:space="0" w:color="auto"/>
              <w:right w:val="nil"/>
            </w:tcBorders>
            <w:noWrap/>
            <w:hideMark/>
          </w:tcPr>
          <w:p w14:paraId="02B765E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tcBorders>
              <w:top w:val="nil"/>
              <w:left w:val="nil"/>
              <w:bottom w:val="single" w:sz="4" w:space="0" w:color="auto"/>
              <w:right w:val="nil"/>
            </w:tcBorders>
            <w:noWrap/>
            <w:hideMark/>
          </w:tcPr>
          <w:p w14:paraId="50CE3A8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7 </w:t>
            </w:r>
          </w:p>
        </w:tc>
        <w:tc>
          <w:tcPr>
            <w:tcW w:w="703" w:type="dxa"/>
            <w:tcBorders>
              <w:top w:val="nil"/>
              <w:left w:val="nil"/>
              <w:bottom w:val="single" w:sz="4" w:space="0" w:color="auto"/>
              <w:right w:val="nil"/>
            </w:tcBorders>
            <w:noWrap/>
            <w:hideMark/>
          </w:tcPr>
          <w:p w14:paraId="12A8D39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single" w:sz="4" w:space="0" w:color="auto"/>
              <w:right w:val="nil"/>
            </w:tcBorders>
            <w:noWrap/>
            <w:hideMark/>
          </w:tcPr>
          <w:p w14:paraId="71CA4AA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27 </w:t>
            </w:r>
          </w:p>
        </w:tc>
        <w:tc>
          <w:tcPr>
            <w:tcW w:w="935" w:type="dxa"/>
            <w:tcBorders>
              <w:top w:val="nil"/>
              <w:left w:val="nil"/>
              <w:bottom w:val="single" w:sz="4" w:space="0" w:color="auto"/>
              <w:right w:val="nil"/>
            </w:tcBorders>
            <w:noWrap/>
            <w:hideMark/>
          </w:tcPr>
          <w:p w14:paraId="789FD49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0" w:type="dxa"/>
            <w:gridSpan w:val="2"/>
            <w:tcBorders>
              <w:top w:val="nil"/>
              <w:left w:val="nil"/>
              <w:bottom w:val="single" w:sz="4" w:space="0" w:color="auto"/>
              <w:right w:val="nil"/>
            </w:tcBorders>
            <w:noWrap/>
            <w:hideMark/>
          </w:tcPr>
          <w:p w14:paraId="26ABADE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single" w:sz="4" w:space="0" w:color="auto"/>
              <w:right w:val="nil"/>
            </w:tcBorders>
            <w:noWrap/>
            <w:hideMark/>
          </w:tcPr>
          <w:p w14:paraId="233B32F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703" w:type="dxa"/>
            <w:tcBorders>
              <w:top w:val="nil"/>
              <w:left w:val="nil"/>
              <w:bottom w:val="single" w:sz="4" w:space="0" w:color="auto"/>
              <w:right w:val="nil"/>
            </w:tcBorders>
            <w:noWrap/>
            <w:hideMark/>
          </w:tcPr>
          <w:p w14:paraId="311DE79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single" w:sz="4" w:space="0" w:color="auto"/>
              <w:right w:val="nil"/>
            </w:tcBorders>
            <w:noWrap/>
            <w:hideMark/>
          </w:tcPr>
          <w:p w14:paraId="634B8EB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11 </w:t>
            </w:r>
          </w:p>
        </w:tc>
        <w:tc>
          <w:tcPr>
            <w:tcW w:w="935" w:type="dxa"/>
            <w:tcBorders>
              <w:top w:val="nil"/>
              <w:left w:val="nil"/>
              <w:bottom w:val="single" w:sz="4" w:space="0" w:color="auto"/>
              <w:right w:val="nil"/>
            </w:tcBorders>
            <w:noWrap/>
            <w:hideMark/>
          </w:tcPr>
          <w:p w14:paraId="64AEAEB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91" w:type="dxa"/>
            <w:gridSpan w:val="2"/>
            <w:tcBorders>
              <w:top w:val="nil"/>
              <w:left w:val="nil"/>
              <w:bottom w:val="single" w:sz="4" w:space="0" w:color="auto"/>
              <w:right w:val="nil"/>
            </w:tcBorders>
            <w:noWrap/>
            <w:hideMark/>
          </w:tcPr>
          <w:p w14:paraId="1C70763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25" w:type="dxa"/>
            <w:gridSpan w:val="2"/>
            <w:tcBorders>
              <w:top w:val="nil"/>
              <w:left w:val="nil"/>
              <w:bottom w:val="single" w:sz="4" w:space="0" w:color="auto"/>
              <w:right w:val="nil"/>
            </w:tcBorders>
            <w:noWrap/>
            <w:hideMark/>
          </w:tcPr>
          <w:p w14:paraId="21742BD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703" w:type="dxa"/>
            <w:tcBorders>
              <w:top w:val="nil"/>
              <w:left w:val="nil"/>
              <w:bottom w:val="single" w:sz="4" w:space="0" w:color="auto"/>
              <w:right w:val="nil"/>
            </w:tcBorders>
            <w:noWrap/>
            <w:hideMark/>
          </w:tcPr>
          <w:p w14:paraId="00C2CDB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454" w:type="dxa"/>
            <w:tcBorders>
              <w:top w:val="nil"/>
              <w:left w:val="nil"/>
              <w:bottom w:val="single" w:sz="4" w:space="0" w:color="auto"/>
              <w:right w:val="nil"/>
            </w:tcBorders>
            <w:noWrap/>
            <w:hideMark/>
          </w:tcPr>
          <w:p w14:paraId="4C5AD3E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6 </w:t>
            </w:r>
          </w:p>
        </w:tc>
        <w:tc>
          <w:tcPr>
            <w:tcW w:w="935" w:type="dxa"/>
            <w:tcBorders>
              <w:top w:val="nil"/>
              <w:left w:val="nil"/>
              <w:bottom w:val="single" w:sz="4" w:space="0" w:color="auto"/>
              <w:right w:val="nil"/>
            </w:tcBorders>
            <w:noWrap/>
            <w:hideMark/>
          </w:tcPr>
          <w:p w14:paraId="5380FAE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r>
    </w:tbl>
    <w:p w14:paraId="4EB2FC2D" w14:textId="77777777" w:rsidR="00464CAA" w:rsidRPr="00A01317" w:rsidRDefault="00464CAA" w:rsidP="00464CAA">
      <w:pPr>
        <w:spacing w:line="480" w:lineRule="auto"/>
        <w:jc w:val="both"/>
        <w:rPr>
          <w:rFonts w:ascii="Times New Roman" w:hAnsi="Times New Roman" w:cs="Times New Roman"/>
          <w:color w:val="000000" w:themeColor="text1"/>
        </w:rPr>
      </w:pPr>
      <w:proofErr w:type="spellStart"/>
      <w:r w:rsidRPr="00A01317">
        <w:rPr>
          <w:rFonts w:ascii="Times New Roman" w:hAnsi="Times New Roman" w:cs="Times New Roman"/>
          <w:color w:val="000000" w:themeColor="text1"/>
          <w:vertAlign w:val="superscript"/>
        </w:rPr>
        <w:t>a</w:t>
      </w:r>
      <w:r w:rsidRPr="00A01317">
        <w:rPr>
          <w:rFonts w:ascii="Times New Roman" w:hAnsi="Times New Roman" w:cs="Times New Roman"/>
          <w:color w:val="000000" w:themeColor="text1"/>
        </w:rPr>
        <w:t>The</w:t>
      </w:r>
      <w:proofErr w:type="spellEnd"/>
      <w:r w:rsidRPr="00A01317">
        <w:rPr>
          <w:rFonts w:ascii="Times New Roman" w:hAnsi="Times New Roman" w:cs="Times New Roman"/>
          <w:color w:val="000000" w:themeColor="text1"/>
        </w:rPr>
        <w:t xml:space="preserve"> pre-index period and the time from the first PNH symptoms to PNH diagnosis were estimated for each patient. The patients were categorized into one of four subgroups based on the time from the first onset of PNH symptoms to PNH diagnosis.</w:t>
      </w:r>
    </w:p>
    <w:p w14:paraId="43812263" w14:textId="77777777" w:rsidR="00464CAA" w:rsidRPr="00A01317" w:rsidRDefault="00464CAA" w:rsidP="00464CAA">
      <w:pPr>
        <w:spacing w:line="480" w:lineRule="auto"/>
        <w:jc w:val="both"/>
        <w:rPr>
          <w:rFonts w:ascii="Times New Roman" w:hAnsi="Times New Roman" w:cs="Times New Roman"/>
          <w:i/>
          <w:iCs/>
          <w:color w:val="000000" w:themeColor="text1"/>
          <w:u w:val="single"/>
        </w:rPr>
      </w:pPr>
      <w:r w:rsidRPr="00A01317">
        <w:rPr>
          <w:rFonts w:ascii="Times New Roman" w:hAnsi="Times New Roman" w:cs="Times New Roman"/>
          <w:color w:val="000000" w:themeColor="text1"/>
        </w:rPr>
        <w:t>PNH, paroxysmal nocturnal hemoglobinuria;</w:t>
      </w:r>
      <w:r w:rsidRPr="00A01317">
        <w:rPr>
          <w:rFonts w:ascii="Times New Roman" w:hAnsi="Times New Roman" w:cs="Times New Roman"/>
        </w:rPr>
        <w:t xml:space="preserve"> PY, patient-years; VTE, venous thromboembolism.</w:t>
      </w:r>
    </w:p>
    <w:p w14:paraId="4727792F" w14:textId="77777777" w:rsidR="00464CAA" w:rsidRPr="00A01317" w:rsidRDefault="00464CAA" w:rsidP="00464CAA">
      <w:pPr>
        <w:spacing w:line="480" w:lineRule="auto"/>
        <w:jc w:val="both"/>
        <w:rPr>
          <w:rFonts w:ascii="Times New Roman" w:hAnsi="Times New Roman" w:cs="Times New Roman"/>
          <w:color w:val="000000" w:themeColor="text1"/>
        </w:rPr>
      </w:pPr>
      <w:r w:rsidRPr="005D1C48">
        <w:rPr>
          <w:rFonts w:ascii="Times New Roman" w:hAnsi="Times New Roman" w:cs="Times New Roman"/>
          <w:b/>
          <w:bCs/>
          <w:color w:val="000000" w:themeColor="text1"/>
        </w:rPr>
        <w:lastRenderedPageBreak/>
        <w:t>Supplementary Table 4.</w:t>
      </w:r>
      <w:r w:rsidRPr="00A01317">
        <w:rPr>
          <w:rFonts w:ascii="Times New Roman" w:hAnsi="Times New Roman" w:cs="Times New Roman"/>
          <w:color w:val="000000" w:themeColor="text1"/>
        </w:rPr>
        <w:t xml:space="preserve"> Cumulative incidence of </w:t>
      </w:r>
      <w:r w:rsidRPr="00A01317">
        <w:rPr>
          <w:rFonts w:ascii="Times New Roman" w:hAnsi="Times New Roman" w:cs="Times New Roman" w:hint="eastAsia"/>
          <w:color w:val="000000" w:themeColor="text1"/>
        </w:rPr>
        <w:t>PNH-related</w:t>
      </w:r>
      <w:r w:rsidRPr="00A01317">
        <w:rPr>
          <w:rFonts w:ascii="Times New Roman" w:hAnsi="Times New Roman" w:cs="Times New Roman"/>
          <w:color w:val="000000" w:themeColor="text1"/>
        </w:rPr>
        <w:t xml:space="preserve"> outcomes during the follow-up period in patients with a pre-index period of ≥1 year who had never been treated with ravulizumab or eculizumab</w:t>
      </w:r>
    </w:p>
    <w:tbl>
      <w:tblPr>
        <w:tblpPr w:leftFromText="142" w:rightFromText="142" w:vertAnchor="text" w:tblpY="1"/>
        <w:tblOverlap w:val="never"/>
        <w:tblW w:w="15103" w:type="dxa"/>
        <w:tblLayout w:type="fixed"/>
        <w:tblLook w:val="04A0" w:firstRow="1" w:lastRow="0" w:firstColumn="1" w:lastColumn="0" w:noHBand="0" w:noVBand="1"/>
      </w:tblPr>
      <w:tblGrid>
        <w:gridCol w:w="1002"/>
        <w:gridCol w:w="405"/>
        <w:gridCol w:w="421"/>
        <w:gridCol w:w="706"/>
        <w:gridCol w:w="566"/>
        <w:gridCol w:w="1133"/>
        <w:gridCol w:w="284"/>
        <w:gridCol w:w="425"/>
        <w:gridCol w:w="680"/>
        <w:gridCol w:w="567"/>
        <w:gridCol w:w="783"/>
        <w:gridCol w:w="11"/>
        <w:gridCol w:w="225"/>
        <w:gridCol w:w="11"/>
        <w:gridCol w:w="453"/>
        <w:gridCol w:w="680"/>
        <w:gridCol w:w="567"/>
        <w:gridCol w:w="786"/>
        <w:gridCol w:w="289"/>
        <w:gridCol w:w="308"/>
        <w:gridCol w:w="680"/>
        <w:gridCol w:w="567"/>
        <w:gridCol w:w="769"/>
        <w:gridCol w:w="17"/>
        <w:gridCol w:w="255"/>
        <w:gridCol w:w="8"/>
        <w:gridCol w:w="425"/>
        <w:gridCol w:w="680"/>
        <w:gridCol w:w="567"/>
        <w:gridCol w:w="820"/>
        <w:gridCol w:w="13"/>
      </w:tblGrid>
      <w:tr w:rsidR="0007215A" w:rsidRPr="00A01317" w14:paraId="571E54C7" w14:textId="77777777" w:rsidTr="00596B5D">
        <w:trPr>
          <w:gridAfter w:val="1"/>
          <w:wAfter w:w="13" w:type="dxa"/>
          <w:trHeight w:val="282"/>
        </w:trPr>
        <w:tc>
          <w:tcPr>
            <w:tcW w:w="1003" w:type="dxa"/>
            <w:tcBorders>
              <w:top w:val="single" w:sz="4" w:space="0" w:color="auto"/>
              <w:left w:val="nil"/>
              <w:bottom w:val="nil"/>
              <w:right w:val="nil"/>
            </w:tcBorders>
            <w:shd w:val="clear" w:color="000000" w:fill="FFFFFF"/>
            <w:noWrap/>
          </w:tcPr>
          <w:p w14:paraId="5060EBAC" w14:textId="77777777" w:rsidR="0007215A" w:rsidRPr="00A01317" w:rsidRDefault="0007215A" w:rsidP="00E22EE8">
            <w:pPr>
              <w:jc w:val="both"/>
              <w:rPr>
                <w:rFonts w:ascii="Times New Roman" w:eastAsia="Times New Roman" w:hAnsi="Times New Roman" w:cs="Times New Roman"/>
                <w:sz w:val="18"/>
                <w:szCs w:val="18"/>
                <w:lang w:eastAsia="en-GB"/>
              </w:rPr>
            </w:pPr>
          </w:p>
        </w:tc>
        <w:tc>
          <w:tcPr>
            <w:tcW w:w="406" w:type="dxa"/>
            <w:tcBorders>
              <w:top w:val="single" w:sz="4" w:space="0" w:color="auto"/>
              <w:left w:val="nil"/>
              <w:bottom w:val="nil"/>
              <w:right w:val="nil"/>
            </w:tcBorders>
            <w:shd w:val="clear" w:color="000000" w:fill="FFFFFF"/>
            <w:noWrap/>
          </w:tcPr>
          <w:p w14:paraId="313DF908" w14:textId="77777777" w:rsidR="0007215A" w:rsidRPr="00A01317" w:rsidRDefault="0007215A" w:rsidP="00E22EE8">
            <w:pPr>
              <w:jc w:val="both"/>
              <w:rPr>
                <w:rFonts w:ascii="Times New Roman" w:eastAsia="Times New Roman" w:hAnsi="Times New Roman" w:cs="Times New Roman"/>
                <w:sz w:val="18"/>
                <w:szCs w:val="18"/>
                <w:lang w:eastAsia="en-GB"/>
              </w:rPr>
            </w:pPr>
          </w:p>
        </w:tc>
        <w:tc>
          <w:tcPr>
            <w:tcW w:w="2829" w:type="dxa"/>
            <w:gridSpan w:val="4"/>
            <w:vMerge w:val="restart"/>
            <w:tcBorders>
              <w:top w:val="single" w:sz="4" w:space="0" w:color="auto"/>
              <w:left w:val="nil"/>
              <w:bottom w:val="nil"/>
              <w:right w:val="nil"/>
            </w:tcBorders>
            <w:shd w:val="clear" w:color="000000" w:fill="FFFFFF"/>
            <w:hideMark/>
          </w:tcPr>
          <w:p w14:paraId="31876FB0" w14:textId="77777777" w:rsidR="0007215A" w:rsidRPr="00A01317" w:rsidRDefault="0007215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 year of pre-index data never treated with ravulizumab or eculizumab (n = 54)</w:t>
            </w:r>
          </w:p>
        </w:tc>
        <w:tc>
          <w:tcPr>
            <w:tcW w:w="284" w:type="dxa"/>
            <w:tcBorders>
              <w:top w:val="single" w:sz="4" w:space="0" w:color="auto"/>
              <w:left w:val="nil"/>
              <w:bottom w:val="nil"/>
              <w:right w:val="nil"/>
            </w:tcBorders>
            <w:shd w:val="clear" w:color="000000" w:fill="FFFFFF"/>
            <w:hideMark/>
          </w:tcPr>
          <w:p w14:paraId="33D48D3A" w14:textId="77777777" w:rsidR="0007215A" w:rsidRPr="00A01317" w:rsidRDefault="0007215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10568" w:type="dxa"/>
            <w:gridSpan w:val="23"/>
            <w:tcBorders>
              <w:top w:val="single" w:sz="4" w:space="0" w:color="auto"/>
              <w:left w:val="nil"/>
              <w:bottom w:val="nil"/>
              <w:right w:val="nil"/>
            </w:tcBorders>
            <w:shd w:val="clear" w:color="000000" w:fill="FFFFFF"/>
            <w:noWrap/>
            <w:hideMark/>
          </w:tcPr>
          <w:p w14:paraId="74C57B76" w14:textId="54DBFF60" w:rsidR="0007215A" w:rsidRPr="00A01317" w:rsidRDefault="0007215A" w:rsidP="005D1C48">
            <w:pPr>
              <w:jc w:val="center"/>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Time to PNH diagnosis from first </w:t>
            </w:r>
            <w:r w:rsidRPr="00A01317">
              <w:rPr>
                <w:rFonts w:ascii="Times New Roman" w:hAnsi="Times New Roman" w:cs="Times New Roman" w:hint="eastAsia"/>
                <w:sz w:val="18"/>
                <w:szCs w:val="18"/>
              </w:rPr>
              <w:t xml:space="preserve">PNH-related </w:t>
            </w:r>
            <w:proofErr w:type="spellStart"/>
            <w:r w:rsidRPr="00A01317">
              <w:rPr>
                <w:rFonts w:ascii="Times New Roman" w:eastAsia="Times New Roman" w:hAnsi="Times New Roman" w:cs="Times New Roman"/>
                <w:sz w:val="18"/>
                <w:szCs w:val="18"/>
                <w:lang w:eastAsia="en-GB"/>
              </w:rPr>
              <w:t>symptom</w:t>
            </w:r>
            <w:r w:rsidRPr="00A01317">
              <w:rPr>
                <w:rFonts w:ascii="Times New Roman" w:eastAsia="Times New Roman" w:hAnsi="Times New Roman" w:cs="Times New Roman"/>
                <w:sz w:val="18"/>
                <w:szCs w:val="18"/>
                <w:vertAlign w:val="superscript"/>
                <w:lang w:eastAsia="en-GB"/>
              </w:rPr>
              <w:t>a</w:t>
            </w:r>
            <w:proofErr w:type="spellEnd"/>
          </w:p>
        </w:tc>
      </w:tr>
      <w:tr w:rsidR="00A2505A" w:rsidRPr="00A01317" w14:paraId="4B8E616A" w14:textId="77777777" w:rsidTr="00596B5D">
        <w:trPr>
          <w:gridAfter w:val="1"/>
          <w:wAfter w:w="8" w:type="dxa"/>
          <w:trHeight w:val="1030"/>
        </w:trPr>
        <w:tc>
          <w:tcPr>
            <w:tcW w:w="1003" w:type="dxa"/>
            <w:tcBorders>
              <w:top w:val="nil"/>
              <w:left w:val="nil"/>
              <w:bottom w:val="nil"/>
              <w:right w:val="nil"/>
            </w:tcBorders>
            <w:shd w:val="clear" w:color="000000" w:fill="FFFFFF"/>
            <w:noWrap/>
          </w:tcPr>
          <w:p w14:paraId="41A73A53" w14:textId="77777777" w:rsidR="00464CAA" w:rsidRPr="00A01317" w:rsidRDefault="00464CAA" w:rsidP="00E22EE8">
            <w:pPr>
              <w:jc w:val="both"/>
              <w:rPr>
                <w:rFonts w:ascii="Times New Roman" w:eastAsia="Times New Roman" w:hAnsi="Times New Roman" w:cs="Times New Roman"/>
                <w:sz w:val="18"/>
                <w:szCs w:val="18"/>
                <w:lang w:eastAsia="en-GB"/>
              </w:rPr>
            </w:pPr>
          </w:p>
        </w:tc>
        <w:tc>
          <w:tcPr>
            <w:tcW w:w="406" w:type="dxa"/>
            <w:tcBorders>
              <w:top w:val="nil"/>
              <w:left w:val="nil"/>
              <w:bottom w:val="nil"/>
              <w:right w:val="nil"/>
            </w:tcBorders>
            <w:shd w:val="clear" w:color="000000" w:fill="FFFFFF"/>
            <w:noWrap/>
          </w:tcPr>
          <w:p w14:paraId="4775486F" w14:textId="77777777" w:rsidR="00464CAA" w:rsidRPr="00A01317" w:rsidRDefault="00464CAA" w:rsidP="00E22EE8">
            <w:pPr>
              <w:jc w:val="both"/>
              <w:rPr>
                <w:rFonts w:ascii="Times New Roman" w:eastAsia="Times New Roman" w:hAnsi="Times New Roman" w:cs="Times New Roman"/>
                <w:sz w:val="18"/>
                <w:szCs w:val="18"/>
                <w:lang w:eastAsia="en-GB"/>
              </w:rPr>
            </w:pPr>
          </w:p>
        </w:tc>
        <w:tc>
          <w:tcPr>
            <w:tcW w:w="2829" w:type="dxa"/>
            <w:gridSpan w:val="4"/>
            <w:vMerge/>
            <w:tcBorders>
              <w:top w:val="nil"/>
              <w:left w:val="nil"/>
              <w:bottom w:val="nil"/>
              <w:right w:val="nil"/>
            </w:tcBorders>
            <w:hideMark/>
          </w:tcPr>
          <w:p w14:paraId="7968B2B2" w14:textId="77777777" w:rsidR="00464CAA" w:rsidRPr="00A01317" w:rsidRDefault="00464CAA" w:rsidP="00E22EE8">
            <w:pPr>
              <w:jc w:val="both"/>
              <w:rPr>
                <w:rFonts w:ascii="Times New Roman" w:eastAsia="Times New Roman" w:hAnsi="Times New Roman" w:cs="Times New Roman"/>
                <w:sz w:val="18"/>
                <w:szCs w:val="18"/>
                <w:lang w:eastAsia="en-GB"/>
              </w:rPr>
            </w:pPr>
          </w:p>
        </w:tc>
        <w:tc>
          <w:tcPr>
            <w:tcW w:w="284" w:type="dxa"/>
            <w:tcBorders>
              <w:top w:val="nil"/>
              <w:left w:val="nil"/>
              <w:bottom w:val="nil"/>
              <w:right w:val="nil"/>
            </w:tcBorders>
            <w:shd w:val="clear" w:color="000000" w:fill="FFFFFF"/>
            <w:hideMark/>
          </w:tcPr>
          <w:p w14:paraId="409C57D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455" w:type="dxa"/>
            <w:gridSpan w:val="4"/>
            <w:tcBorders>
              <w:top w:val="nil"/>
              <w:left w:val="nil"/>
              <w:bottom w:val="single" w:sz="4" w:space="0" w:color="auto"/>
              <w:right w:val="nil"/>
            </w:tcBorders>
            <w:shd w:val="clear" w:color="000000" w:fill="FFFFFF"/>
            <w:hideMark/>
          </w:tcPr>
          <w:p w14:paraId="48E2B2A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&lt;12 months (n = 3)</w:t>
            </w:r>
          </w:p>
        </w:tc>
        <w:tc>
          <w:tcPr>
            <w:tcW w:w="236" w:type="dxa"/>
            <w:gridSpan w:val="2"/>
            <w:tcBorders>
              <w:top w:val="nil"/>
              <w:left w:val="nil"/>
              <w:bottom w:val="nil"/>
              <w:right w:val="nil"/>
            </w:tcBorders>
            <w:shd w:val="clear" w:color="000000" w:fill="FFFFFF"/>
            <w:hideMark/>
          </w:tcPr>
          <w:p w14:paraId="3BEC07C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497" w:type="dxa"/>
            <w:gridSpan w:val="5"/>
            <w:tcBorders>
              <w:top w:val="nil"/>
              <w:left w:val="nil"/>
              <w:bottom w:val="single" w:sz="4" w:space="0" w:color="auto"/>
              <w:right w:val="nil"/>
            </w:tcBorders>
            <w:shd w:val="clear" w:color="000000" w:fill="FFFFFF"/>
            <w:hideMark/>
          </w:tcPr>
          <w:p w14:paraId="68F2709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12–47 months (n = 29)</w:t>
            </w:r>
          </w:p>
        </w:tc>
        <w:tc>
          <w:tcPr>
            <w:tcW w:w="289" w:type="dxa"/>
            <w:tcBorders>
              <w:top w:val="nil"/>
              <w:left w:val="nil"/>
              <w:bottom w:val="nil"/>
              <w:right w:val="nil"/>
            </w:tcBorders>
            <w:shd w:val="clear" w:color="000000" w:fill="FFFFFF"/>
            <w:hideMark/>
          </w:tcPr>
          <w:p w14:paraId="37D57BB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324" w:type="dxa"/>
            <w:gridSpan w:val="4"/>
            <w:tcBorders>
              <w:top w:val="nil"/>
              <w:left w:val="nil"/>
              <w:bottom w:val="single" w:sz="4" w:space="0" w:color="auto"/>
              <w:right w:val="nil"/>
            </w:tcBorders>
            <w:shd w:val="clear" w:color="000000" w:fill="FFFFFF"/>
            <w:hideMark/>
          </w:tcPr>
          <w:p w14:paraId="13F8CE5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48–71 months (n = 9)</w:t>
            </w:r>
          </w:p>
        </w:tc>
        <w:tc>
          <w:tcPr>
            <w:tcW w:w="272" w:type="dxa"/>
            <w:gridSpan w:val="2"/>
            <w:tcBorders>
              <w:top w:val="nil"/>
              <w:left w:val="nil"/>
              <w:bottom w:val="nil"/>
              <w:right w:val="nil"/>
            </w:tcBorders>
            <w:shd w:val="clear" w:color="000000" w:fill="FFFFFF"/>
            <w:hideMark/>
          </w:tcPr>
          <w:p w14:paraId="4B0FA5E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500" w:type="dxa"/>
            <w:gridSpan w:val="5"/>
            <w:tcBorders>
              <w:top w:val="nil"/>
              <w:left w:val="nil"/>
              <w:bottom w:val="single" w:sz="4" w:space="0" w:color="auto"/>
              <w:right w:val="nil"/>
            </w:tcBorders>
            <w:shd w:val="clear" w:color="000000" w:fill="FFFFFF"/>
            <w:hideMark/>
          </w:tcPr>
          <w:p w14:paraId="325D979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≥72 months (n = 13)</w:t>
            </w:r>
          </w:p>
        </w:tc>
      </w:tr>
      <w:tr w:rsidR="007D35E7" w:rsidRPr="00A01317" w14:paraId="10D8A5B8" w14:textId="77777777" w:rsidTr="00596B5D">
        <w:trPr>
          <w:trHeight w:val="605"/>
        </w:trPr>
        <w:tc>
          <w:tcPr>
            <w:tcW w:w="1003" w:type="dxa"/>
            <w:tcBorders>
              <w:top w:val="nil"/>
              <w:left w:val="nil"/>
              <w:bottom w:val="single" w:sz="4" w:space="0" w:color="auto"/>
              <w:right w:val="nil"/>
            </w:tcBorders>
            <w:shd w:val="clear" w:color="000000" w:fill="FFFFFF"/>
            <w:noWrap/>
          </w:tcPr>
          <w:p w14:paraId="303BF142" w14:textId="77777777" w:rsidR="00464CAA" w:rsidRPr="00A01317" w:rsidRDefault="00464CAA" w:rsidP="00E22EE8">
            <w:pPr>
              <w:jc w:val="both"/>
              <w:rPr>
                <w:rFonts w:ascii="Times New Roman" w:eastAsia="Times New Roman" w:hAnsi="Times New Roman" w:cs="Times New Roman"/>
                <w:sz w:val="18"/>
                <w:szCs w:val="18"/>
                <w:lang w:eastAsia="en-GB"/>
              </w:rPr>
            </w:pPr>
          </w:p>
        </w:tc>
        <w:tc>
          <w:tcPr>
            <w:tcW w:w="406" w:type="dxa"/>
            <w:tcBorders>
              <w:top w:val="nil"/>
              <w:left w:val="nil"/>
              <w:bottom w:val="single" w:sz="4" w:space="0" w:color="auto"/>
              <w:right w:val="nil"/>
            </w:tcBorders>
            <w:shd w:val="clear" w:color="000000" w:fill="FFFFFF"/>
            <w:noWrap/>
          </w:tcPr>
          <w:p w14:paraId="06A32AFA" w14:textId="77777777" w:rsidR="00464CAA" w:rsidRPr="00A01317" w:rsidRDefault="00464CAA" w:rsidP="00E22EE8">
            <w:pPr>
              <w:jc w:val="both"/>
              <w:rPr>
                <w:rFonts w:ascii="Times New Roman" w:eastAsia="Times New Roman" w:hAnsi="Times New Roman" w:cs="Times New Roman"/>
                <w:sz w:val="18"/>
                <w:szCs w:val="18"/>
                <w:lang w:eastAsia="en-GB"/>
              </w:rPr>
            </w:pPr>
          </w:p>
        </w:tc>
        <w:tc>
          <w:tcPr>
            <w:tcW w:w="422" w:type="dxa"/>
            <w:tcBorders>
              <w:top w:val="nil"/>
              <w:left w:val="nil"/>
              <w:bottom w:val="single" w:sz="4" w:space="0" w:color="auto"/>
              <w:right w:val="nil"/>
            </w:tcBorders>
            <w:shd w:val="clear" w:color="000000" w:fill="FFFFFF"/>
            <w:noWrap/>
            <w:hideMark/>
          </w:tcPr>
          <w:p w14:paraId="3CB45C9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n</w:t>
            </w:r>
          </w:p>
        </w:tc>
        <w:tc>
          <w:tcPr>
            <w:tcW w:w="707" w:type="dxa"/>
            <w:tcBorders>
              <w:top w:val="nil"/>
              <w:left w:val="nil"/>
              <w:bottom w:val="single" w:sz="4" w:space="0" w:color="auto"/>
              <w:right w:val="nil"/>
            </w:tcBorders>
            <w:shd w:val="clear" w:color="000000" w:fill="FFFFFF"/>
            <w:noWrap/>
            <w:hideMark/>
          </w:tcPr>
          <w:p w14:paraId="6E4FCC7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w:t>
            </w:r>
          </w:p>
        </w:tc>
        <w:tc>
          <w:tcPr>
            <w:tcW w:w="566" w:type="dxa"/>
            <w:tcBorders>
              <w:top w:val="nil"/>
              <w:left w:val="nil"/>
              <w:bottom w:val="single" w:sz="4" w:space="0" w:color="auto"/>
              <w:right w:val="nil"/>
            </w:tcBorders>
            <w:shd w:val="clear" w:color="000000" w:fill="FFFFFF"/>
            <w:hideMark/>
          </w:tcPr>
          <w:p w14:paraId="0662D38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PY</w:t>
            </w:r>
          </w:p>
        </w:tc>
        <w:tc>
          <w:tcPr>
            <w:tcW w:w="1134" w:type="dxa"/>
            <w:tcBorders>
              <w:top w:val="nil"/>
              <w:left w:val="nil"/>
              <w:bottom w:val="single" w:sz="4" w:space="0" w:color="auto"/>
              <w:right w:val="nil"/>
            </w:tcBorders>
            <w:shd w:val="clear" w:color="000000" w:fill="FFFFFF"/>
            <w:hideMark/>
          </w:tcPr>
          <w:p w14:paraId="1858EE9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 rate</w:t>
            </w:r>
            <w:r w:rsidRPr="00A01317">
              <w:rPr>
                <w:rFonts w:ascii="Times New Roman" w:eastAsia="Times New Roman" w:hAnsi="Times New Roman" w:cs="Times New Roman"/>
                <w:sz w:val="18"/>
                <w:szCs w:val="18"/>
                <w:lang w:eastAsia="en-GB"/>
              </w:rPr>
              <w:br/>
              <w:t>(/1,000 PY)</w:t>
            </w:r>
          </w:p>
        </w:tc>
        <w:tc>
          <w:tcPr>
            <w:tcW w:w="284" w:type="dxa"/>
            <w:tcBorders>
              <w:top w:val="nil"/>
              <w:left w:val="nil"/>
              <w:bottom w:val="single" w:sz="4" w:space="0" w:color="auto"/>
              <w:right w:val="nil"/>
            </w:tcBorders>
            <w:shd w:val="clear" w:color="000000" w:fill="FFFFFF"/>
            <w:hideMark/>
          </w:tcPr>
          <w:p w14:paraId="26C5812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single" w:sz="4" w:space="0" w:color="auto"/>
              <w:right w:val="nil"/>
            </w:tcBorders>
            <w:shd w:val="clear" w:color="000000" w:fill="FFFFFF"/>
            <w:noWrap/>
            <w:hideMark/>
          </w:tcPr>
          <w:p w14:paraId="01F78EE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n</w:t>
            </w:r>
          </w:p>
        </w:tc>
        <w:tc>
          <w:tcPr>
            <w:tcW w:w="680" w:type="dxa"/>
            <w:tcBorders>
              <w:top w:val="nil"/>
              <w:left w:val="nil"/>
              <w:bottom w:val="single" w:sz="4" w:space="0" w:color="auto"/>
              <w:right w:val="nil"/>
            </w:tcBorders>
            <w:shd w:val="clear" w:color="000000" w:fill="FFFFFF"/>
            <w:noWrap/>
            <w:hideMark/>
          </w:tcPr>
          <w:p w14:paraId="11320B7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w:t>
            </w:r>
          </w:p>
        </w:tc>
        <w:tc>
          <w:tcPr>
            <w:tcW w:w="567" w:type="dxa"/>
            <w:tcBorders>
              <w:top w:val="nil"/>
              <w:left w:val="nil"/>
              <w:bottom w:val="single" w:sz="4" w:space="0" w:color="auto"/>
              <w:right w:val="nil"/>
            </w:tcBorders>
            <w:shd w:val="clear" w:color="000000" w:fill="FFFFFF"/>
            <w:hideMark/>
          </w:tcPr>
          <w:p w14:paraId="47ED812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PY</w:t>
            </w:r>
          </w:p>
        </w:tc>
        <w:tc>
          <w:tcPr>
            <w:tcW w:w="794" w:type="dxa"/>
            <w:gridSpan w:val="2"/>
            <w:tcBorders>
              <w:top w:val="nil"/>
              <w:left w:val="nil"/>
              <w:bottom w:val="single" w:sz="4" w:space="0" w:color="auto"/>
              <w:right w:val="nil"/>
            </w:tcBorders>
            <w:shd w:val="clear" w:color="000000" w:fill="FFFFFF"/>
            <w:hideMark/>
          </w:tcPr>
          <w:p w14:paraId="7D80D89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 rate</w:t>
            </w:r>
            <w:r w:rsidRPr="00A01317">
              <w:rPr>
                <w:rFonts w:ascii="Times New Roman" w:eastAsia="Times New Roman" w:hAnsi="Times New Roman" w:cs="Times New Roman"/>
                <w:sz w:val="18"/>
                <w:szCs w:val="18"/>
                <w:lang w:eastAsia="en-GB"/>
              </w:rPr>
              <w:br/>
              <w:t>(/1,000 PY)</w:t>
            </w:r>
          </w:p>
        </w:tc>
        <w:tc>
          <w:tcPr>
            <w:tcW w:w="236" w:type="dxa"/>
            <w:gridSpan w:val="2"/>
            <w:tcBorders>
              <w:top w:val="nil"/>
              <w:left w:val="nil"/>
              <w:bottom w:val="single" w:sz="4" w:space="0" w:color="auto"/>
              <w:right w:val="nil"/>
            </w:tcBorders>
            <w:shd w:val="clear" w:color="000000" w:fill="FFFFFF"/>
            <w:hideMark/>
          </w:tcPr>
          <w:p w14:paraId="5301D26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53" w:type="dxa"/>
            <w:tcBorders>
              <w:top w:val="nil"/>
              <w:left w:val="nil"/>
              <w:bottom w:val="single" w:sz="4" w:space="0" w:color="auto"/>
              <w:right w:val="nil"/>
            </w:tcBorders>
            <w:shd w:val="clear" w:color="000000" w:fill="FFFFFF"/>
            <w:noWrap/>
            <w:hideMark/>
          </w:tcPr>
          <w:p w14:paraId="07F1801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n</w:t>
            </w:r>
          </w:p>
        </w:tc>
        <w:tc>
          <w:tcPr>
            <w:tcW w:w="680" w:type="dxa"/>
            <w:tcBorders>
              <w:top w:val="nil"/>
              <w:left w:val="nil"/>
              <w:bottom w:val="single" w:sz="4" w:space="0" w:color="auto"/>
              <w:right w:val="nil"/>
            </w:tcBorders>
            <w:shd w:val="clear" w:color="000000" w:fill="FFFFFF"/>
            <w:noWrap/>
            <w:hideMark/>
          </w:tcPr>
          <w:p w14:paraId="56CB3DC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w:t>
            </w:r>
          </w:p>
        </w:tc>
        <w:tc>
          <w:tcPr>
            <w:tcW w:w="567" w:type="dxa"/>
            <w:tcBorders>
              <w:top w:val="nil"/>
              <w:left w:val="nil"/>
              <w:bottom w:val="single" w:sz="4" w:space="0" w:color="auto"/>
              <w:right w:val="nil"/>
            </w:tcBorders>
            <w:shd w:val="clear" w:color="000000" w:fill="FFFFFF"/>
            <w:hideMark/>
          </w:tcPr>
          <w:p w14:paraId="4E0D01A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PY</w:t>
            </w:r>
          </w:p>
        </w:tc>
        <w:tc>
          <w:tcPr>
            <w:tcW w:w="786" w:type="dxa"/>
            <w:tcBorders>
              <w:top w:val="nil"/>
              <w:left w:val="nil"/>
              <w:bottom w:val="single" w:sz="4" w:space="0" w:color="auto"/>
              <w:right w:val="nil"/>
            </w:tcBorders>
            <w:shd w:val="clear" w:color="000000" w:fill="FFFFFF"/>
            <w:hideMark/>
          </w:tcPr>
          <w:p w14:paraId="640677F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 rate</w:t>
            </w:r>
            <w:r w:rsidRPr="00A01317">
              <w:rPr>
                <w:rFonts w:ascii="Times New Roman" w:eastAsia="Times New Roman" w:hAnsi="Times New Roman" w:cs="Times New Roman"/>
                <w:sz w:val="18"/>
                <w:szCs w:val="18"/>
                <w:lang w:eastAsia="en-GB"/>
              </w:rPr>
              <w:br/>
              <w:t>(/1,000 PY)</w:t>
            </w:r>
          </w:p>
        </w:tc>
        <w:tc>
          <w:tcPr>
            <w:tcW w:w="289" w:type="dxa"/>
            <w:tcBorders>
              <w:top w:val="nil"/>
              <w:left w:val="nil"/>
              <w:bottom w:val="single" w:sz="4" w:space="0" w:color="auto"/>
              <w:right w:val="nil"/>
            </w:tcBorders>
            <w:shd w:val="clear" w:color="000000" w:fill="FFFFFF"/>
            <w:hideMark/>
          </w:tcPr>
          <w:p w14:paraId="6735B71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08" w:type="dxa"/>
            <w:tcBorders>
              <w:top w:val="nil"/>
              <w:left w:val="nil"/>
              <w:bottom w:val="single" w:sz="4" w:space="0" w:color="auto"/>
              <w:right w:val="nil"/>
            </w:tcBorders>
            <w:shd w:val="clear" w:color="000000" w:fill="FFFFFF"/>
            <w:noWrap/>
            <w:hideMark/>
          </w:tcPr>
          <w:p w14:paraId="12BED90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n</w:t>
            </w:r>
          </w:p>
        </w:tc>
        <w:tc>
          <w:tcPr>
            <w:tcW w:w="680" w:type="dxa"/>
            <w:tcBorders>
              <w:top w:val="nil"/>
              <w:left w:val="nil"/>
              <w:bottom w:val="single" w:sz="4" w:space="0" w:color="auto"/>
              <w:right w:val="nil"/>
            </w:tcBorders>
            <w:shd w:val="clear" w:color="000000" w:fill="FFFFFF"/>
            <w:noWrap/>
            <w:hideMark/>
          </w:tcPr>
          <w:p w14:paraId="3E99E22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w:t>
            </w:r>
          </w:p>
        </w:tc>
        <w:tc>
          <w:tcPr>
            <w:tcW w:w="567" w:type="dxa"/>
            <w:tcBorders>
              <w:top w:val="nil"/>
              <w:left w:val="nil"/>
              <w:bottom w:val="single" w:sz="4" w:space="0" w:color="auto"/>
              <w:right w:val="nil"/>
            </w:tcBorders>
            <w:shd w:val="clear" w:color="000000" w:fill="FFFFFF"/>
            <w:hideMark/>
          </w:tcPr>
          <w:p w14:paraId="3085B38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PY</w:t>
            </w:r>
          </w:p>
        </w:tc>
        <w:tc>
          <w:tcPr>
            <w:tcW w:w="786" w:type="dxa"/>
            <w:gridSpan w:val="2"/>
            <w:tcBorders>
              <w:top w:val="nil"/>
              <w:left w:val="nil"/>
              <w:bottom w:val="single" w:sz="4" w:space="0" w:color="auto"/>
              <w:right w:val="nil"/>
            </w:tcBorders>
            <w:shd w:val="clear" w:color="000000" w:fill="FFFFFF"/>
            <w:hideMark/>
          </w:tcPr>
          <w:p w14:paraId="144444B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 rate</w:t>
            </w:r>
            <w:r w:rsidRPr="00A01317">
              <w:rPr>
                <w:rFonts w:ascii="Times New Roman" w:eastAsia="Times New Roman" w:hAnsi="Times New Roman" w:cs="Times New Roman"/>
                <w:sz w:val="18"/>
                <w:szCs w:val="18"/>
                <w:lang w:eastAsia="en-GB"/>
              </w:rPr>
              <w:br/>
              <w:t>(/1,000 PY)</w:t>
            </w:r>
          </w:p>
        </w:tc>
        <w:tc>
          <w:tcPr>
            <w:tcW w:w="263" w:type="dxa"/>
            <w:gridSpan w:val="2"/>
            <w:tcBorders>
              <w:top w:val="nil"/>
              <w:left w:val="nil"/>
              <w:bottom w:val="single" w:sz="4" w:space="0" w:color="auto"/>
              <w:right w:val="nil"/>
            </w:tcBorders>
            <w:shd w:val="clear" w:color="000000" w:fill="FFFFFF"/>
            <w:hideMark/>
          </w:tcPr>
          <w:p w14:paraId="1A0BF23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single" w:sz="4" w:space="0" w:color="auto"/>
              <w:right w:val="nil"/>
            </w:tcBorders>
            <w:shd w:val="clear" w:color="000000" w:fill="FFFFFF"/>
            <w:noWrap/>
            <w:hideMark/>
          </w:tcPr>
          <w:p w14:paraId="5757555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n</w:t>
            </w:r>
          </w:p>
        </w:tc>
        <w:tc>
          <w:tcPr>
            <w:tcW w:w="680" w:type="dxa"/>
            <w:tcBorders>
              <w:top w:val="nil"/>
              <w:left w:val="nil"/>
              <w:bottom w:val="single" w:sz="4" w:space="0" w:color="auto"/>
              <w:right w:val="nil"/>
            </w:tcBorders>
            <w:shd w:val="clear" w:color="000000" w:fill="FFFFFF"/>
            <w:noWrap/>
            <w:hideMark/>
          </w:tcPr>
          <w:p w14:paraId="4C7190A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w:t>
            </w:r>
          </w:p>
        </w:tc>
        <w:tc>
          <w:tcPr>
            <w:tcW w:w="567" w:type="dxa"/>
            <w:tcBorders>
              <w:top w:val="nil"/>
              <w:left w:val="nil"/>
              <w:bottom w:val="single" w:sz="4" w:space="0" w:color="auto"/>
              <w:right w:val="nil"/>
            </w:tcBorders>
            <w:shd w:val="clear" w:color="000000" w:fill="FFFFFF"/>
            <w:hideMark/>
          </w:tcPr>
          <w:p w14:paraId="3BC7D47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PY</w:t>
            </w:r>
          </w:p>
        </w:tc>
        <w:tc>
          <w:tcPr>
            <w:tcW w:w="828" w:type="dxa"/>
            <w:gridSpan w:val="2"/>
            <w:tcBorders>
              <w:top w:val="nil"/>
              <w:left w:val="nil"/>
              <w:bottom w:val="single" w:sz="4" w:space="0" w:color="auto"/>
              <w:right w:val="nil"/>
            </w:tcBorders>
            <w:shd w:val="clear" w:color="000000" w:fill="FFFFFF"/>
            <w:hideMark/>
          </w:tcPr>
          <w:p w14:paraId="7C2E21E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Incidence rate</w:t>
            </w:r>
            <w:r w:rsidRPr="00A01317">
              <w:rPr>
                <w:rFonts w:ascii="Times New Roman" w:eastAsia="Times New Roman" w:hAnsi="Times New Roman" w:cs="Times New Roman"/>
                <w:sz w:val="18"/>
                <w:szCs w:val="18"/>
                <w:lang w:eastAsia="en-GB"/>
              </w:rPr>
              <w:br/>
              <w:t>(/1,000 PY)</w:t>
            </w:r>
          </w:p>
        </w:tc>
      </w:tr>
      <w:tr w:rsidR="00EE79AB" w:rsidRPr="00A01317" w14:paraId="55B3C527" w14:textId="77777777" w:rsidTr="00596B5D">
        <w:trPr>
          <w:trHeight w:val="378"/>
        </w:trPr>
        <w:tc>
          <w:tcPr>
            <w:tcW w:w="1409" w:type="dxa"/>
            <w:gridSpan w:val="2"/>
            <w:tcBorders>
              <w:top w:val="nil"/>
              <w:left w:val="nil"/>
              <w:bottom w:val="nil"/>
              <w:right w:val="nil"/>
            </w:tcBorders>
            <w:noWrap/>
            <w:hideMark/>
          </w:tcPr>
          <w:p w14:paraId="625A39D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hAnsi="Times New Roman" w:cs="Times New Roman" w:hint="eastAsia"/>
                <w:sz w:val="18"/>
                <w:szCs w:val="18"/>
              </w:rPr>
              <w:t>PNH-related</w:t>
            </w:r>
            <w:r w:rsidRPr="00A01317">
              <w:rPr>
                <w:rFonts w:ascii="Times New Roman" w:eastAsia="Times New Roman" w:hAnsi="Times New Roman" w:cs="Times New Roman"/>
                <w:sz w:val="18"/>
                <w:szCs w:val="18"/>
                <w:lang w:eastAsia="en-GB"/>
              </w:rPr>
              <w:t xml:space="preserve"> outcome</w:t>
            </w:r>
          </w:p>
        </w:tc>
        <w:tc>
          <w:tcPr>
            <w:tcW w:w="422" w:type="dxa"/>
            <w:tcBorders>
              <w:top w:val="nil"/>
              <w:left w:val="nil"/>
              <w:bottom w:val="nil"/>
              <w:right w:val="nil"/>
            </w:tcBorders>
            <w:noWrap/>
            <w:hideMark/>
          </w:tcPr>
          <w:p w14:paraId="3A6AD21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707" w:type="dxa"/>
            <w:tcBorders>
              <w:top w:val="nil"/>
              <w:left w:val="nil"/>
              <w:bottom w:val="nil"/>
              <w:right w:val="nil"/>
            </w:tcBorders>
            <w:noWrap/>
            <w:hideMark/>
          </w:tcPr>
          <w:p w14:paraId="2F09968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566" w:type="dxa"/>
            <w:tcBorders>
              <w:top w:val="nil"/>
              <w:left w:val="nil"/>
              <w:bottom w:val="nil"/>
              <w:right w:val="nil"/>
            </w:tcBorders>
            <w:noWrap/>
            <w:hideMark/>
          </w:tcPr>
          <w:p w14:paraId="1DE1071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1134" w:type="dxa"/>
            <w:tcBorders>
              <w:top w:val="nil"/>
              <w:left w:val="nil"/>
              <w:bottom w:val="nil"/>
              <w:right w:val="nil"/>
            </w:tcBorders>
            <w:noWrap/>
            <w:hideMark/>
          </w:tcPr>
          <w:p w14:paraId="5CDA113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84" w:type="dxa"/>
            <w:tcBorders>
              <w:top w:val="nil"/>
              <w:left w:val="nil"/>
              <w:bottom w:val="nil"/>
              <w:right w:val="nil"/>
            </w:tcBorders>
            <w:noWrap/>
            <w:hideMark/>
          </w:tcPr>
          <w:p w14:paraId="34D246B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nil"/>
              <w:right w:val="nil"/>
            </w:tcBorders>
            <w:noWrap/>
            <w:hideMark/>
          </w:tcPr>
          <w:p w14:paraId="01F0948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680" w:type="dxa"/>
            <w:tcBorders>
              <w:top w:val="nil"/>
              <w:left w:val="nil"/>
              <w:bottom w:val="nil"/>
              <w:right w:val="nil"/>
            </w:tcBorders>
            <w:noWrap/>
            <w:hideMark/>
          </w:tcPr>
          <w:p w14:paraId="057DFC8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567" w:type="dxa"/>
            <w:tcBorders>
              <w:top w:val="nil"/>
              <w:left w:val="nil"/>
              <w:bottom w:val="nil"/>
              <w:right w:val="nil"/>
            </w:tcBorders>
            <w:noWrap/>
            <w:hideMark/>
          </w:tcPr>
          <w:p w14:paraId="4D4D441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794" w:type="dxa"/>
            <w:gridSpan w:val="2"/>
            <w:tcBorders>
              <w:top w:val="nil"/>
              <w:left w:val="nil"/>
              <w:bottom w:val="nil"/>
              <w:right w:val="nil"/>
            </w:tcBorders>
            <w:noWrap/>
            <w:hideMark/>
          </w:tcPr>
          <w:p w14:paraId="283B46E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36" w:type="dxa"/>
            <w:gridSpan w:val="2"/>
            <w:tcBorders>
              <w:top w:val="nil"/>
              <w:left w:val="nil"/>
              <w:bottom w:val="nil"/>
              <w:right w:val="nil"/>
            </w:tcBorders>
            <w:noWrap/>
            <w:hideMark/>
          </w:tcPr>
          <w:p w14:paraId="051ABFF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53" w:type="dxa"/>
            <w:tcBorders>
              <w:top w:val="nil"/>
              <w:left w:val="nil"/>
              <w:bottom w:val="nil"/>
              <w:right w:val="nil"/>
            </w:tcBorders>
            <w:noWrap/>
            <w:hideMark/>
          </w:tcPr>
          <w:p w14:paraId="6E43303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680" w:type="dxa"/>
            <w:tcBorders>
              <w:top w:val="nil"/>
              <w:left w:val="nil"/>
              <w:bottom w:val="nil"/>
              <w:right w:val="nil"/>
            </w:tcBorders>
            <w:noWrap/>
            <w:hideMark/>
          </w:tcPr>
          <w:p w14:paraId="229E4EE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567" w:type="dxa"/>
            <w:tcBorders>
              <w:top w:val="nil"/>
              <w:left w:val="nil"/>
              <w:bottom w:val="nil"/>
              <w:right w:val="nil"/>
            </w:tcBorders>
            <w:noWrap/>
            <w:hideMark/>
          </w:tcPr>
          <w:p w14:paraId="2E45DD5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786" w:type="dxa"/>
            <w:tcBorders>
              <w:top w:val="nil"/>
              <w:left w:val="nil"/>
              <w:bottom w:val="nil"/>
              <w:right w:val="nil"/>
            </w:tcBorders>
            <w:noWrap/>
            <w:hideMark/>
          </w:tcPr>
          <w:p w14:paraId="4949424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89" w:type="dxa"/>
            <w:tcBorders>
              <w:top w:val="nil"/>
              <w:left w:val="nil"/>
              <w:bottom w:val="nil"/>
              <w:right w:val="nil"/>
            </w:tcBorders>
            <w:noWrap/>
            <w:hideMark/>
          </w:tcPr>
          <w:p w14:paraId="1A7F5D7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08" w:type="dxa"/>
            <w:tcBorders>
              <w:top w:val="nil"/>
              <w:left w:val="nil"/>
              <w:bottom w:val="nil"/>
              <w:right w:val="nil"/>
            </w:tcBorders>
            <w:noWrap/>
            <w:hideMark/>
          </w:tcPr>
          <w:p w14:paraId="2330FA9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680" w:type="dxa"/>
            <w:tcBorders>
              <w:top w:val="nil"/>
              <w:left w:val="nil"/>
              <w:bottom w:val="nil"/>
              <w:right w:val="nil"/>
            </w:tcBorders>
            <w:noWrap/>
            <w:hideMark/>
          </w:tcPr>
          <w:p w14:paraId="290954D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567" w:type="dxa"/>
            <w:tcBorders>
              <w:top w:val="nil"/>
              <w:left w:val="nil"/>
              <w:bottom w:val="nil"/>
              <w:right w:val="nil"/>
            </w:tcBorders>
            <w:noWrap/>
            <w:hideMark/>
          </w:tcPr>
          <w:p w14:paraId="6608462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786" w:type="dxa"/>
            <w:gridSpan w:val="2"/>
            <w:tcBorders>
              <w:top w:val="nil"/>
              <w:left w:val="nil"/>
              <w:bottom w:val="nil"/>
              <w:right w:val="nil"/>
            </w:tcBorders>
            <w:noWrap/>
            <w:hideMark/>
          </w:tcPr>
          <w:p w14:paraId="6677E05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263" w:type="dxa"/>
            <w:gridSpan w:val="2"/>
            <w:tcBorders>
              <w:top w:val="nil"/>
              <w:left w:val="nil"/>
              <w:bottom w:val="nil"/>
              <w:right w:val="nil"/>
            </w:tcBorders>
            <w:noWrap/>
            <w:hideMark/>
          </w:tcPr>
          <w:p w14:paraId="1FE56C5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nil"/>
              <w:right w:val="nil"/>
            </w:tcBorders>
            <w:noWrap/>
            <w:hideMark/>
          </w:tcPr>
          <w:p w14:paraId="3F79916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680" w:type="dxa"/>
            <w:tcBorders>
              <w:top w:val="nil"/>
              <w:left w:val="nil"/>
              <w:bottom w:val="nil"/>
              <w:right w:val="nil"/>
            </w:tcBorders>
            <w:noWrap/>
            <w:hideMark/>
          </w:tcPr>
          <w:p w14:paraId="35CB1F4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567" w:type="dxa"/>
            <w:tcBorders>
              <w:top w:val="nil"/>
              <w:left w:val="nil"/>
              <w:bottom w:val="nil"/>
              <w:right w:val="nil"/>
            </w:tcBorders>
            <w:noWrap/>
            <w:hideMark/>
          </w:tcPr>
          <w:p w14:paraId="4C7C26A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828" w:type="dxa"/>
            <w:gridSpan w:val="2"/>
            <w:tcBorders>
              <w:top w:val="nil"/>
              <w:left w:val="nil"/>
              <w:bottom w:val="nil"/>
              <w:right w:val="nil"/>
            </w:tcBorders>
            <w:noWrap/>
            <w:hideMark/>
          </w:tcPr>
          <w:p w14:paraId="51E4E86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r>
      <w:tr w:rsidR="00EE79AB" w:rsidRPr="00A01317" w14:paraId="3E8F5CA6" w14:textId="77777777" w:rsidTr="00596B5D">
        <w:trPr>
          <w:trHeight w:val="378"/>
        </w:trPr>
        <w:tc>
          <w:tcPr>
            <w:tcW w:w="1409" w:type="dxa"/>
            <w:gridSpan w:val="2"/>
            <w:tcBorders>
              <w:top w:val="nil"/>
              <w:left w:val="nil"/>
              <w:bottom w:val="nil"/>
              <w:right w:val="nil"/>
            </w:tcBorders>
            <w:noWrap/>
            <w:hideMark/>
          </w:tcPr>
          <w:p w14:paraId="6C9F42EE" w14:textId="77777777" w:rsidR="00464CAA" w:rsidRPr="00A01317" w:rsidRDefault="00464CAA" w:rsidP="00E22EE8">
            <w:pPr>
              <w:ind w:leftChars="30" w:left="72"/>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Renal failure</w:t>
            </w:r>
          </w:p>
        </w:tc>
        <w:tc>
          <w:tcPr>
            <w:tcW w:w="422" w:type="dxa"/>
            <w:tcBorders>
              <w:top w:val="nil"/>
              <w:left w:val="nil"/>
              <w:bottom w:val="nil"/>
              <w:right w:val="nil"/>
            </w:tcBorders>
            <w:noWrap/>
            <w:hideMark/>
          </w:tcPr>
          <w:p w14:paraId="34D7958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49 </w:t>
            </w:r>
          </w:p>
        </w:tc>
        <w:tc>
          <w:tcPr>
            <w:tcW w:w="707" w:type="dxa"/>
            <w:tcBorders>
              <w:top w:val="nil"/>
              <w:left w:val="nil"/>
              <w:bottom w:val="nil"/>
              <w:right w:val="nil"/>
            </w:tcBorders>
            <w:noWrap/>
            <w:hideMark/>
          </w:tcPr>
          <w:p w14:paraId="4D9039A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9 </w:t>
            </w:r>
          </w:p>
        </w:tc>
        <w:tc>
          <w:tcPr>
            <w:tcW w:w="566" w:type="dxa"/>
            <w:tcBorders>
              <w:top w:val="nil"/>
              <w:left w:val="nil"/>
              <w:bottom w:val="nil"/>
              <w:right w:val="nil"/>
            </w:tcBorders>
            <w:noWrap/>
            <w:hideMark/>
          </w:tcPr>
          <w:p w14:paraId="30FFAA4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148 </w:t>
            </w:r>
          </w:p>
        </w:tc>
        <w:tc>
          <w:tcPr>
            <w:tcW w:w="1134" w:type="dxa"/>
            <w:tcBorders>
              <w:top w:val="nil"/>
              <w:left w:val="nil"/>
              <w:bottom w:val="nil"/>
              <w:right w:val="nil"/>
            </w:tcBorders>
            <w:noWrap/>
            <w:hideMark/>
          </w:tcPr>
          <w:p w14:paraId="5B3563D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60.914</w:t>
            </w:r>
          </w:p>
        </w:tc>
        <w:tc>
          <w:tcPr>
            <w:tcW w:w="284" w:type="dxa"/>
            <w:tcBorders>
              <w:top w:val="nil"/>
              <w:left w:val="nil"/>
              <w:bottom w:val="nil"/>
              <w:right w:val="nil"/>
            </w:tcBorders>
            <w:noWrap/>
            <w:hideMark/>
          </w:tcPr>
          <w:p w14:paraId="2A44832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nil"/>
              <w:right w:val="nil"/>
            </w:tcBorders>
            <w:noWrap/>
            <w:hideMark/>
          </w:tcPr>
          <w:p w14:paraId="21684AA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680" w:type="dxa"/>
            <w:tcBorders>
              <w:top w:val="nil"/>
              <w:left w:val="nil"/>
              <w:bottom w:val="nil"/>
              <w:right w:val="nil"/>
            </w:tcBorders>
            <w:noWrap/>
            <w:hideMark/>
          </w:tcPr>
          <w:p w14:paraId="3904E08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nil"/>
              <w:right w:val="nil"/>
            </w:tcBorders>
            <w:noWrap/>
            <w:hideMark/>
          </w:tcPr>
          <w:p w14:paraId="0B27730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16 </w:t>
            </w:r>
          </w:p>
        </w:tc>
        <w:tc>
          <w:tcPr>
            <w:tcW w:w="794" w:type="dxa"/>
            <w:gridSpan w:val="2"/>
            <w:tcBorders>
              <w:top w:val="nil"/>
              <w:left w:val="nil"/>
              <w:bottom w:val="nil"/>
              <w:right w:val="nil"/>
            </w:tcBorders>
            <w:noWrap/>
            <w:hideMark/>
          </w:tcPr>
          <w:p w14:paraId="03751D1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36" w:type="dxa"/>
            <w:gridSpan w:val="2"/>
            <w:tcBorders>
              <w:top w:val="nil"/>
              <w:left w:val="nil"/>
              <w:bottom w:val="nil"/>
              <w:right w:val="nil"/>
            </w:tcBorders>
            <w:noWrap/>
            <w:hideMark/>
          </w:tcPr>
          <w:p w14:paraId="3EEA397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53" w:type="dxa"/>
            <w:tcBorders>
              <w:top w:val="nil"/>
              <w:left w:val="nil"/>
              <w:bottom w:val="nil"/>
              <w:right w:val="nil"/>
            </w:tcBorders>
            <w:noWrap/>
            <w:hideMark/>
          </w:tcPr>
          <w:p w14:paraId="3AAAC3C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27 </w:t>
            </w:r>
          </w:p>
        </w:tc>
        <w:tc>
          <w:tcPr>
            <w:tcW w:w="680" w:type="dxa"/>
            <w:tcBorders>
              <w:top w:val="nil"/>
              <w:left w:val="nil"/>
              <w:bottom w:val="nil"/>
              <w:right w:val="nil"/>
            </w:tcBorders>
            <w:noWrap/>
            <w:hideMark/>
          </w:tcPr>
          <w:p w14:paraId="44264CD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6 </w:t>
            </w:r>
          </w:p>
        </w:tc>
        <w:tc>
          <w:tcPr>
            <w:tcW w:w="567" w:type="dxa"/>
            <w:tcBorders>
              <w:top w:val="nil"/>
              <w:left w:val="nil"/>
              <w:bottom w:val="nil"/>
              <w:right w:val="nil"/>
            </w:tcBorders>
            <w:noWrap/>
            <w:hideMark/>
          </w:tcPr>
          <w:p w14:paraId="0C5EA4E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93 </w:t>
            </w:r>
          </w:p>
        </w:tc>
        <w:tc>
          <w:tcPr>
            <w:tcW w:w="786" w:type="dxa"/>
            <w:tcBorders>
              <w:top w:val="nil"/>
              <w:left w:val="nil"/>
              <w:bottom w:val="nil"/>
              <w:right w:val="nil"/>
            </w:tcBorders>
            <w:noWrap/>
            <w:hideMark/>
          </w:tcPr>
          <w:p w14:paraId="25E81E3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64.574</w:t>
            </w:r>
          </w:p>
        </w:tc>
        <w:tc>
          <w:tcPr>
            <w:tcW w:w="289" w:type="dxa"/>
            <w:tcBorders>
              <w:top w:val="nil"/>
              <w:left w:val="nil"/>
              <w:bottom w:val="nil"/>
              <w:right w:val="nil"/>
            </w:tcBorders>
            <w:noWrap/>
            <w:hideMark/>
          </w:tcPr>
          <w:p w14:paraId="54DCBD1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08" w:type="dxa"/>
            <w:tcBorders>
              <w:top w:val="nil"/>
              <w:left w:val="nil"/>
              <w:bottom w:val="nil"/>
              <w:right w:val="nil"/>
            </w:tcBorders>
            <w:noWrap/>
            <w:hideMark/>
          </w:tcPr>
          <w:p w14:paraId="334FC8C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9 </w:t>
            </w:r>
          </w:p>
        </w:tc>
        <w:tc>
          <w:tcPr>
            <w:tcW w:w="680" w:type="dxa"/>
            <w:tcBorders>
              <w:top w:val="nil"/>
              <w:left w:val="nil"/>
              <w:bottom w:val="nil"/>
              <w:right w:val="nil"/>
            </w:tcBorders>
            <w:noWrap/>
            <w:hideMark/>
          </w:tcPr>
          <w:p w14:paraId="16D6E39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567" w:type="dxa"/>
            <w:tcBorders>
              <w:top w:val="nil"/>
              <w:left w:val="nil"/>
              <w:bottom w:val="nil"/>
              <w:right w:val="nil"/>
            </w:tcBorders>
            <w:noWrap/>
            <w:hideMark/>
          </w:tcPr>
          <w:p w14:paraId="4CE7165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24 </w:t>
            </w:r>
          </w:p>
        </w:tc>
        <w:tc>
          <w:tcPr>
            <w:tcW w:w="786" w:type="dxa"/>
            <w:gridSpan w:val="2"/>
            <w:tcBorders>
              <w:top w:val="nil"/>
              <w:left w:val="nil"/>
              <w:bottom w:val="nil"/>
              <w:right w:val="nil"/>
            </w:tcBorders>
            <w:noWrap/>
            <w:hideMark/>
          </w:tcPr>
          <w:p w14:paraId="5851D23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41.812</w:t>
            </w:r>
          </w:p>
        </w:tc>
        <w:tc>
          <w:tcPr>
            <w:tcW w:w="263" w:type="dxa"/>
            <w:gridSpan w:val="2"/>
            <w:tcBorders>
              <w:top w:val="nil"/>
              <w:left w:val="nil"/>
              <w:bottom w:val="nil"/>
              <w:right w:val="nil"/>
            </w:tcBorders>
            <w:noWrap/>
            <w:hideMark/>
          </w:tcPr>
          <w:p w14:paraId="55F9649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nil"/>
              <w:right w:val="nil"/>
            </w:tcBorders>
            <w:noWrap/>
            <w:hideMark/>
          </w:tcPr>
          <w:p w14:paraId="5B93BC1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10 </w:t>
            </w:r>
          </w:p>
        </w:tc>
        <w:tc>
          <w:tcPr>
            <w:tcW w:w="680" w:type="dxa"/>
            <w:tcBorders>
              <w:top w:val="nil"/>
              <w:left w:val="nil"/>
              <w:bottom w:val="nil"/>
              <w:right w:val="nil"/>
            </w:tcBorders>
            <w:noWrap/>
            <w:hideMark/>
          </w:tcPr>
          <w:p w14:paraId="4DA34E5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 </w:t>
            </w:r>
          </w:p>
        </w:tc>
        <w:tc>
          <w:tcPr>
            <w:tcW w:w="567" w:type="dxa"/>
            <w:tcBorders>
              <w:top w:val="nil"/>
              <w:left w:val="nil"/>
              <w:bottom w:val="nil"/>
              <w:right w:val="nil"/>
            </w:tcBorders>
            <w:noWrap/>
            <w:hideMark/>
          </w:tcPr>
          <w:p w14:paraId="0D00475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15 </w:t>
            </w:r>
          </w:p>
        </w:tc>
        <w:tc>
          <w:tcPr>
            <w:tcW w:w="828" w:type="dxa"/>
            <w:gridSpan w:val="2"/>
            <w:tcBorders>
              <w:top w:val="nil"/>
              <w:left w:val="nil"/>
              <w:bottom w:val="nil"/>
              <w:right w:val="nil"/>
            </w:tcBorders>
            <w:noWrap/>
            <w:hideMark/>
          </w:tcPr>
          <w:p w14:paraId="5EBE1DF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137.143</w:t>
            </w:r>
          </w:p>
        </w:tc>
      </w:tr>
      <w:tr w:rsidR="00EE79AB" w:rsidRPr="00A01317" w14:paraId="7C80DE5D" w14:textId="77777777" w:rsidTr="00596B5D">
        <w:trPr>
          <w:trHeight w:val="378"/>
        </w:trPr>
        <w:tc>
          <w:tcPr>
            <w:tcW w:w="1409" w:type="dxa"/>
            <w:gridSpan w:val="2"/>
            <w:tcBorders>
              <w:top w:val="nil"/>
              <w:left w:val="nil"/>
              <w:bottom w:val="nil"/>
              <w:right w:val="nil"/>
            </w:tcBorders>
            <w:noWrap/>
            <w:hideMark/>
          </w:tcPr>
          <w:p w14:paraId="1CE22BB1" w14:textId="77777777" w:rsidR="00464CAA" w:rsidRPr="00A01317" w:rsidRDefault="00464CAA" w:rsidP="00E22EE8">
            <w:pPr>
              <w:ind w:leftChars="30" w:left="72"/>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Thrombosis including VTE</w:t>
            </w:r>
          </w:p>
        </w:tc>
        <w:tc>
          <w:tcPr>
            <w:tcW w:w="422" w:type="dxa"/>
            <w:tcBorders>
              <w:top w:val="nil"/>
              <w:left w:val="nil"/>
              <w:bottom w:val="nil"/>
              <w:right w:val="nil"/>
            </w:tcBorders>
            <w:noWrap/>
            <w:hideMark/>
          </w:tcPr>
          <w:p w14:paraId="2BB2E18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47 </w:t>
            </w:r>
          </w:p>
        </w:tc>
        <w:tc>
          <w:tcPr>
            <w:tcW w:w="707" w:type="dxa"/>
            <w:tcBorders>
              <w:top w:val="nil"/>
              <w:left w:val="nil"/>
              <w:bottom w:val="nil"/>
              <w:right w:val="nil"/>
            </w:tcBorders>
            <w:noWrap/>
            <w:hideMark/>
          </w:tcPr>
          <w:p w14:paraId="08836CD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11 </w:t>
            </w:r>
          </w:p>
        </w:tc>
        <w:tc>
          <w:tcPr>
            <w:tcW w:w="566" w:type="dxa"/>
            <w:tcBorders>
              <w:top w:val="nil"/>
              <w:left w:val="nil"/>
              <w:bottom w:val="nil"/>
              <w:right w:val="nil"/>
            </w:tcBorders>
            <w:noWrap/>
            <w:hideMark/>
          </w:tcPr>
          <w:p w14:paraId="34F3115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125 </w:t>
            </w:r>
          </w:p>
        </w:tc>
        <w:tc>
          <w:tcPr>
            <w:tcW w:w="1134" w:type="dxa"/>
            <w:tcBorders>
              <w:top w:val="nil"/>
              <w:left w:val="nil"/>
              <w:bottom w:val="nil"/>
              <w:right w:val="nil"/>
            </w:tcBorders>
            <w:noWrap/>
            <w:hideMark/>
          </w:tcPr>
          <w:p w14:paraId="6BEC973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88.235</w:t>
            </w:r>
          </w:p>
        </w:tc>
        <w:tc>
          <w:tcPr>
            <w:tcW w:w="284" w:type="dxa"/>
            <w:tcBorders>
              <w:top w:val="nil"/>
              <w:left w:val="nil"/>
              <w:bottom w:val="nil"/>
              <w:right w:val="nil"/>
            </w:tcBorders>
            <w:noWrap/>
            <w:hideMark/>
          </w:tcPr>
          <w:p w14:paraId="6E71C85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nil"/>
              <w:right w:val="nil"/>
            </w:tcBorders>
            <w:noWrap/>
            <w:hideMark/>
          </w:tcPr>
          <w:p w14:paraId="1E1F5D4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680" w:type="dxa"/>
            <w:tcBorders>
              <w:top w:val="nil"/>
              <w:left w:val="nil"/>
              <w:bottom w:val="nil"/>
              <w:right w:val="nil"/>
            </w:tcBorders>
            <w:noWrap/>
            <w:hideMark/>
          </w:tcPr>
          <w:p w14:paraId="344AB5D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567" w:type="dxa"/>
            <w:tcBorders>
              <w:top w:val="nil"/>
              <w:left w:val="nil"/>
              <w:bottom w:val="nil"/>
              <w:right w:val="nil"/>
            </w:tcBorders>
            <w:noWrap/>
            <w:hideMark/>
          </w:tcPr>
          <w:p w14:paraId="312E469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13 </w:t>
            </w:r>
          </w:p>
        </w:tc>
        <w:tc>
          <w:tcPr>
            <w:tcW w:w="794" w:type="dxa"/>
            <w:gridSpan w:val="2"/>
            <w:tcBorders>
              <w:top w:val="nil"/>
              <w:left w:val="nil"/>
              <w:bottom w:val="nil"/>
              <w:right w:val="nil"/>
            </w:tcBorders>
            <w:noWrap/>
            <w:hideMark/>
          </w:tcPr>
          <w:p w14:paraId="575771D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75.949</w:t>
            </w:r>
          </w:p>
        </w:tc>
        <w:tc>
          <w:tcPr>
            <w:tcW w:w="236" w:type="dxa"/>
            <w:gridSpan w:val="2"/>
            <w:tcBorders>
              <w:top w:val="nil"/>
              <w:left w:val="nil"/>
              <w:bottom w:val="nil"/>
              <w:right w:val="nil"/>
            </w:tcBorders>
            <w:noWrap/>
            <w:hideMark/>
          </w:tcPr>
          <w:p w14:paraId="50B619A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53" w:type="dxa"/>
            <w:tcBorders>
              <w:top w:val="nil"/>
              <w:left w:val="nil"/>
              <w:bottom w:val="nil"/>
              <w:right w:val="nil"/>
            </w:tcBorders>
            <w:noWrap/>
            <w:hideMark/>
          </w:tcPr>
          <w:p w14:paraId="75039E8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28 </w:t>
            </w:r>
          </w:p>
        </w:tc>
        <w:tc>
          <w:tcPr>
            <w:tcW w:w="680" w:type="dxa"/>
            <w:tcBorders>
              <w:top w:val="nil"/>
              <w:left w:val="nil"/>
              <w:bottom w:val="nil"/>
              <w:right w:val="nil"/>
            </w:tcBorders>
            <w:noWrap/>
            <w:hideMark/>
          </w:tcPr>
          <w:p w14:paraId="26E62A2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6 </w:t>
            </w:r>
          </w:p>
        </w:tc>
        <w:tc>
          <w:tcPr>
            <w:tcW w:w="567" w:type="dxa"/>
            <w:tcBorders>
              <w:top w:val="nil"/>
              <w:left w:val="nil"/>
              <w:bottom w:val="nil"/>
              <w:right w:val="nil"/>
            </w:tcBorders>
            <w:noWrap/>
            <w:hideMark/>
          </w:tcPr>
          <w:p w14:paraId="66EB736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85 </w:t>
            </w:r>
          </w:p>
        </w:tc>
        <w:tc>
          <w:tcPr>
            <w:tcW w:w="786" w:type="dxa"/>
            <w:tcBorders>
              <w:top w:val="nil"/>
              <w:left w:val="nil"/>
              <w:bottom w:val="nil"/>
              <w:right w:val="nil"/>
            </w:tcBorders>
            <w:noWrap/>
            <w:hideMark/>
          </w:tcPr>
          <w:p w14:paraId="71B8205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70.936</w:t>
            </w:r>
          </w:p>
        </w:tc>
        <w:tc>
          <w:tcPr>
            <w:tcW w:w="289" w:type="dxa"/>
            <w:tcBorders>
              <w:top w:val="nil"/>
              <w:left w:val="nil"/>
              <w:bottom w:val="nil"/>
              <w:right w:val="nil"/>
            </w:tcBorders>
            <w:noWrap/>
            <w:hideMark/>
          </w:tcPr>
          <w:p w14:paraId="3FBCD01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08" w:type="dxa"/>
            <w:tcBorders>
              <w:top w:val="nil"/>
              <w:left w:val="nil"/>
              <w:bottom w:val="nil"/>
              <w:right w:val="nil"/>
            </w:tcBorders>
            <w:noWrap/>
            <w:hideMark/>
          </w:tcPr>
          <w:p w14:paraId="4986F3C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7 </w:t>
            </w:r>
          </w:p>
        </w:tc>
        <w:tc>
          <w:tcPr>
            <w:tcW w:w="680" w:type="dxa"/>
            <w:tcBorders>
              <w:top w:val="nil"/>
              <w:left w:val="nil"/>
              <w:bottom w:val="nil"/>
              <w:right w:val="nil"/>
            </w:tcBorders>
            <w:noWrap/>
            <w:hideMark/>
          </w:tcPr>
          <w:p w14:paraId="59428D0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567" w:type="dxa"/>
            <w:tcBorders>
              <w:top w:val="nil"/>
              <w:left w:val="nil"/>
              <w:bottom w:val="nil"/>
              <w:right w:val="nil"/>
            </w:tcBorders>
            <w:noWrap/>
            <w:hideMark/>
          </w:tcPr>
          <w:p w14:paraId="6928414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15 </w:t>
            </w:r>
          </w:p>
        </w:tc>
        <w:tc>
          <w:tcPr>
            <w:tcW w:w="786" w:type="dxa"/>
            <w:gridSpan w:val="2"/>
            <w:tcBorders>
              <w:top w:val="nil"/>
              <w:left w:val="nil"/>
              <w:bottom w:val="nil"/>
              <w:right w:val="nil"/>
            </w:tcBorders>
            <w:noWrap/>
            <w:hideMark/>
          </w:tcPr>
          <w:p w14:paraId="485DC39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198.895</w:t>
            </w:r>
          </w:p>
        </w:tc>
        <w:tc>
          <w:tcPr>
            <w:tcW w:w="263" w:type="dxa"/>
            <w:gridSpan w:val="2"/>
            <w:tcBorders>
              <w:top w:val="nil"/>
              <w:left w:val="nil"/>
              <w:bottom w:val="nil"/>
              <w:right w:val="nil"/>
            </w:tcBorders>
            <w:noWrap/>
            <w:hideMark/>
          </w:tcPr>
          <w:p w14:paraId="502586E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nil"/>
              <w:right w:val="nil"/>
            </w:tcBorders>
            <w:noWrap/>
            <w:hideMark/>
          </w:tcPr>
          <w:p w14:paraId="4AB4CF8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9 </w:t>
            </w:r>
          </w:p>
        </w:tc>
        <w:tc>
          <w:tcPr>
            <w:tcW w:w="680" w:type="dxa"/>
            <w:tcBorders>
              <w:top w:val="nil"/>
              <w:left w:val="nil"/>
              <w:bottom w:val="nil"/>
              <w:right w:val="nil"/>
            </w:tcBorders>
            <w:noWrap/>
            <w:hideMark/>
          </w:tcPr>
          <w:p w14:paraId="1589CA0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567" w:type="dxa"/>
            <w:tcBorders>
              <w:top w:val="nil"/>
              <w:left w:val="nil"/>
              <w:bottom w:val="nil"/>
              <w:right w:val="nil"/>
            </w:tcBorders>
            <w:noWrap/>
            <w:hideMark/>
          </w:tcPr>
          <w:p w14:paraId="6217540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12 </w:t>
            </w:r>
          </w:p>
        </w:tc>
        <w:tc>
          <w:tcPr>
            <w:tcW w:w="828" w:type="dxa"/>
            <w:gridSpan w:val="2"/>
            <w:tcBorders>
              <w:top w:val="nil"/>
              <w:left w:val="nil"/>
              <w:bottom w:val="nil"/>
              <w:right w:val="nil"/>
            </w:tcBorders>
            <w:noWrap/>
            <w:hideMark/>
          </w:tcPr>
          <w:p w14:paraId="33FFEF0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84.507</w:t>
            </w:r>
          </w:p>
        </w:tc>
      </w:tr>
      <w:tr w:rsidR="00EE79AB" w:rsidRPr="00A01317" w14:paraId="0573FF7E" w14:textId="77777777" w:rsidTr="00596B5D">
        <w:trPr>
          <w:trHeight w:val="378"/>
        </w:trPr>
        <w:tc>
          <w:tcPr>
            <w:tcW w:w="1409" w:type="dxa"/>
            <w:gridSpan w:val="2"/>
            <w:tcBorders>
              <w:top w:val="nil"/>
              <w:left w:val="nil"/>
              <w:bottom w:val="nil"/>
              <w:right w:val="nil"/>
            </w:tcBorders>
            <w:noWrap/>
            <w:hideMark/>
          </w:tcPr>
          <w:p w14:paraId="76DF904A" w14:textId="77777777" w:rsidR="00464CAA" w:rsidRPr="00A01317" w:rsidRDefault="00464CAA" w:rsidP="00E22EE8">
            <w:pPr>
              <w:ind w:leftChars="30" w:left="72"/>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Dysphagia</w:t>
            </w:r>
          </w:p>
        </w:tc>
        <w:tc>
          <w:tcPr>
            <w:tcW w:w="422" w:type="dxa"/>
            <w:tcBorders>
              <w:top w:val="nil"/>
              <w:left w:val="nil"/>
              <w:bottom w:val="nil"/>
              <w:right w:val="nil"/>
            </w:tcBorders>
            <w:noWrap/>
            <w:hideMark/>
          </w:tcPr>
          <w:p w14:paraId="79AF667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54 </w:t>
            </w:r>
          </w:p>
        </w:tc>
        <w:tc>
          <w:tcPr>
            <w:tcW w:w="707" w:type="dxa"/>
            <w:tcBorders>
              <w:top w:val="nil"/>
              <w:left w:val="nil"/>
              <w:bottom w:val="nil"/>
              <w:right w:val="nil"/>
            </w:tcBorders>
            <w:noWrap/>
            <w:hideMark/>
          </w:tcPr>
          <w:p w14:paraId="58FB89C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6" w:type="dxa"/>
            <w:tcBorders>
              <w:top w:val="nil"/>
              <w:left w:val="nil"/>
              <w:bottom w:val="nil"/>
              <w:right w:val="nil"/>
            </w:tcBorders>
            <w:noWrap/>
            <w:hideMark/>
          </w:tcPr>
          <w:p w14:paraId="44E14BF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179 </w:t>
            </w:r>
          </w:p>
        </w:tc>
        <w:tc>
          <w:tcPr>
            <w:tcW w:w="1134" w:type="dxa"/>
            <w:tcBorders>
              <w:top w:val="nil"/>
              <w:left w:val="nil"/>
              <w:bottom w:val="nil"/>
              <w:right w:val="nil"/>
            </w:tcBorders>
            <w:noWrap/>
            <w:hideMark/>
          </w:tcPr>
          <w:p w14:paraId="122C372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84" w:type="dxa"/>
            <w:tcBorders>
              <w:top w:val="nil"/>
              <w:left w:val="nil"/>
              <w:bottom w:val="nil"/>
              <w:right w:val="nil"/>
            </w:tcBorders>
            <w:noWrap/>
            <w:hideMark/>
          </w:tcPr>
          <w:p w14:paraId="454D50C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nil"/>
              <w:right w:val="nil"/>
            </w:tcBorders>
            <w:noWrap/>
            <w:hideMark/>
          </w:tcPr>
          <w:p w14:paraId="42219CB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680" w:type="dxa"/>
            <w:tcBorders>
              <w:top w:val="nil"/>
              <w:left w:val="nil"/>
              <w:bottom w:val="nil"/>
              <w:right w:val="nil"/>
            </w:tcBorders>
            <w:noWrap/>
            <w:hideMark/>
          </w:tcPr>
          <w:p w14:paraId="1E85127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nil"/>
              <w:right w:val="nil"/>
            </w:tcBorders>
            <w:noWrap/>
            <w:hideMark/>
          </w:tcPr>
          <w:p w14:paraId="722107E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16 </w:t>
            </w:r>
          </w:p>
        </w:tc>
        <w:tc>
          <w:tcPr>
            <w:tcW w:w="794" w:type="dxa"/>
            <w:gridSpan w:val="2"/>
            <w:tcBorders>
              <w:top w:val="nil"/>
              <w:left w:val="nil"/>
              <w:bottom w:val="nil"/>
              <w:right w:val="nil"/>
            </w:tcBorders>
            <w:noWrap/>
            <w:hideMark/>
          </w:tcPr>
          <w:p w14:paraId="783867F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36" w:type="dxa"/>
            <w:gridSpan w:val="2"/>
            <w:tcBorders>
              <w:top w:val="nil"/>
              <w:left w:val="nil"/>
              <w:bottom w:val="nil"/>
              <w:right w:val="nil"/>
            </w:tcBorders>
            <w:noWrap/>
            <w:hideMark/>
          </w:tcPr>
          <w:p w14:paraId="26F8E96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53" w:type="dxa"/>
            <w:tcBorders>
              <w:top w:val="nil"/>
              <w:left w:val="nil"/>
              <w:bottom w:val="nil"/>
              <w:right w:val="nil"/>
            </w:tcBorders>
            <w:noWrap/>
            <w:hideMark/>
          </w:tcPr>
          <w:p w14:paraId="361F3F0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29 </w:t>
            </w:r>
          </w:p>
        </w:tc>
        <w:tc>
          <w:tcPr>
            <w:tcW w:w="680" w:type="dxa"/>
            <w:tcBorders>
              <w:top w:val="nil"/>
              <w:left w:val="nil"/>
              <w:bottom w:val="nil"/>
              <w:right w:val="nil"/>
            </w:tcBorders>
            <w:noWrap/>
            <w:hideMark/>
          </w:tcPr>
          <w:p w14:paraId="67C1E03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nil"/>
              <w:right w:val="nil"/>
            </w:tcBorders>
            <w:noWrap/>
            <w:hideMark/>
          </w:tcPr>
          <w:p w14:paraId="13C43ED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112 </w:t>
            </w:r>
          </w:p>
        </w:tc>
        <w:tc>
          <w:tcPr>
            <w:tcW w:w="786" w:type="dxa"/>
            <w:tcBorders>
              <w:top w:val="nil"/>
              <w:left w:val="nil"/>
              <w:bottom w:val="nil"/>
              <w:right w:val="nil"/>
            </w:tcBorders>
            <w:noWrap/>
            <w:hideMark/>
          </w:tcPr>
          <w:p w14:paraId="6AAB2D7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89" w:type="dxa"/>
            <w:tcBorders>
              <w:top w:val="nil"/>
              <w:left w:val="nil"/>
              <w:bottom w:val="nil"/>
              <w:right w:val="nil"/>
            </w:tcBorders>
            <w:noWrap/>
            <w:hideMark/>
          </w:tcPr>
          <w:p w14:paraId="43FC485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08" w:type="dxa"/>
            <w:tcBorders>
              <w:top w:val="nil"/>
              <w:left w:val="nil"/>
              <w:bottom w:val="nil"/>
              <w:right w:val="nil"/>
            </w:tcBorders>
            <w:noWrap/>
            <w:hideMark/>
          </w:tcPr>
          <w:p w14:paraId="4070BD4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9 </w:t>
            </w:r>
          </w:p>
        </w:tc>
        <w:tc>
          <w:tcPr>
            <w:tcW w:w="680" w:type="dxa"/>
            <w:tcBorders>
              <w:top w:val="nil"/>
              <w:left w:val="nil"/>
              <w:bottom w:val="nil"/>
              <w:right w:val="nil"/>
            </w:tcBorders>
            <w:noWrap/>
            <w:hideMark/>
          </w:tcPr>
          <w:p w14:paraId="4019133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nil"/>
              <w:right w:val="nil"/>
            </w:tcBorders>
            <w:noWrap/>
            <w:hideMark/>
          </w:tcPr>
          <w:p w14:paraId="1D0241E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27 </w:t>
            </w:r>
          </w:p>
        </w:tc>
        <w:tc>
          <w:tcPr>
            <w:tcW w:w="786" w:type="dxa"/>
            <w:gridSpan w:val="2"/>
            <w:tcBorders>
              <w:top w:val="nil"/>
              <w:left w:val="nil"/>
              <w:bottom w:val="nil"/>
              <w:right w:val="nil"/>
            </w:tcBorders>
            <w:noWrap/>
            <w:hideMark/>
          </w:tcPr>
          <w:p w14:paraId="7AA7F5F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63" w:type="dxa"/>
            <w:gridSpan w:val="2"/>
            <w:tcBorders>
              <w:top w:val="nil"/>
              <w:left w:val="nil"/>
              <w:bottom w:val="nil"/>
              <w:right w:val="nil"/>
            </w:tcBorders>
            <w:noWrap/>
            <w:hideMark/>
          </w:tcPr>
          <w:p w14:paraId="1894E36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nil"/>
              <w:right w:val="nil"/>
            </w:tcBorders>
            <w:noWrap/>
            <w:hideMark/>
          </w:tcPr>
          <w:p w14:paraId="22E4768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13 </w:t>
            </w:r>
          </w:p>
        </w:tc>
        <w:tc>
          <w:tcPr>
            <w:tcW w:w="680" w:type="dxa"/>
            <w:tcBorders>
              <w:top w:val="nil"/>
              <w:left w:val="nil"/>
              <w:bottom w:val="nil"/>
              <w:right w:val="nil"/>
            </w:tcBorders>
            <w:noWrap/>
            <w:hideMark/>
          </w:tcPr>
          <w:p w14:paraId="31A3F4E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nil"/>
              <w:right w:val="nil"/>
            </w:tcBorders>
            <w:noWrap/>
            <w:hideMark/>
          </w:tcPr>
          <w:p w14:paraId="79F7364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24 </w:t>
            </w:r>
          </w:p>
        </w:tc>
        <w:tc>
          <w:tcPr>
            <w:tcW w:w="828" w:type="dxa"/>
            <w:gridSpan w:val="2"/>
            <w:tcBorders>
              <w:top w:val="nil"/>
              <w:left w:val="nil"/>
              <w:bottom w:val="nil"/>
              <w:right w:val="nil"/>
            </w:tcBorders>
            <w:noWrap/>
            <w:hideMark/>
          </w:tcPr>
          <w:p w14:paraId="1BEA455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r>
      <w:tr w:rsidR="00EE79AB" w:rsidRPr="00A01317" w14:paraId="1F58A3BB" w14:textId="77777777" w:rsidTr="00596B5D">
        <w:trPr>
          <w:trHeight w:val="378"/>
        </w:trPr>
        <w:tc>
          <w:tcPr>
            <w:tcW w:w="1409" w:type="dxa"/>
            <w:gridSpan w:val="2"/>
            <w:tcBorders>
              <w:top w:val="nil"/>
              <w:left w:val="nil"/>
              <w:bottom w:val="nil"/>
              <w:right w:val="nil"/>
            </w:tcBorders>
            <w:noWrap/>
            <w:hideMark/>
          </w:tcPr>
          <w:p w14:paraId="4E1D3E2B" w14:textId="77777777" w:rsidR="00464CAA" w:rsidRPr="00A01317" w:rsidRDefault="00464CAA" w:rsidP="00E22EE8">
            <w:pPr>
              <w:ind w:leftChars="30" w:left="72"/>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Transfusion requirement</w:t>
            </w:r>
          </w:p>
        </w:tc>
        <w:tc>
          <w:tcPr>
            <w:tcW w:w="422" w:type="dxa"/>
            <w:tcBorders>
              <w:top w:val="nil"/>
              <w:left w:val="nil"/>
              <w:bottom w:val="nil"/>
              <w:right w:val="nil"/>
            </w:tcBorders>
            <w:noWrap/>
            <w:hideMark/>
          </w:tcPr>
          <w:p w14:paraId="52E6D6B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41 </w:t>
            </w:r>
          </w:p>
        </w:tc>
        <w:tc>
          <w:tcPr>
            <w:tcW w:w="707" w:type="dxa"/>
            <w:tcBorders>
              <w:top w:val="nil"/>
              <w:left w:val="nil"/>
              <w:bottom w:val="nil"/>
              <w:right w:val="nil"/>
            </w:tcBorders>
            <w:noWrap/>
            <w:hideMark/>
          </w:tcPr>
          <w:p w14:paraId="7CC7A47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12 </w:t>
            </w:r>
          </w:p>
        </w:tc>
        <w:tc>
          <w:tcPr>
            <w:tcW w:w="566" w:type="dxa"/>
            <w:tcBorders>
              <w:top w:val="nil"/>
              <w:left w:val="nil"/>
              <w:bottom w:val="nil"/>
              <w:right w:val="nil"/>
            </w:tcBorders>
            <w:noWrap/>
            <w:hideMark/>
          </w:tcPr>
          <w:p w14:paraId="11FE14D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93 </w:t>
            </w:r>
          </w:p>
        </w:tc>
        <w:tc>
          <w:tcPr>
            <w:tcW w:w="1134" w:type="dxa"/>
            <w:tcBorders>
              <w:top w:val="nil"/>
              <w:left w:val="nil"/>
              <w:bottom w:val="nil"/>
              <w:right w:val="nil"/>
            </w:tcBorders>
            <w:noWrap/>
            <w:hideMark/>
          </w:tcPr>
          <w:p w14:paraId="5B73712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129.380</w:t>
            </w:r>
          </w:p>
        </w:tc>
        <w:tc>
          <w:tcPr>
            <w:tcW w:w="284" w:type="dxa"/>
            <w:tcBorders>
              <w:top w:val="nil"/>
              <w:left w:val="nil"/>
              <w:bottom w:val="nil"/>
              <w:right w:val="nil"/>
            </w:tcBorders>
            <w:noWrap/>
            <w:hideMark/>
          </w:tcPr>
          <w:p w14:paraId="76C98DB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nil"/>
              <w:right w:val="nil"/>
            </w:tcBorders>
            <w:noWrap/>
            <w:hideMark/>
          </w:tcPr>
          <w:p w14:paraId="2D4F3C9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680" w:type="dxa"/>
            <w:tcBorders>
              <w:top w:val="nil"/>
              <w:left w:val="nil"/>
              <w:bottom w:val="nil"/>
              <w:right w:val="nil"/>
            </w:tcBorders>
            <w:noWrap/>
            <w:hideMark/>
          </w:tcPr>
          <w:p w14:paraId="53D437D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567" w:type="dxa"/>
            <w:tcBorders>
              <w:top w:val="nil"/>
              <w:left w:val="nil"/>
              <w:bottom w:val="nil"/>
              <w:right w:val="nil"/>
            </w:tcBorders>
            <w:noWrap/>
            <w:hideMark/>
          </w:tcPr>
          <w:p w14:paraId="0F6FC5F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11 </w:t>
            </w:r>
          </w:p>
        </w:tc>
        <w:tc>
          <w:tcPr>
            <w:tcW w:w="794" w:type="dxa"/>
            <w:gridSpan w:val="2"/>
            <w:tcBorders>
              <w:top w:val="nil"/>
              <w:left w:val="nil"/>
              <w:bottom w:val="nil"/>
              <w:right w:val="nil"/>
            </w:tcBorders>
            <w:noWrap/>
            <w:hideMark/>
          </w:tcPr>
          <w:p w14:paraId="4E09924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90.909</w:t>
            </w:r>
          </w:p>
        </w:tc>
        <w:tc>
          <w:tcPr>
            <w:tcW w:w="236" w:type="dxa"/>
            <w:gridSpan w:val="2"/>
            <w:tcBorders>
              <w:top w:val="nil"/>
              <w:left w:val="nil"/>
              <w:bottom w:val="nil"/>
              <w:right w:val="nil"/>
            </w:tcBorders>
            <w:noWrap/>
            <w:hideMark/>
          </w:tcPr>
          <w:p w14:paraId="603DA4E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53" w:type="dxa"/>
            <w:tcBorders>
              <w:top w:val="nil"/>
              <w:left w:val="nil"/>
              <w:bottom w:val="nil"/>
              <w:right w:val="nil"/>
            </w:tcBorders>
            <w:noWrap/>
            <w:hideMark/>
          </w:tcPr>
          <w:p w14:paraId="37ED10F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21 </w:t>
            </w:r>
          </w:p>
        </w:tc>
        <w:tc>
          <w:tcPr>
            <w:tcW w:w="680" w:type="dxa"/>
            <w:tcBorders>
              <w:top w:val="nil"/>
              <w:left w:val="nil"/>
              <w:bottom w:val="nil"/>
              <w:right w:val="nil"/>
            </w:tcBorders>
            <w:noWrap/>
            <w:hideMark/>
          </w:tcPr>
          <w:p w14:paraId="1CB0605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 </w:t>
            </w:r>
          </w:p>
        </w:tc>
        <w:tc>
          <w:tcPr>
            <w:tcW w:w="567" w:type="dxa"/>
            <w:tcBorders>
              <w:top w:val="nil"/>
              <w:left w:val="nil"/>
              <w:bottom w:val="nil"/>
              <w:right w:val="nil"/>
            </w:tcBorders>
            <w:noWrap/>
            <w:hideMark/>
          </w:tcPr>
          <w:p w14:paraId="356BF10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60 </w:t>
            </w:r>
          </w:p>
        </w:tc>
        <w:tc>
          <w:tcPr>
            <w:tcW w:w="786" w:type="dxa"/>
            <w:tcBorders>
              <w:top w:val="nil"/>
              <w:left w:val="nil"/>
              <w:bottom w:val="nil"/>
              <w:right w:val="nil"/>
            </w:tcBorders>
            <w:noWrap/>
            <w:hideMark/>
          </w:tcPr>
          <w:p w14:paraId="090B293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83.102</w:t>
            </w:r>
          </w:p>
        </w:tc>
        <w:tc>
          <w:tcPr>
            <w:tcW w:w="289" w:type="dxa"/>
            <w:tcBorders>
              <w:top w:val="nil"/>
              <w:left w:val="nil"/>
              <w:bottom w:val="nil"/>
              <w:right w:val="nil"/>
            </w:tcBorders>
            <w:noWrap/>
            <w:hideMark/>
          </w:tcPr>
          <w:p w14:paraId="0C39AE6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08" w:type="dxa"/>
            <w:tcBorders>
              <w:top w:val="nil"/>
              <w:left w:val="nil"/>
              <w:bottom w:val="nil"/>
              <w:right w:val="nil"/>
            </w:tcBorders>
            <w:noWrap/>
            <w:hideMark/>
          </w:tcPr>
          <w:p w14:paraId="1BE4637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6 </w:t>
            </w:r>
          </w:p>
        </w:tc>
        <w:tc>
          <w:tcPr>
            <w:tcW w:w="680" w:type="dxa"/>
            <w:tcBorders>
              <w:top w:val="nil"/>
              <w:left w:val="nil"/>
              <w:bottom w:val="nil"/>
              <w:right w:val="nil"/>
            </w:tcBorders>
            <w:noWrap/>
            <w:hideMark/>
          </w:tcPr>
          <w:p w14:paraId="23C868A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567" w:type="dxa"/>
            <w:tcBorders>
              <w:top w:val="nil"/>
              <w:left w:val="nil"/>
              <w:bottom w:val="nil"/>
              <w:right w:val="nil"/>
            </w:tcBorders>
            <w:noWrap/>
            <w:hideMark/>
          </w:tcPr>
          <w:p w14:paraId="5A62BC4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15 </w:t>
            </w:r>
          </w:p>
        </w:tc>
        <w:tc>
          <w:tcPr>
            <w:tcW w:w="786" w:type="dxa"/>
            <w:gridSpan w:val="2"/>
            <w:tcBorders>
              <w:top w:val="nil"/>
              <w:left w:val="nil"/>
              <w:bottom w:val="nil"/>
              <w:right w:val="nil"/>
            </w:tcBorders>
            <w:noWrap/>
            <w:hideMark/>
          </w:tcPr>
          <w:p w14:paraId="18DD0CA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68.182</w:t>
            </w:r>
          </w:p>
        </w:tc>
        <w:tc>
          <w:tcPr>
            <w:tcW w:w="263" w:type="dxa"/>
            <w:gridSpan w:val="2"/>
            <w:tcBorders>
              <w:top w:val="nil"/>
              <w:left w:val="nil"/>
              <w:bottom w:val="nil"/>
              <w:right w:val="nil"/>
            </w:tcBorders>
            <w:noWrap/>
            <w:hideMark/>
          </w:tcPr>
          <w:p w14:paraId="733BA3A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nil"/>
              <w:right w:val="nil"/>
            </w:tcBorders>
            <w:noWrap/>
            <w:hideMark/>
          </w:tcPr>
          <w:p w14:paraId="520346D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11 </w:t>
            </w:r>
          </w:p>
        </w:tc>
        <w:tc>
          <w:tcPr>
            <w:tcW w:w="680" w:type="dxa"/>
            <w:tcBorders>
              <w:top w:val="nil"/>
              <w:left w:val="nil"/>
              <w:bottom w:val="nil"/>
              <w:right w:val="nil"/>
            </w:tcBorders>
            <w:noWrap/>
            <w:hideMark/>
          </w:tcPr>
          <w:p w14:paraId="62C09C7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 </w:t>
            </w:r>
          </w:p>
        </w:tc>
        <w:tc>
          <w:tcPr>
            <w:tcW w:w="567" w:type="dxa"/>
            <w:tcBorders>
              <w:top w:val="nil"/>
              <w:left w:val="nil"/>
              <w:bottom w:val="nil"/>
              <w:right w:val="nil"/>
            </w:tcBorders>
            <w:noWrap/>
            <w:hideMark/>
          </w:tcPr>
          <w:p w14:paraId="123F413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7 </w:t>
            </w:r>
          </w:p>
        </w:tc>
        <w:tc>
          <w:tcPr>
            <w:tcW w:w="828" w:type="dxa"/>
            <w:gridSpan w:val="2"/>
            <w:tcBorders>
              <w:top w:val="nil"/>
              <w:left w:val="nil"/>
              <w:bottom w:val="nil"/>
              <w:right w:val="nil"/>
            </w:tcBorders>
            <w:noWrap/>
            <w:hideMark/>
          </w:tcPr>
          <w:p w14:paraId="1FB5DFD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722.892</w:t>
            </w:r>
          </w:p>
        </w:tc>
      </w:tr>
      <w:tr w:rsidR="00EE79AB" w:rsidRPr="00A01317" w14:paraId="4F589CF2" w14:textId="77777777" w:rsidTr="00596B5D">
        <w:trPr>
          <w:trHeight w:val="378"/>
        </w:trPr>
        <w:tc>
          <w:tcPr>
            <w:tcW w:w="1409" w:type="dxa"/>
            <w:gridSpan w:val="2"/>
            <w:tcBorders>
              <w:top w:val="nil"/>
              <w:left w:val="nil"/>
              <w:bottom w:val="nil"/>
              <w:right w:val="nil"/>
            </w:tcBorders>
            <w:noWrap/>
            <w:hideMark/>
          </w:tcPr>
          <w:p w14:paraId="268DFD00" w14:textId="77777777" w:rsidR="00464CAA" w:rsidRPr="00A01317" w:rsidRDefault="00464CAA" w:rsidP="00E22EE8">
            <w:pPr>
              <w:ind w:leftChars="30" w:left="72"/>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Pulmonary hypertension</w:t>
            </w:r>
          </w:p>
        </w:tc>
        <w:tc>
          <w:tcPr>
            <w:tcW w:w="422" w:type="dxa"/>
            <w:tcBorders>
              <w:top w:val="nil"/>
              <w:left w:val="nil"/>
              <w:bottom w:val="nil"/>
              <w:right w:val="nil"/>
            </w:tcBorders>
            <w:noWrap/>
            <w:hideMark/>
          </w:tcPr>
          <w:p w14:paraId="302FA81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53 </w:t>
            </w:r>
          </w:p>
        </w:tc>
        <w:tc>
          <w:tcPr>
            <w:tcW w:w="707" w:type="dxa"/>
            <w:tcBorders>
              <w:top w:val="nil"/>
              <w:left w:val="nil"/>
              <w:bottom w:val="nil"/>
              <w:right w:val="nil"/>
            </w:tcBorders>
            <w:noWrap/>
            <w:hideMark/>
          </w:tcPr>
          <w:p w14:paraId="2F5051F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566" w:type="dxa"/>
            <w:tcBorders>
              <w:top w:val="nil"/>
              <w:left w:val="nil"/>
              <w:bottom w:val="nil"/>
              <w:right w:val="nil"/>
            </w:tcBorders>
            <w:noWrap/>
            <w:hideMark/>
          </w:tcPr>
          <w:p w14:paraId="376497B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168 </w:t>
            </w:r>
          </w:p>
        </w:tc>
        <w:tc>
          <w:tcPr>
            <w:tcW w:w="1134" w:type="dxa"/>
            <w:tcBorders>
              <w:top w:val="nil"/>
              <w:left w:val="nil"/>
              <w:bottom w:val="nil"/>
              <w:right w:val="nil"/>
            </w:tcBorders>
            <w:noWrap/>
            <w:hideMark/>
          </w:tcPr>
          <w:p w14:paraId="291D296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5.952</w:t>
            </w:r>
          </w:p>
        </w:tc>
        <w:tc>
          <w:tcPr>
            <w:tcW w:w="284" w:type="dxa"/>
            <w:tcBorders>
              <w:top w:val="nil"/>
              <w:left w:val="nil"/>
              <w:bottom w:val="nil"/>
              <w:right w:val="nil"/>
            </w:tcBorders>
            <w:noWrap/>
            <w:hideMark/>
          </w:tcPr>
          <w:p w14:paraId="5ECA8A7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nil"/>
              <w:right w:val="nil"/>
            </w:tcBorders>
            <w:noWrap/>
            <w:hideMark/>
          </w:tcPr>
          <w:p w14:paraId="1B2FEC7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680" w:type="dxa"/>
            <w:tcBorders>
              <w:top w:val="nil"/>
              <w:left w:val="nil"/>
              <w:bottom w:val="nil"/>
              <w:right w:val="nil"/>
            </w:tcBorders>
            <w:noWrap/>
            <w:hideMark/>
          </w:tcPr>
          <w:p w14:paraId="188EC81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nil"/>
              <w:right w:val="nil"/>
            </w:tcBorders>
            <w:noWrap/>
            <w:hideMark/>
          </w:tcPr>
          <w:p w14:paraId="389F5C7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16 </w:t>
            </w:r>
          </w:p>
        </w:tc>
        <w:tc>
          <w:tcPr>
            <w:tcW w:w="794" w:type="dxa"/>
            <w:gridSpan w:val="2"/>
            <w:tcBorders>
              <w:top w:val="nil"/>
              <w:left w:val="nil"/>
              <w:bottom w:val="nil"/>
              <w:right w:val="nil"/>
            </w:tcBorders>
            <w:noWrap/>
            <w:hideMark/>
          </w:tcPr>
          <w:p w14:paraId="54AC3FD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36" w:type="dxa"/>
            <w:gridSpan w:val="2"/>
            <w:tcBorders>
              <w:top w:val="nil"/>
              <w:left w:val="nil"/>
              <w:bottom w:val="nil"/>
              <w:right w:val="nil"/>
            </w:tcBorders>
            <w:noWrap/>
            <w:hideMark/>
          </w:tcPr>
          <w:p w14:paraId="6F18F9E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53" w:type="dxa"/>
            <w:tcBorders>
              <w:top w:val="nil"/>
              <w:left w:val="nil"/>
              <w:bottom w:val="nil"/>
              <w:right w:val="nil"/>
            </w:tcBorders>
            <w:noWrap/>
            <w:hideMark/>
          </w:tcPr>
          <w:p w14:paraId="2C392AD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29 </w:t>
            </w:r>
          </w:p>
        </w:tc>
        <w:tc>
          <w:tcPr>
            <w:tcW w:w="680" w:type="dxa"/>
            <w:tcBorders>
              <w:top w:val="nil"/>
              <w:left w:val="nil"/>
              <w:bottom w:val="nil"/>
              <w:right w:val="nil"/>
            </w:tcBorders>
            <w:noWrap/>
            <w:hideMark/>
          </w:tcPr>
          <w:p w14:paraId="282CDB2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567" w:type="dxa"/>
            <w:tcBorders>
              <w:top w:val="nil"/>
              <w:left w:val="nil"/>
              <w:bottom w:val="nil"/>
              <w:right w:val="nil"/>
            </w:tcBorders>
            <w:noWrap/>
            <w:hideMark/>
          </w:tcPr>
          <w:p w14:paraId="5BE08D0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107 </w:t>
            </w:r>
          </w:p>
        </w:tc>
        <w:tc>
          <w:tcPr>
            <w:tcW w:w="786" w:type="dxa"/>
            <w:tcBorders>
              <w:top w:val="nil"/>
              <w:left w:val="nil"/>
              <w:bottom w:val="nil"/>
              <w:right w:val="nil"/>
            </w:tcBorders>
            <w:noWrap/>
            <w:hideMark/>
          </w:tcPr>
          <w:p w14:paraId="5090582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9.346</w:t>
            </w:r>
          </w:p>
        </w:tc>
        <w:tc>
          <w:tcPr>
            <w:tcW w:w="289" w:type="dxa"/>
            <w:tcBorders>
              <w:top w:val="nil"/>
              <w:left w:val="nil"/>
              <w:bottom w:val="nil"/>
              <w:right w:val="nil"/>
            </w:tcBorders>
            <w:noWrap/>
            <w:hideMark/>
          </w:tcPr>
          <w:p w14:paraId="4C91E87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08" w:type="dxa"/>
            <w:tcBorders>
              <w:top w:val="nil"/>
              <w:left w:val="nil"/>
              <w:bottom w:val="nil"/>
              <w:right w:val="nil"/>
            </w:tcBorders>
            <w:noWrap/>
            <w:hideMark/>
          </w:tcPr>
          <w:p w14:paraId="14900E7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8 </w:t>
            </w:r>
          </w:p>
        </w:tc>
        <w:tc>
          <w:tcPr>
            <w:tcW w:w="680" w:type="dxa"/>
            <w:tcBorders>
              <w:top w:val="nil"/>
              <w:left w:val="nil"/>
              <w:bottom w:val="nil"/>
              <w:right w:val="nil"/>
            </w:tcBorders>
            <w:noWrap/>
            <w:hideMark/>
          </w:tcPr>
          <w:p w14:paraId="758716D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nil"/>
              <w:right w:val="nil"/>
            </w:tcBorders>
            <w:noWrap/>
            <w:hideMark/>
          </w:tcPr>
          <w:p w14:paraId="5A84E1E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21 </w:t>
            </w:r>
          </w:p>
        </w:tc>
        <w:tc>
          <w:tcPr>
            <w:tcW w:w="786" w:type="dxa"/>
            <w:gridSpan w:val="2"/>
            <w:tcBorders>
              <w:top w:val="nil"/>
              <w:left w:val="nil"/>
              <w:bottom w:val="nil"/>
              <w:right w:val="nil"/>
            </w:tcBorders>
            <w:noWrap/>
            <w:hideMark/>
          </w:tcPr>
          <w:p w14:paraId="36DADE4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63" w:type="dxa"/>
            <w:gridSpan w:val="2"/>
            <w:tcBorders>
              <w:top w:val="nil"/>
              <w:left w:val="nil"/>
              <w:bottom w:val="nil"/>
              <w:right w:val="nil"/>
            </w:tcBorders>
            <w:noWrap/>
            <w:hideMark/>
          </w:tcPr>
          <w:p w14:paraId="058E9D6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nil"/>
              <w:right w:val="nil"/>
            </w:tcBorders>
            <w:noWrap/>
            <w:hideMark/>
          </w:tcPr>
          <w:p w14:paraId="4B38DD5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13 </w:t>
            </w:r>
          </w:p>
        </w:tc>
        <w:tc>
          <w:tcPr>
            <w:tcW w:w="680" w:type="dxa"/>
            <w:tcBorders>
              <w:top w:val="nil"/>
              <w:left w:val="nil"/>
              <w:bottom w:val="nil"/>
              <w:right w:val="nil"/>
            </w:tcBorders>
            <w:noWrap/>
            <w:hideMark/>
          </w:tcPr>
          <w:p w14:paraId="5F91496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nil"/>
              <w:right w:val="nil"/>
            </w:tcBorders>
            <w:noWrap/>
            <w:hideMark/>
          </w:tcPr>
          <w:p w14:paraId="63B9974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24 </w:t>
            </w:r>
          </w:p>
        </w:tc>
        <w:tc>
          <w:tcPr>
            <w:tcW w:w="828" w:type="dxa"/>
            <w:gridSpan w:val="2"/>
            <w:tcBorders>
              <w:top w:val="nil"/>
              <w:left w:val="nil"/>
              <w:bottom w:val="nil"/>
              <w:right w:val="nil"/>
            </w:tcBorders>
            <w:noWrap/>
            <w:hideMark/>
          </w:tcPr>
          <w:p w14:paraId="61ECAA9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r>
      <w:tr w:rsidR="00EE79AB" w:rsidRPr="00A01317" w14:paraId="0DB84BFC" w14:textId="77777777" w:rsidTr="00596B5D">
        <w:trPr>
          <w:trHeight w:val="378"/>
        </w:trPr>
        <w:tc>
          <w:tcPr>
            <w:tcW w:w="1409" w:type="dxa"/>
            <w:gridSpan w:val="2"/>
            <w:tcBorders>
              <w:top w:val="nil"/>
              <w:left w:val="nil"/>
              <w:bottom w:val="nil"/>
              <w:right w:val="nil"/>
            </w:tcBorders>
            <w:noWrap/>
            <w:hideMark/>
          </w:tcPr>
          <w:p w14:paraId="1589DE10" w14:textId="77777777" w:rsidR="00464CAA" w:rsidRPr="00A01317" w:rsidRDefault="00464CAA" w:rsidP="00E22EE8">
            <w:pPr>
              <w:ind w:leftChars="30" w:left="72"/>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Abdominal pain</w:t>
            </w:r>
          </w:p>
        </w:tc>
        <w:tc>
          <w:tcPr>
            <w:tcW w:w="422" w:type="dxa"/>
            <w:tcBorders>
              <w:top w:val="nil"/>
              <w:left w:val="nil"/>
              <w:bottom w:val="nil"/>
              <w:right w:val="nil"/>
            </w:tcBorders>
            <w:noWrap/>
            <w:hideMark/>
          </w:tcPr>
          <w:p w14:paraId="6518BFB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52 </w:t>
            </w:r>
          </w:p>
        </w:tc>
        <w:tc>
          <w:tcPr>
            <w:tcW w:w="707" w:type="dxa"/>
            <w:tcBorders>
              <w:top w:val="nil"/>
              <w:left w:val="nil"/>
              <w:bottom w:val="nil"/>
              <w:right w:val="nil"/>
            </w:tcBorders>
            <w:noWrap/>
            <w:hideMark/>
          </w:tcPr>
          <w:p w14:paraId="01808AC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566" w:type="dxa"/>
            <w:tcBorders>
              <w:top w:val="nil"/>
              <w:left w:val="nil"/>
              <w:bottom w:val="nil"/>
              <w:right w:val="nil"/>
            </w:tcBorders>
            <w:noWrap/>
            <w:hideMark/>
          </w:tcPr>
          <w:p w14:paraId="3B58DB5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158 </w:t>
            </w:r>
          </w:p>
        </w:tc>
        <w:tc>
          <w:tcPr>
            <w:tcW w:w="1134" w:type="dxa"/>
            <w:tcBorders>
              <w:top w:val="nil"/>
              <w:left w:val="nil"/>
              <w:bottom w:val="nil"/>
              <w:right w:val="nil"/>
            </w:tcBorders>
            <w:noWrap/>
            <w:hideMark/>
          </w:tcPr>
          <w:p w14:paraId="5AE2A94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18.977</w:t>
            </w:r>
          </w:p>
        </w:tc>
        <w:tc>
          <w:tcPr>
            <w:tcW w:w="284" w:type="dxa"/>
            <w:tcBorders>
              <w:top w:val="nil"/>
              <w:left w:val="nil"/>
              <w:bottom w:val="nil"/>
              <w:right w:val="nil"/>
            </w:tcBorders>
            <w:noWrap/>
            <w:hideMark/>
          </w:tcPr>
          <w:p w14:paraId="448457C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nil"/>
              <w:right w:val="nil"/>
            </w:tcBorders>
            <w:noWrap/>
            <w:hideMark/>
          </w:tcPr>
          <w:p w14:paraId="2428C22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680" w:type="dxa"/>
            <w:tcBorders>
              <w:top w:val="nil"/>
              <w:left w:val="nil"/>
              <w:bottom w:val="nil"/>
              <w:right w:val="nil"/>
            </w:tcBorders>
            <w:noWrap/>
            <w:hideMark/>
          </w:tcPr>
          <w:p w14:paraId="4AADA0A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nil"/>
              <w:right w:val="nil"/>
            </w:tcBorders>
            <w:noWrap/>
            <w:hideMark/>
          </w:tcPr>
          <w:p w14:paraId="01F9B10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16 </w:t>
            </w:r>
          </w:p>
        </w:tc>
        <w:tc>
          <w:tcPr>
            <w:tcW w:w="794" w:type="dxa"/>
            <w:gridSpan w:val="2"/>
            <w:tcBorders>
              <w:top w:val="nil"/>
              <w:left w:val="nil"/>
              <w:bottom w:val="nil"/>
              <w:right w:val="nil"/>
            </w:tcBorders>
            <w:noWrap/>
            <w:hideMark/>
          </w:tcPr>
          <w:p w14:paraId="63099C3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36" w:type="dxa"/>
            <w:gridSpan w:val="2"/>
            <w:tcBorders>
              <w:top w:val="nil"/>
              <w:left w:val="nil"/>
              <w:bottom w:val="nil"/>
              <w:right w:val="nil"/>
            </w:tcBorders>
            <w:noWrap/>
            <w:hideMark/>
          </w:tcPr>
          <w:p w14:paraId="02BA735A"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53" w:type="dxa"/>
            <w:tcBorders>
              <w:top w:val="nil"/>
              <w:left w:val="nil"/>
              <w:bottom w:val="nil"/>
              <w:right w:val="nil"/>
            </w:tcBorders>
            <w:noWrap/>
            <w:hideMark/>
          </w:tcPr>
          <w:p w14:paraId="45E802D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29 </w:t>
            </w:r>
          </w:p>
        </w:tc>
        <w:tc>
          <w:tcPr>
            <w:tcW w:w="680" w:type="dxa"/>
            <w:tcBorders>
              <w:top w:val="nil"/>
              <w:left w:val="nil"/>
              <w:bottom w:val="nil"/>
              <w:right w:val="nil"/>
            </w:tcBorders>
            <w:noWrap/>
            <w:hideMark/>
          </w:tcPr>
          <w:p w14:paraId="70C2907B"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567" w:type="dxa"/>
            <w:tcBorders>
              <w:top w:val="nil"/>
              <w:left w:val="nil"/>
              <w:bottom w:val="nil"/>
              <w:right w:val="nil"/>
            </w:tcBorders>
            <w:noWrap/>
            <w:hideMark/>
          </w:tcPr>
          <w:p w14:paraId="732DB85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97 </w:t>
            </w:r>
          </w:p>
        </w:tc>
        <w:tc>
          <w:tcPr>
            <w:tcW w:w="786" w:type="dxa"/>
            <w:tcBorders>
              <w:top w:val="nil"/>
              <w:left w:val="nil"/>
              <w:bottom w:val="nil"/>
              <w:right w:val="nil"/>
            </w:tcBorders>
            <w:noWrap/>
            <w:hideMark/>
          </w:tcPr>
          <w:p w14:paraId="3C06C76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30.822</w:t>
            </w:r>
          </w:p>
        </w:tc>
        <w:tc>
          <w:tcPr>
            <w:tcW w:w="289" w:type="dxa"/>
            <w:tcBorders>
              <w:top w:val="nil"/>
              <w:left w:val="nil"/>
              <w:bottom w:val="nil"/>
              <w:right w:val="nil"/>
            </w:tcBorders>
            <w:noWrap/>
            <w:hideMark/>
          </w:tcPr>
          <w:p w14:paraId="6B1C07B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08" w:type="dxa"/>
            <w:tcBorders>
              <w:top w:val="nil"/>
              <w:left w:val="nil"/>
              <w:bottom w:val="nil"/>
              <w:right w:val="nil"/>
            </w:tcBorders>
            <w:noWrap/>
            <w:hideMark/>
          </w:tcPr>
          <w:p w14:paraId="2D5FEC4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8 </w:t>
            </w:r>
          </w:p>
        </w:tc>
        <w:tc>
          <w:tcPr>
            <w:tcW w:w="680" w:type="dxa"/>
            <w:tcBorders>
              <w:top w:val="nil"/>
              <w:left w:val="nil"/>
              <w:bottom w:val="nil"/>
              <w:right w:val="nil"/>
            </w:tcBorders>
            <w:noWrap/>
            <w:hideMark/>
          </w:tcPr>
          <w:p w14:paraId="53F7B3F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nil"/>
              <w:right w:val="nil"/>
            </w:tcBorders>
            <w:noWrap/>
            <w:hideMark/>
          </w:tcPr>
          <w:p w14:paraId="60BFB43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21 </w:t>
            </w:r>
          </w:p>
        </w:tc>
        <w:tc>
          <w:tcPr>
            <w:tcW w:w="786" w:type="dxa"/>
            <w:gridSpan w:val="2"/>
            <w:tcBorders>
              <w:top w:val="nil"/>
              <w:left w:val="nil"/>
              <w:bottom w:val="nil"/>
              <w:right w:val="nil"/>
            </w:tcBorders>
            <w:noWrap/>
            <w:hideMark/>
          </w:tcPr>
          <w:p w14:paraId="35727A2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63" w:type="dxa"/>
            <w:gridSpan w:val="2"/>
            <w:tcBorders>
              <w:top w:val="nil"/>
              <w:left w:val="nil"/>
              <w:bottom w:val="nil"/>
              <w:right w:val="nil"/>
            </w:tcBorders>
            <w:noWrap/>
            <w:hideMark/>
          </w:tcPr>
          <w:p w14:paraId="03C40208"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nil"/>
              <w:right w:val="nil"/>
            </w:tcBorders>
            <w:noWrap/>
            <w:hideMark/>
          </w:tcPr>
          <w:p w14:paraId="118EAFAC"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12 </w:t>
            </w:r>
          </w:p>
        </w:tc>
        <w:tc>
          <w:tcPr>
            <w:tcW w:w="680" w:type="dxa"/>
            <w:tcBorders>
              <w:top w:val="nil"/>
              <w:left w:val="nil"/>
              <w:bottom w:val="nil"/>
              <w:right w:val="nil"/>
            </w:tcBorders>
            <w:noWrap/>
            <w:hideMark/>
          </w:tcPr>
          <w:p w14:paraId="29F606E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nil"/>
              <w:right w:val="nil"/>
            </w:tcBorders>
            <w:noWrap/>
            <w:hideMark/>
          </w:tcPr>
          <w:p w14:paraId="5E73358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23 </w:t>
            </w:r>
          </w:p>
        </w:tc>
        <w:tc>
          <w:tcPr>
            <w:tcW w:w="828" w:type="dxa"/>
            <w:gridSpan w:val="2"/>
            <w:tcBorders>
              <w:top w:val="nil"/>
              <w:left w:val="nil"/>
              <w:bottom w:val="nil"/>
              <w:right w:val="nil"/>
            </w:tcBorders>
            <w:noWrap/>
            <w:hideMark/>
          </w:tcPr>
          <w:p w14:paraId="04D8D6E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r>
      <w:tr w:rsidR="00EE79AB" w:rsidRPr="00A01317" w14:paraId="7FD5A75E" w14:textId="77777777" w:rsidTr="00596B5D">
        <w:trPr>
          <w:trHeight w:val="378"/>
        </w:trPr>
        <w:tc>
          <w:tcPr>
            <w:tcW w:w="1409" w:type="dxa"/>
            <w:gridSpan w:val="2"/>
            <w:tcBorders>
              <w:top w:val="nil"/>
              <w:left w:val="nil"/>
              <w:bottom w:val="single" w:sz="4" w:space="0" w:color="auto"/>
              <w:right w:val="nil"/>
            </w:tcBorders>
            <w:noWrap/>
            <w:hideMark/>
          </w:tcPr>
          <w:p w14:paraId="7247B8A4" w14:textId="77777777" w:rsidR="00464CAA" w:rsidRPr="00A01317" w:rsidRDefault="00464CAA" w:rsidP="00E22EE8">
            <w:pPr>
              <w:ind w:leftChars="30" w:left="72"/>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Dialysis</w:t>
            </w:r>
          </w:p>
        </w:tc>
        <w:tc>
          <w:tcPr>
            <w:tcW w:w="422" w:type="dxa"/>
            <w:tcBorders>
              <w:top w:val="nil"/>
              <w:left w:val="nil"/>
              <w:bottom w:val="single" w:sz="4" w:space="0" w:color="auto"/>
              <w:right w:val="nil"/>
            </w:tcBorders>
            <w:noWrap/>
            <w:hideMark/>
          </w:tcPr>
          <w:p w14:paraId="4483715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54 </w:t>
            </w:r>
          </w:p>
        </w:tc>
        <w:tc>
          <w:tcPr>
            <w:tcW w:w="707" w:type="dxa"/>
            <w:tcBorders>
              <w:top w:val="nil"/>
              <w:left w:val="nil"/>
              <w:bottom w:val="single" w:sz="4" w:space="0" w:color="auto"/>
              <w:right w:val="nil"/>
            </w:tcBorders>
            <w:noWrap/>
            <w:hideMark/>
          </w:tcPr>
          <w:p w14:paraId="019F5FD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566" w:type="dxa"/>
            <w:tcBorders>
              <w:top w:val="nil"/>
              <w:left w:val="nil"/>
              <w:bottom w:val="single" w:sz="4" w:space="0" w:color="auto"/>
              <w:right w:val="nil"/>
            </w:tcBorders>
            <w:noWrap/>
            <w:hideMark/>
          </w:tcPr>
          <w:p w14:paraId="5A2C50AF"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179 </w:t>
            </w:r>
          </w:p>
        </w:tc>
        <w:tc>
          <w:tcPr>
            <w:tcW w:w="1134" w:type="dxa"/>
            <w:tcBorders>
              <w:top w:val="nil"/>
              <w:left w:val="nil"/>
              <w:bottom w:val="single" w:sz="4" w:space="0" w:color="auto"/>
              <w:right w:val="nil"/>
            </w:tcBorders>
            <w:noWrap/>
            <w:hideMark/>
          </w:tcPr>
          <w:p w14:paraId="71202F6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5.597</w:t>
            </w:r>
          </w:p>
        </w:tc>
        <w:tc>
          <w:tcPr>
            <w:tcW w:w="284" w:type="dxa"/>
            <w:tcBorders>
              <w:top w:val="nil"/>
              <w:left w:val="nil"/>
              <w:bottom w:val="single" w:sz="4" w:space="0" w:color="auto"/>
              <w:right w:val="nil"/>
            </w:tcBorders>
            <w:noWrap/>
            <w:hideMark/>
          </w:tcPr>
          <w:p w14:paraId="7AC761F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single" w:sz="4" w:space="0" w:color="auto"/>
              <w:right w:val="nil"/>
            </w:tcBorders>
            <w:noWrap/>
            <w:hideMark/>
          </w:tcPr>
          <w:p w14:paraId="4E0597E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3 </w:t>
            </w:r>
          </w:p>
        </w:tc>
        <w:tc>
          <w:tcPr>
            <w:tcW w:w="680" w:type="dxa"/>
            <w:tcBorders>
              <w:top w:val="nil"/>
              <w:left w:val="nil"/>
              <w:bottom w:val="single" w:sz="4" w:space="0" w:color="auto"/>
              <w:right w:val="nil"/>
            </w:tcBorders>
            <w:noWrap/>
            <w:hideMark/>
          </w:tcPr>
          <w:p w14:paraId="47A10654"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single" w:sz="4" w:space="0" w:color="auto"/>
              <w:right w:val="nil"/>
            </w:tcBorders>
            <w:noWrap/>
            <w:hideMark/>
          </w:tcPr>
          <w:p w14:paraId="077CB21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16 </w:t>
            </w:r>
          </w:p>
        </w:tc>
        <w:tc>
          <w:tcPr>
            <w:tcW w:w="794" w:type="dxa"/>
            <w:gridSpan w:val="2"/>
            <w:tcBorders>
              <w:top w:val="nil"/>
              <w:left w:val="nil"/>
              <w:bottom w:val="single" w:sz="4" w:space="0" w:color="auto"/>
              <w:right w:val="nil"/>
            </w:tcBorders>
            <w:noWrap/>
            <w:hideMark/>
          </w:tcPr>
          <w:p w14:paraId="55C7D8B7"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36" w:type="dxa"/>
            <w:gridSpan w:val="2"/>
            <w:tcBorders>
              <w:top w:val="nil"/>
              <w:left w:val="nil"/>
              <w:bottom w:val="single" w:sz="4" w:space="0" w:color="auto"/>
              <w:right w:val="nil"/>
            </w:tcBorders>
            <w:noWrap/>
            <w:hideMark/>
          </w:tcPr>
          <w:p w14:paraId="6ED1DA9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53" w:type="dxa"/>
            <w:tcBorders>
              <w:top w:val="nil"/>
              <w:left w:val="nil"/>
              <w:bottom w:val="single" w:sz="4" w:space="0" w:color="auto"/>
              <w:right w:val="nil"/>
            </w:tcBorders>
            <w:noWrap/>
            <w:hideMark/>
          </w:tcPr>
          <w:p w14:paraId="03BAD0B6"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29 </w:t>
            </w:r>
          </w:p>
        </w:tc>
        <w:tc>
          <w:tcPr>
            <w:tcW w:w="680" w:type="dxa"/>
            <w:tcBorders>
              <w:top w:val="nil"/>
              <w:left w:val="nil"/>
              <w:bottom w:val="single" w:sz="4" w:space="0" w:color="auto"/>
              <w:right w:val="nil"/>
            </w:tcBorders>
            <w:noWrap/>
            <w:hideMark/>
          </w:tcPr>
          <w:p w14:paraId="30E5761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single" w:sz="4" w:space="0" w:color="auto"/>
              <w:right w:val="nil"/>
            </w:tcBorders>
            <w:noWrap/>
            <w:hideMark/>
          </w:tcPr>
          <w:p w14:paraId="6DF0FF8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112 </w:t>
            </w:r>
          </w:p>
        </w:tc>
        <w:tc>
          <w:tcPr>
            <w:tcW w:w="786" w:type="dxa"/>
            <w:tcBorders>
              <w:top w:val="nil"/>
              <w:left w:val="nil"/>
              <w:bottom w:val="single" w:sz="4" w:space="0" w:color="auto"/>
              <w:right w:val="nil"/>
            </w:tcBorders>
            <w:noWrap/>
            <w:hideMark/>
          </w:tcPr>
          <w:p w14:paraId="518741A5"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89" w:type="dxa"/>
            <w:tcBorders>
              <w:top w:val="nil"/>
              <w:left w:val="nil"/>
              <w:bottom w:val="single" w:sz="4" w:space="0" w:color="auto"/>
              <w:right w:val="nil"/>
            </w:tcBorders>
            <w:noWrap/>
            <w:hideMark/>
          </w:tcPr>
          <w:p w14:paraId="4CEE36E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308" w:type="dxa"/>
            <w:tcBorders>
              <w:top w:val="nil"/>
              <w:left w:val="nil"/>
              <w:bottom w:val="single" w:sz="4" w:space="0" w:color="auto"/>
              <w:right w:val="nil"/>
            </w:tcBorders>
            <w:noWrap/>
            <w:hideMark/>
          </w:tcPr>
          <w:p w14:paraId="69BDEFB9"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9 </w:t>
            </w:r>
          </w:p>
        </w:tc>
        <w:tc>
          <w:tcPr>
            <w:tcW w:w="680" w:type="dxa"/>
            <w:tcBorders>
              <w:top w:val="nil"/>
              <w:left w:val="nil"/>
              <w:bottom w:val="single" w:sz="4" w:space="0" w:color="auto"/>
              <w:right w:val="nil"/>
            </w:tcBorders>
            <w:noWrap/>
            <w:hideMark/>
          </w:tcPr>
          <w:p w14:paraId="36A26CF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0 </w:t>
            </w:r>
          </w:p>
        </w:tc>
        <w:tc>
          <w:tcPr>
            <w:tcW w:w="567" w:type="dxa"/>
            <w:tcBorders>
              <w:top w:val="nil"/>
              <w:left w:val="nil"/>
              <w:bottom w:val="single" w:sz="4" w:space="0" w:color="auto"/>
              <w:right w:val="nil"/>
            </w:tcBorders>
            <w:noWrap/>
            <w:hideMark/>
          </w:tcPr>
          <w:p w14:paraId="103A2023"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27 </w:t>
            </w:r>
          </w:p>
        </w:tc>
        <w:tc>
          <w:tcPr>
            <w:tcW w:w="786" w:type="dxa"/>
            <w:gridSpan w:val="2"/>
            <w:tcBorders>
              <w:top w:val="nil"/>
              <w:left w:val="nil"/>
              <w:bottom w:val="single" w:sz="4" w:space="0" w:color="auto"/>
              <w:right w:val="nil"/>
            </w:tcBorders>
            <w:noWrap/>
            <w:hideMark/>
          </w:tcPr>
          <w:p w14:paraId="20EF963D"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0.000</w:t>
            </w:r>
          </w:p>
        </w:tc>
        <w:tc>
          <w:tcPr>
            <w:tcW w:w="263" w:type="dxa"/>
            <w:gridSpan w:val="2"/>
            <w:tcBorders>
              <w:top w:val="nil"/>
              <w:left w:val="nil"/>
              <w:bottom w:val="single" w:sz="4" w:space="0" w:color="auto"/>
              <w:right w:val="nil"/>
            </w:tcBorders>
            <w:noWrap/>
            <w:hideMark/>
          </w:tcPr>
          <w:p w14:paraId="22636C7E"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w:t>
            </w:r>
          </w:p>
        </w:tc>
        <w:tc>
          <w:tcPr>
            <w:tcW w:w="425" w:type="dxa"/>
            <w:tcBorders>
              <w:top w:val="nil"/>
              <w:left w:val="nil"/>
              <w:bottom w:val="single" w:sz="4" w:space="0" w:color="auto"/>
              <w:right w:val="nil"/>
            </w:tcBorders>
            <w:noWrap/>
            <w:hideMark/>
          </w:tcPr>
          <w:p w14:paraId="5B45D87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13 </w:t>
            </w:r>
          </w:p>
        </w:tc>
        <w:tc>
          <w:tcPr>
            <w:tcW w:w="680" w:type="dxa"/>
            <w:tcBorders>
              <w:top w:val="nil"/>
              <w:left w:val="nil"/>
              <w:bottom w:val="single" w:sz="4" w:space="0" w:color="auto"/>
              <w:right w:val="nil"/>
            </w:tcBorders>
            <w:noWrap/>
            <w:hideMark/>
          </w:tcPr>
          <w:p w14:paraId="218D4982"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1 </w:t>
            </w:r>
          </w:p>
        </w:tc>
        <w:tc>
          <w:tcPr>
            <w:tcW w:w="567" w:type="dxa"/>
            <w:tcBorders>
              <w:top w:val="nil"/>
              <w:left w:val="nil"/>
              <w:bottom w:val="single" w:sz="4" w:space="0" w:color="auto"/>
              <w:right w:val="nil"/>
            </w:tcBorders>
            <w:noWrap/>
            <w:hideMark/>
          </w:tcPr>
          <w:p w14:paraId="4449CDA1"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 xml:space="preserve">24 </w:t>
            </w:r>
          </w:p>
        </w:tc>
        <w:tc>
          <w:tcPr>
            <w:tcW w:w="828" w:type="dxa"/>
            <w:gridSpan w:val="2"/>
            <w:tcBorders>
              <w:top w:val="nil"/>
              <w:left w:val="nil"/>
              <w:bottom w:val="single" w:sz="4" w:space="0" w:color="auto"/>
              <w:right w:val="nil"/>
            </w:tcBorders>
            <w:noWrap/>
            <w:hideMark/>
          </w:tcPr>
          <w:p w14:paraId="5E626550" w14:textId="77777777" w:rsidR="00464CAA" w:rsidRPr="00A01317" w:rsidRDefault="00464CAA" w:rsidP="00E22EE8">
            <w:pPr>
              <w:jc w:val="both"/>
              <w:rPr>
                <w:rFonts w:ascii="Times New Roman" w:eastAsia="Times New Roman" w:hAnsi="Times New Roman" w:cs="Times New Roman"/>
                <w:sz w:val="18"/>
                <w:szCs w:val="18"/>
                <w:lang w:eastAsia="en-GB"/>
              </w:rPr>
            </w:pPr>
            <w:r w:rsidRPr="00A01317">
              <w:rPr>
                <w:rFonts w:ascii="Times New Roman" w:eastAsia="Times New Roman" w:hAnsi="Times New Roman" w:cs="Times New Roman"/>
                <w:sz w:val="18"/>
                <w:szCs w:val="18"/>
                <w:lang w:eastAsia="en-GB"/>
              </w:rPr>
              <w:t>42.403</w:t>
            </w:r>
          </w:p>
        </w:tc>
      </w:tr>
    </w:tbl>
    <w:p w14:paraId="4282C446" w14:textId="77777777" w:rsidR="00464CAA" w:rsidRPr="00A01317" w:rsidRDefault="00464CAA" w:rsidP="00464CAA">
      <w:pPr>
        <w:spacing w:line="480" w:lineRule="auto"/>
        <w:jc w:val="both"/>
        <w:rPr>
          <w:rFonts w:ascii="Times New Roman" w:hAnsi="Times New Roman" w:cs="Times New Roman"/>
          <w:color w:val="000000" w:themeColor="text1"/>
        </w:rPr>
      </w:pPr>
      <w:proofErr w:type="spellStart"/>
      <w:r w:rsidRPr="00A01317">
        <w:rPr>
          <w:rFonts w:ascii="Times New Roman" w:hAnsi="Times New Roman" w:cs="Times New Roman"/>
          <w:color w:val="000000" w:themeColor="text1"/>
          <w:vertAlign w:val="superscript"/>
        </w:rPr>
        <w:t>a</w:t>
      </w:r>
      <w:r w:rsidRPr="00A01317">
        <w:rPr>
          <w:rFonts w:ascii="Times New Roman" w:hAnsi="Times New Roman" w:cs="Times New Roman"/>
          <w:color w:val="000000" w:themeColor="text1"/>
        </w:rPr>
        <w:t>The</w:t>
      </w:r>
      <w:proofErr w:type="spellEnd"/>
      <w:r w:rsidRPr="00A01317">
        <w:rPr>
          <w:rFonts w:ascii="Times New Roman" w:hAnsi="Times New Roman" w:cs="Times New Roman"/>
          <w:color w:val="000000" w:themeColor="text1"/>
        </w:rPr>
        <w:t xml:space="preserve"> pre-index period and the time from the first PNH symptoms to PNH diagnosis were estimated for each patient. The patients were categorized into one of four subgroups based on the time from the first onset of PNH symptoms to PNH diagnosis.</w:t>
      </w:r>
    </w:p>
    <w:p w14:paraId="2DB0867A" w14:textId="77777777" w:rsidR="00464CAA" w:rsidRPr="00A01317" w:rsidRDefault="00464CAA" w:rsidP="00464CAA">
      <w:pPr>
        <w:spacing w:line="480" w:lineRule="auto"/>
        <w:jc w:val="both"/>
        <w:rPr>
          <w:rFonts w:ascii="Times New Roman" w:hAnsi="Times New Roman" w:cs="Times New Roman"/>
        </w:rPr>
      </w:pPr>
      <w:r w:rsidRPr="00A01317">
        <w:rPr>
          <w:rFonts w:ascii="Times New Roman" w:hAnsi="Times New Roman" w:cs="Times New Roman"/>
          <w:color w:val="000000" w:themeColor="text1"/>
        </w:rPr>
        <w:t>PNH, paroxysmal nocturnal hemoglobinuria;</w:t>
      </w:r>
      <w:r w:rsidRPr="00A01317">
        <w:rPr>
          <w:rFonts w:ascii="Times New Roman" w:hAnsi="Times New Roman" w:cs="Times New Roman"/>
        </w:rPr>
        <w:t xml:space="preserve"> PY, patient-years; VTE, venous thromboembolism.</w:t>
      </w:r>
    </w:p>
    <w:p w14:paraId="6823B003" w14:textId="77777777" w:rsidR="00464CAA" w:rsidRPr="00A01317" w:rsidRDefault="00464CAA" w:rsidP="00464CAA"/>
    <w:p w14:paraId="55A4946A" w14:textId="77777777" w:rsidR="005F451C" w:rsidRPr="005D1C48" w:rsidRDefault="005F451C" w:rsidP="000B2F3B">
      <w:pPr>
        <w:spacing w:line="480" w:lineRule="auto"/>
        <w:jc w:val="both"/>
        <w:rPr>
          <w:rFonts w:ascii="Times New Roman" w:hAnsi="Times New Roman" w:cs="Times New Roman"/>
          <w:b/>
          <w:bCs/>
        </w:rPr>
      </w:pPr>
    </w:p>
    <w:p w14:paraId="06B070D0" w14:textId="77777777" w:rsidR="003F4D56" w:rsidRPr="005D1C48" w:rsidRDefault="003F4D56" w:rsidP="000B2F3B">
      <w:pPr>
        <w:spacing w:line="480" w:lineRule="auto"/>
        <w:jc w:val="both"/>
        <w:rPr>
          <w:rFonts w:ascii="Times New Roman" w:hAnsi="Times New Roman" w:cs="Times New Roman"/>
          <w:b/>
          <w:bCs/>
        </w:rPr>
        <w:sectPr w:rsidR="003F4D56" w:rsidRPr="005D1C48" w:rsidSect="00E417F0">
          <w:pgSz w:w="16840" w:h="11900" w:orient="landscape"/>
          <w:pgMar w:top="1440" w:right="1440" w:bottom="1440" w:left="1440" w:header="708" w:footer="708" w:gutter="0"/>
          <w:cols w:space="708"/>
          <w:docGrid w:linePitch="360"/>
        </w:sectPr>
      </w:pPr>
    </w:p>
    <w:p w14:paraId="7F7626DE" w14:textId="51EEEA6F" w:rsidR="00252759" w:rsidRPr="00A01317" w:rsidRDefault="003D456D" w:rsidP="000B2F3B">
      <w:pPr>
        <w:spacing w:line="480" w:lineRule="auto"/>
        <w:jc w:val="both"/>
        <w:rPr>
          <w:rFonts w:ascii="Times New Roman" w:hAnsi="Times New Roman" w:cs="Times New Roman"/>
        </w:rPr>
      </w:pPr>
      <w:r w:rsidRPr="005D1C48">
        <w:rPr>
          <w:rFonts w:ascii="Times New Roman" w:hAnsi="Times New Roman" w:cs="Times New Roman"/>
          <w:b/>
          <w:bCs/>
        </w:rPr>
        <w:lastRenderedPageBreak/>
        <w:t xml:space="preserve">Supplementary Table </w:t>
      </w:r>
      <w:r w:rsidR="00F768C4" w:rsidRPr="005D1C48">
        <w:rPr>
          <w:rFonts w:ascii="Times New Roman" w:hAnsi="Times New Roman" w:cs="Times New Roman"/>
          <w:b/>
          <w:bCs/>
          <w:lang w:eastAsia="ja-JP"/>
        </w:rPr>
        <w:t>5</w:t>
      </w:r>
      <w:r w:rsidR="006D5746" w:rsidRPr="005D1C48">
        <w:rPr>
          <w:rFonts w:ascii="Times New Roman" w:hAnsi="Times New Roman" w:cs="Times New Roman"/>
          <w:b/>
          <w:bCs/>
        </w:rPr>
        <w:t>.</w:t>
      </w:r>
      <w:r w:rsidRPr="00A01317">
        <w:rPr>
          <w:rFonts w:ascii="Times New Roman" w:hAnsi="Times New Roman" w:cs="Times New Roman"/>
        </w:rPr>
        <w:t xml:space="preserve"> </w:t>
      </w:r>
      <w:r w:rsidR="00FF7F89" w:rsidRPr="00A01317">
        <w:rPr>
          <w:rFonts w:ascii="Times New Roman" w:hAnsi="Times New Roman" w:cs="Times New Roman"/>
        </w:rPr>
        <w:t>Annual incidence pr</w:t>
      </w:r>
      <w:r w:rsidRPr="00A01317">
        <w:rPr>
          <w:rFonts w:ascii="Times New Roman" w:hAnsi="Times New Roman" w:cs="Times New Roman"/>
        </w:rPr>
        <w:t xml:space="preserve">oportion of patients </w:t>
      </w:r>
      <w:r w:rsidR="00FF7F89" w:rsidRPr="00A01317">
        <w:rPr>
          <w:rFonts w:ascii="Times New Roman" w:hAnsi="Times New Roman" w:cs="Times New Roman"/>
        </w:rPr>
        <w:t xml:space="preserve">with PNH </w:t>
      </w:r>
      <w:r w:rsidRPr="00A01317">
        <w:rPr>
          <w:rFonts w:ascii="Times New Roman" w:hAnsi="Times New Roman" w:cs="Times New Roman"/>
        </w:rPr>
        <w:t>aged &lt;65 years</w:t>
      </w:r>
      <w:r w:rsidR="00B11751" w:rsidRPr="00A01317">
        <w:rPr>
          <w:rFonts w:ascii="Times New Roman" w:hAnsi="Times New Roman" w:cs="Times New Roman"/>
        </w:rPr>
        <w:t xml:space="preserve"> in Japan</w:t>
      </w:r>
    </w:p>
    <w:tbl>
      <w:tblPr>
        <w:tblpPr w:leftFromText="142" w:rightFromText="142" w:vertAnchor="text" w:tblpY="1"/>
        <w:tblOverlap w:val="never"/>
        <w:tblW w:w="9639" w:type="dxa"/>
        <w:tblLook w:val="04A0" w:firstRow="1" w:lastRow="0" w:firstColumn="1" w:lastColumn="0" w:noHBand="0" w:noVBand="1"/>
      </w:tblPr>
      <w:tblGrid>
        <w:gridCol w:w="993"/>
        <w:gridCol w:w="1243"/>
        <w:gridCol w:w="1559"/>
        <w:gridCol w:w="1417"/>
        <w:gridCol w:w="289"/>
        <w:gridCol w:w="1296"/>
        <w:gridCol w:w="1549"/>
        <w:gridCol w:w="1527"/>
      </w:tblGrid>
      <w:tr w:rsidR="00CD336A" w:rsidRPr="00A01317" w14:paraId="4BAF9FD6" w14:textId="77777777" w:rsidTr="003F4D56">
        <w:trPr>
          <w:trHeight w:val="280"/>
        </w:trPr>
        <w:tc>
          <w:tcPr>
            <w:tcW w:w="993" w:type="dxa"/>
            <w:tcBorders>
              <w:top w:val="single" w:sz="4" w:space="0" w:color="auto"/>
              <w:left w:val="nil"/>
              <w:bottom w:val="nil"/>
              <w:right w:val="nil"/>
            </w:tcBorders>
            <w:shd w:val="clear" w:color="000000" w:fill="FFFFFF"/>
            <w:noWrap/>
            <w:hideMark/>
          </w:tcPr>
          <w:p w14:paraId="21FAFA52" w14:textId="77777777" w:rsidR="003D456D" w:rsidRPr="00A01317" w:rsidRDefault="003D456D" w:rsidP="00FF7F89">
            <w:pP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w:t>
            </w:r>
          </w:p>
        </w:tc>
        <w:tc>
          <w:tcPr>
            <w:tcW w:w="4164" w:type="dxa"/>
            <w:gridSpan w:val="3"/>
            <w:tcBorders>
              <w:top w:val="single" w:sz="4" w:space="0" w:color="auto"/>
              <w:left w:val="nil"/>
              <w:bottom w:val="single" w:sz="4" w:space="0" w:color="auto"/>
              <w:right w:val="nil"/>
            </w:tcBorders>
            <w:shd w:val="clear" w:color="000000" w:fill="FFFFFF"/>
            <w:noWrap/>
            <w:hideMark/>
          </w:tcPr>
          <w:p w14:paraId="3461D230"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Crude</w:t>
            </w:r>
          </w:p>
        </w:tc>
        <w:tc>
          <w:tcPr>
            <w:tcW w:w="289" w:type="dxa"/>
            <w:tcBorders>
              <w:top w:val="single" w:sz="4" w:space="0" w:color="auto"/>
              <w:left w:val="nil"/>
              <w:bottom w:val="nil"/>
              <w:right w:val="nil"/>
            </w:tcBorders>
            <w:shd w:val="clear" w:color="000000" w:fill="FFFFFF"/>
            <w:noWrap/>
            <w:hideMark/>
          </w:tcPr>
          <w:p w14:paraId="27C95055" w14:textId="77777777" w:rsidR="003D456D" w:rsidRPr="00A01317" w:rsidRDefault="003D456D" w:rsidP="00FF7F89">
            <w:pP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w:t>
            </w:r>
          </w:p>
        </w:tc>
        <w:tc>
          <w:tcPr>
            <w:tcW w:w="4193" w:type="dxa"/>
            <w:gridSpan w:val="3"/>
            <w:tcBorders>
              <w:top w:val="single" w:sz="4" w:space="0" w:color="auto"/>
              <w:left w:val="nil"/>
              <w:bottom w:val="single" w:sz="4" w:space="0" w:color="auto"/>
              <w:right w:val="nil"/>
            </w:tcBorders>
            <w:shd w:val="clear" w:color="000000" w:fill="FFFFFF"/>
            <w:noWrap/>
            <w:hideMark/>
          </w:tcPr>
          <w:p w14:paraId="711B9EFF" w14:textId="0575C704"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Age</w:t>
            </w:r>
            <w:r w:rsidR="006B1F66" w:rsidRPr="00A01317">
              <w:rPr>
                <w:rFonts w:ascii="Times New Roman" w:eastAsia="Times New Roman" w:hAnsi="Times New Roman" w:cs="Times New Roman"/>
                <w:lang w:eastAsia="en-GB"/>
              </w:rPr>
              <w:t>-</w:t>
            </w:r>
            <w:r w:rsidR="00FF7F89" w:rsidRPr="00A01317">
              <w:rPr>
                <w:rFonts w:ascii="Times New Roman" w:eastAsia="Times New Roman" w:hAnsi="Times New Roman" w:cs="Times New Roman"/>
                <w:lang w:eastAsia="en-GB"/>
              </w:rPr>
              <w:t xml:space="preserve"> and sex-</w:t>
            </w:r>
            <w:r w:rsidRPr="00A01317">
              <w:rPr>
                <w:rFonts w:ascii="Times New Roman" w:eastAsia="Times New Roman" w:hAnsi="Times New Roman" w:cs="Times New Roman"/>
                <w:lang w:eastAsia="en-GB"/>
              </w:rPr>
              <w:t>adjusted</w:t>
            </w:r>
          </w:p>
        </w:tc>
      </w:tr>
      <w:tr w:rsidR="00FF7F89" w:rsidRPr="00A01317" w14:paraId="34BC3E41" w14:textId="77777777" w:rsidTr="003F4D56">
        <w:trPr>
          <w:trHeight w:val="600"/>
        </w:trPr>
        <w:tc>
          <w:tcPr>
            <w:tcW w:w="993" w:type="dxa"/>
            <w:tcBorders>
              <w:top w:val="nil"/>
              <w:left w:val="nil"/>
              <w:bottom w:val="single" w:sz="4" w:space="0" w:color="auto"/>
              <w:right w:val="nil"/>
            </w:tcBorders>
            <w:shd w:val="clear" w:color="000000" w:fill="FFFFFF"/>
            <w:noWrap/>
            <w:hideMark/>
          </w:tcPr>
          <w:p w14:paraId="2B93B0AE"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Year</w:t>
            </w:r>
          </w:p>
        </w:tc>
        <w:tc>
          <w:tcPr>
            <w:tcW w:w="1188" w:type="dxa"/>
            <w:tcBorders>
              <w:top w:val="nil"/>
              <w:left w:val="nil"/>
              <w:bottom w:val="single" w:sz="4" w:space="0" w:color="auto"/>
              <w:right w:val="nil"/>
            </w:tcBorders>
            <w:shd w:val="clear" w:color="000000" w:fill="FFFFFF"/>
            <w:hideMark/>
          </w:tcPr>
          <w:p w14:paraId="5BEDD82E"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Number of </w:t>
            </w:r>
            <w:r w:rsidRPr="00A01317">
              <w:rPr>
                <w:rFonts w:ascii="Times New Roman" w:eastAsia="Times New Roman" w:hAnsi="Times New Roman" w:cs="Times New Roman"/>
                <w:lang w:eastAsia="en-GB"/>
              </w:rPr>
              <w:br/>
              <w:t>population</w:t>
            </w:r>
          </w:p>
        </w:tc>
        <w:tc>
          <w:tcPr>
            <w:tcW w:w="1559" w:type="dxa"/>
            <w:tcBorders>
              <w:top w:val="nil"/>
              <w:left w:val="nil"/>
              <w:bottom w:val="single" w:sz="4" w:space="0" w:color="auto"/>
              <w:right w:val="nil"/>
            </w:tcBorders>
            <w:shd w:val="clear" w:color="000000" w:fill="FFFFFF"/>
            <w:hideMark/>
          </w:tcPr>
          <w:p w14:paraId="4E8B35CD"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Number of </w:t>
            </w:r>
            <w:r w:rsidRPr="00A01317">
              <w:rPr>
                <w:rFonts w:ascii="Times New Roman" w:eastAsia="Times New Roman" w:hAnsi="Times New Roman" w:cs="Times New Roman"/>
                <w:lang w:eastAsia="en-GB"/>
              </w:rPr>
              <w:br/>
              <w:t>new PNH cases</w:t>
            </w:r>
          </w:p>
        </w:tc>
        <w:tc>
          <w:tcPr>
            <w:tcW w:w="1417" w:type="dxa"/>
            <w:tcBorders>
              <w:top w:val="nil"/>
              <w:left w:val="nil"/>
              <w:bottom w:val="single" w:sz="4" w:space="0" w:color="auto"/>
              <w:right w:val="nil"/>
            </w:tcBorders>
            <w:shd w:val="clear" w:color="000000" w:fill="FFFFFF"/>
            <w:hideMark/>
          </w:tcPr>
          <w:p w14:paraId="4D9BD230"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Proportion</w:t>
            </w:r>
            <w:r w:rsidRPr="00A01317">
              <w:rPr>
                <w:rFonts w:ascii="Times New Roman" w:eastAsia="Times New Roman" w:hAnsi="Times New Roman" w:cs="Times New Roman"/>
                <w:lang w:eastAsia="en-GB"/>
              </w:rPr>
              <w:br/>
              <w:t>(per 100,000)</w:t>
            </w:r>
          </w:p>
        </w:tc>
        <w:tc>
          <w:tcPr>
            <w:tcW w:w="289" w:type="dxa"/>
            <w:tcBorders>
              <w:top w:val="nil"/>
              <w:left w:val="nil"/>
              <w:bottom w:val="single" w:sz="4" w:space="0" w:color="auto"/>
              <w:right w:val="nil"/>
            </w:tcBorders>
            <w:shd w:val="clear" w:color="000000" w:fill="FFFFFF"/>
            <w:noWrap/>
            <w:hideMark/>
          </w:tcPr>
          <w:p w14:paraId="6DDB57AC"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w:t>
            </w:r>
          </w:p>
        </w:tc>
        <w:tc>
          <w:tcPr>
            <w:tcW w:w="1117" w:type="dxa"/>
            <w:tcBorders>
              <w:top w:val="nil"/>
              <w:left w:val="nil"/>
              <w:bottom w:val="single" w:sz="4" w:space="0" w:color="auto"/>
              <w:right w:val="nil"/>
            </w:tcBorders>
            <w:shd w:val="clear" w:color="000000" w:fill="FFFFFF"/>
            <w:hideMark/>
          </w:tcPr>
          <w:p w14:paraId="12BF5254"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Number of </w:t>
            </w:r>
            <w:r w:rsidRPr="00A01317">
              <w:rPr>
                <w:rFonts w:ascii="Times New Roman" w:eastAsia="Times New Roman" w:hAnsi="Times New Roman" w:cs="Times New Roman"/>
                <w:lang w:eastAsia="en-GB"/>
              </w:rPr>
              <w:br/>
              <w:t>population</w:t>
            </w:r>
          </w:p>
        </w:tc>
        <w:tc>
          <w:tcPr>
            <w:tcW w:w="1549" w:type="dxa"/>
            <w:tcBorders>
              <w:top w:val="nil"/>
              <w:left w:val="nil"/>
              <w:bottom w:val="single" w:sz="4" w:space="0" w:color="auto"/>
              <w:right w:val="nil"/>
            </w:tcBorders>
            <w:shd w:val="clear" w:color="000000" w:fill="FFFFFF"/>
            <w:hideMark/>
          </w:tcPr>
          <w:p w14:paraId="50C62945"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Number of </w:t>
            </w:r>
            <w:r w:rsidRPr="00A01317">
              <w:rPr>
                <w:rFonts w:ascii="Times New Roman" w:eastAsia="Times New Roman" w:hAnsi="Times New Roman" w:cs="Times New Roman"/>
                <w:lang w:eastAsia="en-GB"/>
              </w:rPr>
              <w:br/>
              <w:t>new PNH cases</w:t>
            </w:r>
          </w:p>
        </w:tc>
        <w:tc>
          <w:tcPr>
            <w:tcW w:w="1527" w:type="dxa"/>
            <w:tcBorders>
              <w:top w:val="nil"/>
              <w:left w:val="nil"/>
              <w:bottom w:val="single" w:sz="4" w:space="0" w:color="auto"/>
              <w:right w:val="nil"/>
            </w:tcBorders>
            <w:shd w:val="clear" w:color="000000" w:fill="FFFFFF"/>
            <w:hideMark/>
          </w:tcPr>
          <w:p w14:paraId="5D2A2437"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Proportion</w:t>
            </w:r>
            <w:r w:rsidRPr="00A01317">
              <w:rPr>
                <w:rFonts w:ascii="Times New Roman" w:eastAsia="Times New Roman" w:hAnsi="Times New Roman" w:cs="Times New Roman"/>
                <w:lang w:eastAsia="en-GB"/>
              </w:rPr>
              <w:br/>
              <w:t>(per 100,000)</w:t>
            </w:r>
          </w:p>
        </w:tc>
      </w:tr>
      <w:tr w:rsidR="00FF7F89" w:rsidRPr="00A01317" w14:paraId="282C3BF3" w14:textId="77777777" w:rsidTr="003F4D56">
        <w:trPr>
          <w:trHeight w:val="360"/>
        </w:trPr>
        <w:tc>
          <w:tcPr>
            <w:tcW w:w="993" w:type="dxa"/>
            <w:tcBorders>
              <w:top w:val="nil"/>
              <w:left w:val="nil"/>
              <w:bottom w:val="nil"/>
              <w:right w:val="nil"/>
            </w:tcBorders>
            <w:shd w:val="clear" w:color="000000" w:fill="FFFFFF"/>
            <w:noWrap/>
            <w:hideMark/>
          </w:tcPr>
          <w:p w14:paraId="34AD0926"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2011</w:t>
            </w:r>
          </w:p>
        </w:tc>
        <w:tc>
          <w:tcPr>
            <w:tcW w:w="1188" w:type="dxa"/>
            <w:tcBorders>
              <w:top w:val="nil"/>
              <w:left w:val="nil"/>
              <w:bottom w:val="nil"/>
              <w:right w:val="nil"/>
            </w:tcBorders>
            <w:shd w:val="clear" w:color="000000" w:fill="FFFFFF"/>
            <w:noWrap/>
            <w:hideMark/>
          </w:tcPr>
          <w:p w14:paraId="6D44BFDB"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590,691 </w:t>
            </w:r>
          </w:p>
        </w:tc>
        <w:tc>
          <w:tcPr>
            <w:tcW w:w="1559" w:type="dxa"/>
            <w:tcBorders>
              <w:top w:val="nil"/>
              <w:left w:val="nil"/>
              <w:bottom w:val="nil"/>
              <w:right w:val="nil"/>
            </w:tcBorders>
            <w:shd w:val="clear" w:color="000000" w:fill="FFFFFF"/>
            <w:noWrap/>
            <w:hideMark/>
          </w:tcPr>
          <w:p w14:paraId="01813896"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1 </w:t>
            </w:r>
          </w:p>
        </w:tc>
        <w:tc>
          <w:tcPr>
            <w:tcW w:w="1417" w:type="dxa"/>
            <w:tcBorders>
              <w:top w:val="nil"/>
              <w:left w:val="nil"/>
              <w:bottom w:val="nil"/>
              <w:right w:val="nil"/>
            </w:tcBorders>
            <w:shd w:val="clear" w:color="000000" w:fill="FFFFFF"/>
            <w:noWrap/>
            <w:hideMark/>
          </w:tcPr>
          <w:p w14:paraId="55648811"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0.169 </w:t>
            </w:r>
          </w:p>
        </w:tc>
        <w:tc>
          <w:tcPr>
            <w:tcW w:w="289" w:type="dxa"/>
            <w:tcBorders>
              <w:top w:val="nil"/>
              <w:left w:val="nil"/>
              <w:bottom w:val="nil"/>
              <w:right w:val="nil"/>
            </w:tcBorders>
            <w:shd w:val="clear" w:color="000000" w:fill="FFFFFF"/>
            <w:noWrap/>
            <w:hideMark/>
          </w:tcPr>
          <w:p w14:paraId="0CC4C926"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w:t>
            </w:r>
          </w:p>
        </w:tc>
        <w:tc>
          <w:tcPr>
            <w:tcW w:w="1117" w:type="dxa"/>
            <w:tcBorders>
              <w:top w:val="nil"/>
              <w:left w:val="nil"/>
              <w:bottom w:val="nil"/>
              <w:right w:val="nil"/>
            </w:tcBorders>
            <w:shd w:val="clear" w:color="000000" w:fill="FFFFFF"/>
            <w:noWrap/>
            <w:hideMark/>
          </w:tcPr>
          <w:p w14:paraId="746574FE"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96,978,000 </w:t>
            </w:r>
          </w:p>
        </w:tc>
        <w:tc>
          <w:tcPr>
            <w:tcW w:w="1549" w:type="dxa"/>
            <w:tcBorders>
              <w:top w:val="nil"/>
              <w:left w:val="nil"/>
              <w:bottom w:val="nil"/>
              <w:right w:val="nil"/>
            </w:tcBorders>
            <w:shd w:val="clear" w:color="000000" w:fill="FFFFFF"/>
            <w:noWrap/>
            <w:hideMark/>
          </w:tcPr>
          <w:p w14:paraId="73462B55"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188 </w:t>
            </w:r>
          </w:p>
        </w:tc>
        <w:tc>
          <w:tcPr>
            <w:tcW w:w="1527" w:type="dxa"/>
            <w:tcBorders>
              <w:top w:val="nil"/>
              <w:left w:val="nil"/>
              <w:bottom w:val="nil"/>
              <w:right w:val="nil"/>
            </w:tcBorders>
            <w:shd w:val="clear" w:color="000000" w:fill="FFFFFF"/>
            <w:noWrap/>
            <w:hideMark/>
          </w:tcPr>
          <w:p w14:paraId="65F94DD8"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0.194 </w:t>
            </w:r>
          </w:p>
        </w:tc>
      </w:tr>
      <w:tr w:rsidR="00FF7F89" w:rsidRPr="00A01317" w14:paraId="13AA7338" w14:textId="77777777" w:rsidTr="003F4D56">
        <w:trPr>
          <w:trHeight w:val="360"/>
        </w:trPr>
        <w:tc>
          <w:tcPr>
            <w:tcW w:w="993" w:type="dxa"/>
            <w:tcBorders>
              <w:top w:val="nil"/>
              <w:left w:val="nil"/>
              <w:bottom w:val="nil"/>
              <w:right w:val="nil"/>
            </w:tcBorders>
            <w:shd w:val="clear" w:color="000000" w:fill="FFFFFF"/>
            <w:noWrap/>
            <w:hideMark/>
          </w:tcPr>
          <w:p w14:paraId="4404A302"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2012</w:t>
            </w:r>
          </w:p>
        </w:tc>
        <w:tc>
          <w:tcPr>
            <w:tcW w:w="1188" w:type="dxa"/>
            <w:tcBorders>
              <w:top w:val="nil"/>
              <w:left w:val="nil"/>
              <w:bottom w:val="nil"/>
              <w:right w:val="nil"/>
            </w:tcBorders>
            <w:shd w:val="clear" w:color="000000" w:fill="FFFFFF"/>
            <w:noWrap/>
            <w:hideMark/>
          </w:tcPr>
          <w:p w14:paraId="00EE5361"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990,671 </w:t>
            </w:r>
          </w:p>
        </w:tc>
        <w:tc>
          <w:tcPr>
            <w:tcW w:w="1559" w:type="dxa"/>
            <w:tcBorders>
              <w:top w:val="nil"/>
              <w:left w:val="nil"/>
              <w:bottom w:val="nil"/>
              <w:right w:val="nil"/>
            </w:tcBorders>
            <w:shd w:val="clear" w:color="000000" w:fill="FFFFFF"/>
            <w:noWrap/>
            <w:hideMark/>
          </w:tcPr>
          <w:p w14:paraId="520166EF"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2 </w:t>
            </w:r>
          </w:p>
        </w:tc>
        <w:tc>
          <w:tcPr>
            <w:tcW w:w="1417" w:type="dxa"/>
            <w:tcBorders>
              <w:top w:val="nil"/>
              <w:left w:val="nil"/>
              <w:bottom w:val="nil"/>
              <w:right w:val="nil"/>
            </w:tcBorders>
            <w:shd w:val="clear" w:color="000000" w:fill="FFFFFF"/>
            <w:noWrap/>
            <w:hideMark/>
          </w:tcPr>
          <w:p w14:paraId="1AD6CF98"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0.202 </w:t>
            </w:r>
          </w:p>
        </w:tc>
        <w:tc>
          <w:tcPr>
            <w:tcW w:w="289" w:type="dxa"/>
            <w:tcBorders>
              <w:top w:val="nil"/>
              <w:left w:val="nil"/>
              <w:bottom w:val="nil"/>
              <w:right w:val="nil"/>
            </w:tcBorders>
            <w:shd w:val="clear" w:color="000000" w:fill="FFFFFF"/>
            <w:noWrap/>
            <w:hideMark/>
          </w:tcPr>
          <w:p w14:paraId="3DE6C752"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w:t>
            </w:r>
          </w:p>
        </w:tc>
        <w:tc>
          <w:tcPr>
            <w:tcW w:w="1117" w:type="dxa"/>
            <w:tcBorders>
              <w:top w:val="nil"/>
              <w:left w:val="nil"/>
              <w:bottom w:val="nil"/>
              <w:right w:val="nil"/>
            </w:tcBorders>
            <w:shd w:val="clear" w:color="000000" w:fill="FFFFFF"/>
            <w:noWrap/>
            <w:hideMark/>
          </w:tcPr>
          <w:p w14:paraId="59796B1B"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95,679,000 </w:t>
            </w:r>
          </w:p>
        </w:tc>
        <w:tc>
          <w:tcPr>
            <w:tcW w:w="1549" w:type="dxa"/>
            <w:tcBorders>
              <w:top w:val="nil"/>
              <w:left w:val="nil"/>
              <w:bottom w:val="nil"/>
              <w:right w:val="nil"/>
            </w:tcBorders>
            <w:shd w:val="clear" w:color="000000" w:fill="FFFFFF"/>
            <w:noWrap/>
            <w:hideMark/>
          </w:tcPr>
          <w:p w14:paraId="220ECE3E"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163 </w:t>
            </w:r>
          </w:p>
        </w:tc>
        <w:tc>
          <w:tcPr>
            <w:tcW w:w="1527" w:type="dxa"/>
            <w:tcBorders>
              <w:top w:val="nil"/>
              <w:left w:val="nil"/>
              <w:bottom w:val="nil"/>
              <w:right w:val="nil"/>
            </w:tcBorders>
            <w:shd w:val="clear" w:color="000000" w:fill="FFFFFF"/>
            <w:noWrap/>
            <w:hideMark/>
          </w:tcPr>
          <w:p w14:paraId="2D0AD56D"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0.170 </w:t>
            </w:r>
          </w:p>
        </w:tc>
      </w:tr>
      <w:tr w:rsidR="00FF7F89" w:rsidRPr="00A01317" w14:paraId="662599B1" w14:textId="77777777" w:rsidTr="003F4D56">
        <w:trPr>
          <w:trHeight w:val="360"/>
        </w:trPr>
        <w:tc>
          <w:tcPr>
            <w:tcW w:w="993" w:type="dxa"/>
            <w:tcBorders>
              <w:top w:val="nil"/>
              <w:left w:val="nil"/>
              <w:bottom w:val="nil"/>
              <w:right w:val="nil"/>
            </w:tcBorders>
            <w:shd w:val="clear" w:color="000000" w:fill="FFFFFF"/>
            <w:noWrap/>
            <w:hideMark/>
          </w:tcPr>
          <w:p w14:paraId="0D12DCCD"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2013</w:t>
            </w:r>
          </w:p>
        </w:tc>
        <w:tc>
          <w:tcPr>
            <w:tcW w:w="1188" w:type="dxa"/>
            <w:tcBorders>
              <w:top w:val="nil"/>
              <w:left w:val="nil"/>
              <w:bottom w:val="nil"/>
              <w:right w:val="nil"/>
            </w:tcBorders>
            <w:shd w:val="clear" w:color="000000" w:fill="FFFFFF"/>
            <w:noWrap/>
            <w:hideMark/>
          </w:tcPr>
          <w:p w14:paraId="27AD5374"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1,389,265 </w:t>
            </w:r>
          </w:p>
        </w:tc>
        <w:tc>
          <w:tcPr>
            <w:tcW w:w="1559" w:type="dxa"/>
            <w:tcBorders>
              <w:top w:val="nil"/>
              <w:left w:val="nil"/>
              <w:bottom w:val="nil"/>
              <w:right w:val="nil"/>
            </w:tcBorders>
            <w:shd w:val="clear" w:color="000000" w:fill="FFFFFF"/>
            <w:noWrap/>
            <w:hideMark/>
          </w:tcPr>
          <w:p w14:paraId="3F675EB6"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2 </w:t>
            </w:r>
          </w:p>
        </w:tc>
        <w:tc>
          <w:tcPr>
            <w:tcW w:w="1417" w:type="dxa"/>
            <w:tcBorders>
              <w:top w:val="nil"/>
              <w:left w:val="nil"/>
              <w:bottom w:val="nil"/>
              <w:right w:val="nil"/>
            </w:tcBorders>
            <w:shd w:val="clear" w:color="000000" w:fill="FFFFFF"/>
            <w:noWrap/>
            <w:hideMark/>
          </w:tcPr>
          <w:p w14:paraId="7BA93039"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0.144 </w:t>
            </w:r>
          </w:p>
        </w:tc>
        <w:tc>
          <w:tcPr>
            <w:tcW w:w="289" w:type="dxa"/>
            <w:tcBorders>
              <w:top w:val="nil"/>
              <w:left w:val="nil"/>
              <w:bottom w:val="nil"/>
              <w:right w:val="nil"/>
            </w:tcBorders>
            <w:shd w:val="clear" w:color="000000" w:fill="FFFFFF"/>
            <w:noWrap/>
            <w:hideMark/>
          </w:tcPr>
          <w:p w14:paraId="24ABFF2F"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w:t>
            </w:r>
          </w:p>
        </w:tc>
        <w:tc>
          <w:tcPr>
            <w:tcW w:w="1117" w:type="dxa"/>
            <w:tcBorders>
              <w:top w:val="nil"/>
              <w:left w:val="nil"/>
              <w:bottom w:val="nil"/>
              <w:right w:val="nil"/>
            </w:tcBorders>
            <w:shd w:val="clear" w:color="000000" w:fill="FFFFFF"/>
            <w:noWrap/>
            <w:hideMark/>
          </w:tcPr>
          <w:p w14:paraId="756966F1"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94,354,000 </w:t>
            </w:r>
          </w:p>
        </w:tc>
        <w:tc>
          <w:tcPr>
            <w:tcW w:w="1549" w:type="dxa"/>
            <w:tcBorders>
              <w:top w:val="nil"/>
              <w:left w:val="nil"/>
              <w:bottom w:val="nil"/>
              <w:right w:val="nil"/>
            </w:tcBorders>
            <w:shd w:val="clear" w:color="000000" w:fill="FFFFFF"/>
            <w:noWrap/>
            <w:hideMark/>
          </w:tcPr>
          <w:p w14:paraId="679F2695"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116 </w:t>
            </w:r>
          </w:p>
        </w:tc>
        <w:tc>
          <w:tcPr>
            <w:tcW w:w="1527" w:type="dxa"/>
            <w:tcBorders>
              <w:top w:val="nil"/>
              <w:left w:val="nil"/>
              <w:bottom w:val="nil"/>
              <w:right w:val="nil"/>
            </w:tcBorders>
            <w:shd w:val="clear" w:color="000000" w:fill="FFFFFF"/>
            <w:noWrap/>
            <w:hideMark/>
          </w:tcPr>
          <w:p w14:paraId="5F9805DB"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0.123 </w:t>
            </w:r>
          </w:p>
        </w:tc>
      </w:tr>
      <w:tr w:rsidR="00FF7F89" w:rsidRPr="00A01317" w14:paraId="1B76BE5F" w14:textId="77777777" w:rsidTr="003F4D56">
        <w:trPr>
          <w:trHeight w:val="360"/>
        </w:trPr>
        <w:tc>
          <w:tcPr>
            <w:tcW w:w="993" w:type="dxa"/>
            <w:tcBorders>
              <w:top w:val="nil"/>
              <w:left w:val="nil"/>
              <w:bottom w:val="nil"/>
              <w:right w:val="nil"/>
            </w:tcBorders>
            <w:shd w:val="clear" w:color="000000" w:fill="FFFFFF"/>
            <w:noWrap/>
            <w:hideMark/>
          </w:tcPr>
          <w:p w14:paraId="4B861429"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2014</w:t>
            </w:r>
          </w:p>
        </w:tc>
        <w:tc>
          <w:tcPr>
            <w:tcW w:w="1188" w:type="dxa"/>
            <w:tcBorders>
              <w:top w:val="nil"/>
              <w:left w:val="nil"/>
              <w:bottom w:val="nil"/>
              <w:right w:val="nil"/>
            </w:tcBorders>
            <w:shd w:val="clear" w:color="000000" w:fill="FFFFFF"/>
            <w:noWrap/>
            <w:hideMark/>
          </w:tcPr>
          <w:p w14:paraId="71C04235"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1,615,589 </w:t>
            </w:r>
          </w:p>
        </w:tc>
        <w:tc>
          <w:tcPr>
            <w:tcW w:w="1559" w:type="dxa"/>
            <w:tcBorders>
              <w:top w:val="nil"/>
              <w:left w:val="nil"/>
              <w:bottom w:val="nil"/>
              <w:right w:val="nil"/>
            </w:tcBorders>
            <w:shd w:val="clear" w:color="000000" w:fill="FFFFFF"/>
            <w:noWrap/>
            <w:hideMark/>
          </w:tcPr>
          <w:p w14:paraId="77B8D8DF"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3 </w:t>
            </w:r>
          </w:p>
        </w:tc>
        <w:tc>
          <w:tcPr>
            <w:tcW w:w="1417" w:type="dxa"/>
            <w:tcBorders>
              <w:top w:val="nil"/>
              <w:left w:val="nil"/>
              <w:bottom w:val="nil"/>
              <w:right w:val="nil"/>
            </w:tcBorders>
            <w:shd w:val="clear" w:color="000000" w:fill="FFFFFF"/>
            <w:noWrap/>
            <w:hideMark/>
          </w:tcPr>
          <w:p w14:paraId="0964D954"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0.186 </w:t>
            </w:r>
          </w:p>
        </w:tc>
        <w:tc>
          <w:tcPr>
            <w:tcW w:w="289" w:type="dxa"/>
            <w:tcBorders>
              <w:top w:val="nil"/>
              <w:left w:val="nil"/>
              <w:bottom w:val="nil"/>
              <w:right w:val="nil"/>
            </w:tcBorders>
            <w:shd w:val="clear" w:color="000000" w:fill="FFFFFF"/>
            <w:noWrap/>
            <w:hideMark/>
          </w:tcPr>
          <w:p w14:paraId="7CF217CB"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w:t>
            </w:r>
          </w:p>
        </w:tc>
        <w:tc>
          <w:tcPr>
            <w:tcW w:w="1117" w:type="dxa"/>
            <w:tcBorders>
              <w:top w:val="nil"/>
              <w:left w:val="nil"/>
              <w:bottom w:val="nil"/>
              <w:right w:val="nil"/>
            </w:tcBorders>
            <w:shd w:val="clear" w:color="000000" w:fill="FFFFFF"/>
            <w:noWrap/>
            <w:hideMark/>
          </w:tcPr>
          <w:p w14:paraId="6E87D45C"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93,061,000 </w:t>
            </w:r>
          </w:p>
        </w:tc>
        <w:tc>
          <w:tcPr>
            <w:tcW w:w="1549" w:type="dxa"/>
            <w:tcBorders>
              <w:top w:val="nil"/>
              <w:left w:val="nil"/>
              <w:bottom w:val="nil"/>
              <w:right w:val="nil"/>
            </w:tcBorders>
            <w:shd w:val="clear" w:color="000000" w:fill="FFFFFF"/>
            <w:noWrap/>
            <w:hideMark/>
          </w:tcPr>
          <w:p w14:paraId="6BEAB2F3"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195 </w:t>
            </w:r>
          </w:p>
        </w:tc>
        <w:tc>
          <w:tcPr>
            <w:tcW w:w="1527" w:type="dxa"/>
            <w:tcBorders>
              <w:top w:val="nil"/>
              <w:left w:val="nil"/>
              <w:bottom w:val="nil"/>
              <w:right w:val="nil"/>
            </w:tcBorders>
            <w:shd w:val="clear" w:color="000000" w:fill="FFFFFF"/>
            <w:noWrap/>
            <w:hideMark/>
          </w:tcPr>
          <w:p w14:paraId="25DFF2EA"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0.210 </w:t>
            </w:r>
          </w:p>
        </w:tc>
      </w:tr>
      <w:tr w:rsidR="00FF7F89" w:rsidRPr="00A01317" w14:paraId="31380DA0" w14:textId="77777777" w:rsidTr="003F4D56">
        <w:trPr>
          <w:trHeight w:val="360"/>
        </w:trPr>
        <w:tc>
          <w:tcPr>
            <w:tcW w:w="993" w:type="dxa"/>
            <w:tcBorders>
              <w:top w:val="nil"/>
              <w:left w:val="nil"/>
              <w:bottom w:val="nil"/>
              <w:right w:val="nil"/>
            </w:tcBorders>
            <w:shd w:val="clear" w:color="000000" w:fill="FFFFFF"/>
            <w:noWrap/>
            <w:hideMark/>
          </w:tcPr>
          <w:p w14:paraId="3572014D"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2015</w:t>
            </w:r>
          </w:p>
        </w:tc>
        <w:tc>
          <w:tcPr>
            <w:tcW w:w="1188" w:type="dxa"/>
            <w:tcBorders>
              <w:top w:val="nil"/>
              <w:left w:val="nil"/>
              <w:bottom w:val="nil"/>
              <w:right w:val="nil"/>
            </w:tcBorders>
            <w:shd w:val="clear" w:color="000000" w:fill="FFFFFF"/>
            <w:noWrap/>
            <w:hideMark/>
          </w:tcPr>
          <w:p w14:paraId="71A8C90D"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2,402,162 </w:t>
            </w:r>
          </w:p>
        </w:tc>
        <w:tc>
          <w:tcPr>
            <w:tcW w:w="1559" w:type="dxa"/>
            <w:tcBorders>
              <w:top w:val="nil"/>
              <w:left w:val="nil"/>
              <w:bottom w:val="nil"/>
              <w:right w:val="nil"/>
            </w:tcBorders>
            <w:shd w:val="clear" w:color="000000" w:fill="FFFFFF"/>
            <w:noWrap/>
            <w:hideMark/>
          </w:tcPr>
          <w:p w14:paraId="7335EF01"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8 </w:t>
            </w:r>
          </w:p>
        </w:tc>
        <w:tc>
          <w:tcPr>
            <w:tcW w:w="1417" w:type="dxa"/>
            <w:tcBorders>
              <w:top w:val="nil"/>
              <w:left w:val="nil"/>
              <w:bottom w:val="nil"/>
              <w:right w:val="nil"/>
            </w:tcBorders>
            <w:shd w:val="clear" w:color="000000" w:fill="FFFFFF"/>
            <w:noWrap/>
            <w:hideMark/>
          </w:tcPr>
          <w:p w14:paraId="771F0028"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0.333 </w:t>
            </w:r>
          </w:p>
        </w:tc>
        <w:tc>
          <w:tcPr>
            <w:tcW w:w="289" w:type="dxa"/>
            <w:tcBorders>
              <w:top w:val="nil"/>
              <w:left w:val="nil"/>
              <w:bottom w:val="nil"/>
              <w:right w:val="nil"/>
            </w:tcBorders>
            <w:shd w:val="clear" w:color="000000" w:fill="FFFFFF"/>
            <w:noWrap/>
            <w:hideMark/>
          </w:tcPr>
          <w:p w14:paraId="7B55F60A"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w:t>
            </w:r>
          </w:p>
        </w:tc>
        <w:tc>
          <w:tcPr>
            <w:tcW w:w="1117" w:type="dxa"/>
            <w:tcBorders>
              <w:top w:val="nil"/>
              <w:left w:val="nil"/>
              <w:bottom w:val="nil"/>
              <w:right w:val="nil"/>
            </w:tcBorders>
            <w:shd w:val="clear" w:color="000000" w:fill="FFFFFF"/>
            <w:noWrap/>
            <w:hideMark/>
          </w:tcPr>
          <w:p w14:paraId="2BCCD30C"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92,265,976 </w:t>
            </w:r>
          </w:p>
        </w:tc>
        <w:tc>
          <w:tcPr>
            <w:tcW w:w="1549" w:type="dxa"/>
            <w:tcBorders>
              <w:top w:val="nil"/>
              <w:left w:val="nil"/>
              <w:bottom w:val="nil"/>
              <w:right w:val="nil"/>
            </w:tcBorders>
            <w:shd w:val="clear" w:color="000000" w:fill="FFFFFF"/>
            <w:noWrap/>
            <w:hideMark/>
          </w:tcPr>
          <w:p w14:paraId="6BC93F1C"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334 </w:t>
            </w:r>
          </w:p>
        </w:tc>
        <w:tc>
          <w:tcPr>
            <w:tcW w:w="1527" w:type="dxa"/>
            <w:tcBorders>
              <w:top w:val="nil"/>
              <w:left w:val="nil"/>
              <w:bottom w:val="nil"/>
              <w:right w:val="nil"/>
            </w:tcBorders>
            <w:shd w:val="clear" w:color="000000" w:fill="FFFFFF"/>
            <w:noWrap/>
            <w:hideMark/>
          </w:tcPr>
          <w:p w14:paraId="22870784"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0.362 </w:t>
            </w:r>
          </w:p>
        </w:tc>
      </w:tr>
      <w:tr w:rsidR="00FF7F89" w:rsidRPr="00A01317" w14:paraId="03F17608" w14:textId="77777777" w:rsidTr="003F4D56">
        <w:trPr>
          <w:trHeight w:val="360"/>
        </w:trPr>
        <w:tc>
          <w:tcPr>
            <w:tcW w:w="993" w:type="dxa"/>
            <w:tcBorders>
              <w:top w:val="nil"/>
              <w:left w:val="nil"/>
              <w:bottom w:val="nil"/>
              <w:right w:val="nil"/>
            </w:tcBorders>
            <w:shd w:val="clear" w:color="000000" w:fill="FFFFFF"/>
            <w:noWrap/>
            <w:hideMark/>
          </w:tcPr>
          <w:p w14:paraId="4E6F6F38"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2016</w:t>
            </w:r>
          </w:p>
        </w:tc>
        <w:tc>
          <w:tcPr>
            <w:tcW w:w="1188" w:type="dxa"/>
            <w:tcBorders>
              <w:top w:val="nil"/>
              <w:left w:val="nil"/>
              <w:bottom w:val="nil"/>
              <w:right w:val="nil"/>
            </w:tcBorders>
            <w:shd w:val="clear" w:color="000000" w:fill="FFFFFF"/>
            <w:noWrap/>
            <w:hideMark/>
          </w:tcPr>
          <w:p w14:paraId="240A84BF"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2,525,661 </w:t>
            </w:r>
          </w:p>
        </w:tc>
        <w:tc>
          <w:tcPr>
            <w:tcW w:w="1559" w:type="dxa"/>
            <w:tcBorders>
              <w:top w:val="nil"/>
              <w:left w:val="nil"/>
              <w:bottom w:val="nil"/>
              <w:right w:val="nil"/>
            </w:tcBorders>
            <w:shd w:val="clear" w:color="000000" w:fill="FFFFFF"/>
            <w:noWrap/>
            <w:hideMark/>
          </w:tcPr>
          <w:p w14:paraId="42935F37"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4 </w:t>
            </w:r>
          </w:p>
        </w:tc>
        <w:tc>
          <w:tcPr>
            <w:tcW w:w="1417" w:type="dxa"/>
            <w:tcBorders>
              <w:top w:val="nil"/>
              <w:left w:val="nil"/>
              <w:bottom w:val="nil"/>
              <w:right w:val="nil"/>
            </w:tcBorders>
            <w:shd w:val="clear" w:color="000000" w:fill="FFFFFF"/>
            <w:noWrap/>
            <w:hideMark/>
          </w:tcPr>
          <w:p w14:paraId="2AB893ED"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0.158 </w:t>
            </w:r>
          </w:p>
        </w:tc>
        <w:tc>
          <w:tcPr>
            <w:tcW w:w="289" w:type="dxa"/>
            <w:tcBorders>
              <w:top w:val="nil"/>
              <w:left w:val="nil"/>
              <w:bottom w:val="nil"/>
              <w:right w:val="nil"/>
            </w:tcBorders>
            <w:shd w:val="clear" w:color="000000" w:fill="FFFFFF"/>
            <w:noWrap/>
            <w:hideMark/>
          </w:tcPr>
          <w:p w14:paraId="060FC7DD"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w:t>
            </w:r>
          </w:p>
        </w:tc>
        <w:tc>
          <w:tcPr>
            <w:tcW w:w="1117" w:type="dxa"/>
            <w:tcBorders>
              <w:top w:val="nil"/>
              <w:left w:val="nil"/>
              <w:bottom w:val="nil"/>
              <w:right w:val="nil"/>
            </w:tcBorders>
            <w:shd w:val="clear" w:color="000000" w:fill="FFFFFF"/>
            <w:noWrap/>
            <w:hideMark/>
          </w:tcPr>
          <w:p w14:paraId="267317D1"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91,344,000 </w:t>
            </w:r>
          </w:p>
        </w:tc>
        <w:tc>
          <w:tcPr>
            <w:tcW w:w="1549" w:type="dxa"/>
            <w:tcBorders>
              <w:top w:val="nil"/>
              <w:left w:val="nil"/>
              <w:bottom w:val="nil"/>
              <w:right w:val="nil"/>
            </w:tcBorders>
            <w:shd w:val="clear" w:color="000000" w:fill="FFFFFF"/>
            <w:noWrap/>
            <w:hideMark/>
          </w:tcPr>
          <w:p w14:paraId="28657F0D"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169 </w:t>
            </w:r>
          </w:p>
        </w:tc>
        <w:tc>
          <w:tcPr>
            <w:tcW w:w="1527" w:type="dxa"/>
            <w:tcBorders>
              <w:top w:val="nil"/>
              <w:left w:val="nil"/>
              <w:bottom w:val="nil"/>
              <w:right w:val="nil"/>
            </w:tcBorders>
            <w:shd w:val="clear" w:color="000000" w:fill="FFFFFF"/>
            <w:noWrap/>
            <w:hideMark/>
          </w:tcPr>
          <w:p w14:paraId="58C7CC32"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0.185 </w:t>
            </w:r>
          </w:p>
        </w:tc>
      </w:tr>
      <w:tr w:rsidR="00FF7F89" w:rsidRPr="00A01317" w14:paraId="75DE21FF" w14:textId="77777777" w:rsidTr="003F4D56">
        <w:trPr>
          <w:trHeight w:val="360"/>
        </w:trPr>
        <w:tc>
          <w:tcPr>
            <w:tcW w:w="993" w:type="dxa"/>
            <w:tcBorders>
              <w:top w:val="nil"/>
              <w:left w:val="nil"/>
              <w:bottom w:val="nil"/>
              <w:right w:val="nil"/>
            </w:tcBorders>
            <w:shd w:val="clear" w:color="000000" w:fill="FFFFFF"/>
            <w:noWrap/>
            <w:hideMark/>
          </w:tcPr>
          <w:p w14:paraId="6149B88B"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2017</w:t>
            </w:r>
          </w:p>
        </w:tc>
        <w:tc>
          <w:tcPr>
            <w:tcW w:w="1188" w:type="dxa"/>
            <w:tcBorders>
              <w:top w:val="nil"/>
              <w:left w:val="nil"/>
              <w:bottom w:val="nil"/>
              <w:right w:val="nil"/>
            </w:tcBorders>
            <w:shd w:val="clear" w:color="000000" w:fill="FFFFFF"/>
            <w:noWrap/>
            <w:hideMark/>
          </w:tcPr>
          <w:p w14:paraId="643989B4"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3,617,261 </w:t>
            </w:r>
          </w:p>
        </w:tc>
        <w:tc>
          <w:tcPr>
            <w:tcW w:w="1559" w:type="dxa"/>
            <w:tcBorders>
              <w:top w:val="nil"/>
              <w:left w:val="nil"/>
              <w:bottom w:val="nil"/>
              <w:right w:val="nil"/>
            </w:tcBorders>
            <w:shd w:val="clear" w:color="000000" w:fill="FFFFFF"/>
            <w:noWrap/>
            <w:hideMark/>
          </w:tcPr>
          <w:p w14:paraId="0E64BD19"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3 </w:t>
            </w:r>
          </w:p>
        </w:tc>
        <w:tc>
          <w:tcPr>
            <w:tcW w:w="1417" w:type="dxa"/>
            <w:tcBorders>
              <w:top w:val="nil"/>
              <w:left w:val="nil"/>
              <w:bottom w:val="nil"/>
              <w:right w:val="nil"/>
            </w:tcBorders>
            <w:shd w:val="clear" w:color="000000" w:fill="FFFFFF"/>
            <w:noWrap/>
            <w:hideMark/>
          </w:tcPr>
          <w:p w14:paraId="49B7217A"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0.083 </w:t>
            </w:r>
          </w:p>
        </w:tc>
        <w:tc>
          <w:tcPr>
            <w:tcW w:w="289" w:type="dxa"/>
            <w:tcBorders>
              <w:top w:val="nil"/>
              <w:left w:val="nil"/>
              <w:bottom w:val="nil"/>
              <w:right w:val="nil"/>
            </w:tcBorders>
            <w:shd w:val="clear" w:color="000000" w:fill="FFFFFF"/>
            <w:noWrap/>
            <w:hideMark/>
          </w:tcPr>
          <w:p w14:paraId="118C2468"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w:t>
            </w:r>
          </w:p>
        </w:tc>
        <w:tc>
          <w:tcPr>
            <w:tcW w:w="1117" w:type="dxa"/>
            <w:tcBorders>
              <w:top w:val="nil"/>
              <w:left w:val="nil"/>
              <w:bottom w:val="nil"/>
              <w:right w:val="nil"/>
            </w:tcBorders>
            <w:shd w:val="clear" w:color="000000" w:fill="FFFFFF"/>
            <w:noWrap/>
            <w:hideMark/>
          </w:tcPr>
          <w:p w14:paraId="485D7083"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90,594,000 </w:t>
            </w:r>
          </w:p>
        </w:tc>
        <w:tc>
          <w:tcPr>
            <w:tcW w:w="1549" w:type="dxa"/>
            <w:tcBorders>
              <w:top w:val="nil"/>
              <w:left w:val="nil"/>
              <w:bottom w:val="nil"/>
              <w:right w:val="nil"/>
            </w:tcBorders>
            <w:shd w:val="clear" w:color="000000" w:fill="FFFFFF"/>
            <w:noWrap/>
            <w:hideMark/>
          </w:tcPr>
          <w:p w14:paraId="43B23D69"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68 </w:t>
            </w:r>
          </w:p>
        </w:tc>
        <w:tc>
          <w:tcPr>
            <w:tcW w:w="1527" w:type="dxa"/>
            <w:tcBorders>
              <w:top w:val="nil"/>
              <w:left w:val="nil"/>
              <w:bottom w:val="nil"/>
              <w:right w:val="nil"/>
            </w:tcBorders>
            <w:shd w:val="clear" w:color="000000" w:fill="FFFFFF"/>
            <w:noWrap/>
            <w:hideMark/>
          </w:tcPr>
          <w:p w14:paraId="27EACD99"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0.075 </w:t>
            </w:r>
          </w:p>
        </w:tc>
      </w:tr>
      <w:tr w:rsidR="00FF7F89" w:rsidRPr="00A01317" w14:paraId="74F1A064" w14:textId="77777777" w:rsidTr="003F4D56">
        <w:trPr>
          <w:trHeight w:val="360"/>
        </w:trPr>
        <w:tc>
          <w:tcPr>
            <w:tcW w:w="993" w:type="dxa"/>
            <w:tcBorders>
              <w:top w:val="nil"/>
              <w:left w:val="nil"/>
              <w:bottom w:val="nil"/>
              <w:right w:val="nil"/>
            </w:tcBorders>
            <w:shd w:val="clear" w:color="000000" w:fill="FFFFFF"/>
            <w:noWrap/>
            <w:hideMark/>
          </w:tcPr>
          <w:p w14:paraId="65CB3569"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2018</w:t>
            </w:r>
          </w:p>
        </w:tc>
        <w:tc>
          <w:tcPr>
            <w:tcW w:w="1188" w:type="dxa"/>
            <w:tcBorders>
              <w:top w:val="nil"/>
              <w:left w:val="nil"/>
              <w:bottom w:val="nil"/>
              <w:right w:val="nil"/>
            </w:tcBorders>
            <w:shd w:val="clear" w:color="000000" w:fill="FFFFFF"/>
            <w:noWrap/>
            <w:hideMark/>
          </w:tcPr>
          <w:p w14:paraId="3FCCEE10"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4,543,337 </w:t>
            </w:r>
          </w:p>
        </w:tc>
        <w:tc>
          <w:tcPr>
            <w:tcW w:w="1559" w:type="dxa"/>
            <w:tcBorders>
              <w:top w:val="nil"/>
              <w:left w:val="nil"/>
              <w:bottom w:val="nil"/>
              <w:right w:val="nil"/>
            </w:tcBorders>
            <w:shd w:val="clear" w:color="000000" w:fill="FFFFFF"/>
            <w:noWrap/>
            <w:hideMark/>
          </w:tcPr>
          <w:p w14:paraId="33D5AB63"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5 </w:t>
            </w:r>
          </w:p>
        </w:tc>
        <w:tc>
          <w:tcPr>
            <w:tcW w:w="1417" w:type="dxa"/>
            <w:tcBorders>
              <w:top w:val="nil"/>
              <w:left w:val="nil"/>
              <w:bottom w:val="nil"/>
              <w:right w:val="nil"/>
            </w:tcBorders>
            <w:shd w:val="clear" w:color="000000" w:fill="FFFFFF"/>
            <w:noWrap/>
            <w:hideMark/>
          </w:tcPr>
          <w:p w14:paraId="271CCB0F"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0.110 </w:t>
            </w:r>
          </w:p>
        </w:tc>
        <w:tc>
          <w:tcPr>
            <w:tcW w:w="289" w:type="dxa"/>
            <w:tcBorders>
              <w:top w:val="nil"/>
              <w:left w:val="nil"/>
              <w:bottom w:val="nil"/>
              <w:right w:val="nil"/>
            </w:tcBorders>
            <w:shd w:val="clear" w:color="000000" w:fill="FFFFFF"/>
            <w:noWrap/>
            <w:hideMark/>
          </w:tcPr>
          <w:p w14:paraId="16A6CCFA"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w:t>
            </w:r>
          </w:p>
        </w:tc>
        <w:tc>
          <w:tcPr>
            <w:tcW w:w="1117" w:type="dxa"/>
            <w:tcBorders>
              <w:top w:val="nil"/>
              <w:left w:val="nil"/>
              <w:bottom w:val="nil"/>
              <w:right w:val="nil"/>
            </w:tcBorders>
            <w:shd w:val="clear" w:color="000000" w:fill="FFFFFF"/>
            <w:noWrap/>
            <w:hideMark/>
          </w:tcPr>
          <w:p w14:paraId="18125416"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89,922,000 </w:t>
            </w:r>
          </w:p>
        </w:tc>
        <w:tc>
          <w:tcPr>
            <w:tcW w:w="1549" w:type="dxa"/>
            <w:tcBorders>
              <w:top w:val="nil"/>
              <w:left w:val="nil"/>
              <w:bottom w:val="nil"/>
              <w:right w:val="nil"/>
            </w:tcBorders>
            <w:shd w:val="clear" w:color="000000" w:fill="FFFFFF"/>
            <w:noWrap/>
            <w:hideMark/>
          </w:tcPr>
          <w:p w14:paraId="12308B7D"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96 </w:t>
            </w:r>
          </w:p>
        </w:tc>
        <w:tc>
          <w:tcPr>
            <w:tcW w:w="1527" w:type="dxa"/>
            <w:tcBorders>
              <w:top w:val="nil"/>
              <w:left w:val="nil"/>
              <w:bottom w:val="nil"/>
              <w:right w:val="nil"/>
            </w:tcBorders>
            <w:shd w:val="clear" w:color="000000" w:fill="FFFFFF"/>
            <w:noWrap/>
            <w:hideMark/>
          </w:tcPr>
          <w:p w14:paraId="6B63F66D"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0.107 </w:t>
            </w:r>
          </w:p>
        </w:tc>
      </w:tr>
      <w:tr w:rsidR="00FF7F89" w:rsidRPr="00A01317" w14:paraId="0F7A1476" w14:textId="77777777" w:rsidTr="003F4D56">
        <w:trPr>
          <w:trHeight w:val="360"/>
        </w:trPr>
        <w:tc>
          <w:tcPr>
            <w:tcW w:w="993" w:type="dxa"/>
            <w:tcBorders>
              <w:top w:val="nil"/>
              <w:left w:val="nil"/>
              <w:bottom w:val="nil"/>
              <w:right w:val="nil"/>
            </w:tcBorders>
            <w:shd w:val="clear" w:color="000000" w:fill="FFFFFF"/>
            <w:noWrap/>
            <w:hideMark/>
          </w:tcPr>
          <w:p w14:paraId="74A312A3"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2019</w:t>
            </w:r>
          </w:p>
        </w:tc>
        <w:tc>
          <w:tcPr>
            <w:tcW w:w="1188" w:type="dxa"/>
            <w:tcBorders>
              <w:top w:val="nil"/>
              <w:left w:val="nil"/>
              <w:bottom w:val="nil"/>
              <w:right w:val="nil"/>
            </w:tcBorders>
            <w:shd w:val="clear" w:color="000000" w:fill="FFFFFF"/>
            <w:noWrap/>
            <w:hideMark/>
          </w:tcPr>
          <w:p w14:paraId="2F0EF03A"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5,859,957 </w:t>
            </w:r>
          </w:p>
        </w:tc>
        <w:tc>
          <w:tcPr>
            <w:tcW w:w="1559" w:type="dxa"/>
            <w:tcBorders>
              <w:top w:val="nil"/>
              <w:left w:val="nil"/>
              <w:bottom w:val="nil"/>
              <w:right w:val="nil"/>
            </w:tcBorders>
            <w:shd w:val="clear" w:color="000000" w:fill="FFFFFF"/>
            <w:noWrap/>
            <w:hideMark/>
          </w:tcPr>
          <w:p w14:paraId="6B22A208"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5 </w:t>
            </w:r>
          </w:p>
        </w:tc>
        <w:tc>
          <w:tcPr>
            <w:tcW w:w="1417" w:type="dxa"/>
            <w:tcBorders>
              <w:top w:val="nil"/>
              <w:left w:val="nil"/>
              <w:bottom w:val="nil"/>
              <w:right w:val="nil"/>
            </w:tcBorders>
            <w:shd w:val="clear" w:color="000000" w:fill="FFFFFF"/>
            <w:noWrap/>
            <w:hideMark/>
          </w:tcPr>
          <w:p w14:paraId="2AAEF941"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0.085 </w:t>
            </w:r>
          </w:p>
        </w:tc>
        <w:tc>
          <w:tcPr>
            <w:tcW w:w="289" w:type="dxa"/>
            <w:tcBorders>
              <w:top w:val="nil"/>
              <w:left w:val="nil"/>
              <w:bottom w:val="nil"/>
              <w:right w:val="nil"/>
            </w:tcBorders>
            <w:shd w:val="clear" w:color="000000" w:fill="FFFFFF"/>
            <w:noWrap/>
            <w:hideMark/>
          </w:tcPr>
          <w:p w14:paraId="159CFF45"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w:t>
            </w:r>
          </w:p>
        </w:tc>
        <w:tc>
          <w:tcPr>
            <w:tcW w:w="1117" w:type="dxa"/>
            <w:tcBorders>
              <w:top w:val="nil"/>
              <w:left w:val="nil"/>
              <w:bottom w:val="nil"/>
              <w:right w:val="nil"/>
            </w:tcBorders>
            <w:shd w:val="clear" w:color="000000" w:fill="FFFFFF"/>
            <w:noWrap/>
            <w:hideMark/>
          </w:tcPr>
          <w:p w14:paraId="42F9A693"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89,390,000 </w:t>
            </w:r>
          </w:p>
        </w:tc>
        <w:tc>
          <w:tcPr>
            <w:tcW w:w="1549" w:type="dxa"/>
            <w:tcBorders>
              <w:top w:val="nil"/>
              <w:left w:val="nil"/>
              <w:bottom w:val="nil"/>
              <w:right w:val="nil"/>
            </w:tcBorders>
            <w:shd w:val="clear" w:color="000000" w:fill="FFFFFF"/>
            <w:noWrap/>
            <w:hideMark/>
          </w:tcPr>
          <w:p w14:paraId="7E782B31"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79 </w:t>
            </w:r>
          </w:p>
        </w:tc>
        <w:tc>
          <w:tcPr>
            <w:tcW w:w="1527" w:type="dxa"/>
            <w:tcBorders>
              <w:top w:val="nil"/>
              <w:left w:val="nil"/>
              <w:bottom w:val="nil"/>
              <w:right w:val="nil"/>
            </w:tcBorders>
            <w:shd w:val="clear" w:color="000000" w:fill="FFFFFF"/>
            <w:noWrap/>
            <w:hideMark/>
          </w:tcPr>
          <w:p w14:paraId="631DF62D"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0.088 </w:t>
            </w:r>
          </w:p>
        </w:tc>
      </w:tr>
      <w:tr w:rsidR="00FF7F89" w:rsidRPr="00A01317" w14:paraId="25C6BA42" w14:textId="77777777" w:rsidTr="003F4D56">
        <w:trPr>
          <w:trHeight w:val="360"/>
        </w:trPr>
        <w:tc>
          <w:tcPr>
            <w:tcW w:w="993" w:type="dxa"/>
            <w:tcBorders>
              <w:top w:val="nil"/>
              <w:left w:val="nil"/>
              <w:bottom w:val="nil"/>
              <w:right w:val="nil"/>
            </w:tcBorders>
            <w:shd w:val="clear" w:color="000000" w:fill="FFFFFF"/>
            <w:noWrap/>
            <w:hideMark/>
          </w:tcPr>
          <w:p w14:paraId="596FACDC"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2020</w:t>
            </w:r>
          </w:p>
        </w:tc>
        <w:tc>
          <w:tcPr>
            <w:tcW w:w="1188" w:type="dxa"/>
            <w:tcBorders>
              <w:top w:val="nil"/>
              <w:left w:val="nil"/>
              <w:bottom w:val="nil"/>
              <w:right w:val="nil"/>
            </w:tcBorders>
            <w:shd w:val="clear" w:color="000000" w:fill="FFFFFF"/>
            <w:noWrap/>
            <w:hideMark/>
          </w:tcPr>
          <w:p w14:paraId="2C476464"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6,385,318 </w:t>
            </w:r>
          </w:p>
        </w:tc>
        <w:tc>
          <w:tcPr>
            <w:tcW w:w="1559" w:type="dxa"/>
            <w:tcBorders>
              <w:top w:val="nil"/>
              <w:left w:val="nil"/>
              <w:bottom w:val="nil"/>
              <w:right w:val="nil"/>
            </w:tcBorders>
            <w:shd w:val="clear" w:color="000000" w:fill="FFFFFF"/>
            <w:noWrap/>
            <w:hideMark/>
          </w:tcPr>
          <w:p w14:paraId="49E31C74"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7 </w:t>
            </w:r>
          </w:p>
        </w:tc>
        <w:tc>
          <w:tcPr>
            <w:tcW w:w="1417" w:type="dxa"/>
            <w:tcBorders>
              <w:top w:val="nil"/>
              <w:left w:val="nil"/>
              <w:bottom w:val="nil"/>
              <w:right w:val="nil"/>
            </w:tcBorders>
            <w:shd w:val="clear" w:color="000000" w:fill="FFFFFF"/>
            <w:noWrap/>
            <w:hideMark/>
          </w:tcPr>
          <w:p w14:paraId="28C77CF6"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0.110 </w:t>
            </w:r>
          </w:p>
        </w:tc>
        <w:tc>
          <w:tcPr>
            <w:tcW w:w="289" w:type="dxa"/>
            <w:tcBorders>
              <w:top w:val="nil"/>
              <w:left w:val="nil"/>
              <w:bottom w:val="nil"/>
              <w:right w:val="nil"/>
            </w:tcBorders>
            <w:shd w:val="clear" w:color="000000" w:fill="FFFFFF"/>
            <w:noWrap/>
            <w:hideMark/>
          </w:tcPr>
          <w:p w14:paraId="0811B5A6"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w:t>
            </w:r>
          </w:p>
        </w:tc>
        <w:tc>
          <w:tcPr>
            <w:tcW w:w="1117" w:type="dxa"/>
            <w:tcBorders>
              <w:top w:val="nil"/>
              <w:left w:val="nil"/>
              <w:bottom w:val="nil"/>
              <w:right w:val="nil"/>
            </w:tcBorders>
            <w:shd w:val="clear" w:color="000000" w:fill="FFFFFF"/>
            <w:noWrap/>
            <w:hideMark/>
          </w:tcPr>
          <w:p w14:paraId="2A725156"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89,282,336 </w:t>
            </w:r>
          </w:p>
        </w:tc>
        <w:tc>
          <w:tcPr>
            <w:tcW w:w="1549" w:type="dxa"/>
            <w:tcBorders>
              <w:top w:val="nil"/>
              <w:left w:val="nil"/>
              <w:bottom w:val="nil"/>
              <w:right w:val="nil"/>
            </w:tcBorders>
            <w:shd w:val="clear" w:color="000000" w:fill="FFFFFF"/>
            <w:noWrap/>
            <w:hideMark/>
          </w:tcPr>
          <w:p w14:paraId="7EA71446"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100 </w:t>
            </w:r>
          </w:p>
        </w:tc>
        <w:tc>
          <w:tcPr>
            <w:tcW w:w="1527" w:type="dxa"/>
            <w:tcBorders>
              <w:top w:val="nil"/>
              <w:left w:val="nil"/>
              <w:bottom w:val="nil"/>
              <w:right w:val="nil"/>
            </w:tcBorders>
            <w:shd w:val="clear" w:color="000000" w:fill="FFFFFF"/>
            <w:noWrap/>
            <w:hideMark/>
          </w:tcPr>
          <w:p w14:paraId="6AC1BEEF"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0.112 </w:t>
            </w:r>
          </w:p>
        </w:tc>
      </w:tr>
      <w:tr w:rsidR="00FF7F89" w:rsidRPr="00A01317" w14:paraId="77BBC488" w14:textId="77777777" w:rsidTr="003F4D56">
        <w:trPr>
          <w:trHeight w:val="360"/>
        </w:trPr>
        <w:tc>
          <w:tcPr>
            <w:tcW w:w="993" w:type="dxa"/>
            <w:tcBorders>
              <w:top w:val="nil"/>
              <w:left w:val="nil"/>
              <w:bottom w:val="single" w:sz="4" w:space="0" w:color="auto"/>
              <w:right w:val="nil"/>
            </w:tcBorders>
            <w:shd w:val="clear" w:color="000000" w:fill="FFFFFF"/>
            <w:noWrap/>
            <w:hideMark/>
          </w:tcPr>
          <w:p w14:paraId="53E42AE0"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2021</w:t>
            </w:r>
          </w:p>
        </w:tc>
        <w:tc>
          <w:tcPr>
            <w:tcW w:w="1188" w:type="dxa"/>
            <w:tcBorders>
              <w:top w:val="nil"/>
              <w:left w:val="nil"/>
              <w:bottom w:val="single" w:sz="4" w:space="0" w:color="auto"/>
              <w:right w:val="nil"/>
            </w:tcBorders>
            <w:shd w:val="clear" w:color="000000" w:fill="FFFFFF"/>
            <w:noWrap/>
            <w:hideMark/>
          </w:tcPr>
          <w:p w14:paraId="734DB65A"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7,108,381 </w:t>
            </w:r>
          </w:p>
        </w:tc>
        <w:tc>
          <w:tcPr>
            <w:tcW w:w="1559" w:type="dxa"/>
            <w:tcBorders>
              <w:top w:val="nil"/>
              <w:left w:val="nil"/>
              <w:bottom w:val="single" w:sz="4" w:space="0" w:color="auto"/>
              <w:right w:val="nil"/>
            </w:tcBorders>
            <w:shd w:val="clear" w:color="000000" w:fill="FFFFFF"/>
            <w:noWrap/>
            <w:hideMark/>
          </w:tcPr>
          <w:p w14:paraId="075998E1"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8 </w:t>
            </w:r>
          </w:p>
        </w:tc>
        <w:tc>
          <w:tcPr>
            <w:tcW w:w="1417" w:type="dxa"/>
            <w:tcBorders>
              <w:top w:val="nil"/>
              <w:left w:val="nil"/>
              <w:bottom w:val="single" w:sz="4" w:space="0" w:color="auto"/>
              <w:right w:val="nil"/>
            </w:tcBorders>
            <w:shd w:val="clear" w:color="000000" w:fill="FFFFFF"/>
            <w:noWrap/>
            <w:hideMark/>
          </w:tcPr>
          <w:p w14:paraId="134A9EB9"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0.113 </w:t>
            </w:r>
          </w:p>
        </w:tc>
        <w:tc>
          <w:tcPr>
            <w:tcW w:w="289" w:type="dxa"/>
            <w:tcBorders>
              <w:top w:val="nil"/>
              <w:left w:val="nil"/>
              <w:bottom w:val="single" w:sz="4" w:space="0" w:color="auto"/>
              <w:right w:val="nil"/>
            </w:tcBorders>
            <w:shd w:val="clear" w:color="000000" w:fill="FFFFFF"/>
            <w:noWrap/>
            <w:hideMark/>
          </w:tcPr>
          <w:p w14:paraId="30B7CE6A"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w:t>
            </w:r>
          </w:p>
        </w:tc>
        <w:tc>
          <w:tcPr>
            <w:tcW w:w="1117" w:type="dxa"/>
            <w:tcBorders>
              <w:top w:val="nil"/>
              <w:left w:val="nil"/>
              <w:bottom w:val="single" w:sz="4" w:space="0" w:color="auto"/>
              <w:right w:val="nil"/>
            </w:tcBorders>
            <w:shd w:val="clear" w:color="000000" w:fill="FFFFFF"/>
            <w:noWrap/>
            <w:hideMark/>
          </w:tcPr>
          <w:p w14:paraId="16767C9F"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88,460,000 </w:t>
            </w:r>
          </w:p>
        </w:tc>
        <w:tc>
          <w:tcPr>
            <w:tcW w:w="1549" w:type="dxa"/>
            <w:tcBorders>
              <w:top w:val="nil"/>
              <w:left w:val="nil"/>
              <w:bottom w:val="single" w:sz="4" w:space="0" w:color="auto"/>
              <w:right w:val="nil"/>
            </w:tcBorders>
            <w:shd w:val="clear" w:color="000000" w:fill="FFFFFF"/>
            <w:noWrap/>
            <w:hideMark/>
          </w:tcPr>
          <w:p w14:paraId="5A979782"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113 </w:t>
            </w:r>
          </w:p>
        </w:tc>
        <w:tc>
          <w:tcPr>
            <w:tcW w:w="1527" w:type="dxa"/>
            <w:tcBorders>
              <w:top w:val="nil"/>
              <w:left w:val="nil"/>
              <w:bottom w:val="single" w:sz="4" w:space="0" w:color="auto"/>
              <w:right w:val="nil"/>
            </w:tcBorders>
            <w:shd w:val="clear" w:color="000000" w:fill="FFFFFF"/>
            <w:noWrap/>
            <w:hideMark/>
          </w:tcPr>
          <w:p w14:paraId="049C3577" w14:textId="77777777" w:rsidR="003D456D" w:rsidRPr="00A01317" w:rsidRDefault="003D456D" w:rsidP="00FF7F89">
            <w:pPr>
              <w:jc w:val="center"/>
              <w:rPr>
                <w:rFonts w:ascii="Times New Roman" w:eastAsia="Times New Roman" w:hAnsi="Times New Roman" w:cs="Times New Roman"/>
                <w:lang w:eastAsia="en-GB"/>
              </w:rPr>
            </w:pPr>
            <w:r w:rsidRPr="00A01317">
              <w:rPr>
                <w:rFonts w:ascii="Times New Roman" w:eastAsia="Times New Roman" w:hAnsi="Times New Roman" w:cs="Times New Roman"/>
                <w:lang w:eastAsia="en-GB"/>
              </w:rPr>
              <w:t xml:space="preserve">0.128 </w:t>
            </w:r>
          </w:p>
        </w:tc>
      </w:tr>
    </w:tbl>
    <w:p w14:paraId="674D3A60" w14:textId="488A9622" w:rsidR="003D456D" w:rsidRPr="00A01317" w:rsidRDefault="006D5746" w:rsidP="001225A4">
      <w:pPr>
        <w:spacing w:line="480" w:lineRule="auto"/>
        <w:rPr>
          <w:rFonts w:ascii="Times New Roman" w:hAnsi="Times New Roman" w:cs="Times New Roman"/>
        </w:rPr>
      </w:pPr>
      <w:r w:rsidRPr="00A01317">
        <w:rPr>
          <w:rFonts w:ascii="Times New Roman" w:hAnsi="Times New Roman" w:cs="Times New Roman"/>
        </w:rPr>
        <w:t>PNH, paroxysmal nocturnal hemoglobinuria</w:t>
      </w:r>
      <w:r w:rsidR="00B11751" w:rsidRPr="00A01317">
        <w:rPr>
          <w:rFonts w:ascii="Times New Roman" w:hAnsi="Times New Roman" w:cs="Times New Roman"/>
        </w:rPr>
        <w:t>.</w:t>
      </w:r>
    </w:p>
    <w:p w14:paraId="1CDB0BC5" w14:textId="77777777" w:rsidR="003D456D" w:rsidRPr="00A01317" w:rsidRDefault="003D456D" w:rsidP="001225A4">
      <w:pPr>
        <w:spacing w:line="480" w:lineRule="auto"/>
        <w:rPr>
          <w:rFonts w:ascii="Times New Roman" w:hAnsi="Times New Roman" w:cs="Times New Roman"/>
          <w:b/>
          <w:bCs/>
        </w:rPr>
      </w:pPr>
      <w:r w:rsidRPr="00A01317">
        <w:rPr>
          <w:rFonts w:ascii="Times New Roman" w:hAnsi="Times New Roman" w:cs="Times New Roman"/>
          <w:b/>
          <w:bCs/>
        </w:rPr>
        <w:br w:type="page"/>
      </w:r>
    </w:p>
    <w:p w14:paraId="4A41029B" w14:textId="4A4D55C2" w:rsidR="003D456D" w:rsidRPr="00B11751" w:rsidRDefault="003D456D" w:rsidP="001225A4">
      <w:pPr>
        <w:spacing w:line="480" w:lineRule="auto"/>
        <w:rPr>
          <w:rFonts w:ascii="Times New Roman" w:hAnsi="Times New Roman" w:cs="Times New Roman"/>
        </w:rPr>
      </w:pPr>
      <w:r w:rsidRPr="005D1C48">
        <w:rPr>
          <w:rFonts w:ascii="Times New Roman" w:hAnsi="Times New Roman" w:cs="Times New Roman"/>
          <w:b/>
          <w:bCs/>
        </w:rPr>
        <w:lastRenderedPageBreak/>
        <w:t>Supplementa</w:t>
      </w:r>
      <w:r w:rsidR="00FF7F89" w:rsidRPr="005D1C48">
        <w:rPr>
          <w:rFonts w:ascii="Times New Roman" w:hAnsi="Times New Roman" w:cs="Times New Roman"/>
          <w:b/>
          <w:bCs/>
        </w:rPr>
        <w:t>ry</w:t>
      </w:r>
      <w:r w:rsidRPr="005D1C48">
        <w:rPr>
          <w:rFonts w:ascii="Times New Roman" w:hAnsi="Times New Roman" w:cs="Times New Roman"/>
          <w:b/>
          <w:bCs/>
        </w:rPr>
        <w:t xml:space="preserve"> Table </w:t>
      </w:r>
      <w:r w:rsidR="00A87BD7" w:rsidRPr="005D1C48">
        <w:rPr>
          <w:rFonts w:ascii="Times New Roman" w:hAnsi="Times New Roman" w:cs="Times New Roman"/>
          <w:b/>
          <w:bCs/>
          <w:lang w:eastAsia="ja-JP"/>
        </w:rPr>
        <w:t>6</w:t>
      </w:r>
      <w:r w:rsidR="006D5746" w:rsidRPr="005D1C48">
        <w:rPr>
          <w:rFonts w:ascii="Times New Roman" w:hAnsi="Times New Roman" w:cs="Times New Roman"/>
          <w:b/>
          <w:bCs/>
        </w:rPr>
        <w:t>.</w:t>
      </w:r>
      <w:r w:rsidRPr="00A01317">
        <w:rPr>
          <w:rFonts w:ascii="Times New Roman" w:hAnsi="Times New Roman" w:cs="Times New Roman"/>
        </w:rPr>
        <w:t xml:space="preserve"> </w:t>
      </w:r>
      <w:r w:rsidR="00FF7F89" w:rsidRPr="00A01317">
        <w:rPr>
          <w:rFonts w:ascii="Times New Roman" w:hAnsi="Times New Roman" w:cs="Times New Roman"/>
        </w:rPr>
        <w:t>Annual</w:t>
      </w:r>
      <w:r w:rsidR="00FF7F89" w:rsidRPr="00B11751">
        <w:rPr>
          <w:rFonts w:ascii="Times New Roman" w:hAnsi="Times New Roman" w:cs="Times New Roman"/>
        </w:rPr>
        <w:t xml:space="preserve"> prevalence p</w:t>
      </w:r>
      <w:r w:rsidRPr="00B11751">
        <w:rPr>
          <w:rFonts w:ascii="Times New Roman" w:hAnsi="Times New Roman" w:cs="Times New Roman"/>
        </w:rPr>
        <w:t xml:space="preserve">roportion of </w:t>
      </w:r>
      <w:r w:rsidR="00FF7F89" w:rsidRPr="00B11751">
        <w:rPr>
          <w:rFonts w:ascii="Times New Roman" w:hAnsi="Times New Roman" w:cs="Times New Roman"/>
        </w:rPr>
        <w:t xml:space="preserve">patients with PNH </w:t>
      </w:r>
      <w:r w:rsidRPr="00B11751">
        <w:rPr>
          <w:rFonts w:ascii="Times New Roman" w:hAnsi="Times New Roman" w:cs="Times New Roman"/>
        </w:rPr>
        <w:t>aged &lt;65 years</w:t>
      </w:r>
      <w:r w:rsidR="00B11751">
        <w:rPr>
          <w:rFonts w:ascii="Times New Roman" w:hAnsi="Times New Roman" w:cs="Times New Roman"/>
        </w:rPr>
        <w:t xml:space="preserve"> in Japan</w:t>
      </w:r>
    </w:p>
    <w:tbl>
      <w:tblPr>
        <w:tblpPr w:leftFromText="142" w:rightFromText="142" w:vertAnchor="text" w:tblpY="1"/>
        <w:tblOverlap w:val="never"/>
        <w:tblW w:w="9140" w:type="dxa"/>
        <w:tblLook w:val="04A0" w:firstRow="1" w:lastRow="0" w:firstColumn="1" w:lastColumn="0" w:noHBand="0" w:noVBand="1"/>
      </w:tblPr>
      <w:tblGrid>
        <w:gridCol w:w="1000"/>
        <w:gridCol w:w="1243"/>
        <w:gridCol w:w="1220"/>
        <w:gridCol w:w="1460"/>
        <w:gridCol w:w="300"/>
        <w:gridCol w:w="1296"/>
        <w:gridCol w:w="1220"/>
        <w:gridCol w:w="1520"/>
      </w:tblGrid>
      <w:tr w:rsidR="003D456D" w:rsidRPr="00B11751" w14:paraId="27A72D67" w14:textId="77777777" w:rsidTr="003F4D56">
        <w:trPr>
          <w:trHeight w:val="360"/>
        </w:trPr>
        <w:tc>
          <w:tcPr>
            <w:tcW w:w="1000" w:type="dxa"/>
            <w:tcBorders>
              <w:top w:val="single" w:sz="4" w:space="0" w:color="auto"/>
              <w:left w:val="nil"/>
              <w:bottom w:val="nil"/>
              <w:right w:val="nil"/>
            </w:tcBorders>
            <w:shd w:val="clear" w:color="000000" w:fill="FFFFFF"/>
            <w:noWrap/>
            <w:vAlign w:val="bottom"/>
            <w:hideMark/>
          </w:tcPr>
          <w:p w14:paraId="3211F746"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w:t>
            </w:r>
          </w:p>
        </w:tc>
        <w:tc>
          <w:tcPr>
            <w:tcW w:w="3840" w:type="dxa"/>
            <w:gridSpan w:val="3"/>
            <w:tcBorders>
              <w:top w:val="single" w:sz="4" w:space="0" w:color="auto"/>
              <w:left w:val="nil"/>
              <w:bottom w:val="single" w:sz="4" w:space="0" w:color="auto"/>
              <w:right w:val="nil"/>
            </w:tcBorders>
            <w:shd w:val="clear" w:color="000000" w:fill="FFFFFF"/>
            <w:noWrap/>
            <w:vAlign w:val="bottom"/>
            <w:hideMark/>
          </w:tcPr>
          <w:p w14:paraId="764811BE"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Crude</w:t>
            </w:r>
          </w:p>
        </w:tc>
        <w:tc>
          <w:tcPr>
            <w:tcW w:w="300" w:type="dxa"/>
            <w:tcBorders>
              <w:top w:val="single" w:sz="4" w:space="0" w:color="auto"/>
              <w:left w:val="nil"/>
              <w:bottom w:val="nil"/>
              <w:right w:val="nil"/>
            </w:tcBorders>
            <w:shd w:val="clear" w:color="000000" w:fill="FFFFFF"/>
            <w:noWrap/>
            <w:vAlign w:val="bottom"/>
            <w:hideMark/>
          </w:tcPr>
          <w:p w14:paraId="45DD93A5"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w:t>
            </w:r>
          </w:p>
        </w:tc>
        <w:tc>
          <w:tcPr>
            <w:tcW w:w="4000" w:type="dxa"/>
            <w:gridSpan w:val="3"/>
            <w:tcBorders>
              <w:top w:val="single" w:sz="4" w:space="0" w:color="auto"/>
              <w:left w:val="nil"/>
              <w:bottom w:val="single" w:sz="4" w:space="0" w:color="auto"/>
              <w:right w:val="nil"/>
            </w:tcBorders>
            <w:shd w:val="clear" w:color="000000" w:fill="FFFFFF"/>
            <w:noWrap/>
            <w:vAlign w:val="bottom"/>
            <w:hideMark/>
          </w:tcPr>
          <w:p w14:paraId="6075F0E3" w14:textId="5321FC2C"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Age</w:t>
            </w:r>
            <w:r w:rsidR="006B1F66" w:rsidRPr="00B11751">
              <w:rPr>
                <w:rFonts w:ascii="Times New Roman" w:eastAsia="Times New Roman" w:hAnsi="Times New Roman" w:cs="Times New Roman"/>
                <w:lang w:eastAsia="en-GB"/>
              </w:rPr>
              <w:t>-</w:t>
            </w:r>
            <w:r w:rsidR="00FF7F89" w:rsidRPr="00B11751">
              <w:rPr>
                <w:rFonts w:ascii="Times New Roman" w:eastAsia="Times New Roman" w:hAnsi="Times New Roman" w:cs="Times New Roman"/>
                <w:lang w:eastAsia="en-GB"/>
              </w:rPr>
              <w:t xml:space="preserve"> and sex-</w:t>
            </w:r>
            <w:r w:rsidRPr="00B11751">
              <w:rPr>
                <w:rFonts w:ascii="Times New Roman" w:eastAsia="Times New Roman" w:hAnsi="Times New Roman" w:cs="Times New Roman"/>
                <w:lang w:eastAsia="en-GB"/>
              </w:rPr>
              <w:t>adjusted</w:t>
            </w:r>
          </w:p>
        </w:tc>
      </w:tr>
      <w:tr w:rsidR="001225A4" w:rsidRPr="00B11751" w14:paraId="12591A36" w14:textId="77777777" w:rsidTr="003F4D56">
        <w:trPr>
          <w:trHeight w:val="600"/>
        </w:trPr>
        <w:tc>
          <w:tcPr>
            <w:tcW w:w="1000" w:type="dxa"/>
            <w:tcBorders>
              <w:top w:val="nil"/>
              <w:left w:val="nil"/>
              <w:bottom w:val="single" w:sz="4" w:space="0" w:color="auto"/>
              <w:right w:val="nil"/>
            </w:tcBorders>
            <w:shd w:val="clear" w:color="000000" w:fill="FFFFFF"/>
            <w:noWrap/>
            <w:vAlign w:val="bottom"/>
            <w:hideMark/>
          </w:tcPr>
          <w:p w14:paraId="53858256"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Year</w:t>
            </w:r>
          </w:p>
        </w:tc>
        <w:tc>
          <w:tcPr>
            <w:tcW w:w="1160" w:type="dxa"/>
            <w:tcBorders>
              <w:top w:val="nil"/>
              <w:left w:val="nil"/>
              <w:bottom w:val="single" w:sz="4" w:space="0" w:color="auto"/>
              <w:right w:val="nil"/>
            </w:tcBorders>
            <w:shd w:val="clear" w:color="000000" w:fill="FFFFFF"/>
            <w:vAlign w:val="bottom"/>
            <w:hideMark/>
          </w:tcPr>
          <w:p w14:paraId="43E606BE"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Number of </w:t>
            </w:r>
            <w:r w:rsidRPr="00B11751">
              <w:rPr>
                <w:rFonts w:ascii="Times New Roman" w:eastAsia="Times New Roman" w:hAnsi="Times New Roman" w:cs="Times New Roman"/>
                <w:lang w:eastAsia="en-GB"/>
              </w:rPr>
              <w:br/>
              <w:t>population</w:t>
            </w:r>
          </w:p>
        </w:tc>
        <w:tc>
          <w:tcPr>
            <w:tcW w:w="1220" w:type="dxa"/>
            <w:tcBorders>
              <w:top w:val="nil"/>
              <w:left w:val="nil"/>
              <w:bottom w:val="single" w:sz="4" w:space="0" w:color="auto"/>
              <w:right w:val="nil"/>
            </w:tcBorders>
            <w:shd w:val="clear" w:color="000000" w:fill="FFFFFF"/>
            <w:vAlign w:val="bottom"/>
            <w:hideMark/>
          </w:tcPr>
          <w:p w14:paraId="6A9D7745"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Number of </w:t>
            </w:r>
            <w:r w:rsidRPr="00B11751">
              <w:rPr>
                <w:rFonts w:ascii="Times New Roman" w:eastAsia="Times New Roman" w:hAnsi="Times New Roman" w:cs="Times New Roman"/>
                <w:lang w:eastAsia="en-GB"/>
              </w:rPr>
              <w:br/>
              <w:t>PNH cases</w:t>
            </w:r>
          </w:p>
        </w:tc>
        <w:tc>
          <w:tcPr>
            <w:tcW w:w="1460" w:type="dxa"/>
            <w:tcBorders>
              <w:top w:val="nil"/>
              <w:left w:val="nil"/>
              <w:bottom w:val="single" w:sz="4" w:space="0" w:color="auto"/>
              <w:right w:val="nil"/>
            </w:tcBorders>
            <w:shd w:val="clear" w:color="000000" w:fill="FFFFFF"/>
            <w:vAlign w:val="bottom"/>
            <w:hideMark/>
          </w:tcPr>
          <w:p w14:paraId="35F58083"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Proportion</w:t>
            </w:r>
            <w:r w:rsidRPr="00B11751">
              <w:rPr>
                <w:rFonts w:ascii="Times New Roman" w:eastAsia="Times New Roman" w:hAnsi="Times New Roman" w:cs="Times New Roman"/>
                <w:lang w:eastAsia="en-GB"/>
              </w:rPr>
              <w:br/>
              <w:t>(per 100,000)</w:t>
            </w:r>
          </w:p>
        </w:tc>
        <w:tc>
          <w:tcPr>
            <w:tcW w:w="300" w:type="dxa"/>
            <w:tcBorders>
              <w:top w:val="nil"/>
              <w:left w:val="nil"/>
              <w:bottom w:val="single" w:sz="4" w:space="0" w:color="auto"/>
              <w:right w:val="nil"/>
            </w:tcBorders>
            <w:shd w:val="clear" w:color="000000" w:fill="FFFFFF"/>
            <w:noWrap/>
            <w:vAlign w:val="bottom"/>
            <w:hideMark/>
          </w:tcPr>
          <w:p w14:paraId="264FF164"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w:t>
            </w:r>
          </w:p>
        </w:tc>
        <w:tc>
          <w:tcPr>
            <w:tcW w:w="1260" w:type="dxa"/>
            <w:tcBorders>
              <w:top w:val="nil"/>
              <w:left w:val="nil"/>
              <w:bottom w:val="single" w:sz="4" w:space="0" w:color="auto"/>
              <w:right w:val="nil"/>
            </w:tcBorders>
            <w:shd w:val="clear" w:color="000000" w:fill="FFFFFF"/>
            <w:vAlign w:val="bottom"/>
            <w:hideMark/>
          </w:tcPr>
          <w:p w14:paraId="63EC4DF6"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Number of </w:t>
            </w:r>
            <w:r w:rsidRPr="00B11751">
              <w:rPr>
                <w:rFonts w:ascii="Times New Roman" w:eastAsia="Times New Roman" w:hAnsi="Times New Roman" w:cs="Times New Roman"/>
                <w:lang w:eastAsia="en-GB"/>
              </w:rPr>
              <w:br/>
              <w:t>population</w:t>
            </w:r>
          </w:p>
        </w:tc>
        <w:tc>
          <w:tcPr>
            <w:tcW w:w="1220" w:type="dxa"/>
            <w:tcBorders>
              <w:top w:val="nil"/>
              <w:left w:val="nil"/>
              <w:bottom w:val="single" w:sz="4" w:space="0" w:color="auto"/>
              <w:right w:val="nil"/>
            </w:tcBorders>
            <w:shd w:val="clear" w:color="000000" w:fill="FFFFFF"/>
            <w:vAlign w:val="bottom"/>
            <w:hideMark/>
          </w:tcPr>
          <w:p w14:paraId="7B77BEE4"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Number of </w:t>
            </w:r>
            <w:r w:rsidRPr="00B11751">
              <w:rPr>
                <w:rFonts w:ascii="Times New Roman" w:eastAsia="Times New Roman" w:hAnsi="Times New Roman" w:cs="Times New Roman"/>
                <w:lang w:eastAsia="en-GB"/>
              </w:rPr>
              <w:br/>
              <w:t>PNH cases</w:t>
            </w:r>
          </w:p>
        </w:tc>
        <w:tc>
          <w:tcPr>
            <w:tcW w:w="1520" w:type="dxa"/>
            <w:tcBorders>
              <w:top w:val="nil"/>
              <w:left w:val="nil"/>
              <w:bottom w:val="single" w:sz="4" w:space="0" w:color="auto"/>
              <w:right w:val="nil"/>
            </w:tcBorders>
            <w:shd w:val="clear" w:color="000000" w:fill="FFFFFF"/>
            <w:vAlign w:val="bottom"/>
            <w:hideMark/>
          </w:tcPr>
          <w:p w14:paraId="3BE31994"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Proportion</w:t>
            </w:r>
            <w:r w:rsidRPr="00B11751">
              <w:rPr>
                <w:rFonts w:ascii="Times New Roman" w:eastAsia="Times New Roman" w:hAnsi="Times New Roman" w:cs="Times New Roman"/>
                <w:lang w:eastAsia="en-GB"/>
              </w:rPr>
              <w:br/>
              <w:t>(per 100,000)</w:t>
            </w:r>
          </w:p>
        </w:tc>
      </w:tr>
      <w:tr w:rsidR="003D456D" w:rsidRPr="00B11751" w14:paraId="1AAE5916" w14:textId="77777777" w:rsidTr="003F4D56">
        <w:trPr>
          <w:trHeight w:val="360"/>
        </w:trPr>
        <w:tc>
          <w:tcPr>
            <w:tcW w:w="1000" w:type="dxa"/>
            <w:tcBorders>
              <w:top w:val="nil"/>
              <w:left w:val="nil"/>
              <w:bottom w:val="nil"/>
              <w:right w:val="nil"/>
            </w:tcBorders>
            <w:shd w:val="clear" w:color="000000" w:fill="FFFFFF"/>
            <w:noWrap/>
            <w:vAlign w:val="bottom"/>
            <w:hideMark/>
          </w:tcPr>
          <w:p w14:paraId="7F4F3C1E"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2011</w:t>
            </w:r>
          </w:p>
        </w:tc>
        <w:tc>
          <w:tcPr>
            <w:tcW w:w="1160" w:type="dxa"/>
            <w:tcBorders>
              <w:top w:val="nil"/>
              <w:left w:val="nil"/>
              <w:bottom w:val="nil"/>
              <w:right w:val="nil"/>
            </w:tcBorders>
            <w:shd w:val="clear" w:color="000000" w:fill="FFFFFF"/>
            <w:noWrap/>
            <w:vAlign w:val="bottom"/>
            <w:hideMark/>
          </w:tcPr>
          <w:p w14:paraId="1DC23513"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1,000,206 </w:t>
            </w:r>
          </w:p>
        </w:tc>
        <w:tc>
          <w:tcPr>
            <w:tcW w:w="1220" w:type="dxa"/>
            <w:tcBorders>
              <w:top w:val="nil"/>
              <w:left w:val="nil"/>
              <w:bottom w:val="nil"/>
              <w:right w:val="nil"/>
            </w:tcBorders>
            <w:shd w:val="clear" w:color="000000" w:fill="FFFFFF"/>
            <w:noWrap/>
            <w:vAlign w:val="bottom"/>
            <w:hideMark/>
          </w:tcPr>
          <w:p w14:paraId="3E7ADC37"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2 </w:t>
            </w:r>
          </w:p>
        </w:tc>
        <w:tc>
          <w:tcPr>
            <w:tcW w:w="1460" w:type="dxa"/>
            <w:tcBorders>
              <w:top w:val="nil"/>
              <w:left w:val="nil"/>
              <w:bottom w:val="nil"/>
              <w:right w:val="nil"/>
            </w:tcBorders>
            <w:shd w:val="clear" w:color="000000" w:fill="FFFFFF"/>
            <w:noWrap/>
            <w:vAlign w:val="bottom"/>
            <w:hideMark/>
          </w:tcPr>
          <w:p w14:paraId="0A5EFA4F"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0.200 </w:t>
            </w:r>
          </w:p>
        </w:tc>
        <w:tc>
          <w:tcPr>
            <w:tcW w:w="300" w:type="dxa"/>
            <w:tcBorders>
              <w:top w:val="nil"/>
              <w:left w:val="nil"/>
              <w:bottom w:val="nil"/>
              <w:right w:val="nil"/>
            </w:tcBorders>
            <w:shd w:val="clear" w:color="000000" w:fill="FFFFFF"/>
            <w:noWrap/>
            <w:vAlign w:val="bottom"/>
            <w:hideMark/>
          </w:tcPr>
          <w:p w14:paraId="78B55162"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w:t>
            </w:r>
          </w:p>
        </w:tc>
        <w:tc>
          <w:tcPr>
            <w:tcW w:w="1260" w:type="dxa"/>
            <w:tcBorders>
              <w:top w:val="nil"/>
              <w:left w:val="nil"/>
              <w:bottom w:val="nil"/>
              <w:right w:val="nil"/>
            </w:tcBorders>
            <w:shd w:val="clear" w:color="000000" w:fill="FFFFFF"/>
            <w:noWrap/>
            <w:vAlign w:val="bottom"/>
            <w:hideMark/>
          </w:tcPr>
          <w:p w14:paraId="5F000EA4"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98,047,000 </w:t>
            </w:r>
          </w:p>
        </w:tc>
        <w:tc>
          <w:tcPr>
            <w:tcW w:w="1220" w:type="dxa"/>
            <w:tcBorders>
              <w:top w:val="nil"/>
              <w:left w:val="nil"/>
              <w:bottom w:val="nil"/>
              <w:right w:val="nil"/>
            </w:tcBorders>
            <w:shd w:val="clear" w:color="000000" w:fill="FFFFFF"/>
            <w:noWrap/>
            <w:vAlign w:val="bottom"/>
            <w:hideMark/>
          </w:tcPr>
          <w:p w14:paraId="203E951A"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176 </w:t>
            </w:r>
          </w:p>
        </w:tc>
        <w:tc>
          <w:tcPr>
            <w:tcW w:w="1520" w:type="dxa"/>
            <w:tcBorders>
              <w:top w:val="nil"/>
              <w:left w:val="nil"/>
              <w:bottom w:val="nil"/>
              <w:right w:val="nil"/>
            </w:tcBorders>
            <w:shd w:val="clear" w:color="000000" w:fill="FFFFFF"/>
            <w:noWrap/>
            <w:vAlign w:val="bottom"/>
            <w:hideMark/>
          </w:tcPr>
          <w:p w14:paraId="1BEAD306"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0.180 </w:t>
            </w:r>
          </w:p>
        </w:tc>
      </w:tr>
      <w:tr w:rsidR="003D456D" w:rsidRPr="00B11751" w14:paraId="02B609B2" w14:textId="77777777" w:rsidTr="003F4D56">
        <w:trPr>
          <w:trHeight w:val="360"/>
        </w:trPr>
        <w:tc>
          <w:tcPr>
            <w:tcW w:w="1000" w:type="dxa"/>
            <w:tcBorders>
              <w:top w:val="nil"/>
              <w:left w:val="nil"/>
              <w:bottom w:val="nil"/>
              <w:right w:val="nil"/>
            </w:tcBorders>
            <w:shd w:val="clear" w:color="000000" w:fill="FFFFFF"/>
            <w:noWrap/>
            <w:vAlign w:val="bottom"/>
            <w:hideMark/>
          </w:tcPr>
          <w:p w14:paraId="2D9C548B"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2012</w:t>
            </w:r>
          </w:p>
        </w:tc>
        <w:tc>
          <w:tcPr>
            <w:tcW w:w="1160" w:type="dxa"/>
            <w:tcBorders>
              <w:top w:val="nil"/>
              <w:left w:val="nil"/>
              <w:bottom w:val="nil"/>
              <w:right w:val="nil"/>
            </w:tcBorders>
            <w:shd w:val="clear" w:color="000000" w:fill="FFFFFF"/>
            <w:noWrap/>
            <w:vAlign w:val="bottom"/>
            <w:hideMark/>
          </w:tcPr>
          <w:p w14:paraId="61643122"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1,405,942 </w:t>
            </w:r>
          </w:p>
        </w:tc>
        <w:tc>
          <w:tcPr>
            <w:tcW w:w="1220" w:type="dxa"/>
            <w:tcBorders>
              <w:top w:val="nil"/>
              <w:left w:val="nil"/>
              <w:bottom w:val="nil"/>
              <w:right w:val="nil"/>
            </w:tcBorders>
            <w:shd w:val="clear" w:color="000000" w:fill="FFFFFF"/>
            <w:noWrap/>
            <w:vAlign w:val="bottom"/>
            <w:hideMark/>
          </w:tcPr>
          <w:p w14:paraId="5BBDE0FB"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11 </w:t>
            </w:r>
          </w:p>
        </w:tc>
        <w:tc>
          <w:tcPr>
            <w:tcW w:w="1460" w:type="dxa"/>
            <w:tcBorders>
              <w:top w:val="nil"/>
              <w:left w:val="nil"/>
              <w:bottom w:val="nil"/>
              <w:right w:val="nil"/>
            </w:tcBorders>
            <w:shd w:val="clear" w:color="000000" w:fill="FFFFFF"/>
            <w:noWrap/>
            <w:vAlign w:val="bottom"/>
            <w:hideMark/>
          </w:tcPr>
          <w:p w14:paraId="1E6CF226"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0.782 </w:t>
            </w:r>
          </w:p>
        </w:tc>
        <w:tc>
          <w:tcPr>
            <w:tcW w:w="300" w:type="dxa"/>
            <w:tcBorders>
              <w:top w:val="nil"/>
              <w:left w:val="nil"/>
              <w:bottom w:val="nil"/>
              <w:right w:val="nil"/>
            </w:tcBorders>
            <w:shd w:val="clear" w:color="000000" w:fill="FFFFFF"/>
            <w:noWrap/>
            <w:vAlign w:val="bottom"/>
            <w:hideMark/>
          </w:tcPr>
          <w:p w14:paraId="54926409"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w:t>
            </w:r>
          </w:p>
        </w:tc>
        <w:tc>
          <w:tcPr>
            <w:tcW w:w="1260" w:type="dxa"/>
            <w:tcBorders>
              <w:top w:val="nil"/>
              <w:left w:val="nil"/>
              <w:bottom w:val="nil"/>
              <w:right w:val="nil"/>
            </w:tcBorders>
            <w:shd w:val="clear" w:color="000000" w:fill="FFFFFF"/>
            <w:noWrap/>
            <w:vAlign w:val="bottom"/>
            <w:hideMark/>
          </w:tcPr>
          <w:p w14:paraId="0F148B02"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96,723,000 </w:t>
            </w:r>
          </w:p>
        </w:tc>
        <w:tc>
          <w:tcPr>
            <w:tcW w:w="1220" w:type="dxa"/>
            <w:tcBorders>
              <w:top w:val="nil"/>
              <w:left w:val="nil"/>
              <w:bottom w:val="nil"/>
              <w:right w:val="nil"/>
            </w:tcBorders>
            <w:shd w:val="clear" w:color="000000" w:fill="FFFFFF"/>
            <w:noWrap/>
            <w:vAlign w:val="bottom"/>
            <w:hideMark/>
          </w:tcPr>
          <w:p w14:paraId="2225881F"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852 </w:t>
            </w:r>
          </w:p>
        </w:tc>
        <w:tc>
          <w:tcPr>
            <w:tcW w:w="1520" w:type="dxa"/>
            <w:tcBorders>
              <w:top w:val="nil"/>
              <w:left w:val="nil"/>
              <w:bottom w:val="nil"/>
              <w:right w:val="nil"/>
            </w:tcBorders>
            <w:shd w:val="clear" w:color="000000" w:fill="FFFFFF"/>
            <w:noWrap/>
            <w:vAlign w:val="bottom"/>
            <w:hideMark/>
          </w:tcPr>
          <w:p w14:paraId="14E3D02D"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0.881 </w:t>
            </w:r>
          </w:p>
        </w:tc>
      </w:tr>
      <w:tr w:rsidR="003D456D" w:rsidRPr="00B11751" w14:paraId="4E6CCE0A" w14:textId="77777777" w:rsidTr="003F4D56">
        <w:trPr>
          <w:trHeight w:val="360"/>
        </w:trPr>
        <w:tc>
          <w:tcPr>
            <w:tcW w:w="1000" w:type="dxa"/>
            <w:tcBorders>
              <w:top w:val="nil"/>
              <w:left w:val="nil"/>
              <w:bottom w:val="nil"/>
              <w:right w:val="nil"/>
            </w:tcBorders>
            <w:shd w:val="clear" w:color="000000" w:fill="FFFFFF"/>
            <w:noWrap/>
            <w:vAlign w:val="bottom"/>
            <w:hideMark/>
          </w:tcPr>
          <w:p w14:paraId="1C9E9FBF"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2013</w:t>
            </w:r>
          </w:p>
        </w:tc>
        <w:tc>
          <w:tcPr>
            <w:tcW w:w="1160" w:type="dxa"/>
            <w:tcBorders>
              <w:top w:val="nil"/>
              <w:left w:val="nil"/>
              <w:bottom w:val="nil"/>
              <w:right w:val="nil"/>
            </w:tcBorders>
            <w:shd w:val="clear" w:color="000000" w:fill="FFFFFF"/>
            <w:noWrap/>
            <w:vAlign w:val="bottom"/>
            <w:hideMark/>
          </w:tcPr>
          <w:p w14:paraId="0C633111"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1,634,523 </w:t>
            </w:r>
          </w:p>
        </w:tc>
        <w:tc>
          <w:tcPr>
            <w:tcW w:w="1220" w:type="dxa"/>
            <w:tcBorders>
              <w:top w:val="nil"/>
              <w:left w:val="nil"/>
              <w:bottom w:val="nil"/>
              <w:right w:val="nil"/>
            </w:tcBorders>
            <w:shd w:val="clear" w:color="000000" w:fill="FFFFFF"/>
            <w:noWrap/>
            <w:vAlign w:val="bottom"/>
            <w:hideMark/>
          </w:tcPr>
          <w:p w14:paraId="545E1904"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13 </w:t>
            </w:r>
          </w:p>
        </w:tc>
        <w:tc>
          <w:tcPr>
            <w:tcW w:w="1460" w:type="dxa"/>
            <w:tcBorders>
              <w:top w:val="nil"/>
              <w:left w:val="nil"/>
              <w:bottom w:val="nil"/>
              <w:right w:val="nil"/>
            </w:tcBorders>
            <w:shd w:val="clear" w:color="000000" w:fill="FFFFFF"/>
            <w:noWrap/>
            <w:vAlign w:val="bottom"/>
            <w:hideMark/>
          </w:tcPr>
          <w:p w14:paraId="38F27F00"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0.795 </w:t>
            </w:r>
          </w:p>
        </w:tc>
        <w:tc>
          <w:tcPr>
            <w:tcW w:w="300" w:type="dxa"/>
            <w:tcBorders>
              <w:top w:val="nil"/>
              <w:left w:val="nil"/>
              <w:bottom w:val="nil"/>
              <w:right w:val="nil"/>
            </w:tcBorders>
            <w:shd w:val="clear" w:color="000000" w:fill="FFFFFF"/>
            <w:noWrap/>
            <w:vAlign w:val="bottom"/>
            <w:hideMark/>
          </w:tcPr>
          <w:p w14:paraId="49FF06F4"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w:t>
            </w:r>
          </w:p>
        </w:tc>
        <w:tc>
          <w:tcPr>
            <w:tcW w:w="1260" w:type="dxa"/>
            <w:tcBorders>
              <w:top w:val="nil"/>
              <w:left w:val="nil"/>
              <w:bottom w:val="nil"/>
              <w:right w:val="nil"/>
            </w:tcBorders>
            <w:shd w:val="clear" w:color="000000" w:fill="FFFFFF"/>
            <w:noWrap/>
            <w:vAlign w:val="bottom"/>
            <w:hideMark/>
          </w:tcPr>
          <w:p w14:paraId="57BAA451"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95,396,000 </w:t>
            </w:r>
          </w:p>
        </w:tc>
        <w:tc>
          <w:tcPr>
            <w:tcW w:w="1220" w:type="dxa"/>
            <w:tcBorders>
              <w:top w:val="nil"/>
              <w:left w:val="nil"/>
              <w:bottom w:val="nil"/>
              <w:right w:val="nil"/>
            </w:tcBorders>
            <w:shd w:val="clear" w:color="000000" w:fill="FFFFFF"/>
            <w:noWrap/>
            <w:vAlign w:val="bottom"/>
            <w:hideMark/>
          </w:tcPr>
          <w:p w14:paraId="2E3EA3EC"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851 </w:t>
            </w:r>
          </w:p>
        </w:tc>
        <w:tc>
          <w:tcPr>
            <w:tcW w:w="1520" w:type="dxa"/>
            <w:tcBorders>
              <w:top w:val="nil"/>
              <w:left w:val="nil"/>
              <w:bottom w:val="nil"/>
              <w:right w:val="nil"/>
            </w:tcBorders>
            <w:shd w:val="clear" w:color="000000" w:fill="FFFFFF"/>
            <w:noWrap/>
            <w:vAlign w:val="bottom"/>
            <w:hideMark/>
          </w:tcPr>
          <w:p w14:paraId="34236F2D"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0.892 </w:t>
            </w:r>
          </w:p>
        </w:tc>
      </w:tr>
      <w:tr w:rsidR="003D456D" w:rsidRPr="00B11751" w14:paraId="5703F62D" w14:textId="77777777" w:rsidTr="003F4D56">
        <w:trPr>
          <w:trHeight w:val="360"/>
        </w:trPr>
        <w:tc>
          <w:tcPr>
            <w:tcW w:w="1000" w:type="dxa"/>
            <w:tcBorders>
              <w:top w:val="nil"/>
              <w:left w:val="nil"/>
              <w:bottom w:val="nil"/>
              <w:right w:val="nil"/>
            </w:tcBorders>
            <w:shd w:val="clear" w:color="000000" w:fill="FFFFFF"/>
            <w:noWrap/>
            <w:vAlign w:val="bottom"/>
            <w:hideMark/>
          </w:tcPr>
          <w:p w14:paraId="3F29346B"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2014</w:t>
            </w:r>
          </w:p>
        </w:tc>
        <w:tc>
          <w:tcPr>
            <w:tcW w:w="1160" w:type="dxa"/>
            <w:tcBorders>
              <w:top w:val="nil"/>
              <w:left w:val="nil"/>
              <w:bottom w:val="nil"/>
              <w:right w:val="nil"/>
            </w:tcBorders>
            <w:shd w:val="clear" w:color="000000" w:fill="FFFFFF"/>
            <w:noWrap/>
            <w:vAlign w:val="bottom"/>
            <w:hideMark/>
          </w:tcPr>
          <w:p w14:paraId="2ACCBE18"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2,428,705 </w:t>
            </w:r>
          </w:p>
        </w:tc>
        <w:tc>
          <w:tcPr>
            <w:tcW w:w="1220" w:type="dxa"/>
            <w:tcBorders>
              <w:top w:val="nil"/>
              <w:left w:val="nil"/>
              <w:bottom w:val="nil"/>
              <w:right w:val="nil"/>
            </w:tcBorders>
            <w:shd w:val="clear" w:color="000000" w:fill="FFFFFF"/>
            <w:noWrap/>
            <w:vAlign w:val="bottom"/>
            <w:hideMark/>
          </w:tcPr>
          <w:p w14:paraId="0BA574AA"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14 </w:t>
            </w:r>
          </w:p>
        </w:tc>
        <w:tc>
          <w:tcPr>
            <w:tcW w:w="1460" w:type="dxa"/>
            <w:tcBorders>
              <w:top w:val="nil"/>
              <w:left w:val="nil"/>
              <w:bottom w:val="nil"/>
              <w:right w:val="nil"/>
            </w:tcBorders>
            <w:shd w:val="clear" w:color="000000" w:fill="FFFFFF"/>
            <w:noWrap/>
            <w:vAlign w:val="bottom"/>
            <w:hideMark/>
          </w:tcPr>
          <w:p w14:paraId="65795E58"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0.576 </w:t>
            </w:r>
          </w:p>
        </w:tc>
        <w:tc>
          <w:tcPr>
            <w:tcW w:w="300" w:type="dxa"/>
            <w:tcBorders>
              <w:top w:val="nil"/>
              <w:left w:val="nil"/>
              <w:bottom w:val="nil"/>
              <w:right w:val="nil"/>
            </w:tcBorders>
            <w:shd w:val="clear" w:color="000000" w:fill="FFFFFF"/>
            <w:noWrap/>
            <w:vAlign w:val="bottom"/>
            <w:hideMark/>
          </w:tcPr>
          <w:p w14:paraId="7C2545D5"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w:t>
            </w:r>
          </w:p>
        </w:tc>
        <w:tc>
          <w:tcPr>
            <w:tcW w:w="1260" w:type="dxa"/>
            <w:tcBorders>
              <w:top w:val="nil"/>
              <w:left w:val="nil"/>
              <w:bottom w:val="nil"/>
              <w:right w:val="nil"/>
            </w:tcBorders>
            <w:shd w:val="clear" w:color="000000" w:fill="FFFFFF"/>
            <w:noWrap/>
            <w:vAlign w:val="bottom"/>
            <w:hideMark/>
          </w:tcPr>
          <w:p w14:paraId="3CF503DA"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94,081,000 </w:t>
            </w:r>
          </w:p>
        </w:tc>
        <w:tc>
          <w:tcPr>
            <w:tcW w:w="1220" w:type="dxa"/>
            <w:tcBorders>
              <w:top w:val="nil"/>
              <w:left w:val="nil"/>
              <w:bottom w:val="nil"/>
              <w:right w:val="nil"/>
            </w:tcBorders>
            <w:shd w:val="clear" w:color="000000" w:fill="FFFFFF"/>
            <w:noWrap/>
            <w:vAlign w:val="bottom"/>
            <w:hideMark/>
          </w:tcPr>
          <w:p w14:paraId="1EA18542"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639 </w:t>
            </w:r>
          </w:p>
        </w:tc>
        <w:tc>
          <w:tcPr>
            <w:tcW w:w="1520" w:type="dxa"/>
            <w:tcBorders>
              <w:top w:val="nil"/>
              <w:left w:val="nil"/>
              <w:bottom w:val="nil"/>
              <w:right w:val="nil"/>
            </w:tcBorders>
            <w:shd w:val="clear" w:color="000000" w:fill="FFFFFF"/>
            <w:noWrap/>
            <w:vAlign w:val="bottom"/>
            <w:hideMark/>
          </w:tcPr>
          <w:p w14:paraId="3581FE42"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0.679 </w:t>
            </w:r>
          </w:p>
        </w:tc>
      </w:tr>
      <w:tr w:rsidR="003D456D" w:rsidRPr="00B11751" w14:paraId="1ED5AAF2" w14:textId="77777777" w:rsidTr="003F4D56">
        <w:trPr>
          <w:trHeight w:val="360"/>
        </w:trPr>
        <w:tc>
          <w:tcPr>
            <w:tcW w:w="1000" w:type="dxa"/>
            <w:tcBorders>
              <w:top w:val="nil"/>
              <w:left w:val="nil"/>
              <w:bottom w:val="nil"/>
              <w:right w:val="nil"/>
            </w:tcBorders>
            <w:shd w:val="clear" w:color="000000" w:fill="FFFFFF"/>
            <w:noWrap/>
            <w:vAlign w:val="bottom"/>
            <w:hideMark/>
          </w:tcPr>
          <w:p w14:paraId="4E081222"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2015</w:t>
            </w:r>
          </w:p>
        </w:tc>
        <w:tc>
          <w:tcPr>
            <w:tcW w:w="1160" w:type="dxa"/>
            <w:tcBorders>
              <w:top w:val="nil"/>
              <w:left w:val="nil"/>
              <w:bottom w:val="nil"/>
              <w:right w:val="nil"/>
            </w:tcBorders>
            <w:shd w:val="clear" w:color="000000" w:fill="FFFFFF"/>
            <w:noWrap/>
            <w:vAlign w:val="bottom"/>
            <w:hideMark/>
          </w:tcPr>
          <w:p w14:paraId="26AC90DF"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2,564,472 </w:t>
            </w:r>
          </w:p>
        </w:tc>
        <w:tc>
          <w:tcPr>
            <w:tcW w:w="1220" w:type="dxa"/>
            <w:tcBorders>
              <w:top w:val="nil"/>
              <w:left w:val="nil"/>
              <w:bottom w:val="nil"/>
              <w:right w:val="nil"/>
            </w:tcBorders>
            <w:shd w:val="clear" w:color="000000" w:fill="FFFFFF"/>
            <w:noWrap/>
            <w:vAlign w:val="bottom"/>
            <w:hideMark/>
          </w:tcPr>
          <w:p w14:paraId="453E91C7"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22 </w:t>
            </w:r>
          </w:p>
        </w:tc>
        <w:tc>
          <w:tcPr>
            <w:tcW w:w="1460" w:type="dxa"/>
            <w:tcBorders>
              <w:top w:val="nil"/>
              <w:left w:val="nil"/>
              <w:bottom w:val="nil"/>
              <w:right w:val="nil"/>
            </w:tcBorders>
            <w:shd w:val="clear" w:color="000000" w:fill="FFFFFF"/>
            <w:noWrap/>
            <w:vAlign w:val="bottom"/>
            <w:hideMark/>
          </w:tcPr>
          <w:p w14:paraId="0C6B662C"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0.858 </w:t>
            </w:r>
          </w:p>
        </w:tc>
        <w:tc>
          <w:tcPr>
            <w:tcW w:w="300" w:type="dxa"/>
            <w:tcBorders>
              <w:top w:val="nil"/>
              <w:left w:val="nil"/>
              <w:bottom w:val="nil"/>
              <w:right w:val="nil"/>
            </w:tcBorders>
            <w:shd w:val="clear" w:color="000000" w:fill="FFFFFF"/>
            <w:noWrap/>
            <w:vAlign w:val="bottom"/>
            <w:hideMark/>
          </w:tcPr>
          <w:p w14:paraId="0F3B6886"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w:t>
            </w:r>
          </w:p>
        </w:tc>
        <w:tc>
          <w:tcPr>
            <w:tcW w:w="1260" w:type="dxa"/>
            <w:tcBorders>
              <w:top w:val="nil"/>
              <w:left w:val="nil"/>
              <w:bottom w:val="nil"/>
              <w:right w:val="nil"/>
            </w:tcBorders>
            <w:shd w:val="clear" w:color="000000" w:fill="FFFFFF"/>
            <w:noWrap/>
            <w:vAlign w:val="bottom"/>
            <w:hideMark/>
          </w:tcPr>
          <w:p w14:paraId="75259B8B"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93,226,776 </w:t>
            </w:r>
          </w:p>
        </w:tc>
        <w:tc>
          <w:tcPr>
            <w:tcW w:w="1220" w:type="dxa"/>
            <w:tcBorders>
              <w:top w:val="nil"/>
              <w:left w:val="nil"/>
              <w:bottom w:val="nil"/>
              <w:right w:val="nil"/>
            </w:tcBorders>
            <w:shd w:val="clear" w:color="000000" w:fill="FFFFFF"/>
            <w:noWrap/>
            <w:vAlign w:val="bottom"/>
            <w:hideMark/>
          </w:tcPr>
          <w:p w14:paraId="3ECD0C8C"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920 </w:t>
            </w:r>
          </w:p>
        </w:tc>
        <w:tc>
          <w:tcPr>
            <w:tcW w:w="1520" w:type="dxa"/>
            <w:tcBorders>
              <w:top w:val="nil"/>
              <w:left w:val="nil"/>
              <w:bottom w:val="nil"/>
              <w:right w:val="nil"/>
            </w:tcBorders>
            <w:shd w:val="clear" w:color="000000" w:fill="FFFFFF"/>
            <w:noWrap/>
            <w:vAlign w:val="bottom"/>
            <w:hideMark/>
          </w:tcPr>
          <w:p w14:paraId="5B6723CF"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0.987 </w:t>
            </w:r>
          </w:p>
        </w:tc>
      </w:tr>
      <w:tr w:rsidR="003D456D" w:rsidRPr="00B11751" w14:paraId="55F86032" w14:textId="77777777" w:rsidTr="003F4D56">
        <w:trPr>
          <w:trHeight w:val="360"/>
        </w:trPr>
        <w:tc>
          <w:tcPr>
            <w:tcW w:w="1000" w:type="dxa"/>
            <w:tcBorders>
              <w:top w:val="nil"/>
              <w:left w:val="nil"/>
              <w:bottom w:val="nil"/>
              <w:right w:val="nil"/>
            </w:tcBorders>
            <w:shd w:val="clear" w:color="000000" w:fill="FFFFFF"/>
            <w:noWrap/>
            <w:vAlign w:val="bottom"/>
            <w:hideMark/>
          </w:tcPr>
          <w:p w14:paraId="060BCB3A"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2016</w:t>
            </w:r>
          </w:p>
        </w:tc>
        <w:tc>
          <w:tcPr>
            <w:tcW w:w="1160" w:type="dxa"/>
            <w:tcBorders>
              <w:top w:val="nil"/>
              <w:left w:val="nil"/>
              <w:bottom w:val="nil"/>
              <w:right w:val="nil"/>
            </w:tcBorders>
            <w:shd w:val="clear" w:color="000000" w:fill="FFFFFF"/>
            <w:noWrap/>
            <w:vAlign w:val="bottom"/>
            <w:hideMark/>
          </w:tcPr>
          <w:p w14:paraId="0D802439"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3,660,028 </w:t>
            </w:r>
          </w:p>
        </w:tc>
        <w:tc>
          <w:tcPr>
            <w:tcW w:w="1220" w:type="dxa"/>
            <w:tcBorders>
              <w:top w:val="nil"/>
              <w:left w:val="nil"/>
              <w:bottom w:val="nil"/>
              <w:right w:val="nil"/>
            </w:tcBorders>
            <w:shd w:val="clear" w:color="000000" w:fill="FFFFFF"/>
            <w:noWrap/>
            <w:vAlign w:val="bottom"/>
            <w:hideMark/>
          </w:tcPr>
          <w:p w14:paraId="07FA625F"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38 </w:t>
            </w:r>
          </w:p>
        </w:tc>
        <w:tc>
          <w:tcPr>
            <w:tcW w:w="1460" w:type="dxa"/>
            <w:tcBorders>
              <w:top w:val="nil"/>
              <w:left w:val="nil"/>
              <w:bottom w:val="nil"/>
              <w:right w:val="nil"/>
            </w:tcBorders>
            <w:shd w:val="clear" w:color="000000" w:fill="FFFFFF"/>
            <w:noWrap/>
            <w:vAlign w:val="bottom"/>
            <w:hideMark/>
          </w:tcPr>
          <w:p w14:paraId="2B9C8AD0"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1.038 </w:t>
            </w:r>
          </w:p>
        </w:tc>
        <w:tc>
          <w:tcPr>
            <w:tcW w:w="300" w:type="dxa"/>
            <w:tcBorders>
              <w:top w:val="nil"/>
              <w:left w:val="nil"/>
              <w:bottom w:val="nil"/>
              <w:right w:val="nil"/>
            </w:tcBorders>
            <w:shd w:val="clear" w:color="000000" w:fill="FFFFFF"/>
            <w:noWrap/>
            <w:vAlign w:val="bottom"/>
            <w:hideMark/>
          </w:tcPr>
          <w:p w14:paraId="2F861F29"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w:t>
            </w:r>
          </w:p>
        </w:tc>
        <w:tc>
          <w:tcPr>
            <w:tcW w:w="1260" w:type="dxa"/>
            <w:tcBorders>
              <w:top w:val="nil"/>
              <w:left w:val="nil"/>
              <w:bottom w:val="nil"/>
              <w:right w:val="nil"/>
            </w:tcBorders>
            <w:shd w:val="clear" w:color="000000" w:fill="FFFFFF"/>
            <w:noWrap/>
            <w:vAlign w:val="bottom"/>
            <w:hideMark/>
          </w:tcPr>
          <w:p w14:paraId="47663A51"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92,345,000 </w:t>
            </w:r>
          </w:p>
        </w:tc>
        <w:tc>
          <w:tcPr>
            <w:tcW w:w="1220" w:type="dxa"/>
            <w:tcBorders>
              <w:top w:val="nil"/>
              <w:left w:val="nil"/>
              <w:bottom w:val="nil"/>
              <w:right w:val="nil"/>
            </w:tcBorders>
            <w:shd w:val="clear" w:color="000000" w:fill="FFFFFF"/>
            <w:noWrap/>
            <w:vAlign w:val="bottom"/>
            <w:hideMark/>
          </w:tcPr>
          <w:p w14:paraId="37D807C6"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1,095 </w:t>
            </w:r>
          </w:p>
        </w:tc>
        <w:tc>
          <w:tcPr>
            <w:tcW w:w="1520" w:type="dxa"/>
            <w:tcBorders>
              <w:top w:val="nil"/>
              <w:left w:val="nil"/>
              <w:bottom w:val="nil"/>
              <w:right w:val="nil"/>
            </w:tcBorders>
            <w:shd w:val="clear" w:color="000000" w:fill="FFFFFF"/>
            <w:noWrap/>
            <w:vAlign w:val="bottom"/>
            <w:hideMark/>
          </w:tcPr>
          <w:p w14:paraId="75AF024E"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1.186 </w:t>
            </w:r>
          </w:p>
        </w:tc>
      </w:tr>
      <w:tr w:rsidR="003D456D" w:rsidRPr="00B11751" w14:paraId="6961393B" w14:textId="77777777" w:rsidTr="003F4D56">
        <w:trPr>
          <w:trHeight w:val="360"/>
        </w:trPr>
        <w:tc>
          <w:tcPr>
            <w:tcW w:w="1000" w:type="dxa"/>
            <w:tcBorders>
              <w:top w:val="nil"/>
              <w:left w:val="nil"/>
              <w:bottom w:val="nil"/>
              <w:right w:val="nil"/>
            </w:tcBorders>
            <w:shd w:val="clear" w:color="000000" w:fill="FFFFFF"/>
            <w:noWrap/>
            <w:vAlign w:val="bottom"/>
            <w:hideMark/>
          </w:tcPr>
          <w:p w14:paraId="348F53BA"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2017</w:t>
            </w:r>
          </w:p>
        </w:tc>
        <w:tc>
          <w:tcPr>
            <w:tcW w:w="1160" w:type="dxa"/>
            <w:tcBorders>
              <w:top w:val="nil"/>
              <w:left w:val="nil"/>
              <w:bottom w:val="nil"/>
              <w:right w:val="nil"/>
            </w:tcBorders>
            <w:shd w:val="clear" w:color="000000" w:fill="FFFFFF"/>
            <w:noWrap/>
            <w:vAlign w:val="bottom"/>
            <w:hideMark/>
          </w:tcPr>
          <w:p w14:paraId="798BE02E"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4,600,876 </w:t>
            </w:r>
          </w:p>
        </w:tc>
        <w:tc>
          <w:tcPr>
            <w:tcW w:w="1220" w:type="dxa"/>
            <w:tcBorders>
              <w:top w:val="nil"/>
              <w:left w:val="nil"/>
              <w:bottom w:val="nil"/>
              <w:right w:val="nil"/>
            </w:tcBorders>
            <w:shd w:val="clear" w:color="000000" w:fill="FFFFFF"/>
            <w:noWrap/>
            <w:vAlign w:val="bottom"/>
            <w:hideMark/>
          </w:tcPr>
          <w:p w14:paraId="06244E35"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45 </w:t>
            </w:r>
          </w:p>
        </w:tc>
        <w:tc>
          <w:tcPr>
            <w:tcW w:w="1460" w:type="dxa"/>
            <w:tcBorders>
              <w:top w:val="nil"/>
              <w:left w:val="nil"/>
              <w:bottom w:val="nil"/>
              <w:right w:val="nil"/>
            </w:tcBorders>
            <w:shd w:val="clear" w:color="000000" w:fill="FFFFFF"/>
            <w:noWrap/>
            <w:vAlign w:val="bottom"/>
            <w:hideMark/>
          </w:tcPr>
          <w:p w14:paraId="39D906B8"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0.978 </w:t>
            </w:r>
          </w:p>
        </w:tc>
        <w:tc>
          <w:tcPr>
            <w:tcW w:w="300" w:type="dxa"/>
            <w:tcBorders>
              <w:top w:val="nil"/>
              <w:left w:val="nil"/>
              <w:bottom w:val="nil"/>
              <w:right w:val="nil"/>
            </w:tcBorders>
            <w:shd w:val="clear" w:color="000000" w:fill="FFFFFF"/>
            <w:noWrap/>
            <w:vAlign w:val="bottom"/>
            <w:hideMark/>
          </w:tcPr>
          <w:p w14:paraId="55E394EA"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w:t>
            </w:r>
          </w:p>
        </w:tc>
        <w:tc>
          <w:tcPr>
            <w:tcW w:w="1260" w:type="dxa"/>
            <w:tcBorders>
              <w:top w:val="nil"/>
              <w:left w:val="nil"/>
              <w:bottom w:val="nil"/>
              <w:right w:val="nil"/>
            </w:tcBorders>
            <w:shd w:val="clear" w:color="000000" w:fill="FFFFFF"/>
            <w:noWrap/>
            <w:vAlign w:val="bottom"/>
            <w:hideMark/>
          </w:tcPr>
          <w:p w14:paraId="16D4A735"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91,557,000 </w:t>
            </w:r>
          </w:p>
        </w:tc>
        <w:tc>
          <w:tcPr>
            <w:tcW w:w="1220" w:type="dxa"/>
            <w:tcBorders>
              <w:top w:val="nil"/>
              <w:left w:val="nil"/>
              <w:bottom w:val="nil"/>
              <w:right w:val="nil"/>
            </w:tcBorders>
            <w:shd w:val="clear" w:color="000000" w:fill="FFFFFF"/>
            <w:noWrap/>
            <w:vAlign w:val="bottom"/>
            <w:hideMark/>
          </w:tcPr>
          <w:p w14:paraId="771F59B1"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1,006 </w:t>
            </w:r>
          </w:p>
        </w:tc>
        <w:tc>
          <w:tcPr>
            <w:tcW w:w="1520" w:type="dxa"/>
            <w:tcBorders>
              <w:top w:val="nil"/>
              <w:left w:val="nil"/>
              <w:bottom w:val="nil"/>
              <w:right w:val="nil"/>
            </w:tcBorders>
            <w:shd w:val="clear" w:color="000000" w:fill="FFFFFF"/>
            <w:noWrap/>
            <w:vAlign w:val="bottom"/>
            <w:hideMark/>
          </w:tcPr>
          <w:p w14:paraId="08C0D969"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1.099 </w:t>
            </w:r>
          </w:p>
        </w:tc>
      </w:tr>
      <w:tr w:rsidR="003D456D" w:rsidRPr="00B11751" w14:paraId="708FAD6B" w14:textId="77777777" w:rsidTr="003F4D56">
        <w:trPr>
          <w:trHeight w:val="360"/>
        </w:trPr>
        <w:tc>
          <w:tcPr>
            <w:tcW w:w="1000" w:type="dxa"/>
            <w:tcBorders>
              <w:top w:val="nil"/>
              <w:left w:val="nil"/>
              <w:bottom w:val="nil"/>
              <w:right w:val="nil"/>
            </w:tcBorders>
            <w:shd w:val="clear" w:color="000000" w:fill="FFFFFF"/>
            <w:noWrap/>
            <w:vAlign w:val="bottom"/>
            <w:hideMark/>
          </w:tcPr>
          <w:p w14:paraId="51DD6D17"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2018</w:t>
            </w:r>
          </w:p>
        </w:tc>
        <w:tc>
          <w:tcPr>
            <w:tcW w:w="1160" w:type="dxa"/>
            <w:tcBorders>
              <w:top w:val="nil"/>
              <w:left w:val="nil"/>
              <w:bottom w:val="nil"/>
              <w:right w:val="nil"/>
            </w:tcBorders>
            <w:shd w:val="clear" w:color="000000" w:fill="FFFFFF"/>
            <w:noWrap/>
            <w:vAlign w:val="bottom"/>
            <w:hideMark/>
          </w:tcPr>
          <w:p w14:paraId="36AEF155"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5,938,572 </w:t>
            </w:r>
          </w:p>
        </w:tc>
        <w:tc>
          <w:tcPr>
            <w:tcW w:w="1220" w:type="dxa"/>
            <w:tcBorders>
              <w:top w:val="nil"/>
              <w:left w:val="nil"/>
              <w:bottom w:val="nil"/>
              <w:right w:val="nil"/>
            </w:tcBorders>
            <w:shd w:val="clear" w:color="000000" w:fill="FFFFFF"/>
            <w:noWrap/>
            <w:vAlign w:val="bottom"/>
            <w:hideMark/>
          </w:tcPr>
          <w:p w14:paraId="706D2BE2"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54 </w:t>
            </w:r>
          </w:p>
        </w:tc>
        <w:tc>
          <w:tcPr>
            <w:tcW w:w="1460" w:type="dxa"/>
            <w:tcBorders>
              <w:top w:val="nil"/>
              <w:left w:val="nil"/>
              <w:bottom w:val="nil"/>
              <w:right w:val="nil"/>
            </w:tcBorders>
            <w:shd w:val="clear" w:color="000000" w:fill="FFFFFF"/>
            <w:noWrap/>
            <w:vAlign w:val="bottom"/>
            <w:hideMark/>
          </w:tcPr>
          <w:p w14:paraId="27396D6C"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0.909 </w:t>
            </w:r>
          </w:p>
        </w:tc>
        <w:tc>
          <w:tcPr>
            <w:tcW w:w="300" w:type="dxa"/>
            <w:tcBorders>
              <w:top w:val="nil"/>
              <w:left w:val="nil"/>
              <w:bottom w:val="nil"/>
              <w:right w:val="nil"/>
            </w:tcBorders>
            <w:shd w:val="clear" w:color="000000" w:fill="FFFFFF"/>
            <w:noWrap/>
            <w:vAlign w:val="bottom"/>
            <w:hideMark/>
          </w:tcPr>
          <w:p w14:paraId="61278680"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w:t>
            </w:r>
          </w:p>
        </w:tc>
        <w:tc>
          <w:tcPr>
            <w:tcW w:w="1260" w:type="dxa"/>
            <w:tcBorders>
              <w:top w:val="nil"/>
              <w:left w:val="nil"/>
              <w:bottom w:val="nil"/>
              <w:right w:val="nil"/>
            </w:tcBorders>
            <w:shd w:val="clear" w:color="000000" w:fill="FFFFFF"/>
            <w:noWrap/>
            <w:vAlign w:val="bottom"/>
            <w:hideMark/>
          </w:tcPr>
          <w:p w14:paraId="445FB42B"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90,864,000 </w:t>
            </w:r>
          </w:p>
        </w:tc>
        <w:tc>
          <w:tcPr>
            <w:tcW w:w="1220" w:type="dxa"/>
            <w:tcBorders>
              <w:top w:val="nil"/>
              <w:left w:val="nil"/>
              <w:bottom w:val="nil"/>
              <w:right w:val="nil"/>
            </w:tcBorders>
            <w:shd w:val="clear" w:color="000000" w:fill="FFFFFF"/>
            <w:noWrap/>
            <w:vAlign w:val="bottom"/>
            <w:hideMark/>
          </w:tcPr>
          <w:p w14:paraId="268F9D08"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919 </w:t>
            </w:r>
          </w:p>
        </w:tc>
        <w:tc>
          <w:tcPr>
            <w:tcW w:w="1520" w:type="dxa"/>
            <w:tcBorders>
              <w:top w:val="nil"/>
              <w:left w:val="nil"/>
              <w:bottom w:val="nil"/>
              <w:right w:val="nil"/>
            </w:tcBorders>
            <w:shd w:val="clear" w:color="000000" w:fill="FFFFFF"/>
            <w:noWrap/>
            <w:vAlign w:val="bottom"/>
            <w:hideMark/>
          </w:tcPr>
          <w:p w14:paraId="6E87F35A"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1.011 </w:t>
            </w:r>
          </w:p>
        </w:tc>
      </w:tr>
      <w:tr w:rsidR="003D456D" w:rsidRPr="00B11751" w14:paraId="6BDC8013" w14:textId="77777777" w:rsidTr="003F4D56">
        <w:trPr>
          <w:trHeight w:val="360"/>
        </w:trPr>
        <w:tc>
          <w:tcPr>
            <w:tcW w:w="1000" w:type="dxa"/>
            <w:tcBorders>
              <w:top w:val="nil"/>
              <w:left w:val="nil"/>
              <w:bottom w:val="nil"/>
              <w:right w:val="nil"/>
            </w:tcBorders>
            <w:shd w:val="clear" w:color="000000" w:fill="FFFFFF"/>
            <w:noWrap/>
            <w:vAlign w:val="bottom"/>
            <w:hideMark/>
          </w:tcPr>
          <w:p w14:paraId="52FCC719"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2019</w:t>
            </w:r>
          </w:p>
        </w:tc>
        <w:tc>
          <w:tcPr>
            <w:tcW w:w="1160" w:type="dxa"/>
            <w:tcBorders>
              <w:top w:val="nil"/>
              <w:left w:val="nil"/>
              <w:bottom w:val="nil"/>
              <w:right w:val="nil"/>
            </w:tcBorders>
            <w:shd w:val="clear" w:color="000000" w:fill="FFFFFF"/>
            <w:noWrap/>
            <w:vAlign w:val="bottom"/>
            <w:hideMark/>
          </w:tcPr>
          <w:p w14:paraId="466EF335"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6,466,902 </w:t>
            </w:r>
          </w:p>
        </w:tc>
        <w:tc>
          <w:tcPr>
            <w:tcW w:w="1220" w:type="dxa"/>
            <w:tcBorders>
              <w:top w:val="nil"/>
              <w:left w:val="nil"/>
              <w:bottom w:val="nil"/>
              <w:right w:val="nil"/>
            </w:tcBorders>
            <w:shd w:val="clear" w:color="000000" w:fill="FFFFFF"/>
            <w:noWrap/>
            <w:vAlign w:val="bottom"/>
            <w:hideMark/>
          </w:tcPr>
          <w:p w14:paraId="29750C07"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57 </w:t>
            </w:r>
          </w:p>
        </w:tc>
        <w:tc>
          <w:tcPr>
            <w:tcW w:w="1460" w:type="dxa"/>
            <w:tcBorders>
              <w:top w:val="nil"/>
              <w:left w:val="nil"/>
              <w:bottom w:val="nil"/>
              <w:right w:val="nil"/>
            </w:tcBorders>
            <w:shd w:val="clear" w:color="000000" w:fill="FFFFFF"/>
            <w:noWrap/>
            <w:vAlign w:val="bottom"/>
            <w:hideMark/>
          </w:tcPr>
          <w:p w14:paraId="0A5B1EDF"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0.881 </w:t>
            </w:r>
          </w:p>
        </w:tc>
        <w:tc>
          <w:tcPr>
            <w:tcW w:w="300" w:type="dxa"/>
            <w:tcBorders>
              <w:top w:val="nil"/>
              <w:left w:val="nil"/>
              <w:bottom w:val="nil"/>
              <w:right w:val="nil"/>
            </w:tcBorders>
            <w:shd w:val="clear" w:color="000000" w:fill="FFFFFF"/>
            <w:noWrap/>
            <w:vAlign w:val="bottom"/>
            <w:hideMark/>
          </w:tcPr>
          <w:p w14:paraId="64BBF892"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w:t>
            </w:r>
          </w:p>
        </w:tc>
        <w:tc>
          <w:tcPr>
            <w:tcW w:w="1260" w:type="dxa"/>
            <w:tcBorders>
              <w:top w:val="nil"/>
              <w:left w:val="nil"/>
              <w:bottom w:val="nil"/>
              <w:right w:val="nil"/>
            </w:tcBorders>
            <w:shd w:val="clear" w:color="000000" w:fill="FFFFFF"/>
            <w:noWrap/>
            <w:vAlign w:val="bottom"/>
            <w:hideMark/>
          </w:tcPr>
          <w:p w14:paraId="1A3BF5A6"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90,284,000 </w:t>
            </w:r>
          </w:p>
        </w:tc>
        <w:tc>
          <w:tcPr>
            <w:tcW w:w="1220" w:type="dxa"/>
            <w:tcBorders>
              <w:top w:val="nil"/>
              <w:left w:val="nil"/>
              <w:bottom w:val="nil"/>
              <w:right w:val="nil"/>
            </w:tcBorders>
            <w:shd w:val="clear" w:color="000000" w:fill="FFFFFF"/>
            <w:noWrap/>
            <w:vAlign w:val="bottom"/>
            <w:hideMark/>
          </w:tcPr>
          <w:p w14:paraId="094B9768"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858 </w:t>
            </w:r>
          </w:p>
        </w:tc>
        <w:tc>
          <w:tcPr>
            <w:tcW w:w="1520" w:type="dxa"/>
            <w:tcBorders>
              <w:top w:val="nil"/>
              <w:left w:val="nil"/>
              <w:bottom w:val="nil"/>
              <w:right w:val="nil"/>
            </w:tcBorders>
            <w:shd w:val="clear" w:color="000000" w:fill="FFFFFF"/>
            <w:noWrap/>
            <w:vAlign w:val="bottom"/>
            <w:hideMark/>
          </w:tcPr>
          <w:p w14:paraId="33FC29CE"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0.950 </w:t>
            </w:r>
          </w:p>
        </w:tc>
      </w:tr>
      <w:tr w:rsidR="003D456D" w:rsidRPr="00B11751" w14:paraId="5A903748" w14:textId="77777777" w:rsidTr="003F4D56">
        <w:trPr>
          <w:trHeight w:val="360"/>
        </w:trPr>
        <w:tc>
          <w:tcPr>
            <w:tcW w:w="1000" w:type="dxa"/>
            <w:tcBorders>
              <w:top w:val="nil"/>
              <w:left w:val="nil"/>
              <w:bottom w:val="nil"/>
              <w:right w:val="nil"/>
            </w:tcBorders>
            <w:shd w:val="clear" w:color="000000" w:fill="FFFFFF"/>
            <w:noWrap/>
            <w:vAlign w:val="bottom"/>
            <w:hideMark/>
          </w:tcPr>
          <w:p w14:paraId="052A5A9B"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2020</w:t>
            </w:r>
          </w:p>
        </w:tc>
        <w:tc>
          <w:tcPr>
            <w:tcW w:w="1160" w:type="dxa"/>
            <w:tcBorders>
              <w:top w:val="nil"/>
              <w:left w:val="nil"/>
              <w:bottom w:val="nil"/>
              <w:right w:val="nil"/>
            </w:tcBorders>
            <w:shd w:val="clear" w:color="000000" w:fill="FFFFFF"/>
            <w:noWrap/>
            <w:vAlign w:val="bottom"/>
            <w:hideMark/>
          </w:tcPr>
          <w:p w14:paraId="44E2AFF8"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7,222,406 </w:t>
            </w:r>
          </w:p>
        </w:tc>
        <w:tc>
          <w:tcPr>
            <w:tcW w:w="1220" w:type="dxa"/>
            <w:tcBorders>
              <w:top w:val="nil"/>
              <w:left w:val="nil"/>
              <w:bottom w:val="nil"/>
              <w:right w:val="nil"/>
            </w:tcBorders>
            <w:shd w:val="clear" w:color="000000" w:fill="FFFFFF"/>
            <w:noWrap/>
            <w:vAlign w:val="bottom"/>
            <w:hideMark/>
          </w:tcPr>
          <w:p w14:paraId="478597C2"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67 </w:t>
            </w:r>
          </w:p>
        </w:tc>
        <w:tc>
          <w:tcPr>
            <w:tcW w:w="1460" w:type="dxa"/>
            <w:tcBorders>
              <w:top w:val="nil"/>
              <w:left w:val="nil"/>
              <w:bottom w:val="nil"/>
              <w:right w:val="nil"/>
            </w:tcBorders>
            <w:shd w:val="clear" w:color="000000" w:fill="FFFFFF"/>
            <w:noWrap/>
            <w:vAlign w:val="bottom"/>
            <w:hideMark/>
          </w:tcPr>
          <w:p w14:paraId="6B1BBF12"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0.928 </w:t>
            </w:r>
          </w:p>
        </w:tc>
        <w:tc>
          <w:tcPr>
            <w:tcW w:w="300" w:type="dxa"/>
            <w:tcBorders>
              <w:top w:val="nil"/>
              <w:left w:val="nil"/>
              <w:bottom w:val="nil"/>
              <w:right w:val="nil"/>
            </w:tcBorders>
            <w:shd w:val="clear" w:color="000000" w:fill="FFFFFF"/>
            <w:noWrap/>
            <w:vAlign w:val="bottom"/>
            <w:hideMark/>
          </w:tcPr>
          <w:p w14:paraId="227E0E53"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w:t>
            </w:r>
          </w:p>
        </w:tc>
        <w:tc>
          <w:tcPr>
            <w:tcW w:w="1260" w:type="dxa"/>
            <w:tcBorders>
              <w:top w:val="nil"/>
              <w:left w:val="nil"/>
              <w:bottom w:val="nil"/>
              <w:right w:val="nil"/>
            </w:tcBorders>
            <w:shd w:val="clear" w:color="000000" w:fill="FFFFFF"/>
            <w:noWrap/>
            <w:vAlign w:val="bottom"/>
            <w:hideMark/>
          </w:tcPr>
          <w:p w14:paraId="58F8587F"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90,119,467 </w:t>
            </w:r>
          </w:p>
        </w:tc>
        <w:tc>
          <w:tcPr>
            <w:tcW w:w="1220" w:type="dxa"/>
            <w:tcBorders>
              <w:top w:val="nil"/>
              <w:left w:val="nil"/>
              <w:bottom w:val="nil"/>
              <w:right w:val="nil"/>
            </w:tcBorders>
            <w:shd w:val="clear" w:color="000000" w:fill="FFFFFF"/>
            <w:noWrap/>
            <w:vAlign w:val="bottom"/>
            <w:hideMark/>
          </w:tcPr>
          <w:p w14:paraId="4A67F1E1"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911 </w:t>
            </w:r>
          </w:p>
        </w:tc>
        <w:tc>
          <w:tcPr>
            <w:tcW w:w="1520" w:type="dxa"/>
            <w:tcBorders>
              <w:top w:val="nil"/>
              <w:left w:val="nil"/>
              <w:bottom w:val="nil"/>
              <w:right w:val="nil"/>
            </w:tcBorders>
            <w:shd w:val="clear" w:color="000000" w:fill="FFFFFF"/>
            <w:noWrap/>
            <w:vAlign w:val="bottom"/>
            <w:hideMark/>
          </w:tcPr>
          <w:p w14:paraId="10B7143E"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1.011 </w:t>
            </w:r>
          </w:p>
        </w:tc>
      </w:tr>
      <w:tr w:rsidR="003D456D" w:rsidRPr="00B11751" w14:paraId="5BF756B1" w14:textId="77777777" w:rsidTr="003F4D56">
        <w:trPr>
          <w:trHeight w:val="360"/>
        </w:trPr>
        <w:tc>
          <w:tcPr>
            <w:tcW w:w="1000" w:type="dxa"/>
            <w:tcBorders>
              <w:top w:val="nil"/>
              <w:left w:val="nil"/>
              <w:bottom w:val="single" w:sz="4" w:space="0" w:color="auto"/>
              <w:right w:val="nil"/>
            </w:tcBorders>
            <w:shd w:val="clear" w:color="000000" w:fill="FFFFFF"/>
            <w:noWrap/>
            <w:vAlign w:val="bottom"/>
            <w:hideMark/>
          </w:tcPr>
          <w:p w14:paraId="69A5BE2A"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2021</w:t>
            </w:r>
          </w:p>
        </w:tc>
        <w:tc>
          <w:tcPr>
            <w:tcW w:w="1160" w:type="dxa"/>
            <w:tcBorders>
              <w:top w:val="nil"/>
              <w:left w:val="nil"/>
              <w:bottom w:val="single" w:sz="4" w:space="0" w:color="auto"/>
              <w:right w:val="nil"/>
            </w:tcBorders>
            <w:shd w:val="clear" w:color="000000" w:fill="FFFFFF"/>
            <w:noWrap/>
            <w:vAlign w:val="bottom"/>
            <w:hideMark/>
          </w:tcPr>
          <w:p w14:paraId="167D3883"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7,215,674 </w:t>
            </w:r>
          </w:p>
        </w:tc>
        <w:tc>
          <w:tcPr>
            <w:tcW w:w="1220" w:type="dxa"/>
            <w:tcBorders>
              <w:top w:val="nil"/>
              <w:left w:val="nil"/>
              <w:bottom w:val="single" w:sz="4" w:space="0" w:color="auto"/>
              <w:right w:val="nil"/>
            </w:tcBorders>
            <w:shd w:val="clear" w:color="000000" w:fill="FFFFFF"/>
            <w:noWrap/>
            <w:vAlign w:val="bottom"/>
            <w:hideMark/>
          </w:tcPr>
          <w:p w14:paraId="5CEDB89A"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74 </w:t>
            </w:r>
          </w:p>
        </w:tc>
        <w:tc>
          <w:tcPr>
            <w:tcW w:w="1460" w:type="dxa"/>
            <w:tcBorders>
              <w:top w:val="nil"/>
              <w:left w:val="nil"/>
              <w:bottom w:val="single" w:sz="4" w:space="0" w:color="auto"/>
              <w:right w:val="nil"/>
            </w:tcBorders>
            <w:shd w:val="clear" w:color="000000" w:fill="FFFFFF"/>
            <w:noWrap/>
            <w:vAlign w:val="bottom"/>
            <w:hideMark/>
          </w:tcPr>
          <w:p w14:paraId="26CFE2EF"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1.026 </w:t>
            </w:r>
          </w:p>
        </w:tc>
        <w:tc>
          <w:tcPr>
            <w:tcW w:w="300" w:type="dxa"/>
            <w:tcBorders>
              <w:top w:val="nil"/>
              <w:left w:val="nil"/>
              <w:bottom w:val="single" w:sz="4" w:space="0" w:color="auto"/>
              <w:right w:val="nil"/>
            </w:tcBorders>
            <w:shd w:val="clear" w:color="000000" w:fill="FFFFFF"/>
            <w:noWrap/>
            <w:vAlign w:val="bottom"/>
            <w:hideMark/>
          </w:tcPr>
          <w:p w14:paraId="1041AF63"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w:t>
            </w:r>
          </w:p>
        </w:tc>
        <w:tc>
          <w:tcPr>
            <w:tcW w:w="1260" w:type="dxa"/>
            <w:tcBorders>
              <w:top w:val="nil"/>
              <w:left w:val="nil"/>
              <w:bottom w:val="single" w:sz="4" w:space="0" w:color="auto"/>
              <w:right w:val="nil"/>
            </w:tcBorders>
            <w:shd w:val="clear" w:color="000000" w:fill="FFFFFF"/>
            <w:noWrap/>
            <w:vAlign w:val="bottom"/>
            <w:hideMark/>
          </w:tcPr>
          <w:p w14:paraId="42F22429"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89,290,000 </w:t>
            </w:r>
          </w:p>
        </w:tc>
        <w:tc>
          <w:tcPr>
            <w:tcW w:w="1220" w:type="dxa"/>
            <w:tcBorders>
              <w:top w:val="nil"/>
              <w:left w:val="nil"/>
              <w:bottom w:val="single" w:sz="4" w:space="0" w:color="auto"/>
              <w:right w:val="nil"/>
            </w:tcBorders>
            <w:shd w:val="clear" w:color="000000" w:fill="FFFFFF"/>
            <w:noWrap/>
            <w:vAlign w:val="bottom"/>
            <w:hideMark/>
          </w:tcPr>
          <w:p w14:paraId="5E61FF67"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1,015 </w:t>
            </w:r>
          </w:p>
        </w:tc>
        <w:tc>
          <w:tcPr>
            <w:tcW w:w="1520" w:type="dxa"/>
            <w:tcBorders>
              <w:top w:val="nil"/>
              <w:left w:val="nil"/>
              <w:bottom w:val="single" w:sz="4" w:space="0" w:color="auto"/>
              <w:right w:val="nil"/>
            </w:tcBorders>
            <w:shd w:val="clear" w:color="000000" w:fill="FFFFFF"/>
            <w:noWrap/>
            <w:vAlign w:val="bottom"/>
            <w:hideMark/>
          </w:tcPr>
          <w:p w14:paraId="708FE955" w14:textId="77777777" w:rsidR="003D456D" w:rsidRPr="00B11751" w:rsidRDefault="003D456D" w:rsidP="00CD336A">
            <w:pPr>
              <w:jc w:val="center"/>
              <w:rPr>
                <w:rFonts w:ascii="Times New Roman" w:eastAsia="Times New Roman" w:hAnsi="Times New Roman" w:cs="Times New Roman"/>
                <w:lang w:eastAsia="en-GB"/>
              </w:rPr>
            </w:pPr>
            <w:r w:rsidRPr="00B11751">
              <w:rPr>
                <w:rFonts w:ascii="Times New Roman" w:eastAsia="Times New Roman" w:hAnsi="Times New Roman" w:cs="Times New Roman"/>
                <w:lang w:eastAsia="en-GB"/>
              </w:rPr>
              <w:t xml:space="preserve">1.137 </w:t>
            </w:r>
          </w:p>
        </w:tc>
      </w:tr>
    </w:tbl>
    <w:p w14:paraId="6AB36A44" w14:textId="3255BF2B" w:rsidR="003D456D" w:rsidRDefault="006D5746" w:rsidP="001225A4">
      <w:pPr>
        <w:spacing w:line="480" w:lineRule="auto"/>
        <w:rPr>
          <w:rFonts w:ascii="Times New Roman" w:hAnsi="Times New Roman" w:cs="Times New Roman"/>
        </w:rPr>
      </w:pPr>
      <w:r w:rsidRPr="00B11751">
        <w:rPr>
          <w:rFonts w:ascii="Times New Roman" w:hAnsi="Times New Roman" w:cs="Times New Roman"/>
        </w:rPr>
        <w:t>PNH, paroxysmal nocturnal hemoglobinuria</w:t>
      </w:r>
      <w:r w:rsidR="00B11751">
        <w:rPr>
          <w:rFonts w:ascii="Times New Roman" w:hAnsi="Times New Roman" w:cs="Times New Roman"/>
        </w:rPr>
        <w:t>.</w:t>
      </w:r>
    </w:p>
    <w:p w14:paraId="5F81BCF4" w14:textId="70BF7601" w:rsidR="00EF67C3" w:rsidRPr="00B11751" w:rsidRDefault="00EF67C3" w:rsidP="00E417F0">
      <w:pPr>
        <w:rPr>
          <w:rFonts w:ascii="Times New Roman" w:hAnsi="Times New Roman" w:cs="Times New Roman"/>
          <w:lang w:eastAsia="ja-JP"/>
        </w:rPr>
      </w:pPr>
    </w:p>
    <w:sectPr w:rsidR="00EF67C3" w:rsidRPr="00B11751" w:rsidSect="003F4D56">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DBEB04" w14:textId="77777777" w:rsidR="00BC79CB" w:rsidRDefault="00BC79CB" w:rsidP="00C264E4">
      <w:r>
        <w:separator/>
      </w:r>
    </w:p>
  </w:endnote>
  <w:endnote w:type="continuationSeparator" w:id="0">
    <w:p w14:paraId="321B9F46" w14:textId="77777777" w:rsidR="00BC79CB" w:rsidRDefault="00BC79CB" w:rsidP="00C26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Yu Mincho">
    <w:altName w:val="MS Gothic"/>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C0F67D" w14:textId="77777777" w:rsidR="008833CF" w:rsidRDefault="008833CF" w:rsidP="00E22EE8">
    <w:pPr>
      <w:pStyle w:val="Footer"/>
      <w:framePr w:wrap="none" w:vAnchor="text" w:hAnchor="margin" w:xAlign="center" w:y="1"/>
      <w:rPr>
        <w:rStyle w:val="PageNumber"/>
      </w:rPr>
    </w:pPr>
  </w:p>
  <w:sdt>
    <w:sdtPr>
      <w:rPr>
        <w:rStyle w:val="PageNumber"/>
      </w:rPr>
      <w:id w:val="-872381224"/>
      <w:docPartObj>
        <w:docPartGallery w:val="Page Numbers (Bottom of Page)"/>
        <w:docPartUnique/>
      </w:docPartObj>
    </w:sdtPr>
    <w:sdtEndPr>
      <w:rPr>
        <w:rStyle w:val="PageNumber"/>
      </w:rPr>
    </w:sdtEndPr>
    <w:sdtContent>
      <w:p w14:paraId="7BBCFDBC" w14:textId="77777777" w:rsidR="008833CF" w:rsidRDefault="008833CF" w:rsidP="00E22EE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5F1DE5" w14:textId="77777777" w:rsidR="008833CF" w:rsidRDefault="008833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D2200" w14:textId="77777777" w:rsidR="008833CF" w:rsidRDefault="00805242" w:rsidP="00E22EE8">
    <w:pPr>
      <w:pStyle w:val="Footer"/>
      <w:framePr w:wrap="none" w:vAnchor="text" w:hAnchor="margin" w:xAlign="center" w:y="1"/>
      <w:rPr>
        <w:rStyle w:val="PageNumber"/>
      </w:rPr>
    </w:pPr>
    <w:sdt>
      <w:sdtPr>
        <w:rPr>
          <w:rStyle w:val="PageNumber"/>
        </w:rPr>
        <w:id w:val="482744853"/>
        <w:docPartObj>
          <w:docPartGallery w:val="Page Numbers (Bottom of Page)"/>
          <w:docPartUnique/>
        </w:docPartObj>
      </w:sdtPr>
      <w:sdtEndPr>
        <w:rPr>
          <w:rStyle w:val="PageNumber"/>
        </w:rPr>
      </w:sdtEndPr>
      <w:sdtContent>
        <w:r w:rsidR="008833CF">
          <w:rPr>
            <w:rStyle w:val="PageNumber"/>
          </w:rPr>
          <w:fldChar w:fldCharType="begin"/>
        </w:r>
        <w:r w:rsidR="008833CF">
          <w:rPr>
            <w:rStyle w:val="PageNumber"/>
          </w:rPr>
          <w:instrText xml:space="preserve"> PAGE </w:instrText>
        </w:r>
        <w:r w:rsidR="008833CF">
          <w:rPr>
            <w:rStyle w:val="PageNumber"/>
          </w:rPr>
          <w:fldChar w:fldCharType="separate"/>
        </w:r>
        <w:r>
          <w:rPr>
            <w:rStyle w:val="PageNumber"/>
            <w:noProof/>
          </w:rPr>
          <w:t>8</w:t>
        </w:r>
        <w:r w:rsidR="008833CF">
          <w:rPr>
            <w:rStyle w:val="PageNumber"/>
          </w:rPr>
          <w:fldChar w:fldCharType="end"/>
        </w:r>
      </w:sdtContent>
    </w:sdt>
  </w:p>
  <w:p w14:paraId="44FE27B3" w14:textId="77777777" w:rsidR="008833CF" w:rsidRDefault="008833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27B913" w14:textId="77777777" w:rsidR="00BC79CB" w:rsidRDefault="00BC79CB" w:rsidP="00C264E4">
      <w:r>
        <w:separator/>
      </w:r>
    </w:p>
  </w:footnote>
  <w:footnote w:type="continuationSeparator" w:id="0">
    <w:p w14:paraId="49A6BA5A" w14:textId="77777777" w:rsidR="00BC79CB" w:rsidRDefault="00BC79CB" w:rsidP="00C264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56D"/>
    <w:rsid w:val="00010345"/>
    <w:rsid w:val="00011647"/>
    <w:rsid w:val="0002050C"/>
    <w:rsid w:val="00023848"/>
    <w:rsid w:val="000243AC"/>
    <w:rsid w:val="0003260E"/>
    <w:rsid w:val="00044724"/>
    <w:rsid w:val="00045AE5"/>
    <w:rsid w:val="00050E23"/>
    <w:rsid w:val="000515EB"/>
    <w:rsid w:val="0005287A"/>
    <w:rsid w:val="000651C0"/>
    <w:rsid w:val="0006537B"/>
    <w:rsid w:val="0007215A"/>
    <w:rsid w:val="00093381"/>
    <w:rsid w:val="00095834"/>
    <w:rsid w:val="000A6C4E"/>
    <w:rsid w:val="000B0016"/>
    <w:rsid w:val="000B2B37"/>
    <w:rsid w:val="000B2F3B"/>
    <w:rsid w:val="000D2F81"/>
    <w:rsid w:val="000E6958"/>
    <w:rsid w:val="000F4174"/>
    <w:rsid w:val="00102021"/>
    <w:rsid w:val="001225A4"/>
    <w:rsid w:val="00126D68"/>
    <w:rsid w:val="00133DFE"/>
    <w:rsid w:val="001367BF"/>
    <w:rsid w:val="00141457"/>
    <w:rsid w:val="00154159"/>
    <w:rsid w:val="00171B17"/>
    <w:rsid w:val="00172AB4"/>
    <w:rsid w:val="001755FD"/>
    <w:rsid w:val="00180544"/>
    <w:rsid w:val="00180C1A"/>
    <w:rsid w:val="00186C1F"/>
    <w:rsid w:val="001A0315"/>
    <w:rsid w:val="001A58AA"/>
    <w:rsid w:val="001C381D"/>
    <w:rsid w:val="001E41EB"/>
    <w:rsid w:val="001E6DD0"/>
    <w:rsid w:val="001F020F"/>
    <w:rsid w:val="001F042A"/>
    <w:rsid w:val="001F1EEF"/>
    <w:rsid w:val="00200491"/>
    <w:rsid w:val="00201071"/>
    <w:rsid w:val="00201541"/>
    <w:rsid w:val="0020163F"/>
    <w:rsid w:val="00203610"/>
    <w:rsid w:val="00206214"/>
    <w:rsid w:val="00210225"/>
    <w:rsid w:val="00215BAB"/>
    <w:rsid w:val="00223BA4"/>
    <w:rsid w:val="00227E58"/>
    <w:rsid w:val="002458B1"/>
    <w:rsid w:val="00252759"/>
    <w:rsid w:val="002765F4"/>
    <w:rsid w:val="00276F41"/>
    <w:rsid w:val="002774C1"/>
    <w:rsid w:val="00283720"/>
    <w:rsid w:val="00283E24"/>
    <w:rsid w:val="00290C60"/>
    <w:rsid w:val="002925C0"/>
    <w:rsid w:val="0029312B"/>
    <w:rsid w:val="002B279E"/>
    <w:rsid w:val="002B4EA0"/>
    <w:rsid w:val="002B657C"/>
    <w:rsid w:val="00301DEC"/>
    <w:rsid w:val="00303E84"/>
    <w:rsid w:val="00312BB2"/>
    <w:rsid w:val="00320EFF"/>
    <w:rsid w:val="003325AA"/>
    <w:rsid w:val="00337913"/>
    <w:rsid w:val="003379EF"/>
    <w:rsid w:val="00337E50"/>
    <w:rsid w:val="003428AB"/>
    <w:rsid w:val="00343908"/>
    <w:rsid w:val="00351DF8"/>
    <w:rsid w:val="0037053A"/>
    <w:rsid w:val="0037169D"/>
    <w:rsid w:val="00375D97"/>
    <w:rsid w:val="00393724"/>
    <w:rsid w:val="003A20F2"/>
    <w:rsid w:val="003A494D"/>
    <w:rsid w:val="003B4900"/>
    <w:rsid w:val="003B4BF9"/>
    <w:rsid w:val="003B4CA0"/>
    <w:rsid w:val="003B50BD"/>
    <w:rsid w:val="003C4022"/>
    <w:rsid w:val="003D300A"/>
    <w:rsid w:val="003D456D"/>
    <w:rsid w:val="003E088A"/>
    <w:rsid w:val="003E14E1"/>
    <w:rsid w:val="003F4D56"/>
    <w:rsid w:val="004016B4"/>
    <w:rsid w:val="00403140"/>
    <w:rsid w:val="0040351D"/>
    <w:rsid w:val="00413C26"/>
    <w:rsid w:val="00415780"/>
    <w:rsid w:val="004162FB"/>
    <w:rsid w:val="00416560"/>
    <w:rsid w:val="00416AB3"/>
    <w:rsid w:val="00422B4C"/>
    <w:rsid w:val="00436F08"/>
    <w:rsid w:val="004574FE"/>
    <w:rsid w:val="00464CAA"/>
    <w:rsid w:val="0047673F"/>
    <w:rsid w:val="004803FF"/>
    <w:rsid w:val="00481BFE"/>
    <w:rsid w:val="00484E44"/>
    <w:rsid w:val="004941B1"/>
    <w:rsid w:val="00496B9E"/>
    <w:rsid w:val="004A1BB3"/>
    <w:rsid w:val="004A2526"/>
    <w:rsid w:val="004A6F13"/>
    <w:rsid w:val="004B4DBF"/>
    <w:rsid w:val="004C49BF"/>
    <w:rsid w:val="004C4CF1"/>
    <w:rsid w:val="004C646A"/>
    <w:rsid w:val="004C77F4"/>
    <w:rsid w:val="004D0FA7"/>
    <w:rsid w:val="004D3C8A"/>
    <w:rsid w:val="004D7AA6"/>
    <w:rsid w:val="004F2A06"/>
    <w:rsid w:val="004F5571"/>
    <w:rsid w:val="004F66FF"/>
    <w:rsid w:val="00510A93"/>
    <w:rsid w:val="00515AD2"/>
    <w:rsid w:val="0052254F"/>
    <w:rsid w:val="00522984"/>
    <w:rsid w:val="00523627"/>
    <w:rsid w:val="00531BE0"/>
    <w:rsid w:val="00536576"/>
    <w:rsid w:val="00537A4A"/>
    <w:rsid w:val="005465A9"/>
    <w:rsid w:val="00546B86"/>
    <w:rsid w:val="0055134D"/>
    <w:rsid w:val="005525F5"/>
    <w:rsid w:val="005540F3"/>
    <w:rsid w:val="005544A9"/>
    <w:rsid w:val="00557773"/>
    <w:rsid w:val="00564406"/>
    <w:rsid w:val="00581A57"/>
    <w:rsid w:val="0058457E"/>
    <w:rsid w:val="00596B5D"/>
    <w:rsid w:val="005A01A7"/>
    <w:rsid w:val="005A54C2"/>
    <w:rsid w:val="005C4CD1"/>
    <w:rsid w:val="005D1C48"/>
    <w:rsid w:val="005D2FBA"/>
    <w:rsid w:val="005E4F36"/>
    <w:rsid w:val="005F2527"/>
    <w:rsid w:val="005F451C"/>
    <w:rsid w:val="005F48E7"/>
    <w:rsid w:val="00600766"/>
    <w:rsid w:val="00607A8A"/>
    <w:rsid w:val="00621A03"/>
    <w:rsid w:val="006260A6"/>
    <w:rsid w:val="00626408"/>
    <w:rsid w:val="006362AA"/>
    <w:rsid w:val="00637A7A"/>
    <w:rsid w:val="0064668F"/>
    <w:rsid w:val="00650758"/>
    <w:rsid w:val="00655B38"/>
    <w:rsid w:val="00673CBF"/>
    <w:rsid w:val="0068158A"/>
    <w:rsid w:val="00681AF9"/>
    <w:rsid w:val="00694669"/>
    <w:rsid w:val="006B00C8"/>
    <w:rsid w:val="006B1F66"/>
    <w:rsid w:val="006D49E2"/>
    <w:rsid w:val="006D5746"/>
    <w:rsid w:val="006D7943"/>
    <w:rsid w:val="006D7BB0"/>
    <w:rsid w:val="006E30EF"/>
    <w:rsid w:val="006F42D3"/>
    <w:rsid w:val="006F5AE0"/>
    <w:rsid w:val="007009DA"/>
    <w:rsid w:val="00716E4A"/>
    <w:rsid w:val="0072610E"/>
    <w:rsid w:val="0073124E"/>
    <w:rsid w:val="007A4725"/>
    <w:rsid w:val="007C3EFE"/>
    <w:rsid w:val="007C78C5"/>
    <w:rsid w:val="007D12EA"/>
    <w:rsid w:val="007D246C"/>
    <w:rsid w:val="007D2D97"/>
    <w:rsid w:val="007D35E7"/>
    <w:rsid w:val="007D6D04"/>
    <w:rsid w:val="007D71F8"/>
    <w:rsid w:val="007E1B4D"/>
    <w:rsid w:val="007E32F1"/>
    <w:rsid w:val="007E497F"/>
    <w:rsid w:val="007F46EB"/>
    <w:rsid w:val="00803DED"/>
    <w:rsid w:val="00805242"/>
    <w:rsid w:val="00806F03"/>
    <w:rsid w:val="0081302E"/>
    <w:rsid w:val="00816BC8"/>
    <w:rsid w:val="008228EA"/>
    <w:rsid w:val="0082629F"/>
    <w:rsid w:val="00830437"/>
    <w:rsid w:val="008305F3"/>
    <w:rsid w:val="008548D7"/>
    <w:rsid w:val="0086235F"/>
    <w:rsid w:val="00862F0A"/>
    <w:rsid w:val="00865035"/>
    <w:rsid w:val="008706BE"/>
    <w:rsid w:val="008733E0"/>
    <w:rsid w:val="00882F5D"/>
    <w:rsid w:val="008832C3"/>
    <w:rsid w:val="008833CF"/>
    <w:rsid w:val="0088735C"/>
    <w:rsid w:val="00891C15"/>
    <w:rsid w:val="00892DA4"/>
    <w:rsid w:val="00896420"/>
    <w:rsid w:val="008A1397"/>
    <w:rsid w:val="008A40F4"/>
    <w:rsid w:val="008B0F2D"/>
    <w:rsid w:val="008B3D2D"/>
    <w:rsid w:val="008B68EE"/>
    <w:rsid w:val="008C0067"/>
    <w:rsid w:val="008C1493"/>
    <w:rsid w:val="008C22C5"/>
    <w:rsid w:val="008C4099"/>
    <w:rsid w:val="008D1EC8"/>
    <w:rsid w:val="008F0A55"/>
    <w:rsid w:val="0090493E"/>
    <w:rsid w:val="00905B9E"/>
    <w:rsid w:val="00910E02"/>
    <w:rsid w:val="00911413"/>
    <w:rsid w:val="00914C2D"/>
    <w:rsid w:val="00917FA6"/>
    <w:rsid w:val="00926243"/>
    <w:rsid w:val="00954523"/>
    <w:rsid w:val="009624E9"/>
    <w:rsid w:val="00967D6B"/>
    <w:rsid w:val="0097193B"/>
    <w:rsid w:val="00975FD4"/>
    <w:rsid w:val="00976642"/>
    <w:rsid w:val="0098080A"/>
    <w:rsid w:val="00982B5B"/>
    <w:rsid w:val="00986428"/>
    <w:rsid w:val="00997D36"/>
    <w:rsid w:val="009A5732"/>
    <w:rsid w:val="009B061E"/>
    <w:rsid w:val="009B2C3A"/>
    <w:rsid w:val="009C21C3"/>
    <w:rsid w:val="009C338C"/>
    <w:rsid w:val="009C582A"/>
    <w:rsid w:val="009D53B4"/>
    <w:rsid w:val="009E71A9"/>
    <w:rsid w:val="00A0013E"/>
    <w:rsid w:val="00A01317"/>
    <w:rsid w:val="00A022CB"/>
    <w:rsid w:val="00A03337"/>
    <w:rsid w:val="00A057DC"/>
    <w:rsid w:val="00A07D52"/>
    <w:rsid w:val="00A12CF3"/>
    <w:rsid w:val="00A2505A"/>
    <w:rsid w:val="00A317A9"/>
    <w:rsid w:val="00A34194"/>
    <w:rsid w:val="00A35605"/>
    <w:rsid w:val="00A41757"/>
    <w:rsid w:val="00A53CCF"/>
    <w:rsid w:val="00A55686"/>
    <w:rsid w:val="00A87BD7"/>
    <w:rsid w:val="00A92579"/>
    <w:rsid w:val="00A92C82"/>
    <w:rsid w:val="00A945E5"/>
    <w:rsid w:val="00AA04C7"/>
    <w:rsid w:val="00AA4084"/>
    <w:rsid w:val="00AB3701"/>
    <w:rsid w:val="00AB7EE5"/>
    <w:rsid w:val="00AC13DA"/>
    <w:rsid w:val="00AD0880"/>
    <w:rsid w:val="00AE2128"/>
    <w:rsid w:val="00AE3561"/>
    <w:rsid w:val="00AF2CF1"/>
    <w:rsid w:val="00AF6639"/>
    <w:rsid w:val="00B0357E"/>
    <w:rsid w:val="00B11751"/>
    <w:rsid w:val="00B14120"/>
    <w:rsid w:val="00B32BE8"/>
    <w:rsid w:val="00B4190E"/>
    <w:rsid w:val="00B422A4"/>
    <w:rsid w:val="00B42604"/>
    <w:rsid w:val="00B44791"/>
    <w:rsid w:val="00B50EBC"/>
    <w:rsid w:val="00B515ED"/>
    <w:rsid w:val="00B56667"/>
    <w:rsid w:val="00B61B13"/>
    <w:rsid w:val="00B62167"/>
    <w:rsid w:val="00B64997"/>
    <w:rsid w:val="00B77AAC"/>
    <w:rsid w:val="00B92CB5"/>
    <w:rsid w:val="00B92F43"/>
    <w:rsid w:val="00BA40E1"/>
    <w:rsid w:val="00BC4409"/>
    <w:rsid w:val="00BC75A9"/>
    <w:rsid w:val="00BC79CB"/>
    <w:rsid w:val="00BD0689"/>
    <w:rsid w:val="00BD7367"/>
    <w:rsid w:val="00BE2DEC"/>
    <w:rsid w:val="00BF05AE"/>
    <w:rsid w:val="00C05D6E"/>
    <w:rsid w:val="00C06719"/>
    <w:rsid w:val="00C20651"/>
    <w:rsid w:val="00C264E4"/>
    <w:rsid w:val="00C26A3E"/>
    <w:rsid w:val="00C41245"/>
    <w:rsid w:val="00C4218F"/>
    <w:rsid w:val="00C646FF"/>
    <w:rsid w:val="00C72A12"/>
    <w:rsid w:val="00C77319"/>
    <w:rsid w:val="00C809E1"/>
    <w:rsid w:val="00C82D3D"/>
    <w:rsid w:val="00C83E6D"/>
    <w:rsid w:val="00C90D1C"/>
    <w:rsid w:val="00C91213"/>
    <w:rsid w:val="00C9286A"/>
    <w:rsid w:val="00C93EED"/>
    <w:rsid w:val="00CA7565"/>
    <w:rsid w:val="00CB561C"/>
    <w:rsid w:val="00CB6945"/>
    <w:rsid w:val="00CC7607"/>
    <w:rsid w:val="00CD22F0"/>
    <w:rsid w:val="00CD336A"/>
    <w:rsid w:val="00CE1901"/>
    <w:rsid w:val="00CE48AD"/>
    <w:rsid w:val="00CE6208"/>
    <w:rsid w:val="00CF624B"/>
    <w:rsid w:val="00CF6C08"/>
    <w:rsid w:val="00D11220"/>
    <w:rsid w:val="00D1249E"/>
    <w:rsid w:val="00D14427"/>
    <w:rsid w:val="00D17DB9"/>
    <w:rsid w:val="00D236BF"/>
    <w:rsid w:val="00D35614"/>
    <w:rsid w:val="00D41F86"/>
    <w:rsid w:val="00D429B7"/>
    <w:rsid w:val="00D623FE"/>
    <w:rsid w:val="00D625EC"/>
    <w:rsid w:val="00D6629D"/>
    <w:rsid w:val="00D7482D"/>
    <w:rsid w:val="00D8284E"/>
    <w:rsid w:val="00D82D1C"/>
    <w:rsid w:val="00D938F3"/>
    <w:rsid w:val="00D93C98"/>
    <w:rsid w:val="00DA3582"/>
    <w:rsid w:val="00DB4C06"/>
    <w:rsid w:val="00DB5532"/>
    <w:rsid w:val="00DB5F87"/>
    <w:rsid w:val="00DC3489"/>
    <w:rsid w:val="00DE2905"/>
    <w:rsid w:val="00DE7875"/>
    <w:rsid w:val="00DF152B"/>
    <w:rsid w:val="00DF2671"/>
    <w:rsid w:val="00DF7DD2"/>
    <w:rsid w:val="00E018B8"/>
    <w:rsid w:val="00E22EE8"/>
    <w:rsid w:val="00E24CA9"/>
    <w:rsid w:val="00E2682A"/>
    <w:rsid w:val="00E30146"/>
    <w:rsid w:val="00E32E21"/>
    <w:rsid w:val="00E417F0"/>
    <w:rsid w:val="00E536FB"/>
    <w:rsid w:val="00E548A7"/>
    <w:rsid w:val="00E55BB1"/>
    <w:rsid w:val="00E72058"/>
    <w:rsid w:val="00E77F17"/>
    <w:rsid w:val="00E81B4D"/>
    <w:rsid w:val="00E8243C"/>
    <w:rsid w:val="00E9669E"/>
    <w:rsid w:val="00EA07EA"/>
    <w:rsid w:val="00EA5911"/>
    <w:rsid w:val="00EA6051"/>
    <w:rsid w:val="00EA7384"/>
    <w:rsid w:val="00EB1400"/>
    <w:rsid w:val="00EB1B6E"/>
    <w:rsid w:val="00EC4FB2"/>
    <w:rsid w:val="00EC77DE"/>
    <w:rsid w:val="00ED2628"/>
    <w:rsid w:val="00ED5324"/>
    <w:rsid w:val="00EE1AFC"/>
    <w:rsid w:val="00EE5802"/>
    <w:rsid w:val="00EE79AB"/>
    <w:rsid w:val="00EF552B"/>
    <w:rsid w:val="00EF67C3"/>
    <w:rsid w:val="00F040E8"/>
    <w:rsid w:val="00F04BCF"/>
    <w:rsid w:val="00F05FF2"/>
    <w:rsid w:val="00F13BBC"/>
    <w:rsid w:val="00F36F17"/>
    <w:rsid w:val="00F405D9"/>
    <w:rsid w:val="00F4494F"/>
    <w:rsid w:val="00F62D30"/>
    <w:rsid w:val="00F6473F"/>
    <w:rsid w:val="00F65880"/>
    <w:rsid w:val="00F768C4"/>
    <w:rsid w:val="00F86516"/>
    <w:rsid w:val="00F865E3"/>
    <w:rsid w:val="00FD7AF2"/>
    <w:rsid w:val="00FF15FE"/>
    <w:rsid w:val="00FF40E5"/>
    <w:rsid w:val="00FF7F8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A7F5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20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D456D"/>
    <w:rPr>
      <w:sz w:val="18"/>
      <w:szCs w:val="18"/>
    </w:rPr>
  </w:style>
  <w:style w:type="paragraph" w:styleId="CommentText">
    <w:name w:val="annotation text"/>
    <w:basedOn w:val="Normal"/>
    <w:link w:val="CommentTextChar"/>
    <w:uiPriority w:val="99"/>
    <w:unhideWhenUsed/>
    <w:qFormat/>
    <w:rsid w:val="003D456D"/>
    <w:pPr>
      <w:widowControl w:val="0"/>
    </w:pPr>
    <w:rPr>
      <w:kern w:val="2"/>
      <w:sz w:val="21"/>
      <w:szCs w:val="22"/>
      <w:lang w:eastAsia="ja-JP"/>
    </w:rPr>
  </w:style>
  <w:style w:type="character" w:customStyle="1" w:styleId="CommentTextChar">
    <w:name w:val="Comment Text Char"/>
    <w:basedOn w:val="DefaultParagraphFont"/>
    <w:link w:val="CommentText"/>
    <w:uiPriority w:val="99"/>
    <w:rsid w:val="003D456D"/>
    <w:rPr>
      <w:rFonts w:eastAsiaTheme="minorEastAsia"/>
      <w:kern w:val="2"/>
      <w:sz w:val="21"/>
      <w:szCs w:val="22"/>
      <w:lang w:val="en-US" w:eastAsia="ja-JP"/>
    </w:rPr>
  </w:style>
  <w:style w:type="paragraph" w:styleId="BalloonText">
    <w:name w:val="Balloon Text"/>
    <w:basedOn w:val="Normal"/>
    <w:link w:val="BalloonTextChar"/>
    <w:uiPriority w:val="99"/>
    <w:semiHidden/>
    <w:unhideWhenUsed/>
    <w:rsid w:val="003D456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D456D"/>
    <w:rPr>
      <w:rFonts w:ascii="Times New Roman" w:hAnsi="Times New Roman" w:cs="Times New Roman"/>
      <w:sz w:val="18"/>
      <w:szCs w:val="18"/>
      <w:lang w:val="en-US"/>
    </w:rPr>
  </w:style>
  <w:style w:type="paragraph" w:styleId="Revision">
    <w:name w:val="Revision"/>
    <w:hidden/>
    <w:uiPriority w:val="99"/>
    <w:semiHidden/>
    <w:rsid w:val="006B1F66"/>
    <w:rPr>
      <w:lang w:val="en-US"/>
    </w:rPr>
  </w:style>
  <w:style w:type="paragraph" w:styleId="CommentSubject">
    <w:name w:val="annotation subject"/>
    <w:basedOn w:val="CommentText"/>
    <w:next w:val="CommentText"/>
    <w:link w:val="CommentSubjectChar"/>
    <w:uiPriority w:val="99"/>
    <w:semiHidden/>
    <w:unhideWhenUsed/>
    <w:rsid w:val="006D5746"/>
    <w:pPr>
      <w:widowControl/>
    </w:pPr>
    <w:rPr>
      <w:rFonts w:eastAsiaTheme="minorHAnsi"/>
      <w:b/>
      <w:bCs/>
      <w:kern w:val="0"/>
      <w:sz w:val="20"/>
      <w:szCs w:val="20"/>
      <w:lang w:eastAsia="en-US"/>
    </w:rPr>
  </w:style>
  <w:style w:type="character" w:customStyle="1" w:styleId="CommentSubjectChar">
    <w:name w:val="Comment Subject Char"/>
    <w:basedOn w:val="CommentTextChar"/>
    <w:link w:val="CommentSubject"/>
    <w:uiPriority w:val="99"/>
    <w:semiHidden/>
    <w:rsid w:val="006D5746"/>
    <w:rPr>
      <w:rFonts w:eastAsiaTheme="minorEastAsia"/>
      <w:b/>
      <w:bCs/>
      <w:kern w:val="2"/>
      <w:sz w:val="20"/>
      <w:szCs w:val="20"/>
      <w:lang w:val="en-US" w:eastAsia="ja-JP"/>
    </w:rPr>
  </w:style>
  <w:style w:type="paragraph" w:styleId="Header">
    <w:name w:val="header"/>
    <w:basedOn w:val="Normal"/>
    <w:link w:val="HeaderChar"/>
    <w:uiPriority w:val="99"/>
    <w:unhideWhenUsed/>
    <w:rsid w:val="00C264E4"/>
    <w:pPr>
      <w:tabs>
        <w:tab w:val="center" w:pos="4252"/>
        <w:tab w:val="right" w:pos="8504"/>
      </w:tabs>
      <w:snapToGrid w:val="0"/>
    </w:pPr>
  </w:style>
  <w:style w:type="character" w:customStyle="1" w:styleId="HeaderChar">
    <w:name w:val="Header Char"/>
    <w:basedOn w:val="DefaultParagraphFont"/>
    <w:link w:val="Header"/>
    <w:uiPriority w:val="99"/>
    <w:rsid w:val="00C264E4"/>
    <w:rPr>
      <w:lang w:val="en-US"/>
    </w:rPr>
  </w:style>
  <w:style w:type="paragraph" w:styleId="Footer">
    <w:name w:val="footer"/>
    <w:basedOn w:val="Normal"/>
    <w:link w:val="FooterChar"/>
    <w:uiPriority w:val="99"/>
    <w:unhideWhenUsed/>
    <w:rsid w:val="00C264E4"/>
    <w:pPr>
      <w:tabs>
        <w:tab w:val="center" w:pos="4252"/>
        <w:tab w:val="right" w:pos="8504"/>
      </w:tabs>
      <w:snapToGrid w:val="0"/>
    </w:pPr>
  </w:style>
  <w:style w:type="character" w:customStyle="1" w:styleId="FooterChar">
    <w:name w:val="Footer Char"/>
    <w:basedOn w:val="DefaultParagraphFont"/>
    <w:link w:val="Footer"/>
    <w:uiPriority w:val="99"/>
    <w:rsid w:val="00C264E4"/>
    <w:rPr>
      <w:lang w:val="en-US"/>
    </w:rPr>
  </w:style>
  <w:style w:type="character" w:styleId="PageNumber">
    <w:name w:val="page number"/>
    <w:basedOn w:val="DefaultParagraphFont"/>
    <w:uiPriority w:val="99"/>
    <w:semiHidden/>
    <w:unhideWhenUsed/>
    <w:rsid w:val="008833CF"/>
  </w:style>
  <w:style w:type="table" w:styleId="TableGrid">
    <w:name w:val="Table Grid"/>
    <w:basedOn w:val="TableNormal"/>
    <w:uiPriority w:val="39"/>
    <w:rsid w:val="009719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746013">
      <w:bodyDiv w:val="1"/>
      <w:marLeft w:val="0"/>
      <w:marRight w:val="0"/>
      <w:marTop w:val="0"/>
      <w:marBottom w:val="0"/>
      <w:divBdr>
        <w:top w:val="none" w:sz="0" w:space="0" w:color="auto"/>
        <w:left w:val="none" w:sz="0" w:space="0" w:color="auto"/>
        <w:bottom w:val="none" w:sz="0" w:space="0" w:color="auto"/>
        <w:right w:val="none" w:sz="0" w:space="0" w:color="auto"/>
      </w:divBdr>
    </w:div>
    <w:div w:id="170663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328BB-C7E5-495B-99FF-5F30C18E1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1484</Words>
  <Characters>8997</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2026-02-25T06:14:00Z</dcterms:created>
  <dcterms:modified xsi:type="dcterms:W3CDTF">2026-07-27T00:53:00Z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44c618-538c-404a-b2f6-f58b5e4f4fae_Enabled">
    <vt:lpwstr>true</vt:lpwstr>
  </property>
  <property fmtid="{D5CDD505-2E9C-101B-9397-08002B2CF9AE}" pid="3" name="MSIP_Label_a844c618-538c-404a-b2f6-f58b5e4f4fae_SetDate">
    <vt:lpwstr>2026-02-25T06:14:48Z</vt:lpwstr>
  </property>
  <property fmtid="{D5CDD505-2E9C-101B-9397-08002B2CF9AE}" pid="4" name="MSIP_Label_a844c618-538c-404a-b2f6-f58b5e4f4fae_Method">
    <vt:lpwstr>Privileged</vt:lpwstr>
  </property>
  <property fmtid="{D5CDD505-2E9C-101B-9397-08002B2CF9AE}" pid="5" name="MSIP_Label_a844c618-538c-404a-b2f6-f58b5e4f4fae_Name">
    <vt:lpwstr>Public</vt:lpwstr>
  </property>
  <property fmtid="{D5CDD505-2E9C-101B-9397-08002B2CF9AE}" pid="6" name="MSIP_Label_a844c618-538c-404a-b2f6-f58b5e4f4fae_SiteId">
    <vt:lpwstr>41eb501a-f671-4ce0-a5bf-b64168c3705f</vt:lpwstr>
  </property>
  <property fmtid="{D5CDD505-2E9C-101B-9397-08002B2CF9AE}" pid="7" name="MSIP_Label_a844c618-538c-404a-b2f6-f58b5e4f4fae_ActionId">
    <vt:lpwstr>b65111cb-bd07-4cc4-b8f5-68155759d858</vt:lpwstr>
  </property>
  <property fmtid="{D5CDD505-2E9C-101B-9397-08002B2CF9AE}" pid="8" name="MSIP_Label_a844c618-538c-404a-b2f6-f58b5e4f4fae_ContentBits">
    <vt:lpwstr>0</vt:lpwstr>
  </property>
  <property fmtid="{D5CDD505-2E9C-101B-9397-08002B2CF9AE}" pid="9" name="MSIP_Label_a844c618-538c-404a-b2f6-f58b5e4f4fae_Tag">
    <vt:lpwstr>10, 0, 1, 1</vt:lpwstr>
  </property>
</Properties>
</file>