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1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27"/>
        <w:gridCol w:w="925"/>
        <w:gridCol w:w="1620"/>
      </w:tblGrid>
      <w:tr w:rsidR="004F28EF" w:rsidRPr="006C6E6C" w14:paraId="4C3408C3" w14:textId="77777777" w:rsidTr="00A742AE">
        <w:trPr>
          <w:trHeight w:val="567"/>
          <w:jc w:val="center"/>
        </w:trPr>
        <w:tc>
          <w:tcPr>
            <w:tcW w:w="81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CE2A28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1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Appendix </w:t>
            </w:r>
            <w:r w:rsidRPr="1C503D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1</w:t>
            </w:r>
            <w:r w:rsidRPr="1C503DEA">
              <w:rPr>
                <w:rFonts w:ascii="Times New Roman" w:hAnsi="Times New Roman" w:cs="Times New Roman"/>
                <w:sz w:val="20"/>
                <w:szCs w:val="20"/>
              </w:rPr>
              <w:t xml:space="preserve"> Sample descriptive statistics (</w:t>
            </w:r>
            <w:r w:rsidRPr="00593A6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1C503DEA">
              <w:rPr>
                <w:rFonts w:ascii="Times New Roman" w:hAnsi="Times New Roman" w:cs="Times New Roman"/>
                <w:sz w:val="20"/>
                <w:szCs w:val="20"/>
              </w:rPr>
              <w:t>=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1C503D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461B303D" w14:textId="77777777" w:rsidTr="00A742AE">
        <w:trPr>
          <w:trHeight w:val="422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40FE94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733028" w14:textId="77777777" w:rsidR="004F28EF" w:rsidRPr="006C6E6C" w:rsidRDefault="004F28EF" w:rsidP="009738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Categories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Ranges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0B57CF" w14:textId="77777777" w:rsidR="004F28EF" w:rsidRPr="006C6E6C" w:rsidRDefault="004F28EF" w:rsidP="009738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34728C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% / Mean (SD)</w:t>
            </w:r>
          </w:p>
        </w:tc>
      </w:tr>
      <w:tr w:rsidR="004F28EF" w:rsidRPr="006C6E6C" w14:paraId="423203C7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C1663A9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Adolescent Sex</w:t>
            </w:r>
          </w:p>
        </w:tc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FA198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Girls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B1D5F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6A259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5.96</w:t>
            </w:r>
          </w:p>
        </w:tc>
      </w:tr>
      <w:tr w:rsidR="004F28EF" w:rsidRPr="006C6E6C" w14:paraId="1BE5D112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13C7B9EB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703430E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1D45FC0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0E21253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4.04</w:t>
            </w:r>
          </w:p>
        </w:tc>
      </w:tr>
      <w:tr w:rsidR="004F28EF" w:rsidRPr="006C6E6C" w14:paraId="05DF8DCE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  <w:hideMark/>
          </w:tcPr>
          <w:p w14:paraId="5A926DFD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Adolescent Age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3E92639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10297A8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B80C3A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88</w:t>
            </w:r>
          </w:p>
        </w:tc>
      </w:tr>
      <w:tr w:rsidR="004F28EF" w:rsidRPr="006C6E6C" w14:paraId="5C6532AA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6C4FD606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4DD29B3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9A652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26610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39</w:t>
            </w:r>
          </w:p>
        </w:tc>
      </w:tr>
      <w:tr w:rsidR="004F28EF" w:rsidRPr="006C6E6C" w14:paraId="53B3D703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1559DF8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C99F063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A7CFC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85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DA8F2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5.26</w:t>
            </w:r>
          </w:p>
        </w:tc>
      </w:tr>
      <w:tr w:rsidR="004F28EF" w:rsidRPr="006C6E6C" w14:paraId="33AB8DC3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54C7F3C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2B9DEE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A980B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BCA24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62</w:t>
            </w:r>
          </w:p>
        </w:tc>
      </w:tr>
      <w:tr w:rsidR="004F28EF" w:rsidRPr="006C6E6C" w14:paraId="09E1CBBE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576A3C3E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2195FE8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252390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621C3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20.11</w:t>
            </w:r>
          </w:p>
        </w:tc>
      </w:tr>
      <w:tr w:rsidR="004F28EF" w:rsidRPr="006C6E6C" w14:paraId="66B0F192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651F671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01680C4B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AC586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1C892B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9.75</w:t>
            </w:r>
          </w:p>
        </w:tc>
      </w:tr>
      <w:tr w:rsidR="004F28EF" w:rsidRPr="006C6E6C" w14:paraId="766E7968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2D305F08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3BA8C73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Overall (10–15)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AAE9C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D639A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9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 (1.7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4D6424A5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07347E66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Adolescent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50CF5">
              <w:rPr>
                <w:rFonts w:ascii="Times New Roman" w:hAnsi="Times New Roman" w:cs="Times New Roman" w:hint="eastAsia"/>
                <w:sz w:val="20"/>
                <w:szCs w:val="20"/>
              </w:rPr>
              <w:t>utcomes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3E1CD06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Subjective happiness 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(1–10)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831AF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8AE9A5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 (1.6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473E87A7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15DE9F64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189583D1" w14:textId="77777777" w:rsidR="004F28EF" w:rsidRPr="006C6E6C" w:rsidRDefault="004F28EF" w:rsidP="004F28E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E6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Life hope 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–10)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EE9D2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0FABCB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79846374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44E6E3B7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8BAB959" w14:textId="77777777" w:rsidR="004F28EF" w:rsidRPr="006C6E6C" w:rsidRDefault="004F28EF" w:rsidP="004F28E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E6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Educational expectation 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(1–6)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656B5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3D2D00C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196C9949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66E84629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77D877D2" w14:textId="77777777" w:rsidR="004F28EF" w:rsidRPr="006C6E6C" w:rsidRDefault="004F28EF" w:rsidP="004F28E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C6E6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School satisfaction 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(4–20)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79A6D4" w14:textId="77777777" w:rsidR="004F28EF" w:rsidRPr="005857E2" w:rsidRDefault="004F28EF" w:rsidP="004F2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01F04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F28EF" w:rsidRPr="006C6E6C" w14:paraId="038142D6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  <w:hideMark/>
          </w:tcPr>
          <w:p w14:paraId="76413ACA" w14:textId="77777777" w:rsidR="004F28EF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Family 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Assets</w:t>
            </w:r>
          </w:p>
          <w:p w14:paraId="3F795D35" w14:textId="77777777" w:rsidR="004F28EF" w:rsidRPr="006C6E6C" w:rsidRDefault="004F28EF" w:rsidP="009738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(unit: </w:t>
            </w:r>
            <w:r w:rsidRPr="00A64255">
              <w:rPr>
                <w:rFonts w:ascii="Times New Roman" w:hAnsi="Times New Roman" w:cs="Times New Roman"/>
                <w:sz w:val="20"/>
                <w:szCs w:val="20"/>
              </w:rPr>
              <w:t>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2DF97D77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Less than 50,000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574F157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FF6A0B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</w:tr>
      <w:tr w:rsidR="004F28EF" w:rsidRPr="006C6E6C" w14:paraId="13B61094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10EDCCDC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0DD8C17B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50,000–250,000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4F834FF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B9EBC98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4F28EF" w:rsidRPr="006C6E6C" w14:paraId="3A0D08DC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4AA6ACE5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7743B0B1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250,000–500,000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ADE7EE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4B6F62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4F28EF" w:rsidRPr="006C6E6C" w14:paraId="18985F84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2119B498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7231E86F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500,000–1,000,000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FAED38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0F5966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F28EF" w:rsidRPr="006C6E6C" w14:paraId="7B66AE3B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2894F9EF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76451B6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More than 1,000,000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5438B5C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EA357A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</w:tr>
      <w:tr w:rsidR="004F28EF" w:rsidRPr="006C6E6C" w14:paraId="443C97D3" w14:textId="77777777" w:rsidTr="00A742AE">
        <w:trPr>
          <w:trHeight w:val="346"/>
          <w:jc w:val="center"/>
        </w:trPr>
        <w:tc>
          <w:tcPr>
            <w:tcW w:w="2405" w:type="dxa"/>
            <w:vMerge w:val="restart"/>
          </w:tcPr>
          <w:p w14:paraId="2D370459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  <w:p w14:paraId="32AE8800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(unit: </w:t>
            </w:r>
            <w:r w:rsidRPr="00A64255">
              <w:rPr>
                <w:rFonts w:ascii="Times New Roman" w:hAnsi="Times New Roman" w:cs="Times New Roman"/>
                <w:sz w:val="20"/>
                <w:szCs w:val="20"/>
              </w:rPr>
              <w:t>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per year)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CA42E48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Less than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25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90688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07044B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4F28EF" w:rsidRPr="006C6E6C" w14:paraId="32694E78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639946AD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0A395090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25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,000–50,000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D4658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46BA6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29.44</w:t>
            </w:r>
          </w:p>
        </w:tc>
      </w:tr>
      <w:tr w:rsidR="004F28EF" w:rsidRPr="006C6E6C" w14:paraId="28A753E8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0CF417A8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0B3C352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50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75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FCF66E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AB173C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29.44</w:t>
            </w:r>
          </w:p>
        </w:tc>
      </w:tr>
      <w:tr w:rsidR="004F28EF" w:rsidRPr="006C6E6C" w14:paraId="2F1C6BBD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64AAF8B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A3D2D2D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75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,000–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100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,000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FB14B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5612D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</w:tr>
      <w:tr w:rsidR="004F28EF" w:rsidRPr="006C6E6C" w14:paraId="63405DC8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705DF1A5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F0C4BCA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More than 100,000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5C4602B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AA3F0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18.85</w:t>
            </w:r>
          </w:p>
        </w:tc>
      </w:tr>
      <w:tr w:rsidR="004F28EF" w:rsidRPr="006C6E6C" w14:paraId="79370F27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  <w:hideMark/>
          </w:tcPr>
          <w:p w14:paraId="375ABFFC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Parental 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(unit: years, mothers)</w:t>
            </w: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2F8409D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Illiterate (0)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779D75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8470FD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7.72</w:t>
            </w:r>
          </w:p>
        </w:tc>
      </w:tr>
      <w:tr w:rsidR="004F28EF" w:rsidRPr="006C6E6C" w14:paraId="15ECE81F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504D54E3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41BE5CC2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school (6)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3EF9659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0BAB636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15.62</w:t>
            </w:r>
          </w:p>
        </w:tc>
      </w:tr>
      <w:tr w:rsidR="004F28EF" w:rsidRPr="006C6E6C" w14:paraId="6F614682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3C91B113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3C42F3A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 school (9)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6F89B29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09641A6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38.78</w:t>
            </w:r>
          </w:p>
        </w:tc>
      </w:tr>
      <w:tr w:rsidR="004F28EF" w:rsidRPr="006C6E6C" w14:paraId="51634153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01DAD4D4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43237633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school (12)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427A4A5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881A9F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19.75</w:t>
            </w:r>
          </w:p>
        </w:tc>
      </w:tr>
      <w:tr w:rsidR="004F28EF" w:rsidRPr="006C6E6C" w14:paraId="3D9B6811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67CDF500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633CF7C2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Junior College (14)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34F9C9DC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DC1C47A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11.49</w:t>
            </w:r>
          </w:p>
        </w:tc>
      </w:tr>
      <w:tr w:rsidR="004F28EF" w:rsidRPr="006C6E6C" w14:paraId="09CA2B7A" w14:textId="77777777" w:rsidTr="00A742AE">
        <w:trPr>
          <w:trHeight w:val="346"/>
          <w:jc w:val="center"/>
        </w:trPr>
        <w:tc>
          <w:tcPr>
            <w:tcW w:w="2405" w:type="dxa"/>
            <w:vMerge/>
            <w:hideMark/>
          </w:tcPr>
          <w:p w14:paraId="0DF435A9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  <w:hideMark/>
          </w:tcPr>
          <w:p w14:paraId="6CBB53E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Bachelor’s degree (16)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698FD2DC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D99366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</w:tr>
      <w:tr w:rsidR="004F28EF" w:rsidRPr="006C6E6C" w14:paraId="1F7F6547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2BF2910F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13B3A699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Master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’s degree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(18)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E0AED42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43CE73A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4F28EF" w:rsidRPr="006C6E6C" w14:paraId="13E99E60" w14:textId="77777777" w:rsidTr="00A742AE">
        <w:trPr>
          <w:trHeight w:val="346"/>
          <w:jc w:val="center"/>
        </w:trPr>
        <w:tc>
          <w:tcPr>
            <w:tcW w:w="2405" w:type="dxa"/>
            <w:vMerge w:val="restart"/>
          </w:tcPr>
          <w:p w14:paraId="755D1A06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Parental 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(unit: years, f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athers)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FBC5217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Illiterate (0)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A60436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FC6CD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</w:tr>
      <w:tr w:rsidR="004F28EF" w:rsidRPr="006C6E6C" w14:paraId="22B74FF7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046D89EB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7950A2F5" w14:textId="77777777" w:rsidR="004F28EF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school (6)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887FC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99AE1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12.57</w:t>
            </w:r>
          </w:p>
        </w:tc>
      </w:tr>
      <w:tr w:rsidR="004F28EF" w:rsidRPr="006C6E6C" w14:paraId="4A945ABD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6D837A64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7FB347E" w14:textId="77777777" w:rsidR="004F28EF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 school (9)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19A60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04509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35.91</w:t>
            </w:r>
          </w:p>
        </w:tc>
      </w:tr>
      <w:tr w:rsidR="004F28EF" w:rsidRPr="006C6E6C" w14:paraId="760FCFAB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869F31B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3A0229B" w14:textId="77777777" w:rsidR="004F28EF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school (12)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5C7F4E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8CBBD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25.85</w:t>
            </w:r>
          </w:p>
        </w:tc>
      </w:tr>
      <w:tr w:rsidR="004F28EF" w:rsidRPr="006C6E6C" w14:paraId="0DD5071D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579ED0C6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02BC2D4D" w14:textId="77777777" w:rsidR="004F28EF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Junior College (14)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228FA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ECF73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4F28EF" w:rsidRPr="006C6E6C" w14:paraId="68AE4D9E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407E9DB8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4756430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Bachelor’s degree (16)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915A7B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4900BF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</w:tr>
      <w:tr w:rsidR="004F28EF" w:rsidRPr="006C6E6C" w14:paraId="6AE71378" w14:textId="77777777" w:rsidTr="00A742AE">
        <w:trPr>
          <w:trHeight w:val="346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01E48304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2DC83" w14:textId="77777777" w:rsidR="004F28EF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Master</w:t>
            </w: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’s degree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(18)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25FF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75C9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4F28EF" w:rsidRPr="006C6E6C" w14:paraId="67ACCEBD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DE2D8E8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Parental Employment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(mothers)</w:t>
            </w:r>
          </w:p>
        </w:tc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80EED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Unemployed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1815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DC18B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4F28EF" w:rsidRPr="006C6E6C" w14:paraId="7B5BA953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6B841395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44F01CB0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Employed 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89527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2CB656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74.15</w:t>
            </w:r>
          </w:p>
        </w:tc>
      </w:tr>
      <w:tr w:rsidR="004F28EF" w:rsidRPr="006C6E6C" w14:paraId="7A51A992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067BDC2D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8BA69F6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in labor force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7FE461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6900D3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16.88</w:t>
            </w:r>
          </w:p>
        </w:tc>
      </w:tr>
      <w:tr w:rsidR="004F28EF" w:rsidRPr="006C6E6C" w14:paraId="001BF87E" w14:textId="77777777" w:rsidTr="00A742AE">
        <w:trPr>
          <w:trHeight w:val="346"/>
          <w:jc w:val="center"/>
        </w:trPr>
        <w:tc>
          <w:tcPr>
            <w:tcW w:w="2405" w:type="dxa"/>
            <w:vMerge w:val="restart"/>
          </w:tcPr>
          <w:p w14:paraId="29E32DAB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Parental Employment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(fathers)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B5BB4B1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Unemployed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2FAD4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17B23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</w:tr>
      <w:tr w:rsidR="004F28EF" w:rsidRPr="006C6E6C" w14:paraId="7084C5D1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4C18A276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81D548B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Employed 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841524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FD67D3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82.94</w:t>
            </w:r>
          </w:p>
        </w:tc>
      </w:tr>
      <w:tr w:rsidR="004F28EF" w:rsidRPr="006C6E6C" w14:paraId="3EE799B4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30A5DDA9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6356419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in labor force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4E0CC4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4C9472" w14:textId="77777777" w:rsidR="004F28EF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</w:tr>
      <w:tr w:rsidR="004F28EF" w:rsidRPr="006C6E6C" w14:paraId="28778516" w14:textId="77777777" w:rsidTr="00A742AE">
        <w:trPr>
          <w:trHeight w:val="346"/>
          <w:jc w:val="center"/>
        </w:trPr>
        <w:tc>
          <w:tcPr>
            <w:tcW w:w="2405" w:type="dxa"/>
            <w:vMerge w:val="restart"/>
          </w:tcPr>
          <w:p w14:paraId="56006262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Parental Education Expectation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7CB3B31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 school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AAEB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FDECF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4F28EF" w:rsidRPr="006C6E6C" w14:paraId="01470B92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0C3964EE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10E1A577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school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957B6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AB9383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</w:tr>
      <w:tr w:rsidR="004F28EF" w:rsidRPr="006C6E6C" w14:paraId="518FC6A1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1D9380A3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EBAA137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Junior College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C7A29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B4864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</w:tr>
      <w:tr w:rsidR="004F28EF" w:rsidRPr="006C6E6C" w14:paraId="4F830419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13C3E5DC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D55D47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Bachelor’s degree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C4546F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E80E8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76.66</w:t>
            </w:r>
          </w:p>
        </w:tc>
      </w:tr>
      <w:tr w:rsidR="004F28EF" w:rsidRPr="006C6E6C" w14:paraId="75FF4A00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70411ADB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0CB0335B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Master’s degree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AEDDD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8121EC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</w:tr>
      <w:tr w:rsidR="004F28EF" w:rsidRPr="006C6E6C" w14:paraId="00517BEA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DC6D829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Residential Region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305F87F8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Western China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EFFE3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F8B55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F28EF" w:rsidRPr="006C6E6C" w14:paraId="09E4F12C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510B610D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C970D89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 China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EF128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A6325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F28EF" w:rsidRPr="006C6E6C" w14:paraId="13268C83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2F04CAC0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5E2F034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Eastern China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25ED88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1650CD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4F28EF" w:rsidRPr="006C6E6C" w14:paraId="4D74EB4B" w14:textId="77777777" w:rsidTr="00A742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48E92E5E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Household Registration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34A4AF81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Urban hukou (Local)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CEDBC2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5831A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88.69</w:t>
            </w:r>
          </w:p>
        </w:tc>
      </w:tr>
      <w:tr w:rsidR="004F28EF" w:rsidRPr="006C6E6C" w14:paraId="63AFA0EF" w14:textId="77777777" w:rsidTr="00A742AE">
        <w:trPr>
          <w:trHeight w:val="346"/>
          <w:jc w:val="center"/>
        </w:trPr>
        <w:tc>
          <w:tcPr>
            <w:tcW w:w="2405" w:type="dxa"/>
            <w:vMerge/>
          </w:tcPr>
          <w:p w14:paraId="1973751D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7D609D58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6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Rural hukou (Migrant)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81219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F1A765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11.31</w:t>
            </w:r>
          </w:p>
        </w:tc>
      </w:tr>
      <w:tr w:rsidR="004F28EF" w:rsidRPr="006C6E6C" w14:paraId="294AEE25" w14:textId="77777777" w:rsidTr="00A742AE">
        <w:trPr>
          <w:trHeight w:val="346"/>
          <w:jc w:val="center"/>
        </w:trPr>
        <w:tc>
          <w:tcPr>
            <w:tcW w:w="2405" w:type="dxa"/>
          </w:tcPr>
          <w:p w14:paraId="63BDE975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Household Size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7B21848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Persons (2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5A2F69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D9C442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4.19 (1.46)</w:t>
            </w:r>
          </w:p>
        </w:tc>
      </w:tr>
      <w:tr w:rsidR="004F28EF" w:rsidRPr="006C6E6C" w14:paraId="32D160F3" w14:textId="77777777" w:rsidTr="00A742AE">
        <w:trPr>
          <w:trHeight w:val="346"/>
          <w:jc w:val="center"/>
        </w:trPr>
        <w:tc>
          <w:tcPr>
            <w:tcW w:w="2405" w:type="dxa"/>
          </w:tcPr>
          <w:p w14:paraId="3A9ED6EF" w14:textId="77777777" w:rsidR="004F28EF" w:rsidRPr="006C6E6C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Adults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7AA87253" w14:textId="77777777" w:rsidR="004F28EF" w:rsidRPr="003159BC" w:rsidRDefault="004F28EF" w:rsidP="004F28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Persons (1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36E2C0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3A59851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2.63 (1.32)</w:t>
            </w:r>
          </w:p>
        </w:tc>
      </w:tr>
      <w:tr w:rsidR="004F28EF" w:rsidRPr="006C6E6C" w14:paraId="65429369" w14:textId="77777777" w:rsidTr="00A742AE">
        <w:trPr>
          <w:trHeight w:val="346"/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14:paraId="258117FB" w14:textId="77777777" w:rsidR="004F28EF" w:rsidRDefault="004F28EF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Children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1B985" w14:textId="77777777" w:rsidR="004F28EF" w:rsidRPr="006C6E6C" w:rsidRDefault="004F28EF" w:rsidP="004F28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Persons (1</w:t>
            </w:r>
            <w:r w:rsidRPr="006C6E6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70C24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9F57" w14:textId="77777777" w:rsidR="004F28EF" w:rsidRPr="006C6E6C" w:rsidRDefault="004F28EF" w:rsidP="004F2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 (0.80)</w:t>
            </w:r>
          </w:p>
        </w:tc>
      </w:tr>
    </w:tbl>
    <w:p w14:paraId="58DBA178" w14:textId="77777777" w:rsidR="004F28EF" w:rsidRDefault="004F28EF" w:rsidP="004F28EF">
      <w:pPr>
        <w:rPr>
          <w:rFonts w:ascii="Times New Roman" w:hAnsi="Times New Roman" w:cs="Times New Roman"/>
          <w:iCs/>
          <w:sz w:val="20"/>
          <w:szCs w:val="20"/>
        </w:rPr>
      </w:pPr>
    </w:p>
    <w:p w14:paraId="26616647" w14:textId="77777777" w:rsidR="004F28EF" w:rsidRDefault="004F28EF" w:rsidP="004F28EF">
      <w:pPr>
        <w:rPr>
          <w:rFonts w:ascii="Times New Roman" w:hAnsi="Times New Roman" w:cs="Times New Roman"/>
          <w:iCs/>
          <w:sz w:val="20"/>
          <w:szCs w:val="20"/>
        </w:rPr>
        <w:sectPr w:rsidR="004F28EF" w:rsidSect="004F28EF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6B7C08E5" w14:textId="77777777" w:rsidR="00652844" w:rsidRPr="0036546B" w:rsidRDefault="00652844" w:rsidP="0036546B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TableGrid"/>
        <w:tblW w:w="136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  <w:gridCol w:w="900"/>
        <w:gridCol w:w="895"/>
        <w:gridCol w:w="900"/>
        <w:gridCol w:w="990"/>
        <w:gridCol w:w="900"/>
        <w:gridCol w:w="810"/>
      </w:tblGrid>
      <w:tr w:rsidR="001733C3" w:rsidRPr="00273C8E" w14:paraId="087179E5" w14:textId="77777777" w:rsidTr="2CBA7AB4">
        <w:trPr>
          <w:trHeight w:val="340"/>
          <w:jc w:val="center"/>
        </w:trPr>
        <w:tc>
          <w:tcPr>
            <w:tcW w:w="13675" w:type="dxa"/>
            <w:gridSpan w:val="7"/>
            <w:tcBorders>
              <w:bottom w:val="single" w:sz="4" w:space="0" w:color="auto"/>
            </w:tcBorders>
          </w:tcPr>
          <w:p w14:paraId="5599CD9A" w14:textId="393B3EF9" w:rsidR="001733C3" w:rsidRPr="00273C8E" w:rsidRDefault="001733C3" w:rsidP="003654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Appendix Table </w:t>
            </w:r>
            <w:r w:rsidR="00D14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Financial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esilience</w:t>
            </w:r>
            <w:r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tems and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xploratory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actor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C6E44">
              <w:rPr>
                <w:rFonts w:ascii="Times New Roman" w:hAnsi="Times New Roman" w:cs="Times New Roman"/>
                <w:sz w:val="20"/>
                <w:szCs w:val="20"/>
              </w:rPr>
              <w:t>nalysis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esults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 (Five-factor solution)</w:t>
            </w:r>
          </w:p>
        </w:tc>
      </w:tr>
      <w:tr w:rsidR="0042734D" w:rsidRPr="00273C8E" w14:paraId="551A9EE3" w14:textId="77777777" w:rsidTr="006C46EC">
        <w:trPr>
          <w:trHeight w:val="340"/>
          <w:jc w:val="center"/>
        </w:trPr>
        <w:tc>
          <w:tcPr>
            <w:tcW w:w="82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DFDB8" w14:textId="3671ED7F" w:rsidR="0042734D" w:rsidRPr="00273C8E" w:rsidRDefault="0042734D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r w:rsidR="006C4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46EC" w:rsidRPr="006C6E6C">
              <w:rPr>
                <w:rFonts w:ascii="Times New Roman" w:hAnsi="Times New Roman" w:cs="Times New Roman"/>
                <w:sz w:val="20"/>
                <w:szCs w:val="20"/>
              </w:rPr>
              <w:t>(Range: 0–1)</w:t>
            </w:r>
          </w:p>
        </w:tc>
        <w:tc>
          <w:tcPr>
            <w:tcW w:w="45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2C838" w14:textId="1049106D" w:rsidR="0042734D" w:rsidRPr="001A4D1B" w:rsidRDefault="0042734D" w:rsidP="00F86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Factor Loadings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0293C" w14:textId="4110CFDA" w:rsidR="0042734D" w:rsidRPr="00273C8E" w:rsidRDefault="0042734D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KMO </w:t>
            </w:r>
          </w:p>
        </w:tc>
      </w:tr>
      <w:tr w:rsidR="001733C3" w:rsidRPr="00273C8E" w14:paraId="1A88C94F" w14:textId="77777777" w:rsidTr="006C46EC">
        <w:trPr>
          <w:trHeight w:val="340"/>
          <w:jc w:val="center"/>
        </w:trPr>
        <w:tc>
          <w:tcPr>
            <w:tcW w:w="8280" w:type="dxa"/>
            <w:vMerge/>
            <w:vAlign w:val="center"/>
          </w:tcPr>
          <w:p w14:paraId="794E5E3A" w14:textId="77777777" w:rsidR="001733C3" w:rsidRPr="00273C8E" w:rsidRDefault="001733C3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1C943" w14:textId="0EB0BEDC" w:rsidR="001733C3" w:rsidRPr="00273C8E" w:rsidRDefault="001733C3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2E249" w14:textId="40559028" w:rsidR="001733C3" w:rsidRPr="00273C8E" w:rsidRDefault="001733C3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E748" w14:textId="5BAF941D" w:rsidR="001733C3" w:rsidRPr="00273C8E" w:rsidRDefault="001733C3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88A0D" w14:textId="320B9CF8" w:rsidR="001733C3" w:rsidRDefault="001733C3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60953" w14:textId="1ECB744C" w:rsidR="001733C3" w:rsidRPr="001733C3" w:rsidRDefault="001733C3" w:rsidP="00173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3">
              <w:rPr>
                <w:rFonts w:ascii="Times New Roman" w:hAnsi="Times New Roman" w:cs="Times New Roman"/>
                <w:sz w:val="20"/>
                <w:szCs w:val="20"/>
              </w:rPr>
              <w:t>F5</w:t>
            </w:r>
          </w:p>
        </w:tc>
        <w:tc>
          <w:tcPr>
            <w:tcW w:w="810" w:type="dxa"/>
            <w:vMerge/>
            <w:vAlign w:val="center"/>
          </w:tcPr>
          <w:p w14:paraId="3A34E6D8" w14:textId="2EC7E702" w:rsidR="001733C3" w:rsidRPr="001A4D1B" w:rsidRDefault="001733C3" w:rsidP="00F86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733C3" w:rsidRPr="00273C8E" w14:paraId="454DD7CF" w14:textId="77777777" w:rsidTr="006C46EC">
        <w:trPr>
          <w:trHeight w:val="330"/>
          <w:jc w:val="center"/>
        </w:trPr>
        <w:tc>
          <w:tcPr>
            <w:tcW w:w="8280" w:type="dxa"/>
            <w:tcBorders>
              <w:top w:val="single" w:sz="4" w:space="0" w:color="auto"/>
            </w:tcBorders>
            <w:vAlign w:val="center"/>
          </w:tcPr>
          <w:p w14:paraId="0C9F9134" w14:textId="748E390B" w:rsidR="001733C3" w:rsidRPr="00273C8E" w:rsidRDefault="006C46EC" w:rsidP="00F86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Difficulty degrees for family to raise </w:t>
            </w:r>
            <w:r w:rsidR="001733C3" w:rsidRPr="00B8406A">
              <w:rPr>
                <w:rFonts w:ascii="Times New Roman" w:hAnsi="Times New Roman" w:cs="Times New Roman"/>
                <w:lang w:val="en-GB"/>
              </w:rPr>
              <w:t>¥</w:t>
            </w:r>
            <w:r w:rsidR="001733C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20,000 </w:t>
            </w:r>
            <w:r w:rsidR="001733C3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in</w:t>
            </w:r>
            <w:r w:rsidR="001733C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1733C3">
              <w:rPr>
                <w:rFonts w:ascii="Times New Roman" w:hAnsi="Times New Roman" w:cs="Times New Roman" w:hint="eastAsia"/>
                <w:sz w:val="20"/>
                <w:szCs w:val="20"/>
              </w:rPr>
              <w:t>case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 of emergencies</w:t>
            </w:r>
            <w:r w:rsidR="0045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0921F87" w14:textId="055D4871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0D05B41" w14:textId="6A2939F6" w:rsidR="001733C3" w:rsidRPr="00C3237D" w:rsidRDefault="001733C3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449A4F4" w14:textId="7F8DB79B" w:rsidR="001733C3" w:rsidRPr="00273C8E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084A0467" w14:textId="01F759F3" w:rsidR="001733C3" w:rsidRPr="001D10A0" w:rsidRDefault="001733C3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2734D" w:rsidRPr="001D1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CEDE4BF" w14:textId="0A4C348D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A979C24" w14:textId="53EAEF3C" w:rsidR="001733C3" w:rsidRPr="001A4D1B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733C3" w:rsidRPr="00273C8E" w14:paraId="68B5B871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565D0C05" w14:textId="49BB4BD2" w:rsidR="001733C3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The rank of </w:t>
            </w:r>
            <w:r w:rsidR="001733C3" w:rsidRPr="00B42077">
              <w:rPr>
                <w:rFonts w:ascii="Times New Roman" w:hAnsi="Times New Roman" w:cs="Times New Roman"/>
                <w:sz w:val="20"/>
                <w:szCs w:val="20"/>
              </w:rPr>
              <w:t>total family savings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33C3" w:rsidRPr="00B42077">
              <w:rPr>
                <w:rFonts w:ascii="Times New Roman" w:hAnsi="Times New Roman" w:cs="Times New Roman"/>
                <w:sz w:val="20"/>
                <w:szCs w:val="20"/>
              </w:rPr>
              <w:t xml:space="preserve">including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banking </w:t>
            </w:r>
            <w:r w:rsidR="001733C3" w:rsidRPr="00B42077">
              <w:rPr>
                <w:rFonts w:ascii="Times New Roman" w:hAnsi="Times New Roman" w:cs="Times New Roman"/>
                <w:sz w:val="20"/>
                <w:szCs w:val="20"/>
              </w:rPr>
              <w:t>cash and deposit</w:t>
            </w:r>
          </w:p>
        </w:tc>
        <w:tc>
          <w:tcPr>
            <w:tcW w:w="900" w:type="dxa"/>
            <w:vAlign w:val="center"/>
          </w:tcPr>
          <w:p w14:paraId="4AA30444" w14:textId="614800C0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  <w:tc>
          <w:tcPr>
            <w:tcW w:w="895" w:type="dxa"/>
            <w:vAlign w:val="center"/>
          </w:tcPr>
          <w:p w14:paraId="6AE7867B" w14:textId="77E55BAB" w:rsidR="001733C3" w:rsidRPr="00C3237D" w:rsidRDefault="001733C3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900" w:type="dxa"/>
            <w:vAlign w:val="center"/>
          </w:tcPr>
          <w:p w14:paraId="4F1F1E75" w14:textId="2D5ACBC3" w:rsidR="001733C3" w:rsidRPr="00273C8E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0" w:type="dxa"/>
            <w:vAlign w:val="center"/>
          </w:tcPr>
          <w:p w14:paraId="77E05F6B" w14:textId="551CC0CC" w:rsidR="001733C3" w:rsidRPr="001D10A0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.376</w:t>
            </w:r>
          </w:p>
        </w:tc>
        <w:tc>
          <w:tcPr>
            <w:tcW w:w="900" w:type="dxa"/>
            <w:vAlign w:val="center"/>
          </w:tcPr>
          <w:p w14:paraId="78CD72A2" w14:textId="05CFABF4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-.037</w:t>
            </w:r>
          </w:p>
        </w:tc>
        <w:tc>
          <w:tcPr>
            <w:tcW w:w="810" w:type="dxa"/>
            <w:vAlign w:val="center"/>
          </w:tcPr>
          <w:p w14:paraId="75B981CE" w14:textId="1122CD52" w:rsidR="001733C3" w:rsidRPr="001A4D1B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1733C3" w:rsidRPr="00273C8E" w14:paraId="0D06E3F2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1E71A397" w14:textId="686D1956" w:rsidR="001733C3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Total categories of family financial products like stock, fund, and state debt </w:t>
            </w:r>
          </w:p>
        </w:tc>
        <w:tc>
          <w:tcPr>
            <w:tcW w:w="900" w:type="dxa"/>
            <w:vAlign w:val="center"/>
          </w:tcPr>
          <w:p w14:paraId="089D97D9" w14:textId="7119925C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CA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95" w:type="dxa"/>
            <w:vAlign w:val="center"/>
          </w:tcPr>
          <w:p w14:paraId="20D717F5" w14:textId="70479C0E" w:rsidR="001733C3" w:rsidRPr="00C3237D" w:rsidRDefault="001733C3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0" w:type="dxa"/>
            <w:vAlign w:val="center"/>
          </w:tcPr>
          <w:p w14:paraId="76BEC75A" w14:textId="4CF4038B" w:rsidR="001733C3" w:rsidRPr="00273C8E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vAlign w:val="center"/>
          </w:tcPr>
          <w:p w14:paraId="0FF2AE20" w14:textId="57998130" w:rsidR="001733C3" w:rsidRPr="00273C8E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0" w:type="dxa"/>
            <w:vAlign w:val="center"/>
          </w:tcPr>
          <w:p w14:paraId="1517D259" w14:textId="0DD4947E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-.012</w:t>
            </w:r>
          </w:p>
        </w:tc>
        <w:tc>
          <w:tcPr>
            <w:tcW w:w="810" w:type="dxa"/>
            <w:vAlign w:val="center"/>
          </w:tcPr>
          <w:p w14:paraId="6C0EC0CA" w14:textId="6EE0C9C9" w:rsidR="001733C3" w:rsidRPr="001A4D1B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733C3" w:rsidRPr="00273C8E" w14:paraId="3E0010DC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104D14AA" w14:textId="71436A24" w:rsidR="001733C3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Total categories of </w:t>
            </w:r>
            <w:r w:rsidR="001733C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economic hardships like housing, education, or medical issues </w:t>
            </w:r>
          </w:p>
        </w:tc>
        <w:tc>
          <w:tcPr>
            <w:tcW w:w="900" w:type="dxa"/>
            <w:vAlign w:val="center"/>
          </w:tcPr>
          <w:p w14:paraId="781E7BB8" w14:textId="798CDBAC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-.085</w:t>
            </w:r>
          </w:p>
        </w:tc>
        <w:tc>
          <w:tcPr>
            <w:tcW w:w="895" w:type="dxa"/>
            <w:vAlign w:val="center"/>
          </w:tcPr>
          <w:p w14:paraId="447D4A5D" w14:textId="175D17A0" w:rsidR="001733C3" w:rsidRPr="00936A85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A85"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</w:tc>
        <w:tc>
          <w:tcPr>
            <w:tcW w:w="900" w:type="dxa"/>
            <w:vAlign w:val="center"/>
          </w:tcPr>
          <w:p w14:paraId="159AA9D4" w14:textId="1D94D461" w:rsidR="001733C3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-.035</w:t>
            </w:r>
          </w:p>
        </w:tc>
        <w:tc>
          <w:tcPr>
            <w:tcW w:w="990" w:type="dxa"/>
            <w:vAlign w:val="center"/>
          </w:tcPr>
          <w:p w14:paraId="6971EDE6" w14:textId="07430F6D" w:rsidR="001733C3" w:rsidRPr="001D10A0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.755</w:t>
            </w:r>
          </w:p>
        </w:tc>
        <w:tc>
          <w:tcPr>
            <w:tcW w:w="900" w:type="dxa"/>
            <w:vAlign w:val="center"/>
          </w:tcPr>
          <w:p w14:paraId="28EDCD3F" w14:textId="411C5B87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.097</w:t>
            </w:r>
          </w:p>
        </w:tc>
        <w:tc>
          <w:tcPr>
            <w:tcW w:w="810" w:type="dxa"/>
            <w:vAlign w:val="center"/>
          </w:tcPr>
          <w:p w14:paraId="52C0801F" w14:textId="37B24841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.652</w:t>
            </w:r>
          </w:p>
        </w:tc>
      </w:tr>
      <w:tr w:rsidR="001733C3" w:rsidRPr="00273C8E" w14:paraId="6D0FC753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0388A199" w14:textId="1D01D3D7" w:rsidR="001733C3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The rank of </w:t>
            </w:r>
            <w:r w:rsidR="001733C3" w:rsidRPr="00B42077">
              <w:rPr>
                <w:rFonts w:ascii="Times New Roman" w:hAnsi="Times New Roman" w:cs="Times New Roman"/>
                <w:sz w:val="20"/>
                <w:szCs w:val="20"/>
              </w:rPr>
              <w:t>total fami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ly unpaid off bank loan excluding mortgage loan </w:t>
            </w:r>
          </w:p>
        </w:tc>
        <w:tc>
          <w:tcPr>
            <w:tcW w:w="900" w:type="dxa"/>
            <w:vAlign w:val="center"/>
          </w:tcPr>
          <w:p w14:paraId="2BAC1332" w14:textId="25FCBE77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95" w:type="dxa"/>
            <w:vAlign w:val="center"/>
          </w:tcPr>
          <w:p w14:paraId="036929E1" w14:textId="542741F4" w:rsidR="001733C3" w:rsidRPr="00936A85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A85">
              <w:rPr>
                <w:rFonts w:ascii="Times New Roman" w:hAnsi="Times New Roman" w:cs="Times New Roman"/>
                <w:sz w:val="20"/>
                <w:szCs w:val="20"/>
              </w:rPr>
              <w:t>-.009</w:t>
            </w:r>
          </w:p>
        </w:tc>
        <w:tc>
          <w:tcPr>
            <w:tcW w:w="900" w:type="dxa"/>
            <w:vAlign w:val="center"/>
          </w:tcPr>
          <w:p w14:paraId="74783F81" w14:textId="48269584" w:rsidR="001733C3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990" w:type="dxa"/>
            <w:vAlign w:val="center"/>
          </w:tcPr>
          <w:p w14:paraId="44291C7E" w14:textId="5C057B11" w:rsidR="001733C3" w:rsidRPr="001D10A0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.660</w:t>
            </w:r>
          </w:p>
        </w:tc>
        <w:tc>
          <w:tcPr>
            <w:tcW w:w="900" w:type="dxa"/>
            <w:vAlign w:val="center"/>
          </w:tcPr>
          <w:p w14:paraId="64FC62E2" w14:textId="3F373AA4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-.235</w:t>
            </w:r>
          </w:p>
        </w:tc>
        <w:tc>
          <w:tcPr>
            <w:tcW w:w="810" w:type="dxa"/>
            <w:vAlign w:val="center"/>
          </w:tcPr>
          <w:p w14:paraId="7836E583" w14:textId="1E786360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.697</w:t>
            </w:r>
          </w:p>
        </w:tc>
      </w:tr>
      <w:tr w:rsidR="001733C3" w:rsidRPr="00273C8E" w14:paraId="48B71F3D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67C61CA6" w14:textId="7B30A96F" w:rsidR="001733C3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 xml:space="preserve">The rank of </w:t>
            </w:r>
            <w:r w:rsidR="001733C3" w:rsidRPr="00B42077">
              <w:rPr>
                <w:rFonts w:ascii="Times New Roman" w:hAnsi="Times New Roman" w:cs="Times New Roman"/>
                <w:sz w:val="20"/>
                <w:szCs w:val="20"/>
              </w:rPr>
              <w:t xml:space="preserve">total family </w:t>
            </w:r>
            <w:r w:rsidR="001733C3">
              <w:rPr>
                <w:rFonts w:ascii="Times New Roman" w:hAnsi="Times New Roman" w:cs="Times New Roman"/>
                <w:sz w:val="20"/>
                <w:szCs w:val="20"/>
              </w:rPr>
              <w:t>expenditure on commercial insurances</w:t>
            </w:r>
          </w:p>
        </w:tc>
        <w:tc>
          <w:tcPr>
            <w:tcW w:w="900" w:type="dxa"/>
            <w:vAlign w:val="center"/>
          </w:tcPr>
          <w:p w14:paraId="3645F62E" w14:textId="57911255" w:rsidR="001733C3" w:rsidRPr="00C22CA9" w:rsidRDefault="001733C3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-.238</w:t>
            </w:r>
          </w:p>
        </w:tc>
        <w:tc>
          <w:tcPr>
            <w:tcW w:w="895" w:type="dxa"/>
            <w:vAlign w:val="center"/>
          </w:tcPr>
          <w:p w14:paraId="35020F70" w14:textId="7E4D2A87" w:rsidR="001733C3" w:rsidRPr="00C3237D" w:rsidRDefault="001733C3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.816</w:t>
            </w:r>
          </w:p>
        </w:tc>
        <w:tc>
          <w:tcPr>
            <w:tcW w:w="900" w:type="dxa"/>
            <w:vAlign w:val="center"/>
          </w:tcPr>
          <w:p w14:paraId="2B171587" w14:textId="47FAA191" w:rsidR="001733C3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990" w:type="dxa"/>
            <w:vAlign w:val="center"/>
          </w:tcPr>
          <w:p w14:paraId="2FA1ADB7" w14:textId="5F2B752B" w:rsidR="001733C3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-.041</w:t>
            </w:r>
          </w:p>
        </w:tc>
        <w:tc>
          <w:tcPr>
            <w:tcW w:w="900" w:type="dxa"/>
            <w:vAlign w:val="center"/>
          </w:tcPr>
          <w:p w14:paraId="2782D477" w14:textId="7D375994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-.027</w:t>
            </w:r>
          </w:p>
        </w:tc>
        <w:tc>
          <w:tcPr>
            <w:tcW w:w="810" w:type="dxa"/>
            <w:vAlign w:val="center"/>
          </w:tcPr>
          <w:p w14:paraId="68921EDE" w14:textId="40E91413" w:rsidR="001733C3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.741</w:t>
            </w:r>
          </w:p>
        </w:tc>
      </w:tr>
      <w:tr w:rsidR="0042734D" w:rsidRPr="00273C8E" w14:paraId="3A3472C0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5C637761" w14:textId="0843C2A3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7. </w:t>
            </w:r>
            <w:r w:rsidR="0042734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Understandings about buying stock shares from a company </w:t>
            </w:r>
          </w:p>
        </w:tc>
        <w:tc>
          <w:tcPr>
            <w:tcW w:w="900" w:type="dxa"/>
            <w:vAlign w:val="center"/>
          </w:tcPr>
          <w:p w14:paraId="6EE7B47A" w14:textId="5F8BDA81" w:rsidR="0042734D" w:rsidRPr="00273C8E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793</w:t>
            </w:r>
          </w:p>
        </w:tc>
        <w:tc>
          <w:tcPr>
            <w:tcW w:w="895" w:type="dxa"/>
            <w:vAlign w:val="center"/>
          </w:tcPr>
          <w:p w14:paraId="4A03B045" w14:textId="075F866B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-.028</w:t>
            </w:r>
          </w:p>
        </w:tc>
        <w:tc>
          <w:tcPr>
            <w:tcW w:w="900" w:type="dxa"/>
            <w:vAlign w:val="center"/>
          </w:tcPr>
          <w:p w14:paraId="0A8E1BF7" w14:textId="37F3683E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990" w:type="dxa"/>
            <w:vAlign w:val="center"/>
          </w:tcPr>
          <w:p w14:paraId="08D37E7E" w14:textId="20768F88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-.013</w:t>
            </w:r>
          </w:p>
        </w:tc>
        <w:tc>
          <w:tcPr>
            <w:tcW w:w="900" w:type="dxa"/>
            <w:vAlign w:val="center"/>
          </w:tcPr>
          <w:p w14:paraId="48CAE979" w14:textId="606AD075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810" w:type="dxa"/>
            <w:vAlign w:val="center"/>
          </w:tcPr>
          <w:p w14:paraId="34A85E3F" w14:textId="557F6707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2734D" w:rsidRPr="00273C8E" w14:paraId="3D3AE35F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0922FDC1" w14:textId="439C82A1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buying financial funds </w:t>
            </w:r>
          </w:p>
        </w:tc>
        <w:tc>
          <w:tcPr>
            <w:tcW w:w="900" w:type="dxa"/>
            <w:vAlign w:val="center"/>
          </w:tcPr>
          <w:p w14:paraId="1E6D8BF7" w14:textId="305081A0" w:rsidR="0042734D" w:rsidRPr="00273C8E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836</w:t>
            </w:r>
          </w:p>
        </w:tc>
        <w:tc>
          <w:tcPr>
            <w:tcW w:w="895" w:type="dxa"/>
            <w:vAlign w:val="center"/>
          </w:tcPr>
          <w:p w14:paraId="6B9F34B5" w14:textId="611DCF31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0" w:type="dxa"/>
            <w:vAlign w:val="center"/>
          </w:tcPr>
          <w:p w14:paraId="55B5E383" w14:textId="74122C96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-.012</w:t>
            </w:r>
          </w:p>
        </w:tc>
        <w:tc>
          <w:tcPr>
            <w:tcW w:w="990" w:type="dxa"/>
            <w:vAlign w:val="center"/>
          </w:tcPr>
          <w:p w14:paraId="3DE5F7D3" w14:textId="298A0A5A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-.008</w:t>
            </w:r>
          </w:p>
        </w:tc>
        <w:tc>
          <w:tcPr>
            <w:tcW w:w="900" w:type="dxa"/>
            <w:vAlign w:val="center"/>
          </w:tcPr>
          <w:p w14:paraId="5BBC7B81" w14:textId="7CCC14CE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-.047</w:t>
            </w:r>
          </w:p>
        </w:tc>
        <w:tc>
          <w:tcPr>
            <w:tcW w:w="810" w:type="dxa"/>
            <w:vAlign w:val="center"/>
          </w:tcPr>
          <w:p w14:paraId="3A612E52" w14:textId="2B6BA598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.839</w:t>
            </w:r>
          </w:p>
        </w:tc>
      </w:tr>
      <w:tr w:rsidR="0042734D" w:rsidRPr="00273C8E" w14:paraId="4062869E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1731765A" w14:textId="2315ACAF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wealth management products from banks </w:t>
            </w:r>
          </w:p>
        </w:tc>
        <w:tc>
          <w:tcPr>
            <w:tcW w:w="900" w:type="dxa"/>
            <w:vAlign w:val="center"/>
          </w:tcPr>
          <w:p w14:paraId="5F960F12" w14:textId="3CF736F3" w:rsidR="0042734D" w:rsidRPr="00273C8E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785</w:t>
            </w:r>
          </w:p>
        </w:tc>
        <w:tc>
          <w:tcPr>
            <w:tcW w:w="895" w:type="dxa"/>
            <w:vAlign w:val="center"/>
          </w:tcPr>
          <w:p w14:paraId="1ACCFE1B" w14:textId="2266D422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0" w:type="dxa"/>
            <w:vAlign w:val="center"/>
          </w:tcPr>
          <w:p w14:paraId="453D201C" w14:textId="195AD9B2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.008</w:t>
            </w:r>
          </w:p>
        </w:tc>
        <w:tc>
          <w:tcPr>
            <w:tcW w:w="990" w:type="dxa"/>
            <w:vAlign w:val="center"/>
          </w:tcPr>
          <w:p w14:paraId="5505A4E4" w14:textId="5190E58A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900" w:type="dxa"/>
            <w:vAlign w:val="center"/>
          </w:tcPr>
          <w:p w14:paraId="301ECC90" w14:textId="3C473027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810" w:type="dxa"/>
            <w:vAlign w:val="center"/>
          </w:tcPr>
          <w:p w14:paraId="5493AD0C" w14:textId="0B41AD0A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2734D" w:rsidRPr="00273C8E" w14:paraId="52D538FA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1ED32C66" w14:textId="7CAB8E0D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key functions of the stock market </w:t>
            </w:r>
          </w:p>
        </w:tc>
        <w:tc>
          <w:tcPr>
            <w:tcW w:w="900" w:type="dxa"/>
            <w:vAlign w:val="center"/>
          </w:tcPr>
          <w:p w14:paraId="265B0618" w14:textId="196CD940" w:rsidR="0042734D" w:rsidRPr="00273C8E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849</w:t>
            </w:r>
          </w:p>
        </w:tc>
        <w:tc>
          <w:tcPr>
            <w:tcW w:w="895" w:type="dxa"/>
            <w:vAlign w:val="center"/>
          </w:tcPr>
          <w:p w14:paraId="0D0593AC" w14:textId="44216C5D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076</w:t>
            </w:r>
          </w:p>
        </w:tc>
        <w:tc>
          <w:tcPr>
            <w:tcW w:w="900" w:type="dxa"/>
            <w:vAlign w:val="center"/>
          </w:tcPr>
          <w:p w14:paraId="29FEF5DE" w14:textId="34515EEC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-.007</w:t>
            </w:r>
          </w:p>
        </w:tc>
        <w:tc>
          <w:tcPr>
            <w:tcW w:w="990" w:type="dxa"/>
            <w:vAlign w:val="center"/>
          </w:tcPr>
          <w:p w14:paraId="352B0AF5" w14:textId="78EEFE68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-.050</w:t>
            </w:r>
          </w:p>
        </w:tc>
        <w:tc>
          <w:tcPr>
            <w:tcW w:w="900" w:type="dxa"/>
            <w:vAlign w:val="center"/>
          </w:tcPr>
          <w:p w14:paraId="4A4E5BE0" w14:textId="5A4CC9D7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810" w:type="dxa"/>
            <w:vAlign w:val="center"/>
          </w:tcPr>
          <w:p w14:paraId="4F503384" w14:textId="25D34FA2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2734D" w:rsidRPr="00273C8E" w14:paraId="2ABD1286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58F7A97B" w14:textId="7FA17D49" w:rsidR="0042734D" w:rsidRPr="00852986" w:rsidRDefault="006C46EC" w:rsidP="00427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42734D" w:rsidRPr="0006153B">
              <w:rPr>
                <w:rFonts w:ascii="Times New Roman" w:hAnsi="Times New Roman" w:cs="Times New Roman"/>
                <w:sz w:val="20"/>
                <w:szCs w:val="20"/>
              </w:rPr>
              <w:t>egular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 w:rsidR="0042734D" w:rsidRPr="0006153B">
              <w:rPr>
                <w:rFonts w:ascii="Times New Roman" w:hAnsi="Times New Roman" w:cs="Times New Roman"/>
                <w:sz w:val="20"/>
                <w:szCs w:val="20"/>
              </w:rPr>
              <w:t xml:space="preserve"> check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r w:rsidR="0042734D" w:rsidRPr="0006153B">
              <w:rPr>
                <w:rFonts w:ascii="Times New Roman" w:hAnsi="Times New Roman" w:cs="Times New Roman"/>
                <w:sz w:val="20"/>
                <w:szCs w:val="20"/>
              </w:rPr>
              <w:t>bank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734D" w:rsidRPr="0006153B">
              <w:rPr>
                <w:rFonts w:ascii="Times New Roman" w:hAnsi="Times New Roman" w:cs="Times New Roman"/>
                <w:sz w:val="20"/>
                <w:szCs w:val="20"/>
              </w:rPr>
              <w:t>account and financial balance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 to monitor financial situation </w:t>
            </w:r>
          </w:p>
        </w:tc>
        <w:tc>
          <w:tcPr>
            <w:tcW w:w="900" w:type="dxa"/>
            <w:vAlign w:val="center"/>
          </w:tcPr>
          <w:p w14:paraId="302DCBA5" w14:textId="217407C4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5" w:type="dxa"/>
            <w:vAlign w:val="center"/>
          </w:tcPr>
          <w:p w14:paraId="67EA4B5C" w14:textId="4255165D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0" w:type="dxa"/>
            <w:vAlign w:val="center"/>
          </w:tcPr>
          <w:p w14:paraId="225A0122" w14:textId="77777777" w:rsidR="0042734D" w:rsidRPr="009B084A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.744</w:t>
            </w:r>
          </w:p>
        </w:tc>
        <w:tc>
          <w:tcPr>
            <w:tcW w:w="990" w:type="dxa"/>
            <w:vAlign w:val="center"/>
          </w:tcPr>
          <w:p w14:paraId="71EA40BA" w14:textId="178D8AB4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-.066</w:t>
            </w:r>
          </w:p>
        </w:tc>
        <w:tc>
          <w:tcPr>
            <w:tcW w:w="900" w:type="dxa"/>
            <w:vAlign w:val="center"/>
          </w:tcPr>
          <w:p w14:paraId="764E8D37" w14:textId="7E72AE2D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810" w:type="dxa"/>
            <w:vAlign w:val="center"/>
          </w:tcPr>
          <w:p w14:paraId="42C2156F" w14:textId="1E836BC7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2734D" w:rsidRPr="00273C8E" w14:paraId="6A5A3D2C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327C784C" w14:textId="250E86F1" w:rsidR="0042734D" w:rsidRPr="00852986" w:rsidRDefault="006C46EC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Regularly making long-term financial plans</w:t>
            </w:r>
          </w:p>
        </w:tc>
        <w:tc>
          <w:tcPr>
            <w:tcW w:w="900" w:type="dxa"/>
            <w:vAlign w:val="center"/>
          </w:tcPr>
          <w:p w14:paraId="6C1FB860" w14:textId="61932906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95" w:type="dxa"/>
            <w:vAlign w:val="center"/>
          </w:tcPr>
          <w:p w14:paraId="17F120A1" w14:textId="61E04569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0" w:type="dxa"/>
            <w:vAlign w:val="center"/>
          </w:tcPr>
          <w:p w14:paraId="187D8DBE" w14:textId="77777777" w:rsidR="0042734D" w:rsidRPr="009B084A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.745</w:t>
            </w:r>
          </w:p>
        </w:tc>
        <w:tc>
          <w:tcPr>
            <w:tcW w:w="990" w:type="dxa"/>
            <w:vAlign w:val="center"/>
          </w:tcPr>
          <w:p w14:paraId="23B36FEB" w14:textId="5E888351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  <w:tc>
          <w:tcPr>
            <w:tcW w:w="900" w:type="dxa"/>
            <w:vAlign w:val="center"/>
          </w:tcPr>
          <w:p w14:paraId="2DDC16CA" w14:textId="226F8B1D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-.021</w:t>
            </w:r>
          </w:p>
        </w:tc>
        <w:tc>
          <w:tcPr>
            <w:tcW w:w="810" w:type="dxa"/>
            <w:vAlign w:val="center"/>
          </w:tcPr>
          <w:p w14:paraId="35D93F32" w14:textId="3F0F4A8A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</w:tr>
      <w:tr w:rsidR="0042734D" w:rsidRPr="00273C8E" w14:paraId="0768843A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22E9C349" w14:textId="7BCFB555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Managing financial revenues and expenditures for </w:t>
            </w:r>
            <w:r w:rsidR="0042734D" w:rsidRPr="00890076">
              <w:rPr>
                <w:rFonts w:ascii="Times New Roman" w:hAnsi="Times New Roman" w:cs="Times New Roman"/>
                <w:sz w:val="20"/>
                <w:szCs w:val="20"/>
              </w:rPr>
              <w:t>yourself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 xml:space="preserve"> and families</w:t>
            </w:r>
          </w:p>
        </w:tc>
        <w:tc>
          <w:tcPr>
            <w:tcW w:w="900" w:type="dxa"/>
            <w:vAlign w:val="center"/>
          </w:tcPr>
          <w:p w14:paraId="7CF59C7C" w14:textId="7CE194AB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5" w:type="dxa"/>
            <w:vAlign w:val="center"/>
          </w:tcPr>
          <w:p w14:paraId="7581407F" w14:textId="1B5BEFE4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900" w:type="dxa"/>
            <w:vAlign w:val="center"/>
          </w:tcPr>
          <w:p w14:paraId="7A944749" w14:textId="68708C3B" w:rsidR="0042734D" w:rsidRPr="009B084A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0" w:type="dxa"/>
            <w:vAlign w:val="center"/>
          </w:tcPr>
          <w:p w14:paraId="257FC52A" w14:textId="49E3EFF8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-.026</w:t>
            </w:r>
          </w:p>
        </w:tc>
        <w:tc>
          <w:tcPr>
            <w:tcW w:w="900" w:type="dxa"/>
            <w:vAlign w:val="center"/>
          </w:tcPr>
          <w:p w14:paraId="446E3308" w14:textId="018893B8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-.019</w:t>
            </w:r>
          </w:p>
        </w:tc>
        <w:tc>
          <w:tcPr>
            <w:tcW w:w="810" w:type="dxa"/>
            <w:vAlign w:val="center"/>
          </w:tcPr>
          <w:p w14:paraId="31BBA9A9" w14:textId="6F6302C5" w:rsidR="0042734D" w:rsidRPr="001A4D1B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.659</w:t>
            </w:r>
          </w:p>
        </w:tc>
      </w:tr>
      <w:tr w:rsidR="0042734D" w:rsidRPr="00273C8E" w14:paraId="20343F95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4FA551A7" w14:textId="3866F6F6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Frequencies of contact between families and other relatives in the past 12 months</w:t>
            </w:r>
          </w:p>
        </w:tc>
        <w:tc>
          <w:tcPr>
            <w:tcW w:w="900" w:type="dxa"/>
            <w:vAlign w:val="center"/>
          </w:tcPr>
          <w:p w14:paraId="143A506F" w14:textId="5C96B993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042</w:t>
            </w:r>
          </w:p>
        </w:tc>
        <w:tc>
          <w:tcPr>
            <w:tcW w:w="895" w:type="dxa"/>
            <w:vAlign w:val="center"/>
          </w:tcPr>
          <w:p w14:paraId="1C2C60DB" w14:textId="4DB710C8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.183</w:t>
            </w:r>
          </w:p>
        </w:tc>
        <w:tc>
          <w:tcPr>
            <w:tcW w:w="900" w:type="dxa"/>
            <w:vAlign w:val="center"/>
          </w:tcPr>
          <w:p w14:paraId="6D8C83AD" w14:textId="66D25698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-.011</w:t>
            </w:r>
          </w:p>
        </w:tc>
        <w:tc>
          <w:tcPr>
            <w:tcW w:w="990" w:type="dxa"/>
            <w:vAlign w:val="center"/>
          </w:tcPr>
          <w:p w14:paraId="42A4870C" w14:textId="101209CD" w:rsidR="0042734D" w:rsidRPr="009B084A" w:rsidRDefault="0042734D" w:rsidP="00427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-.336</w:t>
            </w:r>
          </w:p>
        </w:tc>
        <w:tc>
          <w:tcPr>
            <w:tcW w:w="900" w:type="dxa"/>
            <w:vAlign w:val="center"/>
          </w:tcPr>
          <w:p w14:paraId="27B49E02" w14:textId="7FCDE6B5" w:rsidR="0042734D" w:rsidRPr="001D10A0" w:rsidRDefault="0042734D" w:rsidP="004273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.624</w:t>
            </w:r>
          </w:p>
        </w:tc>
        <w:tc>
          <w:tcPr>
            <w:tcW w:w="810" w:type="dxa"/>
            <w:vAlign w:val="center"/>
          </w:tcPr>
          <w:p w14:paraId="3CDDB34C" w14:textId="59889AD0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684</w:t>
            </w:r>
          </w:p>
        </w:tc>
      </w:tr>
      <w:tr w:rsidR="0042734D" w:rsidRPr="00273C8E" w14:paraId="34DE5FD7" w14:textId="77777777" w:rsidTr="006C46EC">
        <w:trPr>
          <w:trHeight w:val="377"/>
          <w:jc w:val="center"/>
        </w:trPr>
        <w:tc>
          <w:tcPr>
            <w:tcW w:w="8280" w:type="dxa"/>
            <w:vAlign w:val="center"/>
          </w:tcPr>
          <w:p w14:paraId="0F77E9DC" w14:textId="05618F43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Frequencies of giving gifts</w:t>
            </w:r>
            <w:r w:rsidR="0042734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at key events of families, relatives, and friends in the past 12 months</w:t>
            </w:r>
          </w:p>
        </w:tc>
        <w:tc>
          <w:tcPr>
            <w:tcW w:w="900" w:type="dxa"/>
            <w:vAlign w:val="center"/>
          </w:tcPr>
          <w:p w14:paraId="06534F47" w14:textId="255EAB53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95" w:type="dxa"/>
            <w:vAlign w:val="center"/>
          </w:tcPr>
          <w:p w14:paraId="45150CAB" w14:textId="66DD141A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-.023</w:t>
            </w:r>
          </w:p>
        </w:tc>
        <w:tc>
          <w:tcPr>
            <w:tcW w:w="900" w:type="dxa"/>
            <w:vAlign w:val="center"/>
          </w:tcPr>
          <w:p w14:paraId="5393C699" w14:textId="39ECEA8C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-.029</w:t>
            </w:r>
          </w:p>
        </w:tc>
        <w:tc>
          <w:tcPr>
            <w:tcW w:w="990" w:type="dxa"/>
            <w:vAlign w:val="center"/>
          </w:tcPr>
          <w:p w14:paraId="6736CA8C" w14:textId="44E23831" w:rsidR="0042734D" w:rsidRPr="001D10A0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900" w:type="dxa"/>
            <w:vAlign w:val="center"/>
          </w:tcPr>
          <w:p w14:paraId="499BED01" w14:textId="630423D4" w:rsidR="0042734D" w:rsidRPr="001D10A0" w:rsidRDefault="0042734D" w:rsidP="004273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.736</w:t>
            </w:r>
          </w:p>
        </w:tc>
        <w:tc>
          <w:tcPr>
            <w:tcW w:w="810" w:type="dxa"/>
            <w:vAlign w:val="center"/>
          </w:tcPr>
          <w:p w14:paraId="3C055D70" w14:textId="25BE2D18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42734D" w:rsidRPr="00273C8E" w14:paraId="78504879" w14:textId="77777777" w:rsidTr="006C46EC">
        <w:trPr>
          <w:trHeight w:val="340"/>
          <w:jc w:val="center"/>
        </w:trPr>
        <w:tc>
          <w:tcPr>
            <w:tcW w:w="8280" w:type="dxa"/>
            <w:vAlign w:val="center"/>
          </w:tcPr>
          <w:p w14:paraId="520F7FE4" w14:textId="3ADBAD24" w:rsidR="0042734D" w:rsidRPr="00273C8E" w:rsidRDefault="006C46EC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 </w:t>
            </w:r>
            <w:r w:rsidR="0042734D">
              <w:rPr>
                <w:rFonts w:ascii="Times New Roman" w:hAnsi="Times New Roman" w:cs="Times New Roman"/>
                <w:sz w:val="20"/>
                <w:szCs w:val="20"/>
              </w:rPr>
              <w:t>Degrees of relationship quality between families and neighbors in the past 12 months</w:t>
            </w:r>
          </w:p>
        </w:tc>
        <w:tc>
          <w:tcPr>
            <w:tcW w:w="900" w:type="dxa"/>
            <w:vAlign w:val="center"/>
          </w:tcPr>
          <w:p w14:paraId="37AA1DED" w14:textId="57ADECF8" w:rsidR="0042734D" w:rsidRPr="00273C8E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083</w:t>
            </w:r>
          </w:p>
        </w:tc>
        <w:tc>
          <w:tcPr>
            <w:tcW w:w="895" w:type="dxa"/>
            <w:vAlign w:val="center"/>
          </w:tcPr>
          <w:p w14:paraId="144AED9C" w14:textId="5A4D494E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37D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00" w:type="dxa"/>
            <w:vAlign w:val="center"/>
          </w:tcPr>
          <w:p w14:paraId="198A2B5A" w14:textId="70DCCFB2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990" w:type="dxa"/>
            <w:vAlign w:val="center"/>
          </w:tcPr>
          <w:p w14:paraId="64ADDF94" w14:textId="613E7433" w:rsidR="0042734D" w:rsidRPr="001D10A0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sz w:val="20"/>
                <w:szCs w:val="20"/>
              </w:rPr>
              <w:t>.211</w:t>
            </w:r>
          </w:p>
        </w:tc>
        <w:tc>
          <w:tcPr>
            <w:tcW w:w="900" w:type="dxa"/>
            <w:vAlign w:val="center"/>
          </w:tcPr>
          <w:p w14:paraId="185EFB23" w14:textId="1CE5BDA7" w:rsidR="0042734D" w:rsidRPr="001D10A0" w:rsidRDefault="0042734D" w:rsidP="004273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.590</w:t>
            </w:r>
          </w:p>
        </w:tc>
        <w:tc>
          <w:tcPr>
            <w:tcW w:w="810" w:type="dxa"/>
            <w:vAlign w:val="center"/>
          </w:tcPr>
          <w:p w14:paraId="7D672055" w14:textId="48C4F8BD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601</w:t>
            </w:r>
          </w:p>
        </w:tc>
      </w:tr>
      <w:tr w:rsidR="0042734D" w:rsidRPr="00273C8E" w14:paraId="1350CC2F" w14:textId="77777777" w:rsidTr="006C46EC">
        <w:trPr>
          <w:trHeight w:val="340"/>
          <w:jc w:val="center"/>
        </w:trPr>
        <w:tc>
          <w:tcPr>
            <w:tcW w:w="8280" w:type="dxa"/>
            <w:tcBorders>
              <w:bottom w:val="single" w:sz="4" w:space="0" w:color="auto"/>
            </w:tcBorders>
            <w:vAlign w:val="center"/>
          </w:tcPr>
          <w:p w14:paraId="3AF943DE" w14:textId="701FE4CC" w:rsidR="0042734D" w:rsidRPr="001A4D1B" w:rsidRDefault="0042734D" w:rsidP="004273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 w:rsidR="001D10A0"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>Variance</w:t>
            </w:r>
            <w:r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extracted / the overall KMO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7AD6382" w14:textId="0E153013" w:rsidR="0042734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18.92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CF2D1F" w14:textId="03153999" w:rsidR="0042734D" w:rsidRPr="00C3237D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402CF43" w14:textId="290CFA66" w:rsidR="0042734D" w:rsidRPr="00273C8E" w:rsidRDefault="0042734D" w:rsidP="00427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AD5FE61" w14:textId="0BE70B4E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10B2A9D" w14:textId="31437500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9.62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E8C9C31" w14:textId="2B44B535" w:rsidR="0042734D" w:rsidRPr="001A4D1B" w:rsidRDefault="0042734D" w:rsidP="00427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.79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42734D" w:rsidRPr="00273C8E" w14:paraId="673A461D" w14:textId="77777777" w:rsidTr="2CBA7AB4">
        <w:trPr>
          <w:jc w:val="center"/>
        </w:trPr>
        <w:tc>
          <w:tcPr>
            <w:tcW w:w="13675" w:type="dxa"/>
            <w:gridSpan w:val="7"/>
            <w:tcBorders>
              <w:top w:val="single" w:sz="4" w:space="0" w:color="auto"/>
            </w:tcBorders>
          </w:tcPr>
          <w:p w14:paraId="1DB5EC63" w14:textId="60023E7B" w:rsidR="0042734D" w:rsidRPr="00273C8E" w:rsidRDefault="0042734D" w:rsidP="0042734D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D97F8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Notes</w:t>
            </w:r>
            <w:r w:rsidRPr="00D97F8F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Rotation method: Promax. </w:t>
            </w:r>
            <w:r w:rsidR="001D10A0"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Bartlett test of sphericit</w:t>
            </w:r>
            <w:r w:rsid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y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: chi2(</w:t>
            </w:r>
            <w:r w:rsid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120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) = </w:t>
            </w:r>
            <w:r w:rsid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10225.79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Prob&gt;chi2 = .000</w:t>
            </w:r>
            <w:r w:rsidRPr="005232D9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ED7D0D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Cronbach’s </w:t>
            </w:r>
            <w:r w:rsidR="00ED7D0D" w:rsidRPr="00ED7D0D">
              <w:rPr>
                <w:rStyle w:val="normaltextrun"/>
                <w:rFonts w:ascii="Times New Roman" w:eastAsiaTheme="minorEastAsia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α</w:t>
            </w:r>
            <w:r w:rsidRPr="00ED7D0D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= .7</w:t>
            </w:r>
            <w:r w:rsid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1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. </w:t>
            </w:r>
            <w:r w:rsidRP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Total %</w:t>
            </w:r>
            <w:r w:rsidRPr="001D10A0">
              <w:rPr>
                <w:rFonts w:ascii="Times New Roman" w:hAnsi="Times New Roman" w:cs="Times New Roman"/>
                <w:sz w:val="20"/>
                <w:szCs w:val="20"/>
              </w:rPr>
              <w:t xml:space="preserve"> variance extracted: 62.16</w:t>
            </w:r>
            <w:r w:rsidR="007A6A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D8883C9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934A3B7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3797A52" w14:textId="37FABB32" w:rsidR="00652844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8EC467B" w14:textId="77777777" w:rsidR="007965D6" w:rsidRPr="00273C8E" w:rsidRDefault="007965D6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65689A2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0EAF0A1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01E362C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210D5D5" w14:textId="77777777" w:rsidR="00652844" w:rsidRPr="00273C8E" w:rsidRDefault="00652844" w:rsidP="00652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128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170"/>
        <w:gridCol w:w="1080"/>
        <w:gridCol w:w="1080"/>
        <w:gridCol w:w="1170"/>
      </w:tblGrid>
      <w:tr w:rsidR="00E506C1" w:rsidRPr="00273C8E" w14:paraId="4A191430" w14:textId="77777777" w:rsidTr="007965D6">
        <w:trPr>
          <w:trHeight w:val="340"/>
          <w:jc w:val="center"/>
        </w:trPr>
        <w:tc>
          <w:tcPr>
            <w:tcW w:w="12870" w:type="dxa"/>
            <w:gridSpan w:val="5"/>
            <w:tcBorders>
              <w:bottom w:val="single" w:sz="4" w:space="0" w:color="auto"/>
            </w:tcBorders>
          </w:tcPr>
          <w:p w14:paraId="37EE3FF9" w14:textId="5D360103" w:rsidR="00E506C1" w:rsidRPr="00273C8E" w:rsidRDefault="00E506C1" w:rsidP="00F86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Appendix Table </w:t>
            </w:r>
            <w:r w:rsidR="00D14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Financial resilience</w:t>
            </w:r>
            <w:r w:rsidR="00D07B3E"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07B3E"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tems and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07B3E"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xploratory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D07B3E" w:rsidRPr="006C6E44">
              <w:rPr>
                <w:rFonts w:ascii="Times New Roman" w:hAnsi="Times New Roman" w:cs="Times New Roman"/>
                <w:sz w:val="20"/>
                <w:szCs w:val="20"/>
              </w:rPr>
              <w:t xml:space="preserve">actor 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07B3E" w:rsidRPr="006C6E44">
              <w:rPr>
                <w:rFonts w:ascii="Times New Roman" w:hAnsi="Times New Roman" w:cs="Times New Roman"/>
                <w:sz w:val="20"/>
                <w:szCs w:val="20"/>
              </w:rPr>
              <w:t>nalysis</w:t>
            </w:r>
            <w:r w:rsidR="00D07B3E">
              <w:rPr>
                <w:rFonts w:ascii="Times New Roman" w:hAnsi="Times New Roman" w:cs="Times New Roman"/>
                <w:sz w:val="20"/>
                <w:szCs w:val="20"/>
              </w:rPr>
              <w:t xml:space="preserve"> results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(Three-factor solution)</w:t>
            </w:r>
          </w:p>
        </w:tc>
      </w:tr>
      <w:tr w:rsidR="00E506C1" w:rsidRPr="00273C8E" w14:paraId="046F23B2" w14:textId="77777777" w:rsidTr="007965D6">
        <w:trPr>
          <w:trHeight w:val="340"/>
          <w:jc w:val="center"/>
        </w:trPr>
        <w:tc>
          <w:tcPr>
            <w:tcW w:w="83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86262" w14:textId="12618CC8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r w:rsidR="006C4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46EC" w:rsidRPr="006C6E6C">
              <w:rPr>
                <w:rFonts w:ascii="Times New Roman" w:hAnsi="Times New Roman" w:cs="Times New Roman"/>
                <w:sz w:val="20"/>
                <w:szCs w:val="20"/>
              </w:rPr>
              <w:t>(Range: 0–1)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3277E" w14:textId="77777777" w:rsidR="00E506C1" w:rsidRPr="001A4D1B" w:rsidRDefault="00E506C1" w:rsidP="00F86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Factor Loadings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EB0BE" w14:textId="77777777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KMO </w:t>
            </w:r>
          </w:p>
        </w:tc>
      </w:tr>
      <w:tr w:rsidR="00E506C1" w:rsidRPr="00273C8E" w14:paraId="069A2DB9" w14:textId="77777777" w:rsidTr="007965D6">
        <w:trPr>
          <w:trHeight w:val="340"/>
          <w:jc w:val="center"/>
        </w:trPr>
        <w:tc>
          <w:tcPr>
            <w:tcW w:w="83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91FC2" w14:textId="77777777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ADD90" w14:textId="64B62CC3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06E9A" w14:textId="00F9908D" w:rsidR="00E506C1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FBF71" w14:textId="6FC9D196" w:rsidR="00E506C1" w:rsidRPr="001733C3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0466A" w14:textId="77777777" w:rsidR="00E506C1" w:rsidRPr="001A4D1B" w:rsidRDefault="00E506C1" w:rsidP="00F86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506C1" w:rsidRPr="00273C8E" w14:paraId="7DB13FAF" w14:textId="77777777" w:rsidTr="007965D6">
        <w:trPr>
          <w:trHeight w:val="340"/>
          <w:jc w:val="center"/>
        </w:trPr>
        <w:tc>
          <w:tcPr>
            <w:tcW w:w="8370" w:type="dxa"/>
            <w:tcBorders>
              <w:top w:val="single" w:sz="4" w:space="0" w:color="auto"/>
            </w:tcBorders>
            <w:vAlign w:val="center"/>
          </w:tcPr>
          <w:p w14:paraId="69F776F4" w14:textId="04DFB64F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1. </w:t>
            </w:r>
            <w:r w:rsidR="00E506C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Understandings about buying stock shares from a company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4F2BD6B" w14:textId="55EA349F" w:rsidR="00E506C1" w:rsidRPr="00273C8E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B2EC153" w14:textId="7314A872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BBB469F" w14:textId="2872E25F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A9127D1" w14:textId="20751B4E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E506C1" w:rsidRPr="00273C8E" w14:paraId="2850BC45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13E516B6" w14:textId="538D1210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buying financial funds </w:t>
            </w:r>
          </w:p>
        </w:tc>
        <w:tc>
          <w:tcPr>
            <w:tcW w:w="1170" w:type="dxa"/>
            <w:vAlign w:val="center"/>
          </w:tcPr>
          <w:p w14:paraId="122E4EB8" w14:textId="4A49CCEF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1080" w:type="dxa"/>
            <w:vAlign w:val="center"/>
          </w:tcPr>
          <w:p w14:paraId="1F0959AF" w14:textId="615D9D98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-.011</w:t>
            </w:r>
          </w:p>
        </w:tc>
        <w:tc>
          <w:tcPr>
            <w:tcW w:w="1080" w:type="dxa"/>
            <w:vAlign w:val="center"/>
          </w:tcPr>
          <w:p w14:paraId="44C2408D" w14:textId="02A8F398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-.035</w:t>
            </w:r>
          </w:p>
        </w:tc>
        <w:tc>
          <w:tcPr>
            <w:tcW w:w="1170" w:type="dxa"/>
            <w:vAlign w:val="center"/>
          </w:tcPr>
          <w:p w14:paraId="6B3340FB" w14:textId="448A4EC0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06C1" w:rsidRPr="00273C8E" w14:paraId="32C7720B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3C5369E0" w14:textId="1560BE8A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wealth management products from banks </w:t>
            </w:r>
          </w:p>
        </w:tc>
        <w:tc>
          <w:tcPr>
            <w:tcW w:w="1170" w:type="dxa"/>
            <w:vAlign w:val="center"/>
          </w:tcPr>
          <w:p w14:paraId="25D3D6CE" w14:textId="1180B781" w:rsidR="00E506C1" w:rsidRPr="00273C8E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798</w:t>
            </w:r>
          </w:p>
        </w:tc>
        <w:tc>
          <w:tcPr>
            <w:tcW w:w="1080" w:type="dxa"/>
            <w:vAlign w:val="center"/>
          </w:tcPr>
          <w:p w14:paraId="3528F061" w14:textId="7861FDFC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1080" w:type="dxa"/>
            <w:vAlign w:val="center"/>
          </w:tcPr>
          <w:p w14:paraId="7E9A958C" w14:textId="13D43CEE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1170" w:type="dxa"/>
            <w:vAlign w:val="center"/>
          </w:tcPr>
          <w:p w14:paraId="0B6813AC" w14:textId="6B89C878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506C1" w:rsidRPr="00273C8E" w14:paraId="4CCD493E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286EF18E" w14:textId="735D41FA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Understandings about key functions of the stock market </w:t>
            </w:r>
          </w:p>
        </w:tc>
        <w:tc>
          <w:tcPr>
            <w:tcW w:w="1170" w:type="dxa"/>
            <w:vAlign w:val="center"/>
          </w:tcPr>
          <w:p w14:paraId="7A8BBEA2" w14:textId="2A96699C" w:rsidR="00E506C1" w:rsidRPr="00273C8E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1080" w:type="dxa"/>
            <w:vAlign w:val="center"/>
          </w:tcPr>
          <w:p w14:paraId="236CF77E" w14:textId="24C3B965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-.006</w:t>
            </w:r>
          </w:p>
        </w:tc>
        <w:tc>
          <w:tcPr>
            <w:tcW w:w="1080" w:type="dxa"/>
            <w:vAlign w:val="center"/>
          </w:tcPr>
          <w:p w14:paraId="265F635C" w14:textId="304604F0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1170" w:type="dxa"/>
            <w:vAlign w:val="center"/>
          </w:tcPr>
          <w:p w14:paraId="347377F2" w14:textId="26DD0E74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E506C1" w:rsidRPr="00273C8E" w14:paraId="15DA238B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7A7FB08D" w14:textId="1E050C76" w:rsidR="00E506C1" w:rsidRPr="00852986" w:rsidRDefault="006C46EC" w:rsidP="00F86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E506C1" w:rsidRPr="0006153B">
              <w:rPr>
                <w:rFonts w:ascii="Times New Roman" w:hAnsi="Times New Roman" w:cs="Times New Roman"/>
                <w:sz w:val="20"/>
                <w:szCs w:val="20"/>
              </w:rPr>
              <w:t>egular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 w:rsidR="00E506C1" w:rsidRPr="0006153B">
              <w:rPr>
                <w:rFonts w:ascii="Times New Roman" w:hAnsi="Times New Roman" w:cs="Times New Roman"/>
                <w:sz w:val="20"/>
                <w:szCs w:val="20"/>
              </w:rPr>
              <w:t xml:space="preserve"> check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r w:rsidR="00E506C1" w:rsidRPr="0006153B">
              <w:rPr>
                <w:rFonts w:ascii="Times New Roman" w:hAnsi="Times New Roman" w:cs="Times New Roman"/>
                <w:sz w:val="20"/>
                <w:szCs w:val="20"/>
              </w:rPr>
              <w:t>bank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06C1" w:rsidRPr="0006153B">
              <w:rPr>
                <w:rFonts w:ascii="Times New Roman" w:hAnsi="Times New Roman" w:cs="Times New Roman"/>
                <w:sz w:val="20"/>
                <w:szCs w:val="20"/>
              </w:rPr>
              <w:t>account and financial balance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 to monitor financial situation </w:t>
            </w:r>
          </w:p>
        </w:tc>
        <w:tc>
          <w:tcPr>
            <w:tcW w:w="1170" w:type="dxa"/>
            <w:vAlign w:val="center"/>
          </w:tcPr>
          <w:p w14:paraId="4BE4E58C" w14:textId="3F431665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  <w:vAlign w:val="center"/>
          </w:tcPr>
          <w:p w14:paraId="6AAF95D4" w14:textId="7B465601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14:paraId="6D13C386" w14:textId="674910BC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1170" w:type="dxa"/>
            <w:vAlign w:val="center"/>
          </w:tcPr>
          <w:p w14:paraId="2A40DFE5" w14:textId="2B2F8007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E506C1" w:rsidRPr="00273C8E" w14:paraId="317ECE69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6C924CAE" w14:textId="74AD77F0" w:rsidR="00E506C1" w:rsidRPr="00852986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Regularly making long-term financial plans</w:t>
            </w:r>
          </w:p>
        </w:tc>
        <w:tc>
          <w:tcPr>
            <w:tcW w:w="1170" w:type="dxa"/>
            <w:vAlign w:val="center"/>
          </w:tcPr>
          <w:p w14:paraId="3A428572" w14:textId="7C92464D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0" w:type="dxa"/>
            <w:vAlign w:val="center"/>
          </w:tcPr>
          <w:p w14:paraId="79F04566" w14:textId="4305CEB4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14:paraId="11A3419C" w14:textId="339E8040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14:paraId="3F18B259" w14:textId="4008F672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E506C1" w:rsidRPr="00273C8E" w14:paraId="418095BA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68C14FF5" w14:textId="58BA4BEC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Managing financial revenues and expenditures for </w:t>
            </w:r>
            <w:r w:rsidR="00E506C1" w:rsidRPr="00890076">
              <w:rPr>
                <w:rFonts w:ascii="Times New Roman" w:hAnsi="Times New Roman" w:cs="Times New Roman"/>
                <w:sz w:val="20"/>
                <w:szCs w:val="20"/>
              </w:rPr>
              <w:t>yourself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 xml:space="preserve"> and families</w:t>
            </w:r>
          </w:p>
        </w:tc>
        <w:tc>
          <w:tcPr>
            <w:tcW w:w="1170" w:type="dxa"/>
            <w:vAlign w:val="center"/>
          </w:tcPr>
          <w:p w14:paraId="4490AEA0" w14:textId="59B4E378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098</w:t>
            </w:r>
          </w:p>
        </w:tc>
        <w:tc>
          <w:tcPr>
            <w:tcW w:w="1080" w:type="dxa"/>
            <w:vAlign w:val="center"/>
          </w:tcPr>
          <w:p w14:paraId="6735376D" w14:textId="7C02B3EC" w:rsidR="00E506C1" w:rsidRPr="00273C8E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14:paraId="7F9C3E5D" w14:textId="52BC135B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14:paraId="281179F6" w14:textId="2783EE5E" w:rsidR="00E506C1" w:rsidRPr="001A4D1B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506C1" w:rsidRPr="00273C8E" w14:paraId="3639C151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7CFCE5B8" w14:textId="287C2645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Frequencies of contact between families and other relatives in the past 12 months</w:t>
            </w:r>
          </w:p>
        </w:tc>
        <w:tc>
          <w:tcPr>
            <w:tcW w:w="1170" w:type="dxa"/>
            <w:vAlign w:val="center"/>
          </w:tcPr>
          <w:p w14:paraId="327B03E2" w14:textId="5E8FDE87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1080" w:type="dxa"/>
            <w:vAlign w:val="center"/>
          </w:tcPr>
          <w:p w14:paraId="17685008" w14:textId="11D088A2" w:rsidR="00E506C1" w:rsidRPr="009B084A" w:rsidRDefault="00E506C1" w:rsidP="00F86D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-.012</w:t>
            </w:r>
          </w:p>
        </w:tc>
        <w:tc>
          <w:tcPr>
            <w:tcW w:w="1080" w:type="dxa"/>
            <w:vAlign w:val="center"/>
          </w:tcPr>
          <w:p w14:paraId="17D30B4A" w14:textId="5C1B56FB" w:rsidR="00E506C1" w:rsidRPr="001D10A0" w:rsidRDefault="00E506C1" w:rsidP="00F86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.6</w:t>
            </w:r>
            <w:r w:rsidR="007965D6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170" w:type="dxa"/>
            <w:vAlign w:val="center"/>
          </w:tcPr>
          <w:p w14:paraId="1664DB32" w14:textId="5BA89495" w:rsidR="00E506C1" w:rsidRPr="001A4D1B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7965D6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</w:tr>
      <w:tr w:rsidR="00E506C1" w:rsidRPr="00273C8E" w14:paraId="732F5FD1" w14:textId="77777777" w:rsidTr="007965D6">
        <w:trPr>
          <w:trHeight w:val="377"/>
          <w:jc w:val="center"/>
        </w:trPr>
        <w:tc>
          <w:tcPr>
            <w:tcW w:w="8370" w:type="dxa"/>
            <w:vAlign w:val="center"/>
          </w:tcPr>
          <w:p w14:paraId="60BA0416" w14:textId="3E5C28D1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Frequencies of giving gifts</w:t>
            </w:r>
            <w:r w:rsidR="00E506C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at key events of families, relatives, and friends in the past 12 months</w:t>
            </w:r>
          </w:p>
        </w:tc>
        <w:tc>
          <w:tcPr>
            <w:tcW w:w="1170" w:type="dxa"/>
            <w:vAlign w:val="center"/>
          </w:tcPr>
          <w:p w14:paraId="18A8F0A2" w14:textId="73418BF4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.028</w:t>
            </w:r>
          </w:p>
        </w:tc>
        <w:tc>
          <w:tcPr>
            <w:tcW w:w="1080" w:type="dxa"/>
            <w:vAlign w:val="center"/>
          </w:tcPr>
          <w:p w14:paraId="195C16FE" w14:textId="5C6B31D6" w:rsidR="00E506C1" w:rsidRPr="001D10A0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-.038</w:t>
            </w:r>
          </w:p>
        </w:tc>
        <w:tc>
          <w:tcPr>
            <w:tcW w:w="1080" w:type="dxa"/>
            <w:vAlign w:val="center"/>
          </w:tcPr>
          <w:p w14:paraId="7CEAD9A6" w14:textId="2184545A" w:rsidR="00E506C1" w:rsidRPr="001D10A0" w:rsidRDefault="00E506C1" w:rsidP="00F86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.7</w:t>
            </w:r>
            <w:r w:rsidR="007965D6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170" w:type="dxa"/>
            <w:vAlign w:val="center"/>
          </w:tcPr>
          <w:p w14:paraId="58ACAB2A" w14:textId="38BACFF4" w:rsidR="00E506C1" w:rsidRPr="001A4D1B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.6</w:t>
            </w:r>
            <w:r w:rsidR="007965D6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</w:tr>
      <w:tr w:rsidR="00E506C1" w:rsidRPr="00273C8E" w14:paraId="7295143F" w14:textId="77777777" w:rsidTr="007965D6">
        <w:trPr>
          <w:trHeight w:val="340"/>
          <w:jc w:val="center"/>
        </w:trPr>
        <w:tc>
          <w:tcPr>
            <w:tcW w:w="8370" w:type="dxa"/>
            <w:vAlign w:val="center"/>
          </w:tcPr>
          <w:p w14:paraId="7B7BD4E6" w14:textId="033E3CEC" w:rsidR="00E506C1" w:rsidRPr="00273C8E" w:rsidRDefault="006C46EC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Degrees of relationship quality between families and neighbors in the past 12 months</w:t>
            </w:r>
          </w:p>
        </w:tc>
        <w:tc>
          <w:tcPr>
            <w:tcW w:w="1170" w:type="dxa"/>
            <w:vAlign w:val="center"/>
          </w:tcPr>
          <w:p w14:paraId="14340331" w14:textId="12C5098C" w:rsidR="00E506C1" w:rsidRPr="00C3237D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080" w:type="dxa"/>
            <w:vAlign w:val="center"/>
          </w:tcPr>
          <w:p w14:paraId="6A31796C" w14:textId="3B0D0D17" w:rsidR="00E506C1" w:rsidRPr="001D10A0" w:rsidRDefault="00E506C1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1080" w:type="dxa"/>
            <w:vAlign w:val="center"/>
          </w:tcPr>
          <w:p w14:paraId="070C080B" w14:textId="3A3DC2EE" w:rsidR="00E506C1" w:rsidRPr="001D10A0" w:rsidRDefault="00E506C1" w:rsidP="00F86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0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965D6">
              <w:rPr>
                <w:rFonts w:ascii="Times New Roman" w:hAnsi="Times New Roman" w:cs="Times New Roman"/>
                <w:b/>
                <w:sz w:val="20"/>
                <w:szCs w:val="20"/>
              </w:rPr>
              <w:t>617</w:t>
            </w:r>
          </w:p>
        </w:tc>
        <w:tc>
          <w:tcPr>
            <w:tcW w:w="1170" w:type="dxa"/>
            <w:vAlign w:val="center"/>
          </w:tcPr>
          <w:p w14:paraId="739D3F5F" w14:textId="0D5A431D" w:rsidR="00E506C1" w:rsidRPr="001A4D1B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7965D6">
              <w:rPr>
                <w:rFonts w:ascii="Times New Roman" w:hAnsi="Times New Roman" w:cs="Times New Roman"/>
                <w:bCs/>
                <w:sz w:val="20"/>
                <w:szCs w:val="20"/>
              </w:rPr>
              <w:t>574</w:t>
            </w:r>
          </w:p>
        </w:tc>
      </w:tr>
      <w:tr w:rsidR="00E506C1" w:rsidRPr="00273C8E" w14:paraId="01E3E173" w14:textId="77777777" w:rsidTr="007965D6">
        <w:trPr>
          <w:trHeight w:val="340"/>
          <w:jc w:val="center"/>
        </w:trPr>
        <w:tc>
          <w:tcPr>
            <w:tcW w:w="8370" w:type="dxa"/>
            <w:tcBorders>
              <w:bottom w:val="single" w:sz="4" w:space="0" w:color="auto"/>
            </w:tcBorders>
            <w:vAlign w:val="center"/>
          </w:tcPr>
          <w:p w14:paraId="5C36B516" w14:textId="77777777" w:rsidR="00E506C1" w:rsidRPr="001A4D1B" w:rsidRDefault="00E506C1" w:rsidP="00F86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i/>
                <w:sz w:val="20"/>
                <w:szCs w:val="20"/>
              </w:rPr>
              <w:t>% Variance extracted / the overall KMO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FA696CE" w14:textId="49FD3D15" w:rsidR="00E506C1" w:rsidRPr="00C3237D" w:rsidRDefault="007965D6" w:rsidP="00F8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506C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586B7AE" w14:textId="52567234" w:rsidR="00E506C1" w:rsidRPr="001A4D1B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C4156AA" w14:textId="63E442CD" w:rsidR="00E506C1" w:rsidRPr="001A4D1B" w:rsidRDefault="007965D6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13.79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1A6AA66" w14:textId="102275C2" w:rsidR="00E506C1" w:rsidRPr="001A4D1B" w:rsidRDefault="00E506C1" w:rsidP="00F86D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4D1B">
              <w:rPr>
                <w:rFonts w:ascii="Times New Roman" w:hAnsi="Times New Roman" w:cs="Times New Roman"/>
                <w:bCs/>
                <w:sz w:val="20"/>
                <w:szCs w:val="20"/>
              </w:rPr>
              <w:t>.7</w:t>
            </w:r>
            <w:r w:rsidR="007965D6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</w:tr>
      <w:tr w:rsidR="00E506C1" w:rsidRPr="00273C8E" w14:paraId="00F44EB6" w14:textId="77777777" w:rsidTr="007965D6">
        <w:trPr>
          <w:jc w:val="center"/>
        </w:trPr>
        <w:tc>
          <w:tcPr>
            <w:tcW w:w="12870" w:type="dxa"/>
            <w:gridSpan w:val="5"/>
            <w:tcBorders>
              <w:top w:val="single" w:sz="4" w:space="0" w:color="auto"/>
            </w:tcBorders>
          </w:tcPr>
          <w:p w14:paraId="1E4CBCD1" w14:textId="63104646" w:rsidR="00E506C1" w:rsidRPr="00273C8E" w:rsidRDefault="00E506C1" w:rsidP="00F86D2F">
            <w:pPr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D97F8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Notes</w:t>
            </w:r>
            <w:r w:rsidRPr="00D97F8F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Rotation method: Promax. 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Bartlett test of sphericit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y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: chi2(</w:t>
            </w:r>
            <w:r w:rsidR="007965D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45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) = </w:t>
            </w:r>
            <w:r w:rsidR="007965D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6956.00</w:t>
            </w:r>
            <w:r w:rsidRPr="001A4D1B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Prob&gt;chi2 = .000</w:t>
            </w:r>
            <w:r w:rsidRPr="005232D9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. Cronbach’s </w:t>
            </w:r>
            <w:r w:rsidR="00ED7D0D" w:rsidRPr="00ED7D0D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α</w:t>
            </w:r>
            <w:r w:rsidR="00ED7D0D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= .</w:t>
            </w:r>
            <w:r w:rsidR="007965D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68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 xml:space="preserve">. </w:t>
            </w:r>
            <w:r w:rsidRPr="001D10A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zh-CN"/>
              </w:rPr>
              <w:t>Total %</w:t>
            </w:r>
            <w:r w:rsidRPr="001D10A0">
              <w:rPr>
                <w:rFonts w:ascii="Times New Roman" w:hAnsi="Times New Roman" w:cs="Times New Roman"/>
                <w:sz w:val="20"/>
                <w:szCs w:val="20"/>
              </w:rPr>
              <w:t xml:space="preserve"> variance extracted: </w:t>
            </w:r>
            <w:r w:rsidR="007965D6">
              <w:rPr>
                <w:rFonts w:ascii="Times New Roman" w:hAnsi="Times New Roman" w:cs="Times New Roman"/>
                <w:sz w:val="20"/>
                <w:szCs w:val="20"/>
              </w:rPr>
              <w:t>58.32</w:t>
            </w:r>
            <w:r w:rsidR="007A6A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36270DC" w14:textId="77777777" w:rsidR="00A54D0E" w:rsidRDefault="00A54D0E"/>
    <w:p w14:paraId="4225BD98" w14:textId="77777777" w:rsidR="00980287" w:rsidRDefault="00980287"/>
    <w:p w14:paraId="014390E5" w14:textId="77777777" w:rsidR="004C308A" w:rsidRDefault="004C308A">
      <w:pPr>
        <w:sectPr w:rsidR="004C308A" w:rsidSect="007C0B6E"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3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3"/>
        <w:gridCol w:w="1402"/>
        <w:gridCol w:w="992"/>
        <w:gridCol w:w="1134"/>
        <w:gridCol w:w="992"/>
        <w:gridCol w:w="1134"/>
        <w:gridCol w:w="993"/>
        <w:gridCol w:w="992"/>
        <w:gridCol w:w="992"/>
        <w:gridCol w:w="1134"/>
        <w:gridCol w:w="1134"/>
      </w:tblGrid>
      <w:tr w:rsidR="004C308A" w:rsidRPr="009E38AC" w14:paraId="60C2735E" w14:textId="77777777" w:rsidTr="00973847">
        <w:trPr>
          <w:trHeight w:val="454"/>
          <w:jc w:val="center"/>
        </w:trPr>
        <w:tc>
          <w:tcPr>
            <w:tcW w:w="14312" w:type="dxa"/>
            <w:gridSpan w:val="11"/>
            <w:tcBorders>
              <w:bottom w:val="single" w:sz="4" w:space="0" w:color="auto"/>
            </w:tcBorders>
            <w:vAlign w:val="center"/>
          </w:tcPr>
          <w:p w14:paraId="743CEFA5" w14:textId="63381EC9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42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4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 xml:space="preserve">Results of multiple linear regression models on financial resilience index and its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dimensions</w:t>
            </w: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 = 557)</w:t>
            </w:r>
          </w:p>
        </w:tc>
      </w:tr>
      <w:tr w:rsidR="004C308A" w:rsidRPr="009E38AC" w14:paraId="70F88F0C" w14:textId="77777777" w:rsidTr="00973847">
        <w:trPr>
          <w:trHeight w:val="397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C2AE" w14:textId="77777777" w:rsidR="004C308A" w:rsidRPr="009E38AC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Predictors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4568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88976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E562D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CBBCF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DEEA1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Model 5</w:t>
            </w:r>
          </w:p>
        </w:tc>
      </w:tr>
      <w:tr w:rsidR="004C308A" w:rsidRPr="009E38AC" w14:paraId="5C875632" w14:textId="77777777" w:rsidTr="00973847">
        <w:trPr>
          <w:trHeight w:val="397"/>
          <w:jc w:val="center"/>
        </w:trPr>
        <w:tc>
          <w:tcPr>
            <w:tcW w:w="3413" w:type="dxa"/>
            <w:vMerge/>
            <w:tcBorders>
              <w:top w:val="single" w:sz="4" w:space="0" w:color="auto"/>
            </w:tcBorders>
            <w:vAlign w:val="center"/>
          </w:tcPr>
          <w:p w14:paraId="0A94A32B" w14:textId="77777777" w:rsidR="004C308A" w:rsidRPr="009E38AC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45A01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Financial Resilience Index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D805F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Financial Literacy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BC92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Financial Access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8E16B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Financial Behavior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7812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Social Capital</w:t>
            </w:r>
          </w:p>
        </w:tc>
      </w:tr>
      <w:tr w:rsidR="004C308A" w:rsidRPr="003C4B0B" w14:paraId="72EE8C8D" w14:textId="77777777" w:rsidTr="00973847">
        <w:trPr>
          <w:trHeight w:val="397"/>
          <w:jc w:val="center"/>
        </w:trPr>
        <w:tc>
          <w:tcPr>
            <w:tcW w:w="3413" w:type="dxa"/>
            <w:vMerge/>
            <w:vAlign w:val="center"/>
          </w:tcPr>
          <w:p w14:paraId="4F029CE5" w14:textId="77777777" w:rsidR="004C308A" w:rsidRPr="009E38AC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9EA23" w14:textId="77777777" w:rsidR="004C308A" w:rsidRPr="003C4B0B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C4B0B">
              <w:rPr>
                <w:rFonts w:ascii="Times New Roman" w:hAnsi="Times New Roman" w:cs="Times New Roman"/>
                <w:sz w:val="20"/>
                <w:szCs w:val="20"/>
              </w:rPr>
              <w:t xml:space="preserve">Mean (SD): </w:t>
            </w:r>
            <w:r w:rsidRPr="003C4B0B">
              <w:rPr>
                <w:rFonts w:ascii="Times New Roman" w:eastAsia="STIX-Regular" w:hAnsi="Times New Roman" w:cs="Times New Roman"/>
                <w:sz w:val="20"/>
                <w:szCs w:val="20"/>
              </w:rPr>
              <w:t>42.82 (17.38)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81E99" w14:textId="77777777" w:rsidR="004C308A" w:rsidRPr="003C4B0B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C4B0B">
              <w:rPr>
                <w:rFonts w:ascii="Times New Roman" w:eastAsia="STIX-Regular" w:hAnsi="Times New Roman" w:cs="Times New Roman"/>
                <w:sz w:val="20"/>
                <w:szCs w:val="20"/>
              </w:rPr>
              <w:t>.39 (.27)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AC446" w14:textId="77777777" w:rsidR="004C308A" w:rsidRPr="003C4B0B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C4B0B">
              <w:rPr>
                <w:rFonts w:ascii="Times New Roman" w:eastAsia="STIX-Regular" w:hAnsi="Times New Roman" w:cs="Times New Roman"/>
                <w:sz w:val="20"/>
                <w:szCs w:val="20"/>
              </w:rPr>
              <w:t>.26 (0.18)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89276" w14:textId="77777777" w:rsidR="004C308A" w:rsidRPr="003C4B0B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C4B0B">
              <w:rPr>
                <w:rFonts w:ascii="Times New Roman" w:eastAsia="STIX-Regular" w:hAnsi="Times New Roman" w:cs="Times New Roman"/>
                <w:sz w:val="20"/>
                <w:szCs w:val="20"/>
              </w:rPr>
              <w:t>.61 (.21)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79B53" w14:textId="77777777" w:rsidR="004C308A" w:rsidRPr="003C4B0B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C4B0B">
              <w:rPr>
                <w:rFonts w:ascii="Times New Roman" w:eastAsia="STIX-Regular" w:hAnsi="Times New Roman" w:cs="Times New Roman"/>
                <w:sz w:val="20"/>
                <w:szCs w:val="20"/>
              </w:rPr>
              <w:t>.66 (.18)</w:t>
            </w:r>
          </w:p>
        </w:tc>
      </w:tr>
      <w:tr w:rsidR="004C308A" w:rsidRPr="009E38AC" w14:paraId="6FA294C6" w14:textId="77777777" w:rsidTr="00973847">
        <w:trPr>
          <w:trHeight w:val="397"/>
          <w:jc w:val="center"/>
        </w:trPr>
        <w:tc>
          <w:tcPr>
            <w:tcW w:w="3413" w:type="dxa"/>
            <w:vMerge/>
            <w:tcBorders>
              <w:bottom w:val="single" w:sz="4" w:space="0" w:color="auto"/>
            </w:tcBorders>
            <w:vAlign w:val="center"/>
          </w:tcPr>
          <w:p w14:paraId="4492EF6A" w14:textId="77777777" w:rsidR="004C308A" w:rsidRPr="009E38AC" w:rsidRDefault="004C308A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8874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AA6E7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1C0D1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EBDB0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FBF69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EFB01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49BA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941C9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6DFE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1AF65" w14:textId="77777777" w:rsidR="004C308A" w:rsidRPr="009E38AC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8A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</w:tr>
      <w:tr w:rsidR="004C308A" w:rsidRPr="009E38AC" w14:paraId="406BF145" w14:textId="77777777" w:rsidTr="00973847">
        <w:trPr>
          <w:trHeight w:val="397"/>
          <w:jc w:val="center"/>
        </w:trPr>
        <w:tc>
          <w:tcPr>
            <w:tcW w:w="3413" w:type="dxa"/>
            <w:tcBorders>
              <w:top w:val="single" w:sz="4" w:space="0" w:color="auto"/>
            </w:tcBorders>
            <w:vAlign w:val="center"/>
          </w:tcPr>
          <w:p w14:paraId="4B325D06" w14:textId="77777777" w:rsidR="004C308A" w:rsidRPr="00031279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Family Assets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279B00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.10*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23774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6188E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A9015C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A61757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.30***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DA344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37EAC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F7D4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A4E84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EBD95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4C308A" w:rsidRPr="009E38AC" w14:paraId="16B50F71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0813AC60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5C89D36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.31***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4259E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3E1C2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.19***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D8B4A2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6669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.35***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E9BFF7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620CD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5298B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A7A7DD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.21***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FB87A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4C308A" w:rsidRPr="009E38AC" w14:paraId="4D1F81DA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3B1E23EA" w14:textId="77777777" w:rsidR="004C308A" w:rsidRPr="00031279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Parental Education (mothers)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E5494E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.16**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089E0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16462C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.14**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EB9C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93505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0312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F3F015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E4BB8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BB8F8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D5ADF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14056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4C308A" w:rsidRPr="009E38AC" w14:paraId="3CD37559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4CC56EB2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Parental Education (fathers)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D348F16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.13**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21276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B200A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.17***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9247B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95E7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.12**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6A0EFD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CDE13F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6DF7E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8A1B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FD0A0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4C308A" w:rsidRPr="009E38AC" w14:paraId="680332DA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1749AE7A" w14:textId="77777777" w:rsidR="004C308A" w:rsidRPr="00031279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Parental Employment (mothers)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0B73B5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B405C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0CA28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869D7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11E37" w14:textId="77777777" w:rsidR="004C308A" w:rsidRPr="00031279" w:rsidRDefault="004C308A" w:rsidP="00973847">
            <w:pPr>
              <w:rPr>
                <w:rFonts w:ascii="Times New Roman" w:eastAsia="DengXian" w:hAnsi="Times New Roman" w:cs="Times New Roman"/>
                <w:sz w:val="20"/>
                <w:szCs w:val="20"/>
                <w:lang w:eastAsia="zh-CN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211E44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92DAF7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6FB6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47E87F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F4BFF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4C308A" w:rsidRPr="009E38AC" w14:paraId="7C5A98B0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5DC2BE65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Parental Employment (fathers)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0F036F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036B87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0E85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1E4AB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43028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584FCA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F9C962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AF75A4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0E188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18E6C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4C308A" w:rsidRPr="009E38AC" w14:paraId="4297A89D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3AA098D1" w14:textId="77777777" w:rsidR="004C308A" w:rsidRPr="00031279" w:rsidRDefault="004C308A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 xml:space="preserve">Parental Education Expectation 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134D96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944E2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7262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E926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3987E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8DE526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9CD8AB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0E75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70E68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0688C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4C308A" w:rsidRPr="009E38AC" w14:paraId="0F1B0197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4F2C5C23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Residential Region (</w:t>
            </w:r>
            <w:r w:rsidRPr="000312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 China)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D78108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7DF356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ED0594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BE8B7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1B882D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43FC11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29EA3A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B6293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18162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D8098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4C308A" w:rsidRPr="009E38AC" w14:paraId="3AEE338A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1A18C471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Residential Region (</w:t>
            </w:r>
            <w:r w:rsidRPr="000312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Eastern China)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34DA93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B203BB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5FDF8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2CCF30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531D6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25D0EF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D33C6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.13*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47E953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CF1068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55E45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4C308A" w:rsidRPr="009E38AC" w14:paraId="1882E8B4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5F3C10FE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Household Registration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migrant</w:t>
            </w: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64D4A4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E4E6E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383EF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96DF1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BBC00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6812CE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5B9F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15ED74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435D5E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1E45E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</w:tr>
      <w:tr w:rsidR="004C308A" w:rsidRPr="009E38AC" w14:paraId="49964852" w14:textId="77777777" w:rsidTr="00973847">
        <w:trPr>
          <w:trHeight w:val="397"/>
          <w:jc w:val="center"/>
        </w:trPr>
        <w:tc>
          <w:tcPr>
            <w:tcW w:w="3413" w:type="dxa"/>
            <w:vAlign w:val="center"/>
          </w:tcPr>
          <w:p w14:paraId="71261349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Household Size (Number of Adults)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CBEC5D0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-.14***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B7A4CA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9A643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-.17***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AC19C1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4CA8C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-.12**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B10A2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7A0465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785F6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AFE17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29C63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4C308A" w:rsidRPr="009E38AC" w14:paraId="6611DEE1" w14:textId="77777777" w:rsidTr="00973847">
        <w:trPr>
          <w:trHeight w:val="397"/>
          <w:jc w:val="center"/>
        </w:trPr>
        <w:tc>
          <w:tcPr>
            <w:tcW w:w="3413" w:type="dxa"/>
            <w:tcBorders>
              <w:bottom w:val="single" w:sz="4" w:space="0" w:color="auto"/>
            </w:tcBorders>
            <w:vAlign w:val="center"/>
          </w:tcPr>
          <w:p w14:paraId="25616122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Household Size (Number of Children)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2C0C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E81E8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A67F1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2470B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C3734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-.11**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EA74B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4ED8B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0312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9CCBB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FF69A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0312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45586" w14:textId="77777777" w:rsidR="004C308A" w:rsidRPr="00031279" w:rsidRDefault="004C308A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279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4C308A" w:rsidRPr="009E38AC" w14:paraId="5BA378E2" w14:textId="77777777" w:rsidTr="00973847">
        <w:trPr>
          <w:trHeight w:val="57"/>
          <w:jc w:val="center"/>
        </w:trPr>
        <w:tc>
          <w:tcPr>
            <w:tcW w:w="14312" w:type="dxa"/>
            <w:gridSpan w:val="11"/>
            <w:tcBorders>
              <w:top w:val="single" w:sz="4" w:space="0" w:color="auto"/>
            </w:tcBorders>
            <w:vAlign w:val="center"/>
          </w:tcPr>
          <w:p w14:paraId="56A0387A" w14:textId="77777777" w:rsidR="004C308A" w:rsidRPr="00031279" w:rsidRDefault="004C308A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C503DEA"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Notes.</w:t>
            </w: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The Financial Resilience Index and its fou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r dimension</w:t>
            </w: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s are constructed based on the EFA results (Four-factor solution). </w:t>
            </w:r>
            <w:r w:rsidRPr="00842775">
              <w:rPr>
                <w:rFonts w:ascii="Times New Roman" w:eastAsia="DengXian" w:hAnsi="Times New Roman" w:cs="Times New Roman"/>
                <w:sz w:val="20"/>
                <w:szCs w:val="20"/>
                <w:lang w:eastAsia="zh-CN"/>
              </w:rPr>
              <w:t>β</w:t>
            </w:r>
            <w:r w:rsidRPr="0084277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: Standardized coefficients; SE: Standard 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error.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The reference group in residential 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region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is </w:t>
            </w:r>
            <w:r w:rsidRPr="00FD3F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Western China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The reference group in household registration is local urban hukou. 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+ p &lt; .1, *p &lt; 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5, **p &lt; .01, ***p &lt; .001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47A8CE5" w14:textId="77777777" w:rsidR="00F35AF0" w:rsidRDefault="00F35AF0"/>
    <w:p w14:paraId="625C53A5" w14:textId="77777777" w:rsidR="004C308A" w:rsidRDefault="004C308A"/>
    <w:p w14:paraId="5E4766BB" w14:textId="77777777" w:rsidR="004C308A" w:rsidRDefault="004C308A"/>
    <w:p w14:paraId="4722B898" w14:textId="77777777" w:rsidR="004C308A" w:rsidRDefault="004C308A">
      <w:pPr>
        <w:sectPr w:rsidR="004C308A" w:rsidSect="007C0B6E"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0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3673"/>
        <w:gridCol w:w="1131"/>
        <w:gridCol w:w="850"/>
        <w:gridCol w:w="990"/>
        <w:gridCol w:w="944"/>
        <w:gridCol w:w="1183"/>
        <w:gridCol w:w="973"/>
        <w:gridCol w:w="1008"/>
        <w:gridCol w:w="844"/>
      </w:tblGrid>
      <w:tr w:rsidR="0068242D" w:rsidRPr="00842775" w14:paraId="514F0698" w14:textId="77777777" w:rsidTr="007C0B6E">
        <w:trPr>
          <w:trHeight w:val="454"/>
          <w:jc w:val="center"/>
        </w:trPr>
        <w:tc>
          <w:tcPr>
            <w:tcW w:w="13011" w:type="dxa"/>
            <w:gridSpan w:val="10"/>
            <w:tcBorders>
              <w:bottom w:val="single" w:sz="4" w:space="0" w:color="auto"/>
            </w:tcBorders>
            <w:vAlign w:val="center"/>
          </w:tcPr>
          <w:p w14:paraId="7F5DECB6" w14:textId="16477C20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42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4C30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 xml:space="preserve"> Results of </w:t>
            </w:r>
            <w:r w:rsidRPr="00650CF5">
              <w:rPr>
                <w:rFonts w:ascii="Times New Roman" w:hAnsi="Times New Roman" w:cs="Times New Roman" w:hint="eastAsia"/>
                <w:sz w:val="20"/>
                <w:szCs w:val="20"/>
              </w:rPr>
              <w:t>path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CF5">
              <w:rPr>
                <w:rFonts w:ascii="Times New Roman" w:hAnsi="Times New Roman" w:cs="Times New Roman" w:hint="eastAsia"/>
                <w:sz w:val="20"/>
                <w:szCs w:val="20"/>
              </w:rPr>
              <w:t>analysis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 xml:space="preserve">models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 financial resilience 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 xml:space="preserve">on adolescent </w:t>
            </w:r>
            <w:r w:rsidRPr="00650CF5">
              <w:rPr>
                <w:rFonts w:ascii="Times New Roman" w:hAnsi="Times New Roman" w:cs="Times New Roman" w:hint="eastAsia"/>
                <w:sz w:val="20"/>
                <w:szCs w:val="20"/>
              </w:rPr>
              <w:t>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 = 557)</w:t>
            </w:r>
          </w:p>
        </w:tc>
      </w:tr>
      <w:tr w:rsidR="0068242D" w:rsidRPr="00842775" w14:paraId="7446C54D" w14:textId="77777777" w:rsidTr="007C0B6E">
        <w:trPr>
          <w:trHeight w:val="340"/>
          <w:jc w:val="center"/>
        </w:trPr>
        <w:tc>
          <w:tcPr>
            <w:tcW w:w="508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CC504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Predictors</w:t>
            </w:r>
          </w:p>
        </w:tc>
        <w:tc>
          <w:tcPr>
            <w:tcW w:w="792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F1573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 xml:space="preserve">Adolescent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50CF5">
              <w:rPr>
                <w:rFonts w:ascii="Times New Roman" w:hAnsi="Times New Roman" w:cs="Times New Roman" w:hint="eastAsia"/>
                <w:sz w:val="20"/>
                <w:szCs w:val="20"/>
              </w:rPr>
              <w:t>utcomes</w:t>
            </w:r>
          </w:p>
        </w:tc>
      </w:tr>
      <w:tr w:rsidR="0068242D" w:rsidRPr="00842775" w14:paraId="7F145BF2" w14:textId="77777777" w:rsidTr="007C0B6E">
        <w:trPr>
          <w:trHeight w:val="340"/>
          <w:jc w:val="center"/>
        </w:trPr>
        <w:tc>
          <w:tcPr>
            <w:tcW w:w="5088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5A0C03B9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7A780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Subjective happiness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1A46E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Life hope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DDC04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Educational expectation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E46F1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School satisfaction</w:t>
            </w:r>
          </w:p>
        </w:tc>
      </w:tr>
      <w:tr w:rsidR="0068242D" w:rsidRPr="00842775" w14:paraId="3C58FE14" w14:textId="77777777" w:rsidTr="007C0B6E">
        <w:trPr>
          <w:trHeight w:val="340"/>
          <w:jc w:val="center"/>
        </w:trPr>
        <w:tc>
          <w:tcPr>
            <w:tcW w:w="508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B184F4B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6DE2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5DD01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C50D9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6545F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F9B8C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F3E4C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5CDC9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zh-CN"/>
              </w:rPr>
              <w:t>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4929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</w:tr>
      <w:tr w:rsidR="0068242D" w:rsidRPr="00842775" w14:paraId="61B03D81" w14:textId="77777777" w:rsidTr="007C0B6E">
        <w:trPr>
          <w:trHeight w:val="340"/>
          <w:jc w:val="center"/>
        </w:trPr>
        <w:tc>
          <w:tcPr>
            <w:tcW w:w="13011" w:type="dxa"/>
            <w:gridSpan w:val="10"/>
            <w:tcBorders>
              <w:top w:val="single" w:sz="4" w:space="0" w:color="auto"/>
            </w:tcBorders>
            <w:vAlign w:val="center"/>
          </w:tcPr>
          <w:p w14:paraId="3D1820D4" w14:textId="77777777" w:rsidR="0068242D" w:rsidRPr="00842775" w:rsidRDefault="0068242D" w:rsidP="0097384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Model 1</w:t>
            </w:r>
          </w:p>
        </w:tc>
      </w:tr>
      <w:tr w:rsidR="0068242D" w:rsidRPr="00842775" w14:paraId="48984B84" w14:textId="77777777" w:rsidTr="007C0B6E">
        <w:trPr>
          <w:trHeight w:val="312"/>
          <w:jc w:val="center"/>
        </w:trPr>
        <w:tc>
          <w:tcPr>
            <w:tcW w:w="5088" w:type="dxa"/>
            <w:gridSpan w:val="2"/>
            <w:vAlign w:val="center"/>
          </w:tcPr>
          <w:p w14:paraId="41346B8F" w14:textId="77777777" w:rsidR="0068242D" w:rsidRPr="009C0479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C0479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Financial Resilience Index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30F23CB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E429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6DCEA3A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1297DA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.09*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58456F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D6C98DA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.17***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A30C1D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B88CBBD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.11*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9FCF6E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2FE973EC" w14:textId="77777777" w:rsidTr="007C0B6E">
        <w:trPr>
          <w:trHeight w:val="340"/>
          <w:jc w:val="center"/>
        </w:trPr>
        <w:tc>
          <w:tcPr>
            <w:tcW w:w="13011" w:type="dxa"/>
            <w:gridSpan w:val="10"/>
            <w:vAlign w:val="center"/>
          </w:tcPr>
          <w:p w14:paraId="1595D3C2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Model 2</w:t>
            </w:r>
          </w:p>
        </w:tc>
      </w:tr>
      <w:tr w:rsidR="0068242D" w:rsidRPr="00842775" w14:paraId="7053EC7C" w14:textId="77777777" w:rsidTr="007C0B6E">
        <w:trPr>
          <w:trHeight w:val="312"/>
          <w:jc w:val="center"/>
        </w:trPr>
        <w:tc>
          <w:tcPr>
            <w:tcW w:w="5088" w:type="dxa"/>
            <w:gridSpan w:val="2"/>
            <w:vAlign w:val="center"/>
          </w:tcPr>
          <w:p w14:paraId="2A10F249" w14:textId="77777777" w:rsidR="0068242D" w:rsidRPr="00842775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9C0479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Financial Resilience Index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72BB44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2B01F3A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AAAB3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775131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372BA7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3673B4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A59A513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.10*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C1EB00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</w:tr>
      <w:tr w:rsidR="0068242D" w:rsidRPr="00842775" w14:paraId="010F0DF5" w14:textId="77777777" w:rsidTr="007C0B6E">
        <w:trPr>
          <w:trHeight w:val="312"/>
          <w:jc w:val="center"/>
        </w:trPr>
        <w:tc>
          <w:tcPr>
            <w:tcW w:w="1415" w:type="dxa"/>
            <w:vMerge w:val="restart"/>
          </w:tcPr>
          <w:p w14:paraId="5EA4391F" w14:textId="77777777" w:rsidR="0068242D" w:rsidRPr="00842775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Covariates</w:t>
            </w:r>
          </w:p>
        </w:tc>
        <w:tc>
          <w:tcPr>
            <w:tcW w:w="3673" w:type="dxa"/>
            <w:vAlign w:val="center"/>
          </w:tcPr>
          <w:p w14:paraId="5D303FA3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Adolescent Sex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F06473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-.12**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EE65A73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28CF55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6A6DCC1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A6F88BF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3DDB671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BACE997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38A05D9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1EEF4E6F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3997255B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680D41F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Adolescent Age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7569A2E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065A65C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ABF47C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-.11**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DCF0372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9C43AC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80FC2A1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FAA684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-.14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76EC102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71DC1D9A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5DA0B098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8A3A0DD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Family Assets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85F42D6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993CBA8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F8C38B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372B1B1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217B96E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3317A8B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C36E835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1771E8F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4D0A610E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4688BFE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9CF4A17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05A44C1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20C3EE9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D63D39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7F78E00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F0F44C2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7CD8723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2C6408E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AA73E36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7BA319C6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23A32D7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2DBD27B7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Parental Education (mothers)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CA96781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9F4996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ADE094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.11+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8D77A4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2339B4F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0D9D92E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06D650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FC96135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773F471E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3B20B3DF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0A13DE9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Parental Education (fathers)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4D113E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3F61D61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D1C13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EE56E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5289131E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FAF4402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1D0EB6D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6E4814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56E763A5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5198460E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9C4602D" w14:textId="77777777" w:rsidR="0068242D" w:rsidRPr="00275A13" w:rsidRDefault="0068242D" w:rsidP="00973847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Parental Employment (mothers)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AA771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FA67D0C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182633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67E617E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96F1F5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7128DD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DD8829E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617B78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1AED63A5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05E688FC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821EF6E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Parental Employment (fathers)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8EB3E87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3CAACB8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50C2FF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255744C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35B624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3D5E906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05983F7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5286D1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10E52E4D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0148071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4D903E2D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 xml:space="preserve">Parental Education Expectation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1AE16FF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EB4F585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3BFB0E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B1B3F26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F52606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.17***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6495A30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715A633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495C64C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590B4F4C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432DE789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3184903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Residential Region (Central China)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5B5D48D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BA8049C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C590EA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1553C59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DF8E5E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0993C12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1A2395B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77F4874" w14:textId="77777777" w:rsidR="0068242D" w:rsidRPr="00E429B0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563AD5E6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1EE098D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43F13220" w14:textId="77777777" w:rsidR="0068242D" w:rsidRPr="00275A13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Residential Region (Eastern China)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1CCF8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752B9C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ADB633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233912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F53673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DABAD14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E1BBB1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8E5780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44754016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A2CB039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0F71421E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Household Registration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migrant</w:t>
            </w: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702305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A0589B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803074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DCFB43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5441BFA1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96163E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84325CF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30E3E35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6052C503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612854BF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63480B89" w14:textId="77777777" w:rsidR="0068242D" w:rsidRPr="00275A13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Household Size (Number of Adults)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EF730A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61D328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28547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B3D108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0AFE6D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7374068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DAEDD7B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87374C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4032C07B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625CE711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2119755B" w14:textId="77777777" w:rsidR="0068242D" w:rsidRPr="00275A13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Household Size (Number of Children)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8B7F966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4E7B9FC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D6E304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6D01500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57C28747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CCC864F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D496489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3A29B75" w14:textId="77777777" w:rsidR="0068242D" w:rsidRPr="00E429B0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9B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252BFE" w14:paraId="36CA30C1" w14:textId="77777777" w:rsidTr="007C0B6E">
        <w:trPr>
          <w:trHeight w:val="340"/>
          <w:jc w:val="center"/>
        </w:trPr>
        <w:tc>
          <w:tcPr>
            <w:tcW w:w="13011" w:type="dxa"/>
            <w:gridSpan w:val="10"/>
            <w:vAlign w:val="center"/>
          </w:tcPr>
          <w:p w14:paraId="760EF497" w14:textId="77777777" w:rsidR="0068242D" w:rsidRPr="00252BFE" w:rsidRDefault="0068242D" w:rsidP="00973847">
            <w:pPr>
              <w:rPr>
                <w:rStyle w:val="normaltextrun"/>
                <w:i/>
                <w:iCs/>
                <w:color w:val="000000"/>
                <w:bdr w:val="none" w:sz="0" w:space="0" w:color="auto" w:frame="1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Model </w:t>
            </w: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</w:tr>
      <w:tr w:rsidR="0068242D" w:rsidRPr="00842775" w14:paraId="79672689" w14:textId="77777777" w:rsidTr="007C0B6E">
        <w:trPr>
          <w:trHeight w:val="312"/>
          <w:jc w:val="center"/>
        </w:trPr>
        <w:tc>
          <w:tcPr>
            <w:tcW w:w="1415" w:type="dxa"/>
            <w:vMerge w:val="restart"/>
          </w:tcPr>
          <w:p w14:paraId="05BD252C" w14:textId="77777777" w:rsidR="0068242D" w:rsidRPr="00842775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Financial Resilience Dimensions</w:t>
            </w:r>
          </w:p>
        </w:tc>
        <w:tc>
          <w:tcPr>
            <w:tcW w:w="3673" w:type="dxa"/>
            <w:vAlign w:val="center"/>
          </w:tcPr>
          <w:p w14:paraId="4447C048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Literacy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FA865F2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A5BBBF2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46143F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838CD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3" w:type="dxa"/>
            <w:vAlign w:val="center"/>
          </w:tcPr>
          <w:p w14:paraId="3CBF6A7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972" w:type="dxa"/>
            <w:vAlign w:val="center"/>
          </w:tcPr>
          <w:p w14:paraId="166497A6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C1A802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FB3A254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</w:tr>
      <w:tr w:rsidR="0068242D" w:rsidRPr="00842775" w14:paraId="50D84DD9" w14:textId="77777777" w:rsidTr="007C0B6E">
        <w:trPr>
          <w:trHeight w:val="312"/>
          <w:jc w:val="center"/>
        </w:trPr>
        <w:tc>
          <w:tcPr>
            <w:tcW w:w="1415" w:type="dxa"/>
            <w:vMerge/>
          </w:tcPr>
          <w:p w14:paraId="053E548D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73" w:type="dxa"/>
            <w:vAlign w:val="center"/>
          </w:tcPr>
          <w:p w14:paraId="433E6596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Access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BCC0674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D207D9C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7FB1F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7DB714D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3" w:type="dxa"/>
            <w:vAlign w:val="center"/>
          </w:tcPr>
          <w:p w14:paraId="48967AA1" w14:textId="77777777" w:rsidR="0068242D" w:rsidRPr="00657F3F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  <w:r w:rsidRPr="0065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72" w:type="dxa"/>
            <w:vAlign w:val="center"/>
          </w:tcPr>
          <w:p w14:paraId="4FEB3C4B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E74DFDE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4BCFA3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8242D" w:rsidRPr="00842775" w14:paraId="3DE1E342" w14:textId="77777777" w:rsidTr="007C0B6E">
        <w:trPr>
          <w:trHeight w:val="312"/>
          <w:jc w:val="center"/>
        </w:trPr>
        <w:tc>
          <w:tcPr>
            <w:tcW w:w="1415" w:type="dxa"/>
            <w:vMerge/>
          </w:tcPr>
          <w:p w14:paraId="152F6250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5DB60CA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Behavior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C1D1B65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.15***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3B0CEC0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0F88C85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338BF5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3" w:type="dxa"/>
            <w:vAlign w:val="center"/>
          </w:tcPr>
          <w:p w14:paraId="168CEDFA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972" w:type="dxa"/>
            <w:vAlign w:val="center"/>
          </w:tcPr>
          <w:p w14:paraId="37925D99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51D7EE4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799AF2B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8242D" w:rsidRPr="00842775" w14:paraId="002BB0B7" w14:textId="77777777" w:rsidTr="007C0B6E">
        <w:trPr>
          <w:trHeight w:val="312"/>
          <w:jc w:val="center"/>
        </w:trPr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DD81E44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  <w:vAlign w:val="center"/>
          </w:tcPr>
          <w:p w14:paraId="070DCE87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Social Capital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8D0E2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23EA6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A4A42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FABA8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0609122B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250AAFB3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322B9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7CBA0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242D" w:rsidRPr="00252BFE" w14:paraId="20068268" w14:textId="77777777" w:rsidTr="007C0B6E">
        <w:trPr>
          <w:trHeight w:val="340"/>
          <w:jc w:val="center"/>
        </w:trPr>
        <w:tc>
          <w:tcPr>
            <w:tcW w:w="13011" w:type="dxa"/>
            <w:gridSpan w:val="10"/>
            <w:tcBorders>
              <w:top w:val="single" w:sz="4" w:space="0" w:color="auto"/>
            </w:tcBorders>
            <w:vAlign w:val="center"/>
          </w:tcPr>
          <w:p w14:paraId="27270C10" w14:textId="77777777" w:rsidR="0068242D" w:rsidRPr="00252BFE" w:rsidRDefault="0068242D" w:rsidP="00973847">
            <w:pPr>
              <w:rPr>
                <w:rStyle w:val="normaltextrun"/>
                <w:color w:val="000000"/>
                <w:bdr w:val="none" w:sz="0" w:space="0" w:color="auto" w:frame="1"/>
              </w:rPr>
            </w:pPr>
            <w:r w:rsidRPr="00252BFE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Model 4</w:t>
            </w:r>
          </w:p>
        </w:tc>
      </w:tr>
      <w:tr w:rsidR="0068242D" w:rsidRPr="00842775" w14:paraId="1F36BCC0" w14:textId="77777777" w:rsidTr="007C0B6E">
        <w:trPr>
          <w:trHeight w:val="312"/>
          <w:jc w:val="center"/>
        </w:trPr>
        <w:tc>
          <w:tcPr>
            <w:tcW w:w="1415" w:type="dxa"/>
            <w:vMerge w:val="restart"/>
          </w:tcPr>
          <w:p w14:paraId="34C5814F" w14:textId="77777777" w:rsidR="0068242D" w:rsidRPr="009C0479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Financial Resilience Dimensions</w:t>
            </w:r>
          </w:p>
        </w:tc>
        <w:tc>
          <w:tcPr>
            <w:tcW w:w="3673" w:type="dxa"/>
            <w:vAlign w:val="center"/>
          </w:tcPr>
          <w:p w14:paraId="17FE9003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Literacy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BE7948A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E3A369F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4E25FD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3142589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6F0F5AE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50DBFD2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B84AA30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B81D78A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794E78A5" w14:textId="77777777" w:rsidTr="007C0B6E">
        <w:trPr>
          <w:trHeight w:val="312"/>
          <w:jc w:val="center"/>
        </w:trPr>
        <w:tc>
          <w:tcPr>
            <w:tcW w:w="1415" w:type="dxa"/>
            <w:vMerge/>
          </w:tcPr>
          <w:p w14:paraId="11F3CFA5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171A1C4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Access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F57B83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342F1EB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479957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-.12*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7D277B3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046C062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54F257A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85D83CD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6962676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39843C65" w14:textId="77777777" w:rsidTr="007C0B6E">
        <w:trPr>
          <w:trHeight w:val="312"/>
          <w:jc w:val="center"/>
        </w:trPr>
        <w:tc>
          <w:tcPr>
            <w:tcW w:w="1415" w:type="dxa"/>
            <w:vMerge/>
          </w:tcPr>
          <w:p w14:paraId="527754D7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46FEA288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Financial Behavior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1AE20DC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.14***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02F6F84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D5DB64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54E6D43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CC274B6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B044DFE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F310E6B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803168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7B7F6DEF" w14:textId="77777777" w:rsidTr="007C0B6E">
        <w:trPr>
          <w:trHeight w:val="312"/>
          <w:jc w:val="center"/>
        </w:trPr>
        <w:tc>
          <w:tcPr>
            <w:tcW w:w="1415" w:type="dxa"/>
            <w:vMerge/>
          </w:tcPr>
          <w:p w14:paraId="210DB221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257761C0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Social Capital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EDBA5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E12B9A2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683279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B6535C1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54CC193C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4F0F0C2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A5113C7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.17***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3706FD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7B335E65" w14:textId="77777777" w:rsidTr="007C0B6E">
        <w:trPr>
          <w:trHeight w:val="312"/>
          <w:jc w:val="center"/>
        </w:trPr>
        <w:tc>
          <w:tcPr>
            <w:tcW w:w="1415" w:type="dxa"/>
            <w:vMerge w:val="restart"/>
          </w:tcPr>
          <w:p w14:paraId="62A95A11" w14:textId="77777777" w:rsidR="0068242D" w:rsidRPr="00842775" w:rsidRDefault="0068242D" w:rsidP="00973847">
            <w:pPr>
              <w:ind w:left="216" w:hanging="72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Covariates</w:t>
            </w:r>
          </w:p>
        </w:tc>
        <w:tc>
          <w:tcPr>
            <w:tcW w:w="3673" w:type="dxa"/>
            <w:vAlign w:val="center"/>
          </w:tcPr>
          <w:p w14:paraId="15F11BC4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Adolescent Sex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C2DCA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-.11**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7980A8D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D97DD1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8BC966A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5E3320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803285B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C3027E3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E7720D5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1D8DD3C6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7CB952C8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6CA9B9DD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Adolescent Age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4C5330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92034AC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919B53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-.12**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400AE1F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924B57B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052D778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52101BD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-.13**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E4CA61F" w14:textId="77777777" w:rsidR="0068242D" w:rsidRPr="00B41044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2F7C4B59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6502049B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1977988F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Family Assets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C246F2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CC916C4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7B30C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609FD8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585024B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9C95C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32B00AF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3C60A0D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19BD6A4A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4E6358C4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54514353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C90A51D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41B1AD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E13A4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860BB7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E7C357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E1AC7E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472D37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-.11*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4263B4B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5DF03C67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12A35BA6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1FFF9CB7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Parental Education (mothers)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C2BCEC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7A982C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0A491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EA28716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C255CBD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063A15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93168E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792987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602B57FB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644A1FE5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0AB6844A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Parental Education (fathers)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6FDB42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  <w:r w:rsidRPr="00B410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DF5B2AF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D4ADF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B410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B2337D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12151A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64534F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80E2A1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271BB4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7D01820D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79DB1E4F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6626C3A5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Parental Employment (mothers)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82C7006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BD28346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03004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2D7FB4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888D7C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.10*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4CBFB9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080809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CD1F06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285A976C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3DE72D13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68B91195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Parental Employment (fathers)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EE47F9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.09*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F004E87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D1562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EE1F59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D97BE9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17819D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784761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FB25B04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0AD80C7C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366FE486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D9EBDCB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 xml:space="preserve">Parental Education Expectation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DE4222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3FE694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19134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0609E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DB78F3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.17***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5FEA4DF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507E22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B410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A7B64D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46CFA095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1D63A101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1224606F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Residential Region (Central China)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894373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1768B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17FFC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DBB647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909B21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401470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00E1C3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85CAFC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10A38598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26505EAE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744CF7EC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Residential Region (Eastern China)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7D01A36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58A5EA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5E597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69A8BBC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1EF87FD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D409C79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2BFA434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D0B2BF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68242D" w:rsidRPr="00842775" w14:paraId="29354DA2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6C48D548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412B2CC8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Household Registration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migrant</w:t>
            </w:r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061D7A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49A600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62E84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A74B4D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A49A067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9B472B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105F57F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CA7B77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36B54C7D" w14:textId="77777777" w:rsidTr="007C0B6E">
        <w:trPr>
          <w:trHeight w:val="312"/>
          <w:jc w:val="center"/>
        </w:trPr>
        <w:tc>
          <w:tcPr>
            <w:tcW w:w="1415" w:type="dxa"/>
            <w:vMerge/>
            <w:vAlign w:val="center"/>
          </w:tcPr>
          <w:p w14:paraId="7CF00E26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vAlign w:val="center"/>
          </w:tcPr>
          <w:p w14:paraId="205BC0E4" w14:textId="77777777" w:rsidR="0068242D" w:rsidRPr="00BB4E2E" w:rsidRDefault="0068242D" w:rsidP="00973847">
            <w:r w:rsidRPr="00BB4E2E">
              <w:rPr>
                <w:rFonts w:ascii="Times New Roman" w:hAnsi="Times New Roman" w:cs="Times New Roman"/>
                <w:sz w:val="20"/>
                <w:szCs w:val="20"/>
              </w:rPr>
              <w:t>Household Size (Number of Adults)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B03B2A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7EAC4D4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8DF06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44B7A47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E9EC2BE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BA1E1C5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C5F07E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4BDF6E3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0BC36A2A" w14:textId="77777777" w:rsidTr="007C0B6E">
        <w:trPr>
          <w:trHeight w:val="312"/>
          <w:jc w:val="center"/>
        </w:trPr>
        <w:tc>
          <w:tcPr>
            <w:tcW w:w="1415" w:type="dxa"/>
            <w:vMerge/>
            <w:tcBorders>
              <w:bottom w:val="single" w:sz="4" w:space="0" w:color="auto"/>
            </w:tcBorders>
            <w:vAlign w:val="center"/>
          </w:tcPr>
          <w:p w14:paraId="64443225" w14:textId="77777777" w:rsidR="0068242D" w:rsidRPr="00842775" w:rsidRDefault="0068242D" w:rsidP="00973847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tcBorders>
              <w:bottom w:val="single" w:sz="4" w:space="0" w:color="auto"/>
            </w:tcBorders>
            <w:vAlign w:val="center"/>
          </w:tcPr>
          <w:p w14:paraId="2744B45F" w14:textId="77777777" w:rsidR="0068242D" w:rsidRPr="00BB4E2E" w:rsidRDefault="0068242D" w:rsidP="00973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A13">
              <w:rPr>
                <w:rFonts w:ascii="Times New Roman" w:hAnsi="Times New Roman" w:cs="Times New Roman"/>
                <w:sz w:val="20"/>
                <w:szCs w:val="20"/>
              </w:rPr>
              <w:t>Household Size (Number of Children)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86ED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FF448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B5C6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3B021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8D95A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712BD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68340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5F6A2" w14:textId="77777777" w:rsidR="0068242D" w:rsidRPr="00B41044" w:rsidRDefault="0068242D" w:rsidP="009738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04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68242D" w:rsidRPr="00842775" w14:paraId="5A8D5CCE" w14:textId="77777777" w:rsidTr="00973847">
        <w:trPr>
          <w:trHeight w:val="88"/>
          <w:jc w:val="center"/>
        </w:trPr>
        <w:tc>
          <w:tcPr>
            <w:tcW w:w="13011" w:type="dxa"/>
            <w:gridSpan w:val="10"/>
            <w:tcBorders>
              <w:top w:val="single" w:sz="4" w:space="0" w:color="auto"/>
            </w:tcBorders>
            <w:vAlign w:val="center"/>
          </w:tcPr>
          <w:p w14:paraId="62CC8168" w14:textId="77777777" w:rsidR="0068242D" w:rsidRPr="00842775" w:rsidRDefault="0068242D" w:rsidP="0097384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1C503DEA"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Notes.</w:t>
            </w: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The Financial Resilience Index and its fou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r dimension</w:t>
            </w:r>
            <w:r w:rsidRPr="00842775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s are constructed based on the EFA results (Four-factor solution). </w:t>
            </w:r>
            <w:r w:rsidRPr="00842775">
              <w:rPr>
                <w:rFonts w:ascii="Times New Roman" w:eastAsia="DengXian" w:hAnsi="Times New Roman" w:cs="Times New Roman"/>
                <w:sz w:val="20"/>
                <w:szCs w:val="20"/>
                <w:lang w:eastAsia="zh-CN"/>
              </w:rPr>
              <w:t>β</w:t>
            </w:r>
            <w:r w:rsidRPr="0084277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: Standardized coefficients; SE: Standard 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error.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The reference group in residential 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region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is </w:t>
            </w:r>
            <w:r w:rsidRPr="00FD3F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Western China</w:t>
            </w:r>
            <w:r w:rsidRPr="00FD3F6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The reference group in household registration is local urban hukou. 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+ p &lt; .1, *p &lt; .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 w:rsidRPr="00593A6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5, **p &lt; .01, ***p &lt; .001</w:t>
            </w:r>
            <w:r w:rsidRPr="008427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93512B2" w14:textId="77777777" w:rsidR="00AE661C" w:rsidRDefault="00AE661C" w:rsidP="00AF557C">
      <w:pPr>
        <w:rPr>
          <w:b/>
          <w:bCs/>
        </w:rPr>
      </w:pPr>
    </w:p>
    <w:sectPr w:rsidR="00AE661C" w:rsidSect="00AF557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DAB5" w14:textId="77777777" w:rsidR="00761ECB" w:rsidRDefault="00761ECB" w:rsidP="00841428">
      <w:pPr>
        <w:spacing w:after="0" w:line="240" w:lineRule="auto"/>
      </w:pPr>
      <w:r>
        <w:separator/>
      </w:r>
    </w:p>
  </w:endnote>
  <w:endnote w:type="continuationSeparator" w:id="0">
    <w:p w14:paraId="4DAE4B8C" w14:textId="77777777" w:rsidR="00761ECB" w:rsidRDefault="00761ECB" w:rsidP="0084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-Regular">
    <w:altName w:val="SimSun"/>
    <w:panose1 w:val="020B0604020202020204"/>
    <w:charset w:val="86"/>
    <w:family w:val="roman"/>
    <w:pitch w:val="default"/>
    <w:sig w:usb0="00000003" w:usb1="080F0000" w:usb2="00000010" w:usb3="00000000" w:csb0="0016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251E" w14:textId="77777777" w:rsidR="00761ECB" w:rsidRDefault="00761ECB" w:rsidP="00841428">
      <w:pPr>
        <w:spacing w:after="0" w:line="240" w:lineRule="auto"/>
      </w:pPr>
      <w:r>
        <w:separator/>
      </w:r>
    </w:p>
  </w:footnote>
  <w:footnote w:type="continuationSeparator" w:id="0">
    <w:p w14:paraId="08F4CE10" w14:textId="77777777" w:rsidR="00761ECB" w:rsidRDefault="00761ECB" w:rsidP="00841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04"/>
    <w:rsid w:val="000033F0"/>
    <w:rsid w:val="000211D8"/>
    <w:rsid w:val="00047A92"/>
    <w:rsid w:val="0008573D"/>
    <w:rsid w:val="000C0C3D"/>
    <w:rsid w:val="000C415C"/>
    <w:rsid w:val="000C6D95"/>
    <w:rsid w:val="00110907"/>
    <w:rsid w:val="00161376"/>
    <w:rsid w:val="001733C3"/>
    <w:rsid w:val="00185CD4"/>
    <w:rsid w:val="001870AA"/>
    <w:rsid w:val="001D0A2E"/>
    <w:rsid w:val="001D10A0"/>
    <w:rsid w:val="001D2CCC"/>
    <w:rsid w:val="001D7AED"/>
    <w:rsid w:val="001E5261"/>
    <w:rsid w:val="001E760E"/>
    <w:rsid w:val="001F32EB"/>
    <w:rsid w:val="00210486"/>
    <w:rsid w:val="002136CE"/>
    <w:rsid w:val="00231791"/>
    <w:rsid w:val="00234CBF"/>
    <w:rsid w:val="00256EB5"/>
    <w:rsid w:val="00262FC0"/>
    <w:rsid w:val="00276ADE"/>
    <w:rsid w:val="002815E0"/>
    <w:rsid w:val="002834BB"/>
    <w:rsid w:val="002837A6"/>
    <w:rsid w:val="00291594"/>
    <w:rsid w:val="0029764F"/>
    <w:rsid w:val="002A01D6"/>
    <w:rsid w:val="002A1526"/>
    <w:rsid w:val="002A17BF"/>
    <w:rsid w:val="002C6B3A"/>
    <w:rsid w:val="003157B7"/>
    <w:rsid w:val="003161CA"/>
    <w:rsid w:val="00343A1C"/>
    <w:rsid w:val="00346800"/>
    <w:rsid w:val="0036546B"/>
    <w:rsid w:val="003B68CB"/>
    <w:rsid w:val="003D64F7"/>
    <w:rsid w:val="003F2ABC"/>
    <w:rsid w:val="003F3B04"/>
    <w:rsid w:val="003F4144"/>
    <w:rsid w:val="004014C1"/>
    <w:rsid w:val="004051B5"/>
    <w:rsid w:val="0042734D"/>
    <w:rsid w:val="00431B64"/>
    <w:rsid w:val="004574BD"/>
    <w:rsid w:val="0046513E"/>
    <w:rsid w:val="00476219"/>
    <w:rsid w:val="00491109"/>
    <w:rsid w:val="004969AE"/>
    <w:rsid w:val="004C308A"/>
    <w:rsid w:val="004F28EF"/>
    <w:rsid w:val="004F5A07"/>
    <w:rsid w:val="00507A87"/>
    <w:rsid w:val="005433E2"/>
    <w:rsid w:val="00545B9D"/>
    <w:rsid w:val="005712E2"/>
    <w:rsid w:val="005722B6"/>
    <w:rsid w:val="005B1413"/>
    <w:rsid w:val="005D4BE1"/>
    <w:rsid w:val="005D559E"/>
    <w:rsid w:val="005F4D74"/>
    <w:rsid w:val="005F57A2"/>
    <w:rsid w:val="006155E5"/>
    <w:rsid w:val="00652844"/>
    <w:rsid w:val="0068242D"/>
    <w:rsid w:val="00697FDE"/>
    <w:rsid w:val="006A2AD6"/>
    <w:rsid w:val="006A542E"/>
    <w:rsid w:val="006A7063"/>
    <w:rsid w:val="006B7111"/>
    <w:rsid w:val="006C11DD"/>
    <w:rsid w:val="006C46EC"/>
    <w:rsid w:val="006C6E44"/>
    <w:rsid w:val="006D62D5"/>
    <w:rsid w:val="006E117D"/>
    <w:rsid w:val="006F65C8"/>
    <w:rsid w:val="007132F9"/>
    <w:rsid w:val="00715745"/>
    <w:rsid w:val="00724D9A"/>
    <w:rsid w:val="00761ECB"/>
    <w:rsid w:val="007965D6"/>
    <w:rsid w:val="007A6AC0"/>
    <w:rsid w:val="007C0B6E"/>
    <w:rsid w:val="007C6F48"/>
    <w:rsid w:val="007E00B8"/>
    <w:rsid w:val="007F05A5"/>
    <w:rsid w:val="0082619D"/>
    <w:rsid w:val="00830235"/>
    <w:rsid w:val="00841428"/>
    <w:rsid w:val="008667CD"/>
    <w:rsid w:val="00871B07"/>
    <w:rsid w:val="00877EE5"/>
    <w:rsid w:val="00886729"/>
    <w:rsid w:val="00891251"/>
    <w:rsid w:val="008B2945"/>
    <w:rsid w:val="008E3A0A"/>
    <w:rsid w:val="008F750D"/>
    <w:rsid w:val="009138D5"/>
    <w:rsid w:val="0093390C"/>
    <w:rsid w:val="00936A85"/>
    <w:rsid w:val="00940122"/>
    <w:rsid w:val="00971931"/>
    <w:rsid w:val="00971943"/>
    <w:rsid w:val="00980287"/>
    <w:rsid w:val="00983931"/>
    <w:rsid w:val="009A609E"/>
    <w:rsid w:val="009C431D"/>
    <w:rsid w:val="009F3054"/>
    <w:rsid w:val="00A053AF"/>
    <w:rsid w:val="00A14B58"/>
    <w:rsid w:val="00A30757"/>
    <w:rsid w:val="00A37B64"/>
    <w:rsid w:val="00A4326F"/>
    <w:rsid w:val="00A54D0E"/>
    <w:rsid w:val="00A742AE"/>
    <w:rsid w:val="00A7482F"/>
    <w:rsid w:val="00AB3E3A"/>
    <w:rsid w:val="00AC16EB"/>
    <w:rsid w:val="00AC5A87"/>
    <w:rsid w:val="00AE661C"/>
    <w:rsid w:val="00AF219B"/>
    <w:rsid w:val="00AF557C"/>
    <w:rsid w:val="00B01309"/>
    <w:rsid w:val="00B040E0"/>
    <w:rsid w:val="00B04BFF"/>
    <w:rsid w:val="00B26D25"/>
    <w:rsid w:val="00B37375"/>
    <w:rsid w:val="00B442EF"/>
    <w:rsid w:val="00B576C5"/>
    <w:rsid w:val="00B852CC"/>
    <w:rsid w:val="00B955E6"/>
    <w:rsid w:val="00BA5D26"/>
    <w:rsid w:val="00BB2BB1"/>
    <w:rsid w:val="00BB3933"/>
    <w:rsid w:val="00BD101F"/>
    <w:rsid w:val="00BE259E"/>
    <w:rsid w:val="00BE46F8"/>
    <w:rsid w:val="00C52650"/>
    <w:rsid w:val="00C55EA2"/>
    <w:rsid w:val="00C57C98"/>
    <w:rsid w:val="00C77E97"/>
    <w:rsid w:val="00CB1740"/>
    <w:rsid w:val="00CC0BD2"/>
    <w:rsid w:val="00D0703F"/>
    <w:rsid w:val="00D07B3E"/>
    <w:rsid w:val="00D146AA"/>
    <w:rsid w:val="00D17FFC"/>
    <w:rsid w:val="00D248AC"/>
    <w:rsid w:val="00D340F5"/>
    <w:rsid w:val="00D70892"/>
    <w:rsid w:val="00D97F8F"/>
    <w:rsid w:val="00DE6D4F"/>
    <w:rsid w:val="00DE7CA4"/>
    <w:rsid w:val="00DF19AC"/>
    <w:rsid w:val="00E03B6E"/>
    <w:rsid w:val="00E15FF9"/>
    <w:rsid w:val="00E506C1"/>
    <w:rsid w:val="00E6223F"/>
    <w:rsid w:val="00E76E09"/>
    <w:rsid w:val="00EA78A4"/>
    <w:rsid w:val="00ED0273"/>
    <w:rsid w:val="00ED7D0D"/>
    <w:rsid w:val="00EF508E"/>
    <w:rsid w:val="00F039A9"/>
    <w:rsid w:val="00F06881"/>
    <w:rsid w:val="00F06AEC"/>
    <w:rsid w:val="00F10AC5"/>
    <w:rsid w:val="00F1585A"/>
    <w:rsid w:val="00F20A50"/>
    <w:rsid w:val="00F345A1"/>
    <w:rsid w:val="00F35AF0"/>
    <w:rsid w:val="00F55FEC"/>
    <w:rsid w:val="00F57DAE"/>
    <w:rsid w:val="00F63E65"/>
    <w:rsid w:val="00FA5707"/>
    <w:rsid w:val="00FA7FA2"/>
    <w:rsid w:val="00FC4E64"/>
    <w:rsid w:val="00FE0977"/>
    <w:rsid w:val="03B1EB66"/>
    <w:rsid w:val="112844A4"/>
    <w:rsid w:val="2215B1C4"/>
    <w:rsid w:val="2428DF5F"/>
    <w:rsid w:val="2C4A2DDE"/>
    <w:rsid w:val="2CBA7AB4"/>
    <w:rsid w:val="39C8AD94"/>
    <w:rsid w:val="3DFD3853"/>
    <w:rsid w:val="437D33F7"/>
    <w:rsid w:val="49C0026A"/>
    <w:rsid w:val="4D1B15D8"/>
    <w:rsid w:val="5C80E48E"/>
    <w:rsid w:val="61351310"/>
    <w:rsid w:val="6489BCC3"/>
    <w:rsid w:val="7497927A"/>
    <w:rsid w:val="7B3A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6C912"/>
  <w15:chartTrackingRefBased/>
  <w15:docId w15:val="{C600DB3B-9F42-4F63-A6BE-D06BEBB8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428"/>
  </w:style>
  <w:style w:type="paragraph" w:styleId="Footer">
    <w:name w:val="footer"/>
    <w:basedOn w:val="Normal"/>
    <w:link w:val="FooterChar"/>
    <w:uiPriority w:val="99"/>
    <w:unhideWhenUsed/>
    <w:rsid w:val="0084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428"/>
  </w:style>
  <w:style w:type="character" w:customStyle="1" w:styleId="normaltextrun">
    <w:name w:val="normaltextrun"/>
    <w:basedOn w:val="DefaultParagraphFont"/>
    <w:rsid w:val="00E15FF9"/>
  </w:style>
  <w:style w:type="paragraph" w:styleId="ListParagraph">
    <w:name w:val="List Paragraph"/>
    <w:basedOn w:val="Normal"/>
    <w:uiPriority w:val="34"/>
    <w:qFormat/>
    <w:rsid w:val="006C46EC"/>
    <w:pPr>
      <w:ind w:left="720"/>
      <w:contextualSpacing/>
    </w:pPr>
  </w:style>
  <w:style w:type="paragraph" w:styleId="Revision">
    <w:name w:val="Revision"/>
    <w:hidden/>
    <w:uiPriority w:val="99"/>
    <w:semiHidden/>
    <w:rsid w:val="004F28E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4F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0CD13-FCDD-AF43-8027-E686DA18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Zewei LIU</dc:creator>
  <cp:keywords/>
  <dc:description/>
  <cp:lastModifiedBy>LIU, Zewei</cp:lastModifiedBy>
  <cp:revision>101</cp:revision>
  <dcterms:created xsi:type="dcterms:W3CDTF">2024-07-04T13:28:00Z</dcterms:created>
  <dcterms:modified xsi:type="dcterms:W3CDTF">2024-07-06T15:12:00Z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50a15b488adaa2905c68c5f7bcd98e79da396450fc065e4661957ac3dff6882c</vt:lpwstr>
  </property>
</Properties>
</file>