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1373FE" w14:textId="77777777" w:rsidR="00AA16D7" w:rsidRPr="004D202F" w:rsidRDefault="00AA16D7" w:rsidP="00AA16D7">
      <w:pPr>
        <w:pStyle w:val="NormalWeb"/>
        <w:jc w:val="center"/>
        <w:rPr>
          <w:b/>
          <w:bCs/>
          <w:color w:val="000000" w:themeColor="text1"/>
          <w:sz w:val="22"/>
          <w:szCs w:val="22"/>
        </w:rPr>
      </w:pPr>
      <w:r w:rsidRPr="00E73B5D">
        <w:rPr>
          <w:b/>
          <w:bCs/>
          <w:color w:val="000000" w:themeColor="text1"/>
          <w:sz w:val="22"/>
          <w:szCs w:val="22"/>
        </w:rPr>
        <w:t>Tumor-Associated Fibroblast-Derived Matrix Containing EDA-FN Alters Macrophage Behavior</w:t>
      </w:r>
    </w:p>
    <w:p w14:paraId="70476900" w14:textId="7690E7A4" w:rsidR="00926C5F" w:rsidRPr="001C7C78" w:rsidRDefault="00926C5F" w:rsidP="001C7C78">
      <w:pPr>
        <w:pStyle w:val="NormalWeb"/>
        <w:jc w:val="center"/>
        <w:rPr>
          <w:b/>
          <w:bCs/>
          <w:color w:val="000000" w:themeColor="text1"/>
          <w:sz w:val="22"/>
          <w:szCs w:val="22"/>
        </w:rPr>
      </w:pPr>
    </w:p>
    <w:p w14:paraId="54F39A59" w14:textId="3F31B05B" w:rsidR="007E1595" w:rsidRPr="004D202F" w:rsidRDefault="007E1595" w:rsidP="007E1595">
      <w:pPr>
        <w:pStyle w:val="NormalWeb"/>
        <w:jc w:val="center"/>
        <w:rPr>
          <w:b/>
          <w:bCs/>
          <w:color w:val="000000" w:themeColor="text1"/>
          <w:sz w:val="22"/>
          <w:szCs w:val="22"/>
        </w:rPr>
      </w:pPr>
      <w:r w:rsidRPr="004D202F">
        <w:rPr>
          <w:color w:val="000000" w:themeColor="text1"/>
          <w:sz w:val="22"/>
          <w:szCs w:val="22"/>
        </w:rPr>
        <w:t>Ghazal Bashiri</w:t>
      </w:r>
      <w:r w:rsidRPr="004D202F">
        <w:rPr>
          <w:color w:val="000000" w:themeColor="text1"/>
          <w:sz w:val="22"/>
          <w:szCs w:val="22"/>
          <w:vertAlign w:val="superscript"/>
        </w:rPr>
        <w:t>1</w:t>
      </w:r>
      <w:r w:rsidRPr="004D202F">
        <w:rPr>
          <w:color w:val="000000" w:themeColor="text1"/>
          <w:sz w:val="22"/>
          <w:szCs w:val="22"/>
        </w:rPr>
        <w:t>, Elizabeth Bakare</w:t>
      </w:r>
      <w:r w:rsidRPr="004D202F">
        <w:rPr>
          <w:color w:val="000000" w:themeColor="text1"/>
          <w:sz w:val="22"/>
          <w:szCs w:val="22"/>
          <w:vertAlign w:val="superscript"/>
        </w:rPr>
        <w:t>1</w:t>
      </w:r>
      <w:r w:rsidRPr="004D202F">
        <w:rPr>
          <w:color w:val="000000" w:themeColor="text1"/>
          <w:sz w:val="22"/>
          <w:szCs w:val="22"/>
        </w:rPr>
        <w:t>,</w:t>
      </w:r>
      <w:r w:rsidRPr="004D202F">
        <w:rPr>
          <w:sz w:val="22"/>
          <w:szCs w:val="22"/>
        </w:rPr>
        <w:t xml:space="preserve"> </w:t>
      </w:r>
      <w:r w:rsidRPr="004D202F">
        <w:rPr>
          <w:color w:val="000000" w:themeColor="text1"/>
          <w:sz w:val="22"/>
          <w:szCs w:val="22"/>
        </w:rPr>
        <w:t>Jessica Longstreth</w:t>
      </w:r>
      <w:r w:rsidRPr="004D202F">
        <w:rPr>
          <w:color w:val="000000" w:themeColor="text1"/>
          <w:sz w:val="22"/>
          <w:szCs w:val="22"/>
          <w:vertAlign w:val="superscript"/>
        </w:rPr>
        <w:t>1</w:t>
      </w:r>
      <w:r w:rsidRPr="004D202F">
        <w:rPr>
          <w:color w:val="000000" w:themeColor="text1"/>
          <w:sz w:val="22"/>
          <w:szCs w:val="22"/>
        </w:rPr>
        <w:t xml:space="preserve">, </w:t>
      </w:r>
      <w:r w:rsidRPr="004D202F">
        <w:rPr>
          <w:sz w:val="22"/>
          <w:szCs w:val="22"/>
        </w:rPr>
        <w:t>Marshall S. Padilla</w:t>
      </w:r>
      <w:r w:rsidRPr="004D202F">
        <w:rPr>
          <w:sz w:val="22"/>
          <w:szCs w:val="22"/>
          <w:vertAlign w:val="superscript"/>
        </w:rPr>
        <w:t>2</w:t>
      </w:r>
      <w:r w:rsidRPr="004D202F">
        <w:rPr>
          <w:color w:val="000000" w:themeColor="text1"/>
          <w:sz w:val="22"/>
          <w:szCs w:val="22"/>
        </w:rPr>
        <w:t>, Karin Wang</w:t>
      </w:r>
      <w:r w:rsidRPr="004D202F">
        <w:rPr>
          <w:color w:val="000000" w:themeColor="text1"/>
          <w:sz w:val="22"/>
          <w:szCs w:val="22"/>
          <w:vertAlign w:val="superscript"/>
        </w:rPr>
        <w:t>1*</w:t>
      </w:r>
    </w:p>
    <w:p w14:paraId="2075362E" w14:textId="77777777" w:rsidR="007E1595" w:rsidRPr="00662EF0" w:rsidRDefault="007E1595" w:rsidP="007E1595">
      <w:pPr>
        <w:spacing w:line="276" w:lineRule="auto"/>
        <w:rPr>
          <w:sz w:val="22"/>
          <w:szCs w:val="22"/>
        </w:rPr>
      </w:pPr>
      <w:r w:rsidRPr="00662EF0">
        <w:rPr>
          <w:sz w:val="22"/>
          <w:szCs w:val="22"/>
          <w:vertAlign w:val="superscript"/>
        </w:rPr>
        <w:t>1</w:t>
      </w:r>
      <w:r w:rsidRPr="00662EF0">
        <w:rPr>
          <w:sz w:val="22"/>
          <w:szCs w:val="22"/>
        </w:rPr>
        <w:t>Department of Bioengineering, Temple University, Philadelphia, PA 19122, USA</w:t>
      </w:r>
    </w:p>
    <w:p w14:paraId="4BAC4120" w14:textId="77777777" w:rsidR="007E1595" w:rsidRPr="00662EF0" w:rsidRDefault="007E1595" w:rsidP="007E1595">
      <w:pPr>
        <w:spacing w:line="276" w:lineRule="auto"/>
        <w:rPr>
          <w:sz w:val="22"/>
          <w:szCs w:val="22"/>
        </w:rPr>
      </w:pPr>
      <w:r w:rsidRPr="00662EF0">
        <w:rPr>
          <w:sz w:val="22"/>
          <w:szCs w:val="22"/>
          <w:vertAlign w:val="superscript"/>
        </w:rPr>
        <w:t>2</w:t>
      </w:r>
      <w:r w:rsidRPr="00662EF0">
        <w:rPr>
          <w:sz w:val="22"/>
          <w:szCs w:val="22"/>
        </w:rPr>
        <w:t>Department of Bioengineering, University of Pennsylvania, Philadelphia, PA 19104, US</w:t>
      </w:r>
    </w:p>
    <w:p w14:paraId="2A4B4E3B" w14:textId="77777777" w:rsidR="007E1595" w:rsidRPr="00662EF0" w:rsidRDefault="007E1595" w:rsidP="007E1595">
      <w:pPr>
        <w:spacing w:line="276" w:lineRule="auto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*</w:t>
      </w:r>
      <w:r w:rsidRPr="00662EF0">
        <w:rPr>
          <w:color w:val="000000" w:themeColor="text1"/>
          <w:sz w:val="22"/>
          <w:szCs w:val="22"/>
        </w:rPr>
        <w:t xml:space="preserve">Corresponding Author: </w:t>
      </w:r>
      <w:hyperlink r:id="rId9" w:history="1">
        <w:r w:rsidRPr="00662EF0">
          <w:rPr>
            <w:rStyle w:val="Hyperlink"/>
            <w:sz w:val="22"/>
            <w:szCs w:val="22"/>
          </w:rPr>
          <w:t>karin.wang@temple.edu</w:t>
        </w:r>
      </w:hyperlink>
    </w:p>
    <w:p w14:paraId="2604EC9A" w14:textId="77777777" w:rsidR="007E1595" w:rsidRDefault="007E1595" w:rsidP="007E1595">
      <w:pPr>
        <w:jc w:val="center"/>
        <w:rPr>
          <w:sz w:val="22"/>
          <w:szCs w:val="22"/>
        </w:rPr>
      </w:pPr>
    </w:p>
    <w:p w14:paraId="3962DF4B" w14:textId="77777777" w:rsidR="00261E57" w:rsidRDefault="00261E57"/>
    <w:p w14:paraId="5EBC6718" w14:textId="77777777" w:rsidR="007E1595" w:rsidRDefault="007E1595"/>
    <w:p w14:paraId="357DD76C" w14:textId="77777777" w:rsidR="007E1595" w:rsidRDefault="007E1595"/>
    <w:p w14:paraId="12C5D23C" w14:textId="77777777" w:rsidR="007E1595" w:rsidRDefault="007E1595"/>
    <w:p w14:paraId="236C2927" w14:textId="77777777" w:rsidR="007E1595" w:rsidRDefault="007E1595"/>
    <w:p w14:paraId="761394D0" w14:textId="77777777" w:rsidR="007E1595" w:rsidRDefault="007E1595"/>
    <w:p w14:paraId="1CDC53BB" w14:textId="77777777" w:rsidR="007E1595" w:rsidRDefault="007E1595"/>
    <w:p w14:paraId="45373B95" w14:textId="77777777" w:rsidR="007E1595" w:rsidRDefault="007E1595"/>
    <w:p w14:paraId="52AAD23D" w14:textId="77777777" w:rsidR="007E1595" w:rsidRDefault="007E1595"/>
    <w:p w14:paraId="6CE08BE3" w14:textId="77777777" w:rsidR="007E1595" w:rsidRDefault="007E1595"/>
    <w:p w14:paraId="6D858B74" w14:textId="77777777" w:rsidR="007E1595" w:rsidRDefault="007E1595"/>
    <w:p w14:paraId="3E406BB9" w14:textId="77777777" w:rsidR="007E1595" w:rsidRDefault="007E1595"/>
    <w:p w14:paraId="409EC5A6" w14:textId="77777777" w:rsidR="007E1595" w:rsidRDefault="007E1595"/>
    <w:p w14:paraId="7E1E1766" w14:textId="77777777" w:rsidR="007E1595" w:rsidRDefault="007E1595"/>
    <w:p w14:paraId="0AD1808B" w14:textId="77777777" w:rsidR="007E1595" w:rsidRDefault="007E1595"/>
    <w:p w14:paraId="1A6A8D01" w14:textId="77777777" w:rsidR="007E1595" w:rsidRDefault="007E1595"/>
    <w:p w14:paraId="71203BAA" w14:textId="77777777" w:rsidR="007E1595" w:rsidRDefault="007E1595"/>
    <w:p w14:paraId="4E5B756E" w14:textId="77777777" w:rsidR="007E1595" w:rsidRDefault="007E1595"/>
    <w:p w14:paraId="26FA38A1" w14:textId="77777777" w:rsidR="007E1595" w:rsidRDefault="007E1595"/>
    <w:p w14:paraId="0D422DF0" w14:textId="77777777" w:rsidR="007E1595" w:rsidRDefault="007E1595"/>
    <w:p w14:paraId="0FCAB991" w14:textId="77777777" w:rsidR="007E1595" w:rsidRDefault="007E1595"/>
    <w:p w14:paraId="2AE81DFF" w14:textId="77777777" w:rsidR="007E1595" w:rsidRDefault="007E1595"/>
    <w:p w14:paraId="3F8BC7D3" w14:textId="77777777" w:rsidR="007E1595" w:rsidRDefault="007E1595"/>
    <w:p w14:paraId="2188640E" w14:textId="77777777" w:rsidR="007E1595" w:rsidRDefault="007E1595"/>
    <w:p w14:paraId="453074EA" w14:textId="77777777" w:rsidR="007E1595" w:rsidRDefault="007E1595"/>
    <w:p w14:paraId="3BE6B92E" w14:textId="77777777" w:rsidR="007E1595" w:rsidRDefault="007E1595"/>
    <w:p w14:paraId="427559F8" w14:textId="77777777" w:rsidR="007E1595" w:rsidRDefault="007E1595"/>
    <w:p w14:paraId="1E837312" w14:textId="77777777" w:rsidR="007E1595" w:rsidRDefault="007E1595"/>
    <w:p w14:paraId="093029BF" w14:textId="77777777" w:rsidR="007E1595" w:rsidRDefault="007E1595"/>
    <w:p w14:paraId="77DF260A" w14:textId="77777777" w:rsidR="007E1595" w:rsidRDefault="007E1595"/>
    <w:p w14:paraId="4D03E2B2" w14:textId="77777777" w:rsidR="007E1595" w:rsidRDefault="007E1595"/>
    <w:p w14:paraId="4C2650F0" w14:textId="77777777" w:rsidR="007E1595" w:rsidRDefault="007E1595"/>
    <w:p w14:paraId="7E3C77FA" w14:textId="77777777" w:rsidR="007E1595" w:rsidRDefault="007E1595"/>
    <w:p w14:paraId="0621CDC1" w14:textId="77777777" w:rsidR="007E1595" w:rsidRDefault="007E1595"/>
    <w:p w14:paraId="61208F1C" w14:textId="77777777" w:rsidR="007E1595" w:rsidRDefault="007E1595"/>
    <w:p w14:paraId="76661988" w14:textId="77777777" w:rsidR="007E1595" w:rsidRDefault="007E1595"/>
    <w:p w14:paraId="69460509" w14:textId="77777777" w:rsidR="007E1595" w:rsidRDefault="007E1595"/>
    <w:p w14:paraId="23956862" w14:textId="77777777" w:rsidR="007E1595" w:rsidRDefault="007E1595"/>
    <w:p w14:paraId="0C2AAF9D" w14:textId="3A5F7F39" w:rsidR="00B03FF4" w:rsidRDefault="00B03FF4" w:rsidP="00642319">
      <w:pPr>
        <w:rPr>
          <w:b/>
          <w:bCs/>
        </w:rPr>
      </w:pPr>
      <w:r>
        <w:rPr>
          <w:b/>
          <w:bCs/>
        </w:rPr>
        <w:br w:type="page"/>
      </w:r>
      <w:r w:rsidR="00C04641">
        <w:rPr>
          <w:b/>
          <w:bCs/>
          <w:noProof/>
          <w14:ligatures w14:val="standardContextual"/>
        </w:rPr>
        <w:lastRenderedPageBreak/>
        <w:drawing>
          <wp:inline distT="0" distB="0" distL="0" distR="0" wp14:anchorId="1A22D225" wp14:editId="7CA08B97">
            <wp:extent cx="4946754" cy="6651566"/>
            <wp:effectExtent l="0" t="0" r="0" b="3810"/>
            <wp:docPr id="1534219266" name="Picture 2" descr="A collage of images of different sh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219266" name="Picture 2" descr="A collage of images of different shap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484" cy="66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108C" w14:textId="794CB561" w:rsidR="005554AB" w:rsidRPr="005554AB" w:rsidRDefault="005554AB" w:rsidP="005554AB">
      <w:pPr>
        <w:rPr>
          <w:b/>
          <w:bCs/>
        </w:rPr>
      </w:pPr>
      <w:r w:rsidRPr="00330324">
        <w:rPr>
          <w:b/>
          <w:bCs/>
          <w:sz w:val="20"/>
          <w:szCs w:val="20"/>
        </w:rPr>
        <w:t xml:space="preserve">Supplemental Fig. 1 </w:t>
      </w:r>
      <w:r w:rsidRPr="00330324">
        <w:rPr>
          <w:sz w:val="20"/>
          <w:szCs w:val="20"/>
        </w:rPr>
        <w:t>Workflow for single-cell morphology analysis of macrophages</w:t>
      </w:r>
      <w:r>
        <w:rPr>
          <w:sz w:val="20"/>
          <w:szCs w:val="20"/>
        </w:rPr>
        <w:t xml:space="preserve">. Representative confocal microscopy images of macrophages reseeded on physiological and pathological EDA-FN matrices. F-actin in cyan, </w:t>
      </w:r>
      <w:proofErr w:type="spellStart"/>
      <w:r>
        <w:rPr>
          <w:sz w:val="20"/>
          <w:szCs w:val="20"/>
        </w:rPr>
        <w:t>CellPose</w:t>
      </w:r>
      <w:proofErr w:type="spellEnd"/>
      <w:r>
        <w:rPr>
          <w:sz w:val="20"/>
          <w:szCs w:val="20"/>
        </w:rPr>
        <w:t xml:space="preserve"> single-cell segmentation shown as an outline overlay, and binary masks of macrophages following the removal of border-touching cells and cells with inaccurate segmentation masks. Scale bar, </w:t>
      </w:r>
      <w:r w:rsidRPr="00535A8E">
        <w:rPr>
          <w:sz w:val="20"/>
          <w:szCs w:val="20"/>
        </w:rPr>
        <w:t>50 µm</w:t>
      </w:r>
      <w:r>
        <w:rPr>
          <w:sz w:val="20"/>
          <w:szCs w:val="20"/>
        </w:rPr>
        <w:t xml:space="preserve">.  </w:t>
      </w:r>
    </w:p>
    <w:p w14:paraId="37FD19C3" w14:textId="5052AB6D" w:rsidR="00414FAA" w:rsidRDefault="00414FAA">
      <w:pPr>
        <w:rPr>
          <w:b/>
          <w:bCs/>
        </w:rPr>
      </w:pPr>
      <w:r>
        <w:rPr>
          <w:b/>
          <w:bCs/>
        </w:rPr>
        <w:br w:type="page"/>
      </w:r>
    </w:p>
    <w:p w14:paraId="7C84A0D1" w14:textId="2AD266C2" w:rsidR="00227845" w:rsidRPr="004A1912" w:rsidRDefault="00227845" w:rsidP="00227845">
      <w:pPr>
        <w:rPr>
          <w:sz w:val="20"/>
          <w:szCs w:val="20"/>
        </w:rPr>
      </w:pPr>
      <w:r w:rsidRPr="004A1912">
        <w:rPr>
          <w:b/>
          <w:sz w:val="20"/>
          <w:szCs w:val="20"/>
        </w:rPr>
        <w:lastRenderedPageBreak/>
        <w:t>Supplemental Table</w:t>
      </w:r>
      <w:r w:rsidR="005554AB" w:rsidRPr="004A1912">
        <w:rPr>
          <w:b/>
          <w:sz w:val="20"/>
          <w:szCs w:val="20"/>
        </w:rPr>
        <w:t xml:space="preserve"> 1</w:t>
      </w:r>
      <w:r w:rsidRPr="004A1912">
        <w:rPr>
          <w:b/>
          <w:sz w:val="20"/>
          <w:szCs w:val="20"/>
        </w:rPr>
        <w:t>. IL-10 and TNF-α in macrophage supernatants after 48 h of culture on HMF-derived matrices</w:t>
      </w:r>
      <w:r w:rsidRPr="004A1912">
        <w:rPr>
          <w:sz w:val="20"/>
          <w:szCs w:val="20"/>
        </w:rPr>
        <w:t>. OD is shown as OD 450 nm minus OD 540 nm. OD above medium baseline</w:t>
      </w:r>
      <w:r w:rsidR="00C3531D">
        <w:rPr>
          <w:sz w:val="20"/>
          <w:szCs w:val="20"/>
        </w:rPr>
        <w:t xml:space="preserve"> </w:t>
      </w:r>
      <w:r w:rsidRPr="004A1912">
        <w:rPr>
          <w:sz w:val="20"/>
          <w:szCs w:val="20"/>
        </w:rPr>
        <w:t>is the sample OD minus the medium-only (RPMI) control OD from the same plate. Concentrations were interpolated from a four-parameter logistic standard curve</w:t>
      </w:r>
      <w:r w:rsidR="008B2498">
        <w:rPr>
          <w:sz w:val="20"/>
          <w:szCs w:val="20"/>
        </w:rPr>
        <w:t>. T</w:t>
      </w:r>
      <w:r w:rsidR="008B2498" w:rsidRPr="004A1912">
        <w:rPr>
          <w:sz w:val="20"/>
          <w:szCs w:val="20"/>
        </w:rPr>
        <w:t>he limit of detection (LOD)</w:t>
      </w:r>
      <w:r w:rsidR="008B2498">
        <w:rPr>
          <w:sz w:val="20"/>
          <w:szCs w:val="20"/>
        </w:rPr>
        <w:t xml:space="preserve"> was defined as </w:t>
      </w:r>
      <w:r w:rsidRPr="004A1912">
        <w:rPr>
          <w:sz w:val="20"/>
          <w:szCs w:val="20"/>
        </w:rPr>
        <w:t>the lowest standard</w:t>
      </w:r>
      <w:r w:rsidR="00C5687D">
        <w:rPr>
          <w:sz w:val="20"/>
          <w:szCs w:val="20"/>
        </w:rPr>
        <w:t xml:space="preserve"> of the curve:</w:t>
      </w:r>
      <w:r w:rsidRPr="004A1912">
        <w:rPr>
          <w:sz w:val="20"/>
          <w:szCs w:val="20"/>
        </w:rPr>
        <w:t xml:space="preserve"> </w:t>
      </w:r>
      <w:r w:rsidR="00EB6A95">
        <w:rPr>
          <w:sz w:val="20"/>
          <w:szCs w:val="20"/>
        </w:rPr>
        <w:t>31</w:t>
      </w:r>
      <w:r w:rsidR="00865AB4">
        <w:rPr>
          <w:sz w:val="20"/>
          <w:szCs w:val="20"/>
        </w:rPr>
        <w:t>.</w:t>
      </w:r>
      <w:r w:rsidR="004A7505">
        <w:rPr>
          <w:sz w:val="20"/>
          <w:szCs w:val="20"/>
        </w:rPr>
        <w:t>2</w:t>
      </w:r>
      <w:r w:rsidRPr="004A1912">
        <w:rPr>
          <w:sz w:val="20"/>
          <w:szCs w:val="20"/>
        </w:rPr>
        <w:t xml:space="preserve"> pg/mL for IL-10 and </w:t>
      </w:r>
      <w:r w:rsidR="00EB6A95">
        <w:rPr>
          <w:sz w:val="20"/>
          <w:szCs w:val="20"/>
        </w:rPr>
        <w:t>15</w:t>
      </w:r>
      <w:r w:rsidR="00865AB4">
        <w:rPr>
          <w:sz w:val="20"/>
          <w:szCs w:val="20"/>
        </w:rPr>
        <w:t>.</w:t>
      </w:r>
      <w:r w:rsidR="004A7505">
        <w:rPr>
          <w:sz w:val="20"/>
          <w:szCs w:val="20"/>
        </w:rPr>
        <w:t>6</w:t>
      </w:r>
      <w:r w:rsidRPr="004A1912">
        <w:rPr>
          <w:sz w:val="20"/>
          <w:szCs w:val="20"/>
        </w:rPr>
        <w:t xml:space="preserve"> pg/mL for TNF-α</w:t>
      </w:r>
      <w:r w:rsidR="008B2498">
        <w:rPr>
          <w:sz w:val="20"/>
          <w:szCs w:val="20"/>
        </w:rPr>
        <w:t xml:space="preserve">. </w:t>
      </w:r>
      <w:r w:rsidRPr="004A1912">
        <w:rPr>
          <w:sz w:val="20"/>
          <w:szCs w:val="20"/>
        </w:rPr>
        <w:t xml:space="preserve">Values at or below the lowest standard are extrapolated, approximate, and were not used for statistical comparison. </w:t>
      </w:r>
      <w:r w:rsidR="00527B50" w:rsidRPr="00527B50">
        <w:rPr>
          <w:sz w:val="20"/>
          <w:szCs w:val="20"/>
        </w:rPr>
        <w:t xml:space="preserve">Each </w:t>
      </w:r>
      <w:r w:rsidR="007020CB">
        <w:rPr>
          <w:sz w:val="20"/>
          <w:szCs w:val="20"/>
        </w:rPr>
        <w:t>sample</w:t>
      </w:r>
      <w:r w:rsidR="00527B50" w:rsidRPr="00527B50">
        <w:rPr>
          <w:sz w:val="20"/>
          <w:szCs w:val="20"/>
        </w:rPr>
        <w:t xml:space="preserve"> represents an independently prepared matrix sample (n = 3 per condition), with three technical ELISA replicates averaged for each sample.</w:t>
      </w:r>
      <w:r w:rsidR="00575735">
        <w:rPr>
          <w:sz w:val="20"/>
          <w:szCs w:val="20"/>
        </w:rPr>
        <w:t xml:space="preserve"> </w:t>
      </w:r>
      <w:r w:rsidRPr="004A1912">
        <w:rPr>
          <w:sz w:val="20"/>
          <w:szCs w:val="20"/>
        </w:rPr>
        <w:t>Physio</w:t>
      </w:r>
      <w:r w:rsidR="00575735">
        <w:rPr>
          <w:sz w:val="20"/>
          <w:szCs w:val="20"/>
        </w:rPr>
        <w:t>:</w:t>
      </w:r>
      <w:r w:rsidRPr="004A1912">
        <w:rPr>
          <w:sz w:val="20"/>
          <w:szCs w:val="20"/>
        </w:rPr>
        <w:t xml:space="preserve"> matrices assembled by INC-conditioned HMFs on soft gels; Patho</w:t>
      </w:r>
      <w:r w:rsidR="003D5E6F">
        <w:rPr>
          <w:sz w:val="20"/>
          <w:szCs w:val="20"/>
        </w:rPr>
        <w:t>:</w:t>
      </w:r>
      <w:r w:rsidRPr="004A1912">
        <w:rPr>
          <w:sz w:val="20"/>
          <w:szCs w:val="20"/>
        </w:rPr>
        <w:t xml:space="preserve"> matrices assembled by mTCM-conditioned HMFs on stiff gels.</w:t>
      </w:r>
    </w:p>
    <w:p w14:paraId="071A62D9" w14:textId="77777777" w:rsidR="00227845" w:rsidRDefault="00227845" w:rsidP="00227845"/>
    <w:p w14:paraId="1A4EC81F" w14:textId="77777777" w:rsidR="00227845" w:rsidRPr="00482370" w:rsidRDefault="00227845" w:rsidP="00227845">
      <w:pPr>
        <w:rPr>
          <w:sz w:val="20"/>
          <w:szCs w:val="20"/>
        </w:rPr>
      </w:pPr>
      <w:r w:rsidRPr="00482370">
        <w:rPr>
          <w:b/>
          <w:sz w:val="20"/>
          <w:szCs w:val="20"/>
        </w:rPr>
        <w:t>A. IL-10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52"/>
        <w:gridCol w:w="1566"/>
        <w:gridCol w:w="1534"/>
        <w:gridCol w:w="1554"/>
        <w:gridCol w:w="1582"/>
        <w:gridCol w:w="1562"/>
      </w:tblGrid>
      <w:tr w:rsidR="00227845" w:rsidRPr="005410DC" w14:paraId="4379F158" w14:textId="77777777" w:rsidTr="00C16844">
        <w:tc>
          <w:tcPr>
            <w:tcW w:w="1608" w:type="dxa"/>
          </w:tcPr>
          <w:p w14:paraId="5B6003F5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Sample</w:t>
            </w:r>
          </w:p>
        </w:tc>
        <w:tc>
          <w:tcPr>
            <w:tcW w:w="1608" w:type="dxa"/>
          </w:tcPr>
          <w:p w14:paraId="0D84BEC6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Condition</w:t>
            </w:r>
          </w:p>
        </w:tc>
        <w:tc>
          <w:tcPr>
            <w:tcW w:w="1608" w:type="dxa"/>
          </w:tcPr>
          <w:p w14:paraId="38977391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OD (450 − 540 nm)</w:t>
            </w:r>
          </w:p>
        </w:tc>
        <w:tc>
          <w:tcPr>
            <w:tcW w:w="1608" w:type="dxa"/>
          </w:tcPr>
          <w:p w14:paraId="2539600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OD above medium baseline</w:t>
            </w:r>
          </w:p>
        </w:tc>
        <w:tc>
          <w:tcPr>
            <w:tcW w:w="1608" w:type="dxa"/>
          </w:tcPr>
          <w:p w14:paraId="252520DE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Interpolated conc. (pg/mL)</w:t>
            </w:r>
          </w:p>
        </w:tc>
        <w:tc>
          <w:tcPr>
            <w:tcW w:w="1608" w:type="dxa"/>
          </w:tcPr>
          <w:p w14:paraId="1C6AACF5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Detection status</w:t>
            </w:r>
          </w:p>
        </w:tc>
      </w:tr>
      <w:tr w:rsidR="00227845" w:rsidRPr="005410DC" w14:paraId="7570FC58" w14:textId="77777777" w:rsidTr="00C16844">
        <w:tc>
          <w:tcPr>
            <w:tcW w:w="1608" w:type="dxa"/>
          </w:tcPr>
          <w:p w14:paraId="382C9B9B" w14:textId="64BCE662" w:rsidR="00227845" w:rsidRPr="005410DC" w:rsidRDefault="00F760F5" w:rsidP="000F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 1 (</w:t>
            </w:r>
            <w:r w:rsidR="00227845" w:rsidRPr="005410DC">
              <w:rPr>
                <w:sz w:val="20"/>
                <w:szCs w:val="20"/>
              </w:rPr>
              <w:t>Physio</w:t>
            </w:r>
            <w:r>
              <w:rPr>
                <w:sz w:val="20"/>
                <w:szCs w:val="20"/>
              </w:rPr>
              <w:t>)</w:t>
            </w:r>
            <w:r w:rsidR="00227845" w:rsidRPr="005410D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8" w:type="dxa"/>
          </w:tcPr>
          <w:p w14:paraId="225A4C99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7D394166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0.103</w:t>
            </w:r>
          </w:p>
        </w:tc>
        <w:tc>
          <w:tcPr>
            <w:tcW w:w="1608" w:type="dxa"/>
          </w:tcPr>
          <w:p w14:paraId="188EF29F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0.054</w:t>
            </w:r>
          </w:p>
        </w:tc>
        <w:tc>
          <w:tcPr>
            <w:tcW w:w="1608" w:type="dxa"/>
          </w:tcPr>
          <w:p w14:paraId="3EFE8E4F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52.0</w:t>
            </w:r>
          </w:p>
        </w:tc>
        <w:tc>
          <w:tcPr>
            <w:tcW w:w="1608" w:type="dxa"/>
          </w:tcPr>
          <w:p w14:paraId="46A650A7" w14:textId="7360F406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3D18BFEC" w14:textId="77777777" w:rsidTr="00C16844">
        <w:tc>
          <w:tcPr>
            <w:tcW w:w="1608" w:type="dxa"/>
          </w:tcPr>
          <w:p w14:paraId="0A8DA878" w14:textId="3DDF2980" w:rsidR="00227845" w:rsidRPr="005410DC" w:rsidRDefault="00F760F5" w:rsidP="000F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 2 (</w:t>
            </w:r>
            <w:r w:rsidR="00227845" w:rsidRPr="005410DC">
              <w:rPr>
                <w:sz w:val="20"/>
                <w:szCs w:val="20"/>
              </w:rPr>
              <w:t>Physio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</w:tcPr>
          <w:p w14:paraId="7784B7AA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3986FE2D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0.090</w:t>
            </w:r>
          </w:p>
        </w:tc>
        <w:tc>
          <w:tcPr>
            <w:tcW w:w="1608" w:type="dxa"/>
          </w:tcPr>
          <w:p w14:paraId="0AD1E32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0.041</w:t>
            </w:r>
          </w:p>
        </w:tc>
        <w:tc>
          <w:tcPr>
            <w:tcW w:w="1608" w:type="dxa"/>
          </w:tcPr>
          <w:p w14:paraId="3103609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41.3</w:t>
            </w:r>
          </w:p>
        </w:tc>
        <w:tc>
          <w:tcPr>
            <w:tcW w:w="1608" w:type="dxa"/>
          </w:tcPr>
          <w:p w14:paraId="699CBD58" w14:textId="697E7CF8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5A5BEEEE" w14:textId="77777777" w:rsidTr="00C16844">
        <w:tc>
          <w:tcPr>
            <w:tcW w:w="1608" w:type="dxa"/>
          </w:tcPr>
          <w:p w14:paraId="79878A3C" w14:textId="3547DC8E" w:rsidR="00227845" w:rsidRPr="005410DC" w:rsidRDefault="00F760F5" w:rsidP="000F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 3 (</w:t>
            </w:r>
            <w:r w:rsidR="00227845" w:rsidRPr="005410DC">
              <w:rPr>
                <w:sz w:val="20"/>
                <w:szCs w:val="20"/>
              </w:rPr>
              <w:t>Physio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</w:tcPr>
          <w:p w14:paraId="5FCF2744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29224521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0.087</w:t>
            </w:r>
          </w:p>
        </w:tc>
        <w:tc>
          <w:tcPr>
            <w:tcW w:w="1608" w:type="dxa"/>
          </w:tcPr>
          <w:p w14:paraId="22C2CC45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0.038</w:t>
            </w:r>
          </w:p>
        </w:tc>
        <w:tc>
          <w:tcPr>
            <w:tcW w:w="1608" w:type="dxa"/>
          </w:tcPr>
          <w:p w14:paraId="26233F45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38.4</w:t>
            </w:r>
          </w:p>
        </w:tc>
        <w:tc>
          <w:tcPr>
            <w:tcW w:w="1608" w:type="dxa"/>
          </w:tcPr>
          <w:p w14:paraId="313F097E" w14:textId="348D1A6C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68B9436E" w14:textId="77777777" w:rsidTr="00C16844">
        <w:tc>
          <w:tcPr>
            <w:tcW w:w="1608" w:type="dxa"/>
          </w:tcPr>
          <w:p w14:paraId="13E9F73B" w14:textId="20E51140" w:rsidR="00227845" w:rsidRPr="005410DC" w:rsidRDefault="00F760F5" w:rsidP="000F48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mTCM</w:t>
            </w:r>
            <w:proofErr w:type="spellEnd"/>
            <w:r>
              <w:rPr>
                <w:sz w:val="20"/>
                <w:szCs w:val="20"/>
              </w:rPr>
              <w:t xml:space="preserve"> 1 (</w:t>
            </w:r>
            <w:r w:rsidR="00227845" w:rsidRPr="005410DC">
              <w:rPr>
                <w:sz w:val="20"/>
                <w:szCs w:val="20"/>
              </w:rPr>
              <w:t>Patho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</w:tcPr>
          <w:p w14:paraId="11BE52F3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4D80F6D0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0.065</w:t>
            </w:r>
          </w:p>
        </w:tc>
        <w:tc>
          <w:tcPr>
            <w:tcW w:w="1608" w:type="dxa"/>
          </w:tcPr>
          <w:p w14:paraId="67896ECA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0.016</w:t>
            </w:r>
          </w:p>
        </w:tc>
        <w:tc>
          <w:tcPr>
            <w:tcW w:w="1608" w:type="dxa"/>
          </w:tcPr>
          <w:p w14:paraId="1E6C246F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20.1</w:t>
            </w:r>
          </w:p>
        </w:tc>
        <w:tc>
          <w:tcPr>
            <w:tcW w:w="1608" w:type="dxa"/>
          </w:tcPr>
          <w:p w14:paraId="35BE8320" w14:textId="243B8364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29FCC4F2" w14:textId="77777777" w:rsidTr="00C16844">
        <w:tc>
          <w:tcPr>
            <w:tcW w:w="1608" w:type="dxa"/>
          </w:tcPr>
          <w:p w14:paraId="265CC6E0" w14:textId="0ED379AD" w:rsidR="00227845" w:rsidRPr="005410DC" w:rsidRDefault="00F760F5" w:rsidP="000F48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mTCM</w:t>
            </w:r>
            <w:proofErr w:type="spellEnd"/>
            <w:r>
              <w:rPr>
                <w:sz w:val="20"/>
                <w:szCs w:val="20"/>
              </w:rPr>
              <w:t xml:space="preserve"> 2 (</w:t>
            </w:r>
            <w:r w:rsidR="00227845" w:rsidRPr="005410DC">
              <w:rPr>
                <w:sz w:val="20"/>
                <w:szCs w:val="20"/>
              </w:rPr>
              <w:t>Patho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</w:tcPr>
          <w:p w14:paraId="50465923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35D684C8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0.059</w:t>
            </w:r>
          </w:p>
        </w:tc>
        <w:tc>
          <w:tcPr>
            <w:tcW w:w="1608" w:type="dxa"/>
          </w:tcPr>
          <w:p w14:paraId="01B0CA2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0.010</w:t>
            </w:r>
          </w:p>
        </w:tc>
        <w:tc>
          <w:tcPr>
            <w:tcW w:w="1608" w:type="dxa"/>
          </w:tcPr>
          <w:p w14:paraId="7648A178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15.1</w:t>
            </w:r>
          </w:p>
        </w:tc>
        <w:tc>
          <w:tcPr>
            <w:tcW w:w="1608" w:type="dxa"/>
          </w:tcPr>
          <w:p w14:paraId="5B676E3B" w14:textId="1A2C6B39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3887FDB3" w14:textId="77777777" w:rsidTr="00C16844">
        <w:tc>
          <w:tcPr>
            <w:tcW w:w="1608" w:type="dxa"/>
          </w:tcPr>
          <w:p w14:paraId="611C46E3" w14:textId="61EFA8E1" w:rsidR="00227845" w:rsidRPr="005410DC" w:rsidRDefault="00F760F5" w:rsidP="000F48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mTCM</w:t>
            </w:r>
            <w:proofErr w:type="spellEnd"/>
            <w:r>
              <w:rPr>
                <w:sz w:val="20"/>
                <w:szCs w:val="20"/>
              </w:rPr>
              <w:t xml:space="preserve"> 3 (</w:t>
            </w:r>
            <w:r w:rsidR="00227845" w:rsidRPr="005410DC">
              <w:rPr>
                <w:sz w:val="20"/>
                <w:szCs w:val="20"/>
              </w:rPr>
              <w:t>Patho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</w:tcPr>
          <w:p w14:paraId="14D85D8A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4B89404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0.058</w:t>
            </w:r>
          </w:p>
        </w:tc>
        <w:tc>
          <w:tcPr>
            <w:tcW w:w="1608" w:type="dxa"/>
          </w:tcPr>
          <w:p w14:paraId="6B732EF7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0.009</w:t>
            </w:r>
          </w:p>
        </w:tc>
        <w:tc>
          <w:tcPr>
            <w:tcW w:w="1608" w:type="dxa"/>
          </w:tcPr>
          <w:p w14:paraId="3CDDB7C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14.1</w:t>
            </w:r>
          </w:p>
        </w:tc>
        <w:tc>
          <w:tcPr>
            <w:tcW w:w="1608" w:type="dxa"/>
          </w:tcPr>
          <w:p w14:paraId="20DF7B40" w14:textId="351A1FA8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2466DC98" w14:textId="77777777" w:rsidTr="00C16844">
        <w:tc>
          <w:tcPr>
            <w:tcW w:w="1608" w:type="dxa"/>
          </w:tcPr>
          <w:p w14:paraId="541C7F63" w14:textId="77777777" w:rsidR="00227845" w:rsidRPr="005410DC" w:rsidRDefault="00227845" w:rsidP="000F48D3">
            <w:pPr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Base-line RPMI medium</w:t>
            </w:r>
          </w:p>
        </w:tc>
        <w:tc>
          <w:tcPr>
            <w:tcW w:w="1608" w:type="dxa"/>
          </w:tcPr>
          <w:p w14:paraId="644FDE1E" w14:textId="77777777" w:rsidR="00227845" w:rsidRPr="005410DC" w:rsidRDefault="00227845" w:rsidP="000F48D3">
            <w:pPr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Medium only</w:t>
            </w:r>
          </w:p>
        </w:tc>
        <w:tc>
          <w:tcPr>
            <w:tcW w:w="1608" w:type="dxa"/>
          </w:tcPr>
          <w:p w14:paraId="670906FA" w14:textId="77777777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0.049</w:t>
            </w:r>
          </w:p>
        </w:tc>
        <w:tc>
          <w:tcPr>
            <w:tcW w:w="1608" w:type="dxa"/>
          </w:tcPr>
          <w:p w14:paraId="605D9C1B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i/>
                <w:sz w:val="20"/>
                <w:szCs w:val="20"/>
              </w:rPr>
              <w:t>—</w:t>
            </w:r>
          </w:p>
        </w:tc>
        <w:tc>
          <w:tcPr>
            <w:tcW w:w="1608" w:type="dxa"/>
          </w:tcPr>
          <w:p w14:paraId="023A983F" w14:textId="5027C65E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7.05</w:t>
            </w:r>
          </w:p>
        </w:tc>
        <w:tc>
          <w:tcPr>
            <w:tcW w:w="1608" w:type="dxa"/>
          </w:tcPr>
          <w:p w14:paraId="1CEF5399" w14:textId="47D5F2E7" w:rsidR="00227845" w:rsidRPr="005410DC" w:rsidRDefault="008E1D77" w:rsidP="008E1D77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 xml:space="preserve">  [below LOD]</w:t>
            </w:r>
          </w:p>
        </w:tc>
      </w:tr>
    </w:tbl>
    <w:p w14:paraId="653B81FD" w14:textId="77777777" w:rsidR="00227845" w:rsidRPr="005410DC" w:rsidRDefault="00227845" w:rsidP="00227845">
      <w:pPr>
        <w:rPr>
          <w:sz w:val="20"/>
          <w:szCs w:val="20"/>
        </w:rPr>
      </w:pPr>
    </w:p>
    <w:p w14:paraId="36F6AFE3" w14:textId="77777777" w:rsidR="00227845" w:rsidRPr="005410DC" w:rsidRDefault="00227845" w:rsidP="00227845">
      <w:pPr>
        <w:rPr>
          <w:sz w:val="20"/>
          <w:szCs w:val="20"/>
        </w:rPr>
      </w:pPr>
      <w:r w:rsidRPr="005410DC">
        <w:rPr>
          <w:b/>
          <w:sz w:val="20"/>
          <w:szCs w:val="20"/>
        </w:rPr>
        <w:t>B. TNF-α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52"/>
        <w:gridCol w:w="1566"/>
        <w:gridCol w:w="1534"/>
        <w:gridCol w:w="1554"/>
        <w:gridCol w:w="1582"/>
        <w:gridCol w:w="1562"/>
      </w:tblGrid>
      <w:tr w:rsidR="00227845" w:rsidRPr="005410DC" w14:paraId="52250FA0" w14:textId="77777777" w:rsidTr="00C16844">
        <w:tc>
          <w:tcPr>
            <w:tcW w:w="1608" w:type="dxa"/>
          </w:tcPr>
          <w:p w14:paraId="30C65D4D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Sample</w:t>
            </w:r>
          </w:p>
        </w:tc>
        <w:tc>
          <w:tcPr>
            <w:tcW w:w="1608" w:type="dxa"/>
          </w:tcPr>
          <w:p w14:paraId="0FE17AC2" w14:textId="77777777" w:rsidR="00227845" w:rsidRPr="005410DC" w:rsidRDefault="00227845" w:rsidP="000F48D3">
            <w:pPr>
              <w:jc w:val="center"/>
              <w:rPr>
                <w:b/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Condition</w:t>
            </w:r>
          </w:p>
          <w:p w14:paraId="222C9803" w14:textId="77777777" w:rsidR="009509FF" w:rsidRPr="005410DC" w:rsidRDefault="009509FF" w:rsidP="009509FF">
            <w:pPr>
              <w:rPr>
                <w:b/>
                <w:sz w:val="20"/>
                <w:szCs w:val="20"/>
              </w:rPr>
            </w:pPr>
          </w:p>
          <w:p w14:paraId="44F6118A" w14:textId="77777777" w:rsidR="009509FF" w:rsidRPr="005410DC" w:rsidRDefault="009509FF" w:rsidP="009509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2F0BA84F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OD (450 − 540 nm)</w:t>
            </w:r>
          </w:p>
        </w:tc>
        <w:tc>
          <w:tcPr>
            <w:tcW w:w="1608" w:type="dxa"/>
          </w:tcPr>
          <w:p w14:paraId="6D44BBF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OD above medium baseline</w:t>
            </w:r>
          </w:p>
        </w:tc>
        <w:tc>
          <w:tcPr>
            <w:tcW w:w="1608" w:type="dxa"/>
          </w:tcPr>
          <w:p w14:paraId="00EC91D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Interpolated conc. (pg/mL)</w:t>
            </w:r>
          </w:p>
        </w:tc>
        <w:tc>
          <w:tcPr>
            <w:tcW w:w="1608" w:type="dxa"/>
          </w:tcPr>
          <w:p w14:paraId="0EA45A3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b/>
                <w:sz w:val="20"/>
                <w:szCs w:val="20"/>
              </w:rPr>
              <w:t>Detection status</w:t>
            </w:r>
          </w:p>
        </w:tc>
      </w:tr>
      <w:tr w:rsidR="00227845" w:rsidRPr="005410DC" w14:paraId="2098A117" w14:textId="77777777" w:rsidTr="00C16844">
        <w:tc>
          <w:tcPr>
            <w:tcW w:w="1608" w:type="dxa"/>
          </w:tcPr>
          <w:p w14:paraId="72D53BD6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INC 1 (Physio)</w:t>
            </w:r>
          </w:p>
        </w:tc>
        <w:tc>
          <w:tcPr>
            <w:tcW w:w="1608" w:type="dxa"/>
          </w:tcPr>
          <w:p w14:paraId="796566A4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421FA2FB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0.076</w:t>
            </w:r>
          </w:p>
        </w:tc>
        <w:tc>
          <w:tcPr>
            <w:tcW w:w="1608" w:type="dxa"/>
          </w:tcPr>
          <w:p w14:paraId="52BC4555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0.041</w:t>
            </w:r>
          </w:p>
        </w:tc>
        <w:tc>
          <w:tcPr>
            <w:tcW w:w="1608" w:type="dxa"/>
          </w:tcPr>
          <w:p w14:paraId="1BBCB907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70.7</w:t>
            </w:r>
          </w:p>
        </w:tc>
        <w:tc>
          <w:tcPr>
            <w:tcW w:w="1608" w:type="dxa"/>
          </w:tcPr>
          <w:p w14:paraId="321311A4" w14:textId="75D454F1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0F11DB37" w14:textId="77777777" w:rsidTr="00C16844">
        <w:tc>
          <w:tcPr>
            <w:tcW w:w="1608" w:type="dxa"/>
          </w:tcPr>
          <w:p w14:paraId="1A68A109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INC 2 (Physio)</w:t>
            </w:r>
          </w:p>
        </w:tc>
        <w:tc>
          <w:tcPr>
            <w:tcW w:w="1608" w:type="dxa"/>
          </w:tcPr>
          <w:p w14:paraId="3AF69A28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2184B9BD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0.114</w:t>
            </w:r>
          </w:p>
        </w:tc>
        <w:tc>
          <w:tcPr>
            <w:tcW w:w="1608" w:type="dxa"/>
          </w:tcPr>
          <w:p w14:paraId="7BD64CE4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0.079</w:t>
            </w:r>
          </w:p>
        </w:tc>
        <w:tc>
          <w:tcPr>
            <w:tcW w:w="1608" w:type="dxa"/>
          </w:tcPr>
          <w:p w14:paraId="6750C0B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117.6</w:t>
            </w:r>
          </w:p>
        </w:tc>
        <w:tc>
          <w:tcPr>
            <w:tcW w:w="1608" w:type="dxa"/>
          </w:tcPr>
          <w:p w14:paraId="1FFEDA85" w14:textId="6DCB9743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099E61A7" w14:textId="77777777" w:rsidTr="00C16844">
        <w:tc>
          <w:tcPr>
            <w:tcW w:w="1608" w:type="dxa"/>
          </w:tcPr>
          <w:p w14:paraId="3B13779E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INC 3 (Physio)</w:t>
            </w:r>
          </w:p>
        </w:tc>
        <w:tc>
          <w:tcPr>
            <w:tcW w:w="1608" w:type="dxa"/>
          </w:tcPr>
          <w:p w14:paraId="74E0A96F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Physio</w:t>
            </w:r>
          </w:p>
        </w:tc>
        <w:tc>
          <w:tcPr>
            <w:tcW w:w="1608" w:type="dxa"/>
          </w:tcPr>
          <w:p w14:paraId="69D0FAA3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0.068</w:t>
            </w:r>
          </w:p>
        </w:tc>
        <w:tc>
          <w:tcPr>
            <w:tcW w:w="1608" w:type="dxa"/>
          </w:tcPr>
          <w:p w14:paraId="112C2E09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0.033</w:t>
            </w:r>
          </w:p>
        </w:tc>
        <w:tc>
          <w:tcPr>
            <w:tcW w:w="1608" w:type="dxa"/>
          </w:tcPr>
          <w:p w14:paraId="66EEDB8B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57.4</w:t>
            </w:r>
          </w:p>
        </w:tc>
        <w:tc>
          <w:tcPr>
            <w:tcW w:w="1608" w:type="dxa"/>
          </w:tcPr>
          <w:p w14:paraId="74696040" w14:textId="3676CCF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[above LOD]</w:t>
            </w:r>
          </w:p>
        </w:tc>
      </w:tr>
      <w:tr w:rsidR="00227845" w:rsidRPr="005410DC" w14:paraId="778DEF64" w14:textId="77777777" w:rsidTr="00C16844">
        <w:tc>
          <w:tcPr>
            <w:tcW w:w="1608" w:type="dxa"/>
          </w:tcPr>
          <w:p w14:paraId="1C14F473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mTCM 1 (Patho)</w:t>
            </w:r>
          </w:p>
        </w:tc>
        <w:tc>
          <w:tcPr>
            <w:tcW w:w="1608" w:type="dxa"/>
          </w:tcPr>
          <w:p w14:paraId="6AF29CC4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787505D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0.046</w:t>
            </w:r>
          </w:p>
        </w:tc>
        <w:tc>
          <w:tcPr>
            <w:tcW w:w="1608" w:type="dxa"/>
          </w:tcPr>
          <w:p w14:paraId="3C6EB019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0.011</w:t>
            </w:r>
          </w:p>
        </w:tc>
        <w:tc>
          <w:tcPr>
            <w:tcW w:w="1608" w:type="dxa"/>
          </w:tcPr>
          <w:p w14:paraId="7D668D90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Not interpolated</w:t>
            </w:r>
          </w:p>
        </w:tc>
        <w:tc>
          <w:tcPr>
            <w:tcW w:w="1608" w:type="dxa"/>
          </w:tcPr>
          <w:p w14:paraId="6251CF63" w14:textId="06A201AA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18DAD563" w14:textId="77777777" w:rsidTr="00C16844">
        <w:tc>
          <w:tcPr>
            <w:tcW w:w="1608" w:type="dxa"/>
          </w:tcPr>
          <w:p w14:paraId="1B25B4C9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mTCM 2 (Patho)</w:t>
            </w:r>
          </w:p>
        </w:tc>
        <w:tc>
          <w:tcPr>
            <w:tcW w:w="1608" w:type="dxa"/>
          </w:tcPr>
          <w:p w14:paraId="10953440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47023BB0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0.043</w:t>
            </w:r>
          </w:p>
        </w:tc>
        <w:tc>
          <w:tcPr>
            <w:tcW w:w="1608" w:type="dxa"/>
          </w:tcPr>
          <w:p w14:paraId="3BB8B0DF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0.008</w:t>
            </w:r>
          </w:p>
        </w:tc>
        <w:tc>
          <w:tcPr>
            <w:tcW w:w="1608" w:type="dxa"/>
          </w:tcPr>
          <w:p w14:paraId="37661E00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Not interpolated</w:t>
            </w:r>
          </w:p>
        </w:tc>
        <w:tc>
          <w:tcPr>
            <w:tcW w:w="1608" w:type="dxa"/>
          </w:tcPr>
          <w:p w14:paraId="6399A84F" w14:textId="102699BF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2466F61F" w14:textId="77777777" w:rsidTr="00C16844">
        <w:tc>
          <w:tcPr>
            <w:tcW w:w="1608" w:type="dxa"/>
          </w:tcPr>
          <w:p w14:paraId="1E390604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mTCM 3 (Patho)</w:t>
            </w:r>
          </w:p>
        </w:tc>
        <w:tc>
          <w:tcPr>
            <w:tcW w:w="1608" w:type="dxa"/>
          </w:tcPr>
          <w:p w14:paraId="0CA89322" w14:textId="77777777" w:rsidR="00227845" w:rsidRPr="005410DC" w:rsidRDefault="00227845" w:rsidP="000F48D3">
            <w:pPr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Patho</w:t>
            </w:r>
          </w:p>
        </w:tc>
        <w:tc>
          <w:tcPr>
            <w:tcW w:w="1608" w:type="dxa"/>
          </w:tcPr>
          <w:p w14:paraId="3A21445C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0.045</w:t>
            </w:r>
          </w:p>
        </w:tc>
        <w:tc>
          <w:tcPr>
            <w:tcW w:w="1608" w:type="dxa"/>
          </w:tcPr>
          <w:p w14:paraId="2948626D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0.010</w:t>
            </w:r>
          </w:p>
        </w:tc>
        <w:tc>
          <w:tcPr>
            <w:tcW w:w="1608" w:type="dxa"/>
          </w:tcPr>
          <w:p w14:paraId="58F4C3BE" w14:textId="77777777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Not interpolated</w:t>
            </w:r>
          </w:p>
        </w:tc>
        <w:tc>
          <w:tcPr>
            <w:tcW w:w="1608" w:type="dxa"/>
          </w:tcPr>
          <w:p w14:paraId="41062930" w14:textId="33E4F6B3" w:rsidR="00227845" w:rsidRPr="005410DC" w:rsidRDefault="00227845" w:rsidP="000F48D3">
            <w:pPr>
              <w:jc w:val="center"/>
              <w:rPr>
                <w:sz w:val="20"/>
                <w:szCs w:val="20"/>
              </w:rPr>
            </w:pPr>
            <w:r w:rsidRPr="005410DC">
              <w:rPr>
                <w:sz w:val="20"/>
                <w:szCs w:val="20"/>
              </w:rPr>
              <w:t>[below LOD]</w:t>
            </w:r>
          </w:p>
        </w:tc>
      </w:tr>
      <w:tr w:rsidR="00227845" w:rsidRPr="005410DC" w14:paraId="7BCE7C3B" w14:textId="77777777" w:rsidTr="00C16844">
        <w:tc>
          <w:tcPr>
            <w:tcW w:w="1608" w:type="dxa"/>
          </w:tcPr>
          <w:p w14:paraId="1CFCDB61" w14:textId="77777777" w:rsidR="00227845" w:rsidRPr="005410DC" w:rsidRDefault="00227845" w:rsidP="000F48D3">
            <w:pPr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RPMI medium</w:t>
            </w:r>
          </w:p>
        </w:tc>
        <w:tc>
          <w:tcPr>
            <w:tcW w:w="1608" w:type="dxa"/>
          </w:tcPr>
          <w:p w14:paraId="2B78E318" w14:textId="77777777" w:rsidR="00227845" w:rsidRPr="005410DC" w:rsidRDefault="00227845" w:rsidP="000F48D3">
            <w:pPr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Medium only</w:t>
            </w:r>
          </w:p>
        </w:tc>
        <w:tc>
          <w:tcPr>
            <w:tcW w:w="1608" w:type="dxa"/>
          </w:tcPr>
          <w:p w14:paraId="57ACD4CD" w14:textId="77777777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0.035</w:t>
            </w:r>
          </w:p>
        </w:tc>
        <w:tc>
          <w:tcPr>
            <w:tcW w:w="1608" w:type="dxa"/>
          </w:tcPr>
          <w:p w14:paraId="1C6CA872" w14:textId="77777777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—</w:t>
            </w:r>
          </w:p>
        </w:tc>
        <w:tc>
          <w:tcPr>
            <w:tcW w:w="1608" w:type="dxa"/>
          </w:tcPr>
          <w:p w14:paraId="0F86ED71" w14:textId="77777777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—</w:t>
            </w:r>
          </w:p>
        </w:tc>
        <w:tc>
          <w:tcPr>
            <w:tcW w:w="1608" w:type="dxa"/>
          </w:tcPr>
          <w:p w14:paraId="464FBB3A" w14:textId="77777777" w:rsidR="00227845" w:rsidRPr="005410DC" w:rsidRDefault="00227845" w:rsidP="000F48D3">
            <w:pPr>
              <w:jc w:val="center"/>
              <w:rPr>
                <w:iCs/>
                <w:sz w:val="20"/>
                <w:szCs w:val="20"/>
              </w:rPr>
            </w:pPr>
            <w:r w:rsidRPr="005410DC">
              <w:rPr>
                <w:iCs/>
                <w:sz w:val="20"/>
                <w:szCs w:val="20"/>
              </w:rPr>
              <w:t>—</w:t>
            </w:r>
          </w:p>
        </w:tc>
      </w:tr>
    </w:tbl>
    <w:p w14:paraId="3B80CD4F" w14:textId="77777777" w:rsidR="00227845" w:rsidRPr="005410DC" w:rsidRDefault="00227845" w:rsidP="00227845">
      <w:pPr>
        <w:rPr>
          <w:sz w:val="20"/>
          <w:szCs w:val="20"/>
        </w:rPr>
      </w:pPr>
      <w:r w:rsidRPr="005410DC">
        <w:rPr>
          <w:sz w:val="20"/>
          <w:szCs w:val="20"/>
        </w:rPr>
        <w:t>Not interpolated: OD fell below the range of the standard curve and could not be assigned a concentration.</w:t>
      </w:r>
    </w:p>
    <w:p w14:paraId="57511C80" w14:textId="77777777" w:rsidR="00227845" w:rsidRPr="005410DC" w:rsidRDefault="00227845" w:rsidP="00227845">
      <w:pPr>
        <w:rPr>
          <w:sz w:val="20"/>
          <w:szCs w:val="20"/>
        </w:rPr>
      </w:pPr>
    </w:p>
    <w:p w14:paraId="669BC4C6" w14:textId="12668C9D" w:rsidR="00CD2211" w:rsidRDefault="00CD2211" w:rsidP="00414FAA">
      <w:pPr>
        <w:rPr>
          <w:b/>
          <w:bCs/>
          <w:sz w:val="20"/>
          <w:szCs w:val="20"/>
        </w:rPr>
      </w:pPr>
    </w:p>
    <w:p w14:paraId="06BEEB99" w14:textId="77777777" w:rsidR="003E1B9C" w:rsidRDefault="003E1B9C" w:rsidP="00414FAA">
      <w:pPr>
        <w:rPr>
          <w:b/>
          <w:bCs/>
          <w:sz w:val="20"/>
          <w:szCs w:val="20"/>
        </w:rPr>
      </w:pPr>
    </w:p>
    <w:p w14:paraId="57B8F530" w14:textId="77777777" w:rsidR="003E1B9C" w:rsidRDefault="003E1B9C" w:rsidP="00414FAA">
      <w:pPr>
        <w:rPr>
          <w:b/>
          <w:bCs/>
          <w:sz w:val="20"/>
          <w:szCs w:val="20"/>
        </w:rPr>
      </w:pPr>
    </w:p>
    <w:p w14:paraId="21DE9FB1" w14:textId="77777777" w:rsidR="003E1B9C" w:rsidRDefault="003E1B9C" w:rsidP="00414FAA">
      <w:pPr>
        <w:rPr>
          <w:b/>
          <w:bCs/>
          <w:sz w:val="20"/>
          <w:szCs w:val="20"/>
        </w:rPr>
      </w:pPr>
    </w:p>
    <w:p w14:paraId="63AE7AAE" w14:textId="77777777" w:rsidR="003E1B9C" w:rsidRDefault="003E1B9C" w:rsidP="00414FAA">
      <w:pPr>
        <w:rPr>
          <w:b/>
          <w:bCs/>
          <w:sz w:val="20"/>
          <w:szCs w:val="20"/>
        </w:rPr>
      </w:pPr>
    </w:p>
    <w:p w14:paraId="5DA3B706" w14:textId="77777777" w:rsidR="003E1B9C" w:rsidRDefault="003E1B9C" w:rsidP="00414FAA">
      <w:pPr>
        <w:rPr>
          <w:b/>
          <w:bCs/>
          <w:sz w:val="20"/>
          <w:szCs w:val="20"/>
        </w:rPr>
      </w:pPr>
    </w:p>
    <w:p w14:paraId="6ADDCAB0" w14:textId="77777777" w:rsidR="003E1B9C" w:rsidRDefault="003E1B9C" w:rsidP="00414FAA">
      <w:pPr>
        <w:rPr>
          <w:b/>
          <w:bCs/>
          <w:sz w:val="20"/>
          <w:szCs w:val="20"/>
        </w:rPr>
      </w:pPr>
    </w:p>
    <w:p w14:paraId="28E09F20" w14:textId="77777777" w:rsidR="003E1B9C" w:rsidRDefault="003E1B9C" w:rsidP="00414FAA">
      <w:pPr>
        <w:rPr>
          <w:b/>
          <w:bCs/>
          <w:sz w:val="20"/>
          <w:szCs w:val="20"/>
        </w:rPr>
      </w:pPr>
    </w:p>
    <w:p w14:paraId="0C4E9A22" w14:textId="77777777" w:rsidR="003E1B9C" w:rsidRDefault="003E1B9C" w:rsidP="00414FAA">
      <w:pPr>
        <w:rPr>
          <w:b/>
          <w:bCs/>
          <w:sz w:val="20"/>
          <w:szCs w:val="20"/>
        </w:rPr>
      </w:pPr>
    </w:p>
    <w:p w14:paraId="2BEF0289" w14:textId="77777777" w:rsidR="003E1B9C" w:rsidRDefault="003E1B9C" w:rsidP="00414FAA">
      <w:pPr>
        <w:rPr>
          <w:b/>
          <w:bCs/>
          <w:sz w:val="20"/>
          <w:szCs w:val="20"/>
        </w:rPr>
      </w:pPr>
    </w:p>
    <w:p w14:paraId="5812AC47" w14:textId="77777777" w:rsidR="003E1B9C" w:rsidRDefault="003E1B9C" w:rsidP="00414FAA">
      <w:pPr>
        <w:rPr>
          <w:b/>
          <w:bCs/>
          <w:sz w:val="20"/>
          <w:szCs w:val="20"/>
        </w:rPr>
      </w:pPr>
    </w:p>
    <w:p w14:paraId="36A0A254" w14:textId="77777777" w:rsidR="003E1B9C" w:rsidRDefault="003E1B9C" w:rsidP="00414FAA">
      <w:pPr>
        <w:rPr>
          <w:b/>
          <w:bCs/>
          <w:sz w:val="20"/>
          <w:szCs w:val="20"/>
        </w:rPr>
      </w:pPr>
    </w:p>
    <w:p w14:paraId="14524F7E" w14:textId="77777777" w:rsidR="003E1B9C" w:rsidRPr="005410DC" w:rsidRDefault="003E1B9C" w:rsidP="00414FAA">
      <w:pPr>
        <w:rPr>
          <w:b/>
          <w:bCs/>
          <w:sz w:val="20"/>
          <w:szCs w:val="20"/>
        </w:rPr>
      </w:pPr>
    </w:p>
    <w:sectPr w:rsidR="003E1B9C" w:rsidRPr="00541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9787F" w14:textId="77777777" w:rsidR="00CC7378" w:rsidRDefault="00CC7378" w:rsidP="00330324">
      <w:r>
        <w:separator/>
      </w:r>
    </w:p>
  </w:endnote>
  <w:endnote w:type="continuationSeparator" w:id="0">
    <w:p w14:paraId="174B97BB" w14:textId="77777777" w:rsidR="00CC7378" w:rsidRDefault="00CC7378" w:rsidP="0033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0C2331" w14:textId="77777777" w:rsidR="00CC7378" w:rsidRDefault="00CC7378" w:rsidP="00330324">
      <w:r>
        <w:separator/>
      </w:r>
    </w:p>
  </w:footnote>
  <w:footnote w:type="continuationSeparator" w:id="0">
    <w:p w14:paraId="1603F39B" w14:textId="77777777" w:rsidR="00CC7378" w:rsidRDefault="00CC7378" w:rsidP="0033032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95"/>
    <w:rsid w:val="00065E38"/>
    <w:rsid w:val="000872D9"/>
    <w:rsid w:val="000F024C"/>
    <w:rsid w:val="001302E9"/>
    <w:rsid w:val="001358F9"/>
    <w:rsid w:val="001419D0"/>
    <w:rsid w:val="001A491B"/>
    <w:rsid w:val="001C7C78"/>
    <w:rsid w:val="00227845"/>
    <w:rsid w:val="00261E57"/>
    <w:rsid w:val="002828D9"/>
    <w:rsid w:val="002C5E84"/>
    <w:rsid w:val="002E5F73"/>
    <w:rsid w:val="002F1B0C"/>
    <w:rsid w:val="003108D5"/>
    <w:rsid w:val="00330324"/>
    <w:rsid w:val="00377643"/>
    <w:rsid w:val="003B3EE6"/>
    <w:rsid w:val="003D5E6F"/>
    <w:rsid w:val="003E1B9C"/>
    <w:rsid w:val="00414FAA"/>
    <w:rsid w:val="00422A0A"/>
    <w:rsid w:val="00482370"/>
    <w:rsid w:val="004A1912"/>
    <w:rsid w:val="004A7505"/>
    <w:rsid w:val="004D00AB"/>
    <w:rsid w:val="00527B50"/>
    <w:rsid w:val="00535B03"/>
    <w:rsid w:val="005410DC"/>
    <w:rsid w:val="005554AB"/>
    <w:rsid w:val="00575735"/>
    <w:rsid w:val="005E72B4"/>
    <w:rsid w:val="00606BDD"/>
    <w:rsid w:val="00642319"/>
    <w:rsid w:val="006A4D70"/>
    <w:rsid w:val="006C7A18"/>
    <w:rsid w:val="006D6356"/>
    <w:rsid w:val="006E7670"/>
    <w:rsid w:val="007020CB"/>
    <w:rsid w:val="00773311"/>
    <w:rsid w:val="007D5566"/>
    <w:rsid w:val="007E1595"/>
    <w:rsid w:val="00842FBC"/>
    <w:rsid w:val="00856B27"/>
    <w:rsid w:val="008602A2"/>
    <w:rsid w:val="00865AB4"/>
    <w:rsid w:val="008B2498"/>
    <w:rsid w:val="008E1D77"/>
    <w:rsid w:val="008F2FD2"/>
    <w:rsid w:val="00926C5F"/>
    <w:rsid w:val="00927174"/>
    <w:rsid w:val="009509FF"/>
    <w:rsid w:val="0095309F"/>
    <w:rsid w:val="009536D5"/>
    <w:rsid w:val="009F4EF1"/>
    <w:rsid w:val="009F5CF2"/>
    <w:rsid w:val="00A26FC5"/>
    <w:rsid w:val="00A444CD"/>
    <w:rsid w:val="00A6045A"/>
    <w:rsid w:val="00AA16D7"/>
    <w:rsid w:val="00AB1222"/>
    <w:rsid w:val="00AC4981"/>
    <w:rsid w:val="00AF6CD2"/>
    <w:rsid w:val="00B03FF4"/>
    <w:rsid w:val="00B51721"/>
    <w:rsid w:val="00B72D7F"/>
    <w:rsid w:val="00C04641"/>
    <w:rsid w:val="00C16844"/>
    <w:rsid w:val="00C3531D"/>
    <w:rsid w:val="00C5687D"/>
    <w:rsid w:val="00C9649F"/>
    <w:rsid w:val="00CA61C3"/>
    <w:rsid w:val="00CC6B97"/>
    <w:rsid w:val="00CC7378"/>
    <w:rsid w:val="00CD2211"/>
    <w:rsid w:val="00D25B62"/>
    <w:rsid w:val="00D37D2D"/>
    <w:rsid w:val="00D41FEA"/>
    <w:rsid w:val="00D62B47"/>
    <w:rsid w:val="00D975C2"/>
    <w:rsid w:val="00E110FF"/>
    <w:rsid w:val="00E204E7"/>
    <w:rsid w:val="00E73B5D"/>
    <w:rsid w:val="00EB6A95"/>
    <w:rsid w:val="00F340BA"/>
    <w:rsid w:val="00F7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9A02"/>
  <w15:chartTrackingRefBased/>
  <w15:docId w15:val="{B5492635-A07C-4445-BCD0-47920E24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95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5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5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5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5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5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5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5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5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5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5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5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5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1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5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1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59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1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59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1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59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E1595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E1595"/>
    <w:pPr>
      <w:spacing w:before="100" w:beforeAutospacing="1" w:after="100" w:afterAutospacing="1"/>
    </w:pPr>
  </w:style>
  <w:style w:type="character" w:styleId="Mention">
    <w:name w:val="Mention"/>
    <w:basedOn w:val="DefaultParagraphFont"/>
    <w:uiPriority w:val="99"/>
    <w:unhideWhenUsed/>
    <w:rsid w:val="007E1595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E159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0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32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0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324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227845"/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509F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536D5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536D5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536D5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9536D5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">
    <w:name w:val="Grid Table 2"/>
    <w:basedOn w:val="TableNormal"/>
    <w:uiPriority w:val="47"/>
    <w:rsid w:val="009536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9536D5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9536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9536D5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16844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7Colorful">
    <w:name w:val="Grid Table 7 Colorful"/>
    <w:basedOn w:val="TableNormal"/>
    <w:uiPriority w:val="52"/>
    <w:rsid w:val="00C1684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GridLight">
    <w:name w:val="Grid Table Light"/>
    <w:basedOn w:val="TableNormal"/>
    <w:uiPriority w:val="40"/>
    <w:rsid w:val="00C168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7020C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tiff"/><Relationship Id="rId4" Type="http://schemas.openxmlformats.org/officeDocument/2006/relationships/styles" Target="styles.xml"/><Relationship Id="rId9" Type="http://schemas.openxmlformats.org/officeDocument/2006/relationships/hyperlink" Target="mailto:karin.wang@templ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AE2A679B35294991690512E6B5A267" ma:contentTypeVersion="21" ma:contentTypeDescription="Create a new document." ma:contentTypeScope="" ma:versionID="b04ef28154c5b5a8462ec7a8393f0035">
  <xsd:schema xmlns:xsd="http://www.w3.org/2001/XMLSchema" xmlns:xs="http://www.w3.org/2001/XMLSchema" xmlns:p="http://schemas.microsoft.com/office/2006/metadata/properties" xmlns:ns2="f9d49528-af1a-45df-a273-295dd634093d" xmlns:ns3="8bd5ccf3-82af-4088-a8f5-a271cf1297af" targetNamespace="http://schemas.microsoft.com/office/2006/metadata/properties" ma:root="true" ma:fieldsID="6defe318286f455171b4c88b3514daab" ns2:_="" ns3:_="">
    <xsd:import namespace="f9d49528-af1a-45df-a273-295dd634093d"/>
    <xsd:import namespace="8bd5ccf3-82af-4088-a8f5-a271cf1297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TIF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LatestVersion_x003f_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49528-af1a-45df-a273-295dd63409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d6fcc63-88fe-464b-8121-eeeb4d30b629}" ma:internalName="TaxCatchAll" ma:showField="CatchAllData" ma:web="f9d49528-af1a-45df-a273-295dd6340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5ccf3-82af-4088-a8f5-a271cf129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TIF" ma:index="21" nillable="true" ma:displayName="TIF" ma:description=".tif" ma:internalName="TIF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6aeeafc-10b8-45d8-a1af-5ed376f9e1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atestVersion_x003f_" ma:index="26" nillable="true" ma:displayName="Latest Version?" ma:default="1" ma:description="Indicates if this is the most updated version of the document" ma:format="Dropdown" ma:internalName="LatestVersion_x003f_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testVersion_x003f_ xmlns="8bd5ccf3-82af-4088-a8f5-a271cf1297af">true</LatestVersion_x003f_>
    <TaxCatchAll xmlns="f9d49528-af1a-45df-a273-295dd634093d" xsi:nil="true"/>
    <TIF xmlns="8bd5ccf3-82af-4088-a8f5-a271cf1297af" xsi:nil="true"/>
    <lcf76f155ced4ddcb4097134ff3c332f xmlns="8bd5ccf3-82af-4088-a8f5-a271cf1297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8F64A6-6204-4DE5-9666-871E99FE0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49528-af1a-45df-a273-295dd634093d"/>
    <ds:schemaRef ds:uri="8bd5ccf3-82af-4088-a8f5-a271cf129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699D1B-90D4-4FE4-98C8-823F1E132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21C750-DF68-401A-983F-840EAB7134C2}">
  <ds:schemaRefs>
    <ds:schemaRef ds:uri="http://schemas.microsoft.com/office/2006/metadata/properties"/>
    <ds:schemaRef ds:uri="http://schemas.microsoft.com/office/infopath/2007/PartnerControls"/>
    <ds:schemaRef ds:uri="8bd5ccf3-82af-4088-a8f5-a271cf1297af"/>
    <ds:schemaRef ds:uri="f9d49528-af1a-45df-a273-295dd63409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Ghazal Bashiri</dc:creator>
  <cp:keywords/>
  <dc:description/>
  <cp:lastModifiedBy>Karin Wang</cp:lastModifiedBy>
  <cp:revision>49</cp:revision>
  <dcterms:created xsi:type="dcterms:W3CDTF">2026-05-14T17:24:00Z</dcterms:created>
  <dcterms:modified xsi:type="dcterms:W3CDTF">2026-10-06T03:27:00Z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0x010100F8AE2A679B35294991690512E6B5A267</vt:lpwstr>
  </property>
  <property fmtid="{D5CDD505-2E9C-101B-9397-08002B2CF9AE}" pid="3" name="MediaServiceImageTags">
    <vt:lpwstr/>
  </property>
</Properties>
</file>