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6D645" w14:textId="77777777" w:rsidR="00FC6104" w:rsidRPr="00FC6104" w:rsidRDefault="00FC6104" w:rsidP="00FC6104">
      <w:pPr>
        <w:keepNext/>
        <w:keepLines/>
        <w:spacing w:line="480" w:lineRule="auto"/>
        <w:jc w:val="left"/>
        <w:outlineLvl w:val="0"/>
        <w:rPr>
          <w:rFonts w:ascii="Times New Roman" w:hAnsi="Times New Roman" w:cs="Times New Roman"/>
          <w:b/>
          <w:bCs/>
          <w:kern w:val="44"/>
          <w:sz w:val="32"/>
          <w:szCs w:val="32"/>
          <w:lang w:val="en-US"/>
        </w:rPr>
      </w:pPr>
      <w:r w:rsidRPr="00FC6104">
        <w:rPr>
          <w:rFonts w:ascii="Times New Roman" w:hAnsi="Times New Roman" w:cs="Times New Roman" w:hint="eastAsia"/>
          <w:b/>
          <w:bCs/>
          <w:kern w:val="44"/>
          <w:sz w:val="32"/>
          <w:szCs w:val="32"/>
          <w:lang w:val="en-US"/>
        </w:rPr>
        <w:t>Research Article</w:t>
      </w:r>
    </w:p>
    <w:p w14:paraId="09EC1C66" w14:textId="77777777" w:rsidR="00FC6104" w:rsidRPr="00FC6104" w:rsidRDefault="00FC6104" w:rsidP="00FC6104">
      <w:pPr>
        <w:keepNext/>
        <w:keepLines/>
        <w:snapToGrid w:val="0"/>
        <w:spacing w:line="480" w:lineRule="auto"/>
        <w:jc w:val="left"/>
        <w:outlineLvl w:val="0"/>
        <w:rPr>
          <w:rFonts w:ascii="Times New Roman" w:hAnsi="Times New Roman" w:cs="Times New Roman"/>
          <w:b/>
          <w:bCs/>
          <w:kern w:val="44"/>
          <w:sz w:val="32"/>
          <w:szCs w:val="32"/>
          <w:lang w:val="en-US"/>
        </w:rPr>
      </w:pPr>
      <w:bookmarkStart w:id="0" w:name="_GoBack"/>
      <w:bookmarkEnd w:id="0"/>
    </w:p>
    <w:p w14:paraId="420A210A" w14:textId="6FA5C0B6" w:rsidR="00FC6104" w:rsidRPr="00FC6104" w:rsidRDefault="00FC6104" w:rsidP="00FC6104">
      <w:pPr>
        <w:keepNext/>
        <w:keepLines/>
        <w:snapToGrid w:val="0"/>
        <w:spacing w:line="48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44"/>
          <w:sz w:val="32"/>
          <w:szCs w:val="32"/>
          <w:lang w:val="en-US"/>
        </w:rPr>
      </w:pPr>
      <w:r w:rsidRPr="00FC6104">
        <w:rPr>
          <w:rFonts w:ascii="Times New Roman" w:hAnsi="Times New Roman" w:cs="Times New Roman"/>
          <w:b/>
          <w:bCs/>
          <w:kern w:val="44"/>
          <w:sz w:val="32"/>
          <w:szCs w:val="32"/>
          <w:lang w:val="en-US"/>
        </w:rPr>
        <w:t>Li</w:t>
      </w:r>
      <w:r w:rsidRPr="00FC6104">
        <w:rPr>
          <w:rFonts w:ascii="Times New Roman" w:hAnsi="Times New Roman" w:cs="Times New Roman"/>
          <w:b/>
          <w:bCs/>
          <w:kern w:val="44"/>
          <w:sz w:val="32"/>
          <w:szCs w:val="32"/>
          <w:vertAlign w:val="subscript"/>
          <w:lang w:val="en-US"/>
        </w:rPr>
        <w:t>2</w:t>
      </w:r>
      <w:r w:rsidRPr="00FC6104">
        <w:rPr>
          <w:rFonts w:ascii="Times New Roman" w:hAnsi="Times New Roman" w:cs="Times New Roman"/>
          <w:b/>
          <w:bCs/>
          <w:kern w:val="44"/>
          <w:sz w:val="32"/>
          <w:szCs w:val="32"/>
          <w:lang w:val="en-US"/>
        </w:rPr>
        <w:t>TiO</w:t>
      </w:r>
      <w:r w:rsidRPr="00FC6104">
        <w:rPr>
          <w:rFonts w:ascii="Times New Roman" w:hAnsi="Times New Roman" w:cs="Times New Roman"/>
          <w:b/>
          <w:bCs/>
          <w:kern w:val="44"/>
          <w:sz w:val="32"/>
          <w:szCs w:val="32"/>
          <w:vertAlign w:val="subscript"/>
          <w:lang w:val="en-US"/>
        </w:rPr>
        <w:t>3</w:t>
      </w:r>
      <w:r w:rsidRPr="00FC6104">
        <w:rPr>
          <w:rFonts w:ascii="Times New Roman" w:eastAsia="Times New Roman" w:hAnsi="Times New Roman" w:cs="Times New Roman"/>
          <w:b/>
          <w:bCs/>
          <w:kern w:val="44"/>
          <w:sz w:val="32"/>
          <w:szCs w:val="32"/>
          <w:lang w:val="en-US"/>
        </w:rPr>
        <w:t xml:space="preserve"> Dopant and Phosphate Coating Improve the Electrochemical Performance of L</w:t>
      </w:r>
      <w:r w:rsidRPr="00FC6104">
        <w:rPr>
          <w:rFonts w:ascii="Times New Roman" w:hAnsi="Times New Roman" w:cs="Times New Roman"/>
          <w:b/>
          <w:bCs/>
          <w:kern w:val="44"/>
          <w:sz w:val="32"/>
          <w:szCs w:val="32"/>
          <w:lang w:val="en-US"/>
        </w:rPr>
        <w:t>i</w:t>
      </w:r>
      <w:r w:rsidRPr="00FC6104">
        <w:rPr>
          <w:rFonts w:ascii="Times New Roman" w:eastAsia="Times New Roman" w:hAnsi="Times New Roman" w:cs="Times New Roman"/>
          <w:b/>
          <w:bCs/>
          <w:kern w:val="44"/>
          <w:sz w:val="32"/>
          <w:szCs w:val="32"/>
          <w:lang w:val="en-US"/>
        </w:rPr>
        <w:t>CoO</w:t>
      </w:r>
      <w:r w:rsidRPr="00FC6104">
        <w:rPr>
          <w:rFonts w:ascii="Times New Roman" w:eastAsia="Times New Roman" w:hAnsi="Times New Roman" w:cs="Times New Roman"/>
          <w:b/>
          <w:bCs/>
          <w:kern w:val="44"/>
          <w:sz w:val="32"/>
          <w:szCs w:val="32"/>
          <w:vertAlign w:val="subscript"/>
          <w:lang w:val="en-US"/>
        </w:rPr>
        <w:t>2</w:t>
      </w:r>
      <w:r w:rsidR="00497CF0">
        <w:rPr>
          <w:rFonts w:ascii="Times New Roman" w:eastAsia="Times New Roman" w:hAnsi="Times New Roman" w:cs="Times New Roman"/>
          <w:b/>
          <w:bCs/>
          <w:kern w:val="44"/>
          <w:sz w:val="32"/>
          <w:szCs w:val="32"/>
          <w:lang w:val="en-US"/>
        </w:rPr>
        <w:t xml:space="preserve"> </w:t>
      </w:r>
      <w:r w:rsidRPr="00FC6104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val="en-US"/>
        </w:rPr>
        <w:t>at</w:t>
      </w:r>
      <w:r w:rsidRPr="00FC610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</w:rPr>
        <w:t xml:space="preserve"> 3.0</w:t>
      </w:r>
      <w:r w:rsidRPr="00FC6104">
        <w:rPr>
          <w:rFonts w:ascii="Times New Roman" w:eastAsia="Times New Roman" w:hAnsi="Times New Roman" w:cs="Times New Roman"/>
          <w:b/>
          <w:bCs/>
          <w:kern w:val="0"/>
          <w:sz w:val="32"/>
          <w:szCs w:val="24"/>
          <w:lang w:val="en-US"/>
        </w:rPr>
        <w:t>–</w:t>
      </w:r>
      <w:r w:rsidRPr="00FC6104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en-US"/>
        </w:rPr>
        <w:t>4.6 V</w:t>
      </w:r>
    </w:p>
    <w:p w14:paraId="19A24803" w14:textId="77777777" w:rsidR="00FC6104" w:rsidRPr="00FC6104" w:rsidRDefault="00FC6104" w:rsidP="00FC6104">
      <w:pPr>
        <w:snapToGrid w:val="0"/>
        <w:spacing w:line="480" w:lineRule="auto"/>
        <w:ind w:firstLineChars="200" w:firstLine="480"/>
        <w:jc w:val="center"/>
        <w:rPr>
          <w:rFonts w:ascii="Times New Roman" w:eastAsia="Times New Roman" w:hAnsi="Times New Roman"/>
          <w:sz w:val="24"/>
        </w:rPr>
      </w:pPr>
      <w:r w:rsidRPr="00FC6104">
        <w:rPr>
          <w:rFonts w:ascii="Times New Roman" w:eastAsia="Times New Roman" w:hAnsi="Times New Roman"/>
          <w:sz w:val="24"/>
        </w:rPr>
        <w:t>Baozhao Shi</w:t>
      </w:r>
      <w:r w:rsidRPr="00FC6104">
        <w:rPr>
          <w:rFonts w:ascii="Times New Roman" w:eastAsia="Times New Roman" w:hAnsi="Times New Roman"/>
          <w:sz w:val="24"/>
          <w:vertAlign w:val="superscript"/>
        </w:rPr>
        <w:t>1</w:t>
      </w:r>
      <w:r w:rsidRPr="00FC6104">
        <w:rPr>
          <w:rFonts w:ascii="Times New Roman" w:eastAsia="Times New Roman" w:hAnsi="Times New Roman"/>
          <w:sz w:val="24"/>
          <w:lang w:val="en-US"/>
        </w:rPr>
        <w:t>∙</w:t>
      </w:r>
      <w:r w:rsidRPr="00FC6104">
        <w:rPr>
          <w:rFonts w:ascii="Times New Roman" w:eastAsia="Times New Roman" w:hAnsi="Times New Roman"/>
          <w:sz w:val="24"/>
        </w:rPr>
        <w:t xml:space="preserve"> Jiangli Feng</w:t>
      </w:r>
      <w:r w:rsidRPr="00FC6104">
        <w:rPr>
          <w:rFonts w:ascii="Times New Roman" w:eastAsia="Times New Roman" w:hAnsi="Times New Roman"/>
          <w:sz w:val="24"/>
          <w:vertAlign w:val="superscript"/>
        </w:rPr>
        <w:t xml:space="preserve">1 </w:t>
      </w:r>
      <w:r w:rsidRPr="00FC6104">
        <w:rPr>
          <w:rFonts w:ascii="Times New Roman" w:eastAsia="Times New Roman" w:hAnsi="Times New Roman"/>
          <w:sz w:val="24"/>
          <w:lang w:val="en-US"/>
        </w:rPr>
        <w:t>∙</w:t>
      </w:r>
      <w:r w:rsidRPr="00FC6104">
        <w:rPr>
          <w:rFonts w:ascii="Times New Roman" w:eastAsia="Times New Roman" w:hAnsi="Times New Roman"/>
          <w:sz w:val="24"/>
        </w:rPr>
        <w:t xml:space="preserve"> Jing Liu</w:t>
      </w:r>
      <w:r w:rsidRPr="00FC6104">
        <w:rPr>
          <w:rFonts w:ascii="Times New Roman" w:eastAsia="Times New Roman" w:hAnsi="Times New Roman"/>
          <w:sz w:val="24"/>
          <w:vertAlign w:val="superscript"/>
        </w:rPr>
        <w:t xml:space="preserve">1 </w:t>
      </w:r>
      <w:r w:rsidRPr="00FC6104">
        <w:rPr>
          <w:rFonts w:ascii="Times New Roman" w:eastAsia="Times New Roman" w:hAnsi="Times New Roman"/>
          <w:sz w:val="24"/>
          <w:lang w:val="en-US"/>
        </w:rPr>
        <w:t>∙</w:t>
      </w:r>
      <w:bookmarkStart w:id="1" w:name="_Hlk109230796"/>
      <w:r w:rsidRPr="00FC6104">
        <w:rPr>
          <w:rFonts w:ascii="Times New Roman" w:eastAsia="Times New Roman" w:hAnsi="Times New Roman"/>
          <w:sz w:val="24"/>
        </w:rPr>
        <w:t>Y</w:t>
      </w:r>
      <w:r w:rsidRPr="00FC6104">
        <w:rPr>
          <w:rFonts w:ascii="Times New Roman" w:hAnsi="Times New Roman"/>
          <w:sz w:val="24"/>
        </w:rPr>
        <w:t>a</w:t>
      </w:r>
      <w:r w:rsidRPr="00FC6104">
        <w:rPr>
          <w:rFonts w:ascii="Times New Roman" w:eastAsia="Times New Roman" w:hAnsi="Times New Roman"/>
          <w:sz w:val="24"/>
        </w:rPr>
        <w:t>nan Zhou</w:t>
      </w:r>
      <w:r w:rsidRPr="00FC6104">
        <w:rPr>
          <w:rFonts w:ascii="Times New Roman" w:eastAsia="Times New Roman" w:hAnsi="Times New Roman"/>
          <w:sz w:val="24"/>
          <w:vertAlign w:val="superscript"/>
        </w:rPr>
        <w:t xml:space="preserve">1 </w:t>
      </w:r>
      <w:r w:rsidRPr="00FC6104">
        <w:rPr>
          <w:rFonts w:ascii="Times New Roman" w:eastAsia="Times New Roman" w:hAnsi="Times New Roman"/>
          <w:sz w:val="24"/>
          <w:lang w:val="en-US"/>
        </w:rPr>
        <w:t>∙</w:t>
      </w:r>
      <w:bookmarkEnd w:id="1"/>
      <w:r w:rsidRPr="00FC6104">
        <w:rPr>
          <w:rFonts w:ascii="Times New Roman" w:eastAsia="Times New Roman" w:hAnsi="Times New Roman"/>
          <w:sz w:val="24"/>
        </w:rPr>
        <w:t>Jinli Zhang</w:t>
      </w:r>
      <w:r w:rsidRPr="00FC6104">
        <w:rPr>
          <w:rFonts w:ascii="Times New Roman" w:eastAsia="Times New Roman" w:hAnsi="Times New Roman"/>
          <w:sz w:val="24"/>
          <w:vertAlign w:val="superscript"/>
        </w:rPr>
        <w:t xml:space="preserve">1, 2 </w:t>
      </w:r>
      <w:r w:rsidRPr="00FC6104">
        <w:rPr>
          <w:rFonts w:ascii="Times New Roman" w:eastAsia="Times New Roman" w:hAnsi="Times New Roman"/>
          <w:sz w:val="24"/>
          <w:lang w:val="en-US"/>
        </w:rPr>
        <w:t>∙</w:t>
      </w:r>
      <w:r w:rsidRPr="00FC6104">
        <w:rPr>
          <w:rFonts w:ascii="Times New Roman" w:eastAsia="Times New Roman" w:hAnsi="Times New Roman"/>
          <w:sz w:val="24"/>
        </w:rPr>
        <w:t xml:space="preserve"> Wei Li</w:t>
      </w:r>
      <w:r w:rsidRPr="00FC6104">
        <w:rPr>
          <w:rFonts w:ascii="Times New Roman" w:eastAsia="Times New Roman" w:hAnsi="Times New Roman"/>
          <w:sz w:val="24"/>
          <w:vertAlign w:val="superscript"/>
        </w:rPr>
        <w:t>1, 2</w:t>
      </w:r>
    </w:p>
    <w:p w14:paraId="01B16A98" w14:textId="77777777" w:rsidR="00FC6104" w:rsidRPr="00FC6104" w:rsidRDefault="00FC6104" w:rsidP="00FC6104">
      <w:pPr>
        <w:snapToGrid w:val="0"/>
        <w:spacing w:line="480" w:lineRule="auto"/>
        <w:rPr>
          <w:rFonts w:ascii="Times New Roman" w:eastAsia="Times New Roman" w:hAnsi="Times New Roman"/>
          <w:sz w:val="24"/>
          <w:lang w:val="en-US"/>
        </w:rPr>
      </w:pPr>
      <w:r w:rsidRPr="00FC6104">
        <w:rPr>
          <w:rFonts w:ascii="Times New Roman" w:eastAsia="Times New Roman" w:hAnsi="Times New Roman"/>
          <w:sz w:val="24"/>
          <w:vertAlign w:val="superscript"/>
          <w:lang w:val="en-US"/>
        </w:rPr>
        <w:t>1</w:t>
      </w:r>
      <w:r w:rsidRPr="00FC6104">
        <w:rPr>
          <w:rFonts w:ascii="Times New Roman" w:eastAsia="Times New Roman" w:hAnsi="Times New Roman"/>
          <w:sz w:val="24"/>
          <w:lang w:val="en-US"/>
        </w:rPr>
        <w:t>School of Chemical Engineering and Technology, Tianjin University, Tianjin 300350, China</w:t>
      </w:r>
    </w:p>
    <w:p w14:paraId="0E52F1FC" w14:textId="77777777" w:rsidR="00FC6104" w:rsidRPr="00FC6104" w:rsidRDefault="00FC6104" w:rsidP="00FC6104">
      <w:pPr>
        <w:widowControl/>
        <w:snapToGrid w:val="0"/>
        <w:spacing w:after="240" w:line="480" w:lineRule="auto"/>
        <w:rPr>
          <w:rFonts w:ascii="Times" w:eastAsia="SimSun" w:hAnsi="Times" w:cs="Times New Roman"/>
          <w:iCs/>
          <w:kern w:val="0"/>
          <w:sz w:val="24"/>
          <w:szCs w:val="20"/>
          <w:lang w:val="en-US" w:eastAsia="en-US"/>
        </w:rPr>
      </w:pPr>
      <w:r w:rsidRPr="00FC6104">
        <w:rPr>
          <w:rFonts w:ascii="Times" w:eastAsia="SimSun" w:hAnsi="Times" w:cs="Times New Roman"/>
          <w:iCs/>
          <w:kern w:val="0"/>
          <w:sz w:val="24"/>
          <w:szCs w:val="20"/>
          <w:vertAlign w:val="superscript"/>
          <w:lang w:val="en-US" w:eastAsia="en-US"/>
        </w:rPr>
        <w:t>2</w:t>
      </w:r>
      <w:bookmarkStart w:id="2" w:name="_Hlk72850095"/>
      <w:r w:rsidRPr="00FC6104">
        <w:rPr>
          <w:rFonts w:ascii="Times" w:eastAsia="SimSun" w:hAnsi="Times" w:cs="Times New Roman"/>
          <w:iCs/>
          <w:kern w:val="0"/>
          <w:sz w:val="24"/>
          <w:szCs w:val="20"/>
          <w:lang w:val="en-US" w:eastAsia="en-US"/>
        </w:rPr>
        <w:t>Haihe Laboratory of Sustainable Chemical Transformations, Tianjin 300192, China</w:t>
      </w:r>
    </w:p>
    <w:bookmarkEnd w:id="2"/>
    <w:p w14:paraId="1F19FCD6" w14:textId="77777777" w:rsidR="00FC6104" w:rsidRPr="00FC6104" w:rsidRDefault="00FC6104" w:rsidP="00FC6104">
      <w:pPr>
        <w:snapToGrid w:val="0"/>
        <w:spacing w:line="480" w:lineRule="auto"/>
        <w:ind w:firstLineChars="200" w:firstLine="480"/>
        <w:rPr>
          <w:rFonts w:ascii="Times New Roman" w:eastAsia="Times New Roman" w:hAnsi="Times New Roman"/>
          <w:sz w:val="24"/>
          <w:lang w:val="en-US"/>
        </w:rPr>
      </w:pPr>
      <w:r w:rsidRPr="00FC6104">
        <w:rPr>
          <w:rFonts w:ascii="Times New Roman" w:eastAsia="Times New Roman" w:hAnsi="Times New Roman"/>
          <w:sz w:val="24"/>
          <w:lang w:val="en-US"/>
        </w:rPr>
        <w:t xml:space="preserve">Correspondence to </w:t>
      </w:r>
      <w:r w:rsidRPr="00FC6104">
        <w:rPr>
          <w:rFonts w:ascii="Times New Roman" w:eastAsia="Times New Roman" w:hAnsi="Times New Roman"/>
          <w:sz w:val="24"/>
        </w:rPr>
        <w:t>Wei Li</w:t>
      </w:r>
      <w:r w:rsidRPr="00FC6104">
        <w:rPr>
          <w:rFonts w:ascii="Times New Roman" w:eastAsia="Times New Roman" w:hAnsi="Times New Roman"/>
          <w:sz w:val="24"/>
          <w:lang w:val="en-US"/>
        </w:rPr>
        <w:t xml:space="preserve">, Email: </w:t>
      </w:r>
      <w:hyperlink r:id="rId8" w:history="1">
        <w:r w:rsidRPr="00FC6104">
          <w:rPr>
            <w:rFonts w:ascii="Times New Roman" w:eastAsia="Times New Roman" w:hAnsi="Times New Roman"/>
            <w:color w:val="0563C1" w:themeColor="hyperlink"/>
            <w:sz w:val="24"/>
            <w:u w:val="single"/>
            <w:lang w:val="en-US"/>
          </w:rPr>
          <w:t>liwei@tju.edu.cn</w:t>
        </w:r>
      </w:hyperlink>
    </w:p>
    <w:p w14:paraId="43054F45" w14:textId="77777777" w:rsidR="00FC6104" w:rsidRPr="00FC6104" w:rsidRDefault="00FC6104" w:rsidP="00FC6104">
      <w:pPr>
        <w:snapToGrid w:val="0"/>
        <w:spacing w:line="480" w:lineRule="auto"/>
        <w:ind w:firstLineChars="200" w:firstLine="480"/>
        <w:rPr>
          <w:rFonts w:ascii="Times New Roman" w:eastAsia="Times New Roman" w:hAnsi="Times New Roman"/>
          <w:sz w:val="24"/>
          <w:lang w:val="en-US"/>
        </w:rPr>
      </w:pPr>
      <w:r w:rsidRPr="00FC6104">
        <w:rPr>
          <w:rFonts w:ascii="Times New Roman" w:eastAsia="Times New Roman" w:hAnsi="Times New Roman"/>
          <w:sz w:val="24"/>
          <w:lang w:val="en-US"/>
        </w:rPr>
        <w:t xml:space="preserve">Received: 5 </w:t>
      </w:r>
      <w:r w:rsidRPr="00FC6104">
        <w:rPr>
          <w:rFonts w:ascii="Times New Roman" w:eastAsia="Times New Roman" w:hAnsi="Times New Roman" w:cs="Times New Roman"/>
          <w:sz w:val="24"/>
          <w:lang w:val="en-US"/>
        </w:rPr>
        <w:t>J</w:t>
      </w:r>
      <w:r w:rsidRPr="00FC6104">
        <w:rPr>
          <w:rFonts w:ascii="Times New Roman" w:hAnsi="Times New Roman" w:cs="Times New Roman"/>
          <w:sz w:val="24"/>
          <w:lang w:val="en-US"/>
        </w:rPr>
        <w:t>uly</w:t>
      </w:r>
      <w:r w:rsidRPr="00FC6104">
        <w:rPr>
          <w:rFonts w:ascii="Times New Roman" w:eastAsia="Times New Roman" w:hAnsi="Times New Roman"/>
          <w:sz w:val="24"/>
          <w:lang w:val="en-US"/>
        </w:rPr>
        <w:t xml:space="preserve"> 202</w:t>
      </w:r>
      <w:r w:rsidRPr="00FC6104">
        <w:rPr>
          <w:rFonts w:ascii="Times New Roman" w:eastAsia="Times New Roman" w:hAnsi="Times New Roman" w:hint="eastAsia"/>
          <w:sz w:val="24"/>
          <w:lang w:val="en-US"/>
        </w:rPr>
        <w:t>2</w:t>
      </w:r>
      <w:r w:rsidRPr="00FC6104">
        <w:rPr>
          <w:rFonts w:ascii="Times New Roman" w:eastAsia="Times New Roman" w:hAnsi="Times New Roman"/>
          <w:sz w:val="24"/>
          <w:lang w:val="en-US"/>
        </w:rPr>
        <w:t xml:space="preserve"> / Revised: 11 </w:t>
      </w:r>
      <w:r w:rsidRPr="00FC6104">
        <w:rPr>
          <w:rFonts w:ascii="Times New Roman" w:eastAsia="Times New Roman" w:hAnsi="Times New Roman" w:cs="Times New Roman"/>
          <w:sz w:val="24"/>
          <w:lang w:val="en-US"/>
        </w:rPr>
        <w:t>J</w:t>
      </w:r>
      <w:r w:rsidRPr="00FC6104">
        <w:rPr>
          <w:rFonts w:ascii="Times New Roman" w:hAnsi="Times New Roman" w:cs="Times New Roman"/>
          <w:sz w:val="24"/>
          <w:lang w:val="en-US"/>
        </w:rPr>
        <w:t>uly</w:t>
      </w:r>
      <w:r w:rsidRPr="00FC6104">
        <w:rPr>
          <w:rFonts w:ascii="Times New Roman" w:eastAsia="Times New Roman" w:hAnsi="Times New Roman"/>
          <w:sz w:val="24"/>
          <w:lang w:val="en-US"/>
        </w:rPr>
        <w:t xml:space="preserve"> 2022 / Accepted: 25 </w:t>
      </w:r>
      <w:r w:rsidRPr="00FC6104">
        <w:rPr>
          <w:rFonts w:ascii="Times New Roman" w:eastAsia="Times New Roman" w:hAnsi="Times New Roman" w:cs="Times New Roman"/>
          <w:sz w:val="24"/>
          <w:lang w:val="en-US"/>
        </w:rPr>
        <w:t>J</w:t>
      </w:r>
      <w:r w:rsidRPr="00FC6104">
        <w:rPr>
          <w:rFonts w:ascii="Times New Roman" w:hAnsi="Times New Roman" w:cs="Times New Roman"/>
          <w:sz w:val="24"/>
          <w:lang w:val="en-US"/>
        </w:rPr>
        <w:t>uly</w:t>
      </w:r>
      <w:r w:rsidRPr="00FC6104">
        <w:rPr>
          <w:rFonts w:ascii="Times New Roman" w:eastAsia="Times New Roman" w:hAnsi="Times New Roman"/>
          <w:sz w:val="24"/>
          <w:lang w:val="en-US"/>
        </w:rPr>
        <w:t xml:space="preserve"> 2022 / Published online:</w:t>
      </w:r>
    </w:p>
    <w:p w14:paraId="3DBEE661" w14:textId="77777777" w:rsidR="00D35AEC" w:rsidRPr="00FC6104" w:rsidRDefault="00D35AEC" w:rsidP="00C873C1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  <w:lang w:val="en-US"/>
        </w:rPr>
      </w:pPr>
    </w:p>
    <w:p w14:paraId="5F98E8AF" w14:textId="77777777" w:rsidR="005954DF" w:rsidRPr="00C873C1" w:rsidRDefault="005954DF" w:rsidP="00C873C1">
      <w:pPr>
        <w:spacing w:line="360" w:lineRule="auto"/>
        <w:rPr>
          <w:rFonts w:ascii="Times New Roman" w:hAnsi="Times New Roman" w:cs="Times New Roman"/>
          <w:kern w:val="0"/>
          <w:sz w:val="28"/>
          <w:szCs w:val="28"/>
        </w:rPr>
      </w:pPr>
      <w:r w:rsidRPr="00C873C1">
        <w:rPr>
          <w:rFonts w:ascii="Times New Roman" w:hAnsi="Times New Roman" w:cs="Times New Roman"/>
          <w:kern w:val="0"/>
          <w:sz w:val="28"/>
          <w:szCs w:val="28"/>
        </w:rPr>
        <w:t>Contents</w:t>
      </w:r>
    </w:p>
    <w:p w14:paraId="08236C6D" w14:textId="46153154" w:rsidR="00C873C1" w:rsidRPr="00C873C1" w:rsidRDefault="00C873C1" w:rsidP="003E3DD9">
      <w:pPr>
        <w:pStyle w:val="Caption"/>
        <w:numPr>
          <w:ilvl w:val="0"/>
          <w:numId w:val="6"/>
        </w:numPr>
        <w:adjustRightInd w:val="0"/>
        <w:snapToGrid w:val="0"/>
        <w:spacing w:line="360" w:lineRule="auto"/>
        <w:ind w:left="480" w:hangingChars="200" w:hanging="480"/>
        <w:jc w:val="left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Fig. S1 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Rietveld refinements for the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>a</w:t>
      </w:r>
      <w:r w:rsidR="00860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LCO-P and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>b</w:t>
      </w:r>
      <w:r w:rsidR="00860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4E5" w:rsidRPr="009E14E5">
        <w:rPr>
          <w:rFonts w:ascii="Times New Roman" w:hAnsi="Times New Roman" w:cs="Times New Roman"/>
          <w:sz w:val="24"/>
          <w:szCs w:val="24"/>
        </w:rPr>
        <w:t>LCO-Ti</w:t>
      </w:r>
    </w:p>
    <w:p w14:paraId="520345D2" w14:textId="7F538510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Fig. S2 </w:t>
      </w:r>
      <w:r w:rsidR="009E14E5" w:rsidRPr="009E14E5">
        <w:rPr>
          <w:rFonts w:ascii="Times New Roman" w:hAnsi="Times New Roman" w:cs="Times New Roman"/>
          <w:sz w:val="24"/>
          <w:szCs w:val="24"/>
        </w:rPr>
        <w:t>SEM images of</w:t>
      </w:r>
      <w:r w:rsidR="008602F8">
        <w:rPr>
          <w:rFonts w:ascii="Times New Roman" w:hAnsi="Times New Roman" w:cs="Times New Roman"/>
          <w:sz w:val="24"/>
          <w:szCs w:val="24"/>
        </w:rPr>
        <w:t xml:space="preserve">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>a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 LCO,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>b</w:t>
      </w:r>
      <w:r w:rsidR="00860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LCO-Ti/P,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 xml:space="preserve">c </w:t>
      </w:r>
      <w:r w:rsidR="009E14E5" w:rsidRPr="009E14E5">
        <w:rPr>
          <w:rFonts w:ascii="Times New Roman" w:hAnsi="Times New Roman" w:cs="Times New Roman"/>
          <w:sz w:val="24"/>
          <w:szCs w:val="24"/>
        </w:rPr>
        <w:t>LCO-P and</w:t>
      </w:r>
      <w:r w:rsidR="008602F8">
        <w:rPr>
          <w:rFonts w:ascii="Times New Roman" w:hAnsi="Times New Roman" w:cs="Times New Roman"/>
          <w:sz w:val="24"/>
          <w:szCs w:val="24"/>
        </w:rPr>
        <w:t xml:space="preserve"> </w:t>
      </w:r>
      <w:r w:rsidR="00FC6104" w:rsidRPr="003D73F9">
        <w:rPr>
          <w:rFonts w:ascii="Times New Roman" w:hAnsi="Times New Roman" w:cs="Times New Roman"/>
          <w:b/>
          <w:sz w:val="24"/>
          <w:szCs w:val="24"/>
        </w:rPr>
        <w:t>d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 LCO-Ti</w:t>
      </w:r>
    </w:p>
    <w:p w14:paraId="629A7A47" w14:textId="77777777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Fig. S3 </w:t>
      </w:r>
      <w:r w:rsidR="00B112B3" w:rsidRPr="00B112B3">
        <w:rPr>
          <w:rFonts w:ascii="Times New Roman" w:hAnsi="Times New Roman" w:cs="Times New Roman"/>
          <w:sz w:val="24"/>
          <w:szCs w:val="24"/>
        </w:rPr>
        <w:t>EDS elemental mapping of Co, O, P and Ti for LCO-Ti/P</w:t>
      </w:r>
    </w:p>
    <w:p w14:paraId="5B51F2B2" w14:textId="77777777" w:rsidR="00B112B3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Fig. S4 </w:t>
      </w:r>
      <w:r w:rsidR="00BF5D01" w:rsidRPr="00BF5D01">
        <w:rPr>
          <w:rFonts w:ascii="Times New Roman" w:hAnsi="Times New Roman" w:cs="Times New Roman"/>
          <w:sz w:val="24"/>
          <w:szCs w:val="24"/>
        </w:rPr>
        <w:t>XPS spectra of four kinds of samples</w:t>
      </w:r>
    </w:p>
    <w:p w14:paraId="71D88EFF" w14:textId="77777777" w:rsidR="00B112B3" w:rsidRDefault="00B112B3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B112B3">
        <w:rPr>
          <w:rFonts w:ascii="Times New Roman" w:hAnsi="Times New Roman" w:cs="Times New Roman"/>
          <w:sz w:val="24"/>
          <w:szCs w:val="24"/>
        </w:rPr>
        <w:t>Fig. S5 FT-IR spectra of LCO and LCO-Ti/P</w:t>
      </w:r>
    </w:p>
    <w:p w14:paraId="1BF2C1E7" w14:textId="77777777" w:rsidR="00C873C1" w:rsidRPr="00C873C1" w:rsidRDefault="00B112B3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ig</w:t>
      </w:r>
      <w:r>
        <w:rPr>
          <w:rFonts w:ascii="Times New Roman" w:hAnsi="Times New Roman" w:cs="Times New Roman"/>
          <w:sz w:val="24"/>
          <w:szCs w:val="24"/>
        </w:rPr>
        <w:t xml:space="preserve">. S6 </w:t>
      </w:r>
      <w:r w:rsidR="00BF5D01" w:rsidRPr="00BF5D01">
        <w:rPr>
          <w:rFonts w:ascii="Times New Roman" w:hAnsi="Times New Roman" w:cs="Times New Roman"/>
          <w:sz w:val="24"/>
          <w:szCs w:val="24"/>
        </w:rPr>
        <w:t>Discharge mean voltage fading in the cycling process for all the samples at 1 C and room temperature</w:t>
      </w:r>
    </w:p>
    <w:p w14:paraId="4B0578BC" w14:textId="1F5F1E51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>Fig. S</w:t>
      </w:r>
      <w:r w:rsidR="00B112B3">
        <w:rPr>
          <w:rFonts w:ascii="Times New Roman" w:hAnsi="Times New Roman" w:cs="Times New Roman"/>
          <w:sz w:val="24"/>
          <w:szCs w:val="24"/>
        </w:rPr>
        <w:t>7</w:t>
      </w:r>
      <w:r w:rsidR="00E0163D">
        <w:rPr>
          <w:rFonts w:ascii="Times New Roman" w:hAnsi="Times New Roman" w:cs="Times New Roman"/>
          <w:sz w:val="24"/>
          <w:szCs w:val="24"/>
        </w:rPr>
        <w:t xml:space="preserve"> 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The full spectra of </w:t>
      </w:r>
      <w:r w:rsidR="009E14E5" w:rsidRPr="001D75AD">
        <w:rPr>
          <w:rFonts w:ascii="Times New Roman" w:hAnsi="Times New Roman" w:cs="Times New Roman"/>
          <w:i/>
          <w:iCs/>
          <w:sz w:val="24"/>
          <w:szCs w:val="24"/>
        </w:rPr>
        <w:t>in-situ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 XRD characterization for </w:t>
      </w:r>
      <w:r w:rsidR="009E14E5" w:rsidRPr="003D73F9">
        <w:rPr>
          <w:rFonts w:ascii="Times New Roman" w:hAnsi="Times New Roman" w:cs="Times New Roman"/>
          <w:b/>
          <w:sz w:val="24"/>
          <w:szCs w:val="24"/>
        </w:rPr>
        <w:t>a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 LCO and </w:t>
      </w:r>
      <w:r w:rsidR="009E14E5" w:rsidRPr="003D73F9">
        <w:rPr>
          <w:rFonts w:ascii="Times New Roman" w:hAnsi="Times New Roman" w:cs="Times New Roman"/>
          <w:b/>
          <w:sz w:val="24"/>
          <w:szCs w:val="24"/>
        </w:rPr>
        <w:t>b</w:t>
      </w:r>
      <w:r w:rsidR="009E14E5" w:rsidRPr="009E14E5">
        <w:rPr>
          <w:rFonts w:ascii="Times New Roman" w:hAnsi="Times New Roman" w:cs="Times New Roman"/>
          <w:sz w:val="24"/>
          <w:szCs w:val="24"/>
        </w:rPr>
        <w:t xml:space="preserve"> LCO-Ti/P during the first charge-discharge process</w:t>
      </w:r>
    </w:p>
    <w:p w14:paraId="2BF59885" w14:textId="5EF69DE5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>Fig. S</w:t>
      </w:r>
      <w:r w:rsidR="00B112B3">
        <w:rPr>
          <w:rFonts w:ascii="Times New Roman" w:hAnsi="Times New Roman" w:cs="Times New Roman"/>
          <w:sz w:val="24"/>
          <w:szCs w:val="24"/>
        </w:rPr>
        <w:t>8</w:t>
      </w:r>
      <w:r w:rsidR="00E0163D">
        <w:rPr>
          <w:rFonts w:ascii="Times New Roman" w:hAnsi="Times New Roman" w:cs="Times New Roman"/>
          <w:sz w:val="24"/>
          <w:szCs w:val="24"/>
        </w:rPr>
        <w:t xml:space="preserve"> </w:t>
      </w:r>
      <w:r w:rsidR="009177A0" w:rsidRPr="009177A0">
        <w:rPr>
          <w:rFonts w:ascii="Times New Roman" w:hAnsi="Times New Roman" w:cs="Times New Roman"/>
          <w:sz w:val="24"/>
          <w:szCs w:val="24"/>
        </w:rPr>
        <w:t xml:space="preserve">EIS spectra of </w:t>
      </w:r>
      <w:r w:rsidR="00E0163D" w:rsidRPr="003D73F9">
        <w:rPr>
          <w:rFonts w:ascii="Times New Roman" w:hAnsi="Times New Roman" w:cs="Times New Roman"/>
          <w:b/>
          <w:sz w:val="24"/>
          <w:szCs w:val="24"/>
        </w:rPr>
        <w:t>a</w:t>
      </w:r>
      <w:r w:rsidR="00E0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7A0" w:rsidRPr="009177A0">
        <w:rPr>
          <w:rFonts w:ascii="Times New Roman" w:hAnsi="Times New Roman" w:cs="Times New Roman"/>
          <w:sz w:val="24"/>
          <w:szCs w:val="24"/>
        </w:rPr>
        <w:t xml:space="preserve">LCO-P and </w:t>
      </w:r>
      <w:r w:rsidR="00E0163D" w:rsidRPr="003D73F9">
        <w:rPr>
          <w:rFonts w:ascii="Times New Roman" w:hAnsi="Times New Roman" w:cs="Times New Roman"/>
          <w:b/>
          <w:sz w:val="24"/>
          <w:szCs w:val="24"/>
        </w:rPr>
        <w:t>b</w:t>
      </w:r>
      <w:r w:rsidR="00E016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7A0" w:rsidRPr="009177A0">
        <w:rPr>
          <w:rFonts w:ascii="Times New Roman" w:hAnsi="Times New Roman" w:cs="Times New Roman"/>
          <w:sz w:val="24"/>
          <w:szCs w:val="24"/>
        </w:rPr>
        <w:t>LCO-Ti based on the 1st, 5th, 10th, 50th and 100th cycles</w:t>
      </w:r>
    </w:p>
    <w:p w14:paraId="07E8E017" w14:textId="34B370AF" w:rsidR="009177A0" w:rsidRPr="00193B40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>Fig. S</w:t>
      </w:r>
      <w:r w:rsidR="00B112B3">
        <w:rPr>
          <w:rFonts w:ascii="Times New Roman" w:hAnsi="Times New Roman" w:cs="Times New Roman"/>
          <w:sz w:val="24"/>
          <w:szCs w:val="24"/>
        </w:rPr>
        <w:t>9</w:t>
      </w:r>
      <w:r w:rsidR="002D7B2A">
        <w:rPr>
          <w:rFonts w:ascii="Times New Roman" w:hAnsi="Times New Roman" w:cs="Times New Roman"/>
          <w:sz w:val="24"/>
          <w:szCs w:val="24"/>
        </w:rPr>
        <w:t xml:space="preserve"> 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Linear fit of the cell voltage as </w:t>
      </w:r>
      <w:r w:rsidR="009177A0" w:rsidRPr="003D73F9">
        <w:rPr>
          <w:rFonts w:ascii="Times New Roman" w:hAnsi="Times New Roman" w:cs="Times New Roman"/>
          <w:b/>
          <w:sz w:val="24"/>
          <w:szCs w:val="24"/>
        </w:rPr>
        <w:t>a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 function of the </w:t>
      </w:r>
      <w:r w:rsidR="00A41D5A" w:rsidRPr="001D75AD">
        <w:rPr>
          <w:rFonts w:ascii="Times New Roman" w:hAnsi="Times New Roman" w:cs="Times New Roman"/>
          <w:i/>
          <w:sz w:val="24"/>
          <w:szCs w:val="24"/>
        </w:rPr>
        <w:t>τ</w:t>
      </w:r>
      <w:r w:rsidR="009177A0" w:rsidRPr="00C873C1">
        <w:rPr>
          <w:rFonts w:ascii="Times New Roman" w:hAnsi="Times New Roman" w:cs="Times New Roman"/>
          <w:sz w:val="24"/>
          <w:szCs w:val="24"/>
          <w:vertAlign w:val="superscript"/>
        </w:rPr>
        <w:t>1/2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. </w:t>
      </w:r>
      <w:r w:rsidR="009177A0" w:rsidRPr="003D73F9">
        <w:rPr>
          <w:rFonts w:ascii="Times New Roman" w:hAnsi="Times New Roman" w:cs="Times New Roman"/>
          <w:b/>
          <w:sz w:val="24"/>
          <w:szCs w:val="24"/>
        </w:rPr>
        <w:t>b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 Single titration step of GITT curve for LCO-Ti/P. </w:t>
      </w:r>
      <w:r w:rsidR="009177A0" w:rsidRPr="003D73F9">
        <w:rPr>
          <w:rFonts w:ascii="Times New Roman" w:hAnsi="Times New Roman" w:cs="Times New Roman"/>
          <w:b/>
          <w:sz w:val="24"/>
          <w:szCs w:val="24"/>
        </w:rPr>
        <w:t>c</w:t>
      </w:r>
      <w:r w:rsidR="00C91BCD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A41D5A" w:rsidRPr="001D75AD">
        <w:rPr>
          <w:rFonts w:ascii="Times New Roman" w:hAnsi="Times New Roman" w:cs="Times New Roman"/>
          <w:i/>
          <w:sz w:val="24"/>
          <w:szCs w:val="24"/>
        </w:rPr>
        <w:t>D</w:t>
      </w:r>
      <w:r w:rsidR="009177A0" w:rsidRPr="00C873C1">
        <w:rPr>
          <w:rFonts w:ascii="Times New Roman" w:hAnsi="Times New Roman" w:cs="Times New Roman"/>
          <w:sz w:val="24"/>
          <w:szCs w:val="24"/>
          <w:vertAlign w:val="subscript"/>
        </w:rPr>
        <w:t>Li</w:t>
      </w:r>
      <w:r w:rsidR="009177A0" w:rsidRPr="00C873C1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 calculated from GITT during 100th cycle of the discharging pro</w:t>
      </w:r>
      <w:r w:rsidR="009177A0" w:rsidRPr="00193B40">
        <w:rPr>
          <w:rFonts w:ascii="Times New Roman" w:hAnsi="Times New Roman" w:cs="Times New Roman"/>
          <w:sz w:val="24"/>
          <w:szCs w:val="24"/>
        </w:rPr>
        <w:t xml:space="preserve">cess </w:t>
      </w:r>
      <w:r w:rsidR="009177A0" w:rsidRPr="00193B40">
        <w:rPr>
          <w:rFonts w:ascii="Times New Roman" w:eastAsia="SimSun" w:hAnsi="Times New Roman" w:cs="Times New Roman"/>
          <w:sz w:val="24"/>
          <w:szCs w:val="24"/>
          <w:lang w:val="en-US"/>
        </w:rPr>
        <w:t>of all samples</w:t>
      </w:r>
    </w:p>
    <w:p w14:paraId="0BE9878F" w14:textId="28D978B3" w:rsidR="00C873C1" w:rsidRPr="00193B40" w:rsidRDefault="00C873C1" w:rsidP="009177A0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bookmarkStart w:id="3" w:name="_Hlk107812338"/>
      <w:r w:rsidRPr="00193B40">
        <w:rPr>
          <w:rFonts w:ascii="Times New Roman" w:hAnsi="Times New Roman" w:cs="Times New Roman"/>
          <w:sz w:val="24"/>
          <w:szCs w:val="24"/>
        </w:rPr>
        <w:t>Fig. S</w:t>
      </w:r>
      <w:r w:rsidR="00B112B3">
        <w:rPr>
          <w:rFonts w:ascii="Times New Roman" w:hAnsi="Times New Roman" w:cs="Times New Roman"/>
          <w:sz w:val="24"/>
          <w:szCs w:val="24"/>
        </w:rPr>
        <w:t>10</w:t>
      </w:r>
      <w:r w:rsidR="002D7B2A">
        <w:rPr>
          <w:rFonts w:ascii="Times New Roman" w:hAnsi="Times New Roman" w:cs="Times New Roman"/>
          <w:sz w:val="24"/>
          <w:szCs w:val="24"/>
        </w:rPr>
        <w:t xml:space="preserve"> </w:t>
      </w:r>
      <w:r w:rsidR="00193B4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The interface structure</w:t>
      </w:r>
      <w:r w:rsidR="002D7B2A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="00193B4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models of </w:t>
      </w:r>
      <w:r w:rsidR="00193B40" w:rsidRPr="009C0503">
        <w:rPr>
          <w:rFonts w:ascii="Times New Roman" w:eastAsia="SimSun" w:hAnsi="Times New Roman" w:cs="Times New Roman"/>
          <w:sz w:val="24"/>
          <w:szCs w:val="24"/>
        </w:rPr>
        <w:t xml:space="preserve">matched </w:t>
      </w:r>
      <w:r w:rsidR="00193B4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crystal planes between 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Li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TiO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3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and LiCoO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: </w:t>
      </w:r>
      <w:r w:rsidR="009177A0" w:rsidRPr="003D73F9">
        <w:rPr>
          <w:rFonts w:ascii="Times New Roman" w:eastAsia="SimSun" w:hAnsi="Times New Roman" w:cs="Times New Roman"/>
          <w:b/>
          <w:sz w:val="24"/>
          <w:szCs w:val="24"/>
          <w:lang w:val="en-US"/>
        </w:rPr>
        <w:t>a</w:t>
      </w:r>
      <w:bookmarkStart w:id="4" w:name="_Hlk107815905"/>
      <w:bookmarkEnd w:id="3"/>
      <w:r w:rsidR="002D7B2A">
        <w:rPr>
          <w:rFonts w:ascii="Times New Roman" w:eastAsia="SimSun" w:hAnsi="Times New Roman" w:cs="Times New Roman"/>
          <w:b/>
          <w:sz w:val="24"/>
          <w:szCs w:val="24"/>
          <w:lang w:val="en-US"/>
        </w:rPr>
        <w:t xml:space="preserve"> 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Li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TiO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3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(002) and LiCoO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(104), </w:t>
      </w:r>
      <w:r w:rsidR="00287EB5" w:rsidRPr="003D73F9">
        <w:rPr>
          <w:rFonts w:ascii="Times New Roman" w:eastAsia="SimSun" w:hAnsi="Times New Roman" w:cs="Times New Roman"/>
          <w:b/>
          <w:sz w:val="24"/>
          <w:szCs w:val="24"/>
          <w:lang w:val="en-US"/>
        </w:rPr>
        <w:t>b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Li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TiO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3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(202) and LiCoO</w:t>
      </w:r>
      <w:r w:rsidR="009177A0" w:rsidRPr="009C0503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2</w:t>
      </w:r>
      <w:r w:rsidR="009177A0" w:rsidRPr="009C0503">
        <w:rPr>
          <w:rFonts w:ascii="Times New Roman" w:eastAsia="SimSun" w:hAnsi="Times New Roman" w:cs="Times New Roman"/>
          <w:sz w:val="24"/>
          <w:szCs w:val="24"/>
          <w:lang w:val="en-US"/>
        </w:rPr>
        <w:t>(003)</w:t>
      </w:r>
    </w:p>
    <w:bookmarkEnd w:id="4"/>
    <w:p w14:paraId="19022B14" w14:textId="77777777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Table S1 </w:t>
      </w:r>
      <w:r w:rsidR="00BF5D01" w:rsidRPr="00BF5D01">
        <w:rPr>
          <w:rFonts w:ascii="Times New Roman" w:hAnsi="Times New Roman" w:cs="Times New Roman"/>
          <w:sz w:val="24"/>
          <w:szCs w:val="24"/>
        </w:rPr>
        <w:t>Comparison of electrochemical performance with the results in the literature</w:t>
      </w:r>
    </w:p>
    <w:p w14:paraId="033B659A" w14:textId="155CAAC6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Table S2 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Relative </w:t>
      </w:r>
      <w:r w:rsidR="006C7EFE">
        <w:rPr>
          <w:rFonts w:ascii="Times New Roman" w:hAnsi="Times New Roman" w:cs="Times New Roman"/>
          <w:sz w:val="24"/>
          <w:szCs w:val="24"/>
        </w:rPr>
        <w:t>p</w:t>
      </w:r>
      <w:r w:rsidR="006C7EFE" w:rsidRPr="00C873C1">
        <w:rPr>
          <w:rFonts w:ascii="Times New Roman" w:hAnsi="Times New Roman" w:cs="Times New Roman"/>
          <w:sz w:val="24"/>
          <w:szCs w:val="24"/>
        </w:rPr>
        <w:t xml:space="preserve">ercentages 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and </w:t>
      </w:r>
      <w:r w:rsidR="006C7EFE">
        <w:rPr>
          <w:rFonts w:ascii="Times New Roman" w:hAnsi="Times New Roman" w:cs="Times New Roman"/>
          <w:sz w:val="24"/>
          <w:szCs w:val="24"/>
        </w:rPr>
        <w:t>b</w:t>
      </w:r>
      <w:r w:rsidR="006C7EFE" w:rsidRPr="00C873C1">
        <w:rPr>
          <w:rFonts w:ascii="Times New Roman" w:hAnsi="Times New Roman" w:cs="Times New Roman"/>
          <w:sz w:val="24"/>
          <w:szCs w:val="24"/>
        </w:rPr>
        <w:t xml:space="preserve">inding </w:t>
      </w:r>
      <w:r w:rsidR="006C7EFE">
        <w:rPr>
          <w:rFonts w:ascii="Times New Roman" w:hAnsi="Times New Roman" w:cs="Times New Roman"/>
          <w:sz w:val="24"/>
          <w:szCs w:val="24"/>
        </w:rPr>
        <w:t>e</w:t>
      </w:r>
      <w:r w:rsidR="006C7EFE" w:rsidRPr="00C873C1">
        <w:rPr>
          <w:rFonts w:ascii="Times New Roman" w:hAnsi="Times New Roman" w:cs="Times New Roman"/>
          <w:sz w:val="24"/>
          <w:szCs w:val="24"/>
        </w:rPr>
        <w:t xml:space="preserve">nergies 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of O Species in O 1s XPS </w:t>
      </w:r>
      <w:r w:rsidR="009177A0">
        <w:rPr>
          <w:rFonts w:ascii="Times New Roman" w:hAnsi="Times New Roman" w:cs="Times New Roman"/>
          <w:sz w:val="24"/>
          <w:szCs w:val="24"/>
        </w:rPr>
        <w:t>s</w:t>
      </w:r>
      <w:r w:rsidR="009177A0" w:rsidRPr="00C873C1">
        <w:rPr>
          <w:rFonts w:ascii="Times New Roman" w:hAnsi="Times New Roman" w:cs="Times New Roman"/>
          <w:sz w:val="24"/>
          <w:szCs w:val="24"/>
        </w:rPr>
        <w:t>pectra</w:t>
      </w:r>
    </w:p>
    <w:p w14:paraId="18B5756D" w14:textId="795F66D2" w:rsidR="00C873C1" w:rsidRPr="00C873C1" w:rsidRDefault="00C873C1" w:rsidP="003E3DD9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Table S3 </w:t>
      </w:r>
      <w:r w:rsidR="009177A0" w:rsidRPr="00C873C1">
        <w:rPr>
          <w:rFonts w:ascii="Times New Roman" w:hAnsi="Times New Roman" w:cs="Times New Roman"/>
          <w:sz w:val="24"/>
          <w:szCs w:val="24"/>
        </w:rPr>
        <w:t>Relative</w:t>
      </w:r>
      <w:r w:rsidR="006C7EFE">
        <w:rPr>
          <w:rFonts w:ascii="Times New Roman" w:hAnsi="Times New Roman" w:cs="Times New Roman"/>
          <w:sz w:val="24"/>
          <w:szCs w:val="24"/>
        </w:rPr>
        <w:t>p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ercentages and </w:t>
      </w:r>
      <w:r w:rsidR="006C7EFE">
        <w:rPr>
          <w:rFonts w:ascii="Times New Roman" w:hAnsi="Times New Roman" w:cs="Times New Roman"/>
          <w:sz w:val="24"/>
          <w:szCs w:val="24"/>
        </w:rPr>
        <w:t>b</w:t>
      </w:r>
      <w:r w:rsidR="006C7EFE" w:rsidRPr="00C873C1">
        <w:rPr>
          <w:rFonts w:ascii="Times New Roman" w:hAnsi="Times New Roman" w:cs="Times New Roman"/>
          <w:sz w:val="24"/>
          <w:szCs w:val="24"/>
        </w:rPr>
        <w:t xml:space="preserve">inding </w:t>
      </w:r>
      <w:r w:rsidR="006C7EFE">
        <w:rPr>
          <w:rFonts w:ascii="Times New Roman" w:hAnsi="Times New Roman" w:cs="Times New Roman"/>
          <w:sz w:val="24"/>
          <w:szCs w:val="24"/>
        </w:rPr>
        <w:t>e</w:t>
      </w:r>
      <w:r w:rsidR="006C7EFE" w:rsidRPr="00C873C1">
        <w:rPr>
          <w:rFonts w:ascii="Times New Roman" w:hAnsi="Times New Roman" w:cs="Times New Roman"/>
          <w:sz w:val="24"/>
          <w:szCs w:val="24"/>
        </w:rPr>
        <w:t xml:space="preserve">nergy </w:t>
      </w:r>
      <w:r w:rsidR="009177A0" w:rsidRPr="00C873C1">
        <w:rPr>
          <w:rFonts w:ascii="Times New Roman" w:hAnsi="Times New Roman" w:cs="Times New Roman"/>
          <w:sz w:val="24"/>
          <w:szCs w:val="24"/>
        </w:rPr>
        <w:t>of Co</w:t>
      </w:r>
      <w:r w:rsidR="009177A0" w:rsidRPr="00C873C1">
        <w:rPr>
          <w:rFonts w:ascii="Times New Roman" w:hAnsi="Times New Roman" w:cs="Times New Roman"/>
          <w:sz w:val="24"/>
          <w:szCs w:val="24"/>
          <w:vertAlign w:val="superscript"/>
        </w:rPr>
        <w:t>3+</w:t>
      </w:r>
      <w:r w:rsidR="009177A0" w:rsidRPr="00C873C1">
        <w:rPr>
          <w:rFonts w:ascii="Times New Roman" w:hAnsi="Times New Roman" w:cs="Times New Roman"/>
          <w:sz w:val="24"/>
          <w:szCs w:val="24"/>
        </w:rPr>
        <w:t>/Co</w:t>
      </w:r>
      <w:r w:rsidR="009177A0" w:rsidRPr="00C873C1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9177A0" w:rsidRPr="00C873C1">
        <w:rPr>
          <w:rFonts w:ascii="Times New Roman" w:hAnsi="Times New Roman" w:cs="Times New Roman"/>
          <w:sz w:val="24"/>
          <w:szCs w:val="24"/>
        </w:rPr>
        <w:t xml:space="preserve"> in Co 2p XPS spectra</w:t>
      </w:r>
    </w:p>
    <w:p w14:paraId="04669E16" w14:textId="6788EA50" w:rsidR="008A75F6" w:rsidRDefault="00C873C1" w:rsidP="00D35AEC">
      <w:pPr>
        <w:pStyle w:val="ListParagraph"/>
        <w:numPr>
          <w:ilvl w:val="0"/>
          <w:numId w:val="6"/>
        </w:numPr>
        <w:spacing w:line="36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 w:rsidRPr="00C873C1">
        <w:rPr>
          <w:rFonts w:ascii="Times New Roman" w:hAnsi="Times New Roman" w:cs="Times New Roman"/>
          <w:sz w:val="24"/>
          <w:szCs w:val="24"/>
        </w:rPr>
        <w:t xml:space="preserve">Table S4 EIS </w:t>
      </w:r>
      <w:r w:rsidR="006C7EFE">
        <w:rPr>
          <w:rFonts w:ascii="Times New Roman" w:hAnsi="Times New Roman" w:cs="Times New Roman"/>
          <w:sz w:val="24"/>
          <w:szCs w:val="24"/>
        </w:rPr>
        <w:t>f</w:t>
      </w:r>
      <w:r w:rsidR="006C7EFE" w:rsidRPr="00C873C1">
        <w:rPr>
          <w:rFonts w:ascii="Times New Roman" w:hAnsi="Times New Roman" w:cs="Times New Roman"/>
          <w:sz w:val="24"/>
          <w:szCs w:val="24"/>
        </w:rPr>
        <w:t>itting</w:t>
      </w:r>
      <w:r w:rsidR="006C7EFE">
        <w:rPr>
          <w:rFonts w:ascii="Times New Roman" w:hAnsi="Times New Roman" w:cs="Times New Roman"/>
          <w:sz w:val="24"/>
          <w:szCs w:val="24"/>
        </w:rPr>
        <w:t xml:space="preserve"> r</w:t>
      </w:r>
      <w:r w:rsidRPr="00C873C1">
        <w:rPr>
          <w:rFonts w:ascii="Times New Roman" w:hAnsi="Times New Roman" w:cs="Times New Roman"/>
          <w:sz w:val="24"/>
          <w:szCs w:val="24"/>
        </w:rPr>
        <w:t>esults of LCO-Ti and LCO-P</w:t>
      </w:r>
    </w:p>
    <w:p w14:paraId="6FCB610B" w14:textId="77777777" w:rsidR="00A42251" w:rsidRPr="00A42251" w:rsidRDefault="00A42251" w:rsidP="00A422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56E5E5" w14:textId="77777777" w:rsidR="00A42251" w:rsidRPr="00A42251" w:rsidRDefault="009C0503" w:rsidP="00A42251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1C8A8A19" wp14:editId="79F0FA6D">
            <wp:extent cx="5274310" cy="191823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1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E689E" w14:textId="524EEEC8" w:rsidR="00460949" w:rsidRPr="001D75AD" w:rsidRDefault="00A42251" w:rsidP="00C91BCD">
      <w:pPr>
        <w:pStyle w:val="Caption"/>
        <w:spacing w:beforeLines="50" w:before="156" w:afterLines="50" w:after="156"/>
        <w:jc w:val="center"/>
        <w:rPr>
          <w:rFonts w:ascii="Times New Roman" w:hAnsi="Times New Roman" w:cs="Times New Roman"/>
          <w:kern w:val="0"/>
          <w:sz w:val="21"/>
          <w:szCs w:val="21"/>
          <w:u w:val="single"/>
        </w:rPr>
      </w:pPr>
      <w:r w:rsidRPr="0018477E">
        <w:rPr>
          <w:rFonts w:ascii="Times New Roman" w:hAnsi="Times New Roman" w:cs="Times New Roman"/>
          <w:b/>
          <w:bCs/>
          <w:sz w:val="21"/>
          <w:szCs w:val="21"/>
        </w:rPr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18477E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C91BCD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016FF2">
        <w:rPr>
          <w:rFonts w:ascii="Times New Roman" w:hAnsi="Times New Roman" w:cs="Times New Roman"/>
          <w:kern w:val="0"/>
          <w:sz w:val="21"/>
          <w:szCs w:val="21"/>
        </w:rPr>
        <w:t xml:space="preserve">Rietveld refinements for the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>a</w:t>
      </w:r>
      <w:r w:rsidR="005D391F">
        <w:rPr>
          <w:rFonts w:ascii="Times New Roman" w:hAnsi="Times New Roman" w:cs="Times New Roman"/>
          <w:b/>
          <w:kern w:val="0"/>
          <w:sz w:val="21"/>
          <w:szCs w:val="21"/>
        </w:rPr>
        <w:t xml:space="preserve"> </w:t>
      </w:r>
      <w:r w:rsidRPr="00016FF2">
        <w:rPr>
          <w:rFonts w:ascii="Times New Roman" w:hAnsi="Times New Roman" w:cs="Times New Roman"/>
          <w:kern w:val="0"/>
          <w:sz w:val="21"/>
          <w:szCs w:val="21"/>
        </w:rPr>
        <w:t>LCO-</w:t>
      </w:r>
      <w:r>
        <w:rPr>
          <w:rFonts w:ascii="Times New Roman" w:hAnsi="Times New Roman" w:cs="Times New Roman"/>
          <w:kern w:val="0"/>
          <w:sz w:val="21"/>
          <w:szCs w:val="21"/>
        </w:rPr>
        <w:t>P</w:t>
      </w:r>
      <w:r w:rsidRPr="00016FF2">
        <w:rPr>
          <w:rFonts w:ascii="Times New Roman" w:hAnsi="Times New Roman" w:cs="Times New Roman"/>
          <w:kern w:val="0"/>
          <w:sz w:val="21"/>
          <w:szCs w:val="21"/>
        </w:rPr>
        <w:t xml:space="preserve">and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>b</w:t>
      </w:r>
      <w:r w:rsidR="005D391F">
        <w:rPr>
          <w:rFonts w:ascii="Times New Roman" w:hAnsi="Times New Roman" w:cs="Times New Roman"/>
          <w:b/>
          <w:kern w:val="0"/>
          <w:sz w:val="21"/>
          <w:szCs w:val="21"/>
        </w:rPr>
        <w:t xml:space="preserve"> </w:t>
      </w:r>
      <w:r w:rsidRPr="00016FF2">
        <w:rPr>
          <w:rFonts w:ascii="Times New Roman" w:hAnsi="Times New Roman" w:cs="Times New Roman"/>
          <w:kern w:val="0"/>
          <w:sz w:val="21"/>
          <w:szCs w:val="21"/>
        </w:rPr>
        <w:t>LCO-T</w:t>
      </w:r>
      <w:r>
        <w:rPr>
          <w:rFonts w:ascii="Times New Roman" w:hAnsi="Times New Roman" w:cs="Times New Roman" w:hint="eastAsia"/>
          <w:kern w:val="0"/>
          <w:sz w:val="21"/>
          <w:szCs w:val="21"/>
        </w:rPr>
        <w:t>i</w:t>
      </w:r>
    </w:p>
    <w:p w14:paraId="6BC05AD9" w14:textId="77777777" w:rsidR="00554FEC" w:rsidRDefault="009C0503" w:rsidP="00554FEC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09AFAC9B" wp14:editId="337D64B1">
            <wp:extent cx="5274310" cy="35013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A34C9" w14:textId="77777777" w:rsidR="00554FEC" w:rsidRDefault="00554FEC" w:rsidP="00C91BCD">
      <w:pPr>
        <w:pStyle w:val="Caption"/>
        <w:spacing w:beforeLines="50" w:before="156" w:afterLines="50" w:after="156"/>
        <w:ind w:firstLine="422"/>
        <w:jc w:val="center"/>
        <w:rPr>
          <w:rFonts w:ascii="Times New Roman" w:hAnsi="Times New Roman" w:cs="Times New Roman"/>
          <w:kern w:val="0"/>
          <w:sz w:val="21"/>
          <w:szCs w:val="21"/>
        </w:rPr>
      </w:pPr>
      <w:r w:rsidRPr="0018477E">
        <w:rPr>
          <w:rFonts w:ascii="Times New Roman" w:hAnsi="Times New Roman" w:cs="Times New Roman"/>
          <w:b/>
          <w:bCs/>
          <w:sz w:val="21"/>
          <w:szCs w:val="21"/>
        </w:rPr>
        <w:t>Fig</w:t>
      </w:r>
      <w:r>
        <w:rPr>
          <w:rFonts w:ascii="Times New Roman" w:hAnsi="Times New Roman" w:cs="Times New Roman"/>
          <w:b/>
          <w:bCs/>
          <w:sz w:val="21"/>
          <w:szCs w:val="21"/>
        </w:rPr>
        <w:t>.</w:t>
      </w:r>
      <w:r w:rsidRPr="0018477E">
        <w:rPr>
          <w:rFonts w:ascii="Times New Roman" w:hAnsi="Times New Roman" w:cs="Times New Roman"/>
          <w:b/>
          <w:bCs/>
          <w:sz w:val="21"/>
          <w:szCs w:val="21"/>
        </w:rPr>
        <w:t xml:space="preserve"> S</w:t>
      </w:r>
      <w:r>
        <w:rPr>
          <w:rFonts w:ascii="Times New Roman" w:hAnsi="Times New Roman" w:cs="Times New Roman"/>
          <w:b/>
          <w:bCs/>
          <w:sz w:val="21"/>
          <w:szCs w:val="21"/>
        </w:rPr>
        <w:t>2</w:t>
      </w:r>
      <w:r w:rsidR="00C91BCD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3C53ED">
        <w:rPr>
          <w:rFonts w:ascii="Times New Roman" w:hAnsi="Times New Roman" w:cs="Times New Roman"/>
          <w:kern w:val="0"/>
          <w:sz w:val="21"/>
          <w:szCs w:val="21"/>
        </w:rPr>
        <w:t xml:space="preserve">SEM images of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 xml:space="preserve">a </w:t>
      </w:r>
      <w:r w:rsidRPr="00DF0D31">
        <w:rPr>
          <w:rFonts w:ascii="Times New Roman" w:hAnsi="Times New Roman" w:cs="Times New Roman"/>
          <w:kern w:val="0"/>
          <w:sz w:val="21"/>
          <w:szCs w:val="21"/>
        </w:rPr>
        <w:t>LCO</w:t>
      </w:r>
      <w:r>
        <w:rPr>
          <w:rFonts w:ascii="Times New Roman" w:hAnsi="Times New Roman" w:cs="Times New Roman"/>
          <w:kern w:val="0"/>
          <w:sz w:val="21"/>
          <w:szCs w:val="21"/>
        </w:rPr>
        <w:t xml:space="preserve">,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 xml:space="preserve">b </w:t>
      </w:r>
      <w:r w:rsidRPr="00DF0D31">
        <w:rPr>
          <w:rFonts w:ascii="Times New Roman" w:hAnsi="Times New Roman" w:cs="Times New Roman"/>
          <w:kern w:val="0"/>
          <w:sz w:val="21"/>
          <w:szCs w:val="21"/>
        </w:rPr>
        <w:t>LCO-Ti/P</w:t>
      </w:r>
      <w:r>
        <w:rPr>
          <w:rFonts w:ascii="Times New Roman" w:hAnsi="Times New Roman" w:cs="Times New Roman" w:hint="eastAsia"/>
          <w:kern w:val="0"/>
          <w:sz w:val="21"/>
          <w:szCs w:val="21"/>
        </w:rPr>
        <w:t>,</w:t>
      </w:r>
      <w:r w:rsidR="00C91BCD">
        <w:rPr>
          <w:rFonts w:ascii="Times New Roman" w:hAnsi="Times New Roman" w:cs="Times New Roman" w:hint="eastAsia"/>
          <w:kern w:val="0"/>
          <w:sz w:val="21"/>
          <w:szCs w:val="21"/>
        </w:rPr>
        <w:t xml:space="preserve">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 xml:space="preserve">c </w:t>
      </w:r>
      <w:r w:rsidRPr="003C53ED">
        <w:rPr>
          <w:rFonts w:ascii="Times New Roman" w:hAnsi="Times New Roman" w:cs="Times New Roman"/>
          <w:kern w:val="0"/>
          <w:sz w:val="21"/>
          <w:szCs w:val="21"/>
        </w:rPr>
        <w:t>LCO</w:t>
      </w:r>
      <w:r>
        <w:rPr>
          <w:rFonts w:ascii="Times New Roman" w:hAnsi="Times New Roman" w:cs="Times New Roman"/>
          <w:kern w:val="0"/>
          <w:sz w:val="21"/>
          <w:szCs w:val="21"/>
        </w:rPr>
        <w:t>-P</w:t>
      </w:r>
      <w:r w:rsidRPr="003C53ED">
        <w:rPr>
          <w:rFonts w:ascii="Times New Roman" w:hAnsi="Times New Roman" w:cs="Times New Roman"/>
          <w:kern w:val="0"/>
          <w:sz w:val="21"/>
          <w:szCs w:val="21"/>
        </w:rPr>
        <w:t xml:space="preserve"> and </w:t>
      </w:r>
      <w:r w:rsidR="00DD20CA" w:rsidRPr="003D73F9">
        <w:rPr>
          <w:rFonts w:ascii="Times New Roman" w:hAnsi="Times New Roman" w:cs="Times New Roman"/>
          <w:b/>
          <w:kern w:val="0"/>
          <w:sz w:val="21"/>
          <w:szCs w:val="21"/>
        </w:rPr>
        <w:t xml:space="preserve">d </w:t>
      </w:r>
      <w:r w:rsidRPr="003C53ED">
        <w:rPr>
          <w:rFonts w:ascii="Times New Roman" w:hAnsi="Times New Roman" w:cs="Times New Roman"/>
          <w:kern w:val="0"/>
          <w:sz w:val="21"/>
          <w:szCs w:val="21"/>
        </w:rPr>
        <w:t>LCO-Ti</w:t>
      </w:r>
    </w:p>
    <w:p w14:paraId="7E77E9E5" w14:textId="77777777" w:rsidR="00680670" w:rsidRDefault="00680670" w:rsidP="00680670"/>
    <w:p w14:paraId="5954DF17" w14:textId="77777777" w:rsidR="00680670" w:rsidRDefault="000167F9" w:rsidP="00DC35FB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6C8C9E7C" wp14:editId="26FDC0AA">
            <wp:extent cx="5257800" cy="210151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1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5A96" w14:textId="4B13529F" w:rsidR="00D35AEC" w:rsidRPr="001B68A3" w:rsidRDefault="00680670" w:rsidP="00C91BCD">
      <w:pPr>
        <w:pStyle w:val="Caption"/>
        <w:spacing w:beforeLines="50" w:before="156" w:afterLines="50" w:after="156"/>
        <w:ind w:firstLine="422"/>
        <w:jc w:val="center"/>
        <w:rPr>
          <w:rFonts w:ascii="Times New Roman" w:hAnsi="Times New Roman" w:cs="Times New Roman"/>
          <w:color w:val="FF0000"/>
          <w:kern w:val="0"/>
          <w:sz w:val="21"/>
          <w:szCs w:val="21"/>
        </w:rPr>
      </w:pPr>
      <w:r w:rsidRPr="003D73F9">
        <w:rPr>
          <w:rFonts w:ascii="Times New Roman" w:hAnsi="Times New Roman" w:cs="Times New Roman"/>
          <w:b/>
          <w:bCs/>
          <w:sz w:val="21"/>
          <w:szCs w:val="21"/>
        </w:rPr>
        <w:t>Fig. S3</w:t>
      </w:r>
      <w:r w:rsidR="00C91BCD">
        <w:rPr>
          <w:rFonts w:ascii="Times New Roman" w:hAnsi="Times New Roman" w:cs="Times New Roman" w:hint="eastAsia"/>
          <w:b/>
          <w:bCs/>
          <w:sz w:val="21"/>
          <w:szCs w:val="21"/>
        </w:rPr>
        <w:t xml:space="preserve"> </w:t>
      </w:r>
      <w:r w:rsidRPr="003D73F9">
        <w:rPr>
          <w:rFonts w:ascii="Times New Roman" w:hAnsi="Times New Roman" w:cs="Times New Roman"/>
          <w:kern w:val="0"/>
          <w:sz w:val="21"/>
          <w:szCs w:val="21"/>
        </w:rPr>
        <w:t xml:space="preserve">EDS elemental mapping of Co, O, </w:t>
      </w:r>
      <w:r w:rsidR="001B68A3" w:rsidRPr="003D73F9">
        <w:rPr>
          <w:rFonts w:ascii="Times New Roman" w:hAnsi="Times New Roman" w:cs="Times New Roman"/>
          <w:kern w:val="0"/>
          <w:sz w:val="21"/>
          <w:szCs w:val="21"/>
        </w:rPr>
        <w:t xml:space="preserve">P </w:t>
      </w:r>
      <w:r w:rsidRPr="003D73F9">
        <w:rPr>
          <w:rFonts w:ascii="Times New Roman" w:hAnsi="Times New Roman" w:cs="Times New Roman"/>
          <w:kern w:val="0"/>
          <w:sz w:val="21"/>
          <w:szCs w:val="21"/>
        </w:rPr>
        <w:t xml:space="preserve">and </w:t>
      </w:r>
      <w:r w:rsidR="001B68A3" w:rsidRPr="003D73F9">
        <w:rPr>
          <w:rFonts w:ascii="Times New Roman" w:hAnsi="Times New Roman" w:cs="Times New Roman"/>
          <w:kern w:val="0"/>
          <w:sz w:val="21"/>
          <w:szCs w:val="21"/>
        </w:rPr>
        <w:t xml:space="preserve">Ti </w:t>
      </w:r>
      <w:r w:rsidRPr="003D73F9">
        <w:rPr>
          <w:rFonts w:ascii="Times New Roman" w:hAnsi="Times New Roman" w:cs="Times New Roman"/>
          <w:kern w:val="0"/>
          <w:sz w:val="21"/>
          <w:szCs w:val="21"/>
        </w:rPr>
        <w:t>for LCO-Ti/P</w:t>
      </w:r>
      <w:r w:rsidR="00497CF0" w:rsidRPr="001B68A3">
        <w:rPr>
          <w:rFonts w:ascii="Times New Roman" w:hAnsi="Times New Roman" w:cs="Times New Roman"/>
          <w:color w:val="FF0000"/>
          <w:kern w:val="0"/>
          <w:sz w:val="21"/>
          <w:szCs w:val="21"/>
        </w:rPr>
        <w:t xml:space="preserve"> </w:t>
      </w:r>
    </w:p>
    <w:p w14:paraId="0A42EF2F" w14:textId="77777777" w:rsidR="00981FA9" w:rsidRDefault="00CE3305" w:rsidP="00981FA9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0EAB06D1" wp14:editId="57909CCF">
            <wp:extent cx="3071108" cy="5120319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108" cy="5120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E8483" w14:textId="11184219" w:rsidR="002B052B" w:rsidRDefault="002B052B" w:rsidP="00C91BCD">
      <w:pPr>
        <w:pStyle w:val="Caption"/>
        <w:spacing w:beforeLines="50" w:before="156" w:afterLines="50" w:after="156"/>
        <w:ind w:firstLine="422"/>
        <w:jc w:val="center"/>
        <w:rPr>
          <w:rFonts w:ascii="Times New Roman" w:hAnsi="Times New Roman" w:cs="Times New Roman"/>
          <w:kern w:val="0"/>
          <w:sz w:val="21"/>
          <w:szCs w:val="21"/>
        </w:rPr>
      </w:pPr>
      <w:r w:rsidRPr="003D73F9">
        <w:rPr>
          <w:rFonts w:ascii="Times New Roman" w:hAnsi="Times New Roman" w:cs="Times New Roman"/>
          <w:b/>
          <w:bCs/>
          <w:sz w:val="21"/>
          <w:szCs w:val="21"/>
        </w:rPr>
        <w:t>Fig. S4</w:t>
      </w:r>
      <w:r w:rsidR="008602F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3D73F9">
        <w:rPr>
          <w:rFonts w:ascii="Times New Roman" w:hAnsi="Times New Roman" w:cs="Times New Roman"/>
          <w:kern w:val="0"/>
          <w:sz w:val="21"/>
          <w:szCs w:val="21"/>
        </w:rPr>
        <w:t xml:space="preserve">XPS spectra of </w:t>
      </w:r>
      <w:r w:rsidR="003C4E02" w:rsidRPr="003D73F9">
        <w:rPr>
          <w:rFonts w:ascii="Times New Roman" w:hAnsi="Times New Roman" w:cs="Times New Roman"/>
          <w:kern w:val="0"/>
          <w:sz w:val="21"/>
          <w:szCs w:val="21"/>
        </w:rPr>
        <w:t xml:space="preserve">four kinds of </w:t>
      </w:r>
      <w:r w:rsidRPr="003D73F9">
        <w:rPr>
          <w:rFonts w:ascii="Times New Roman" w:hAnsi="Times New Roman" w:cs="Times New Roman"/>
          <w:kern w:val="0"/>
          <w:sz w:val="21"/>
          <w:szCs w:val="21"/>
        </w:rPr>
        <w:t>samples</w:t>
      </w:r>
    </w:p>
    <w:p w14:paraId="1F60F49C" w14:textId="77777777" w:rsidR="003531A4" w:rsidRDefault="002B052B" w:rsidP="003531A4">
      <w:pPr>
        <w:jc w:val="center"/>
      </w:pPr>
      <w:r>
        <w:rPr>
          <w:noProof/>
          <w:lang w:val="en-IN" w:eastAsia="en-IN"/>
        </w:rPr>
        <w:drawing>
          <wp:inline distT="0" distB="0" distL="0" distR="0" wp14:anchorId="44E12457" wp14:editId="338772C8">
            <wp:extent cx="4405214" cy="3523674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14" cy="352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4B812" w14:textId="53E7B54E" w:rsidR="002B052B" w:rsidRPr="003D73F9" w:rsidRDefault="002B052B" w:rsidP="00C91BCD">
      <w:pPr>
        <w:pStyle w:val="Caption"/>
        <w:spacing w:beforeLines="50" w:before="156" w:afterLines="50" w:after="156"/>
        <w:ind w:firstLine="422"/>
        <w:jc w:val="center"/>
        <w:rPr>
          <w:rFonts w:ascii="Times New Roman" w:hAnsi="Times New Roman" w:cs="Times New Roman"/>
          <w:kern w:val="0"/>
          <w:sz w:val="21"/>
          <w:szCs w:val="21"/>
        </w:rPr>
      </w:pPr>
      <w:r w:rsidRPr="003D73F9">
        <w:rPr>
          <w:rFonts w:ascii="Times New Roman" w:hAnsi="Times New Roman" w:cs="Times New Roman"/>
          <w:b/>
          <w:bCs/>
          <w:sz w:val="21"/>
          <w:szCs w:val="21"/>
        </w:rPr>
        <w:t>Fig. S5</w:t>
      </w:r>
      <w:r w:rsidR="008602F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63787D" w:rsidRPr="003D73F9">
        <w:rPr>
          <w:rFonts w:ascii="Times New Roman" w:hAnsi="Times New Roman" w:cs="Times New Roman"/>
          <w:sz w:val="21"/>
          <w:szCs w:val="21"/>
        </w:rPr>
        <w:t>FT-IR spectra of LCO and LCO-Ti/P</w:t>
      </w:r>
    </w:p>
    <w:p w14:paraId="15667B9C" w14:textId="77777777" w:rsidR="00443309" w:rsidRDefault="009C0503" w:rsidP="00AF4ED9">
      <w:pPr>
        <w:jc w:val="center"/>
        <w:rPr>
          <w:rFonts w:ascii="Times New Roman" w:hAnsi="Times New Roman" w:cs="Times New Roman"/>
          <w:noProof/>
          <w:kern w:val="0"/>
          <w:sz w:val="24"/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72D5CA7D" wp14:editId="24EA14D1">
            <wp:extent cx="4686375" cy="374857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75" cy="374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0C6D2" w14:textId="2F325276" w:rsidR="00391236" w:rsidRDefault="00443309" w:rsidP="00C91BCD">
      <w:pPr>
        <w:pStyle w:val="Caption"/>
        <w:spacing w:beforeLines="50" w:before="156" w:afterLines="50" w:after="156"/>
        <w:ind w:firstLine="422"/>
        <w:jc w:val="center"/>
        <w:rPr>
          <w:rFonts w:ascii="Times New Roman" w:hAnsi="Times New Roman" w:cs="Times New Roman"/>
          <w:kern w:val="0"/>
          <w:sz w:val="21"/>
          <w:szCs w:val="21"/>
        </w:rPr>
      </w:pPr>
      <w:r w:rsidRPr="0018477E">
        <w:rPr>
          <w:rFonts w:ascii="Times New Roman" w:hAnsi="Times New Roman" w:cs="Times New Roman"/>
          <w:b/>
          <w:bCs/>
          <w:sz w:val="21"/>
          <w:szCs w:val="21"/>
        </w:rPr>
        <w:t>Fig. S</w:t>
      </w:r>
      <w:r w:rsidR="007E5D13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E0163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1224CD">
        <w:rPr>
          <w:rFonts w:ascii="Times New Roman" w:hAnsi="Times New Roman" w:cs="Times New Roman"/>
          <w:sz w:val="21"/>
          <w:szCs w:val="21"/>
        </w:rPr>
        <w:t>D</w:t>
      </w:r>
      <w:r w:rsidR="001224CD" w:rsidRPr="001224CD">
        <w:rPr>
          <w:rFonts w:ascii="Times New Roman" w:hAnsi="Times New Roman" w:cs="Times New Roman"/>
          <w:sz w:val="21"/>
          <w:szCs w:val="21"/>
        </w:rPr>
        <w:t>ischa</w:t>
      </w:r>
      <w:r w:rsidR="001224CD" w:rsidRPr="00892063">
        <w:rPr>
          <w:rFonts w:ascii="Times New Roman" w:hAnsi="Times New Roman" w:cs="Times New Roman"/>
          <w:sz w:val="21"/>
          <w:szCs w:val="21"/>
        </w:rPr>
        <w:t xml:space="preserve">rge </w:t>
      </w:r>
      <w:r w:rsidR="003B3650" w:rsidRPr="00892063">
        <w:rPr>
          <w:rFonts w:ascii="Times New Roman" w:hAnsi="Times New Roman" w:cs="Times New Roman"/>
          <w:sz w:val="21"/>
          <w:szCs w:val="21"/>
        </w:rPr>
        <w:t xml:space="preserve">mean </w:t>
      </w:r>
      <w:r w:rsidR="001224CD" w:rsidRPr="00892063">
        <w:rPr>
          <w:rFonts w:ascii="Times New Roman" w:hAnsi="Times New Roman" w:cs="Times New Roman"/>
          <w:kern w:val="0"/>
          <w:sz w:val="21"/>
          <w:szCs w:val="21"/>
        </w:rPr>
        <w:t>v</w:t>
      </w:r>
      <w:r w:rsidR="00AF4ED9" w:rsidRPr="00892063">
        <w:rPr>
          <w:rFonts w:ascii="Times New Roman" w:hAnsi="Times New Roman" w:cs="Times New Roman"/>
          <w:kern w:val="0"/>
          <w:sz w:val="21"/>
          <w:szCs w:val="21"/>
        </w:rPr>
        <w:t>oltage fa</w:t>
      </w:r>
      <w:r w:rsidR="00AF4ED9" w:rsidRPr="00AF4ED9">
        <w:rPr>
          <w:rFonts w:ascii="Times New Roman" w:hAnsi="Times New Roman" w:cs="Times New Roman"/>
          <w:kern w:val="0"/>
          <w:sz w:val="21"/>
          <w:szCs w:val="21"/>
        </w:rPr>
        <w:t>ding</w:t>
      </w:r>
      <w:r w:rsidR="00E0163D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="003C4E02">
        <w:rPr>
          <w:rFonts w:ascii="Times New Roman" w:hAnsi="Times New Roman" w:cs="Times New Roman"/>
          <w:kern w:val="0"/>
          <w:sz w:val="21"/>
          <w:szCs w:val="21"/>
        </w:rPr>
        <w:t xml:space="preserve">in the </w:t>
      </w:r>
      <w:r w:rsidR="00555738" w:rsidRPr="00555738">
        <w:rPr>
          <w:rFonts w:ascii="Times New Roman" w:hAnsi="Times New Roman" w:cs="Times New Roman"/>
          <w:kern w:val="0"/>
          <w:sz w:val="21"/>
          <w:szCs w:val="21"/>
        </w:rPr>
        <w:t>cycling</w:t>
      </w:r>
      <w:r w:rsidR="00E0163D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="003C4E02">
        <w:rPr>
          <w:rFonts w:ascii="Times New Roman" w:hAnsi="Times New Roman" w:cs="Times New Roman"/>
          <w:kern w:val="0"/>
          <w:sz w:val="21"/>
          <w:szCs w:val="21"/>
        </w:rPr>
        <w:t xml:space="preserve">process for </w:t>
      </w:r>
      <w:bookmarkStart w:id="5" w:name="_Hlk93832012"/>
      <w:r w:rsidR="00AF4ED9" w:rsidRPr="00AF4ED9">
        <w:rPr>
          <w:rFonts w:ascii="Times New Roman" w:hAnsi="Times New Roman" w:cs="Times New Roman"/>
          <w:kern w:val="0"/>
          <w:sz w:val="21"/>
          <w:szCs w:val="21"/>
        </w:rPr>
        <w:t xml:space="preserve">all </w:t>
      </w:r>
      <w:r w:rsidR="0026529D">
        <w:rPr>
          <w:rFonts w:ascii="Times New Roman" w:hAnsi="Times New Roman" w:cs="Times New Roman"/>
          <w:kern w:val="0"/>
          <w:sz w:val="21"/>
          <w:szCs w:val="21"/>
        </w:rPr>
        <w:t xml:space="preserve">the </w:t>
      </w:r>
      <w:r w:rsidR="00AF4ED9" w:rsidRPr="00AF4ED9">
        <w:rPr>
          <w:rFonts w:ascii="Times New Roman" w:hAnsi="Times New Roman" w:cs="Times New Roman"/>
          <w:kern w:val="0"/>
          <w:sz w:val="21"/>
          <w:szCs w:val="21"/>
        </w:rPr>
        <w:t>samples</w:t>
      </w:r>
      <w:bookmarkEnd w:id="5"/>
      <w:r w:rsidR="00E0163D">
        <w:rPr>
          <w:rFonts w:ascii="Times New Roman" w:hAnsi="Times New Roman" w:cs="Times New Roman"/>
          <w:kern w:val="0"/>
          <w:sz w:val="21"/>
          <w:szCs w:val="21"/>
        </w:rPr>
        <w:t xml:space="preserve"> </w:t>
      </w:r>
      <w:r w:rsidR="00555738" w:rsidRPr="00555738">
        <w:rPr>
          <w:rFonts w:ascii="Times New Roman" w:hAnsi="Times New Roman" w:cs="Times New Roman"/>
          <w:kern w:val="0"/>
          <w:sz w:val="21"/>
          <w:szCs w:val="21"/>
        </w:rPr>
        <w:t>at 1C and room temperature</w:t>
      </w:r>
    </w:p>
    <w:p w14:paraId="05F5185B" w14:textId="77777777" w:rsidR="00996DB8" w:rsidRDefault="009C0503" w:rsidP="00C91BCD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613FC3A5" wp14:editId="6C97AF4D">
            <wp:extent cx="5273145" cy="632777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145" cy="632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41548" w14:textId="5EFB98A7" w:rsidR="00D80C4E" w:rsidRDefault="00273901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 w:rsidRPr="005769BB">
        <w:rPr>
          <w:rFonts w:ascii="Times New Roman" w:eastAsia="SimSun" w:hAnsi="Times New Roman" w:cs="Times New Roman"/>
          <w:b/>
          <w:bCs/>
          <w:szCs w:val="21"/>
          <w:lang w:val="en-US"/>
        </w:rPr>
        <w:t>Fig. S</w:t>
      </w:r>
      <w:r w:rsidR="007E5D13">
        <w:rPr>
          <w:rFonts w:ascii="Times New Roman" w:eastAsia="SimSun" w:hAnsi="Times New Roman" w:cs="Times New Roman"/>
          <w:b/>
          <w:bCs/>
          <w:szCs w:val="21"/>
          <w:lang w:val="en-US"/>
        </w:rPr>
        <w:t>7</w:t>
      </w:r>
      <w:r w:rsidR="00E0163D">
        <w:rPr>
          <w:rFonts w:ascii="Times New Roman" w:eastAsia="SimSun" w:hAnsi="Times New Roman" w:cs="Times New Roman"/>
          <w:b/>
          <w:bCs/>
          <w:szCs w:val="21"/>
          <w:lang w:val="en-US"/>
        </w:rPr>
        <w:t xml:space="preserve"> 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>The full spectr</w:t>
      </w:r>
      <w:r w:rsidR="00760B54">
        <w:rPr>
          <w:rFonts w:ascii="Times New Roman" w:eastAsia="SimSun" w:hAnsi="Times New Roman" w:cs="Times New Roman"/>
          <w:szCs w:val="21"/>
          <w:lang w:val="en-US"/>
        </w:rPr>
        <w:t>a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 xml:space="preserve"> of </w:t>
      </w:r>
      <w:r w:rsidR="00D63752" w:rsidRPr="001D75AD">
        <w:rPr>
          <w:rFonts w:ascii="Times New Roman" w:eastAsia="SimSun" w:hAnsi="Times New Roman" w:cs="Times New Roman"/>
          <w:i/>
          <w:iCs/>
          <w:szCs w:val="21"/>
          <w:lang w:val="en-US"/>
        </w:rPr>
        <w:t>in-situ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 xml:space="preserve"> XRD characterization for </w:t>
      </w:r>
      <w:r w:rsidR="00D63752" w:rsidRPr="003D73F9">
        <w:rPr>
          <w:rFonts w:ascii="Times New Roman" w:eastAsia="SimSun" w:hAnsi="Times New Roman" w:cs="Times New Roman"/>
          <w:b/>
          <w:szCs w:val="21"/>
          <w:lang w:val="en-US"/>
        </w:rPr>
        <w:t>a</w:t>
      </w:r>
      <w:r w:rsidR="00E0163D">
        <w:rPr>
          <w:rFonts w:ascii="Times New Roman" w:eastAsia="SimSun" w:hAnsi="Times New Roman" w:cs="Times New Roman"/>
          <w:b/>
          <w:szCs w:val="21"/>
          <w:lang w:val="en-US"/>
        </w:rPr>
        <w:t xml:space="preserve"> 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 xml:space="preserve">LCO </w:t>
      </w:r>
      <w:r w:rsidR="00D63752">
        <w:rPr>
          <w:rFonts w:ascii="Times New Roman" w:eastAsia="SimSun" w:hAnsi="Times New Roman" w:cs="Times New Roman"/>
          <w:szCs w:val="21"/>
          <w:lang w:val="en-US"/>
        </w:rPr>
        <w:t xml:space="preserve">and </w:t>
      </w:r>
      <w:r w:rsidR="00D63752" w:rsidRPr="003D73F9">
        <w:rPr>
          <w:rFonts w:ascii="Times New Roman" w:eastAsia="SimSun" w:hAnsi="Times New Roman" w:cs="Times New Roman"/>
          <w:b/>
          <w:szCs w:val="21"/>
          <w:lang w:val="en-US"/>
        </w:rPr>
        <w:t>b</w:t>
      </w:r>
      <w:r w:rsidR="00D63752">
        <w:rPr>
          <w:rFonts w:ascii="Times New Roman" w:eastAsia="SimSun" w:hAnsi="Times New Roman" w:cs="Times New Roman"/>
          <w:szCs w:val="21"/>
          <w:lang w:val="en-US"/>
        </w:rPr>
        <w:t xml:space="preserve"> LCO-Ti/P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 xml:space="preserve"> during the</w:t>
      </w:r>
      <w:r w:rsidR="00E0163D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>first charge</w:t>
      </w:r>
      <w:r w:rsidR="00A7608D">
        <w:rPr>
          <w:rFonts w:ascii="Times New Roman" w:eastAsia="SimSun" w:hAnsi="Times New Roman" w:cs="Times New Roman"/>
          <w:szCs w:val="21"/>
          <w:lang w:val="en-US"/>
        </w:rPr>
        <w:t>-</w:t>
      </w:r>
      <w:r w:rsidR="00D63752" w:rsidRPr="00D63752">
        <w:rPr>
          <w:rFonts w:ascii="Times New Roman" w:eastAsia="SimSun" w:hAnsi="Times New Roman" w:cs="Times New Roman"/>
          <w:szCs w:val="21"/>
          <w:lang w:val="en-US"/>
        </w:rPr>
        <w:t>discharge process</w:t>
      </w:r>
    </w:p>
    <w:p w14:paraId="71E75599" w14:textId="77777777" w:rsidR="00D35AEC" w:rsidRDefault="00D35AEC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</w:p>
    <w:p w14:paraId="52CBBE86" w14:textId="77777777" w:rsidR="00041079" w:rsidRPr="00996DB8" w:rsidRDefault="009C0503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7A1CC49F" wp14:editId="5BDF3610">
            <wp:extent cx="4701809" cy="1769738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809" cy="176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902E7" w14:textId="3F5575CE" w:rsidR="00041079" w:rsidRDefault="00041079" w:rsidP="009C0503">
      <w:pPr>
        <w:jc w:val="center"/>
        <w:rPr>
          <w:rFonts w:ascii="Times New Roman" w:eastAsia="SimSun" w:hAnsi="Times New Roman" w:cs="Times New Roman"/>
          <w:szCs w:val="21"/>
          <w:lang w:val="en-US"/>
        </w:rPr>
      </w:pPr>
      <w:r w:rsidRPr="0018477E">
        <w:rPr>
          <w:rFonts w:ascii="Times New Roman" w:eastAsia="SimSun" w:hAnsi="Times New Roman" w:cs="Times New Roman"/>
          <w:b/>
          <w:bCs/>
          <w:szCs w:val="21"/>
          <w:lang w:val="en-US"/>
        </w:rPr>
        <w:t>Fig. S</w:t>
      </w:r>
      <w:r w:rsidR="007E5D13">
        <w:rPr>
          <w:rFonts w:ascii="Times New Roman" w:eastAsia="SimSun" w:hAnsi="Times New Roman" w:cs="Times New Roman"/>
          <w:b/>
          <w:bCs/>
          <w:szCs w:val="21"/>
          <w:lang w:val="en-US"/>
        </w:rPr>
        <w:t>8</w:t>
      </w:r>
      <w:r w:rsidR="00E0163D">
        <w:rPr>
          <w:rFonts w:ascii="Times New Roman" w:eastAsia="SimSun" w:hAnsi="Times New Roman" w:cs="Times New Roman"/>
          <w:b/>
          <w:bCs/>
          <w:szCs w:val="21"/>
          <w:lang w:val="en-US"/>
        </w:rPr>
        <w:t xml:space="preserve"> </w:t>
      </w:r>
      <w:r w:rsidRPr="00E62BD2">
        <w:rPr>
          <w:rFonts w:ascii="Times New Roman" w:eastAsia="SimSun" w:hAnsi="Times New Roman" w:cs="Times New Roman"/>
          <w:szCs w:val="21"/>
          <w:lang w:val="en-US"/>
        </w:rPr>
        <w:t xml:space="preserve">EIS spectra of </w:t>
      </w:r>
      <w:r w:rsidR="006C7EFE" w:rsidRPr="003D73F9">
        <w:rPr>
          <w:rFonts w:ascii="Times New Roman" w:eastAsia="SimSun" w:hAnsi="Times New Roman" w:cs="Times New Roman"/>
          <w:b/>
          <w:szCs w:val="21"/>
          <w:lang w:val="en-US"/>
        </w:rPr>
        <w:t>a</w:t>
      </w:r>
      <w:r w:rsidR="00E0163D">
        <w:rPr>
          <w:rFonts w:ascii="Times New Roman" w:eastAsia="SimSun" w:hAnsi="Times New Roman" w:cs="Times New Roman"/>
          <w:b/>
          <w:szCs w:val="21"/>
          <w:lang w:val="en-US"/>
        </w:rPr>
        <w:t xml:space="preserve"> </w:t>
      </w:r>
      <w:r w:rsidRPr="00E62BD2">
        <w:rPr>
          <w:rFonts w:ascii="Times New Roman" w:eastAsia="SimSun" w:hAnsi="Times New Roman" w:cs="Times New Roman"/>
          <w:szCs w:val="21"/>
          <w:lang w:val="en-US"/>
        </w:rPr>
        <w:t>LCO</w:t>
      </w:r>
      <w:r>
        <w:rPr>
          <w:rFonts w:ascii="Times New Roman" w:eastAsia="SimSun" w:hAnsi="Times New Roman" w:cs="Times New Roman"/>
          <w:szCs w:val="21"/>
          <w:lang w:val="en-US"/>
        </w:rPr>
        <w:t>-P</w:t>
      </w:r>
      <w:r w:rsidRPr="00E62BD2">
        <w:rPr>
          <w:rFonts w:ascii="Times New Roman" w:eastAsia="SimSun" w:hAnsi="Times New Roman" w:cs="Times New Roman"/>
          <w:szCs w:val="21"/>
          <w:lang w:val="en-US"/>
        </w:rPr>
        <w:t xml:space="preserve">and </w:t>
      </w:r>
      <w:r w:rsidR="006C7EFE" w:rsidRPr="003D73F9">
        <w:rPr>
          <w:rFonts w:ascii="Times New Roman" w:eastAsia="SimSun" w:hAnsi="Times New Roman" w:cs="Times New Roman"/>
          <w:b/>
          <w:szCs w:val="21"/>
          <w:lang w:val="en-US"/>
        </w:rPr>
        <w:t>b</w:t>
      </w:r>
      <w:r w:rsidR="00E0163D">
        <w:rPr>
          <w:rFonts w:ascii="Times New Roman" w:eastAsia="SimSun" w:hAnsi="Times New Roman" w:cs="Times New Roman"/>
          <w:b/>
          <w:szCs w:val="21"/>
          <w:lang w:val="en-US"/>
        </w:rPr>
        <w:t xml:space="preserve"> </w:t>
      </w:r>
      <w:r w:rsidRPr="00E62BD2">
        <w:rPr>
          <w:rFonts w:ascii="Times New Roman" w:eastAsia="SimSun" w:hAnsi="Times New Roman" w:cs="Times New Roman"/>
          <w:szCs w:val="21"/>
          <w:lang w:val="en-US"/>
        </w:rPr>
        <w:t>LCO-Ti</w:t>
      </w:r>
      <w:r w:rsidR="00E0163D">
        <w:rPr>
          <w:rFonts w:ascii="Times New Roman" w:eastAsia="SimSun" w:hAnsi="Times New Roman" w:cs="Times New Roman"/>
          <w:b/>
          <w:szCs w:val="21"/>
          <w:lang w:val="en-US"/>
        </w:rPr>
        <w:t xml:space="preserve"> </w:t>
      </w:r>
      <w:r w:rsidRPr="00E62BD2">
        <w:rPr>
          <w:rFonts w:ascii="Times New Roman" w:eastAsia="SimSun" w:hAnsi="Times New Roman" w:cs="Times New Roman"/>
          <w:szCs w:val="21"/>
          <w:lang w:val="en-US"/>
        </w:rPr>
        <w:t>based on the 1st, 5th, 10th, 50th and 100th cycles</w:t>
      </w:r>
    </w:p>
    <w:p w14:paraId="4C9523B8" w14:textId="77777777" w:rsidR="00497CF0" w:rsidRDefault="00497CF0" w:rsidP="009C0503">
      <w:pPr>
        <w:jc w:val="center"/>
        <w:rPr>
          <w:rFonts w:ascii="Times New Roman" w:eastAsia="SimSun" w:hAnsi="Times New Roman" w:cs="Times New Roman"/>
          <w:szCs w:val="21"/>
          <w:lang w:val="en-US"/>
        </w:rPr>
      </w:pPr>
    </w:p>
    <w:p w14:paraId="36D2D0DF" w14:textId="77777777" w:rsidR="00E3000E" w:rsidRDefault="009C0503" w:rsidP="00C91BCD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483CBFC1" wp14:editId="54F43B54">
            <wp:extent cx="5103661" cy="3762763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61" cy="376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3CCE8" w14:textId="4B68DF20" w:rsidR="00E442F1" w:rsidRDefault="00E3000E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 w:rsidRPr="005769BB">
        <w:rPr>
          <w:rFonts w:ascii="Times New Roman" w:eastAsia="SimSun" w:hAnsi="Times New Roman" w:cs="Times New Roman"/>
          <w:b/>
          <w:bCs/>
          <w:szCs w:val="21"/>
          <w:lang w:val="en-US"/>
        </w:rPr>
        <w:t>Fig. S</w:t>
      </w:r>
      <w:r w:rsidR="007E5D13">
        <w:rPr>
          <w:rFonts w:ascii="Times New Roman" w:eastAsia="SimSun" w:hAnsi="Times New Roman" w:cs="Times New Roman"/>
          <w:b/>
          <w:bCs/>
          <w:szCs w:val="21"/>
          <w:lang w:val="en-US"/>
        </w:rPr>
        <w:t>9</w:t>
      </w:r>
      <w:r w:rsidR="002D7B2A">
        <w:rPr>
          <w:rFonts w:ascii="Times New Roman" w:eastAsia="SimSun" w:hAnsi="Times New Roman" w:cs="Times New Roman"/>
          <w:b/>
          <w:bCs/>
          <w:szCs w:val="21"/>
          <w:lang w:val="en-US"/>
        </w:rPr>
        <w:t xml:space="preserve"> </w:t>
      </w:r>
      <w:r w:rsidR="006C7EFE">
        <w:rPr>
          <w:rFonts w:ascii="Times New Roman" w:eastAsia="SimSun" w:hAnsi="Times New Roman" w:cs="Times New Roman"/>
          <w:b/>
          <w:bCs/>
          <w:szCs w:val="21"/>
          <w:lang w:val="en-US"/>
        </w:rPr>
        <w:t xml:space="preserve">a </w:t>
      </w:r>
      <w:r w:rsidR="008C6583" w:rsidRPr="008C6583">
        <w:rPr>
          <w:rFonts w:ascii="Times New Roman" w:eastAsia="SimSun" w:hAnsi="Times New Roman" w:cs="Times New Roman"/>
          <w:szCs w:val="21"/>
          <w:lang w:val="en-US"/>
        </w:rPr>
        <w:t>Linear fit of the</w:t>
      </w:r>
      <w:r w:rsidR="002D7B2A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8C6583" w:rsidRPr="008C6583">
        <w:rPr>
          <w:rFonts w:ascii="Times New Roman" w:eastAsia="SimSun" w:hAnsi="Times New Roman" w:cs="Times New Roman"/>
          <w:szCs w:val="21"/>
          <w:lang w:val="en-US"/>
        </w:rPr>
        <w:t xml:space="preserve">cell voltage as </w:t>
      </w:r>
      <w:r w:rsidR="00A41D5A" w:rsidRPr="001D75AD">
        <w:rPr>
          <w:rFonts w:ascii="Times New Roman" w:eastAsia="SimSun" w:hAnsi="Times New Roman" w:cs="Times New Roman"/>
          <w:szCs w:val="21"/>
          <w:lang w:val="en-US"/>
        </w:rPr>
        <w:t>a</w:t>
      </w:r>
      <w:r w:rsidR="002D7B2A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8C6583" w:rsidRPr="008C6583">
        <w:rPr>
          <w:rFonts w:ascii="Times New Roman" w:eastAsia="SimSun" w:hAnsi="Times New Roman" w:cs="Times New Roman"/>
          <w:szCs w:val="21"/>
          <w:lang w:val="en-US"/>
        </w:rPr>
        <w:t xml:space="preserve">function of the </w:t>
      </w:r>
      <w:r w:rsidR="00A41D5A" w:rsidRPr="001D75AD">
        <w:rPr>
          <w:rFonts w:ascii="Times New Roman" w:eastAsia="SimSun" w:hAnsi="Times New Roman" w:cs="Times New Roman"/>
          <w:i/>
          <w:szCs w:val="21"/>
          <w:lang w:val="en-US"/>
        </w:rPr>
        <w:t>τ</w:t>
      </w:r>
      <w:r w:rsidR="008C6583" w:rsidRPr="008C6583">
        <w:rPr>
          <w:rFonts w:ascii="Times New Roman" w:eastAsia="SimSun" w:hAnsi="Times New Roman" w:cs="Times New Roman"/>
          <w:szCs w:val="21"/>
          <w:vertAlign w:val="superscript"/>
          <w:lang w:val="en-US"/>
        </w:rPr>
        <w:t>1/2</w:t>
      </w:r>
      <w:r w:rsidR="008C6583">
        <w:rPr>
          <w:rFonts w:ascii="Times New Roman" w:eastAsia="SimSun" w:hAnsi="Times New Roman" w:cs="Times New Roman" w:hint="eastAsia"/>
          <w:szCs w:val="21"/>
          <w:lang w:val="en-US"/>
        </w:rPr>
        <w:t>.</w:t>
      </w:r>
      <w:r w:rsidR="002D7B2A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8C6583" w:rsidRPr="003D73F9">
        <w:rPr>
          <w:rFonts w:ascii="Times New Roman" w:eastAsia="SimSun" w:hAnsi="Times New Roman" w:cs="Times New Roman"/>
          <w:b/>
          <w:szCs w:val="21"/>
          <w:lang w:val="en-US"/>
        </w:rPr>
        <w:t>b</w:t>
      </w:r>
      <w:r w:rsidR="008C6583" w:rsidRPr="008C6583">
        <w:rPr>
          <w:rFonts w:ascii="Times New Roman" w:eastAsia="SimSun" w:hAnsi="Times New Roman" w:cs="Times New Roman"/>
          <w:szCs w:val="21"/>
          <w:lang w:val="en-US"/>
        </w:rPr>
        <w:t xml:space="preserve"> Single titration step of GITT curve for </w:t>
      </w:r>
      <w:r w:rsidR="008C6583">
        <w:rPr>
          <w:rFonts w:ascii="Times New Roman" w:eastAsia="SimSun" w:hAnsi="Times New Roman" w:cs="Times New Roman"/>
          <w:szCs w:val="21"/>
          <w:lang w:val="en-US"/>
        </w:rPr>
        <w:t>LCO-Ti/P</w:t>
      </w:r>
      <w:r w:rsidR="008C6583" w:rsidRPr="008C6583">
        <w:rPr>
          <w:rFonts w:ascii="Times New Roman" w:eastAsia="SimSun" w:hAnsi="Times New Roman" w:cs="Times New Roman"/>
          <w:szCs w:val="21"/>
          <w:lang w:val="en-US"/>
        </w:rPr>
        <w:t>.</w:t>
      </w:r>
      <w:r w:rsidR="002D7B2A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E8551D" w:rsidRPr="003D73F9">
        <w:rPr>
          <w:rFonts w:ascii="Times New Roman" w:eastAsia="SimSun" w:hAnsi="Times New Roman" w:cs="Times New Roman"/>
          <w:b/>
          <w:szCs w:val="21"/>
          <w:lang w:val="en-US"/>
        </w:rPr>
        <w:t>c</w:t>
      </w:r>
      <w:r w:rsidR="002D7B2A">
        <w:rPr>
          <w:rFonts w:ascii="Times New Roman" w:eastAsia="SimSun" w:hAnsi="Times New Roman" w:cs="Times New Roman"/>
          <w:b/>
          <w:szCs w:val="21"/>
          <w:lang w:val="en-US"/>
        </w:rPr>
        <w:t xml:space="preserve"> </w:t>
      </w:r>
      <w:r w:rsidR="00A41D5A" w:rsidRPr="001D75AD">
        <w:rPr>
          <w:rFonts w:ascii="Times New Roman" w:eastAsia="SimSun" w:hAnsi="Times New Roman" w:cs="Times New Roman"/>
          <w:i/>
          <w:szCs w:val="21"/>
          <w:lang w:val="en-US"/>
        </w:rPr>
        <w:t>D</w:t>
      </w:r>
      <w:r w:rsidR="00E8551D" w:rsidRPr="00E8551D">
        <w:rPr>
          <w:rFonts w:ascii="Times New Roman" w:eastAsia="SimSun" w:hAnsi="Times New Roman" w:cs="Times New Roman"/>
          <w:szCs w:val="21"/>
          <w:vertAlign w:val="subscript"/>
          <w:lang w:val="en-US"/>
        </w:rPr>
        <w:t>Li</w:t>
      </w:r>
      <w:r w:rsidR="00E8551D" w:rsidRPr="00E8551D">
        <w:rPr>
          <w:rFonts w:ascii="Times New Roman" w:eastAsia="SimSun" w:hAnsi="Times New Roman" w:cs="Times New Roman"/>
          <w:szCs w:val="21"/>
          <w:vertAlign w:val="superscript"/>
          <w:lang w:val="en-US"/>
        </w:rPr>
        <w:t>+</w:t>
      </w:r>
      <w:r w:rsidR="00E8551D" w:rsidRPr="00E8551D">
        <w:rPr>
          <w:rFonts w:ascii="Times New Roman" w:eastAsia="SimSun" w:hAnsi="Times New Roman" w:cs="Times New Roman"/>
          <w:szCs w:val="21"/>
          <w:lang w:val="en-US"/>
        </w:rPr>
        <w:t xml:space="preserve"> calculated from GITT during</w:t>
      </w:r>
      <w:r w:rsidR="00E8551D">
        <w:rPr>
          <w:rFonts w:ascii="Times New Roman" w:eastAsia="SimSun" w:hAnsi="Times New Roman" w:cs="Times New Roman"/>
          <w:szCs w:val="21"/>
          <w:lang w:val="en-US"/>
        </w:rPr>
        <w:t xml:space="preserve"> 100th cycle of</w:t>
      </w:r>
      <w:r w:rsidR="00E8551D" w:rsidRPr="00E8551D">
        <w:rPr>
          <w:rFonts w:ascii="Times New Roman" w:eastAsia="SimSun" w:hAnsi="Times New Roman" w:cs="Times New Roman"/>
          <w:szCs w:val="21"/>
          <w:lang w:val="en-US"/>
        </w:rPr>
        <w:t xml:space="preserve"> the discharging process </w:t>
      </w:r>
      <w:r w:rsidR="009177A0">
        <w:rPr>
          <w:rFonts w:ascii="Times New Roman" w:eastAsia="SimSun" w:hAnsi="Times New Roman" w:cs="Times New Roman"/>
          <w:szCs w:val="21"/>
          <w:lang w:val="en-US"/>
        </w:rPr>
        <w:t xml:space="preserve">of </w:t>
      </w:r>
      <w:r w:rsidR="00E8551D" w:rsidRPr="00E8551D">
        <w:rPr>
          <w:rFonts w:ascii="Times New Roman" w:eastAsia="SimSun" w:hAnsi="Times New Roman" w:cs="Times New Roman"/>
          <w:szCs w:val="21"/>
          <w:lang w:val="en-US"/>
        </w:rPr>
        <w:t>all samples</w:t>
      </w:r>
    </w:p>
    <w:p w14:paraId="1A5F9D91" w14:textId="77777777" w:rsidR="00C80253" w:rsidRPr="00C80253" w:rsidRDefault="00C80253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612C7DBE" w14:textId="77777777" w:rsidR="00B05E40" w:rsidRDefault="00E153E2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>
        <w:rPr>
          <w:rFonts w:ascii="Times New Roman" w:eastAsia="SimSun" w:hAnsi="Times New Roman" w:cs="Times New Roman"/>
          <w:noProof/>
          <w:szCs w:val="21"/>
          <w:lang w:val="en-IN" w:eastAsia="en-IN"/>
        </w:rPr>
        <w:drawing>
          <wp:inline distT="0" distB="0" distL="0" distR="0" wp14:anchorId="40E8EC70" wp14:editId="42C36532">
            <wp:extent cx="5274310" cy="1169035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0D977" w14:textId="69E404EE" w:rsidR="007B3CE1" w:rsidRDefault="007B3CE1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Cs w:val="21"/>
          <w:lang w:val="en-US"/>
        </w:rPr>
      </w:pPr>
      <w:r w:rsidRPr="005769BB">
        <w:rPr>
          <w:rFonts w:ascii="Times New Roman" w:eastAsia="SimSun" w:hAnsi="Times New Roman" w:cs="Times New Roman"/>
          <w:b/>
          <w:bCs/>
          <w:szCs w:val="21"/>
          <w:lang w:val="en-US"/>
        </w:rPr>
        <w:t>Fig. S</w:t>
      </w:r>
      <w:r w:rsidR="007E5D13">
        <w:rPr>
          <w:rFonts w:ascii="Times New Roman" w:eastAsia="SimSun" w:hAnsi="Times New Roman" w:cs="Times New Roman"/>
          <w:b/>
          <w:bCs/>
          <w:szCs w:val="21"/>
          <w:lang w:val="en-US"/>
        </w:rPr>
        <w:t>10</w:t>
      </w:r>
      <w:r w:rsidR="008E5A75">
        <w:rPr>
          <w:rFonts w:ascii="Times New Roman" w:eastAsia="SimSun" w:hAnsi="Times New Roman" w:cs="Times New Roman"/>
          <w:b/>
          <w:bCs/>
          <w:szCs w:val="21"/>
          <w:lang w:val="en-US"/>
        </w:rPr>
        <w:t xml:space="preserve"> 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The model</w:t>
      </w:r>
      <w:r>
        <w:rPr>
          <w:rFonts w:ascii="Times New Roman" w:eastAsia="SimSun" w:hAnsi="Times New Roman" w:cs="Times New Roman"/>
          <w:szCs w:val="21"/>
          <w:lang w:val="en-US"/>
        </w:rPr>
        <w:t>s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 of </w:t>
      </w:r>
      <w:r w:rsidR="000A17B6">
        <w:rPr>
          <w:rFonts w:ascii="Times New Roman" w:eastAsia="SimSun" w:hAnsi="Times New Roman" w:cs="Times New Roman" w:hint="eastAsia"/>
          <w:szCs w:val="21"/>
          <w:lang w:val="en-US"/>
        </w:rPr>
        <w:t>interface</w:t>
      </w:r>
      <w:r w:rsidR="00086F81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0A17B6">
        <w:rPr>
          <w:rFonts w:ascii="Times New Roman" w:eastAsia="SimSun" w:hAnsi="Times New Roman" w:cs="Times New Roman" w:hint="eastAsia"/>
          <w:szCs w:val="21"/>
          <w:lang w:val="en-US"/>
        </w:rPr>
        <w:t>structure</w:t>
      </w:r>
      <w:r w:rsidR="008E5A75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="000A17B6">
        <w:rPr>
          <w:rFonts w:ascii="Times New Roman" w:eastAsia="SimSun" w:hAnsi="Times New Roman" w:cs="Times New Roman" w:hint="eastAsia"/>
          <w:szCs w:val="21"/>
          <w:lang w:val="en-US"/>
        </w:rPr>
        <w:t>of</w:t>
      </w:r>
      <w:r w:rsidR="008E5A75">
        <w:rPr>
          <w:rFonts w:ascii="Times New Roman" w:eastAsia="SimSun" w:hAnsi="Times New Roman" w:cs="Times New Roman"/>
          <w:szCs w:val="21"/>
          <w:lang w:val="en-US"/>
        </w:rPr>
        <w:t xml:space="preserve"> 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different crystal plane</w:t>
      </w:r>
      <w:r w:rsidR="000A17B6">
        <w:rPr>
          <w:rFonts w:ascii="Times New Roman" w:eastAsia="SimSun" w:hAnsi="Times New Roman" w:cs="Times New Roman"/>
          <w:szCs w:val="21"/>
          <w:lang w:val="en-US"/>
        </w:rPr>
        <w:t>s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 between Li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TiO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3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 and LiCoO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: </w:t>
      </w:r>
      <w:r w:rsidR="00E153E2" w:rsidRPr="003D73F9">
        <w:rPr>
          <w:rFonts w:ascii="Times New Roman" w:eastAsia="SimSun" w:hAnsi="Times New Roman" w:cs="Times New Roman"/>
          <w:b/>
          <w:szCs w:val="21"/>
          <w:lang w:val="en-US"/>
        </w:rPr>
        <w:t>a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 Li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TiO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3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(002) and LiCoO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(104), </w:t>
      </w:r>
      <w:r w:rsidR="00E153E2" w:rsidRPr="003D73F9">
        <w:rPr>
          <w:rFonts w:ascii="Times New Roman" w:eastAsia="SimSun" w:hAnsi="Times New Roman" w:cs="Times New Roman"/>
          <w:b/>
          <w:szCs w:val="21"/>
          <w:lang w:val="en-US"/>
        </w:rPr>
        <w:t>b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 xml:space="preserve"> Li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TiO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3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(202) and LiCoO</w:t>
      </w:r>
      <w:r w:rsidRPr="000A17B6">
        <w:rPr>
          <w:rFonts w:ascii="Times New Roman" w:eastAsia="SimSun" w:hAnsi="Times New Roman" w:cs="Times New Roman"/>
          <w:szCs w:val="21"/>
          <w:vertAlign w:val="subscript"/>
          <w:lang w:val="en-US"/>
        </w:rPr>
        <w:t>2</w:t>
      </w:r>
      <w:r w:rsidRPr="007B3CE1">
        <w:rPr>
          <w:rFonts w:ascii="Times New Roman" w:eastAsia="SimSun" w:hAnsi="Times New Roman" w:cs="Times New Roman"/>
          <w:szCs w:val="21"/>
          <w:lang w:val="en-US"/>
        </w:rPr>
        <w:t>(003)</w:t>
      </w:r>
    </w:p>
    <w:p w14:paraId="07034BE1" w14:textId="77777777" w:rsidR="00760B54" w:rsidRPr="00BC2362" w:rsidRDefault="00760B54" w:rsidP="00760B54">
      <w:pPr>
        <w:spacing w:line="360" w:lineRule="auto"/>
        <w:jc w:val="center"/>
        <w:rPr>
          <w:rFonts w:ascii="Times New Roman" w:hAnsi="Times New Roman" w:cs="Times New Roman"/>
        </w:rPr>
      </w:pPr>
      <w:r w:rsidRPr="00C678A3">
        <w:rPr>
          <w:rFonts w:ascii="Times New Roman" w:eastAsia="Times New Roman" w:hAnsi="Times New Roman" w:cs="Times New Roman" w:hint="eastAsia"/>
          <w:b/>
          <w:iCs/>
          <w:kern w:val="0"/>
          <w:szCs w:val="24"/>
        </w:rPr>
        <w:t>T</w:t>
      </w:r>
      <w:r w:rsidRPr="00C678A3">
        <w:rPr>
          <w:rFonts w:ascii="Times New Roman" w:eastAsia="Times New Roman" w:hAnsi="Times New Roman" w:cs="Times New Roman"/>
          <w:b/>
          <w:iCs/>
          <w:kern w:val="0"/>
          <w:szCs w:val="24"/>
        </w:rPr>
        <w:t>able S</w:t>
      </w:r>
      <w:r>
        <w:rPr>
          <w:rFonts w:ascii="Times New Roman" w:eastAsia="Times New Roman" w:hAnsi="Times New Roman" w:cs="Times New Roman"/>
          <w:b/>
          <w:iCs/>
          <w:kern w:val="0"/>
          <w:szCs w:val="24"/>
        </w:rPr>
        <w:t xml:space="preserve">1 </w:t>
      </w:r>
      <w:r>
        <w:rPr>
          <w:rFonts w:ascii="Times New Roman" w:hAnsi="Times New Roman" w:cs="Times New Roman"/>
        </w:rPr>
        <w:t>C</w:t>
      </w:r>
      <w:r w:rsidRPr="00BC2362">
        <w:rPr>
          <w:rFonts w:ascii="Times New Roman" w:hAnsi="Times New Roman" w:cs="Times New Roman"/>
        </w:rPr>
        <w:t xml:space="preserve">omparison of electrochemical performance </w:t>
      </w:r>
      <w:r w:rsidR="003C4E02">
        <w:rPr>
          <w:rFonts w:ascii="Times New Roman" w:hAnsi="Times New Roman" w:cs="Times New Roman"/>
        </w:rPr>
        <w:t>with the results in the literature</w:t>
      </w:r>
    </w:p>
    <w:tbl>
      <w:tblPr>
        <w:tblStyle w:val="TableGrid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844"/>
        <w:gridCol w:w="1133"/>
        <w:gridCol w:w="1274"/>
        <w:gridCol w:w="1559"/>
        <w:gridCol w:w="1983"/>
        <w:gridCol w:w="1422"/>
        <w:gridCol w:w="708"/>
      </w:tblGrid>
      <w:tr w:rsidR="00FB486B" w:rsidRPr="00A123B4" w14:paraId="152F5541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29936" w14:textId="77777777" w:rsidR="00FB486B" w:rsidRPr="00FB486B" w:rsidRDefault="00FB486B" w:rsidP="00C80253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 xml:space="preserve">Modified </w:t>
            </w:r>
            <w:r w:rsidR="00C80253">
              <w:rPr>
                <w:rFonts w:ascii="Times New Roman" w:hAnsi="Times New Roman"/>
                <w:sz w:val="20"/>
                <w:szCs w:val="21"/>
              </w:rPr>
              <w:t>c</w:t>
            </w:r>
            <w:r w:rsidR="00C80253" w:rsidRPr="00FB486B">
              <w:rPr>
                <w:rFonts w:ascii="Times New Roman" w:hAnsi="Times New Roman" w:hint="eastAsia"/>
                <w:sz w:val="20"/>
                <w:szCs w:val="21"/>
              </w:rPr>
              <w:t>athodes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3C6601" w14:textId="7D54FA35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V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oltage</w:t>
            </w:r>
            <w:r w:rsidR="00D0533B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range</w:t>
            </w:r>
            <w:r w:rsidR="00D60882">
              <w:rPr>
                <w:rFonts w:ascii="Times New Roman" w:hAnsi="Times New Roman"/>
                <w:sz w:val="20"/>
                <w:szCs w:val="21"/>
              </w:rPr>
              <w:t>(V)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;</w:t>
            </w:r>
          </w:p>
          <w:p w14:paraId="45220433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Tem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perature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07F3CA" w14:textId="37C18512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C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urrent</w:t>
            </w:r>
            <w:r w:rsidR="00D0533B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density</w:t>
            </w:r>
            <w:r w:rsidR="00C85D60">
              <w:rPr>
                <w:rFonts w:ascii="Times New Roman" w:hAnsi="Times New Roman"/>
                <w:sz w:val="20"/>
                <w:szCs w:val="21"/>
              </w:rPr>
              <w:t xml:space="preserve"> (</w:t>
            </w:r>
            <w:r w:rsidR="00C85D60" w:rsidRPr="00C85D60">
              <w:rPr>
                <w:rFonts w:ascii="Times New Roman" w:hAnsi="Times New Roman"/>
                <w:sz w:val="20"/>
                <w:szCs w:val="21"/>
              </w:rPr>
              <w:t>mA/g</w:t>
            </w:r>
            <w:r w:rsidR="00C85D60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206F5D" w14:textId="77777777" w:rsidR="00FB486B" w:rsidRPr="00971E6C" w:rsidRDefault="00FB486B" w:rsidP="00C80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1E6C">
              <w:rPr>
                <w:rFonts w:ascii="Times New Roman" w:hAnsi="Times New Roman" w:cs="Times New Roman"/>
                <w:sz w:val="20"/>
                <w:szCs w:val="20"/>
              </w:rPr>
              <w:t>Initial capacity  (</w:t>
            </w:r>
            <w:r w:rsidR="00C80253" w:rsidRPr="00971E6C">
              <w:rPr>
                <w:rFonts w:ascii="Times New Roman" w:hAnsi="Times New Roman" w:cs="Times New Roman"/>
                <w:sz w:val="20"/>
                <w:szCs w:val="20"/>
              </w:rPr>
              <w:t>mAh</w:t>
            </w:r>
            <w:r w:rsidR="00C8025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71E6C">
              <w:rPr>
                <w:rFonts w:ascii="Times New Roman" w:hAnsi="Times New Roman" w:cs="Times New Roman"/>
                <w:sz w:val="20"/>
                <w:szCs w:val="20"/>
              </w:rPr>
              <w:t>g)</w:t>
            </w:r>
            <w:r w:rsidR="00971E6C" w:rsidRPr="00971E6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71E6C" w:rsidRPr="00971E6C">
              <w:rPr>
                <w:rFonts w:ascii="Times New Roman" w:eastAsia="SimSun" w:hAnsi="Times New Roman" w:cs="Times New Roman"/>
                <w:sz w:val="20"/>
                <w:szCs w:val="20"/>
              </w:rPr>
              <w:t>current rate)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5D1A9A" w14:textId="54352FEB" w:rsidR="00FB486B" w:rsidRPr="00FB486B" w:rsidRDefault="00FB486B" w:rsidP="00C80253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C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apacity</w:t>
            </w:r>
            <w:r w:rsidR="00266FB9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after</w:t>
            </w:r>
            <w:r w:rsidR="00A41D5A" w:rsidRPr="001D75AD">
              <w:rPr>
                <w:rFonts w:ascii="Times New Roman" w:hAnsi="Times New Roman"/>
                <w:i/>
                <w:sz w:val="20"/>
                <w:szCs w:val="21"/>
              </w:rPr>
              <w:t xml:space="preserve"> n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-cycles (</w:t>
            </w:r>
            <w:r w:rsidR="00C80253" w:rsidRPr="00FB486B">
              <w:rPr>
                <w:rFonts w:ascii="Times New Roman" w:hAnsi="Times New Roman"/>
                <w:sz w:val="20"/>
                <w:szCs w:val="21"/>
              </w:rPr>
              <w:t>mAh</w:t>
            </w:r>
            <w:r w:rsidR="00C80253">
              <w:rPr>
                <w:rFonts w:ascii="Times New Roman" w:hAnsi="Times New Roman"/>
                <w:sz w:val="20"/>
                <w:szCs w:val="21"/>
              </w:rPr>
              <w:t>/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g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D25B4A" w14:textId="4722F791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C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apacity</w:t>
            </w:r>
            <w:r w:rsidR="00266FB9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retention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04FB73" w14:textId="77777777" w:rsidR="00FB486B" w:rsidRPr="00FB486B" w:rsidRDefault="00F7057E" w:rsidP="00F7057E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ef</w:t>
            </w:r>
            <w:r>
              <w:rPr>
                <w:rFonts w:ascii="Times New Roman" w:hAnsi="Times New Roman"/>
                <w:sz w:val="20"/>
                <w:szCs w:val="21"/>
              </w:rPr>
              <w:t>.</w:t>
            </w:r>
          </w:p>
        </w:tc>
      </w:tr>
      <w:tr w:rsidR="00FB486B" w:rsidRPr="00A123B4" w14:paraId="6C748BE6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E6566F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Li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PO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4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 and AlPO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4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 -coated with Al and P -doped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8EC687" w14:textId="38501163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.0-4.6</w:t>
            </w:r>
          </w:p>
          <w:p w14:paraId="6E62F997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0DF9CF" w14:textId="77777777" w:rsidR="00FB486B" w:rsidRPr="00FB486B" w:rsidRDefault="00C850F7" w:rsidP="00C85D60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1 C = 274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356007" w14:textId="77777777" w:rsidR="00FB486B" w:rsidRPr="00FB486B" w:rsidRDefault="00971E6C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14.1 (</w:t>
            </w:r>
            <w:r w:rsidR="00C850F7">
              <w:rPr>
                <w:rFonts w:ascii="Times New Roman" w:hAnsi="Times New Roman"/>
                <w:sz w:val="20"/>
                <w:szCs w:val="21"/>
              </w:rPr>
              <w:t>0.1 C</w:t>
            </w:r>
            <w:r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B1C09D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1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80.4 (200th, </w:t>
            </w:r>
            <w:r w:rsidR="00C850F7">
              <w:rPr>
                <w:rFonts w:ascii="Times New Roman" w:hAnsi="Times New Roman"/>
                <w:sz w:val="20"/>
                <w:szCs w:val="21"/>
              </w:rPr>
              <w:t>0.5 C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37193B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8.6%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CFD03E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/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 &lt;EndNote&gt;&lt;Cite&gt;&lt;Author&gt;Wang&lt;/Author&gt;&lt;Year&gt;2021&lt;/Year&gt;&lt;RecNum&gt;674&lt;/RecNum&gt;&lt;DisplayText&gt;[1]&lt;/DisplayText&gt;&lt;record&gt;&lt;rec-number&gt;674&lt;/rec-number&gt;&lt;foreign-keys&gt;&lt;key app="EN" db-id="xr0e2zzd1dsafsete96xavdlxxxf55avxdwp" timestamp="1623289799"&gt;674&lt;/key&gt;&lt;key app="ENWeb" db-id=""&gt;0&lt;/key&gt;&lt;/foreign-keys&gt;&lt;ref-type name="Journal Article"&gt;17&lt;/ref-type&gt;&lt;contributors&gt;&lt;authors&gt;&lt;author&gt;Wang, Xiao&lt;/author&gt;&lt;author&gt;Wu, Qian&lt;/author&gt;&lt;author&gt;Li, Si Yuan&lt;/author&gt;&lt;author&gt;Tong, Zheming&lt;/author&gt;&lt;author&gt;Wang, Duo&lt;/author&gt;&lt;author&gt;Zhuang, Houlong L.&lt;/author&gt;&lt;author&gt;Wang, Xinyang&lt;/author&gt;&lt;author&gt;Lu, Yingying&lt;/author&gt;&lt;/authors&gt;&lt;/contributors&gt;&lt;titles&gt;&lt;title&gt;&lt;style face="normal" font="default" size="100%"&gt;Lithium-Aluminum-Phosphate coating enables stable 4.6 V cycling performance of LiCoO&lt;/style&gt;&lt;style face="subscript" font="default" size="100%"&gt;2&lt;/style&gt;&lt;style face="normal" font="default" size="100%"&gt; at room temperature and beyond&lt;/style&gt;&lt;/title&gt;&lt;secondary-title&gt;Energy Storage Materials&lt;/secondary-title&gt;&lt;/titles&gt;&lt;periodical&gt;&lt;full-title&gt;Energy Storage Materials&lt;/full-title&gt;&lt;/periodical&gt;&lt;pages&gt;67-76&lt;/pages&gt;&lt;volume&gt;37&lt;/volume&gt;&lt;section&gt;67&lt;/section&gt;&lt;dates&gt;&lt;year&gt;2021&lt;/year&gt;&lt;/dates&gt;&lt;isbn&gt;24058297&lt;/isbn&gt;&lt;urls&gt;&lt;/urls&gt;&lt;electronic-resource-num&gt;10.1016/j.ensm.2021.01.031&lt;/electronic-resource-num&gt;&lt;/record&gt;&lt;/Cite&gt;&lt;/EndNote&gt;</w:instrTex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[1]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21183752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27EB4B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BaTiO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 and TiO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-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co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ated with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M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g and Ti -doped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C7A7615" w14:textId="72B7C2F3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3110FBAA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93824B" w14:textId="5E6680D2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200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FA79C5" w14:textId="77777777" w:rsidR="00FB486B" w:rsidRPr="00FB486B" w:rsidRDefault="004D6AA6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08.8 (0.5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1E6497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1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50.7 (300th, 1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05CF99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7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5.0%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F9D2CA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/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 &lt;EndNote&gt;&lt;Cite&gt;&lt;Author&gt;Hu&lt;/Author&gt;&lt;Year&gt;2021&lt;/Year&gt;&lt;RecNum&gt;700&lt;/RecNum&gt;&lt;DisplayText&gt;[2]&lt;/DisplayText&gt;&lt;record&gt;&lt;rec-number&gt;700&lt;/rec-number&gt;&lt;foreign-keys&gt;&lt;key app="EN" db-id="xr0e2zzd1dsafsete96xavdlxxxf55avxdwp" timestamp="1645066818"&gt;700&lt;/key&gt;&lt;key app="ENWeb" db-id=""&gt;0&lt;/key&gt;&lt;/foreign-keys&gt;&lt;ref-type name="Journal Article"&gt;17&lt;/ref-type&gt;&lt;contributors&gt;&lt;authors&gt;&lt;author&gt;Hu, Bei&lt;/author&gt;&lt;author&gt;Geng, Fu Shan&lt;/author&gt;&lt;author&gt;Shen, Ming&lt;/author&gt;&lt;author&gt;Zhao, Chong&lt;/author&gt;&lt;author&gt;Qiu, Qing&lt;/author&gt;&lt;author&gt;Lin, Yang&lt;/author&gt;&lt;author&gt;Chen, Changxin&lt;/author&gt;&lt;author&gt;Wen, Wen&lt;/author&gt;&lt;author&gt;Zheng, Shun&lt;/author&gt;&lt;author&gt;Hu, Xiaoshi&lt;/author&gt;&lt;author&gt;Li, Chao&lt;/author&gt;&lt;author&gt;Hu, Bingwen&lt;/author&gt;&lt;/authors&gt;&lt;/contributors&gt;&lt;titles&gt;&lt;title&gt;&lt;style face="normal" font="default" size="100%"&gt;A multifunctional manipulation to stabilize oxygen redox and phase transition in 4.6 V high-voltage LiCoO&lt;/style&gt;&lt;style face="subscript" font="default" size="100%"&gt;2&lt;/style&gt;&lt;style face="normal" font="default" size="100%"&gt; with sXAS and EPR studies&lt;/style&gt;&lt;/title&gt;&lt;secondary-title&gt;Journal of Power Sources&lt;/secondary-title&gt;&lt;/titles&gt;&lt;periodical&gt;&lt;full-title&gt;Journal of Power Sources&lt;/full-title&gt;&lt;abbr-1&gt;J. Power Sources&lt;/abbr-1&gt;&lt;/periodical&gt;&lt;volume&gt;516&lt;/volume&gt;&lt;section&gt;230661&lt;/section&gt;&lt;dates&gt;&lt;year&gt;2021&lt;/year&gt;&lt;/dates&gt;&lt;isbn&gt;03787753&lt;/isbn&gt;&lt;urls&gt;&lt;/urls&gt;&lt;electronic-resource-num&gt;10.1016/j.jpowsour.2021.230661&lt;/electronic-resource-num&gt;&lt;/record&gt;&lt;/Cite&gt;&lt;/EndNote&gt;</w:instrTex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[2]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277C97" w:rsidRPr="00A123B4" w14:paraId="2CE498E3" w14:textId="77777777" w:rsidTr="00DC35FB">
        <w:trPr>
          <w:jc w:val="center"/>
        </w:trPr>
        <w:tc>
          <w:tcPr>
            <w:tcW w:w="1844" w:type="dxa"/>
            <w:vMerge w:val="restart"/>
            <w:tcBorders>
              <w:left w:val="nil"/>
              <w:right w:val="nil"/>
            </w:tcBorders>
            <w:vAlign w:val="center"/>
          </w:tcPr>
          <w:p w14:paraId="390F1783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Li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1.5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Al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0.5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Ti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1.5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(PO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4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)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 xml:space="preserve">3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-coated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05C473" w14:textId="0EBEE921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5F4E2AAB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4C7D97B" w14:textId="59634CE2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274 </w:t>
            </w:r>
          </w:p>
        </w:tc>
        <w:tc>
          <w:tcPr>
            <w:tcW w:w="1559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EF2B16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14.6 (0.2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54B7F2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 xml:space="preserve">180.3 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(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100th, 0.5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21874C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8.3%</w:t>
            </w:r>
          </w:p>
        </w:tc>
        <w:tc>
          <w:tcPr>
            <w:tcW w:w="708" w:type="dxa"/>
            <w:vMerge w:val="restart"/>
            <w:tcBorders>
              <w:left w:val="nil"/>
              <w:right w:val="nil"/>
            </w:tcBorders>
            <w:vAlign w:val="center"/>
          </w:tcPr>
          <w:p w14:paraId="715033EA" w14:textId="77777777" w:rsidR="00277C97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/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 &lt;EndNote&gt;&lt;Cite&gt;&lt;Author&gt;Wang&lt;/Author&gt;&lt;Year&gt;2020&lt;/Year&gt;&lt;RecNum&gt;626&lt;/RecNum&gt;&lt;DisplayText&gt;[3]&lt;/DisplayText&gt;&lt;record&gt;&lt;rec-number&gt;626&lt;/rec-number&gt;&lt;foreign-keys&gt;&lt;key app="EN" db-id="xr0e2zzd1dsafsete96xavdlxxxf55avxdwp" timestamp="1620809528"&gt;626&lt;/key&gt;&lt;key app="ENWeb" db-id=""&gt;0&lt;/key&gt;&lt;/foreign-keys&gt;&lt;ref-type name="Journal Article"&gt;17&lt;/ref-type&gt;&lt;contributors&gt;&lt;authors&gt;&lt;author&gt;Wang, Yi&lt;/author&gt;&lt;author&gt;Zhang, Qing Hua&lt;/author&gt;&lt;author&gt;Xue, Zhi Chen&lt;/author&gt;&lt;author&gt;Yang, Lufeng&lt;/author&gt;&lt;author&gt;Wang, Juny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ang&lt;/author&gt;&lt;author&gt;Meng, Fanqi&lt;/author&gt;&lt;author&gt;Li, Qinghao&lt;/author&gt;&lt;author&gt;Pan, Hongyi&lt;/author&gt;&lt;author&gt;Zhang, Jie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‐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Nan&lt;/author&gt;&lt;author&gt;Jiang, Zheng&lt;/author&gt;&lt;author&gt;Yang, Wanli&lt;/author&gt;&lt;author&gt;Yu, Xiqian&lt;/author&gt;&lt;author&gt;Gu, Lin&lt;/author&gt;&lt;author&gt;Li, Hong&lt;/au</w:instrText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>thor&gt;&lt;/authors&gt;&lt;/contributors&gt;&lt;titles&gt;&lt;title&gt;&lt;style face="normal" font="default" size="100%"&gt;An In Situ Formed Surface Coating Layer Enabling LiCoO&lt;/style&gt;&lt;style face="subscript" font="default" size="100%"&gt;2&lt;/style&gt;&lt;style face="normal" font="default" size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="100%"&gt; with Stable 4.6 V High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‐</w:instrText>
            </w:r>
            <w:r w:rsidR="0096170D">
              <w:rPr>
                <w:rFonts w:ascii="Times New Roman" w:hAnsi="Times New Roman" w:hint="eastAsia"/>
                <w:sz w:val="20"/>
                <w:szCs w:val="21"/>
              </w:rPr>
              <w:instrText>Voltage Cycle Performances&lt;/style&gt;&lt;/title&gt;&lt;secondary-title&gt;Advanced Energy Materials&lt;/secondary-title&gt;&lt;/titles&gt;&lt;periodical&gt;&lt;full-title&gt;Advanced Energy Materials&lt;/full-title&gt;&lt;abbr-1&gt;Adv. Energy Mater.&lt;/abbr-1&gt;&lt;/periodical&gt;&lt;v</w:instrText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>olume&gt;10&lt;/volume&gt;&lt;number&gt;28&lt;/number&gt;&lt;section&gt;2001413&lt;/section&gt;&lt;dates&gt;&lt;year&gt;2020&lt;/year&gt;&lt;/dates&gt;&lt;isbn&gt;1614-6832&amp;#xD;1614-6840&lt;/isbn&gt;&lt;urls&gt;&lt;/urls&gt;&lt;electronic-resource-num&gt;10.1002/aenm.202001413&lt;/electronic-resource-num&gt;&lt;/record&gt;&lt;/Cite&gt;&lt;/EndNote&gt;</w:instrTex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277C97" w:rsidRPr="00FB486B">
              <w:rPr>
                <w:rFonts w:ascii="Times New Roman" w:hAnsi="Times New Roman"/>
                <w:noProof/>
                <w:sz w:val="20"/>
                <w:szCs w:val="21"/>
              </w:rPr>
              <w:t>[3]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277C97" w:rsidRPr="00A123B4" w14:paraId="531B5FB1" w14:textId="77777777" w:rsidTr="00DC35FB">
        <w:trPr>
          <w:jc w:val="center"/>
        </w:trPr>
        <w:tc>
          <w:tcPr>
            <w:tcW w:w="184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CA0020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73A649" w14:textId="4D024C69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 xml:space="preserve">3.0-4.6 </w:t>
            </w:r>
          </w:p>
          <w:p w14:paraId="67BF367A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45℃</w:t>
            </w:r>
          </w:p>
        </w:tc>
        <w:tc>
          <w:tcPr>
            <w:tcW w:w="12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99DF1B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10E129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9A86E9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1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60.9 (100th, 0.5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66825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7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2.9%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A463991" w14:textId="77777777" w:rsidR="00277C9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</w:p>
        </w:tc>
      </w:tr>
      <w:tr w:rsidR="00FB486B" w:rsidRPr="00A123B4" w14:paraId="2280A742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32F858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Z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nO -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coat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ed and Al -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dop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6E2927" w14:textId="6C3A458A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5F2D8732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A874AF" w14:textId="550F5CBE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185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915085" w14:textId="77777777" w:rsidR="00FB486B" w:rsidRPr="00FB486B" w:rsidRDefault="002D72AC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/>
                <w:sz w:val="20"/>
                <w:szCs w:val="21"/>
              </w:rPr>
              <w:t>83.9 (1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CAA402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120.8 (500th, 1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02A237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6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5.7%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15E861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/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 &lt;EndNote&gt;&lt;Cite&gt;&lt;Author&gt;Cheng&lt;/Author&gt;&lt;Year&gt;2020&lt;/Year&gt;&lt;RecNum&gt;581&lt;/RecNum&gt;&lt;DisplayText&gt;[4]&lt;/DisplayText&gt;&lt;record&gt;&lt;rec-number&gt;581&lt;/rec-number&gt;&lt;foreign-keys&gt;&lt;key app="EN" db-id="xr0e2zzd1dsafsete96xavdlxxxf55avxdwp" timestamp="1611062749"&gt;581&lt;/key&gt;&lt;key app="ENWeb" db-id=""&gt;0&lt;/key&gt;&lt;/foreign-keys&gt;&lt;ref-type name="Journal Article"&gt;17&lt;/ref-type&gt;&lt;contributors&gt;&lt;authors&gt;&lt;author&gt;Cheng, Tao&lt;/author&gt;&lt;author&gt;Ma, Zhong Tao&lt;/author&gt;&lt;author&gt;Qian, Rui Cheng&lt;/author&gt;&lt;author&gt;Wang, Yeting&lt;/author&gt;&lt;author&gt;Cheng, Qin&lt;/author&gt;&lt;author&gt;Lyu, Yingchun&lt;/author&gt;&lt;author&gt;Nie, Anmin&lt;/author&gt;&lt;author&gt;Guo, Bingkun&lt;/author&gt;&lt;/authors&gt;&lt;/contributors&gt;&lt;titles&gt;&lt;title&gt;&lt;style face="normal" font="default" size="100%"&gt;Achieving Stable Cycling of LiCoO&lt;/style&gt;&lt;style face="subscript" font="default" size="100%"&gt;2&lt;/style&gt;&lt;style face="normal" font="default" size="100%"&gt; at 4.6 V by Multilayer Surface Modification&lt;/style&gt;&lt;/title&gt;&lt;secondary-title&gt;Advanced Functional Materials&lt;/secondary-title&gt;&lt;/titles&gt;&lt;periodical&gt;&lt;full-title&gt;Advanced Functional Materials&lt;/full-title&gt;&lt;abbr-1&gt;Adv. Funct. Mater.&lt;/abbr-1&gt;&lt;/periodical&gt;&lt;volume&gt;31&lt;/volume&gt;&lt;number&gt;2&lt;/number&gt;&lt;section&gt;2001974&lt;/section&gt;&lt;dates&gt;&lt;year&gt;2020&lt;/year&gt;&lt;/dates&gt;&lt;isbn&gt;1616-301X&amp;#xD;1616-3028&lt;/isbn&gt;&lt;urls&gt;&lt;/urls&gt;&lt;electronic-resource-num&gt;10.1002/adfm.202001974&lt;/electronic-resource-num&gt;&lt;/record&gt;&lt;/Cite&gt;&lt;/EndNote&gt;</w:instrTex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[4]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2CFE441A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D5689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M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g -doped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0D8B26" w14:textId="128AA078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51A038A6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bCs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bCs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bCs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AA1E49" w14:textId="1E5FFF77" w:rsidR="00FB486B" w:rsidRPr="00FB486B" w:rsidRDefault="00FB486B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270 mA</w:t>
            </w:r>
            <w:r w:rsidR="00D60882">
              <w:rPr>
                <w:rFonts w:ascii="Times New Roman" w:hAnsi="Times New Roman"/>
                <w:sz w:val="20"/>
                <w:szCs w:val="21"/>
              </w:rPr>
              <w:t>/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g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58922A" w14:textId="77777777" w:rsidR="00FB486B" w:rsidRPr="00FB486B" w:rsidRDefault="002D72AC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04 (0.2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EC1F36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158 (100th, 1C)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763F2C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4%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624BAF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PEVuZE5vdGU+PENpdGU+PEF1dGhvcj5IdWFuZzwvQXV0aG9yPjxZZWFyPjIwMjA8L1llYXI+PFJl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PEVuZE5vdGU+PENpdGU+PEF1dGhvcj5IdWFuZzwvQXV0aG9yPjxZZWFyPjIwMjA8L1llYXI+PFJl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  <w:szCs w:val="21"/>
              </w:rPr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  <w:r w:rsidRPr="00FB486B">
              <w:rPr>
                <w:rFonts w:ascii="Times New Roman" w:hAnsi="Times New Roman"/>
                <w:sz w:val="20"/>
                <w:szCs w:val="21"/>
              </w:rPr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[5]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5A4BF3A1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8776E2" w14:textId="77777777" w:rsidR="00FB486B" w:rsidRPr="00CB4255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/>
                <w:sz w:val="20"/>
                <w:szCs w:val="21"/>
              </w:rPr>
              <w:t>Spinel LiNi</w:t>
            </w:r>
            <w:r w:rsidRPr="00CB4255">
              <w:rPr>
                <w:rFonts w:ascii="Times New Roman" w:hAnsi="Times New Roman"/>
                <w:sz w:val="20"/>
                <w:szCs w:val="21"/>
                <w:vertAlign w:val="subscript"/>
              </w:rPr>
              <w:t>0.5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>Mn</w:t>
            </w:r>
            <w:r w:rsidRPr="00CB4255">
              <w:rPr>
                <w:rFonts w:ascii="Times New Roman" w:hAnsi="Times New Roman"/>
                <w:sz w:val="20"/>
                <w:szCs w:val="21"/>
                <w:vertAlign w:val="subscript"/>
              </w:rPr>
              <w:t>1.5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>O</w:t>
            </w:r>
            <w:r w:rsidRPr="00CB4255">
              <w:rPr>
                <w:rFonts w:ascii="Times New Roman" w:hAnsi="Times New Roman"/>
                <w:sz w:val="20"/>
                <w:szCs w:val="21"/>
                <w:vertAlign w:val="subscript"/>
              </w:rPr>
              <w:t>4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 xml:space="preserve"> -coated LiCoO</w:t>
            </w:r>
            <w:r w:rsidRPr="00CB4255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E882FC" w14:textId="49E1BA51" w:rsidR="00FB486B" w:rsidRPr="00CB4255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56F5D0F1" w14:textId="77777777" w:rsidR="00FB486B" w:rsidRPr="00CB4255" w:rsidRDefault="00FB486B" w:rsidP="00277C9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CB4255">
              <w:rPr>
                <w:rFonts w:ascii="Times New Roman" w:hAnsi="Times New Roman" w:cs="Times New Roman"/>
                <w:sz w:val="20"/>
                <w:szCs w:val="21"/>
              </w:rPr>
              <w:t>RT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5D8DC3" w14:textId="778A4AFE" w:rsidR="00FB486B" w:rsidRPr="00CB4255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 xml:space="preserve">220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142E02" w14:textId="77777777" w:rsidR="00FB486B" w:rsidRPr="00CB4255" w:rsidRDefault="00A12952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 w:hint="eastAsia"/>
                <w:sz w:val="20"/>
                <w:szCs w:val="21"/>
              </w:rPr>
              <w:t>2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>19 (0.5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35D719" w14:textId="77777777" w:rsidR="00FB486B" w:rsidRPr="00CB4255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/>
                <w:sz w:val="20"/>
                <w:szCs w:val="21"/>
              </w:rPr>
              <w:t>156.8 (55th, 0.5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489A1CA" w14:textId="77777777" w:rsidR="00FB486B" w:rsidRPr="00CB4255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 w:hint="eastAsia"/>
                <w:sz w:val="20"/>
                <w:szCs w:val="21"/>
              </w:rPr>
              <w:t>7</w:t>
            </w:r>
            <w:r w:rsidRPr="00CB4255">
              <w:rPr>
                <w:rFonts w:ascii="Times New Roman" w:hAnsi="Times New Roman"/>
                <w:sz w:val="20"/>
                <w:szCs w:val="21"/>
              </w:rPr>
              <w:t>1.6%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1095B5" w14:textId="77777777" w:rsidR="00FB486B" w:rsidRPr="00CB4255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CB4255"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PEVuZE5vdGU+PENpdGU+PEF1dGhvcj5QYW5nPC9BdXRob3I+PFllYXI+MjAyMDwvWWVhcj48UmVj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==
</w:fldData>
              </w:fldChar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PEVuZE5vdGU+PENpdGU+PEF1dGhvcj5QYW5nPC9BdXRob3I+PFllYXI+MjAyMDwvWWVhcj48UmVj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==
</w:fldData>
              </w:fldChar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  <w:szCs w:val="21"/>
              </w:rPr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  <w:r w:rsidRPr="00CB4255">
              <w:rPr>
                <w:rFonts w:ascii="Times New Roman" w:hAnsi="Times New Roman"/>
                <w:sz w:val="20"/>
                <w:szCs w:val="21"/>
              </w:rPr>
            </w:r>
            <w:r w:rsidRPr="00CB4255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CB4255">
              <w:rPr>
                <w:rFonts w:ascii="Times New Roman" w:hAnsi="Times New Roman"/>
                <w:noProof/>
                <w:sz w:val="20"/>
                <w:szCs w:val="21"/>
              </w:rPr>
              <w:t>[6]</w:t>
            </w:r>
            <w:r w:rsidRPr="00CB4255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7B68A392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CE4E24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T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i and Mg and Al -doped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988F13" w14:textId="73B57EC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66B59721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73B4EA" w14:textId="383FA6BA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274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F04C5F" w14:textId="77777777" w:rsidR="00FB486B" w:rsidRPr="00FB486B" w:rsidRDefault="00A12952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02.3 (0.5 C)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AED0C6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174 (100th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,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 0.5 C</w:t>
            </w:r>
            <w:r w:rsidRPr="00FB486B">
              <w:rPr>
                <w:rFonts w:ascii="Times New Roman" w:hAnsi="Times New Roman" w:hint="eastAsia"/>
                <w:sz w:val="20"/>
                <w:szCs w:val="21"/>
              </w:rPr>
              <w:t>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8C03EF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6%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7FD705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PEVuZE5vdGU+PENpdGU+PEF1dGhvcj5aaGFuZzwvQXV0aG9yPjxZZWFyPjIwMTk8L1llYXI+PFJl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PEVuZE5vdGU+PENpdGU+PEF1dGhvcj5aaGFuZzwvQXV0aG9yPjxZZWFyPjIwMTk8L1llYXI+PFJl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  <w:szCs w:val="21"/>
              </w:rPr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  <w:r w:rsidRPr="00FB486B">
              <w:rPr>
                <w:rFonts w:ascii="Times New Roman" w:hAnsi="Times New Roman"/>
                <w:sz w:val="20"/>
                <w:szCs w:val="21"/>
              </w:rPr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[7]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662F282F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580030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T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i and Mg and Al -doped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30C1DDB" w14:textId="14CD91D4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62E25477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RT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CF4761" w14:textId="05A8BB89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140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F20829" w14:textId="77777777" w:rsidR="00FB486B" w:rsidRPr="00FB486B" w:rsidRDefault="008965BE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24.9 (0.1 C</w:t>
            </w:r>
            <w:r>
              <w:rPr>
                <w:rFonts w:ascii="Times New Roman" w:hAnsi="Times New Roman" w:hint="eastAsia"/>
                <w:sz w:val="20"/>
                <w:szCs w:val="21"/>
              </w:rPr>
              <w:t>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300860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169.9 (200th, 0.5 C)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BE31E7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7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8%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8D3B78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PEVuZE5vdGU+PENpdGU+PEF1dGhvcj5XYW5nPC9BdXRob3I+PFllYXI+MjAxOTwvWWVhcj48UmVj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PEVuZE5vdGU+PENpdGU+PEF1dGhvcj5XYW5nPC9BdXRob3I+PFllYXI+MjAxOTwvWWVhcj48UmVj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</w:fldData>
              </w:fldChar>
            </w:r>
            <w:r w:rsidR="0096170D">
              <w:rPr>
                <w:rFonts w:ascii="Times New Roman" w:hAnsi="Times New Roman"/>
                <w:sz w:val="20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  <w:szCs w:val="21"/>
              </w:rPr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  <w:r w:rsidRPr="00FB486B">
              <w:rPr>
                <w:rFonts w:ascii="Times New Roman" w:hAnsi="Times New Roman"/>
                <w:sz w:val="20"/>
                <w:szCs w:val="21"/>
              </w:rPr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[8]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FB486B" w:rsidRPr="00A123B4" w14:paraId="5727EC54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2578C1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eastAsia="SimSun" w:hAnsi="Times New Roman"/>
                <w:sz w:val="20"/>
                <w:szCs w:val="21"/>
              </w:rPr>
              <w:t>F-doped Al</w:t>
            </w:r>
            <w:r w:rsidRPr="00FB486B">
              <w:rPr>
                <w:rFonts w:ascii="Times New Roman" w:eastAsia="SimSun" w:hAnsi="Times New Roman"/>
                <w:sz w:val="20"/>
                <w:szCs w:val="21"/>
                <w:vertAlign w:val="subscript"/>
              </w:rPr>
              <w:t>2</w:t>
            </w:r>
            <w:r w:rsidRPr="00FB486B">
              <w:rPr>
                <w:rFonts w:ascii="Times New Roman" w:eastAsia="SimSun" w:hAnsi="Times New Roman"/>
                <w:sz w:val="20"/>
                <w:szCs w:val="21"/>
              </w:rPr>
              <w:t>O</w:t>
            </w:r>
            <w:r w:rsidRPr="00FB486B">
              <w:rPr>
                <w:rFonts w:ascii="Times New Roman" w:eastAsia="SimSun" w:hAnsi="Times New Roman"/>
                <w:sz w:val="20"/>
                <w:szCs w:val="21"/>
                <w:vertAlign w:val="subscript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 -coated LiCoO</w:t>
            </w:r>
            <w:r w:rsidRPr="00FB486B">
              <w:rPr>
                <w:rFonts w:ascii="Times New Roma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964A3F" w14:textId="2D603D78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02AB2D54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F6AC34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eastAsia="SimSun" w:hAnsi="Times New Roman" w:hint="eastAsia"/>
                <w:sz w:val="20"/>
                <w:szCs w:val="21"/>
              </w:rPr>
              <w:t>2</w:t>
            </w:r>
            <w:r w:rsidRPr="00FB486B">
              <w:rPr>
                <w:rFonts w:ascii="Times New Roman" w:eastAsia="SimSun" w:hAnsi="Times New Roman"/>
                <w:sz w:val="20"/>
                <w:szCs w:val="21"/>
              </w:rPr>
              <w:t>7.4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394C0A" w14:textId="77777777" w:rsidR="00FB486B" w:rsidRPr="008965BE" w:rsidRDefault="008631E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2</w:t>
            </w:r>
            <w:r>
              <w:rPr>
                <w:rFonts w:ascii="Times New Roman" w:hAnsi="Times New Roman"/>
                <w:sz w:val="20"/>
                <w:szCs w:val="21"/>
              </w:rPr>
              <w:t>08.6</w:t>
            </w:r>
            <w:r w:rsidR="008965BE">
              <w:rPr>
                <w:rFonts w:ascii="Times New Roman" w:hAnsi="Times New Roman"/>
                <w:sz w:val="20"/>
                <w:szCs w:val="21"/>
              </w:rPr>
              <w:t xml:space="preserve"> (</w:t>
            </w:r>
            <w:r w:rsidR="008965BE" w:rsidRPr="00FB486B">
              <w:rPr>
                <w:rFonts w:ascii="Times New Roman" w:eastAsia="SimSun" w:hAnsi="Times New Roman" w:hint="eastAsia"/>
                <w:sz w:val="20"/>
                <w:szCs w:val="21"/>
              </w:rPr>
              <w:t>2</w:t>
            </w:r>
            <w:r w:rsidR="008965BE" w:rsidRPr="00FB486B">
              <w:rPr>
                <w:rFonts w:ascii="Times New Roman" w:eastAsia="SimSun" w:hAnsi="Times New Roman"/>
                <w:sz w:val="20"/>
                <w:szCs w:val="21"/>
              </w:rPr>
              <w:t>7.4</w:t>
            </w:r>
            <w:r w:rsidR="00C85D60" w:rsidRPr="00C85D60">
              <w:rPr>
                <w:rFonts w:ascii="Times New Roman" w:hAnsi="Times New Roman"/>
                <w:sz w:val="20"/>
                <w:szCs w:val="21"/>
              </w:rPr>
              <w:t>mA/g</w:t>
            </w:r>
            <w:r w:rsidR="008965BE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2703DC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t>185.3</w:t>
            </w:r>
          </w:p>
          <w:p w14:paraId="49CBDBCC" w14:textId="77777777" w:rsidR="00FB486B" w:rsidRPr="00FB486B" w:rsidRDefault="00FB486B" w:rsidP="00277C97">
            <w:pPr>
              <w:jc w:val="center"/>
              <w:rPr>
                <w:rFonts w:ascii="Times New Roman" w:eastAsia="SimSu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(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100th, </w:t>
            </w:r>
            <w:r w:rsidRPr="00FB486B">
              <w:rPr>
                <w:rFonts w:ascii="Times New Roman" w:eastAsia="SimSun" w:hAnsi="Times New Roman" w:hint="eastAsia"/>
                <w:sz w:val="20"/>
                <w:szCs w:val="21"/>
              </w:rPr>
              <w:t>2</w:t>
            </w:r>
            <w:r w:rsidRPr="00FB486B">
              <w:rPr>
                <w:rFonts w:ascii="Times New Roman" w:eastAsia="SimSun" w:hAnsi="Times New Roman"/>
                <w:sz w:val="20"/>
                <w:szCs w:val="21"/>
              </w:rPr>
              <w:t>7.4</w:t>
            </w:r>
            <w:r w:rsidR="00F7057E" w:rsidRPr="00F7057E">
              <w:rPr>
                <w:rFonts w:ascii="Times New Roman" w:hAnsi="Times New Roman"/>
                <w:sz w:val="20"/>
                <w:szCs w:val="21"/>
              </w:rPr>
              <w:t>mA/g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BC08E3" w14:textId="77777777" w:rsidR="00FB486B" w:rsidRPr="00FB486B" w:rsidRDefault="00FB486B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9.1%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ADB5E5" w14:textId="77777777" w:rsidR="00FB486B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PEVuZE5vdGU+PENpdGU+PEF1dGhvcj5RaWFuPC9BdXRob3I+PFllYXI+MjAxODwvWWVhcj48UmVj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</w:fldData>
              </w:fldChar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 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begin">
                <w:fldData xml:space="preserve">PEVuZE5vdGU+PENpdGU+PEF1dGhvcj5RaWFuPC9BdXRob3I+PFllYXI+MjAxODwvWWVhcj48UmVj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</w:fldData>
              </w:fldChar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EN.CITE.DATA </w:instrText>
            </w:r>
            <w:r>
              <w:rPr>
                <w:rFonts w:ascii="Times New Roman" w:hAnsi="Times New Roman"/>
                <w:sz w:val="20"/>
                <w:szCs w:val="21"/>
              </w:rPr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  <w:r w:rsidRPr="00FB486B">
              <w:rPr>
                <w:rFonts w:ascii="Times New Roman" w:hAnsi="Times New Roman"/>
                <w:sz w:val="20"/>
                <w:szCs w:val="21"/>
              </w:rPr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FB486B" w:rsidRPr="00FB486B">
              <w:rPr>
                <w:rFonts w:ascii="Times New Roman" w:hAnsi="Times New Roman"/>
                <w:noProof/>
                <w:sz w:val="20"/>
                <w:szCs w:val="21"/>
              </w:rPr>
              <w:t>[9]</w:t>
            </w:r>
            <w:r w:rsidRPr="00FB486B"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6238C7" w:rsidRPr="00A123B4" w14:paraId="60CEF05F" w14:textId="77777777" w:rsidTr="00DC35FB">
        <w:trPr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A24010" w14:textId="77777777" w:rsidR="006238C7" w:rsidRPr="00FB486B" w:rsidRDefault="006238C7" w:rsidP="00277C97">
            <w:pPr>
              <w:jc w:val="center"/>
              <w:rPr>
                <w:rFonts w:ascii="Times New Roman" w:eastAsia="SimSun" w:hAnsi="Times New Roman"/>
                <w:sz w:val="20"/>
                <w:szCs w:val="21"/>
              </w:rPr>
            </w:pPr>
            <w:r>
              <w:rPr>
                <w:rFonts w:ascii="Times New Roman" w:eastAsia="SimSun" w:hAnsi="Times New Roman" w:hint="eastAsia"/>
                <w:sz w:val="20"/>
                <w:szCs w:val="21"/>
              </w:rPr>
              <w:t>L</w:t>
            </w:r>
            <w:r>
              <w:rPr>
                <w:rFonts w:ascii="Times New Roman" w:eastAsia="SimSun" w:hAnsi="Times New Roman"/>
                <w:sz w:val="20"/>
                <w:szCs w:val="21"/>
              </w:rPr>
              <w:t>iAlO</w:t>
            </w:r>
            <w:r w:rsidRPr="00277C97">
              <w:rPr>
                <w:rFonts w:ascii="Times New Roman" w:eastAsia="SimSun" w:hAnsi="Times New Roman"/>
                <w:sz w:val="20"/>
                <w:szCs w:val="21"/>
                <w:vertAlign w:val="subscript"/>
              </w:rPr>
              <w:t xml:space="preserve">2 </w:t>
            </w:r>
            <w:r>
              <w:rPr>
                <w:rFonts w:ascii="Times New Roman" w:eastAsia="SimSun" w:hAnsi="Times New Roman"/>
                <w:sz w:val="20"/>
                <w:szCs w:val="21"/>
              </w:rPr>
              <w:t>-coated LiCoO</w:t>
            </w:r>
            <w:r w:rsidRPr="00277C97">
              <w:rPr>
                <w:rFonts w:ascii="Times New Roman" w:eastAsia="SimSun" w:hAnsi="Times New Roman"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806EB8" w14:textId="6022FB0F" w:rsidR="006238C7" w:rsidRPr="00FB486B" w:rsidRDefault="006238C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 xml:space="preserve">.0-4.6 </w:t>
            </w:r>
          </w:p>
          <w:p w14:paraId="32245892" w14:textId="77777777" w:rsidR="006238C7" w:rsidRPr="00FB486B" w:rsidRDefault="006238C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6696B5" w14:textId="77777777" w:rsidR="006238C7" w:rsidRPr="00FB486B" w:rsidRDefault="00277C97" w:rsidP="00277C97">
            <w:pPr>
              <w:jc w:val="center"/>
              <w:rPr>
                <w:rFonts w:ascii="Times New Roman" w:eastAsia="SimSu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t>20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B06409" w14:textId="77777777" w:rsidR="006238C7" w:rsidRPr="00277C97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/>
                <w:sz w:val="20"/>
                <w:szCs w:val="21"/>
              </w:rPr>
              <w:t>98.7 (20</w:t>
            </w:r>
            <w:r w:rsidR="00F7057E" w:rsidRPr="00F7057E">
              <w:rPr>
                <w:rFonts w:ascii="Times New Roman" w:hAnsi="Times New Roman"/>
                <w:sz w:val="20"/>
                <w:szCs w:val="21"/>
              </w:rPr>
              <w:t>mA/g</w:t>
            </w:r>
            <w:r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9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FA95A6" w14:textId="77777777" w:rsidR="006238C7" w:rsidRPr="00277C97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1</w:t>
            </w:r>
            <w:r>
              <w:rPr>
                <w:rFonts w:ascii="Times New Roman" w:hAnsi="Times New Roman"/>
                <w:sz w:val="20"/>
                <w:szCs w:val="21"/>
              </w:rPr>
              <w:t xml:space="preserve">72.2 (50th, 20 </w:t>
            </w:r>
            <w:r w:rsidR="00F7057E" w:rsidRPr="00F7057E">
              <w:rPr>
                <w:rFonts w:ascii="Times New Roman" w:hAnsi="Times New Roman"/>
                <w:sz w:val="20"/>
                <w:szCs w:val="21"/>
              </w:rPr>
              <w:t>mA/g</w:t>
            </w:r>
            <w:r>
              <w:rPr>
                <w:rFonts w:ascii="Times New Roman" w:hAnsi="Times New Roman"/>
                <w:sz w:val="20"/>
                <w:szCs w:val="21"/>
              </w:rPr>
              <w:t>)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4BB5D4" w14:textId="77777777" w:rsidR="006238C7" w:rsidRPr="00FB486B" w:rsidRDefault="00277C97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8</w:t>
            </w:r>
            <w:r>
              <w:rPr>
                <w:rFonts w:ascii="Times New Roman" w:hAnsi="Times New Roman"/>
                <w:sz w:val="20"/>
                <w:szCs w:val="21"/>
              </w:rPr>
              <w:t>6.7%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8B6C84" w14:textId="77777777" w:rsidR="006238C7" w:rsidRPr="00FB486B" w:rsidRDefault="00A41D5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/>
                <w:sz w:val="20"/>
                <w:szCs w:val="21"/>
              </w:rPr>
              <w:fldChar w:fldCharType="begin"/>
            </w:r>
            <w:r w:rsidR="00995375">
              <w:rPr>
                <w:rFonts w:ascii="Times New Roman" w:hAnsi="Times New Roman"/>
                <w:sz w:val="20"/>
                <w:szCs w:val="21"/>
              </w:rPr>
              <w:instrText xml:space="preserve"> ADDIN EN.CITE &lt;EndNote&gt;&lt;Cite&gt;&lt;Author&gt;Xie&lt;/Author&gt;&lt;Year&gt;2017&lt;/Year&gt;&lt;RecNum&gt;782&lt;/RecNum&gt;&lt;DisplayText&gt;[10]&lt;/DisplayText&gt;&lt;record&gt;&lt;rec-number&gt;782&lt;/rec-number&gt;&lt;foreign-keys&gt;&lt;key app="EN" db-id="xr0e2zzd1dsafsete96xavdlxxxf55avxdwp" timestamp="1647918672"&gt;782&lt;/key&gt;&lt;key app="ENWeb" db-id=""&gt;0&lt;/key&gt;&lt;/foreign-keys&gt;&lt;ref-type name="Journal Article"&gt;17&lt;/ref-type&gt;&lt;contributors&gt;&lt;authors&gt;&lt;author&gt;Xie, Jin&lt;/author&gt;&lt;author&gt;Zhao, Jie&lt;/author&gt;&lt;author&gt;Liu, Ya Yuan&lt;/author&gt;&lt;author&gt;Wang, Haotian&lt;/author&gt;&lt;author&gt;Liu, Chong&lt;/author&gt;&lt;author&gt;Wu, Tong&lt;/author&gt;&lt;author&gt;Hsu, Po-Chun&lt;/author&gt;&lt;author&gt;Lin, Dingchang&lt;/author&gt;&lt;author&gt;Jin, Yang&lt;/author&gt;&lt;author&gt;Cui, Yi&lt;/author&gt;&lt;/authors&gt;&lt;/contributors&gt;&lt;titles&gt;&lt;title&gt;&lt;style face="normal" font="default" size="100%"&gt;Engineering the surface of LiCoO&lt;/style&gt;&lt;style face="subscript" font="default" size="100%"&gt;2&lt;/style&gt;&lt;style face="normal" font="default" size="100%"&gt; electrodes using atomic layer deposition for stable high-voltage lithium ion batteries&lt;/style&gt;&lt;/title&gt;&lt;secondary-title&gt;Nano Research&lt;/secondary-title&gt;&lt;/titles&gt;&lt;periodical&gt;&lt;full-title&gt;Nano Research&lt;/full-title&gt;&lt;abbr-1&gt;Nano Res.&lt;/abbr-1&gt;&lt;/periodical&gt;&lt;pages&gt;3754-3764&lt;/pages&gt;&lt;volume&gt;10&lt;/volume&gt;&lt;number&gt;11&lt;/number&gt;&lt;section&gt;3754&lt;/section&gt;&lt;dates&gt;&lt;year&gt;2017&lt;/year&gt;&lt;/dates&gt;&lt;isbn&gt;1998-0124&amp;#xD;1998-0000&lt;/isbn&gt;&lt;urls&gt;&lt;/urls&gt;&lt;electronic-resource-num&gt;10.1007/s12274-017-1588-1&lt;/electronic-resource-num&gt;&lt;/record&gt;&lt;/Cite&gt;&lt;/EndNote&gt;</w:instrText>
            </w:r>
            <w:r>
              <w:rPr>
                <w:rFonts w:ascii="Times New Roman" w:hAnsi="Times New Roman"/>
                <w:sz w:val="20"/>
                <w:szCs w:val="21"/>
              </w:rPr>
              <w:fldChar w:fldCharType="separate"/>
            </w:r>
            <w:r w:rsidR="00277C97">
              <w:rPr>
                <w:rFonts w:ascii="Times New Roman" w:hAnsi="Times New Roman"/>
                <w:noProof/>
                <w:sz w:val="20"/>
                <w:szCs w:val="21"/>
              </w:rPr>
              <w:t>[10]</w:t>
            </w:r>
            <w:r>
              <w:rPr>
                <w:rFonts w:ascii="Times New Roman" w:hAnsi="Times New Roman"/>
                <w:sz w:val="20"/>
                <w:szCs w:val="21"/>
              </w:rPr>
              <w:fldChar w:fldCharType="end"/>
            </w:r>
          </w:p>
        </w:tc>
      </w:tr>
      <w:tr w:rsidR="0019532A" w:rsidRPr="00A123B4" w14:paraId="4337AA33" w14:textId="77777777" w:rsidTr="00DC35FB">
        <w:trPr>
          <w:trHeight w:val="936"/>
          <w:jc w:val="center"/>
        </w:trPr>
        <w:tc>
          <w:tcPr>
            <w:tcW w:w="18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E86657" w14:textId="77777777" w:rsidR="0019532A" w:rsidRPr="00FB486B" w:rsidRDefault="0019532A" w:rsidP="00277C97">
            <w:pPr>
              <w:jc w:val="center"/>
              <w:rPr>
                <w:rFonts w:ascii="Times New Roman" w:eastAsia="SimSun" w:hAnsi="Times New Roman"/>
                <w:sz w:val="20"/>
                <w:szCs w:val="21"/>
              </w:rPr>
            </w:pPr>
            <w:r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D</w:t>
            </w:r>
            <w:r w:rsidRPr="00277C97"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ual-element Ti and P modifi</w:t>
            </w:r>
            <w:r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ed LiCoO</w:t>
            </w:r>
            <w:r w:rsidRPr="00277C97">
              <w:rPr>
                <w:rFonts w:ascii="Times New Roman" w:eastAsia="SimSun" w:hAnsi="Times New Roman"/>
                <w:b/>
                <w:bCs/>
                <w:sz w:val="20"/>
                <w:szCs w:val="21"/>
                <w:vertAlign w:val="subscript"/>
              </w:rPr>
              <w:t>2</w:t>
            </w: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AB2525" w14:textId="39065FD1" w:rsidR="0019532A" w:rsidRPr="00FB486B" w:rsidRDefault="0019532A" w:rsidP="00277C97">
            <w:pPr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b/>
                <w:bCs/>
                <w:sz w:val="20"/>
                <w:szCs w:val="21"/>
              </w:rPr>
              <w:t>3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.0-4.6 </w:t>
            </w:r>
          </w:p>
          <w:p w14:paraId="5BBCDAED" w14:textId="77777777" w:rsidR="0019532A" w:rsidRPr="00FB486B" w:rsidRDefault="0019532A" w:rsidP="00277C97">
            <w:pPr>
              <w:jc w:val="center"/>
              <w:rPr>
                <w:rFonts w:ascii="Times New Roman" w:hAnsi="Times New Roman"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b/>
                <w:bCs/>
                <w:sz w:val="20"/>
                <w:szCs w:val="21"/>
              </w:rPr>
              <w:t>R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>T</w:t>
            </w:r>
          </w:p>
        </w:tc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2791CF" w14:textId="6EDEB443" w:rsidR="0019532A" w:rsidRPr="00FB486B" w:rsidRDefault="0019532A" w:rsidP="00277C97">
            <w:pPr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>1 C</w:t>
            </w:r>
            <w:r w:rsidR="00497CF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>=</w:t>
            </w:r>
            <w:r w:rsidR="00497CF0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 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 xml:space="preserve">200 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41198A0" w14:textId="77777777" w:rsidR="0019532A" w:rsidRDefault="0019532A" w:rsidP="00277C97">
            <w:pPr>
              <w:jc w:val="center"/>
              <w:rPr>
                <w:rFonts w:ascii="Times New Roman" w:eastAsia="SimSun" w:hAnsi="Times New Roman"/>
                <w:b/>
                <w:bCs/>
                <w:sz w:val="20"/>
                <w:szCs w:val="21"/>
              </w:rPr>
            </w:pPr>
            <w:r>
              <w:rPr>
                <w:rFonts w:ascii="Times New Roman" w:eastAsia="SimSun" w:hAnsi="Times New Roman" w:hint="eastAsia"/>
                <w:b/>
                <w:bCs/>
                <w:sz w:val="20"/>
                <w:szCs w:val="21"/>
              </w:rPr>
              <w:t>2</w:t>
            </w:r>
            <w:r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11.6 (0.1 C)</w:t>
            </w:r>
          </w:p>
          <w:p w14:paraId="721917A6" w14:textId="77777777" w:rsidR="0019532A" w:rsidRPr="00FB486B" w:rsidRDefault="0019532A" w:rsidP="00277C97">
            <w:pPr>
              <w:jc w:val="center"/>
              <w:rPr>
                <w:rFonts w:ascii="Times New Roman" w:eastAsia="SimSun" w:hAnsi="Times New Roman"/>
                <w:b/>
                <w:bCs/>
                <w:sz w:val="20"/>
                <w:szCs w:val="21"/>
              </w:rPr>
            </w:pPr>
            <w:r>
              <w:rPr>
                <w:rFonts w:ascii="Times New Roman" w:eastAsia="SimSun" w:hAnsi="Times New Roman" w:hint="eastAsia"/>
                <w:b/>
                <w:bCs/>
                <w:sz w:val="20"/>
                <w:szCs w:val="21"/>
              </w:rPr>
              <w:t>1</w:t>
            </w:r>
            <w:r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93.8 (1 C)</w:t>
            </w:r>
          </w:p>
        </w:tc>
        <w:tc>
          <w:tcPr>
            <w:tcW w:w="1983" w:type="dxa"/>
            <w:tcBorders>
              <w:left w:val="nil"/>
              <w:right w:val="nil"/>
            </w:tcBorders>
            <w:vAlign w:val="center"/>
          </w:tcPr>
          <w:p w14:paraId="47AD403A" w14:textId="77777777" w:rsidR="0019532A" w:rsidRPr="00FB486B" w:rsidRDefault="0019532A" w:rsidP="00277C97">
            <w:pPr>
              <w:jc w:val="center"/>
              <w:rPr>
                <w:rFonts w:ascii="Times New Roman" w:eastAsia="SimSu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eastAsia="SimSun" w:hAnsi="Times New Roman" w:hint="eastAsia"/>
                <w:b/>
                <w:bCs/>
                <w:sz w:val="20"/>
                <w:szCs w:val="21"/>
              </w:rPr>
              <w:t>1</w:t>
            </w:r>
            <w:r w:rsidRPr="00FB486B"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66.1 (100th, 1 C)</w:t>
            </w:r>
          </w:p>
          <w:p w14:paraId="5C85D3E6" w14:textId="77777777" w:rsidR="0019532A" w:rsidRPr="00FB486B" w:rsidRDefault="0019532A" w:rsidP="00277C97">
            <w:pPr>
              <w:jc w:val="center"/>
              <w:rPr>
                <w:rFonts w:ascii="Times New Roman" w:eastAsia="SimSu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eastAsia="SimSun" w:hAnsi="Times New Roman" w:hint="eastAsia"/>
                <w:b/>
                <w:bCs/>
                <w:sz w:val="20"/>
                <w:szCs w:val="21"/>
              </w:rPr>
              <w:t>1</w:t>
            </w:r>
            <w:r w:rsidRPr="00FB486B">
              <w:rPr>
                <w:rFonts w:ascii="Times New Roman" w:eastAsia="SimSun" w:hAnsi="Times New Roman"/>
                <w:b/>
                <w:bCs/>
                <w:sz w:val="20"/>
                <w:szCs w:val="21"/>
              </w:rPr>
              <w:t>30.4 (300th, 1 C)</w:t>
            </w:r>
          </w:p>
        </w:tc>
        <w:tc>
          <w:tcPr>
            <w:tcW w:w="1422" w:type="dxa"/>
            <w:tcBorders>
              <w:left w:val="nil"/>
              <w:right w:val="nil"/>
            </w:tcBorders>
            <w:vAlign w:val="center"/>
          </w:tcPr>
          <w:p w14:paraId="151F0ECD" w14:textId="77777777" w:rsidR="0019532A" w:rsidRPr="00FB486B" w:rsidRDefault="0019532A" w:rsidP="001B5544">
            <w:pPr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b/>
                <w:bCs/>
                <w:sz w:val="20"/>
                <w:szCs w:val="21"/>
              </w:rPr>
              <w:t>8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>5.7%</w:t>
            </w:r>
          </w:p>
          <w:p w14:paraId="638785B1" w14:textId="77777777" w:rsidR="0019532A" w:rsidRPr="00FB486B" w:rsidRDefault="0019532A" w:rsidP="00277C97">
            <w:pPr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 w:rsidRPr="00FB486B">
              <w:rPr>
                <w:rFonts w:ascii="Times New Roman" w:hAnsi="Times New Roman" w:hint="eastAsia"/>
                <w:b/>
                <w:bCs/>
                <w:sz w:val="20"/>
                <w:szCs w:val="21"/>
              </w:rPr>
              <w:t>6</w:t>
            </w:r>
            <w:r w:rsidRPr="00FB486B">
              <w:rPr>
                <w:rFonts w:ascii="Times New Roman" w:hAnsi="Times New Roman"/>
                <w:b/>
                <w:bCs/>
                <w:sz w:val="20"/>
                <w:szCs w:val="21"/>
              </w:rPr>
              <w:t>7.3%</w:t>
            </w: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14:paraId="6120D27B" w14:textId="77777777" w:rsidR="0019532A" w:rsidRPr="00FB486B" w:rsidRDefault="0019532A" w:rsidP="00277C97">
            <w:pPr>
              <w:jc w:val="center"/>
              <w:rPr>
                <w:rFonts w:ascii="Times New Roman" w:hAnsi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hint="eastAsia"/>
                <w:b/>
                <w:bCs/>
                <w:sz w:val="20"/>
                <w:szCs w:val="21"/>
              </w:rPr>
              <w:t>T</w:t>
            </w:r>
            <w:r>
              <w:rPr>
                <w:rFonts w:ascii="Times New Roman" w:hAnsi="Times New Roman"/>
                <w:b/>
                <w:bCs/>
                <w:sz w:val="20"/>
                <w:szCs w:val="21"/>
              </w:rPr>
              <w:t>his work</w:t>
            </w:r>
          </w:p>
        </w:tc>
      </w:tr>
    </w:tbl>
    <w:p w14:paraId="4989477C" w14:textId="77777777" w:rsidR="0019532A" w:rsidRPr="0090663F" w:rsidRDefault="0019532A">
      <w:pPr>
        <w:widowControl/>
        <w:jc w:val="left"/>
      </w:pPr>
    </w:p>
    <w:p w14:paraId="32883B89" w14:textId="72EC555D" w:rsidR="00760B54" w:rsidRPr="006C75E3" w:rsidRDefault="00760B54" w:rsidP="006C75E3">
      <w:pPr>
        <w:spacing w:line="360" w:lineRule="auto"/>
        <w:jc w:val="center"/>
        <w:rPr>
          <w:rFonts w:ascii="Times New Roman" w:hAnsi="Times New Roman" w:cs="Times New Roman"/>
        </w:rPr>
      </w:pPr>
      <w:r w:rsidRPr="006C75E3">
        <w:rPr>
          <w:rFonts w:ascii="Times New Roman" w:hAnsi="Times New Roman" w:cs="Times New Roman"/>
          <w:b/>
        </w:rPr>
        <w:t>Table S</w:t>
      </w:r>
      <w:r w:rsidR="00486313">
        <w:rPr>
          <w:rFonts w:ascii="Times New Roman" w:hAnsi="Times New Roman" w:cs="Times New Roman"/>
          <w:b/>
        </w:rPr>
        <w:t>2</w:t>
      </w:r>
      <w:bookmarkStart w:id="6" w:name="_Hlk107433825"/>
      <w:r w:rsidR="00086F81">
        <w:rPr>
          <w:rFonts w:ascii="Times New Roman" w:hAnsi="Times New Roman" w:cs="Times New Roman"/>
          <w:b/>
        </w:rPr>
        <w:t xml:space="preserve"> </w:t>
      </w:r>
      <w:r w:rsidRPr="006C75E3">
        <w:rPr>
          <w:rFonts w:ascii="Times New Roman" w:hAnsi="Times New Roman" w:cs="Times New Roman"/>
        </w:rPr>
        <w:t xml:space="preserve">Relative </w:t>
      </w:r>
      <w:r w:rsidR="00F7057E">
        <w:rPr>
          <w:rFonts w:ascii="Times New Roman" w:hAnsi="Times New Roman" w:cs="Times New Roman"/>
        </w:rPr>
        <w:t>p</w:t>
      </w:r>
      <w:r w:rsidR="00F7057E" w:rsidRPr="006C75E3">
        <w:rPr>
          <w:rFonts w:ascii="Times New Roman" w:hAnsi="Times New Roman" w:cs="Times New Roman"/>
        </w:rPr>
        <w:t xml:space="preserve">ercentages </w:t>
      </w:r>
      <w:r w:rsidRPr="006C75E3">
        <w:rPr>
          <w:rFonts w:ascii="Times New Roman" w:hAnsi="Times New Roman" w:cs="Times New Roman"/>
        </w:rPr>
        <w:t xml:space="preserve">and </w:t>
      </w:r>
      <w:r w:rsidR="00F7057E">
        <w:rPr>
          <w:rFonts w:ascii="Times New Roman" w:hAnsi="Times New Roman" w:cs="Times New Roman"/>
        </w:rPr>
        <w:t>b</w:t>
      </w:r>
      <w:r w:rsidR="00F7057E" w:rsidRPr="006C75E3">
        <w:rPr>
          <w:rFonts w:ascii="Times New Roman" w:hAnsi="Times New Roman" w:cs="Times New Roman"/>
        </w:rPr>
        <w:t xml:space="preserve">inding </w:t>
      </w:r>
      <w:r w:rsidR="00F7057E">
        <w:rPr>
          <w:rFonts w:ascii="Times New Roman" w:hAnsi="Times New Roman" w:cs="Times New Roman"/>
        </w:rPr>
        <w:t>e</w:t>
      </w:r>
      <w:r w:rsidR="00F7057E" w:rsidRPr="006C75E3">
        <w:rPr>
          <w:rFonts w:ascii="Times New Roman" w:hAnsi="Times New Roman" w:cs="Times New Roman"/>
        </w:rPr>
        <w:t xml:space="preserve">nergies </w:t>
      </w:r>
      <w:r w:rsidRPr="006C75E3">
        <w:rPr>
          <w:rFonts w:ascii="Times New Roman" w:hAnsi="Times New Roman" w:cs="Times New Roman"/>
        </w:rPr>
        <w:t xml:space="preserve">of O </w:t>
      </w:r>
      <w:r w:rsidR="00F7057E">
        <w:rPr>
          <w:rFonts w:ascii="Times New Roman" w:hAnsi="Times New Roman" w:cs="Times New Roman"/>
        </w:rPr>
        <w:t>s</w:t>
      </w:r>
      <w:r w:rsidR="00F7057E" w:rsidRPr="006C75E3">
        <w:rPr>
          <w:rFonts w:ascii="Times New Roman" w:hAnsi="Times New Roman" w:cs="Times New Roman"/>
        </w:rPr>
        <w:t xml:space="preserve">pecies </w:t>
      </w:r>
      <w:r w:rsidRPr="006C75E3">
        <w:rPr>
          <w:rFonts w:ascii="Times New Roman" w:hAnsi="Times New Roman" w:cs="Times New Roman"/>
        </w:rPr>
        <w:t xml:space="preserve">in O 1s XPS </w:t>
      </w:r>
      <w:bookmarkEnd w:id="6"/>
      <w:r w:rsidR="00F7057E">
        <w:rPr>
          <w:rFonts w:ascii="Times New Roman" w:hAnsi="Times New Roman" w:cs="Times New Roman"/>
        </w:rPr>
        <w:t>s</w:t>
      </w:r>
      <w:r w:rsidR="00F7057E" w:rsidRPr="006C75E3">
        <w:rPr>
          <w:rFonts w:ascii="Times New Roman" w:hAnsi="Times New Roman" w:cs="Times New Roman"/>
        </w:rPr>
        <w:t>pectra</w:t>
      </w:r>
    </w:p>
    <w:tbl>
      <w:tblPr>
        <w:tblStyle w:val="TableGrid"/>
        <w:tblW w:w="904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93"/>
        <w:gridCol w:w="992"/>
        <w:gridCol w:w="993"/>
        <w:gridCol w:w="993"/>
        <w:gridCol w:w="1021"/>
        <w:gridCol w:w="1020"/>
        <w:gridCol w:w="1021"/>
        <w:gridCol w:w="1021"/>
      </w:tblGrid>
      <w:tr w:rsidR="002000FF" w:rsidRPr="00E0676F" w14:paraId="54E0A2D0" w14:textId="77777777" w:rsidTr="00C41471">
        <w:trPr>
          <w:jc w:val="center"/>
        </w:trPr>
        <w:tc>
          <w:tcPr>
            <w:tcW w:w="991" w:type="dxa"/>
            <w:vMerge w:val="restart"/>
            <w:tcBorders>
              <w:top w:val="single" w:sz="4" w:space="0" w:color="auto"/>
            </w:tcBorders>
            <w:vAlign w:val="center"/>
          </w:tcPr>
          <w:p w14:paraId="2F60C84B" w14:textId="77777777" w:rsidR="002000FF" w:rsidRPr="00E0676F" w:rsidRDefault="002000FF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Sample</w:t>
            </w:r>
          </w:p>
        </w:tc>
        <w:tc>
          <w:tcPr>
            <w:tcW w:w="3971" w:type="dxa"/>
            <w:gridSpan w:val="4"/>
            <w:tcBorders>
              <w:top w:val="single" w:sz="4" w:space="0" w:color="auto"/>
            </w:tcBorders>
          </w:tcPr>
          <w:p w14:paraId="62B7997E" w14:textId="77777777" w:rsidR="002000FF" w:rsidRPr="00E0676F" w:rsidRDefault="002000FF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Relative content (%)</w:t>
            </w:r>
          </w:p>
        </w:tc>
        <w:tc>
          <w:tcPr>
            <w:tcW w:w="40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100019" w14:textId="77777777" w:rsidR="002000FF" w:rsidRPr="00E0676F" w:rsidRDefault="002000FF" w:rsidP="00F7057E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 xml:space="preserve">Binding 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e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nergy (eV)</w:t>
            </w:r>
          </w:p>
        </w:tc>
      </w:tr>
      <w:tr w:rsidR="00760B54" w:rsidRPr="00E0676F" w14:paraId="1483EC72" w14:textId="77777777" w:rsidTr="00760B54">
        <w:trPr>
          <w:trHeight w:val="634"/>
          <w:jc w:val="center"/>
        </w:trPr>
        <w:tc>
          <w:tcPr>
            <w:tcW w:w="991" w:type="dxa"/>
            <w:vMerge/>
            <w:tcBorders>
              <w:bottom w:val="single" w:sz="4" w:space="0" w:color="auto"/>
            </w:tcBorders>
            <w:vAlign w:val="center"/>
          </w:tcPr>
          <w:p w14:paraId="48D2D656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B7573BD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Co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3E5F2F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Ti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 xml:space="preserve"> or P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7A72813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C=O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2B95724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C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O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6B50CBAE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Co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5A2B69E" w14:textId="77777777" w:rsidR="00760B54" w:rsidRPr="00E0676F" w:rsidRDefault="00760B54" w:rsidP="00C80253">
            <w:pPr>
              <w:ind w:left="29"/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Ti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 xml:space="preserve"> or P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O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1E448E29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C=O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470E8EA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C</w:t>
            </w:r>
            <w:r w:rsidR="00F7057E" w:rsidRPr="00F7057E">
              <w:rPr>
                <w:rFonts w:ascii="Times New Roman" w:eastAsia="DengXian" w:hAnsi="Times New Roman" w:cs="Times New Roman"/>
                <w:sz w:val="24"/>
              </w:rPr>
              <w:t>–</w:t>
            </w: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O</w:t>
            </w:r>
          </w:p>
        </w:tc>
      </w:tr>
      <w:tr w:rsidR="00760B54" w:rsidRPr="00E0676F" w14:paraId="1F814F0B" w14:textId="77777777" w:rsidTr="00760B54">
        <w:trPr>
          <w:jc w:val="center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29F57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LCO-P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977A2D8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44.07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DAF3B4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39.68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6828BC8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8.16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93941E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8.09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44A261B5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29.0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48B4355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30.80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0DA2E0E9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2.00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3C9AF3A1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33.18</w:t>
            </w:r>
          </w:p>
        </w:tc>
      </w:tr>
      <w:tr w:rsidR="00760B54" w:rsidRPr="00E0676F" w14:paraId="553E726A" w14:textId="77777777" w:rsidTr="00760B54">
        <w:trPr>
          <w:jc w:val="center"/>
        </w:trPr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C20D85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L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CO-Ti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58D8DD2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9.05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86775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8.39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B9D64CD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40.63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030F3A5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41.93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210005B7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29.5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18E8123A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53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1.40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1A0FFF42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532.00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center"/>
          </w:tcPr>
          <w:p w14:paraId="72C045B0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533.17</w:t>
            </w:r>
          </w:p>
        </w:tc>
      </w:tr>
      <w:tr w:rsidR="00760B54" w:rsidRPr="00E0676F" w14:paraId="230C27DB" w14:textId="77777777" w:rsidTr="00760B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8218D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LCO-Ti/P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BFE48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39.19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86E4BF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37.31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02765C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13.62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8394BD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9.88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EE1763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529.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40D33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53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1.04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7B4E5F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 w:hint="eastAsia"/>
                <w:sz w:val="24"/>
                <w:lang w:val="en-US"/>
              </w:rPr>
              <w:t>5</w:t>
            </w: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3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2.00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7A5B44" w14:textId="77777777" w:rsidR="00760B54" w:rsidRPr="00E0676F" w:rsidRDefault="00760B54" w:rsidP="00C80253">
            <w:pPr>
              <w:jc w:val="center"/>
              <w:rPr>
                <w:rFonts w:ascii="Times New Roman" w:eastAsia="DengXian" w:hAnsi="Times New Roman" w:cs="Times New Roman"/>
                <w:sz w:val="24"/>
                <w:lang w:val="en-US"/>
              </w:rPr>
            </w:pPr>
            <w:r w:rsidRPr="00E0676F">
              <w:rPr>
                <w:rFonts w:ascii="Times New Roman" w:eastAsia="DengXian" w:hAnsi="Times New Roman" w:cs="Times New Roman"/>
                <w:sz w:val="24"/>
                <w:lang w:val="en-US"/>
              </w:rPr>
              <w:t>533.1</w:t>
            </w:r>
            <w:r>
              <w:rPr>
                <w:rFonts w:ascii="Times New Roman" w:eastAsia="DengXian" w:hAnsi="Times New Roman" w:cs="Times New Roman"/>
                <w:sz w:val="24"/>
                <w:lang w:val="en-US"/>
              </w:rPr>
              <w:t>7</w:t>
            </w:r>
          </w:p>
        </w:tc>
      </w:tr>
    </w:tbl>
    <w:p w14:paraId="2461C278" w14:textId="77777777" w:rsidR="00053FAA" w:rsidRDefault="00053FAA" w:rsidP="006C75E3">
      <w:pPr>
        <w:spacing w:line="360" w:lineRule="auto"/>
        <w:jc w:val="center"/>
        <w:rPr>
          <w:rFonts w:ascii="Times New Roman" w:hAnsi="Times New Roman" w:cs="Times New Roman"/>
          <w:b/>
        </w:rPr>
      </w:pPr>
      <w:bookmarkStart w:id="7" w:name="_Hlk86844730"/>
    </w:p>
    <w:p w14:paraId="556E3B20" w14:textId="77777777" w:rsidR="00486313" w:rsidRPr="006C75E3" w:rsidRDefault="00486313" w:rsidP="00486313">
      <w:pPr>
        <w:spacing w:line="360" w:lineRule="auto"/>
        <w:jc w:val="center"/>
        <w:rPr>
          <w:rFonts w:ascii="Times New Roman" w:hAnsi="Times New Roman" w:cs="Times New Roman"/>
        </w:rPr>
      </w:pPr>
      <w:r w:rsidRPr="006C75E3">
        <w:rPr>
          <w:rFonts w:ascii="Times New Roman" w:hAnsi="Times New Roman" w:cs="Times New Roman"/>
          <w:b/>
        </w:rPr>
        <w:t>Table S</w:t>
      </w:r>
      <w:r>
        <w:rPr>
          <w:rFonts w:ascii="Times New Roman" w:hAnsi="Times New Roman" w:cs="Times New Roman"/>
          <w:b/>
        </w:rPr>
        <w:t>3</w:t>
      </w:r>
      <w:r w:rsidRPr="006C75E3">
        <w:rPr>
          <w:rFonts w:ascii="Times New Roman" w:hAnsi="Times New Roman" w:cs="Times New Roman"/>
        </w:rPr>
        <w:t xml:space="preserve"> Relative </w:t>
      </w:r>
      <w:r w:rsidR="00F7057E">
        <w:rPr>
          <w:rFonts w:ascii="Times New Roman" w:hAnsi="Times New Roman" w:cs="Times New Roman"/>
        </w:rPr>
        <w:t>p</w:t>
      </w:r>
      <w:r w:rsidR="00F7057E" w:rsidRPr="006C75E3">
        <w:rPr>
          <w:rFonts w:ascii="Times New Roman" w:hAnsi="Times New Roman" w:cs="Times New Roman"/>
        </w:rPr>
        <w:t xml:space="preserve">ercentages </w:t>
      </w:r>
      <w:r w:rsidRPr="006C75E3">
        <w:rPr>
          <w:rFonts w:ascii="Times New Roman" w:hAnsi="Times New Roman" w:cs="Times New Roman"/>
        </w:rPr>
        <w:t xml:space="preserve">and </w:t>
      </w:r>
      <w:r w:rsidR="00F7057E">
        <w:rPr>
          <w:rFonts w:ascii="Times New Roman" w:hAnsi="Times New Roman" w:cs="Times New Roman"/>
        </w:rPr>
        <w:t>b</w:t>
      </w:r>
      <w:r w:rsidR="00F7057E" w:rsidRPr="006C75E3">
        <w:rPr>
          <w:rFonts w:ascii="Times New Roman" w:hAnsi="Times New Roman" w:cs="Times New Roman"/>
        </w:rPr>
        <w:t xml:space="preserve">inding </w:t>
      </w:r>
      <w:r w:rsidR="00F7057E">
        <w:rPr>
          <w:rFonts w:ascii="Times New Roman" w:hAnsi="Times New Roman" w:cs="Times New Roman"/>
        </w:rPr>
        <w:t>e</w:t>
      </w:r>
      <w:r w:rsidR="00F7057E" w:rsidRPr="006C75E3">
        <w:rPr>
          <w:rFonts w:ascii="Times New Roman" w:hAnsi="Times New Roman" w:cs="Times New Roman"/>
        </w:rPr>
        <w:t xml:space="preserve">nergy </w:t>
      </w:r>
      <w:r w:rsidRPr="006C75E3">
        <w:rPr>
          <w:rFonts w:ascii="Times New Roman" w:hAnsi="Times New Roman" w:cs="Times New Roman"/>
        </w:rPr>
        <w:t>of Co</w:t>
      </w:r>
      <w:r w:rsidRPr="006C75E3">
        <w:rPr>
          <w:rFonts w:ascii="Times New Roman" w:hAnsi="Times New Roman" w:cs="Times New Roman"/>
          <w:vertAlign w:val="superscript"/>
        </w:rPr>
        <w:t>3+</w:t>
      </w:r>
      <w:r w:rsidRPr="006C75E3">
        <w:rPr>
          <w:rFonts w:ascii="Times New Roman" w:hAnsi="Times New Roman" w:cs="Times New Roman"/>
        </w:rPr>
        <w:t>/Co</w:t>
      </w:r>
      <w:r w:rsidRPr="006C75E3">
        <w:rPr>
          <w:rFonts w:ascii="Times New Roman" w:hAnsi="Times New Roman" w:cs="Times New Roman"/>
          <w:vertAlign w:val="superscript"/>
        </w:rPr>
        <w:t>2+</w:t>
      </w:r>
      <w:r w:rsidRPr="006C75E3">
        <w:rPr>
          <w:rFonts w:ascii="Times New Roman" w:hAnsi="Times New Roman" w:cs="Times New Roman"/>
        </w:rPr>
        <w:t xml:space="preserve"> in Co 2p</w:t>
      </w:r>
      <w:r>
        <w:rPr>
          <w:rFonts w:ascii="Times New Roman" w:hAnsi="Times New Roman" w:cs="Times New Roman"/>
        </w:rPr>
        <w:t xml:space="preserve"> 3/2</w:t>
      </w:r>
      <w:r w:rsidRPr="006C75E3">
        <w:rPr>
          <w:rFonts w:ascii="Times New Roman" w:hAnsi="Times New Roman" w:cs="Times New Roman"/>
        </w:rPr>
        <w:t xml:space="preserve"> XPS </w:t>
      </w:r>
      <w:r>
        <w:rPr>
          <w:rFonts w:ascii="Times New Roman" w:hAnsi="Times New Roman" w:cs="Times New Roman"/>
        </w:rPr>
        <w:t>s</w:t>
      </w:r>
      <w:r w:rsidRPr="006C75E3">
        <w:rPr>
          <w:rFonts w:ascii="Times New Roman" w:hAnsi="Times New Roman" w:cs="Times New Roman"/>
        </w:rPr>
        <w:t>pectra</w:t>
      </w:r>
    </w:p>
    <w:tbl>
      <w:tblPr>
        <w:tblStyle w:val="TableGrid"/>
        <w:tblW w:w="6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367"/>
        <w:gridCol w:w="1368"/>
        <w:gridCol w:w="1368"/>
        <w:gridCol w:w="1368"/>
      </w:tblGrid>
      <w:tr w:rsidR="00486313" w:rsidRPr="00C678A3" w14:paraId="4A74DFD2" w14:textId="77777777" w:rsidTr="00C80253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00DF2A0C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Sample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5CC5A9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Relative content(%)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799D1" w14:textId="77777777" w:rsidR="00486313" w:rsidRPr="00C678A3" w:rsidRDefault="00486313" w:rsidP="00F7057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 xml:space="preserve">Binding </w:t>
            </w:r>
            <w:r w:rsidR="00F7057E">
              <w:rPr>
                <w:rFonts w:ascii="Times New Roman" w:eastAsia="Times New Roman" w:hAnsi="Times New Roman" w:cs="Times New Roman"/>
                <w:sz w:val="24"/>
              </w:rPr>
              <w:t>e</w:t>
            </w:r>
            <w:r w:rsidR="00F7057E" w:rsidRPr="00C678A3">
              <w:rPr>
                <w:rFonts w:ascii="Times New Roman" w:eastAsia="Times New Roman" w:hAnsi="Times New Roman" w:cs="Times New Roman"/>
                <w:sz w:val="24"/>
              </w:rPr>
              <w:t>nergy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(eV)</w:t>
            </w:r>
          </w:p>
        </w:tc>
      </w:tr>
      <w:tr w:rsidR="00486313" w:rsidRPr="00C678A3" w14:paraId="67CFE7FA" w14:textId="77777777" w:rsidTr="00C80253">
        <w:trPr>
          <w:trHeight w:val="634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14:paraId="00BB6B3C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bookmarkStart w:id="8" w:name="_Hlk72616353"/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D9E83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Co</w:t>
            </w:r>
            <w:r w:rsidRPr="00C678A3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 w:rsidRPr="00C678A3">
              <w:rPr>
                <w:rFonts w:ascii="Times New Roman" w:eastAsia="Times New Roman" w:hAnsi="Times New Roman" w:cs="Times New Roman" w:hint="eastAsia"/>
                <w:sz w:val="24"/>
                <w:vertAlign w:val="superscript"/>
              </w:rPr>
              <w:t>+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6C687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Co</w:t>
            </w:r>
            <w:r w:rsidRPr="00C678A3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2+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2490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Co</w:t>
            </w:r>
            <w:r w:rsidRPr="00C678A3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 w:rsidRPr="00C678A3">
              <w:rPr>
                <w:rFonts w:ascii="Times New Roman" w:eastAsia="Times New Roman" w:hAnsi="Times New Roman" w:cs="Times New Roman" w:hint="eastAsia"/>
                <w:sz w:val="24"/>
                <w:vertAlign w:val="superscript"/>
              </w:rPr>
              <w:t>+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67FC2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Co</w:t>
            </w:r>
            <w:r w:rsidRPr="00C678A3"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2+</w:t>
            </w:r>
          </w:p>
        </w:tc>
      </w:tr>
      <w:bookmarkEnd w:id="8"/>
      <w:tr w:rsidR="00486313" w:rsidRPr="00C678A3" w14:paraId="731D4610" w14:textId="77777777" w:rsidTr="00C80253">
        <w:trPr>
          <w:jc w:val="center"/>
        </w:trPr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E034BFF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LCO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F8737DF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73.63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17755BC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26.37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2A20BA1B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79.66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4490691D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81.17</w:t>
            </w:r>
          </w:p>
        </w:tc>
      </w:tr>
      <w:tr w:rsidR="00486313" w:rsidRPr="00C678A3" w14:paraId="7902D83D" w14:textId="77777777" w:rsidTr="00C8025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5CD6C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LCO-P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767A94" w14:textId="77777777" w:rsidR="00486313" w:rsidRPr="00C678A3" w:rsidRDefault="00486313" w:rsidP="00C802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73.99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97183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26.01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9457DF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779.52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FC096F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81.06</w:t>
            </w:r>
          </w:p>
        </w:tc>
      </w:tr>
      <w:tr w:rsidR="00486313" w:rsidRPr="00C678A3" w14:paraId="626FE928" w14:textId="77777777" w:rsidTr="00C8025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2E922B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LCO-Ti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AA7F1E" w14:textId="77777777" w:rsidR="00486313" w:rsidRPr="00C678A3" w:rsidDel="00A841FE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73.47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DB99B5" w14:textId="77777777" w:rsidR="00486313" w:rsidRPr="00C678A3" w:rsidDel="00A841FE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26.53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A49FAE" w14:textId="77777777" w:rsidR="00486313" w:rsidRPr="00C678A3" w:rsidDel="00A841FE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779.87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8E917A" w14:textId="77777777" w:rsidR="00486313" w:rsidRPr="00C678A3" w:rsidDel="00A841FE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781.40</w:t>
            </w:r>
          </w:p>
        </w:tc>
      </w:tr>
      <w:tr w:rsidR="00486313" w:rsidRPr="00C678A3" w14:paraId="5B9B6B40" w14:textId="77777777" w:rsidTr="00C8025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509CD6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LCO-Ti</w:t>
            </w:r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P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DC0DF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82.50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FCD9B2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17.50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383B5C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/>
                <w:sz w:val="24"/>
              </w:rPr>
              <w:t>779.95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4A1884" w14:textId="77777777" w:rsidR="00486313" w:rsidRPr="00C678A3" w:rsidRDefault="00486313" w:rsidP="00C8025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C678A3">
              <w:rPr>
                <w:rFonts w:ascii="Times New Roman" w:eastAsia="Times New Roman" w:hAnsi="Times New Roman" w:cs="Times New Roman" w:hint="eastAsia"/>
                <w:sz w:val="24"/>
              </w:rPr>
              <w:t>7</w:t>
            </w:r>
            <w:r w:rsidRPr="00C678A3">
              <w:rPr>
                <w:rFonts w:ascii="Times New Roman" w:eastAsia="Times New Roman" w:hAnsi="Times New Roman" w:cs="Times New Roman"/>
                <w:sz w:val="24"/>
              </w:rPr>
              <w:t>81.59</w:t>
            </w:r>
          </w:p>
        </w:tc>
      </w:tr>
    </w:tbl>
    <w:p w14:paraId="746E5448" w14:textId="77777777" w:rsidR="00486313" w:rsidRDefault="00486313" w:rsidP="00EA418A">
      <w:pPr>
        <w:spacing w:line="360" w:lineRule="auto"/>
        <w:rPr>
          <w:rFonts w:ascii="Times New Roman" w:hAnsi="Times New Roman" w:cs="Times New Roman"/>
          <w:b/>
        </w:rPr>
      </w:pPr>
    </w:p>
    <w:p w14:paraId="47A44CC9" w14:textId="77777777" w:rsidR="00760B54" w:rsidRPr="006C75E3" w:rsidRDefault="00760B54" w:rsidP="006C75E3">
      <w:pPr>
        <w:spacing w:line="360" w:lineRule="auto"/>
        <w:jc w:val="center"/>
        <w:rPr>
          <w:rFonts w:ascii="Times New Roman" w:hAnsi="Times New Roman" w:cs="Times New Roman"/>
        </w:rPr>
      </w:pPr>
      <w:r w:rsidRPr="006C75E3">
        <w:rPr>
          <w:rFonts w:ascii="Times New Roman" w:hAnsi="Times New Roman" w:cs="Times New Roman"/>
          <w:b/>
        </w:rPr>
        <w:t>Table S4</w:t>
      </w:r>
      <w:r w:rsidRPr="006C75E3">
        <w:rPr>
          <w:rFonts w:ascii="Times New Roman" w:hAnsi="Times New Roman" w:cs="Times New Roman"/>
        </w:rPr>
        <w:t xml:space="preserve"> EIS </w:t>
      </w:r>
      <w:r w:rsidR="00F7057E">
        <w:rPr>
          <w:rFonts w:ascii="Times New Roman" w:hAnsi="Times New Roman" w:cs="Times New Roman"/>
        </w:rPr>
        <w:t>f</w:t>
      </w:r>
      <w:r w:rsidR="00F7057E" w:rsidRPr="006C75E3">
        <w:rPr>
          <w:rFonts w:ascii="Times New Roman" w:hAnsi="Times New Roman" w:cs="Times New Roman"/>
        </w:rPr>
        <w:t xml:space="preserve">itting </w:t>
      </w:r>
      <w:r w:rsidR="00F7057E">
        <w:rPr>
          <w:rFonts w:ascii="Times New Roman" w:hAnsi="Times New Roman" w:cs="Times New Roman"/>
        </w:rPr>
        <w:t>r</w:t>
      </w:r>
      <w:r w:rsidR="00F7057E" w:rsidRPr="006C75E3">
        <w:rPr>
          <w:rFonts w:ascii="Times New Roman" w:hAnsi="Times New Roman" w:cs="Times New Roman"/>
        </w:rPr>
        <w:t xml:space="preserve">esults </w:t>
      </w:r>
      <w:r w:rsidRPr="006C75E3">
        <w:rPr>
          <w:rFonts w:ascii="Times New Roman" w:hAnsi="Times New Roman" w:cs="Times New Roman"/>
        </w:rPr>
        <w:t>of LCO-Ti and LCO-P</w:t>
      </w:r>
    </w:p>
    <w:tbl>
      <w:tblPr>
        <w:tblStyle w:val="TableGrid"/>
        <w:tblW w:w="96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1006"/>
        <w:gridCol w:w="837"/>
        <w:gridCol w:w="899"/>
        <w:gridCol w:w="1018"/>
        <w:gridCol w:w="1286"/>
        <w:gridCol w:w="858"/>
        <w:gridCol w:w="838"/>
        <w:gridCol w:w="899"/>
        <w:gridCol w:w="959"/>
      </w:tblGrid>
      <w:tr w:rsidR="00086F81" w:rsidRPr="009C561F" w14:paraId="108A0E65" w14:textId="77777777" w:rsidTr="001D75AD">
        <w:trPr>
          <w:jc w:val="center"/>
        </w:trPr>
        <w:tc>
          <w:tcPr>
            <w:tcW w:w="103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52293F7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/>
                <w:bCs/>
                <w:sz w:val="24"/>
                <w:szCs w:val="24"/>
              </w:rPr>
              <w:t>Samples</w:t>
            </w:r>
          </w:p>
        </w:tc>
        <w:tc>
          <w:tcPr>
            <w:tcW w:w="10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930F26" w14:textId="77777777" w:rsidR="00086F81" w:rsidRPr="00497CF0" w:rsidRDefault="00086F81" w:rsidP="00086F8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97CF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Cycle number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B8E2EC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DE64177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f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56A41E2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ct 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6E31CD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Samples</w:t>
            </w:r>
          </w:p>
        </w:tc>
        <w:tc>
          <w:tcPr>
            <w:tcW w:w="841" w:type="dxa"/>
            <w:tcBorders>
              <w:top w:val="single" w:sz="2" w:space="0" w:color="auto"/>
              <w:bottom w:val="single" w:sz="2" w:space="0" w:color="auto"/>
            </w:tcBorders>
          </w:tcPr>
          <w:p w14:paraId="00BB55A1" w14:textId="2F6A9B49" w:rsidR="00086F81" w:rsidRPr="009926AF" w:rsidRDefault="00086F81" w:rsidP="00086F8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Cycle number</w:t>
            </w:r>
          </w:p>
        </w:tc>
        <w:tc>
          <w:tcPr>
            <w:tcW w:w="8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794FE1" w14:textId="6E48FA68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>s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FA2C61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f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6853D36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73F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R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</w:rPr>
              <w:t xml:space="preserve">ct 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9C56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Ω</w:t>
            </w:r>
            <w:r w:rsidRPr="009C56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86F81" w:rsidRPr="009C561F" w14:paraId="68A6FA23" w14:textId="77777777" w:rsidTr="001D75AD">
        <w:trPr>
          <w:jc w:val="center"/>
        </w:trPr>
        <w:tc>
          <w:tcPr>
            <w:tcW w:w="1030" w:type="dxa"/>
            <w:vMerge w:val="restart"/>
            <w:tcBorders>
              <w:top w:val="single" w:sz="2" w:space="0" w:color="auto"/>
            </w:tcBorders>
            <w:vAlign w:val="center"/>
          </w:tcPr>
          <w:p w14:paraId="1B570100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/>
                <w:sz w:val="24"/>
                <w:szCs w:val="24"/>
              </w:rPr>
              <w:t>LCO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-Ti</w:t>
            </w:r>
          </w:p>
        </w:tc>
        <w:tc>
          <w:tcPr>
            <w:tcW w:w="1008" w:type="dxa"/>
            <w:tcBorders>
              <w:top w:val="single" w:sz="2" w:space="0" w:color="auto"/>
            </w:tcBorders>
            <w:vAlign w:val="center"/>
          </w:tcPr>
          <w:p w14:paraId="73CE1B56" w14:textId="77777777" w:rsidR="00086F81" w:rsidRPr="00497CF0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7CF0">
              <w:rPr>
                <w:rFonts w:ascii="Times New Roman" w:eastAsia="Times New Roman" w:hAnsi="Times New Roman"/>
                <w:sz w:val="24"/>
                <w:szCs w:val="24"/>
              </w:rPr>
              <w:t>1st</w:t>
            </w:r>
          </w:p>
        </w:tc>
        <w:tc>
          <w:tcPr>
            <w:tcW w:w="840" w:type="dxa"/>
            <w:tcBorders>
              <w:top w:val="single" w:sz="2" w:space="0" w:color="auto"/>
            </w:tcBorders>
            <w:vAlign w:val="center"/>
          </w:tcPr>
          <w:p w14:paraId="44FBB73D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/>
                <w:sz w:val="24"/>
                <w:szCs w:val="24"/>
              </w:rPr>
              <w:t>1.48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07B188E3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12.27</w:t>
            </w:r>
          </w:p>
        </w:tc>
        <w:tc>
          <w:tcPr>
            <w:tcW w:w="1018" w:type="dxa"/>
            <w:tcBorders>
              <w:top w:val="single" w:sz="2" w:space="0" w:color="auto"/>
            </w:tcBorders>
            <w:vAlign w:val="center"/>
          </w:tcPr>
          <w:p w14:paraId="40DD2B41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/>
                <w:sz w:val="24"/>
                <w:szCs w:val="24"/>
              </w:rPr>
              <w:t>25.53</w:t>
            </w:r>
          </w:p>
        </w:tc>
        <w:tc>
          <w:tcPr>
            <w:tcW w:w="1290" w:type="dxa"/>
            <w:vMerge w:val="restart"/>
            <w:tcBorders>
              <w:top w:val="single" w:sz="2" w:space="0" w:color="auto"/>
            </w:tcBorders>
            <w:vAlign w:val="center"/>
          </w:tcPr>
          <w:p w14:paraId="7FD13EB1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eastAsia="Times New Roman" w:hAnsi="Times New Roman"/>
                <w:sz w:val="24"/>
                <w:szCs w:val="24"/>
              </w:rPr>
              <w:t>LCO-P</w:t>
            </w:r>
          </w:p>
        </w:tc>
        <w:tc>
          <w:tcPr>
            <w:tcW w:w="841" w:type="dxa"/>
            <w:tcBorders>
              <w:top w:val="single" w:sz="2" w:space="0" w:color="auto"/>
            </w:tcBorders>
          </w:tcPr>
          <w:p w14:paraId="3C64A644" w14:textId="27D408CD" w:rsidR="00086F81" w:rsidRPr="001D75AD" w:rsidRDefault="00086F81" w:rsidP="000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1st</w:t>
            </w:r>
          </w:p>
        </w:tc>
        <w:tc>
          <w:tcPr>
            <w:tcW w:w="841" w:type="dxa"/>
            <w:tcBorders>
              <w:top w:val="single" w:sz="2" w:space="0" w:color="auto"/>
            </w:tcBorders>
            <w:vAlign w:val="center"/>
          </w:tcPr>
          <w:p w14:paraId="195F0397" w14:textId="2DD0C00E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.83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6D1971EC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8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0.71</w:t>
            </w:r>
          </w:p>
        </w:tc>
        <w:tc>
          <w:tcPr>
            <w:tcW w:w="960" w:type="dxa"/>
            <w:tcBorders>
              <w:top w:val="single" w:sz="2" w:space="0" w:color="auto"/>
            </w:tcBorders>
            <w:vAlign w:val="center"/>
          </w:tcPr>
          <w:p w14:paraId="0434622D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47.90</w:t>
            </w:r>
          </w:p>
        </w:tc>
      </w:tr>
      <w:tr w:rsidR="00086F81" w:rsidRPr="009C561F" w14:paraId="4701EC99" w14:textId="77777777" w:rsidTr="001D75AD">
        <w:trPr>
          <w:jc w:val="center"/>
        </w:trPr>
        <w:tc>
          <w:tcPr>
            <w:tcW w:w="1030" w:type="dxa"/>
            <w:vMerge/>
            <w:vAlign w:val="center"/>
          </w:tcPr>
          <w:p w14:paraId="68D70DD8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</w:tcBorders>
            <w:vAlign w:val="center"/>
          </w:tcPr>
          <w:p w14:paraId="1D3AFE59" w14:textId="77777777" w:rsidR="00086F81" w:rsidRPr="00497CF0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F0">
              <w:rPr>
                <w:rFonts w:ascii="Times New Roman" w:hAnsi="Times New Roman"/>
                <w:sz w:val="24"/>
                <w:szCs w:val="24"/>
              </w:rPr>
              <w:t>5th</w:t>
            </w:r>
          </w:p>
        </w:tc>
        <w:tc>
          <w:tcPr>
            <w:tcW w:w="840" w:type="dxa"/>
            <w:tcBorders>
              <w:top w:val="single" w:sz="2" w:space="0" w:color="auto"/>
            </w:tcBorders>
            <w:vAlign w:val="center"/>
          </w:tcPr>
          <w:p w14:paraId="7B3C5EDD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56104FE0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16.18</w:t>
            </w:r>
          </w:p>
        </w:tc>
        <w:tc>
          <w:tcPr>
            <w:tcW w:w="1018" w:type="dxa"/>
            <w:tcBorders>
              <w:top w:val="single" w:sz="2" w:space="0" w:color="auto"/>
            </w:tcBorders>
            <w:vAlign w:val="center"/>
          </w:tcPr>
          <w:p w14:paraId="4AD52D80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28.20</w:t>
            </w:r>
          </w:p>
        </w:tc>
        <w:tc>
          <w:tcPr>
            <w:tcW w:w="1290" w:type="dxa"/>
            <w:vMerge/>
            <w:vAlign w:val="center"/>
          </w:tcPr>
          <w:p w14:paraId="6F3F5B44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14:paraId="6E0E569E" w14:textId="0C626CAE" w:rsidR="00086F81" w:rsidRPr="009926AF" w:rsidRDefault="00086F81" w:rsidP="000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5th</w:t>
            </w:r>
          </w:p>
        </w:tc>
        <w:tc>
          <w:tcPr>
            <w:tcW w:w="841" w:type="dxa"/>
            <w:tcBorders>
              <w:top w:val="single" w:sz="2" w:space="0" w:color="auto"/>
            </w:tcBorders>
            <w:vAlign w:val="center"/>
          </w:tcPr>
          <w:p w14:paraId="6C9D42C0" w14:textId="7C4B4120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4.28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6816B41D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13.41</w:t>
            </w:r>
          </w:p>
        </w:tc>
        <w:tc>
          <w:tcPr>
            <w:tcW w:w="960" w:type="dxa"/>
            <w:tcBorders>
              <w:top w:val="single" w:sz="2" w:space="0" w:color="auto"/>
            </w:tcBorders>
            <w:vAlign w:val="center"/>
          </w:tcPr>
          <w:p w14:paraId="4A0899D2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100.60</w:t>
            </w:r>
          </w:p>
        </w:tc>
      </w:tr>
      <w:tr w:rsidR="00086F81" w:rsidRPr="009C561F" w14:paraId="4B0BCBE5" w14:textId="77777777" w:rsidTr="001D75AD">
        <w:trPr>
          <w:jc w:val="center"/>
        </w:trPr>
        <w:tc>
          <w:tcPr>
            <w:tcW w:w="1030" w:type="dxa"/>
            <w:vMerge/>
            <w:vAlign w:val="center"/>
          </w:tcPr>
          <w:p w14:paraId="2FDE8538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</w:tcBorders>
            <w:vAlign w:val="center"/>
          </w:tcPr>
          <w:p w14:paraId="06A994CE" w14:textId="77777777" w:rsidR="00086F81" w:rsidRPr="00497CF0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F0">
              <w:rPr>
                <w:rFonts w:ascii="Times New Roman" w:hAnsi="Times New Roman"/>
                <w:sz w:val="24"/>
                <w:szCs w:val="24"/>
              </w:rPr>
              <w:t>10th</w:t>
            </w:r>
          </w:p>
        </w:tc>
        <w:tc>
          <w:tcPr>
            <w:tcW w:w="840" w:type="dxa"/>
            <w:tcBorders>
              <w:top w:val="single" w:sz="2" w:space="0" w:color="auto"/>
            </w:tcBorders>
            <w:vAlign w:val="center"/>
          </w:tcPr>
          <w:p w14:paraId="32BE660C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1.59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4D5DB193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18.98</w:t>
            </w:r>
          </w:p>
        </w:tc>
        <w:tc>
          <w:tcPr>
            <w:tcW w:w="1018" w:type="dxa"/>
            <w:tcBorders>
              <w:top w:val="single" w:sz="2" w:space="0" w:color="auto"/>
            </w:tcBorders>
            <w:vAlign w:val="center"/>
          </w:tcPr>
          <w:p w14:paraId="1E723EBA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93.10</w:t>
            </w:r>
          </w:p>
        </w:tc>
        <w:tc>
          <w:tcPr>
            <w:tcW w:w="1290" w:type="dxa"/>
            <w:vMerge/>
            <w:vAlign w:val="center"/>
          </w:tcPr>
          <w:p w14:paraId="1FDD35BF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14:paraId="0FDEDBF9" w14:textId="36EFF846" w:rsidR="00086F81" w:rsidRPr="009926AF" w:rsidRDefault="00086F81" w:rsidP="000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10th</w:t>
            </w:r>
          </w:p>
        </w:tc>
        <w:tc>
          <w:tcPr>
            <w:tcW w:w="841" w:type="dxa"/>
            <w:tcBorders>
              <w:top w:val="single" w:sz="2" w:space="0" w:color="auto"/>
            </w:tcBorders>
            <w:vAlign w:val="center"/>
          </w:tcPr>
          <w:p w14:paraId="0463A181" w14:textId="371DDE1D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4.82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7D377F6B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13.68</w:t>
            </w:r>
          </w:p>
        </w:tc>
        <w:tc>
          <w:tcPr>
            <w:tcW w:w="960" w:type="dxa"/>
            <w:tcBorders>
              <w:top w:val="single" w:sz="2" w:space="0" w:color="auto"/>
            </w:tcBorders>
            <w:vAlign w:val="center"/>
          </w:tcPr>
          <w:p w14:paraId="5520167E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/>
                <w:sz w:val="24"/>
                <w:szCs w:val="24"/>
              </w:rPr>
              <w:t>156.80</w:t>
            </w:r>
          </w:p>
        </w:tc>
      </w:tr>
      <w:tr w:rsidR="00086F81" w:rsidRPr="009C561F" w14:paraId="61CA2C0A" w14:textId="77777777" w:rsidTr="001D75AD">
        <w:trPr>
          <w:jc w:val="center"/>
        </w:trPr>
        <w:tc>
          <w:tcPr>
            <w:tcW w:w="1030" w:type="dxa"/>
            <w:vMerge/>
            <w:vAlign w:val="center"/>
          </w:tcPr>
          <w:p w14:paraId="1E99EE27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</w:tcBorders>
            <w:vAlign w:val="center"/>
          </w:tcPr>
          <w:p w14:paraId="12521F78" w14:textId="77777777" w:rsidR="00086F81" w:rsidRPr="00497CF0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F0">
              <w:rPr>
                <w:rFonts w:ascii="Times New Roman" w:hAnsi="Times New Roman"/>
                <w:sz w:val="24"/>
                <w:szCs w:val="24"/>
              </w:rPr>
              <w:t>50th</w:t>
            </w:r>
          </w:p>
        </w:tc>
        <w:tc>
          <w:tcPr>
            <w:tcW w:w="840" w:type="dxa"/>
            <w:tcBorders>
              <w:top w:val="single" w:sz="2" w:space="0" w:color="auto"/>
            </w:tcBorders>
            <w:vAlign w:val="center"/>
          </w:tcPr>
          <w:p w14:paraId="738DF524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280248E9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1018" w:type="dxa"/>
            <w:tcBorders>
              <w:top w:val="single" w:sz="2" w:space="0" w:color="auto"/>
            </w:tcBorders>
            <w:vAlign w:val="center"/>
          </w:tcPr>
          <w:p w14:paraId="7AB3DC98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7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01.30</w:t>
            </w:r>
          </w:p>
        </w:tc>
        <w:tc>
          <w:tcPr>
            <w:tcW w:w="1290" w:type="dxa"/>
            <w:vMerge/>
            <w:vAlign w:val="center"/>
          </w:tcPr>
          <w:p w14:paraId="6122BE22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14:paraId="4E5F2B00" w14:textId="2F145D96" w:rsidR="00086F81" w:rsidRPr="001D75AD" w:rsidRDefault="00086F81" w:rsidP="000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50th</w:t>
            </w:r>
          </w:p>
        </w:tc>
        <w:tc>
          <w:tcPr>
            <w:tcW w:w="841" w:type="dxa"/>
            <w:tcBorders>
              <w:top w:val="single" w:sz="2" w:space="0" w:color="auto"/>
            </w:tcBorders>
            <w:vAlign w:val="center"/>
          </w:tcPr>
          <w:p w14:paraId="0CE51591" w14:textId="73A9A656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.47</w:t>
            </w:r>
          </w:p>
        </w:tc>
        <w:tc>
          <w:tcPr>
            <w:tcW w:w="901" w:type="dxa"/>
            <w:tcBorders>
              <w:top w:val="single" w:sz="2" w:space="0" w:color="auto"/>
            </w:tcBorders>
            <w:vAlign w:val="center"/>
          </w:tcPr>
          <w:p w14:paraId="4B790EC7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9.40</w:t>
            </w:r>
          </w:p>
        </w:tc>
        <w:tc>
          <w:tcPr>
            <w:tcW w:w="960" w:type="dxa"/>
            <w:tcBorders>
              <w:top w:val="single" w:sz="2" w:space="0" w:color="auto"/>
            </w:tcBorders>
            <w:vAlign w:val="center"/>
          </w:tcPr>
          <w:p w14:paraId="7E38BD7C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5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39.70</w:t>
            </w:r>
          </w:p>
        </w:tc>
      </w:tr>
      <w:tr w:rsidR="00086F81" w:rsidRPr="009C561F" w14:paraId="3C0BF106" w14:textId="77777777" w:rsidTr="001D75AD">
        <w:trPr>
          <w:jc w:val="center"/>
        </w:trPr>
        <w:tc>
          <w:tcPr>
            <w:tcW w:w="1030" w:type="dxa"/>
            <w:vMerge/>
            <w:tcBorders>
              <w:bottom w:val="single" w:sz="4" w:space="0" w:color="auto"/>
            </w:tcBorders>
            <w:vAlign w:val="center"/>
          </w:tcPr>
          <w:p w14:paraId="24086E5A" w14:textId="77777777" w:rsidR="00086F81" w:rsidRPr="009C561F" w:rsidRDefault="00086F81" w:rsidP="00086F8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7E29B1" w14:textId="77777777" w:rsidR="00086F81" w:rsidRPr="00497CF0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7CF0">
              <w:rPr>
                <w:rFonts w:ascii="Times New Roman" w:hAnsi="Times New Roman"/>
                <w:sz w:val="24"/>
                <w:szCs w:val="24"/>
              </w:rPr>
              <w:t>100th</w:t>
            </w:r>
          </w:p>
        </w:tc>
        <w:tc>
          <w:tcPr>
            <w:tcW w:w="84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D125193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.96</w:t>
            </w: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D0725B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6.75</w:t>
            </w:r>
          </w:p>
        </w:tc>
        <w:tc>
          <w:tcPr>
            <w:tcW w:w="101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1BFF3EF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048.00</w:t>
            </w:r>
          </w:p>
        </w:tc>
        <w:tc>
          <w:tcPr>
            <w:tcW w:w="1290" w:type="dxa"/>
            <w:vMerge/>
            <w:tcBorders>
              <w:bottom w:val="single" w:sz="4" w:space="0" w:color="auto"/>
            </w:tcBorders>
            <w:vAlign w:val="center"/>
          </w:tcPr>
          <w:p w14:paraId="7BFE00CC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1" w:type="dxa"/>
            <w:tcBorders>
              <w:bottom w:val="single" w:sz="2" w:space="0" w:color="auto"/>
            </w:tcBorders>
          </w:tcPr>
          <w:p w14:paraId="387CD6A8" w14:textId="3B571A42" w:rsidR="00086F81" w:rsidRPr="001D75AD" w:rsidRDefault="00086F81" w:rsidP="00086F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D">
              <w:rPr>
                <w:rFonts w:ascii="Times New Roman" w:hAnsi="Times New Roman" w:cs="Times New Roman"/>
              </w:rPr>
              <w:t>100th</w:t>
            </w:r>
          </w:p>
        </w:tc>
        <w:tc>
          <w:tcPr>
            <w:tcW w:w="84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717E4E" w14:textId="34017F49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.17</w:t>
            </w:r>
          </w:p>
        </w:tc>
        <w:tc>
          <w:tcPr>
            <w:tcW w:w="9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F075B44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8.63</w:t>
            </w:r>
          </w:p>
        </w:tc>
        <w:tc>
          <w:tcPr>
            <w:tcW w:w="96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450CE1" w14:textId="77777777" w:rsidR="00086F81" w:rsidRPr="009C561F" w:rsidRDefault="00086F81" w:rsidP="00086F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61F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Pr="009C561F">
              <w:rPr>
                <w:rFonts w:ascii="Times New Roman" w:hAnsi="Times New Roman"/>
                <w:sz w:val="24"/>
                <w:szCs w:val="24"/>
              </w:rPr>
              <w:t>52.60</w:t>
            </w:r>
          </w:p>
        </w:tc>
      </w:tr>
      <w:bookmarkEnd w:id="7"/>
    </w:tbl>
    <w:p w14:paraId="312A527D" w14:textId="77777777" w:rsidR="009C0503" w:rsidRDefault="009C0503" w:rsidP="00C91BCD">
      <w:pPr>
        <w:spacing w:beforeLines="50" w:before="156" w:afterLines="50" w:after="156"/>
        <w:rPr>
          <w:rFonts w:ascii="Times New Roman" w:eastAsia="SimSun" w:hAnsi="Times New Roman" w:cs="Times New Roman"/>
          <w:b/>
          <w:bCs/>
          <w:szCs w:val="21"/>
          <w:lang w:val="en-US"/>
        </w:rPr>
      </w:pPr>
    </w:p>
    <w:p w14:paraId="3FAB610C" w14:textId="2CB42622" w:rsidR="00760B54" w:rsidRPr="00995375" w:rsidRDefault="00303159">
      <w:pPr>
        <w:spacing w:beforeLines="50" w:before="156" w:afterLines="50" w:after="156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99537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C222E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A</w:t>
      </w:r>
      <w:r w:rsidRPr="0099537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nalysis </w:t>
      </w:r>
      <w:r w:rsidR="00C222E3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D</w:t>
      </w:r>
      <w:r w:rsidR="00C222E3" w:rsidRPr="0099537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etails </w:t>
      </w:r>
      <w:r w:rsidRPr="0099537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 xml:space="preserve">of </w:t>
      </w:r>
      <w:r w:rsidR="00C222E3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C222E3" w:rsidRPr="00995375">
        <w:rPr>
          <w:rFonts w:ascii="Times New Roman" w:hAnsi="Times New Roman" w:cs="Times New Roman"/>
          <w:b/>
          <w:bCs/>
          <w:sz w:val="24"/>
          <w:szCs w:val="24"/>
        </w:rPr>
        <w:t xml:space="preserve">alvanostatic </w:t>
      </w:r>
      <w:r w:rsidR="00C222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222E3" w:rsidRPr="00995375">
        <w:rPr>
          <w:rFonts w:ascii="Times New Roman" w:hAnsi="Times New Roman" w:cs="Times New Roman"/>
          <w:b/>
          <w:bCs/>
          <w:sz w:val="24"/>
          <w:szCs w:val="24"/>
        </w:rPr>
        <w:t xml:space="preserve">ntermittent </w:t>
      </w:r>
      <w:r w:rsidR="00C222E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222E3" w:rsidRPr="00995375">
        <w:rPr>
          <w:rFonts w:ascii="Times New Roman" w:hAnsi="Times New Roman" w:cs="Times New Roman"/>
          <w:b/>
          <w:bCs/>
          <w:sz w:val="24"/>
          <w:szCs w:val="24"/>
        </w:rPr>
        <w:t xml:space="preserve">itration </w:t>
      </w:r>
      <w:r w:rsidR="00C222E3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C222E3" w:rsidRPr="00995375">
        <w:rPr>
          <w:rFonts w:ascii="Times New Roman" w:hAnsi="Times New Roman" w:cs="Times New Roman"/>
          <w:b/>
          <w:bCs/>
          <w:sz w:val="24"/>
          <w:szCs w:val="24"/>
        </w:rPr>
        <w:t xml:space="preserve">echnique </w:t>
      </w:r>
      <w:r w:rsidRPr="00995375">
        <w:rPr>
          <w:rFonts w:ascii="Times New Roman" w:hAnsi="Times New Roman" w:cs="Times New Roman"/>
          <w:b/>
          <w:bCs/>
          <w:sz w:val="24"/>
          <w:szCs w:val="24"/>
        </w:rPr>
        <w:t xml:space="preserve">(GITT) </w:t>
      </w:r>
    </w:p>
    <w:p w14:paraId="2CB6E8D2" w14:textId="2946FAA3" w:rsidR="00760B54" w:rsidRPr="00995375" w:rsidRDefault="00760B54">
      <w:pPr>
        <w:spacing w:beforeLines="50" w:before="156" w:afterLines="50" w:after="156"/>
        <w:ind w:firstLineChars="200" w:firstLine="480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The GITT experiments were performed with coin-type cells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at charge/discharge at 0.1 C for 0.5 h with 2 h relaxation time between each pulse (voltage range of 3.0</w:t>
      </w:r>
      <w:r w:rsidR="00F7057E" w:rsidRPr="00F7057E">
        <w:rPr>
          <w:rFonts w:ascii="Times New Roman" w:eastAsia="SimSun" w:hAnsi="Times New Roman" w:cs="Times New Roman"/>
          <w:sz w:val="24"/>
          <w:szCs w:val="24"/>
        </w:rPr>
        <w:t>–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4.6 V). The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diffusion co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>-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efficient of Li</w:t>
      </w:r>
      <w:r w:rsidRPr="00995375">
        <w:rPr>
          <w:rFonts w:ascii="Times New Roman" w:eastAsia="SimSun" w:hAnsi="Times New Roman" w:cs="Times New Roman"/>
          <w:sz w:val="24"/>
          <w:szCs w:val="24"/>
          <w:vertAlign w:val="superscript"/>
          <w:lang w:val="en-US"/>
        </w:rPr>
        <w:t>+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can be calculated according to the following formula: </w:t>
      </w:r>
    </w:p>
    <w:p w14:paraId="000E8381" w14:textId="45B823CC" w:rsidR="00760B54" w:rsidRPr="00FB79B5" w:rsidRDefault="00156816">
      <w:pPr>
        <w:spacing w:beforeLines="50" w:before="156" w:afterLines="50" w:after="156"/>
        <w:jc w:val="center"/>
        <w:rPr>
          <w:rFonts w:ascii="Times New Roman" w:eastAsia="SimSun" w:hAnsi="Times New Roman" w:cs="Times New Roman"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SimSun" w:hAnsi="Times New Roman" w:cs="Times New Roman"/>
                  <w:i/>
                  <w:sz w:val="24"/>
                  <w:szCs w:val="24"/>
                  <w:lang w:val="en-US"/>
                </w:rPr>
                <m:t>D</m:t>
              </m:r>
            </m:e>
            <m:sub>
              <m:sSup>
                <m:sSup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/>
                    </w:rPr>
                    <m:t>Li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SimSun" w:hAnsi="Times New Roman" w:cs="Times New Roman"/>
                      <w:sz w:val="24"/>
                      <w:szCs w:val="24"/>
                      <w:lang w:val="en-US"/>
                    </w:rPr>
                    <m:t>+</m:t>
                  </m:r>
                </m:sup>
              </m:sSup>
            </m:sub>
          </m:sSub>
          <m:r>
            <m:rPr>
              <m:nor/>
            </m:rPr>
            <w:rPr>
              <w:rFonts w:ascii="Cambria Math" w:eastAsia="SimSun" w:hAnsi="Times New Roman" w:cs="Times New Roman"/>
              <w:sz w:val="24"/>
              <w:szCs w:val="24"/>
              <w:lang w:val="en-US"/>
            </w:rPr>
            <m:t xml:space="preserve"> </m:t>
          </m:r>
          <m:r>
            <m:rPr>
              <m:nor/>
            </m:rPr>
            <w:rPr>
              <w:rFonts w:ascii="Times New Roman" w:eastAsia="SimSun" w:hAnsi="Times New Roman" w:cs="Times New Roman"/>
              <w:sz w:val="24"/>
              <w:szCs w:val="24"/>
              <w:lang w:val="en-US"/>
            </w:rPr>
            <m:t>=</m:t>
          </m:r>
          <m:r>
            <m:rPr>
              <m:nor/>
            </m:rPr>
            <w:rPr>
              <w:rFonts w:ascii="Cambria Math" w:eastAsia="SimSun" w:hAnsi="Times New Roman" w:cs="Times New Roman"/>
              <w:sz w:val="24"/>
              <w:szCs w:val="24"/>
              <w:lang w:val="en-US"/>
            </w:rPr>
            <m:t xml:space="preserve"> </m:t>
          </m:r>
          <m:f>
            <m:f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r>
                <m:rPr>
                  <m:nor/>
                </m:rPr>
                <w:rPr>
                  <w:rFonts w:ascii="Times New Roman" w:eastAsia="SimSun" w:hAnsi="Times New Roman" w:cs="Times New Roman"/>
                  <w:sz w:val="24"/>
                  <w:szCs w:val="24"/>
                  <w:lang w:val="en-US"/>
                </w:rPr>
                <m:t>4</m:t>
              </m:r>
            </m:num>
            <m:den>
              <m:r>
                <m:rPr>
                  <m:nor/>
                </m:rPr>
                <w:rPr>
                  <w:rFonts w:ascii="Times New Roman" w:eastAsia="SimSun" w:hAnsi="Times New Roman" w:cs="Times New Roman"/>
                  <w:sz w:val="24"/>
                  <w:szCs w:val="24"/>
                  <w:lang w:val="en-US"/>
                </w:rPr>
                <m:t>π</m:t>
              </m:r>
              <m:r>
                <m:rPr>
                  <m:nor/>
                </m:rPr>
                <w:rPr>
                  <w:rFonts w:ascii="Times New Roman" w:eastAsia="SimSun" w:hAnsi="Times New Roman" w:cs="Times New Roman"/>
                  <w:i/>
                  <w:sz w:val="24"/>
                  <w:szCs w:val="24"/>
                  <w:lang w:val="en-US"/>
                </w:rPr>
                <m:t>τ</m:t>
              </m:r>
            </m:den>
          </m:f>
          <m:sSup>
            <m:sSup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B</m:t>
                          </m:r>
                        </m:sub>
                      </m:sSub>
                      <m:r>
                        <m:rPr>
                          <m:nor/>
                        </m:rPr>
                        <w:rPr>
                          <w:rFonts w:ascii="Times New Roman" w:eastAsia="SimSu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m:t>S</m:t>
                      </m:r>
                    </m:den>
                  </m:f>
                </m:e>
              </m:d>
            </m:e>
            <m:sup>
              <m:r>
                <m:rPr>
                  <m:nor/>
                </m:rPr>
                <w:rPr>
                  <w:rFonts w:ascii="Times New Roman" w:eastAsia="SimSun" w:hAnsi="Times New Roman" w:cs="Times New Roman"/>
                  <w:sz w:val="24"/>
                  <w:szCs w:val="24"/>
                  <w:lang w:val="en-US"/>
                </w:rPr>
                <m:t>2</m:t>
              </m:r>
            </m:sup>
          </m:sSup>
          <m:sSup>
            <m:sSup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="SimSun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Δ</m:t>
                          </m:r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S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Δ</m:t>
                          </m:r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  <m:t>E</m:t>
                          </m:r>
                        </m:e>
                        <m:sub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nor/>
                </m:rPr>
                <w:rPr>
                  <w:rFonts w:ascii="Times New Roman" w:eastAsia="SimSun" w:hAnsi="Times New Roman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nor/>
            </m:rPr>
            <w:rPr>
              <w:rFonts w:ascii="Times New Roman" w:eastAsia="SimSun" w:hAnsi="Times New Roman" w:cs="Times New Roman"/>
              <w:sz w:val="24"/>
              <w:szCs w:val="24"/>
              <w:lang w:val="en-US"/>
            </w:rPr>
            <m:t xml:space="preserve">       </m:t>
          </m:r>
          <m:d>
            <m:dPr>
              <m:ctrlPr>
                <w:rPr>
                  <w:rFonts w:ascii="Cambria Math" w:eastAsia="SimSun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m:rPr>
                  <m:nor/>
                </m:rPr>
                <w:rPr>
                  <w:rFonts w:ascii="Times New Roman" w:eastAsia="SimSun" w:hAnsi="Times New Roman" w:cs="Times New Roman"/>
                  <w:i/>
                  <w:sz w:val="24"/>
                  <w:szCs w:val="24"/>
                  <w:lang w:val="en-US"/>
                </w:rPr>
                <m:t>τ</m:t>
              </m:r>
              <m:r>
                <m:rPr>
                  <m:nor/>
                </m:rPr>
                <w:rPr>
                  <w:rFonts w:ascii="Cambria Math" w:eastAsia="SimSun" w:hAnsi="Times New Roman" w:cs="Times New Roman"/>
                  <w:sz w:val="24"/>
                  <w:szCs w:val="24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SimSun" w:hAnsi="Cambria Math" w:cs="Cambria Math"/>
                  <w:sz w:val="24"/>
                  <w:szCs w:val="24"/>
                  <w:lang w:val="en-US"/>
                </w:rPr>
                <m:t xml:space="preserve">≪ </m:t>
              </m:r>
              <m:f>
                <m:fPr>
                  <m:ctrlPr>
                    <w:rPr>
                      <w:rFonts w:ascii="Cambria Math" w:eastAsia="SimSun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ascii="Times New Roman" w:eastAsia="SimSu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m:t>L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eastAsia="SimSun" w:hAnsi="Times New Roman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="SimSun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Times New Roman" w:eastAsia="SimSun" w:hAnsi="Times New Roman" w:cs="Times New Roman"/>
                          <w:i/>
                          <w:sz w:val="24"/>
                          <w:szCs w:val="24"/>
                          <w:lang w:val="en-US"/>
                        </w:rPr>
                        <m:t>D</m:t>
                      </m:r>
                    </m:e>
                    <m:sub>
                      <m:sSup>
                        <m:sSupPr>
                          <m:ctrlPr>
                            <w:rPr>
                              <w:rFonts w:ascii="Cambria Math" w:eastAsia="SimSun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Li</m:t>
                          </m:r>
                        </m:e>
                        <m:sup>
                          <m:r>
                            <m:rPr>
                              <m:nor/>
                            </m:rPr>
                            <w:rPr>
                              <w:rFonts w:ascii="Times New Roman" w:eastAsia="SimSun" w:hAnsi="Times New Roman" w:cs="Times New Roman"/>
                              <w:sz w:val="24"/>
                              <w:szCs w:val="24"/>
                              <w:lang w:val="en-US"/>
                            </w:rPr>
                            <m:t>+</m:t>
                          </m:r>
                        </m:sup>
                      </m:sSup>
                    </m:sub>
                  </m:sSub>
                </m:den>
              </m:f>
            </m:e>
          </m:d>
        </m:oMath>
      </m:oMathPara>
    </w:p>
    <w:p w14:paraId="47D79CB7" w14:textId="44422C2B" w:rsidR="00760B54" w:rsidRPr="00995375" w:rsidRDefault="00760B54">
      <w:pPr>
        <w:spacing w:beforeLines="50" w:before="156" w:afterLines="50" w:after="156"/>
        <w:ind w:firstLineChars="200" w:firstLine="480"/>
        <w:rPr>
          <w:rFonts w:ascii="Times New Roman" w:eastAsia="SimSun" w:hAnsi="Times New Roman" w:cs="Times New Roman"/>
          <w:sz w:val="24"/>
          <w:szCs w:val="24"/>
          <w:lang w:val="en-US"/>
        </w:rPr>
      </w:pP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Where </w:t>
      </w:r>
      <w:r w:rsidR="00A41D5A" w:rsidRPr="001D75AD">
        <w:rPr>
          <w:rFonts w:ascii="Times New Roman" w:eastAsia="SimSun" w:hAnsi="Times New Roman" w:cs="Times New Roman"/>
          <w:i/>
          <w:sz w:val="24"/>
          <w:szCs w:val="24"/>
          <w:lang w:val="en-US"/>
        </w:rPr>
        <w:t>τ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is the time of the constant current pulse</w:t>
      </w:r>
      <w:r w:rsidR="00844A82">
        <w:rPr>
          <w:rFonts w:ascii="Times New Roman" w:eastAsia="SimSun" w:hAnsi="Times New Roman" w:cs="Times New Roman"/>
          <w:sz w:val="24"/>
          <w:szCs w:val="24"/>
          <w:lang w:val="en-US"/>
        </w:rPr>
        <w:t>;</w:t>
      </w:r>
      <w:r w:rsidR="00FB79B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S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represents the contact area between the cathode active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material and the electrolyte</w:t>
      </w:r>
      <w:r w:rsidR="00844A82">
        <w:rPr>
          <w:rFonts w:ascii="Times New Roman" w:eastAsia="SimSun" w:hAnsi="Times New Roman" w:cs="Times New Roman"/>
          <w:sz w:val="24"/>
          <w:szCs w:val="24"/>
          <w:lang w:val="en-US"/>
        </w:rPr>
        <w:t>;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>Δ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E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t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is the voltage change before and after the constant current pulse, and Δ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E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s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is the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steady-state voltage change. 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V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M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, 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M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B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and 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m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B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are the molar volume, molar mass and mass of the electrode material,</w:t>
      </w:r>
      <w:r w:rsidR="00086F81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respectively. The value of </w:t>
      </w:r>
      <w:r w:rsidRPr="003D73F9">
        <w:rPr>
          <w:rFonts w:ascii="Times New Roman" w:eastAsia="SimSun" w:hAnsi="Times New Roman" w:cs="Times New Roman"/>
          <w:i/>
          <w:sz w:val="24"/>
          <w:szCs w:val="24"/>
          <w:lang w:val="en-US"/>
        </w:rPr>
        <w:t>V</w:t>
      </w:r>
      <w:r w:rsidRPr="00995375">
        <w:rPr>
          <w:rFonts w:ascii="Times New Roman" w:eastAsia="SimSun" w:hAnsi="Times New Roman" w:cs="Times New Roman"/>
          <w:sz w:val="24"/>
          <w:szCs w:val="24"/>
          <w:vertAlign w:val="subscript"/>
          <w:lang w:val="en-US"/>
        </w:rPr>
        <w:t>M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is obtained from the Rietveld refinement results of GSAS. </w:t>
      </w:r>
      <w:r w:rsidR="00A41D5A" w:rsidRPr="001D75AD">
        <w:rPr>
          <w:rFonts w:ascii="Times New Roman" w:eastAsia="SimSun" w:hAnsi="Times New Roman" w:cs="Times New Roman"/>
          <w:i/>
          <w:sz w:val="24"/>
          <w:szCs w:val="24"/>
          <w:lang w:val="en-US"/>
        </w:rPr>
        <w:t>L</w:t>
      </w: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is the diffusion length.</w:t>
      </w:r>
    </w:p>
    <w:p w14:paraId="35A402CE" w14:textId="77777777" w:rsidR="00760B54" w:rsidRDefault="00760B54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700C76A5" w14:textId="77777777" w:rsidR="009C0503" w:rsidRDefault="009C0503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293081AB" w14:textId="77777777" w:rsidR="009C0503" w:rsidRDefault="009C0503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44EB3BFC" w14:textId="77777777" w:rsidR="009C0503" w:rsidRDefault="009C0503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0F691B9A" w14:textId="77777777" w:rsidR="009C0503" w:rsidRDefault="009C0503">
      <w:pPr>
        <w:spacing w:beforeLines="50" w:before="156" w:afterLines="50" w:after="156"/>
        <w:rPr>
          <w:rFonts w:ascii="Times New Roman" w:eastAsia="SimSun" w:hAnsi="Times New Roman" w:cs="Times New Roman"/>
          <w:szCs w:val="21"/>
          <w:lang w:val="en-US"/>
        </w:rPr>
      </w:pPr>
    </w:p>
    <w:p w14:paraId="4E548962" w14:textId="5D2A47B8" w:rsidR="001E6DEA" w:rsidRPr="00995375" w:rsidRDefault="001E6DEA">
      <w:pPr>
        <w:spacing w:beforeLines="50" w:before="156" w:afterLines="50" w:after="156"/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</w:pPr>
      <w:r w:rsidRPr="00995375">
        <w:rPr>
          <w:rFonts w:ascii="Times New Roman" w:eastAsia="SimSun" w:hAnsi="Times New Roman" w:cs="Times New Roman" w:hint="eastAsia"/>
          <w:b/>
          <w:bCs/>
          <w:sz w:val="24"/>
          <w:szCs w:val="24"/>
          <w:lang w:val="en-US"/>
        </w:rPr>
        <w:t>R</w:t>
      </w:r>
      <w:r w:rsidRPr="00995375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eference</w:t>
      </w:r>
      <w:r w:rsidR="003C4E02">
        <w:rPr>
          <w:rFonts w:ascii="Times New Roman" w:eastAsia="SimSun" w:hAnsi="Times New Roman" w:cs="Times New Roman"/>
          <w:b/>
          <w:bCs/>
          <w:sz w:val="24"/>
          <w:szCs w:val="24"/>
          <w:lang w:val="en-US"/>
        </w:rPr>
        <w:t>s</w:t>
      </w:r>
    </w:p>
    <w:p w14:paraId="1C275569" w14:textId="77777777" w:rsidR="00995375" w:rsidRPr="00995375" w:rsidRDefault="00A41D5A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rFonts w:eastAsia="SimSun"/>
          <w:sz w:val="24"/>
          <w:szCs w:val="24"/>
          <w:lang w:val="en-US"/>
        </w:rPr>
        <w:fldChar w:fldCharType="begin"/>
      </w:r>
      <w:r w:rsidR="00D7319F" w:rsidRPr="00995375">
        <w:rPr>
          <w:rFonts w:eastAsia="SimSun"/>
          <w:sz w:val="24"/>
          <w:szCs w:val="24"/>
          <w:lang w:val="en-US"/>
        </w:rPr>
        <w:instrText xml:space="preserve"> ADDIN EN.REFLIST </w:instrText>
      </w:r>
      <w:r w:rsidRPr="00995375">
        <w:rPr>
          <w:rFonts w:eastAsia="SimSun"/>
          <w:sz w:val="24"/>
          <w:szCs w:val="24"/>
          <w:lang w:val="en-US"/>
        </w:rPr>
        <w:fldChar w:fldCharType="separate"/>
      </w:r>
      <w:r w:rsidR="00995375" w:rsidRPr="00995375">
        <w:rPr>
          <w:sz w:val="24"/>
          <w:szCs w:val="24"/>
        </w:rPr>
        <w:t>1.</w:t>
      </w:r>
      <w:r w:rsidR="00995375" w:rsidRPr="00995375">
        <w:rPr>
          <w:sz w:val="24"/>
          <w:szCs w:val="24"/>
        </w:rPr>
        <w:tab/>
        <w:t>Wang X, Wu Q, Li SY et al (2021) Lithium-Aluminum-Phosphate coating enables stable 4.6 V cycling performance of LiCoO</w:t>
      </w:r>
      <w:r w:rsidR="00995375" w:rsidRPr="00995375">
        <w:rPr>
          <w:sz w:val="24"/>
          <w:szCs w:val="24"/>
          <w:vertAlign w:val="subscript"/>
        </w:rPr>
        <w:t>2</w:t>
      </w:r>
      <w:r w:rsidR="00995375" w:rsidRPr="00995375">
        <w:rPr>
          <w:sz w:val="24"/>
          <w:szCs w:val="24"/>
        </w:rPr>
        <w:t xml:space="preserve"> at room temperature and beyond. Energy Storage Materials 37:67</w:t>
      </w:r>
      <w:r w:rsidR="00F7057E" w:rsidRPr="00F7057E">
        <w:rPr>
          <w:sz w:val="24"/>
          <w:szCs w:val="24"/>
        </w:rPr>
        <w:t>–</w:t>
      </w:r>
      <w:r w:rsidR="00995375" w:rsidRPr="00995375">
        <w:rPr>
          <w:sz w:val="24"/>
          <w:szCs w:val="24"/>
        </w:rPr>
        <w:t>76</w:t>
      </w:r>
    </w:p>
    <w:p w14:paraId="2C046AB2" w14:textId="71E6FA02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2.</w:t>
      </w:r>
      <w:r w:rsidRPr="00995375">
        <w:rPr>
          <w:sz w:val="24"/>
          <w:szCs w:val="24"/>
        </w:rPr>
        <w:tab/>
        <w:t>Hu B, Geng FS, Shen M et al (2021) A multifunctional manipulation to stabilize oxygen redox and phase transition in 4.6 V high-voltage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with sXAS and EPR studies. J</w:t>
      </w:r>
      <w:r w:rsidR="00225616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Power Sources 516</w:t>
      </w:r>
      <w:r w:rsidR="00AD156E">
        <w:rPr>
          <w:rFonts w:hint="eastAsia"/>
          <w:sz w:val="24"/>
          <w:szCs w:val="24"/>
        </w:rPr>
        <w:t>:</w:t>
      </w:r>
      <w:r w:rsidR="00AD156E" w:rsidRPr="00AD156E">
        <w:t xml:space="preserve"> </w:t>
      </w:r>
      <w:r w:rsidR="00AD156E" w:rsidRPr="00AD156E">
        <w:rPr>
          <w:sz w:val="24"/>
          <w:szCs w:val="24"/>
        </w:rPr>
        <w:t>230661</w:t>
      </w:r>
    </w:p>
    <w:p w14:paraId="407E086E" w14:textId="1D21864A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3.</w:t>
      </w:r>
      <w:r w:rsidRPr="00995375">
        <w:rPr>
          <w:sz w:val="24"/>
          <w:szCs w:val="24"/>
        </w:rPr>
        <w:tab/>
        <w:t xml:space="preserve">Wang Y, Zhang QH, Xue ZC et al (2020) An </w:t>
      </w:r>
      <w:r w:rsidR="005D5534">
        <w:rPr>
          <w:sz w:val="24"/>
          <w:szCs w:val="24"/>
        </w:rPr>
        <w:t>i</w:t>
      </w:r>
      <w:r w:rsidRPr="00995375">
        <w:rPr>
          <w:sz w:val="24"/>
          <w:szCs w:val="24"/>
        </w:rPr>
        <w:t xml:space="preserve">n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itu </w:t>
      </w:r>
      <w:r w:rsidR="005D5534">
        <w:rPr>
          <w:sz w:val="24"/>
          <w:szCs w:val="24"/>
        </w:rPr>
        <w:t>f</w:t>
      </w:r>
      <w:r w:rsidRPr="00995375">
        <w:rPr>
          <w:sz w:val="24"/>
          <w:szCs w:val="24"/>
        </w:rPr>
        <w:t xml:space="preserve">ormed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urface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 xml:space="preserve">oating </w:t>
      </w:r>
      <w:r w:rsidR="005D5534">
        <w:rPr>
          <w:sz w:val="24"/>
          <w:szCs w:val="24"/>
        </w:rPr>
        <w:t>l</w:t>
      </w:r>
      <w:r w:rsidRPr="00995375">
        <w:rPr>
          <w:sz w:val="24"/>
          <w:szCs w:val="24"/>
        </w:rPr>
        <w:t xml:space="preserve">ayer </w:t>
      </w:r>
      <w:r w:rsidR="005D5534">
        <w:rPr>
          <w:sz w:val="24"/>
          <w:szCs w:val="24"/>
        </w:rPr>
        <w:t>e</w:t>
      </w:r>
      <w:r w:rsidRPr="00995375">
        <w:rPr>
          <w:sz w:val="24"/>
          <w:szCs w:val="24"/>
        </w:rPr>
        <w:t>nabling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with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table 4.6 V </w:t>
      </w:r>
      <w:r w:rsidR="005D5534">
        <w:rPr>
          <w:sz w:val="24"/>
          <w:szCs w:val="24"/>
        </w:rPr>
        <w:t>h</w:t>
      </w:r>
      <w:r w:rsidRPr="00995375">
        <w:rPr>
          <w:sz w:val="24"/>
          <w:szCs w:val="24"/>
        </w:rPr>
        <w:t>igh‐</w:t>
      </w:r>
      <w:r w:rsidR="005D5534">
        <w:rPr>
          <w:sz w:val="24"/>
          <w:szCs w:val="24"/>
        </w:rPr>
        <w:t>v</w:t>
      </w:r>
      <w:r w:rsidRPr="00995375">
        <w:rPr>
          <w:sz w:val="24"/>
          <w:szCs w:val="24"/>
        </w:rPr>
        <w:t xml:space="preserve">oltage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 xml:space="preserve">ycle </w:t>
      </w:r>
      <w:r w:rsidR="005D5534">
        <w:rPr>
          <w:sz w:val="24"/>
          <w:szCs w:val="24"/>
        </w:rPr>
        <w:t>p</w:t>
      </w:r>
      <w:r w:rsidRPr="00995375">
        <w:rPr>
          <w:sz w:val="24"/>
          <w:szCs w:val="24"/>
        </w:rPr>
        <w:t>erformances. Adv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Energy Mater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10(28)</w:t>
      </w:r>
      <w:r w:rsidR="00AD156E">
        <w:rPr>
          <w:sz w:val="24"/>
          <w:szCs w:val="24"/>
        </w:rPr>
        <w:t>:2001413</w:t>
      </w:r>
    </w:p>
    <w:p w14:paraId="3E162EAA" w14:textId="64BE5C49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4.</w:t>
      </w:r>
      <w:r w:rsidRPr="00995375">
        <w:rPr>
          <w:sz w:val="24"/>
          <w:szCs w:val="24"/>
        </w:rPr>
        <w:tab/>
        <w:t>Cheng T, Ma ZT, Qian RC et al (</w:t>
      </w:r>
      <w:r w:rsidR="00BC0788" w:rsidRPr="00995375">
        <w:rPr>
          <w:sz w:val="24"/>
          <w:szCs w:val="24"/>
        </w:rPr>
        <w:t>202</w:t>
      </w:r>
      <w:r w:rsidR="00BC0788">
        <w:rPr>
          <w:sz w:val="24"/>
          <w:szCs w:val="24"/>
        </w:rPr>
        <w:t>1</w:t>
      </w:r>
      <w:r w:rsidRPr="00995375">
        <w:rPr>
          <w:sz w:val="24"/>
          <w:szCs w:val="24"/>
        </w:rPr>
        <w:t xml:space="preserve">) Achieving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table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>ycling of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at 4.6 V by </w:t>
      </w:r>
      <w:r w:rsidR="005D5534">
        <w:rPr>
          <w:sz w:val="24"/>
          <w:szCs w:val="24"/>
        </w:rPr>
        <w:t>m</w:t>
      </w:r>
      <w:r w:rsidRPr="00995375">
        <w:rPr>
          <w:sz w:val="24"/>
          <w:szCs w:val="24"/>
        </w:rPr>
        <w:t xml:space="preserve">ultilayer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urface </w:t>
      </w:r>
      <w:r w:rsidR="005D5534">
        <w:rPr>
          <w:sz w:val="24"/>
          <w:szCs w:val="24"/>
        </w:rPr>
        <w:t>m</w:t>
      </w:r>
      <w:r w:rsidRPr="00995375">
        <w:rPr>
          <w:sz w:val="24"/>
          <w:szCs w:val="24"/>
        </w:rPr>
        <w:t>odification. Adv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Funct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Mater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31(2)</w:t>
      </w:r>
      <w:r w:rsidR="00BC0788">
        <w:rPr>
          <w:sz w:val="24"/>
          <w:szCs w:val="24"/>
        </w:rPr>
        <w:t>:</w:t>
      </w:r>
      <w:r w:rsidR="00BC0788" w:rsidRPr="00BC0788">
        <w:rPr>
          <w:sz w:val="24"/>
          <w:szCs w:val="24"/>
        </w:rPr>
        <w:t>2001974</w:t>
      </w:r>
    </w:p>
    <w:p w14:paraId="74090D44" w14:textId="1DEF2692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5.</w:t>
      </w:r>
      <w:r w:rsidRPr="00995375">
        <w:rPr>
          <w:sz w:val="24"/>
          <w:szCs w:val="24"/>
        </w:rPr>
        <w:tab/>
        <w:t>Huang YY, Zhu YC, Fu HY et al (</w:t>
      </w:r>
      <w:r w:rsidR="00A07B36" w:rsidRPr="00995375">
        <w:rPr>
          <w:sz w:val="24"/>
          <w:szCs w:val="24"/>
        </w:rPr>
        <w:t>202</w:t>
      </w:r>
      <w:r w:rsidR="00A07B36">
        <w:rPr>
          <w:sz w:val="24"/>
          <w:szCs w:val="24"/>
        </w:rPr>
        <w:t>1</w:t>
      </w:r>
      <w:r w:rsidRPr="00995375">
        <w:rPr>
          <w:sz w:val="24"/>
          <w:szCs w:val="24"/>
        </w:rPr>
        <w:t>) Mg-Pillared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: </w:t>
      </w:r>
      <w:r w:rsidR="005D5534">
        <w:rPr>
          <w:rFonts w:hint="eastAsia"/>
          <w:sz w:val="24"/>
          <w:szCs w:val="24"/>
        </w:rPr>
        <w:t>t</w:t>
      </w:r>
      <w:r w:rsidRPr="00995375">
        <w:rPr>
          <w:sz w:val="24"/>
          <w:szCs w:val="24"/>
        </w:rPr>
        <w:t xml:space="preserve">owards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table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>ycling at 4.6 V. Angew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Chem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Int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Ed</w:t>
      </w:r>
      <w:r w:rsidR="00AD156E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Engl</w:t>
      </w:r>
      <w:r w:rsidR="00AD156E">
        <w:rPr>
          <w:sz w:val="24"/>
          <w:szCs w:val="24"/>
        </w:rPr>
        <w:t xml:space="preserve"> </w:t>
      </w:r>
      <w:r w:rsidR="00A07B36">
        <w:rPr>
          <w:sz w:val="24"/>
          <w:szCs w:val="24"/>
        </w:rPr>
        <w:t>60(9)</w:t>
      </w:r>
      <w:r w:rsidR="00A07B36">
        <w:rPr>
          <w:rFonts w:hint="eastAsia"/>
          <w:sz w:val="24"/>
          <w:szCs w:val="24"/>
        </w:rPr>
        <w:t>:</w:t>
      </w:r>
      <w:r w:rsidR="00A07B36" w:rsidRPr="00A07B36">
        <w:rPr>
          <w:sz w:val="24"/>
          <w:szCs w:val="24"/>
        </w:rPr>
        <w:t>4682</w:t>
      </w:r>
      <w:r w:rsidR="00FB79B5" w:rsidRPr="00FB79B5">
        <w:rPr>
          <w:sz w:val="24"/>
          <w:szCs w:val="24"/>
        </w:rPr>
        <w:t>–</w:t>
      </w:r>
      <w:r w:rsidR="00A07B36" w:rsidRPr="00A07B36">
        <w:rPr>
          <w:sz w:val="24"/>
          <w:szCs w:val="24"/>
        </w:rPr>
        <w:t>4688</w:t>
      </w:r>
    </w:p>
    <w:p w14:paraId="1A4EDDEB" w14:textId="75180147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6.</w:t>
      </w:r>
      <w:r w:rsidRPr="00995375">
        <w:rPr>
          <w:sz w:val="24"/>
          <w:szCs w:val="24"/>
        </w:rPr>
        <w:tab/>
        <w:t xml:space="preserve">Pang PP, Wang Z, Deng YM et al (2020) Delayed </w:t>
      </w:r>
      <w:r w:rsidR="005D5534">
        <w:rPr>
          <w:sz w:val="24"/>
          <w:szCs w:val="24"/>
        </w:rPr>
        <w:t>p</w:t>
      </w:r>
      <w:r w:rsidRPr="00995375">
        <w:rPr>
          <w:sz w:val="24"/>
          <w:szCs w:val="24"/>
        </w:rPr>
        <w:t xml:space="preserve">hase </w:t>
      </w:r>
      <w:r w:rsidR="005D5534">
        <w:rPr>
          <w:sz w:val="24"/>
          <w:szCs w:val="24"/>
        </w:rPr>
        <w:t>t</w:t>
      </w:r>
      <w:r w:rsidRPr="00995375">
        <w:rPr>
          <w:sz w:val="24"/>
          <w:szCs w:val="24"/>
        </w:rPr>
        <w:t xml:space="preserve">ransition and </w:t>
      </w:r>
      <w:r w:rsidR="005D5534">
        <w:rPr>
          <w:sz w:val="24"/>
          <w:szCs w:val="24"/>
        </w:rPr>
        <w:t>i</w:t>
      </w:r>
      <w:r w:rsidRPr="00995375">
        <w:rPr>
          <w:sz w:val="24"/>
          <w:szCs w:val="24"/>
        </w:rPr>
        <w:t xml:space="preserve">mproved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>ycling/</w:t>
      </w:r>
      <w:r w:rsidR="005D5534">
        <w:rPr>
          <w:sz w:val="24"/>
          <w:szCs w:val="24"/>
        </w:rPr>
        <w:t>t</w:t>
      </w:r>
      <w:r w:rsidRPr="00995375">
        <w:rPr>
          <w:sz w:val="24"/>
          <w:szCs w:val="24"/>
        </w:rPr>
        <w:t xml:space="preserve">hermal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tability by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>pinel LiNi</w:t>
      </w:r>
      <w:r w:rsidRPr="00995375">
        <w:rPr>
          <w:sz w:val="24"/>
          <w:szCs w:val="24"/>
          <w:vertAlign w:val="subscript"/>
        </w:rPr>
        <w:t>0.5</w:t>
      </w:r>
      <w:r w:rsidRPr="00995375">
        <w:rPr>
          <w:sz w:val="24"/>
          <w:szCs w:val="24"/>
        </w:rPr>
        <w:t>Mn</w:t>
      </w:r>
      <w:r w:rsidRPr="00995375">
        <w:rPr>
          <w:sz w:val="24"/>
          <w:szCs w:val="24"/>
          <w:vertAlign w:val="subscript"/>
        </w:rPr>
        <w:t>1.5</w:t>
      </w:r>
      <w:r w:rsidRPr="00995375">
        <w:rPr>
          <w:sz w:val="24"/>
          <w:szCs w:val="24"/>
        </w:rPr>
        <w:t>O</w:t>
      </w:r>
      <w:r w:rsidRPr="00995375">
        <w:rPr>
          <w:sz w:val="24"/>
          <w:szCs w:val="24"/>
          <w:vertAlign w:val="subscript"/>
        </w:rPr>
        <w:t>4</w:t>
      </w:r>
      <w:r w:rsidRPr="00995375">
        <w:rPr>
          <w:sz w:val="24"/>
          <w:szCs w:val="24"/>
        </w:rPr>
        <w:t xml:space="preserve"> </w:t>
      </w:r>
      <w:r w:rsidR="005D5534">
        <w:rPr>
          <w:sz w:val="24"/>
          <w:szCs w:val="24"/>
        </w:rPr>
        <w:t>m</w:t>
      </w:r>
      <w:r w:rsidRPr="00995375">
        <w:rPr>
          <w:sz w:val="24"/>
          <w:szCs w:val="24"/>
        </w:rPr>
        <w:t>odification for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</w:t>
      </w:r>
      <w:r w:rsidR="005D5534">
        <w:rPr>
          <w:sz w:val="24"/>
          <w:szCs w:val="24"/>
        </w:rPr>
        <w:t>c</w:t>
      </w:r>
      <w:r w:rsidRPr="00995375">
        <w:rPr>
          <w:sz w:val="24"/>
          <w:szCs w:val="24"/>
        </w:rPr>
        <w:t xml:space="preserve">athode at </w:t>
      </w:r>
      <w:r w:rsidR="005D5534">
        <w:rPr>
          <w:sz w:val="24"/>
          <w:szCs w:val="24"/>
        </w:rPr>
        <w:t>h</w:t>
      </w:r>
      <w:r w:rsidRPr="00995375">
        <w:rPr>
          <w:sz w:val="24"/>
          <w:szCs w:val="24"/>
        </w:rPr>
        <w:t xml:space="preserve">igh </w:t>
      </w:r>
      <w:r w:rsidR="005D5534">
        <w:rPr>
          <w:sz w:val="24"/>
          <w:szCs w:val="24"/>
        </w:rPr>
        <w:t>v</w:t>
      </w:r>
      <w:r w:rsidRPr="00995375">
        <w:rPr>
          <w:sz w:val="24"/>
          <w:szCs w:val="24"/>
        </w:rPr>
        <w:t>oltages. ACS Appl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Mater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Interfaces 12(24):27339</w:t>
      </w:r>
      <w:r w:rsidR="00FB79B5" w:rsidRPr="00FB79B5">
        <w:rPr>
          <w:sz w:val="24"/>
          <w:szCs w:val="24"/>
        </w:rPr>
        <w:t>–</w:t>
      </w:r>
      <w:r w:rsidRPr="00995375">
        <w:rPr>
          <w:sz w:val="24"/>
          <w:szCs w:val="24"/>
        </w:rPr>
        <w:t>27349</w:t>
      </w:r>
    </w:p>
    <w:p w14:paraId="5EA44FB8" w14:textId="2D977862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7.</w:t>
      </w:r>
      <w:r w:rsidRPr="00995375">
        <w:rPr>
          <w:sz w:val="24"/>
          <w:szCs w:val="24"/>
        </w:rPr>
        <w:tab/>
        <w:t>Zhang JN, Li QH, Ouyang CY et al (2019) Trace doping of multiple elements enables stable battery cycling of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at 4.6 V. Nat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Energy 4(7):594</w:t>
      </w:r>
      <w:r w:rsidR="00FB79B5" w:rsidRPr="00FB79B5">
        <w:rPr>
          <w:sz w:val="24"/>
          <w:szCs w:val="24"/>
        </w:rPr>
        <w:t>–</w:t>
      </w:r>
      <w:r w:rsidRPr="00995375">
        <w:rPr>
          <w:sz w:val="24"/>
          <w:szCs w:val="24"/>
        </w:rPr>
        <w:t>603</w:t>
      </w:r>
    </w:p>
    <w:p w14:paraId="60932D65" w14:textId="02CB8408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8.</w:t>
      </w:r>
      <w:r w:rsidRPr="00995375">
        <w:rPr>
          <w:sz w:val="24"/>
          <w:szCs w:val="24"/>
        </w:rPr>
        <w:tab/>
        <w:t xml:space="preserve">Wang LL, Ma J, Wang C et al (2019) A </w:t>
      </w:r>
      <w:r w:rsidR="005D5534">
        <w:rPr>
          <w:sz w:val="24"/>
          <w:szCs w:val="24"/>
        </w:rPr>
        <w:t>n</w:t>
      </w:r>
      <w:r w:rsidRPr="00995375">
        <w:rPr>
          <w:sz w:val="24"/>
          <w:szCs w:val="24"/>
        </w:rPr>
        <w:t xml:space="preserve">ovel </w:t>
      </w:r>
      <w:r w:rsidR="005D5534">
        <w:rPr>
          <w:sz w:val="24"/>
          <w:szCs w:val="24"/>
        </w:rPr>
        <w:t>b</w:t>
      </w:r>
      <w:r w:rsidRPr="00995375">
        <w:rPr>
          <w:sz w:val="24"/>
          <w:szCs w:val="24"/>
        </w:rPr>
        <w:t xml:space="preserve">ifunctional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>elf-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tabilized </w:t>
      </w:r>
      <w:r w:rsidR="005D5534">
        <w:rPr>
          <w:sz w:val="24"/>
          <w:szCs w:val="24"/>
        </w:rPr>
        <w:t>s</w:t>
      </w:r>
      <w:r w:rsidRPr="00995375">
        <w:rPr>
          <w:sz w:val="24"/>
          <w:szCs w:val="24"/>
        </w:rPr>
        <w:t xml:space="preserve">trategy </w:t>
      </w:r>
      <w:r w:rsidR="005D5534">
        <w:rPr>
          <w:sz w:val="24"/>
          <w:szCs w:val="24"/>
        </w:rPr>
        <w:t>e</w:t>
      </w:r>
      <w:r w:rsidRPr="00995375">
        <w:rPr>
          <w:sz w:val="24"/>
          <w:szCs w:val="24"/>
        </w:rPr>
        <w:t>nabling 4.6 V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with </w:t>
      </w:r>
      <w:r w:rsidR="007E3F14">
        <w:rPr>
          <w:sz w:val="24"/>
          <w:szCs w:val="24"/>
        </w:rPr>
        <w:t>e</w:t>
      </w:r>
      <w:r w:rsidRPr="00995375">
        <w:rPr>
          <w:sz w:val="24"/>
          <w:szCs w:val="24"/>
        </w:rPr>
        <w:t xml:space="preserve">xcellent </w:t>
      </w:r>
      <w:r w:rsidR="007E3F14">
        <w:rPr>
          <w:sz w:val="24"/>
          <w:szCs w:val="24"/>
        </w:rPr>
        <w:t>l</w:t>
      </w:r>
      <w:r w:rsidRPr="00995375">
        <w:rPr>
          <w:sz w:val="24"/>
          <w:szCs w:val="24"/>
        </w:rPr>
        <w:t>ong-</w:t>
      </w:r>
      <w:r w:rsidR="007E3F14">
        <w:rPr>
          <w:sz w:val="24"/>
          <w:szCs w:val="24"/>
        </w:rPr>
        <w:t>t</w:t>
      </w:r>
      <w:r w:rsidRPr="00995375">
        <w:rPr>
          <w:sz w:val="24"/>
          <w:szCs w:val="24"/>
        </w:rPr>
        <w:t xml:space="preserve">erm </w:t>
      </w:r>
      <w:r w:rsidR="007E3F14">
        <w:rPr>
          <w:sz w:val="24"/>
          <w:szCs w:val="24"/>
        </w:rPr>
        <w:t>c</w:t>
      </w:r>
      <w:r w:rsidRPr="00995375">
        <w:rPr>
          <w:sz w:val="24"/>
          <w:szCs w:val="24"/>
        </w:rPr>
        <w:t xml:space="preserve">yclability and </w:t>
      </w:r>
      <w:r w:rsidR="007E3F14">
        <w:rPr>
          <w:sz w:val="24"/>
          <w:szCs w:val="24"/>
        </w:rPr>
        <w:t>h</w:t>
      </w:r>
      <w:r w:rsidRPr="00995375">
        <w:rPr>
          <w:sz w:val="24"/>
          <w:szCs w:val="24"/>
        </w:rPr>
        <w:t>igh-</w:t>
      </w:r>
      <w:r w:rsidR="007E3F14">
        <w:rPr>
          <w:sz w:val="24"/>
          <w:szCs w:val="24"/>
        </w:rPr>
        <w:t>r</w:t>
      </w:r>
      <w:r w:rsidRPr="00995375">
        <w:rPr>
          <w:sz w:val="24"/>
          <w:szCs w:val="24"/>
        </w:rPr>
        <w:t xml:space="preserve">ate </w:t>
      </w:r>
      <w:r w:rsidR="007E3F14">
        <w:rPr>
          <w:sz w:val="24"/>
          <w:szCs w:val="24"/>
        </w:rPr>
        <w:t>c</w:t>
      </w:r>
      <w:r w:rsidRPr="00995375">
        <w:rPr>
          <w:sz w:val="24"/>
          <w:szCs w:val="24"/>
        </w:rPr>
        <w:t>apability. Adv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Sci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6(12):1900355</w:t>
      </w:r>
    </w:p>
    <w:p w14:paraId="09415695" w14:textId="77777777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9.</w:t>
      </w:r>
      <w:r w:rsidRPr="00995375">
        <w:rPr>
          <w:sz w:val="24"/>
          <w:szCs w:val="24"/>
        </w:rPr>
        <w:tab/>
        <w:t>Qian JW, Liu L, Yang JX et al (2018) Electrochemical surface passivation of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particles at ultrahigh voltage and its applications in lithium-based batteries. Nat Commun 9(1):4918</w:t>
      </w:r>
    </w:p>
    <w:p w14:paraId="2AA35245" w14:textId="254A896D" w:rsidR="00995375" w:rsidRPr="00995375" w:rsidRDefault="00995375" w:rsidP="00995375">
      <w:pPr>
        <w:pStyle w:val="EndNoteBibliography"/>
        <w:spacing w:line="240" w:lineRule="auto"/>
        <w:ind w:left="480" w:hangingChars="200" w:hanging="480"/>
        <w:rPr>
          <w:sz w:val="24"/>
          <w:szCs w:val="24"/>
        </w:rPr>
      </w:pPr>
      <w:r w:rsidRPr="00995375">
        <w:rPr>
          <w:sz w:val="24"/>
          <w:szCs w:val="24"/>
        </w:rPr>
        <w:t>10.</w:t>
      </w:r>
      <w:r w:rsidRPr="00995375">
        <w:rPr>
          <w:sz w:val="24"/>
          <w:szCs w:val="24"/>
        </w:rPr>
        <w:tab/>
        <w:t>Xie J, Zhao J, Liu YY et al (2017) Engineering the surface of LiCoO</w:t>
      </w:r>
      <w:r w:rsidRPr="00995375">
        <w:rPr>
          <w:sz w:val="24"/>
          <w:szCs w:val="24"/>
          <w:vertAlign w:val="subscript"/>
        </w:rPr>
        <w:t>2</w:t>
      </w:r>
      <w:r w:rsidRPr="00995375">
        <w:rPr>
          <w:sz w:val="24"/>
          <w:szCs w:val="24"/>
        </w:rPr>
        <w:t xml:space="preserve"> electrodes using atomic layer deposition for stable high-voltage lithium ion batteries. Nano Res</w:t>
      </w:r>
      <w:r w:rsidR="00BC0788">
        <w:rPr>
          <w:sz w:val="24"/>
          <w:szCs w:val="24"/>
        </w:rPr>
        <w:t xml:space="preserve"> </w:t>
      </w:r>
      <w:r w:rsidRPr="00995375">
        <w:rPr>
          <w:sz w:val="24"/>
          <w:szCs w:val="24"/>
        </w:rPr>
        <w:t>10(11):3754</w:t>
      </w:r>
      <w:r w:rsidR="00FB79B5" w:rsidRPr="00FB79B5">
        <w:rPr>
          <w:sz w:val="24"/>
          <w:szCs w:val="24"/>
        </w:rPr>
        <w:t>–</w:t>
      </w:r>
      <w:r w:rsidRPr="00995375">
        <w:rPr>
          <w:sz w:val="24"/>
          <w:szCs w:val="24"/>
        </w:rPr>
        <w:t>3764</w:t>
      </w:r>
    </w:p>
    <w:p w14:paraId="5697E720" w14:textId="77777777" w:rsidR="00B03689" w:rsidRDefault="00A41D5A" w:rsidP="00995375">
      <w:pPr>
        <w:ind w:left="480" w:hangingChars="200" w:hanging="480"/>
        <w:rPr>
          <w:rFonts w:ascii="Times New Roman" w:eastAsia="SimSun" w:hAnsi="Times New Roman" w:cs="Times New Roman"/>
          <w:szCs w:val="21"/>
          <w:lang w:val="en-US"/>
        </w:rPr>
      </w:pPr>
      <w:r w:rsidRPr="00995375">
        <w:rPr>
          <w:rFonts w:ascii="Times New Roman" w:eastAsia="SimSun" w:hAnsi="Times New Roman" w:cs="Times New Roman"/>
          <w:sz w:val="24"/>
          <w:szCs w:val="24"/>
          <w:lang w:val="en-US"/>
        </w:rPr>
        <w:fldChar w:fldCharType="end"/>
      </w:r>
    </w:p>
    <w:sectPr w:rsidR="00B03689" w:rsidSect="00156816"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94978" w16cex:dateUtc="2022-08-06T12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DC764FD" w16cid:durableId="2698BAD6"/>
  <w16cid:commentId w16cid:paraId="241557F9" w16cid:durableId="2699497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D5B0B" w14:textId="77777777" w:rsidR="00CE04DB" w:rsidRDefault="00CE04DB" w:rsidP="0042257A">
      <w:r>
        <w:separator/>
      </w:r>
    </w:p>
  </w:endnote>
  <w:endnote w:type="continuationSeparator" w:id="0">
    <w:p w14:paraId="5BDA3716" w14:textId="77777777" w:rsidR="00CE04DB" w:rsidRDefault="00CE04DB" w:rsidP="00422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4EA3D" w14:textId="77777777" w:rsidR="00CE04DB" w:rsidRDefault="00CE04DB" w:rsidP="0042257A">
      <w:r>
        <w:separator/>
      </w:r>
    </w:p>
  </w:footnote>
  <w:footnote w:type="continuationSeparator" w:id="0">
    <w:p w14:paraId="263DAF3A" w14:textId="77777777" w:rsidR="00CE04DB" w:rsidRDefault="00CE04DB" w:rsidP="00422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B7D3C"/>
    <w:multiLevelType w:val="hybridMultilevel"/>
    <w:tmpl w:val="70FCD1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D5395"/>
    <w:multiLevelType w:val="hybridMultilevel"/>
    <w:tmpl w:val="E7F41302"/>
    <w:lvl w:ilvl="0" w:tplc="1E68B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2B5F31"/>
    <w:multiLevelType w:val="hybridMultilevel"/>
    <w:tmpl w:val="A5C4CE8C"/>
    <w:lvl w:ilvl="0" w:tplc="AB9299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E71520"/>
    <w:multiLevelType w:val="hybridMultilevel"/>
    <w:tmpl w:val="8040BE60"/>
    <w:lvl w:ilvl="0" w:tplc="1BD4EF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61650DC"/>
    <w:multiLevelType w:val="hybridMultilevel"/>
    <w:tmpl w:val="8A0A105A"/>
    <w:lvl w:ilvl="0" w:tplc="6AF4A1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BDA08D8"/>
    <w:multiLevelType w:val="hybridMultilevel"/>
    <w:tmpl w:val="78E69532"/>
    <w:lvl w:ilvl="0" w:tplc="2A6E213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32"/>
        <w:szCs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3F63317"/>
    <w:multiLevelType w:val="hybridMultilevel"/>
    <w:tmpl w:val="392239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sDQ0MTQyMbY0MLcwsDBS0lEKTi0uzszPAykwMqwFADGrKjg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JUxuebao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r0e2zzd1dsafsete96xavdlxxxf55avxdwp&quot;&gt;锂离子电池&lt;record-ids&gt;&lt;item&gt;161&lt;/item&gt;&lt;item&gt;557&lt;/item&gt;&lt;item&gt;573&lt;/item&gt;&lt;item&gt;577&lt;/item&gt;&lt;item&gt;581&lt;/item&gt;&lt;item&gt;593&lt;/item&gt;&lt;item&gt;626&lt;/item&gt;&lt;item&gt;674&lt;/item&gt;&lt;item&gt;700&lt;/item&gt;&lt;item&gt;782&lt;/item&gt;&lt;/record-ids&gt;&lt;/item&gt;&lt;/Libraries&gt;"/>
  </w:docVars>
  <w:rsids>
    <w:rsidRoot w:val="001A63C4"/>
    <w:rsid w:val="00001D34"/>
    <w:rsid w:val="00005E93"/>
    <w:rsid w:val="000062D7"/>
    <w:rsid w:val="000065DD"/>
    <w:rsid w:val="00006FE0"/>
    <w:rsid w:val="00007AA8"/>
    <w:rsid w:val="00012F13"/>
    <w:rsid w:val="00013385"/>
    <w:rsid w:val="0001437E"/>
    <w:rsid w:val="00014726"/>
    <w:rsid w:val="00015641"/>
    <w:rsid w:val="00015FF7"/>
    <w:rsid w:val="000167F9"/>
    <w:rsid w:val="00016FF2"/>
    <w:rsid w:val="0001702E"/>
    <w:rsid w:val="000209D3"/>
    <w:rsid w:val="00021B21"/>
    <w:rsid w:val="0002287B"/>
    <w:rsid w:val="00025E30"/>
    <w:rsid w:val="00031269"/>
    <w:rsid w:val="00033C32"/>
    <w:rsid w:val="00034D6B"/>
    <w:rsid w:val="00037F19"/>
    <w:rsid w:val="00041079"/>
    <w:rsid w:val="00042489"/>
    <w:rsid w:val="00043B4D"/>
    <w:rsid w:val="00044D71"/>
    <w:rsid w:val="000523EF"/>
    <w:rsid w:val="00053FAA"/>
    <w:rsid w:val="00061DF6"/>
    <w:rsid w:val="00064E3E"/>
    <w:rsid w:val="00065CAC"/>
    <w:rsid w:val="00066A43"/>
    <w:rsid w:val="00071425"/>
    <w:rsid w:val="00071748"/>
    <w:rsid w:val="000724F5"/>
    <w:rsid w:val="00076A37"/>
    <w:rsid w:val="00076B79"/>
    <w:rsid w:val="000770BE"/>
    <w:rsid w:val="0007735A"/>
    <w:rsid w:val="000775ED"/>
    <w:rsid w:val="00077881"/>
    <w:rsid w:val="000779AC"/>
    <w:rsid w:val="0008075C"/>
    <w:rsid w:val="00081BB7"/>
    <w:rsid w:val="00083238"/>
    <w:rsid w:val="00086F81"/>
    <w:rsid w:val="0009102E"/>
    <w:rsid w:val="000941BA"/>
    <w:rsid w:val="00094F99"/>
    <w:rsid w:val="00095D56"/>
    <w:rsid w:val="000965E9"/>
    <w:rsid w:val="000A17B6"/>
    <w:rsid w:val="000A1EDF"/>
    <w:rsid w:val="000A2968"/>
    <w:rsid w:val="000A2CD7"/>
    <w:rsid w:val="000A4677"/>
    <w:rsid w:val="000A670E"/>
    <w:rsid w:val="000B06C5"/>
    <w:rsid w:val="000B10DA"/>
    <w:rsid w:val="000B2183"/>
    <w:rsid w:val="000B2DB4"/>
    <w:rsid w:val="000B31CD"/>
    <w:rsid w:val="000B5B61"/>
    <w:rsid w:val="000C015F"/>
    <w:rsid w:val="000C1181"/>
    <w:rsid w:val="000C36FD"/>
    <w:rsid w:val="000C4396"/>
    <w:rsid w:val="000C5B6F"/>
    <w:rsid w:val="000C71AC"/>
    <w:rsid w:val="000D0429"/>
    <w:rsid w:val="000D0BE8"/>
    <w:rsid w:val="000D1EB9"/>
    <w:rsid w:val="000D295E"/>
    <w:rsid w:val="000D38F2"/>
    <w:rsid w:val="000D3AEC"/>
    <w:rsid w:val="000D5167"/>
    <w:rsid w:val="000D5253"/>
    <w:rsid w:val="000D5C6E"/>
    <w:rsid w:val="000D6460"/>
    <w:rsid w:val="000D7E18"/>
    <w:rsid w:val="000E2002"/>
    <w:rsid w:val="000E2E34"/>
    <w:rsid w:val="000E3187"/>
    <w:rsid w:val="000E458B"/>
    <w:rsid w:val="000E7E69"/>
    <w:rsid w:val="000F3F0A"/>
    <w:rsid w:val="000F494C"/>
    <w:rsid w:val="000F4B36"/>
    <w:rsid w:val="000F4C70"/>
    <w:rsid w:val="000F65C2"/>
    <w:rsid w:val="0010570C"/>
    <w:rsid w:val="001058FD"/>
    <w:rsid w:val="00106E99"/>
    <w:rsid w:val="0011040D"/>
    <w:rsid w:val="00111081"/>
    <w:rsid w:val="00112408"/>
    <w:rsid w:val="00113200"/>
    <w:rsid w:val="00113232"/>
    <w:rsid w:val="00115FDB"/>
    <w:rsid w:val="001169CF"/>
    <w:rsid w:val="00116C61"/>
    <w:rsid w:val="00121C38"/>
    <w:rsid w:val="001224CD"/>
    <w:rsid w:val="00124221"/>
    <w:rsid w:val="00127BCF"/>
    <w:rsid w:val="00127DB7"/>
    <w:rsid w:val="00127E9C"/>
    <w:rsid w:val="00130031"/>
    <w:rsid w:val="00131B93"/>
    <w:rsid w:val="00133757"/>
    <w:rsid w:val="0013412F"/>
    <w:rsid w:val="00135907"/>
    <w:rsid w:val="00135EEF"/>
    <w:rsid w:val="001374F0"/>
    <w:rsid w:val="001415FD"/>
    <w:rsid w:val="00141877"/>
    <w:rsid w:val="00141893"/>
    <w:rsid w:val="00143B20"/>
    <w:rsid w:val="00145F8E"/>
    <w:rsid w:val="00147E12"/>
    <w:rsid w:val="00150E84"/>
    <w:rsid w:val="0015437C"/>
    <w:rsid w:val="00156816"/>
    <w:rsid w:val="00162D4E"/>
    <w:rsid w:val="00171522"/>
    <w:rsid w:val="0017170E"/>
    <w:rsid w:val="001728A5"/>
    <w:rsid w:val="00172B23"/>
    <w:rsid w:val="0017313B"/>
    <w:rsid w:val="001802E2"/>
    <w:rsid w:val="0018152C"/>
    <w:rsid w:val="0018177B"/>
    <w:rsid w:val="0018477E"/>
    <w:rsid w:val="001850C7"/>
    <w:rsid w:val="001864F8"/>
    <w:rsid w:val="001876D8"/>
    <w:rsid w:val="00187A7A"/>
    <w:rsid w:val="001916C1"/>
    <w:rsid w:val="00193B40"/>
    <w:rsid w:val="00193CE3"/>
    <w:rsid w:val="0019532A"/>
    <w:rsid w:val="00195D87"/>
    <w:rsid w:val="001A0E4A"/>
    <w:rsid w:val="001A63C4"/>
    <w:rsid w:val="001B1D27"/>
    <w:rsid w:val="001B2067"/>
    <w:rsid w:val="001B5544"/>
    <w:rsid w:val="001B5910"/>
    <w:rsid w:val="001B68A3"/>
    <w:rsid w:val="001C057C"/>
    <w:rsid w:val="001C2902"/>
    <w:rsid w:val="001C3E32"/>
    <w:rsid w:val="001C431A"/>
    <w:rsid w:val="001C587E"/>
    <w:rsid w:val="001C6432"/>
    <w:rsid w:val="001D03E6"/>
    <w:rsid w:val="001D0FE1"/>
    <w:rsid w:val="001D4237"/>
    <w:rsid w:val="001D5492"/>
    <w:rsid w:val="001D5CAF"/>
    <w:rsid w:val="001D5FA9"/>
    <w:rsid w:val="001D75AD"/>
    <w:rsid w:val="001D772A"/>
    <w:rsid w:val="001D7E57"/>
    <w:rsid w:val="001E05E0"/>
    <w:rsid w:val="001E2F03"/>
    <w:rsid w:val="001E3C0C"/>
    <w:rsid w:val="001E431D"/>
    <w:rsid w:val="001E509E"/>
    <w:rsid w:val="001E6D43"/>
    <w:rsid w:val="001E6DEA"/>
    <w:rsid w:val="001E71B1"/>
    <w:rsid w:val="001E7935"/>
    <w:rsid w:val="001F11A4"/>
    <w:rsid w:val="001F26AB"/>
    <w:rsid w:val="001F55B4"/>
    <w:rsid w:val="001F66C8"/>
    <w:rsid w:val="001F6EA5"/>
    <w:rsid w:val="001F7452"/>
    <w:rsid w:val="001F7F05"/>
    <w:rsid w:val="002000FF"/>
    <w:rsid w:val="00201665"/>
    <w:rsid w:val="002016D6"/>
    <w:rsid w:val="00202927"/>
    <w:rsid w:val="00203853"/>
    <w:rsid w:val="0021006F"/>
    <w:rsid w:val="002105DD"/>
    <w:rsid w:val="002112BC"/>
    <w:rsid w:val="002128F7"/>
    <w:rsid w:val="00214858"/>
    <w:rsid w:val="00214F58"/>
    <w:rsid w:val="00214FE7"/>
    <w:rsid w:val="0021567A"/>
    <w:rsid w:val="002169AA"/>
    <w:rsid w:val="00225616"/>
    <w:rsid w:val="002303BD"/>
    <w:rsid w:val="00231DAF"/>
    <w:rsid w:val="00232101"/>
    <w:rsid w:val="002329FC"/>
    <w:rsid w:val="00233D82"/>
    <w:rsid w:val="00234972"/>
    <w:rsid w:val="00235CE3"/>
    <w:rsid w:val="00236294"/>
    <w:rsid w:val="002409E1"/>
    <w:rsid w:val="00244039"/>
    <w:rsid w:val="00245375"/>
    <w:rsid w:val="0025103F"/>
    <w:rsid w:val="00251110"/>
    <w:rsid w:val="00254EF8"/>
    <w:rsid w:val="0025616E"/>
    <w:rsid w:val="00256CD8"/>
    <w:rsid w:val="00256D89"/>
    <w:rsid w:val="00262379"/>
    <w:rsid w:val="00264188"/>
    <w:rsid w:val="00264EE8"/>
    <w:rsid w:val="0026529D"/>
    <w:rsid w:val="00266FB9"/>
    <w:rsid w:val="0026708B"/>
    <w:rsid w:val="0027243E"/>
    <w:rsid w:val="00273901"/>
    <w:rsid w:val="002751A0"/>
    <w:rsid w:val="0027560A"/>
    <w:rsid w:val="002757E7"/>
    <w:rsid w:val="002765BB"/>
    <w:rsid w:val="00276A57"/>
    <w:rsid w:val="002778B0"/>
    <w:rsid w:val="00277C97"/>
    <w:rsid w:val="0028300C"/>
    <w:rsid w:val="00287EB5"/>
    <w:rsid w:val="00290C22"/>
    <w:rsid w:val="00291415"/>
    <w:rsid w:val="00291429"/>
    <w:rsid w:val="002922A9"/>
    <w:rsid w:val="0029261F"/>
    <w:rsid w:val="00292EEE"/>
    <w:rsid w:val="00294AA7"/>
    <w:rsid w:val="00296D0E"/>
    <w:rsid w:val="00297C72"/>
    <w:rsid w:val="002A0662"/>
    <w:rsid w:val="002A3320"/>
    <w:rsid w:val="002A3442"/>
    <w:rsid w:val="002A3BA0"/>
    <w:rsid w:val="002A68DA"/>
    <w:rsid w:val="002B052B"/>
    <w:rsid w:val="002B080A"/>
    <w:rsid w:val="002B2F1D"/>
    <w:rsid w:val="002B4E8B"/>
    <w:rsid w:val="002B5F44"/>
    <w:rsid w:val="002B6258"/>
    <w:rsid w:val="002B6689"/>
    <w:rsid w:val="002C054E"/>
    <w:rsid w:val="002C2F5B"/>
    <w:rsid w:val="002C75F2"/>
    <w:rsid w:val="002C7B23"/>
    <w:rsid w:val="002D061E"/>
    <w:rsid w:val="002D34D4"/>
    <w:rsid w:val="002D72AC"/>
    <w:rsid w:val="002D7332"/>
    <w:rsid w:val="002D7B2A"/>
    <w:rsid w:val="002E19FA"/>
    <w:rsid w:val="002E382C"/>
    <w:rsid w:val="002E3982"/>
    <w:rsid w:val="002F058D"/>
    <w:rsid w:val="002F39AE"/>
    <w:rsid w:val="0030162A"/>
    <w:rsid w:val="00301FA7"/>
    <w:rsid w:val="00303159"/>
    <w:rsid w:val="003043E2"/>
    <w:rsid w:val="00304600"/>
    <w:rsid w:val="00304642"/>
    <w:rsid w:val="00305347"/>
    <w:rsid w:val="00305B5B"/>
    <w:rsid w:val="0030609B"/>
    <w:rsid w:val="00306858"/>
    <w:rsid w:val="00307744"/>
    <w:rsid w:val="00307936"/>
    <w:rsid w:val="00307EA8"/>
    <w:rsid w:val="003110FB"/>
    <w:rsid w:val="00311B9A"/>
    <w:rsid w:val="00313A7F"/>
    <w:rsid w:val="0031674E"/>
    <w:rsid w:val="0032066B"/>
    <w:rsid w:val="003215F3"/>
    <w:rsid w:val="0032203D"/>
    <w:rsid w:val="00322B56"/>
    <w:rsid w:val="00322E27"/>
    <w:rsid w:val="0032414C"/>
    <w:rsid w:val="003244B7"/>
    <w:rsid w:val="00330BC1"/>
    <w:rsid w:val="003366CB"/>
    <w:rsid w:val="00341D87"/>
    <w:rsid w:val="00343287"/>
    <w:rsid w:val="00345AEF"/>
    <w:rsid w:val="003469F7"/>
    <w:rsid w:val="00347B4F"/>
    <w:rsid w:val="00350FC0"/>
    <w:rsid w:val="00352814"/>
    <w:rsid w:val="00352C03"/>
    <w:rsid w:val="003531A4"/>
    <w:rsid w:val="003600E1"/>
    <w:rsid w:val="003619D7"/>
    <w:rsid w:val="00362D55"/>
    <w:rsid w:val="00364195"/>
    <w:rsid w:val="0036521C"/>
    <w:rsid w:val="00365966"/>
    <w:rsid w:val="00366CDF"/>
    <w:rsid w:val="00373643"/>
    <w:rsid w:val="003746B9"/>
    <w:rsid w:val="0037566E"/>
    <w:rsid w:val="00376C4B"/>
    <w:rsid w:val="003772A9"/>
    <w:rsid w:val="00381381"/>
    <w:rsid w:val="00382CB9"/>
    <w:rsid w:val="003848D5"/>
    <w:rsid w:val="0038513F"/>
    <w:rsid w:val="00385581"/>
    <w:rsid w:val="00387727"/>
    <w:rsid w:val="00390215"/>
    <w:rsid w:val="00390F30"/>
    <w:rsid w:val="003911D1"/>
    <w:rsid w:val="00391236"/>
    <w:rsid w:val="0039245D"/>
    <w:rsid w:val="00395F4F"/>
    <w:rsid w:val="00397B5B"/>
    <w:rsid w:val="003A2758"/>
    <w:rsid w:val="003A3410"/>
    <w:rsid w:val="003A3562"/>
    <w:rsid w:val="003A6815"/>
    <w:rsid w:val="003B067E"/>
    <w:rsid w:val="003B3650"/>
    <w:rsid w:val="003C13FA"/>
    <w:rsid w:val="003C4E02"/>
    <w:rsid w:val="003C53ED"/>
    <w:rsid w:val="003D00CC"/>
    <w:rsid w:val="003D1CD4"/>
    <w:rsid w:val="003D2175"/>
    <w:rsid w:val="003D280E"/>
    <w:rsid w:val="003D4A24"/>
    <w:rsid w:val="003D6A23"/>
    <w:rsid w:val="003D6E35"/>
    <w:rsid w:val="003D73F9"/>
    <w:rsid w:val="003E0F66"/>
    <w:rsid w:val="003E1C53"/>
    <w:rsid w:val="003E1F70"/>
    <w:rsid w:val="003E3BBD"/>
    <w:rsid w:val="003E3CFD"/>
    <w:rsid w:val="003E3DD9"/>
    <w:rsid w:val="003E50BC"/>
    <w:rsid w:val="003E735B"/>
    <w:rsid w:val="003F1BDA"/>
    <w:rsid w:val="003F2527"/>
    <w:rsid w:val="003F4AFD"/>
    <w:rsid w:val="003F5090"/>
    <w:rsid w:val="003F5145"/>
    <w:rsid w:val="003F69EA"/>
    <w:rsid w:val="003F6EAA"/>
    <w:rsid w:val="0040428C"/>
    <w:rsid w:val="00404E25"/>
    <w:rsid w:val="00405038"/>
    <w:rsid w:val="0040541B"/>
    <w:rsid w:val="00405764"/>
    <w:rsid w:val="004109ED"/>
    <w:rsid w:val="004131F1"/>
    <w:rsid w:val="00413C2F"/>
    <w:rsid w:val="004175F7"/>
    <w:rsid w:val="0042257A"/>
    <w:rsid w:val="0042400F"/>
    <w:rsid w:val="00427653"/>
    <w:rsid w:val="004277F2"/>
    <w:rsid w:val="004302AB"/>
    <w:rsid w:val="00437778"/>
    <w:rsid w:val="00440319"/>
    <w:rsid w:val="00441264"/>
    <w:rsid w:val="00441CF0"/>
    <w:rsid w:val="004422C6"/>
    <w:rsid w:val="00443309"/>
    <w:rsid w:val="00443C6F"/>
    <w:rsid w:val="004447B7"/>
    <w:rsid w:val="00446875"/>
    <w:rsid w:val="004473B6"/>
    <w:rsid w:val="00451714"/>
    <w:rsid w:val="00453BC7"/>
    <w:rsid w:val="0045447D"/>
    <w:rsid w:val="0045545B"/>
    <w:rsid w:val="004554F1"/>
    <w:rsid w:val="00455C63"/>
    <w:rsid w:val="00456437"/>
    <w:rsid w:val="00460949"/>
    <w:rsid w:val="00464048"/>
    <w:rsid w:val="00464D37"/>
    <w:rsid w:val="00464FDA"/>
    <w:rsid w:val="00465E02"/>
    <w:rsid w:val="0047089C"/>
    <w:rsid w:val="00470D8F"/>
    <w:rsid w:val="0047159F"/>
    <w:rsid w:val="00471638"/>
    <w:rsid w:val="00472848"/>
    <w:rsid w:val="00474BF1"/>
    <w:rsid w:val="004831B1"/>
    <w:rsid w:val="00483D05"/>
    <w:rsid w:val="00486313"/>
    <w:rsid w:val="00487227"/>
    <w:rsid w:val="00487FD6"/>
    <w:rsid w:val="00491912"/>
    <w:rsid w:val="00493E8B"/>
    <w:rsid w:val="00496B9C"/>
    <w:rsid w:val="004974C0"/>
    <w:rsid w:val="00497CF0"/>
    <w:rsid w:val="00497EBA"/>
    <w:rsid w:val="004A024C"/>
    <w:rsid w:val="004A102C"/>
    <w:rsid w:val="004A31BA"/>
    <w:rsid w:val="004A3607"/>
    <w:rsid w:val="004A565D"/>
    <w:rsid w:val="004A5EB9"/>
    <w:rsid w:val="004A68B7"/>
    <w:rsid w:val="004A7BA1"/>
    <w:rsid w:val="004B1CF7"/>
    <w:rsid w:val="004B22FC"/>
    <w:rsid w:val="004B4974"/>
    <w:rsid w:val="004B6D8C"/>
    <w:rsid w:val="004B773D"/>
    <w:rsid w:val="004C1E90"/>
    <w:rsid w:val="004C6456"/>
    <w:rsid w:val="004D2203"/>
    <w:rsid w:val="004D2B24"/>
    <w:rsid w:val="004D3EA9"/>
    <w:rsid w:val="004D6AA6"/>
    <w:rsid w:val="004D70AF"/>
    <w:rsid w:val="004E0AAB"/>
    <w:rsid w:val="004E1E75"/>
    <w:rsid w:val="004E2574"/>
    <w:rsid w:val="004E2626"/>
    <w:rsid w:val="004E322B"/>
    <w:rsid w:val="004E401A"/>
    <w:rsid w:val="004E4925"/>
    <w:rsid w:val="004E5E3D"/>
    <w:rsid w:val="004F06EC"/>
    <w:rsid w:val="0050088A"/>
    <w:rsid w:val="00501656"/>
    <w:rsid w:val="0050199D"/>
    <w:rsid w:val="005061A3"/>
    <w:rsid w:val="00506EF2"/>
    <w:rsid w:val="005075D6"/>
    <w:rsid w:val="005119BF"/>
    <w:rsid w:val="00511BC7"/>
    <w:rsid w:val="00514AAC"/>
    <w:rsid w:val="005204A5"/>
    <w:rsid w:val="00520F77"/>
    <w:rsid w:val="005252B8"/>
    <w:rsid w:val="00526752"/>
    <w:rsid w:val="00531981"/>
    <w:rsid w:val="00532EAB"/>
    <w:rsid w:val="00536FF1"/>
    <w:rsid w:val="00540036"/>
    <w:rsid w:val="005402EC"/>
    <w:rsid w:val="00541E53"/>
    <w:rsid w:val="00545BB0"/>
    <w:rsid w:val="005475DB"/>
    <w:rsid w:val="0054773D"/>
    <w:rsid w:val="00552AE4"/>
    <w:rsid w:val="00554FEC"/>
    <w:rsid w:val="00555738"/>
    <w:rsid w:val="0055673D"/>
    <w:rsid w:val="00562155"/>
    <w:rsid w:val="00562C71"/>
    <w:rsid w:val="00563234"/>
    <w:rsid w:val="0056325B"/>
    <w:rsid w:val="005709C4"/>
    <w:rsid w:val="00571956"/>
    <w:rsid w:val="0057370A"/>
    <w:rsid w:val="00573F04"/>
    <w:rsid w:val="00574EA4"/>
    <w:rsid w:val="0057503B"/>
    <w:rsid w:val="005766E9"/>
    <w:rsid w:val="005769BB"/>
    <w:rsid w:val="00587468"/>
    <w:rsid w:val="00587F64"/>
    <w:rsid w:val="005954DF"/>
    <w:rsid w:val="005A0434"/>
    <w:rsid w:val="005A0D7C"/>
    <w:rsid w:val="005A3ACD"/>
    <w:rsid w:val="005A4CF9"/>
    <w:rsid w:val="005A552A"/>
    <w:rsid w:val="005A7281"/>
    <w:rsid w:val="005B1533"/>
    <w:rsid w:val="005B5810"/>
    <w:rsid w:val="005B60A1"/>
    <w:rsid w:val="005B629E"/>
    <w:rsid w:val="005B6C8D"/>
    <w:rsid w:val="005B7372"/>
    <w:rsid w:val="005B7681"/>
    <w:rsid w:val="005C0144"/>
    <w:rsid w:val="005C09F4"/>
    <w:rsid w:val="005C4301"/>
    <w:rsid w:val="005C4C93"/>
    <w:rsid w:val="005C6273"/>
    <w:rsid w:val="005D07B8"/>
    <w:rsid w:val="005D09DE"/>
    <w:rsid w:val="005D1570"/>
    <w:rsid w:val="005D1BE3"/>
    <w:rsid w:val="005D391F"/>
    <w:rsid w:val="005D45F2"/>
    <w:rsid w:val="005D5534"/>
    <w:rsid w:val="005D63D2"/>
    <w:rsid w:val="005D6EC4"/>
    <w:rsid w:val="005E03EB"/>
    <w:rsid w:val="005E1680"/>
    <w:rsid w:val="005E5663"/>
    <w:rsid w:val="005E56A0"/>
    <w:rsid w:val="005F2D1D"/>
    <w:rsid w:val="005F3670"/>
    <w:rsid w:val="005F3688"/>
    <w:rsid w:val="005F4D3B"/>
    <w:rsid w:val="00602655"/>
    <w:rsid w:val="00602CF6"/>
    <w:rsid w:val="00604474"/>
    <w:rsid w:val="00607FD9"/>
    <w:rsid w:val="00610974"/>
    <w:rsid w:val="00610B46"/>
    <w:rsid w:val="006114B0"/>
    <w:rsid w:val="0061528E"/>
    <w:rsid w:val="00616827"/>
    <w:rsid w:val="006223A3"/>
    <w:rsid w:val="006238C7"/>
    <w:rsid w:val="00630890"/>
    <w:rsid w:val="00631157"/>
    <w:rsid w:val="006323FF"/>
    <w:rsid w:val="00632DB8"/>
    <w:rsid w:val="00635FCF"/>
    <w:rsid w:val="00635FF8"/>
    <w:rsid w:val="0063702B"/>
    <w:rsid w:val="0063787D"/>
    <w:rsid w:val="00640B16"/>
    <w:rsid w:val="006439AC"/>
    <w:rsid w:val="00650C96"/>
    <w:rsid w:val="00651455"/>
    <w:rsid w:val="00651A17"/>
    <w:rsid w:val="0065217D"/>
    <w:rsid w:val="00652569"/>
    <w:rsid w:val="00652F23"/>
    <w:rsid w:val="006545B8"/>
    <w:rsid w:val="00654966"/>
    <w:rsid w:val="00654E58"/>
    <w:rsid w:val="00656D6E"/>
    <w:rsid w:val="0065788C"/>
    <w:rsid w:val="006607FC"/>
    <w:rsid w:val="0066181A"/>
    <w:rsid w:val="0066273D"/>
    <w:rsid w:val="00664832"/>
    <w:rsid w:val="006648E0"/>
    <w:rsid w:val="00666ADB"/>
    <w:rsid w:val="006679C3"/>
    <w:rsid w:val="00672B04"/>
    <w:rsid w:val="006747FA"/>
    <w:rsid w:val="006768B6"/>
    <w:rsid w:val="00677675"/>
    <w:rsid w:val="00680670"/>
    <w:rsid w:val="00680FB4"/>
    <w:rsid w:val="0068522D"/>
    <w:rsid w:val="006866AA"/>
    <w:rsid w:val="0068761F"/>
    <w:rsid w:val="00687DF2"/>
    <w:rsid w:val="00690187"/>
    <w:rsid w:val="00691F9C"/>
    <w:rsid w:val="00692618"/>
    <w:rsid w:val="00693D5F"/>
    <w:rsid w:val="0069491B"/>
    <w:rsid w:val="00695845"/>
    <w:rsid w:val="00696716"/>
    <w:rsid w:val="00697022"/>
    <w:rsid w:val="006A0B1E"/>
    <w:rsid w:val="006A1B1C"/>
    <w:rsid w:val="006A4D2C"/>
    <w:rsid w:val="006A5952"/>
    <w:rsid w:val="006A7771"/>
    <w:rsid w:val="006B076B"/>
    <w:rsid w:val="006B0B7B"/>
    <w:rsid w:val="006B0E28"/>
    <w:rsid w:val="006B23B6"/>
    <w:rsid w:val="006B2A33"/>
    <w:rsid w:val="006B693A"/>
    <w:rsid w:val="006C15C5"/>
    <w:rsid w:val="006C42B0"/>
    <w:rsid w:val="006C459C"/>
    <w:rsid w:val="006C62D5"/>
    <w:rsid w:val="006C67BC"/>
    <w:rsid w:val="006C7353"/>
    <w:rsid w:val="006C75E3"/>
    <w:rsid w:val="006C767A"/>
    <w:rsid w:val="006C7EFE"/>
    <w:rsid w:val="006D0BC5"/>
    <w:rsid w:val="006D442A"/>
    <w:rsid w:val="006D55E3"/>
    <w:rsid w:val="006D7A8A"/>
    <w:rsid w:val="006E164C"/>
    <w:rsid w:val="006E20DB"/>
    <w:rsid w:val="006E24D9"/>
    <w:rsid w:val="006E2720"/>
    <w:rsid w:val="006E3AC0"/>
    <w:rsid w:val="006E6164"/>
    <w:rsid w:val="006E6CB2"/>
    <w:rsid w:val="006F0DC2"/>
    <w:rsid w:val="006F3DF5"/>
    <w:rsid w:val="006F4CAC"/>
    <w:rsid w:val="006F526C"/>
    <w:rsid w:val="006F7753"/>
    <w:rsid w:val="007079AA"/>
    <w:rsid w:val="00707A88"/>
    <w:rsid w:val="00714221"/>
    <w:rsid w:val="007166D4"/>
    <w:rsid w:val="00716839"/>
    <w:rsid w:val="007169AD"/>
    <w:rsid w:val="00721D3E"/>
    <w:rsid w:val="00721F11"/>
    <w:rsid w:val="007262EE"/>
    <w:rsid w:val="007263CB"/>
    <w:rsid w:val="00733B70"/>
    <w:rsid w:val="00736C9E"/>
    <w:rsid w:val="00736D7B"/>
    <w:rsid w:val="0074191D"/>
    <w:rsid w:val="0075006D"/>
    <w:rsid w:val="007518A2"/>
    <w:rsid w:val="00751950"/>
    <w:rsid w:val="007519D2"/>
    <w:rsid w:val="00752FBC"/>
    <w:rsid w:val="00752FF7"/>
    <w:rsid w:val="007542F3"/>
    <w:rsid w:val="0075585E"/>
    <w:rsid w:val="0075727A"/>
    <w:rsid w:val="00760B54"/>
    <w:rsid w:val="0076262C"/>
    <w:rsid w:val="00762DD4"/>
    <w:rsid w:val="00763535"/>
    <w:rsid w:val="007643AB"/>
    <w:rsid w:val="00767719"/>
    <w:rsid w:val="00771053"/>
    <w:rsid w:val="00771837"/>
    <w:rsid w:val="00772AED"/>
    <w:rsid w:val="00776881"/>
    <w:rsid w:val="007775FA"/>
    <w:rsid w:val="007831B4"/>
    <w:rsid w:val="00783446"/>
    <w:rsid w:val="007869DE"/>
    <w:rsid w:val="00787905"/>
    <w:rsid w:val="00790495"/>
    <w:rsid w:val="00792732"/>
    <w:rsid w:val="00793749"/>
    <w:rsid w:val="00793D8E"/>
    <w:rsid w:val="00794588"/>
    <w:rsid w:val="00795CB6"/>
    <w:rsid w:val="007A2377"/>
    <w:rsid w:val="007A37C2"/>
    <w:rsid w:val="007A3BA5"/>
    <w:rsid w:val="007A4BBC"/>
    <w:rsid w:val="007B16D1"/>
    <w:rsid w:val="007B2075"/>
    <w:rsid w:val="007B2408"/>
    <w:rsid w:val="007B3CE1"/>
    <w:rsid w:val="007B4AA0"/>
    <w:rsid w:val="007C0432"/>
    <w:rsid w:val="007C13F5"/>
    <w:rsid w:val="007C18AA"/>
    <w:rsid w:val="007C45C5"/>
    <w:rsid w:val="007C4AD8"/>
    <w:rsid w:val="007D0953"/>
    <w:rsid w:val="007D14BF"/>
    <w:rsid w:val="007D16C2"/>
    <w:rsid w:val="007D1A25"/>
    <w:rsid w:val="007E1E8A"/>
    <w:rsid w:val="007E3F14"/>
    <w:rsid w:val="007E56EB"/>
    <w:rsid w:val="007E5D13"/>
    <w:rsid w:val="007E6E35"/>
    <w:rsid w:val="007F331E"/>
    <w:rsid w:val="007F701B"/>
    <w:rsid w:val="00803C12"/>
    <w:rsid w:val="00804BBF"/>
    <w:rsid w:val="00805696"/>
    <w:rsid w:val="008065EF"/>
    <w:rsid w:val="0081138C"/>
    <w:rsid w:val="00812042"/>
    <w:rsid w:val="008124D5"/>
    <w:rsid w:val="008137AA"/>
    <w:rsid w:val="00816A0C"/>
    <w:rsid w:val="00817168"/>
    <w:rsid w:val="00821651"/>
    <w:rsid w:val="0082226F"/>
    <w:rsid w:val="0082335A"/>
    <w:rsid w:val="0082455D"/>
    <w:rsid w:val="0082727F"/>
    <w:rsid w:val="00830053"/>
    <w:rsid w:val="008303B9"/>
    <w:rsid w:val="00831029"/>
    <w:rsid w:val="00831477"/>
    <w:rsid w:val="00831BDF"/>
    <w:rsid w:val="008333EA"/>
    <w:rsid w:val="008344BF"/>
    <w:rsid w:val="00836A3D"/>
    <w:rsid w:val="008426ED"/>
    <w:rsid w:val="008427EA"/>
    <w:rsid w:val="0084420A"/>
    <w:rsid w:val="008449C1"/>
    <w:rsid w:val="00844A82"/>
    <w:rsid w:val="00845A0F"/>
    <w:rsid w:val="00846C40"/>
    <w:rsid w:val="008470BD"/>
    <w:rsid w:val="008530F9"/>
    <w:rsid w:val="00856477"/>
    <w:rsid w:val="008602F8"/>
    <w:rsid w:val="008631EA"/>
    <w:rsid w:val="00863582"/>
    <w:rsid w:val="00863E57"/>
    <w:rsid w:val="00872A6A"/>
    <w:rsid w:val="00873315"/>
    <w:rsid w:val="00874BD5"/>
    <w:rsid w:val="00874EDF"/>
    <w:rsid w:val="00874F4A"/>
    <w:rsid w:val="0088213B"/>
    <w:rsid w:val="008846B9"/>
    <w:rsid w:val="008847AC"/>
    <w:rsid w:val="00885039"/>
    <w:rsid w:val="00885597"/>
    <w:rsid w:val="00890186"/>
    <w:rsid w:val="00891D37"/>
    <w:rsid w:val="00892063"/>
    <w:rsid w:val="00893FC0"/>
    <w:rsid w:val="008965BE"/>
    <w:rsid w:val="0089693E"/>
    <w:rsid w:val="008A0F2B"/>
    <w:rsid w:val="008A174D"/>
    <w:rsid w:val="008A1AAD"/>
    <w:rsid w:val="008A29D0"/>
    <w:rsid w:val="008A3ABD"/>
    <w:rsid w:val="008A4898"/>
    <w:rsid w:val="008A4A9E"/>
    <w:rsid w:val="008A5545"/>
    <w:rsid w:val="008A75F6"/>
    <w:rsid w:val="008B108D"/>
    <w:rsid w:val="008B2E8E"/>
    <w:rsid w:val="008B30FB"/>
    <w:rsid w:val="008B3157"/>
    <w:rsid w:val="008B6AE1"/>
    <w:rsid w:val="008B7ECF"/>
    <w:rsid w:val="008C15A2"/>
    <w:rsid w:val="008C2866"/>
    <w:rsid w:val="008C32C2"/>
    <w:rsid w:val="008C57BD"/>
    <w:rsid w:val="008C5AC0"/>
    <w:rsid w:val="008C6032"/>
    <w:rsid w:val="008C6583"/>
    <w:rsid w:val="008D0C63"/>
    <w:rsid w:val="008D11D4"/>
    <w:rsid w:val="008D2549"/>
    <w:rsid w:val="008D7239"/>
    <w:rsid w:val="008E037B"/>
    <w:rsid w:val="008E3C57"/>
    <w:rsid w:val="008E5A75"/>
    <w:rsid w:val="008E71F5"/>
    <w:rsid w:val="008F0F86"/>
    <w:rsid w:val="008F1D27"/>
    <w:rsid w:val="0090029D"/>
    <w:rsid w:val="00900680"/>
    <w:rsid w:val="009026F3"/>
    <w:rsid w:val="00903F3E"/>
    <w:rsid w:val="009055B7"/>
    <w:rsid w:val="009064A5"/>
    <w:rsid w:val="0090663F"/>
    <w:rsid w:val="00911071"/>
    <w:rsid w:val="00913D0D"/>
    <w:rsid w:val="0091461C"/>
    <w:rsid w:val="00915361"/>
    <w:rsid w:val="00916B2D"/>
    <w:rsid w:val="009177A0"/>
    <w:rsid w:val="00923024"/>
    <w:rsid w:val="00932D10"/>
    <w:rsid w:val="00941AB8"/>
    <w:rsid w:val="009425CB"/>
    <w:rsid w:val="009426B5"/>
    <w:rsid w:val="009506C1"/>
    <w:rsid w:val="00956651"/>
    <w:rsid w:val="00956FF0"/>
    <w:rsid w:val="00957A10"/>
    <w:rsid w:val="00960AC0"/>
    <w:rsid w:val="0096170D"/>
    <w:rsid w:val="009618D8"/>
    <w:rsid w:val="00965144"/>
    <w:rsid w:val="00965676"/>
    <w:rsid w:val="00965B3B"/>
    <w:rsid w:val="00965D49"/>
    <w:rsid w:val="00966AB4"/>
    <w:rsid w:val="00967436"/>
    <w:rsid w:val="00971E6C"/>
    <w:rsid w:val="0097218F"/>
    <w:rsid w:val="009730D8"/>
    <w:rsid w:val="009756C5"/>
    <w:rsid w:val="00977B07"/>
    <w:rsid w:val="00981FA9"/>
    <w:rsid w:val="00982E9D"/>
    <w:rsid w:val="00983100"/>
    <w:rsid w:val="009832FD"/>
    <w:rsid w:val="00983B51"/>
    <w:rsid w:val="00991952"/>
    <w:rsid w:val="009926AF"/>
    <w:rsid w:val="0099319D"/>
    <w:rsid w:val="009941F7"/>
    <w:rsid w:val="00994947"/>
    <w:rsid w:val="009952D1"/>
    <w:rsid w:val="00995375"/>
    <w:rsid w:val="009963F7"/>
    <w:rsid w:val="00996DB8"/>
    <w:rsid w:val="009A139A"/>
    <w:rsid w:val="009B49EB"/>
    <w:rsid w:val="009B54E4"/>
    <w:rsid w:val="009B57BB"/>
    <w:rsid w:val="009B6918"/>
    <w:rsid w:val="009C0503"/>
    <w:rsid w:val="009C14BA"/>
    <w:rsid w:val="009C1A32"/>
    <w:rsid w:val="009C561F"/>
    <w:rsid w:val="009C74BF"/>
    <w:rsid w:val="009C75B9"/>
    <w:rsid w:val="009D1AA6"/>
    <w:rsid w:val="009D4E6B"/>
    <w:rsid w:val="009D5460"/>
    <w:rsid w:val="009D5549"/>
    <w:rsid w:val="009D798E"/>
    <w:rsid w:val="009E0496"/>
    <w:rsid w:val="009E14E5"/>
    <w:rsid w:val="009E17A1"/>
    <w:rsid w:val="009E6BBA"/>
    <w:rsid w:val="009F32BC"/>
    <w:rsid w:val="009F33FB"/>
    <w:rsid w:val="009F38EE"/>
    <w:rsid w:val="009F5ACD"/>
    <w:rsid w:val="009F6901"/>
    <w:rsid w:val="009F6A66"/>
    <w:rsid w:val="009F7096"/>
    <w:rsid w:val="009F73FA"/>
    <w:rsid w:val="009F756A"/>
    <w:rsid w:val="009F7947"/>
    <w:rsid w:val="00A0077B"/>
    <w:rsid w:val="00A0140E"/>
    <w:rsid w:val="00A020AB"/>
    <w:rsid w:val="00A026F8"/>
    <w:rsid w:val="00A06070"/>
    <w:rsid w:val="00A07B36"/>
    <w:rsid w:val="00A1167D"/>
    <w:rsid w:val="00A11AB9"/>
    <w:rsid w:val="00A12952"/>
    <w:rsid w:val="00A12E5A"/>
    <w:rsid w:val="00A12EDB"/>
    <w:rsid w:val="00A1363B"/>
    <w:rsid w:val="00A143D4"/>
    <w:rsid w:val="00A15E50"/>
    <w:rsid w:val="00A16177"/>
    <w:rsid w:val="00A16274"/>
    <w:rsid w:val="00A1631F"/>
    <w:rsid w:val="00A16755"/>
    <w:rsid w:val="00A20094"/>
    <w:rsid w:val="00A20DBD"/>
    <w:rsid w:val="00A2542D"/>
    <w:rsid w:val="00A2594C"/>
    <w:rsid w:val="00A25BD9"/>
    <w:rsid w:val="00A271E6"/>
    <w:rsid w:val="00A3136B"/>
    <w:rsid w:val="00A31846"/>
    <w:rsid w:val="00A34E59"/>
    <w:rsid w:val="00A37451"/>
    <w:rsid w:val="00A40AE0"/>
    <w:rsid w:val="00A41A1C"/>
    <w:rsid w:val="00A41CD6"/>
    <w:rsid w:val="00A41D5A"/>
    <w:rsid w:val="00A42251"/>
    <w:rsid w:val="00A438EE"/>
    <w:rsid w:val="00A50989"/>
    <w:rsid w:val="00A50AD3"/>
    <w:rsid w:val="00A524C6"/>
    <w:rsid w:val="00A565D3"/>
    <w:rsid w:val="00A61A0B"/>
    <w:rsid w:val="00A63DA4"/>
    <w:rsid w:val="00A63EB2"/>
    <w:rsid w:val="00A65B8B"/>
    <w:rsid w:val="00A6766F"/>
    <w:rsid w:val="00A67D66"/>
    <w:rsid w:val="00A72BB2"/>
    <w:rsid w:val="00A73EDE"/>
    <w:rsid w:val="00A7547A"/>
    <w:rsid w:val="00A7608D"/>
    <w:rsid w:val="00A76C42"/>
    <w:rsid w:val="00A771FE"/>
    <w:rsid w:val="00A77C72"/>
    <w:rsid w:val="00A84546"/>
    <w:rsid w:val="00A84D23"/>
    <w:rsid w:val="00A85531"/>
    <w:rsid w:val="00A8618E"/>
    <w:rsid w:val="00A87656"/>
    <w:rsid w:val="00A912BF"/>
    <w:rsid w:val="00A917FD"/>
    <w:rsid w:val="00A93E29"/>
    <w:rsid w:val="00A9519E"/>
    <w:rsid w:val="00A972A4"/>
    <w:rsid w:val="00AA16F2"/>
    <w:rsid w:val="00AA3EB7"/>
    <w:rsid w:val="00AA7FD5"/>
    <w:rsid w:val="00AB11C2"/>
    <w:rsid w:val="00AB2A24"/>
    <w:rsid w:val="00AB2FEF"/>
    <w:rsid w:val="00AB3480"/>
    <w:rsid w:val="00AB5D63"/>
    <w:rsid w:val="00AC1521"/>
    <w:rsid w:val="00AC36DE"/>
    <w:rsid w:val="00AC494E"/>
    <w:rsid w:val="00AC5CB0"/>
    <w:rsid w:val="00AC792C"/>
    <w:rsid w:val="00AD0DAA"/>
    <w:rsid w:val="00AD156E"/>
    <w:rsid w:val="00AD1D96"/>
    <w:rsid w:val="00AD2FED"/>
    <w:rsid w:val="00AD56AC"/>
    <w:rsid w:val="00AD663D"/>
    <w:rsid w:val="00AD6DC9"/>
    <w:rsid w:val="00AE6D2E"/>
    <w:rsid w:val="00AF4ED9"/>
    <w:rsid w:val="00AF7887"/>
    <w:rsid w:val="00B00258"/>
    <w:rsid w:val="00B003F1"/>
    <w:rsid w:val="00B00977"/>
    <w:rsid w:val="00B02BDE"/>
    <w:rsid w:val="00B03232"/>
    <w:rsid w:val="00B03235"/>
    <w:rsid w:val="00B03689"/>
    <w:rsid w:val="00B04F15"/>
    <w:rsid w:val="00B0534F"/>
    <w:rsid w:val="00B054D6"/>
    <w:rsid w:val="00B05E40"/>
    <w:rsid w:val="00B06516"/>
    <w:rsid w:val="00B07A7E"/>
    <w:rsid w:val="00B07D22"/>
    <w:rsid w:val="00B10ED4"/>
    <w:rsid w:val="00B112B3"/>
    <w:rsid w:val="00B11F03"/>
    <w:rsid w:val="00B13CC1"/>
    <w:rsid w:val="00B146FE"/>
    <w:rsid w:val="00B17CC9"/>
    <w:rsid w:val="00B2142A"/>
    <w:rsid w:val="00B219B7"/>
    <w:rsid w:val="00B24806"/>
    <w:rsid w:val="00B267C5"/>
    <w:rsid w:val="00B2750D"/>
    <w:rsid w:val="00B30539"/>
    <w:rsid w:val="00B3306A"/>
    <w:rsid w:val="00B33B27"/>
    <w:rsid w:val="00B354EC"/>
    <w:rsid w:val="00B413B3"/>
    <w:rsid w:val="00B42D6A"/>
    <w:rsid w:val="00B42E5E"/>
    <w:rsid w:val="00B4354C"/>
    <w:rsid w:val="00B4490A"/>
    <w:rsid w:val="00B45315"/>
    <w:rsid w:val="00B454D6"/>
    <w:rsid w:val="00B4782B"/>
    <w:rsid w:val="00B47E58"/>
    <w:rsid w:val="00B50BF9"/>
    <w:rsid w:val="00B513BF"/>
    <w:rsid w:val="00B51BED"/>
    <w:rsid w:val="00B55162"/>
    <w:rsid w:val="00B56192"/>
    <w:rsid w:val="00B56EFB"/>
    <w:rsid w:val="00B578FC"/>
    <w:rsid w:val="00B60051"/>
    <w:rsid w:val="00B601CC"/>
    <w:rsid w:val="00B64CB9"/>
    <w:rsid w:val="00B6585C"/>
    <w:rsid w:val="00B6738B"/>
    <w:rsid w:val="00B70C12"/>
    <w:rsid w:val="00B71E0D"/>
    <w:rsid w:val="00B727E1"/>
    <w:rsid w:val="00B7315F"/>
    <w:rsid w:val="00B80789"/>
    <w:rsid w:val="00B82473"/>
    <w:rsid w:val="00B844CF"/>
    <w:rsid w:val="00B845FB"/>
    <w:rsid w:val="00B84F58"/>
    <w:rsid w:val="00B86CBA"/>
    <w:rsid w:val="00B875C8"/>
    <w:rsid w:val="00B923CC"/>
    <w:rsid w:val="00B931FD"/>
    <w:rsid w:val="00B94ADD"/>
    <w:rsid w:val="00B95921"/>
    <w:rsid w:val="00BA06F1"/>
    <w:rsid w:val="00BA08AF"/>
    <w:rsid w:val="00BA29C8"/>
    <w:rsid w:val="00BA366C"/>
    <w:rsid w:val="00BA5A69"/>
    <w:rsid w:val="00BA6D8A"/>
    <w:rsid w:val="00BA7112"/>
    <w:rsid w:val="00BA781F"/>
    <w:rsid w:val="00BB16F7"/>
    <w:rsid w:val="00BB18E8"/>
    <w:rsid w:val="00BB2E50"/>
    <w:rsid w:val="00BB367C"/>
    <w:rsid w:val="00BB3E30"/>
    <w:rsid w:val="00BB5630"/>
    <w:rsid w:val="00BB5C16"/>
    <w:rsid w:val="00BC0788"/>
    <w:rsid w:val="00BC477E"/>
    <w:rsid w:val="00BC48E2"/>
    <w:rsid w:val="00BC5BE4"/>
    <w:rsid w:val="00BC68FB"/>
    <w:rsid w:val="00BC6DE4"/>
    <w:rsid w:val="00BC7276"/>
    <w:rsid w:val="00BC7FC6"/>
    <w:rsid w:val="00BD3959"/>
    <w:rsid w:val="00BD3DF1"/>
    <w:rsid w:val="00BD4D8E"/>
    <w:rsid w:val="00BD6203"/>
    <w:rsid w:val="00BD67D3"/>
    <w:rsid w:val="00BD72A1"/>
    <w:rsid w:val="00BD73EC"/>
    <w:rsid w:val="00BD77F0"/>
    <w:rsid w:val="00BE0557"/>
    <w:rsid w:val="00BE5B07"/>
    <w:rsid w:val="00BF3BAE"/>
    <w:rsid w:val="00BF5D01"/>
    <w:rsid w:val="00BF5D04"/>
    <w:rsid w:val="00BF6206"/>
    <w:rsid w:val="00BF7695"/>
    <w:rsid w:val="00C004CA"/>
    <w:rsid w:val="00C0053F"/>
    <w:rsid w:val="00C00D5F"/>
    <w:rsid w:val="00C02690"/>
    <w:rsid w:val="00C029CB"/>
    <w:rsid w:val="00C02D85"/>
    <w:rsid w:val="00C038D1"/>
    <w:rsid w:val="00C04908"/>
    <w:rsid w:val="00C05162"/>
    <w:rsid w:val="00C058CA"/>
    <w:rsid w:val="00C115D0"/>
    <w:rsid w:val="00C1362B"/>
    <w:rsid w:val="00C1605F"/>
    <w:rsid w:val="00C213D0"/>
    <w:rsid w:val="00C222E3"/>
    <w:rsid w:val="00C23540"/>
    <w:rsid w:val="00C23D20"/>
    <w:rsid w:val="00C24DBA"/>
    <w:rsid w:val="00C26E2F"/>
    <w:rsid w:val="00C27AA1"/>
    <w:rsid w:val="00C338F3"/>
    <w:rsid w:val="00C358D5"/>
    <w:rsid w:val="00C37B5C"/>
    <w:rsid w:val="00C41015"/>
    <w:rsid w:val="00C4103C"/>
    <w:rsid w:val="00C41242"/>
    <w:rsid w:val="00C42A79"/>
    <w:rsid w:val="00C46198"/>
    <w:rsid w:val="00C46C36"/>
    <w:rsid w:val="00C50142"/>
    <w:rsid w:val="00C507EF"/>
    <w:rsid w:val="00C519FB"/>
    <w:rsid w:val="00C52315"/>
    <w:rsid w:val="00C569B3"/>
    <w:rsid w:val="00C56C77"/>
    <w:rsid w:val="00C57CB3"/>
    <w:rsid w:val="00C629E3"/>
    <w:rsid w:val="00C62B2B"/>
    <w:rsid w:val="00C64E3C"/>
    <w:rsid w:val="00C66554"/>
    <w:rsid w:val="00C678A3"/>
    <w:rsid w:val="00C67D71"/>
    <w:rsid w:val="00C7074B"/>
    <w:rsid w:val="00C709AE"/>
    <w:rsid w:val="00C71792"/>
    <w:rsid w:val="00C74436"/>
    <w:rsid w:val="00C74CA7"/>
    <w:rsid w:val="00C76060"/>
    <w:rsid w:val="00C80253"/>
    <w:rsid w:val="00C8363F"/>
    <w:rsid w:val="00C850F7"/>
    <w:rsid w:val="00C851C4"/>
    <w:rsid w:val="00C85908"/>
    <w:rsid w:val="00C85D60"/>
    <w:rsid w:val="00C873C1"/>
    <w:rsid w:val="00C91BCD"/>
    <w:rsid w:val="00C921C6"/>
    <w:rsid w:val="00C97893"/>
    <w:rsid w:val="00CA11E4"/>
    <w:rsid w:val="00CA197F"/>
    <w:rsid w:val="00CA3169"/>
    <w:rsid w:val="00CA5848"/>
    <w:rsid w:val="00CA7475"/>
    <w:rsid w:val="00CB0A1E"/>
    <w:rsid w:val="00CB21E7"/>
    <w:rsid w:val="00CB2B21"/>
    <w:rsid w:val="00CB3099"/>
    <w:rsid w:val="00CB353A"/>
    <w:rsid w:val="00CB4255"/>
    <w:rsid w:val="00CB5689"/>
    <w:rsid w:val="00CC115D"/>
    <w:rsid w:val="00CC1E41"/>
    <w:rsid w:val="00CC2F0A"/>
    <w:rsid w:val="00CC3530"/>
    <w:rsid w:val="00CC37E9"/>
    <w:rsid w:val="00CC5E6A"/>
    <w:rsid w:val="00CD4A1E"/>
    <w:rsid w:val="00CD4E8A"/>
    <w:rsid w:val="00CD62AA"/>
    <w:rsid w:val="00CE04DB"/>
    <w:rsid w:val="00CE13EA"/>
    <w:rsid w:val="00CE2B05"/>
    <w:rsid w:val="00CE3305"/>
    <w:rsid w:val="00CE4B9A"/>
    <w:rsid w:val="00CE4EE1"/>
    <w:rsid w:val="00CE5D18"/>
    <w:rsid w:val="00CE63BA"/>
    <w:rsid w:val="00CF0213"/>
    <w:rsid w:val="00CF081E"/>
    <w:rsid w:val="00CF0AC8"/>
    <w:rsid w:val="00CF14B8"/>
    <w:rsid w:val="00CF30C3"/>
    <w:rsid w:val="00CF4424"/>
    <w:rsid w:val="00CF5861"/>
    <w:rsid w:val="00CF5D14"/>
    <w:rsid w:val="00CF749C"/>
    <w:rsid w:val="00D01B4B"/>
    <w:rsid w:val="00D01E8D"/>
    <w:rsid w:val="00D03440"/>
    <w:rsid w:val="00D038AB"/>
    <w:rsid w:val="00D03BCA"/>
    <w:rsid w:val="00D05120"/>
    <w:rsid w:val="00D0533B"/>
    <w:rsid w:val="00D05963"/>
    <w:rsid w:val="00D061F1"/>
    <w:rsid w:val="00D06598"/>
    <w:rsid w:val="00D11598"/>
    <w:rsid w:val="00D127DD"/>
    <w:rsid w:val="00D13112"/>
    <w:rsid w:val="00D13540"/>
    <w:rsid w:val="00D21BF2"/>
    <w:rsid w:val="00D21F59"/>
    <w:rsid w:val="00D25C55"/>
    <w:rsid w:val="00D25DB3"/>
    <w:rsid w:val="00D32D74"/>
    <w:rsid w:val="00D35AEC"/>
    <w:rsid w:val="00D35F10"/>
    <w:rsid w:val="00D37F80"/>
    <w:rsid w:val="00D5088C"/>
    <w:rsid w:val="00D50AB0"/>
    <w:rsid w:val="00D52640"/>
    <w:rsid w:val="00D52C19"/>
    <w:rsid w:val="00D55CD7"/>
    <w:rsid w:val="00D561DE"/>
    <w:rsid w:val="00D562B2"/>
    <w:rsid w:val="00D56873"/>
    <w:rsid w:val="00D57509"/>
    <w:rsid w:val="00D60882"/>
    <w:rsid w:val="00D619DC"/>
    <w:rsid w:val="00D63752"/>
    <w:rsid w:val="00D71C46"/>
    <w:rsid w:val="00D71DC0"/>
    <w:rsid w:val="00D7284A"/>
    <w:rsid w:val="00D72D67"/>
    <w:rsid w:val="00D7319F"/>
    <w:rsid w:val="00D75706"/>
    <w:rsid w:val="00D75C9B"/>
    <w:rsid w:val="00D77599"/>
    <w:rsid w:val="00D7778F"/>
    <w:rsid w:val="00D80C4E"/>
    <w:rsid w:val="00D80C51"/>
    <w:rsid w:val="00D81FDF"/>
    <w:rsid w:val="00D82A20"/>
    <w:rsid w:val="00D8498D"/>
    <w:rsid w:val="00D861C8"/>
    <w:rsid w:val="00D87E9E"/>
    <w:rsid w:val="00D912F1"/>
    <w:rsid w:val="00D91793"/>
    <w:rsid w:val="00D91A81"/>
    <w:rsid w:val="00D921B3"/>
    <w:rsid w:val="00D939D9"/>
    <w:rsid w:val="00D959BC"/>
    <w:rsid w:val="00D962C0"/>
    <w:rsid w:val="00D96B01"/>
    <w:rsid w:val="00D9738D"/>
    <w:rsid w:val="00DA0C05"/>
    <w:rsid w:val="00DA1B15"/>
    <w:rsid w:val="00DA27BC"/>
    <w:rsid w:val="00DA2C41"/>
    <w:rsid w:val="00DA2C6D"/>
    <w:rsid w:val="00DA2FF3"/>
    <w:rsid w:val="00DA3509"/>
    <w:rsid w:val="00DA4088"/>
    <w:rsid w:val="00DA512A"/>
    <w:rsid w:val="00DA5CAB"/>
    <w:rsid w:val="00DA6960"/>
    <w:rsid w:val="00DB1A87"/>
    <w:rsid w:val="00DB2F07"/>
    <w:rsid w:val="00DB35B0"/>
    <w:rsid w:val="00DB573D"/>
    <w:rsid w:val="00DB718B"/>
    <w:rsid w:val="00DC11D0"/>
    <w:rsid w:val="00DC35FB"/>
    <w:rsid w:val="00DC63D9"/>
    <w:rsid w:val="00DC7466"/>
    <w:rsid w:val="00DD20CA"/>
    <w:rsid w:val="00DD3CCA"/>
    <w:rsid w:val="00DD6BCA"/>
    <w:rsid w:val="00DE11FD"/>
    <w:rsid w:val="00DE5D25"/>
    <w:rsid w:val="00DF0D31"/>
    <w:rsid w:val="00DF1A7C"/>
    <w:rsid w:val="00DF1AC4"/>
    <w:rsid w:val="00DF5411"/>
    <w:rsid w:val="00E0045F"/>
    <w:rsid w:val="00E00A29"/>
    <w:rsid w:val="00E0163D"/>
    <w:rsid w:val="00E02CE8"/>
    <w:rsid w:val="00E054F8"/>
    <w:rsid w:val="00E064BF"/>
    <w:rsid w:val="00E0676F"/>
    <w:rsid w:val="00E134DE"/>
    <w:rsid w:val="00E14707"/>
    <w:rsid w:val="00E153E2"/>
    <w:rsid w:val="00E161A7"/>
    <w:rsid w:val="00E173B6"/>
    <w:rsid w:val="00E17781"/>
    <w:rsid w:val="00E22F15"/>
    <w:rsid w:val="00E24F43"/>
    <w:rsid w:val="00E3000E"/>
    <w:rsid w:val="00E3165A"/>
    <w:rsid w:val="00E33389"/>
    <w:rsid w:val="00E33B3C"/>
    <w:rsid w:val="00E36098"/>
    <w:rsid w:val="00E37759"/>
    <w:rsid w:val="00E37A3E"/>
    <w:rsid w:val="00E401AB"/>
    <w:rsid w:val="00E40477"/>
    <w:rsid w:val="00E41F2E"/>
    <w:rsid w:val="00E420E0"/>
    <w:rsid w:val="00E4292D"/>
    <w:rsid w:val="00E43679"/>
    <w:rsid w:val="00E442F1"/>
    <w:rsid w:val="00E44C25"/>
    <w:rsid w:val="00E454F4"/>
    <w:rsid w:val="00E51F8C"/>
    <w:rsid w:val="00E52E6A"/>
    <w:rsid w:val="00E534C9"/>
    <w:rsid w:val="00E5475A"/>
    <w:rsid w:val="00E56B33"/>
    <w:rsid w:val="00E570BC"/>
    <w:rsid w:val="00E60D56"/>
    <w:rsid w:val="00E61171"/>
    <w:rsid w:val="00E620CB"/>
    <w:rsid w:val="00E62BD2"/>
    <w:rsid w:val="00E63394"/>
    <w:rsid w:val="00E636BB"/>
    <w:rsid w:val="00E649E5"/>
    <w:rsid w:val="00E64F24"/>
    <w:rsid w:val="00E650BB"/>
    <w:rsid w:val="00E653E7"/>
    <w:rsid w:val="00E6571B"/>
    <w:rsid w:val="00E65880"/>
    <w:rsid w:val="00E6682B"/>
    <w:rsid w:val="00E72888"/>
    <w:rsid w:val="00E7617F"/>
    <w:rsid w:val="00E77D7C"/>
    <w:rsid w:val="00E77ECF"/>
    <w:rsid w:val="00E80D2D"/>
    <w:rsid w:val="00E83AE9"/>
    <w:rsid w:val="00E8551D"/>
    <w:rsid w:val="00E86797"/>
    <w:rsid w:val="00E8686F"/>
    <w:rsid w:val="00E903C9"/>
    <w:rsid w:val="00E92AE7"/>
    <w:rsid w:val="00E96BD1"/>
    <w:rsid w:val="00EA0D9E"/>
    <w:rsid w:val="00EA123A"/>
    <w:rsid w:val="00EA1886"/>
    <w:rsid w:val="00EA1C00"/>
    <w:rsid w:val="00EA37E7"/>
    <w:rsid w:val="00EA3982"/>
    <w:rsid w:val="00EA418A"/>
    <w:rsid w:val="00EA5922"/>
    <w:rsid w:val="00EA5CB2"/>
    <w:rsid w:val="00EA7CBF"/>
    <w:rsid w:val="00EB0853"/>
    <w:rsid w:val="00EB0FC8"/>
    <w:rsid w:val="00EB176F"/>
    <w:rsid w:val="00EB4477"/>
    <w:rsid w:val="00EB47F1"/>
    <w:rsid w:val="00EB660F"/>
    <w:rsid w:val="00EC2312"/>
    <w:rsid w:val="00EC23DB"/>
    <w:rsid w:val="00EC39C8"/>
    <w:rsid w:val="00EC4FBA"/>
    <w:rsid w:val="00EC5D75"/>
    <w:rsid w:val="00EC73B6"/>
    <w:rsid w:val="00ED19E7"/>
    <w:rsid w:val="00ED4AEC"/>
    <w:rsid w:val="00ED53C1"/>
    <w:rsid w:val="00ED7263"/>
    <w:rsid w:val="00EE0FC6"/>
    <w:rsid w:val="00EE14DE"/>
    <w:rsid w:val="00EE15D3"/>
    <w:rsid w:val="00EE472E"/>
    <w:rsid w:val="00EF2770"/>
    <w:rsid w:val="00EF2E6C"/>
    <w:rsid w:val="00EF4A68"/>
    <w:rsid w:val="00EF55D8"/>
    <w:rsid w:val="00EF71D5"/>
    <w:rsid w:val="00F00048"/>
    <w:rsid w:val="00F01F16"/>
    <w:rsid w:val="00F0248A"/>
    <w:rsid w:val="00F03187"/>
    <w:rsid w:val="00F03890"/>
    <w:rsid w:val="00F04D03"/>
    <w:rsid w:val="00F06F41"/>
    <w:rsid w:val="00F07966"/>
    <w:rsid w:val="00F10C13"/>
    <w:rsid w:val="00F11115"/>
    <w:rsid w:val="00F127F3"/>
    <w:rsid w:val="00F13808"/>
    <w:rsid w:val="00F146ED"/>
    <w:rsid w:val="00F15D0F"/>
    <w:rsid w:val="00F16581"/>
    <w:rsid w:val="00F16A08"/>
    <w:rsid w:val="00F21A1F"/>
    <w:rsid w:val="00F22E69"/>
    <w:rsid w:val="00F2308A"/>
    <w:rsid w:val="00F27E88"/>
    <w:rsid w:val="00F32B68"/>
    <w:rsid w:val="00F32F95"/>
    <w:rsid w:val="00F33671"/>
    <w:rsid w:val="00F33761"/>
    <w:rsid w:val="00F36553"/>
    <w:rsid w:val="00F3766E"/>
    <w:rsid w:val="00F43363"/>
    <w:rsid w:val="00F45667"/>
    <w:rsid w:val="00F45EC5"/>
    <w:rsid w:val="00F46C4A"/>
    <w:rsid w:val="00F500D7"/>
    <w:rsid w:val="00F50AF5"/>
    <w:rsid w:val="00F52E50"/>
    <w:rsid w:val="00F52FF4"/>
    <w:rsid w:val="00F53944"/>
    <w:rsid w:val="00F54BAD"/>
    <w:rsid w:val="00F56AA1"/>
    <w:rsid w:val="00F57610"/>
    <w:rsid w:val="00F61123"/>
    <w:rsid w:val="00F616A8"/>
    <w:rsid w:val="00F61D48"/>
    <w:rsid w:val="00F62EF4"/>
    <w:rsid w:val="00F63401"/>
    <w:rsid w:val="00F6547D"/>
    <w:rsid w:val="00F66654"/>
    <w:rsid w:val="00F7057E"/>
    <w:rsid w:val="00F70FEF"/>
    <w:rsid w:val="00F726B8"/>
    <w:rsid w:val="00F73923"/>
    <w:rsid w:val="00F74574"/>
    <w:rsid w:val="00F76730"/>
    <w:rsid w:val="00F77B1C"/>
    <w:rsid w:val="00F833DE"/>
    <w:rsid w:val="00F868AA"/>
    <w:rsid w:val="00F8790B"/>
    <w:rsid w:val="00F92B3B"/>
    <w:rsid w:val="00F94006"/>
    <w:rsid w:val="00F942A4"/>
    <w:rsid w:val="00F94EE4"/>
    <w:rsid w:val="00F96EE3"/>
    <w:rsid w:val="00F97D33"/>
    <w:rsid w:val="00FA0A2D"/>
    <w:rsid w:val="00FA2B06"/>
    <w:rsid w:val="00FB40F3"/>
    <w:rsid w:val="00FB440D"/>
    <w:rsid w:val="00FB486B"/>
    <w:rsid w:val="00FB5B24"/>
    <w:rsid w:val="00FB649D"/>
    <w:rsid w:val="00FB79B5"/>
    <w:rsid w:val="00FC0E00"/>
    <w:rsid w:val="00FC0E3E"/>
    <w:rsid w:val="00FC1171"/>
    <w:rsid w:val="00FC4B6F"/>
    <w:rsid w:val="00FC583F"/>
    <w:rsid w:val="00FC5D80"/>
    <w:rsid w:val="00FC6104"/>
    <w:rsid w:val="00FC7150"/>
    <w:rsid w:val="00FD06EF"/>
    <w:rsid w:val="00FD0E96"/>
    <w:rsid w:val="00FD183D"/>
    <w:rsid w:val="00FD3824"/>
    <w:rsid w:val="00FD3D35"/>
    <w:rsid w:val="00FD5EE0"/>
    <w:rsid w:val="00FD6677"/>
    <w:rsid w:val="00FD776D"/>
    <w:rsid w:val="00FE1254"/>
    <w:rsid w:val="00FE2767"/>
    <w:rsid w:val="00FE3589"/>
    <w:rsid w:val="00FE3C86"/>
    <w:rsid w:val="00FE5748"/>
    <w:rsid w:val="00FF01B8"/>
    <w:rsid w:val="00FF4B8C"/>
    <w:rsid w:val="00FF6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3B4770"/>
  <w15:docId w15:val="{074A99E6-3942-4277-B8AE-8B017D8F6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9B3"/>
    <w:pPr>
      <w:widowControl w:val="0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1B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B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1C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1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D776D"/>
    <w:rPr>
      <w:rFonts w:asciiTheme="majorHAnsi" w:eastAsia="SimHei" w:hAnsiTheme="majorHAnsi" w:cstheme="maj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2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2257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225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2257A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EB4477"/>
    <w:pPr>
      <w:ind w:firstLineChars="200" w:firstLine="420"/>
    </w:pPr>
  </w:style>
  <w:style w:type="paragraph" w:customStyle="1" w:styleId="EndNoteBibliographyTitle">
    <w:name w:val="EndNote Bibliography Title"/>
    <w:basedOn w:val="Normal"/>
    <w:link w:val="EndNoteBibliographyTitle0"/>
    <w:rsid w:val="0082455D"/>
    <w:pPr>
      <w:jc w:val="center"/>
    </w:pPr>
    <w:rPr>
      <w:rFonts w:ascii="Times New Roman" w:eastAsia="DengXian" w:hAnsi="Times New Roman" w:cs="Times New Roman"/>
      <w:noProof/>
      <w:sz w:val="22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2455D"/>
    <w:rPr>
      <w:rFonts w:ascii="Times New Roman" w:eastAsia="DengXian" w:hAnsi="Times New Roman" w:cs="Times New Roman"/>
      <w:noProof/>
      <w:sz w:val="22"/>
      <w:lang w:val="en-GB"/>
    </w:rPr>
  </w:style>
  <w:style w:type="paragraph" w:customStyle="1" w:styleId="EndNoteBibliography">
    <w:name w:val="EndNote Bibliography"/>
    <w:basedOn w:val="Normal"/>
    <w:link w:val="EndNoteBibliography0"/>
    <w:rsid w:val="0082455D"/>
    <w:pPr>
      <w:spacing w:line="480" w:lineRule="auto"/>
    </w:pPr>
    <w:rPr>
      <w:rFonts w:ascii="Times New Roman" w:eastAsia="DengXian" w:hAnsi="Times New Roman" w:cs="Times New Roman"/>
      <w:noProof/>
      <w:sz w:val="22"/>
    </w:rPr>
  </w:style>
  <w:style w:type="character" w:customStyle="1" w:styleId="EndNoteBibliography0">
    <w:name w:val="EndNote Bibliography 字符"/>
    <w:basedOn w:val="DefaultParagraphFont"/>
    <w:link w:val="EndNoteBibliography"/>
    <w:rsid w:val="0082455D"/>
    <w:rPr>
      <w:rFonts w:ascii="Times New Roman" w:eastAsia="DengXian" w:hAnsi="Times New Roman" w:cs="Times New Roman"/>
      <w:noProof/>
      <w:sz w:val="22"/>
      <w:lang w:val="en-GB"/>
    </w:rPr>
  </w:style>
  <w:style w:type="character" w:styleId="Hyperlink">
    <w:name w:val="Hyperlink"/>
    <w:basedOn w:val="DefaultParagraphFont"/>
    <w:uiPriority w:val="99"/>
    <w:unhideWhenUsed/>
    <w:rsid w:val="0082455D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8245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610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21B21"/>
    <w:rPr>
      <w:b/>
      <w:bCs/>
      <w:kern w:val="44"/>
      <w:sz w:val="44"/>
      <w:szCs w:val="4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21B21"/>
    <w:rPr>
      <w:rFonts w:asciiTheme="majorHAnsi" w:eastAsiaTheme="majorEastAsia" w:hAnsiTheme="majorHAnsi" w:cstheme="majorBidi"/>
      <w:b/>
      <w:bCs/>
      <w:sz w:val="32"/>
      <w:szCs w:val="3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2F07"/>
    <w:pPr>
      <w:snapToGrid w:val="0"/>
      <w:jc w:val="left"/>
    </w:pPr>
    <w:rPr>
      <w:sz w:val="18"/>
      <w:szCs w:val="18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2F07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DB2F07"/>
    <w:rPr>
      <w:vertAlign w:val="superscript"/>
    </w:rPr>
  </w:style>
  <w:style w:type="paragraph" w:customStyle="1" w:styleId="10">
    <w:name w:val="样式1"/>
    <w:basedOn w:val="Heading1"/>
    <w:link w:val="11"/>
    <w:qFormat/>
    <w:rsid w:val="002B2F1D"/>
    <w:pPr>
      <w:jc w:val="center"/>
    </w:pPr>
    <w:rPr>
      <w:rFonts w:ascii="Times New Roman" w:hAnsi="Times New Roman" w:cs="Times New Roman"/>
      <w:b w:val="0"/>
      <w:bCs w:val="0"/>
      <w:sz w:val="32"/>
      <w:szCs w:val="32"/>
    </w:rPr>
  </w:style>
  <w:style w:type="paragraph" w:customStyle="1" w:styleId="2">
    <w:name w:val="样式2"/>
    <w:basedOn w:val="Heading2"/>
    <w:link w:val="20"/>
    <w:qFormat/>
    <w:rsid w:val="00AB11C2"/>
    <w:pPr>
      <w:spacing w:line="480" w:lineRule="auto"/>
      <w:ind w:left="360" w:hanging="360"/>
    </w:pPr>
    <w:rPr>
      <w:rFonts w:ascii="Times New Roman" w:eastAsia="Times New Roman" w:hAnsi="Times New Roman" w:cs="Times New Roman"/>
      <w:bCs w:val="0"/>
    </w:rPr>
  </w:style>
  <w:style w:type="character" w:customStyle="1" w:styleId="11">
    <w:name w:val="样式1 字符"/>
    <w:basedOn w:val="DefaultParagraphFont"/>
    <w:link w:val="10"/>
    <w:rsid w:val="002B2F1D"/>
    <w:rPr>
      <w:rFonts w:ascii="Times New Roman" w:hAnsi="Times New Roman" w:cs="Times New Roman"/>
      <w:kern w:val="44"/>
      <w:sz w:val="32"/>
      <w:szCs w:val="32"/>
      <w:lang w:val="en-GB"/>
    </w:rPr>
  </w:style>
  <w:style w:type="paragraph" w:customStyle="1" w:styleId="3">
    <w:name w:val="样式3"/>
    <w:basedOn w:val="Heading3"/>
    <w:next w:val="Normal"/>
    <w:link w:val="30"/>
    <w:qFormat/>
    <w:rsid w:val="00AB11C2"/>
    <w:pPr>
      <w:spacing w:line="480" w:lineRule="auto"/>
    </w:pPr>
    <w:rPr>
      <w:rFonts w:ascii="Times New Roman" w:eastAsia="Times New Roman" w:hAnsi="Times New Roman" w:cs="Times New Roman"/>
      <w:b w:val="0"/>
      <w:i/>
      <w:iCs/>
      <w:kern w:val="0"/>
      <w:sz w:val="24"/>
      <w:szCs w:val="24"/>
    </w:rPr>
  </w:style>
  <w:style w:type="character" w:customStyle="1" w:styleId="20">
    <w:name w:val="样式2 字符"/>
    <w:basedOn w:val="DefaultParagraphFont"/>
    <w:link w:val="2"/>
    <w:rsid w:val="00AB11C2"/>
    <w:rPr>
      <w:rFonts w:ascii="Times New Roman" w:eastAsia="Times New Roman" w:hAnsi="Times New Roman" w:cs="Times New Roman"/>
      <w:b/>
      <w:sz w:val="32"/>
      <w:szCs w:val="32"/>
      <w:lang w:val="en-GB"/>
    </w:rPr>
  </w:style>
  <w:style w:type="paragraph" w:customStyle="1" w:styleId="4">
    <w:name w:val="样式4"/>
    <w:basedOn w:val="Heading4"/>
    <w:link w:val="40"/>
    <w:qFormat/>
    <w:rsid w:val="00AB11C2"/>
    <w:pPr>
      <w:spacing w:line="480" w:lineRule="auto"/>
    </w:pPr>
    <w:rPr>
      <w:rFonts w:ascii="Times New Roman" w:eastAsia="Times New Roman" w:hAnsi="Times New Roman" w:cs="Times New Roman"/>
      <w:b w:val="0"/>
      <w:i/>
      <w:iCs/>
      <w:kern w:val="0"/>
      <w:sz w:val="24"/>
      <w:szCs w:val="24"/>
      <w:lang w:val="en-US"/>
    </w:rPr>
  </w:style>
  <w:style w:type="character" w:customStyle="1" w:styleId="30">
    <w:name w:val="样式3 字符"/>
    <w:basedOn w:val="DefaultParagraphFont"/>
    <w:link w:val="3"/>
    <w:rsid w:val="00AB11C2"/>
    <w:rPr>
      <w:rFonts w:ascii="Times New Roman" w:eastAsia="Times New Roman" w:hAnsi="Times New Roman" w:cs="Times New Roman"/>
      <w:bCs/>
      <w:i/>
      <w:iCs/>
      <w:kern w:val="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1C2"/>
    <w:rPr>
      <w:b/>
      <w:bCs/>
      <w:sz w:val="32"/>
      <w:szCs w:val="32"/>
      <w:lang w:val="en-GB"/>
    </w:rPr>
  </w:style>
  <w:style w:type="character" w:customStyle="1" w:styleId="40">
    <w:name w:val="样式4 字符"/>
    <w:basedOn w:val="DefaultParagraphFont"/>
    <w:link w:val="4"/>
    <w:rsid w:val="00AB11C2"/>
    <w:rPr>
      <w:rFonts w:ascii="Times New Roman" w:eastAsia="Times New Roman" w:hAnsi="Times New Roman" w:cs="Times New Roman"/>
      <w:bCs/>
      <w:i/>
      <w:iCs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1C2"/>
    <w:rPr>
      <w:rFonts w:asciiTheme="majorHAnsi" w:eastAsiaTheme="majorEastAsia" w:hAnsiTheme="majorHAnsi" w:cstheme="majorBidi"/>
      <w:b/>
      <w:bCs/>
      <w:sz w:val="28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4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4E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40AE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0AE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0AE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0AE0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352814"/>
    <w:rPr>
      <w:color w:val="808080"/>
    </w:rPr>
  </w:style>
  <w:style w:type="paragraph" w:styleId="Revision">
    <w:name w:val="Revision"/>
    <w:hidden/>
    <w:uiPriority w:val="99"/>
    <w:semiHidden/>
    <w:rsid w:val="00076A37"/>
    <w:rPr>
      <w:lang w:val="en-GB"/>
    </w:rPr>
  </w:style>
  <w:style w:type="paragraph" w:customStyle="1" w:styleId="a">
    <w:name w:val="一级标题"/>
    <w:basedOn w:val="Normal"/>
    <w:link w:val="a0"/>
    <w:qFormat/>
    <w:rsid w:val="00CF0AC8"/>
    <w:pPr>
      <w:keepNext/>
      <w:keepLines/>
      <w:spacing w:line="48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44"/>
      <w:sz w:val="32"/>
      <w:szCs w:val="32"/>
    </w:rPr>
  </w:style>
  <w:style w:type="character" w:customStyle="1" w:styleId="a0">
    <w:name w:val="一级标题 字符"/>
    <w:basedOn w:val="DefaultParagraphFont"/>
    <w:link w:val="a"/>
    <w:rsid w:val="00CF0AC8"/>
    <w:rPr>
      <w:rFonts w:ascii="Times New Roman" w:eastAsia="Times New Roman" w:hAnsi="Times New Roman" w:cs="Times New Roman"/>
      <w:b/>
      <w:bCs/>
      <w:kern w:val="44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7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wei@tju.edu.cn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6612A-F762-42F4-8DCC-BC4629720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2278</Words>
  <Characters>12985</Characters>
  <Application>Microsoft Office Word</Application>
  <DocSecurity>0</DocSecurity>
  <Lines>108</Lines>
  <Paragraphs>30</Paragraphs>
  <ScaleCrop>false</ScaleCrop>
  <Company/>
  <LinksUpToDate>false</LinksUpToDate>
  <CharactersWithSpaces>15233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wei</dc:creator>
  <cp:keywords/>
  <dc:description/>
  <cp:lastModifiedBy>Sivapriya Thirumavalavan</cp:lastModifiedBy>
  <cp:revision>58</cp:revision>
  <cp:lastPrinted>2022-02-05T09:40:00Z</cp:lastPrinted>
  <dcterms:created xsi:type="dcterms:W3CDTF">2022-07-23T15:37:00Z</dcterms:created>
  <dcterms:modified xsi:type="dcterms:W3CDTF">2022-08-18T03:51:00Z</dcterms:modified>
</cp:coreProperties>
</file>