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7DF" w:rsidRDefault="002237DF" w:rsidP="002237DF"/>
    <w:p w:rsidR="002237DF" w:rsidRPr="00B8509B" w:rsidRDefault="002237DF" w:rsidP="002237DF">
      <w:pPr>
        <w:rPr>
          <w:lang w:val="en-US"/>
        </w:rPr>
      </w:pPr>
      <w:r w:rsidRPr="00B8509B">
        <w:rPr>
          <w:lang w:val="en-US"/>
        </w:rPr>
        <w:t>Supplementary Table.</w:t>
      </w:r>
      <w:r w:rsidR="00B8509B" w:rsidRPr="00B8509B">
        <w:rPr>
          <w:lang w:val="en-US"/>
        </w:rPr>
        <w:t xml:space="preserve"> </w:t>
      </w:r>
      <w:r w:rsidR="00B8509B">
        <w:rPr>
          <w:lang w:val="en-US"/>
        </w:rPr>
        <w:t>Antimicrobial r</w:t>
      </w:r>
      <w:r w:rsidR="00B8509B" w:rsidRPr="00B8509B">
        <w:rPr>
          <w:lang w:val="en-US"/>
        </w:rPr>
        <w:t>esistance among Gram nega</w:t>
      </w:r>
      <w:r w:rsidR="00B8509B">
        <w:rPr>
          <w:lang w:val="en-US"/>
        </w:rPr>
        <w:t>tive non-fermentative strains.</w:t>
      </w:r>
    </w:p>
    <w:tbl>
      <w:tblPr>
        <w:tblW w:w="14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1080"/>
        <w:gridCol w:w="460"/>
        <w:gridCol w:w="500"/>
        <w:gridCol w:w="507"/>
        <w:gridCol w:w="540"/>
        <w:gridCol w:w="500"/>
        <w:gridCol w:w="480"/>
        <w:gridCol w:w="520"/>
        <w:gridCol w:w="500"/>
        <w:gridCol w:w="540"/>
        <w:gridCol w:w="520"/>
        <w:gridCol w:w="540"/>
        <w:gridCol w:w="620"/>
        <w:gridCol w:w="580"/>
        <w:gridCol w:w="580"/>
        <w:gridCol w:w="620"/>
        <w:gridCol w:w="640"/>
        <w:gridCol w:w="520"/>
        <w:gridCol w:w="520"/>
        <w:gridCol w:w="700"/>
        <w:gridCol w:w="680"/>
        <w:gridCol w:w="1380"/>
      </w:tblGrid>
      <w:tr w:rsidR="002237DF" w:rsidRPr="002237DF" w:rsidTr="002237DF">
        <w:trPr>
          <w:trHeight w:val="300"/>
        </w:trPr>
        <w:tc>
          <w:tcPr>
            <w:tcW w:w="2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proofErr w:type="spellStart"/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Acinetobacter</w:t>
            </w:r>
            <w:proofErr w:type="spellEnd"/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proofErr w:type="spellStart"/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baumannii</w:t>
            </w:r>
            <w:proofErr w:type="spellEnd"/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2237DF" w:rsidRPr="002237DF" w:rsidTr="002237DF">
        <w:trPr>
          <w:trHeight w:val="17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ward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patients</w:t>
            </w:r>
            <w:proofErr w:type="spellEnd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age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sex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B8509B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MLST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gentamicin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tobramycin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amikacin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netilmicin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imipenem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meropenem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ciprofloxacin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levofloxacin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piperacillin</w:t>
            </w:r>
            <w:proofErr w:type="spellEnd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/  </w:t>
            </w: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tazobactam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ceftazidime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cefepime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trimethoprim</w:t>
            </w:r>
            <w:proofErr w:type="spellEnd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/  </w:t>
            </w: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sulfamethoxazole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ampicillin</w:t>
            </w:r>
            <w:proofErr w:type="spellEnd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/     </w:t>
            </w: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sulbactam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colistin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tetracycline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lang w:eastAsia="pl-PL"/>
              </w:rPr>
              <w:t>colistin MIC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MDR </w:t>
            </w:r>
            <w:proofErr w:type="spellStart"/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or</w:t>
            </w:r>
            <w:proofErr w:type="spellEnd"/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proofErr w:type="spellStart"/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DiversiLab</w:t>
            </w:r>
            <w:proofErr w:type="spellEnd"/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urology</w:t>
            </w:r>
            <w:proofErr w:type="spellEnd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0.5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7A5099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nd</w:t>
            </w:r>
            <w:proofErr w:type="spellEnd"/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EUII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306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0.38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EUII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308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0.5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EUII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374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EUII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388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0.38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other</w:t>
            </w:r>
            <w:proofErr w:type="spellEnd"/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clone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411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0.38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EUII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415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0.75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7A5099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EUII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422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EUII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440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EUII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480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urology</w:t>
            </w:r>
            <w:proofErr w:type="spellEnd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0.25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nd</w:t>
            </w:r>
            <w:proofErr w:type="spellEnd"/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741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EUII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744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EUII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745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EUII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767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0.75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EUII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770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EUII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780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other</w:t>
            </w:r>
            <w:proofErr w:type="spellEnd"/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clone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835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internal</w:t>
            </w:r>
            <w:proofErr w:type="spellEnd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7A5099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nd</w:t>
            </w:r>
            <w:proofErr w:type="spellEnd"/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896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0.5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other</w:t>
            </w:r>
            <w:proofErr w:type="spellEnd"/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clone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898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64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EUII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926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EUII</w:t>
            </w:r>
          </w:p>
        </w:tc>
      </w:tr>
      <w:tr w:rsidR="002237DF" w:rsidRPr="002237DF" w:rsidTr="002237D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932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EUII</w:t>
            </w:r>
          </w:p>
        </w:tc>
      </w:tr>
    </w:tbl>
    <w:p w:rsidR="002237DF" w:rsidRDefault="002237DF" w:rsidP="002237DF">
      <w:bookmarkStart w:id="0" w:name="_GoBack"/>
      <w:bookmarkEnd w:id="0"/>
    </w:p>
    <w:tbl>
      <w:tblPr>
        <w:tblW w:w="12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035"/>
        <w:gridCol w:w="425"/>
        <w:gridCol w:w="560"/>
        <w:gridCol w:w="760"/>
        <w:gridCol w:w="520"/>
        <w:gridCol w:w="500"/>
        <w:gridCol w:w="580"/>
        <w:gridCol w:w="560"/>
        <w:gridCol w:w="520"/>
        <w:gridCol w:w="580"/>
        <w:gridCol w:w="540"/>
        <w:gridCol w:w="620"/>
        <w:gridCol w:w="640"/>
        <w:gridCol w:w="600"/>
        <w:gridCol w:w="740"/>
        <w:gridCol w:w="620"/>
        <w:gridCol w:w="560"/>
        <w:gridCol w:w="760"/>
        <w:gridCol w:w="620"/>
        <w:gridCol w:w="600"/>
      </w:tblGrid>
      <w:tr w:rsidR="002237DF" w:rsidRPr="002237DF" w:rsidTr="002237DF">
        <w:trPr>
          <w:trHeight w:val="42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proofErr w:type="spellStart"/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Pseudomonas</w:t>
            </w:r>
            <w:proofErr w:type="spellEnd"/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proofErr w:type="spellStart"/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aeruginosa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237DF" w:rsidRPr="002237DF" w:rsidTr="002237DF">
        <w:trPr>
          <w:trHeight w:val="16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ward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patients</w:t>
            </w:r>
            <w:proofErr w:type="spellEnd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age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sex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B8509B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MLST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gentamicin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tobramycin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amikacin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netilmicin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imipenem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meropenem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ceftazidime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cefepime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ciprofloxacin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levofloxacin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piperacillin</w:t>
            </w:r>
            <w:proofErr w:type="spellEnd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/      </w:t>
            </w: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tazobactam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aztreonam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colistin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colistin MIC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MDR </w:t>
            </w: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or</w:t>
            </w:r>
            <w:proofErr w:type="spellEnd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XDR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MBL</w:t>
            </w:r>
          </w:p>
        </w:tc>
      </w:tr>
      <w:tr w:rsidR="002237DF" w:rsidRPr="002237DF" w:rsidTr="002237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urology</w:t>
            </w:r>
            <w:proofErr w:type="spellEnd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69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ST273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</w:tr>
      <w:tr w:rsidR="002237DF" w:rsidRPr="002237DF" w:rsidTr="002237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253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urology</w:t>
            </w:r>
            <w:proofErr w:type="spellEnd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65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XDR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</w:tr>
      <w:tr w:rsidR="002237DF" w:rsidRPr="002237DF" w:rsidTr="002237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408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ST244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MBL</w:t>
            </w:r>
          </w:p>
        </w:tc>
      </w:tr>
      <w:tr w:rsidR="002237DF" w:rsidRPr="002237DF" w:rsidTr="002237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429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39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ST396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</w:tr>
      <w:tr w:rsidR="002237DF" w:rsidRPr="002237DF" w:rsidTr="002237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520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Internal</w:t>
            </w:r>
            <w:proofErr w:type="spellEnd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ST348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</w:tr>
      <w:tr w:rsidR="002237DF" w:rsidRPr="002237DF" w:rsidTr="002237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725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88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ST137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</w:tr>
      <w:tr w:rsidR="002237DF" w:rsidRPr="002237DF" w:rsidTr="002237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764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ST644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</w:tr>
      <w:tr w:rsidR="002237DF" w:rsidRPr="002237DF" w:rsidTr="002237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779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ST260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MDR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</w:tr>
      <w:tr w:rsidR="002237DF" w:rsidRPr="002237DF" w:rsidTr="002237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783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ST253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</w:tr>
      <w:tr w:rsidR="002237DF" w:rsidRPr="002237DF" w:rsidTr="002237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786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ST253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</w:tr>
      <w:tr w:rsidR="002237DF" w:rsidRPr="002237DF" w:rsidTr="002237D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892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53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ST966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lang w:eastAsia="pl-PL"/>
              </w:rPr>
              <w:t>MBL</w:t>
            </w:r>
          </w:p>
        </w:tc>
      </w:tr>
    </w:tbl>
    <w:p w:rsidR="002237DF" w:rsidRDefault="002237DF" w:rsidP="002237DF"/>
    <w:p w:rsidR="002237DF" w:rsidRDefault="002237DF" w:rsidP="002237DF"/>
    <w:p w:rsidR="002237DF" w:rsidRDefault="002237DF" w:rsidP="002237DF"/>
    <w:p w:rsidR="002237DF" w:rsidRDefault="002237DF" w:rsidP="002237DF"/>
    <w:p w:rsidR="002237DF" w:rsidRDefault="002237DF" w:rsidP="002237DF"/>
    <w:p w:rsidR="002237DF" w:rsidRDefault="002237DF" w:rsidP="002237DF"/>
    <w:p w:rsidR="002237DF" w:rsidRDefault="002237DF" w:rsidP="002237DF"/>
    <w:p w:rsidR="002237DF" w:rsidRDefault="002237DF" w:rsidP="002237DF"/>
    <w:p w:rsidR="002237DF" w:rsidRDefault="002237DF" w:rsidP="002237DF"/>
    <w:p w:rsidR="002237DF" w:rsidRDefault="002237DF" w:rsidP="002237DF"/>
    <w:p w:rsidR="002237DF" w:rsidRDefault="002237DF" w:rsidP="002237DF"/>
    <w:tbl>
      <w:tblPr>
        <w:tblW w:w="701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1117"/>
        <w:gridCol w:w="383"/>
        <w:gridCol w:w="580"/>
        <w:gridCol w:w="2860"/>
        <w:gridCol w:w="860"/>
        <w:gridCol w:w="520"/>
      </w:tblGrid>
      <w:tr w:rsidR="002237DF" w:rsidRPr="002237DF" w:rsidTr="002237DF">
        <w:trPr>
          <w:trHeight w:val="300"/>
        </w:trPr>
        <w:tc>
          <w:tcPr>
            <w:tcW w:w="5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proofErr w:type="spellStart"/>
            <w:r w:rsidRPr="002237DF">
              <w:rPr>
                <w:rFonts w:ascii="Calibri" w:eastAsia="Times New Roman" w:hAnsi="Calibri" w:cs="Times New Roman"/>
                <w:b/>
                <w:bCs/>
                <w:lang w:eastAsia="pl-PL"/>
              </w:rPr>
              <w:t>Stenotrophomonas</w:t>
            </w:r>
            <w:proofErr w:type="spellEnd"/>
            <w:r w:rsidRPr="002237DF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</w:t>
            </w:r>
            <w:proofErr w:type="spellStart"/>
            <w:r w:rsidRPr="002237DF">
              <w:rPr>
                <w:rFonts w:ascii="Calibri" w:eastAsia="Times New Roman" w:hAnsi="Calibri" w:cs="Times New Roman"/>
                <w:b/>
                <w:bCs/>
                <w:lang w:eastAsia="pl-PL"/>
              </w:rPr>
              <w:t>maltophilia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b/>
                <w:bCs/>
                <w:lang w:eastAsia="pl-PL"/>
              </w:rPr>
              <w:t> </w:t>
            </w:r>
          </w:p>
        </w:tc>
      </w:tr>
      <w:tr w:rsidR="002237DF" w:rsidRPr="002237DF" w:rsidTr="002237DF">
        <w:trPr>
          <w:trHeight w:val="192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No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ward</w:t>
            </w:r>
            <w:proofErr w:type="spellEnd"/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patients</w:t>
            </w:r>
            <w:proofErr w:type="spellEnd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age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sex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B8509B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MLST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trimethoprim</w:t>
            </w:r>
            <w:proofErr w:type="spellEnd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/      </w:t>
            </w: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sulfamethoxazole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ceftazidime</w:t>
            </w:r>
            <w:proofErr w:type="spellEnd"/>
          </w:p>
        </w:tc>
      </w:tr>
      <w:tr w:rsidR="002237DF" w:rsidRPr="002237DF" w:rsidTr="002237DF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urology</w:t>
            </w:r>
            <w:proofErr w:type="spellEnd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76;68;7;7;80;93;74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</w:p>
        </w:tc>
      </w:tr>
      <w:tr w:rsidR="002237DF" w:rsidRPr="002237DF" w:rsidTr="002237DF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internal</w:t>
            </w:r>
            <w:proofErr w:type="spellEnd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76;68;7;7;80;93;74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</w:p>
        </w:tc>
      </w:tr>
      <w:tr w:rsidR="002237DF" w:rsidRPr="002237DF" w:rsidTr="002237DF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urology</w:t>
            </w:r>
            <w:proofErr w:type="spellEnd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76;68;7;7;80;93;74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</w:p>
        </w:tc>
      </w:tr>
      <w:tr w:rsidR="002237DF" w:rsidRPr="002237DF" w:rsidTr="002237DF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urology</w:t>
            </w:r>
            <w:proofErr w:type="spellEnd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B8509B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76;68;7;7;80;93;74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</w:p>
        </w:tc>
      </w:tr>
      <w:tr w:rsidR="002237DF" w:rsidRPr="002237DF" w:rsidTr="002237DF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25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3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ST142 (80;89;43;73;72;98;79)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</w:p>
        </w:tc>
      </w:tr>
      <w:tr w:rsidR="002237DF" w:rsidRPr="002237DF" w:rsidTr="002237DF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129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Urology</w:t>
            </w:r>
            <w:proofErr w:type="spellEnd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76;68;105;67;80;93;74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</w:p>
        </w:tc>
      </w:tr>
      <w:tr w:rsidR="002237DF" w:rsidRPr="002237DF" w:rsidTr="002237DF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318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Urology</w:t>
            </w:r>
            <w:proofErr w:type="spellEnd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ST116 (3;1;84;58;25;82;6)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</w:p>
        </w:tc>
      </w:tr>
      <w:tr w:rsidR="002237DF" w:rsidRPr="002237DF" w:rsidTr="002237DF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327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urology</w:t>
            </w:r>
            <w:proofErr w:type="spellEnd"/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76;68;7;7;80;93;74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</w:p>
        </w:tc>
      </w:tr>
      <w:tr w:rsidR="002237DF" w:rsidRPr="002237DF" w:rsidTr="002237DF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435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6;1;39;19;95;33;78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</w:p>
        </w:tc>
      </w:tr>
      <w:tr w:rsidR="002237DF" w:rsidRPr="002237DF" w:rsidTr="002237DF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6840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ST4 1;4;7;7;28;19;6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</w:p>
        </w:tc>
      </w:tr>
      <w:tr w:rsidR="002237DF" w:rsidRPr="002237DF" w:rsidTr="002237DF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11865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ICU 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237DF">
              <w:rPr>
                <w:rFonts w:ascii="Calibri" w:eastAsia="Times New Roman" w:hAnsi="Calibri" w:cs="Times New Roman"/>
                <w:color w:val="000000"/>
                <w:lang w:eastAsia="pl-PL"/>
              </w:rPr>
              <w:t>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ST15 (10;29;21;21;32;32;10)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DF" w:rsidRPr="002237DF" w:rsidRDefault="002237DF" w:rsidP="002237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7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</w:p>
        </w:tc>
      </w:tr>
    </w:tbl>
    <w:p w:rsidR="002237DF" w:rsidRDefault="002237DF" w:rsidP="002237DF"/>
    <w:p w:rsidR="002237DF" w:rsidRPr="002237DF" w:rsidRDefault="002237DF" w:rsidP="002237DF">
      <w:pPr>
        <w:rPr>
          <w:lang w:val="en-US"/>
        </w:rPr>
      </w:pPr>
      <w:r w:rsidRPr="002237DF">
        <w:rPr>
          <w:lang w:val="en-US"/>
        </w:rPr>
        <w:t xml:space="preserve">Legend: ICU- intensive care unit, MLST- multi locus sequence type, </w:t>
      </w:r>
      <w:r w:rsidR="00B8509B">
        <w:rPr>
          <w:lang w:val="en-US"/>
        </w:rPr>
        <w:t xml:space="preserve"> ST- sequence type,  F- female, M-male, S-susceptible, R-resistant,  MDR- multidrug resistant, XDR- extensively drug resistant, MBL- </w:t>
      </w:r>
      <w:proofErr w:type="spellStart"/>
      <w:r w:rsidR="00B8509B">
        <w:rPr>
          <w:lang w:val="en-US"/>
        </w:rPr>
        <w:t>metallo</w:t>
      </w:r>
      <w:proofErr w:type="spellEnd"/>
      <w:r w:rsidR="00B8509B">
        <w:rPr>
          <w:lang w:val="en-US"/>
        </w:rPr>
        <w:t xml:space="preserve"> –beta-lactamase, MIC- minimal inhibitory concentration, EUII – European clone II.</w:t>
      </w:r>
    </w:p>
    <w:sectPr w:rsidR="002237DF" w:rsidRPr="002237DF" w:rsidSect="002237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7DF"/>
    <w:rsid w:val="002237DF"/>
    <w:rsid w:val="007A5099"/>
    <w:rsid w:val="00B8509B"/>
    <w:rsid w:val="00E3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518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2017-03-24T09:19:00Z</dcterms:created>
  <dcterms:modified xsi:type="dcterms:W3CDTF">2017-03-28T08:25:00Z</dcterms:modified>
</cp:coreProperties>
</file>