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054" w:rsidRDefault="00334054" w:rsidP="00DB1D0A">
      <w:pPr>
        <w:spacing w:after="0" w:line="240" w:lineRule="auto"/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</w:pPr>
    </w:p>
    <w:p w:rsidR="00334054" w:rsidRPr="00AF1BD2" w:rsidRDefault="00334054" w:rsidP="00334054">
      <w:pPr>
        <w:pStyle w:val="NormalWeb"/>
        <w:rPr>
          <w:b/>
          <w:bCs/>
          <w:sz w:val="20"/>
          <w:szCs w:val="20"/>
          <w:lang w:val="en-US"/>
        </w:rPr>
      </w:pPr>
      <w:r w:rsidRPr="00AF1BD2">
        <w:rPr>
          <w:b/>
          <w:bCs/>
          <w:sz w:val="20"/>
          <w:szCs w:val="20"/>
          <w:lang w:val="en-US"/>
        </w:rPr>
        <w:t xml:space="preserve">Prevalence, antibiotic resistance, and virulence gene profiles of </w:t>
      </w:r>
      <w:proofErr w:type="spellStart"/>
      <w:r w:rsidRPr="00AF1BD2">
        <w:rPr>
          <w:b/>
          <w:bCs/>
          <w:sz w:val="20"/>
          <w:szCs w:val="20"/>
          <w:lang w:val="en-US"/>
        </w:rPr>
        <w:t>uropathogenic</w:t>
      </w:r>
      <w:proofErr w:type="spellEnd"/>
      <w:r w:rsidRPr="00AF1BD2">
        <w:rPr>
          <w:b/>
          <w:bCs/>
          <w:sz w:val="20"/>
          <w:szCs w:val="20"/>
          <w:lang w:val="en-US"/>
        </w:rPr>
        <w:t xml:space="preserve"> </w:t>
      </w:r>
      <w:r w:rsidRPr="00AF1BD2">
        <w:rPr>
          <w:b/>
          <w:bCs/>
          <w:i/>
          <w:iCs/>
          <w:sz w:val="20"/>
          <w:szCs w:val="20"/>
          <w:lang w:val="en-US"/>
        </w:rPr>
        <w:t>Escherichia coli</w:t>
      </w:r>
      <w:r w:rsidRPr="00AF1BD2">
        <w:rPr>
          <w:b/>
          <w:bCs/>
          <w:sz w:val="20"/>
          <w:szCs w:val="20"/>
          <w:lang w:val="en-US"/>
        </w:rPr>
        <w:t xml:space="preserve"> (UPEC) isolated from raw milk: implications for public health</w:t>
      </w:r>
    </w:p>
    <w:p w:rsidR="00334054" w:rsidRPr="00AF1BD2" w:rsidRDefault="00334054" w:rsidP="00334054">
      <w:pPr>
        <w:pStyle w:val="NormalWeb"/>
        <w:rPr>
          <w:sz w:val="20"/>
          <w:szCs w:val="20"/>
        </w:rPr>
      </w:pPr>
    </w:p>
    <w:p w:rsidR="00334054" w:rsidRPr="00AF1BD2" w:rsidRDefault="00334054" w:rsidP="00334054">
      <w:pPr>
        <w:pStyle w:val="NormalWeb"/>
        <w:rPr>
          <w:b/>
          <w:sz w:val="20"/>
          <w:szCs w:val="20"/>
        </w:rPr>
      </w:pPr>
      <w:r w:rsidRPr="00AF1BD2">
        <w:rPr>
          <w:b/>
          <w:sz w:val="20"/>
          <w:szCs w:val="20"/>
        </w:rPr>
        <w:t xml:space="preserve"> Aynur Akan</w:t>
      </w:r>
      <w:r w:rsidRPr="00AF1BD2">
        <w:rPr>
          <w:b/>
          <w:sz w:val="20"/>
          <w:szCs w:val="20"/>
          <w:vertAlign w:val="superscript"/>
        </w:rPr>
        <w:t>1</w:t>
      </w:r>
      <w:r w:rsidRPr="00AF1BD2">
        <w:rPr>
          <w:b/>
          <w:sz w:val="20"/>
          <w:szCs w:val="20"/>
        </w:rPr>
        <w:t xml:space="preserve">, Seval </w:t>
      </w:r>
      <w:proofErr w:type="spellStart"/>
      <w:r w:rsidRPr="00AF1BD2">
        <w:rPr>
          <w:b/>
          <w:sz w:val="20"/>
          <w:szCs w:val="20"/>
        </w:rPr>
        <w:t>Cing</w:t>
      </w:r>
      <w:proofErr w:type="spellEnd"/>
      <w:r w:rsidRPr="00AF1BD2">
        <w:rPr>
          <w:b/>
          <w:sz w:val="20"/>
          <w:szCs w:val="20"/>
        </w:rPr>
        <w:t xml:space="preserve"> Yildirim</w:t>
      </w:r>
      <w:r w:rsidRPr="00AF1BD2">
        <w:rPr>
          <w:b/>
          <w:sz w:val="20"/>
          <w:szCs w:val="20"/>
          <w:vertAlign w:val="superscript"/>
        </w:rPr>
        <w:t>2*</w:t>
      </w:r>
      <w:r w:rsidRPr="00AF1BD2">
        <w:rPr>
          <w:b/>
          <w:sz w:val="20"/>
          <w:szCs w:val="20"/>
        </w:rPr>
        <w:t xml:space="preserve"> Cumhur Avsar</w:t>
      </w:r>
      <w:r w:rsidRPr="00AF1BD2">
        <w:rPr>
          <w:b/>
          <w:sz w:val="20"/>
          <w:szCs w:val="20"/>
          <w:vertAlign w:val="superscript"/>
        </w:rPr>
        <w:t>3</w:t>
      </w:r>
      <w:r w:rsidRPr="00AF1BD2">
        <w:rPr>
          <w:b/>
          <w:sz w:val="20"/>
          <w:szCs w:val="20"/>
        </w:rPr>
        <w:t>, Zeynep Yegin</w:t>
      </w:r>
      <w:r w:rsidRPr="00AF1BD2">
        <w:rPr>
          <w:b/>
          <w:sz w:val="20"/>
          <w:szCs w:val="20"/>
          <w:vertAlign w:val="superscript"/>
        </w:rPr>
        <w:t>4</w:t>
      </w:r>
    </w:p>
    <w:p w:rsidR="00334054" w:rsidRPr="00AF1BD2" w:rsidRDefault="00334054" w:rsidP="00334054">
      <w:pPr>
        <w:pStyle w:val="NormalWeb"/>
        <w:rPr>
          <w:sz w:val="20"/>
          <w:szCs w:val="20"/>
        </w:rPr>
      </w:pPr>
    </w:p>
    <w:p w:rsidR="00334054" w:rsidRPr="00AF1BD2" w:rsidRDefault="00334054" w:rsidP="00334054">
      <w:pPr>
        <w:pStyle w:val="NormalWeb"/>
        <w:rPr>
          <w:sz w:val="20"/>
          <w:szCs w:val="20"/>
          <w:u w:val="single"/>
        </w:rPr>
      </w:pPr>
      <w:r w:rsidRPr="00AF1BD2">
        <w:rPr>
          <w:sz w:val="20"/>
          <w:szCs w:val="20"/>
          <w:vertAlign w:val="superscript"/>
        </w:rPr>
        <w:t>1</w:t>
      </w:r>
      <w:r w:rsidRPr="00AF1BD2">
        <w:rPr>
          <w:sz w:val="20"/>
          <w:szCs w:val="20"/>
        </w:rPr>
        <w:t xml:space="preserve">Department of </w:t>
      </w:r>
      <w:proofErr w:type="spellStart"/>
      <w:r w:rsidRPr="00AF1BD2">
        <w:rPr>
          <w:sz w:val="20"/>
          <w:szCs w:val="20"/>
        </w:rPr>
        <w:t>Biology</w:t>
      </w:r>
      <w:proofErr w:type="spellEnd"/>
      <w:r w:rsidRPr="00AF1BD2">
        <w:rPr>
          <w:sz w:val="20"/>
          <w:szCs w:val="20"/>
        </w:rPr>
        <w:t xml:space="preserve">, </w:t>
      </w:r>
      <w:proofErr w:type="spellStart"/>
      <w:r w:rsidRPr="00AF1BD2">
        <w:rPr>
          <w:sz w:val="20"/>
          <w:szCs w:val="20"/>
        </w:rPr>
        <w:t>Faculty</w:t>
      </w:r>
      <w:proofErr w:type="spellEnd"/>
      <w:r w:rsidRPr="00AF1BD2">
        <w:rPr>
          <w:sz w:val="20"/>
          <w:szCs w:val="20"/>
        </w:rPr>
        <w:t xml:space="preserve"> of </w:t>
      </w:r>
      <w:proofErr w:type="spellStart"/>
      <w:r w:rsidRPr="00AF1BD2">
        <w:rPr>
          <w:sz w:val="20"/>
          <w:szCs w:val="20"/>
        </w:rPr>
        <w:t>Arts</w:t>
      </w:r>
      <w:proofErr w:type="spellEnd"/>
      <w:r w:rsidRPr="00AF1BD2">
        <w:rPr>
          <w:sz w:val="20"/>
          <w:szCs w:val="20"/>
        </w:rPr>
        <w:t xml:space="preserve"> &amp; </w:t>
      </w:r>
      <w:proofErr w:type="spellStart"/>
      <w:r w:rsidRPr="00AF1BD2">
        <w:rPr>
          <w:sz w:val="20"/>
          <w:szCs w:val="20"/>
        </w:rPr>
        <w:t>Sciences</w:t>
      </w:r>
      <w:proofErr w:type="spellEnd"/>
      <w:r w:rsidRPr="00AF1BD2">
        <w:rPr>
          <w:sz w:val="20"/>
          <w:szCs w:val="20"/>
        </w:rPr>
        <w:t xml:space="preserve">, </w:t>
      </w:r>
      <w:proofErr w:type="spellStart"/>
      <w:r w:rsidRPr="00AF1BD2">
        <w:rPr>
          <w:sz w:val="20"/>
          <w:szCs w:val="20"/>
        </w:rPr>
        <w:t>Inonu</w:t>
      </w:r>
      <w:proofErr w:type="spellEnd"/>
      <w:r w:rsidRPr="00AF1BD2">
        <w:rPr>
          <w:sz w:val="20"/>
          <w:szCs w:val="20"/>
        </w:rPr>
        <w:t xml:space="preserve"> University, Malatya, </w:t>
      </w:r>
      <w:proofErr w:type="spellStart"/>
      <w:r w:rsidRPr="00AF1BD2">
        <w:rPr>
          <w:sz w:val="20"/>
          <w:szCs w:val="20"/>
        </w:rPr>
        <w:t>Turkey</w:t>
      </w:r>
      <w:proofErr w:type="spellEnd"/>
      <w:r w:rsidRPr="00AF1BD2">
        <w:rPr>
          <w:sz w:val="20"/>
          <w:szCs w:val="20"/>
        </w:rPr>
        <w:t xml:space="preserve">, </w:t>
      </w:r>
      <w:hyperlink r:id="rId5" w:history="1">
        <w:r w:rsidRPr="00AF1BD2">
          <w:rPr>
            <w:rStyle w:val="Kpr"/>
            <w:sz w:val="20"/>
            <w:szCs w:val="20"/>
          </w:rPr>
          <w:t>https://orcid.org/0009-0000-6138-9257</w:t>
        </w:r>
      </w:hyperlink>
    </w:p>
    <w:p w:rsidR="00334054" w:rsidRPr="00AF1BD2" w:rsidRDefault="00334054" w:rsidP="00334054">
      <w:pPr>
        <w:pStyle w:val="NormalWeb"/>
        <w:rPr>
          <w:sz w:val="20"/>
          <w:szCs w:val="20"/>
          <w:vertAlign w:val="superscript"/>
        </w:rPr>
      </w:pPr>
      <w:r w:rsidRPr="00AF1BD2">
        <w:rPr>
          <w:sz w:val="20"/>
          <w:szCs w:val="20"/>
          <w:vertAlign w:val="superscript"/>
        </w:rPr>
        <w:t>2</w:t>
      </w:r>
      <w:r w:rsidRPr="00AF1BD2">
        <w:rPr>
          <w:sz w:val="20"/>
          <w:szCs w:val="20"/>
        </w:rPr>
        <w:t xml:space="preserve">Department of </w:t>
      </w:r>
      <w:proofErr w:type="spellStart"/>
      <w:r w:rsidRPr="00AF1BD2">
        <w:rPr>
          <w:sz w:val="20"/>
          <w:szCs w:val="20"/>
        </w:rPr>
        <w:t>Biology</w:t>
      </w:r>
      <w:proofErr w:type="spellEnd"/>
      <w:r w:rsidRPr="00AF1BD2">
        <w:rPr>
          <w:sz w:val="20"/>
          <w:szCs w:val="20"/>
        </w:rPr>
        <w:t xml:space="preserve">, </w:t>
      </w:r>
      <w:proofErr w:type="spellStart"/>
      <w:r w:rsidRPr="00AF1BD2">
        <w:rPr>
          <w:sz w:val="20"/>
          <w:szCs w:val="20"/>
        </w:rPr>
        <w:t>Faculty</w:t>
      </w:r>
      <w:proofErr w:type="spellEnd"/>
      <w:r w:rsidRPr="00AF1BD2">
        <w:rPr>
          <w:sz w:val="20"/>
          <w:szCs w:val="20"/>
        </w:rPr>
        <w:t xml:space="preserve"> of </w:t>
      </w:r>
      <w:proofErr w:type="spellStart"/>
      <w:r w:rsidRPr="00AF1BD2">
        <w:rPr>
          <w:sz w:val="20"/>
          <w:szCs w:val="20"/>
        </w:rPr>
        <w:t>Arts</w:t>
      </w:r>
      <w:proofErr w:type="spellEnd"/>
      <w:r w:rsidRPr="00AF1BD2">
        <w:rPr>
          <w:sz w:val="20"/>
          <w:szCs w:val="20"/>
        </w:rPr>
        <w:t xml:space="preserve"> &amp; </w:t>
      </w:r>
      <w:proofErr w:type="spellStart"/>
      <w:r w:rsidRPr="00AF1BD2">
        <w:rPr>
          <w:sz w:val="20"/>
          <w:szCs w:val="20"/>
        </w:rPr>
        <w:t>Sciences</w:t>
      </w:r>
      <w:proofErr w:type="spellEnd"/>
      <w:r w:rsidRPr="00AF1BD2">
        <w:rPr>
          <w:sz w:val="20"/>
          <w:szCs w:val="20"/>
        </w:rPr>
        <w:t xml:space="preserve">, </w:t>
      </w:r>
      <w:proofErr w:type="spellStart"/>
      <w:r w:rsidRPr="00AF1BD2">
        <w:rPr>
          <w:sz w:val="20"/>
          <w:szCs w:val="20"/>
        </w:rPr>
        <w:t>Inonu</w:t>
      </w:r>
      <w:proofErr w:type="spellEnd"/>
      <w:r w:rsidRPr="00AF1BD2">
        <w:rPr>
          <w:sz w:val="20"/>
          <w:szCs w:val="20"/>
        </w:rPr>
        <w:t xml:space="preserve"> University, Malatya, </w:t>
      </w:r>
      <w:proofErr w:type="spellStart"/>
      <w:r w:rsidRPr="00AF1BD2">
        <w:rPr>
          <w:sz w:val="20"/>
          <w:szCs w:val="20"/>
        </w:rPr>
        <w:t>Turkey</w:t>
      </w:r>
      <w:proofErr w:type="spellEnd"/>
      <w:r w:rsidRPr="00AF1BD2">
        <w:rPr>
          <w:sz w:val="20"/>
          <w:szCs w:val="20"/>
        </w:rPr>
        <w:t xml:space="preserve">, </w:t>
      </w:r>
      <w:hyperlink r:id="rId6" w:history="1">
        <w:r w:rsidRPr="00AF1BD2">
          <w:rPr>
            <w:rStyle w:val="Kpr"/>
            <w:sz w:val="20"/>
            <w:szCs w:val="20"/>
          </w:rPr>
          <w:t>https://orcid.org/0000-0001-7163-9512</w:t>
        </w:r>
      </w:hyperlink>
    </w:p>
    <w:p w:rsidR="00334054" w:rsidRPr="00AF1BD2" w:rsidRDefault="00334054" w:rsidP="00334054">
      <w:pPr>
        <w:pStyle w:val="NormalWeb"/>
        <w:rPr>
          <w:sz w:val="20"/>
          <w:szCs w:val="20"/>
        </w:rPr>
      </w:pPr>
      <w:r w:rsidRPr="00AF1BD2">
        <w:rPr>
          <w:sz w:val="20"/>
          <w:szCs w:val="20"/>
          <w:vertAlign w:val="superscript"/>
        </w:rPr>
        <w:t>3</w:t>
      </w:r>
      <w:r w:rsidRPr="00AF1BD2">
        <w:rPr>
          <w:sz w:val="20"/>
          <w:szCs w:val="20"/>
        </w:rPr>
        <w:t xml:space="preserve">Department of </w:t>
      </w:r>
      <w:proofErr w:type="spellStart"/>
      <w:r w:rsidRPr="00AF1BD2">
        <w:rPr>
          <w:sz w:val="20"/>
          <w:szCs w:val="20"/>
        </w:rPr>
        <w:t>Biology</w:t>
      </w:r>
      <w:proofErr w:type="spellEnd"/>
      <w:r w:rsidRPr="00AF1BD2">
        <w:rPr>
          <w:sz w:val="20"/>
          <w:szCs w:val="20"/>
        </w:rPr>
        <w:t xml:space="preserve">, </w:t>
      </w:r>
      <w:proofErr w:type="spellStart"/>
      <w:r w:rsidRPr="00AF1BD2">
        <w:rPr>
          <w:sz w:val="20"/>
          <w:szCs w:val="20"/>
        </w:rPr>
        <w:t>Faculty</w:t>
      </w:r>
      <w:proofErr w:type="spellEnd"/>
      <w:r w:rsidRPr="00AF1BD2">
        <w:rPr>
          <w:sz w:val="20"/>
          <w:szCs w:val="20"/>
        </w:rPr>
        <w:t xml:space="preserve"> of </w:t>
      </w:r>
      <w:proofErr w:type="spellStart"/>
      <w:r w:rsidRPr="00AF1BD2">
        <w:rPr>
          <w:sz w:val="20"/>
          <w:szCs w:val="20"/>
        </w:rPr>
        <w:t>Arts</w:t>
      </w:r>
      <w:proofErr w:type="spellEnd"/>
      <w:r w:rsidRPr="00AF1BD2">
        <w:rPr>
          <w:sz w:val="20"/>
          <w:szCs w:val="20"/>
        </w:rPr>
        <w:t xml:space="preserve"> &amp; </w:t>
      </w:r>
      <w:proofErr w:type="spellStart"/>
      <w:r w:rsidRPr="00AF1BD2">
        <w:rPr>
          <w:sz w:val="20"/>
          <w:szCs w:val="20"/>
        </w:rPr>
        <w:t>Sciences</w:t>
      </w:r>
      <w:proofErr w:type="spellEnd"/>
      <w:r w:rsidRPr="00AF1BD2">
        <w:rPr>
          <w:sz w:val="20"/>
          <w:szCs w:val="20"/>
        </w:rPr>
        <w:t xml:space="preserve">, Sinop University, Sinop, </w:t>
      </w:r>
      <w:proofErr w:type="spellStart"/>
      <w:r w:rsidRPr="00AF1BD2">
        <w:rPr>
          <w:sz w:val="20"/>
          <w:szCs w:val="20"/>
        </w:rPr>
        <w:t>Turkey</w:t>
      </w:r>
      <w:proofErr w:type="spellEnd"/>
      <w:r w:rsidRPr="00AF1BD2">
        <w:rPr>
          <w:sz w:val="20"/>
          <w:szCs w:val="20"/>
        </w:rPr>
        <w:t xml:space="preserve">, </w:t>
      </w:r>
    </w:p>
    <w:p w:rsidR="00334054" w:rsidRPr="00AF1BD2" w:rsidRDefault="00713C25" w:rsidP="00334054">
      <w:pPr>
        <w:pStyle w:val="NormalWeb"/>
        <w:rPr>
          <w:sz w:val="20"/>
          <w:szCs w:val="20"/>
        </w:rPr>
      </w:pPr>
      <w:hyperlink r:id="rId7" w:history="1">
        <w:r w:rsidR="00334054" w:rsidRPr="00AF1BD2">
          <w:rPr>
            <w:rStyle w:val="Kpr"/>
            <w:sz w:val="20"/>
            <w:szCs w:val="20"/>
          </w:rPr>
          <w:t>https://orcid.org/0000-0002-4095-0022</w:t>
        </w:r>
      </w:hyperlink>
    </w:p>
    <w:p w:rsidR="00334054" w:rsidRPr="00AF1BD2" w:rsidRDefault="00334054" w:rsidP="00334054">
      <w:pPr>
        <w:pStyle w:val="NormalWeb"/>
        <w:rPr>
          <w:sz w:val="20"/>
          <w:szCs w:val="20"/>
        </w:rPr>
      </w:pPr>
      <w:r w:rsidRPr="00AF1BD2">
        <w:rPr>
          <w:sz w:val="20"/>
          <w:szCs w:val="20"/>
          <w:vertAlign w:val="superscript"/>
        </w:rPr>
        <w:t>4</w:t>
      </w:r>
      <w:r w:rsidRPr="00AF1BD2">
        <w:rPr>
          <w:sz w:val="20"/>
          <w:szCs w:val="20"/>
        </w:rPr>
        <w:t xml:space="preserve">Medical </w:t>
      </w:r>
      <w:proofErr w:type="spellStart"/>
      <w:r w:rsidRPr="00AF1BD2">
        <w:rPr>
          <w:sz w:val="20"/>
          <w:szCs w:val="20"/>
        </w:rPr>
        <w:t>Laboratory</w:t>
      </w:r>
      <w:proofErr w:type="spellEnd"/>
      <w:r w:rsidRPr="00AF1BD2">
        <w:rPr>
          <w:sz w:val="20"/>
          <w:szCs w:val="20"/>
        </w:rPr>
        <w:t xml:space="preserve"> </w:t>
      </w:r>
      <w:proofErr w:type="spellStart"/>
      <w:r w:rsidRPr="00AF1BD2">
        <w:rPr>
          <w:sz w:val="20"/>
          <w:szCs w:val="20"/>
        </w:rPr>
        <w:t>Techniques</w:t>
      </w:r>
      <w:proofErr w:type="spellEnd"/>
      <w:r w:rsidRPr="00AF1BD2">
        <w:rPr>
          <w:sz w:val="20"/>
          <w:szCs w:val="20"/>
        </w:rPr>
        <w:t xml:space="preserve"> Program, </w:t>
      </w:r>
      <w:proofErr w:type="spellStart"/>
      <w:r w:rsidRPr="00AF1BD2">
        <w:rPr>
          <w:sz w:val="20"/>
          <w:szCs w:val="20"/>
        </w:rPr>
        <w:t>Vocational</w:t>
      </w:r>
      <w:proofErr w:type="spellEnd"/>
      <w:r w:rsidRPr="00AF1BD2">
        <w:rPr>
          <w:sz w:val="20"/>
          <w:szCs w:val="20"/>
        </w:rPr>
        <w:t xml:space="preserve"> School of </w:t>
      </w:r>
      <w:proofErr w:type="spellStart"/>
      <w:r w:rsidRPr="00AF1BD2">
        <w:rPr>
          <w:sz w:val="20"/>
          <w:szCs w:val="20"/>
        </w:rPr>
        <w:t>Health</w:t>
      </w:r>
      <w:proofErr w:type="spellEnd"/>
      <w:r w:rsidRPr="00AF1BD2">
        <w:rPr>
          <w:sz w:val="20"/>
          <w:szCs w:val="20"/>
        </w:rPr>
        <w:t xml:space="preserve"> Services, Sinop University, Sinop, </w:t>
      </w:r>
      <w:proofErr w:type="spellStart"/>
      <w:r w:rsidRPr="00AF1BD2">
        <w:rPr>
          <w:sz w:val="20"/>
          <w:szCs w:val="20"/>
        </w:rPr>
        <w:t>Turkey</w:t>
      </w:r>
      <w:proofErr w:type="spellEnd"/>
      <w:r w:rsidRPr="00AF1BD2">
        <w:rPr>
          <w:sz w:val="20"/>
          <w:szCs w:val="20"/>
        </w:rPr>
        <w:t xml:space="preserve">, </w:t>
      </w:r>
      <w:hyperlink r:id="rId8" w:history="1">
        <w:r w:rsidRPr="00AF1BD2">
          <w:rPr>
            <w:rStyle w:val="Kpr"/>
            <w:sz w:val="20"/>
            <w:szCs w:val="20"/>
          </w:rPr>
          <w:t>https://orcid.org/0000-0003-4637-0253</w:t>
        </w:r>
      </w:hyperlink>
    </w:p>
    <w:p w:rsidR="00334054" w:rsidRPr="00AF1BD2" w:rsidRDefault="00334054" w:rsidP="00334054">
      <w:pPr>
        <w:pStyle w:val="NormalWeb"/>
        <w:rPr>
          <w:sz w:val="20"/>
          <w:szCs w:val="20"/>
        </w:rPr>
      </w:pPr>
    </w:p>
    <w:p w:rsidR="00334054" w:rsidRPr="00AF1BD2" w:rsidRDefault="00334054" w:rsidP="00334054">
      <w:pPr>
        <w:pStyle w:val="NormalWeb"/>
        <w:rPr>
          <w:sz w:val="20"/>
          <w:szCs w:val="20"/>
        </w:rPr>
      </w:pPr>
      <w:r w:rsidRPr="00AF1BD2">
        <w:rPr>
          <w:sz w:val="20"/>
          <w:szCs w:val="20"/>
        </w:rPr>
        <w:t>*</w:t>
      </w:r>
      <w:proofErr w:type="spellStart"/>
      <w:r w:rsidRPr="00AF1BD2">
        <w:rPr>
          <w:sz w:val="20"/>
          <w:szCs w:val="20"/>
        </w:rPr>
        <w:t>Corresponding</w:t>
      </w:r>
      <w:proofErr w:type="spellEnd"/>
      <w:r w:rsidRPr="00AF1BD2">
        <w:rPr>
          <w:sz w:val="20"/>
          <w:szCs w:val="20"/>
        </w:rPr>
        <w:t xml:space="preserve"> </w:t>
      </w:r>
      <w:proofErr w:type="spellStart"/>
      <w:r w:rsidRPr="00AF1BD2">
        <w:rPr>
          <w:sz w:val="20"/>
          <w:szCs w:val="20"/>
        </w:rPr>
        <w:t>author</w:t>
      </w:r>
      <w:proofErr w:type="spellEnd"/>
      <w:r w:rsidRPr="00AF1BD2">
        <w:rPr>
          <w:sz w:val="20"/>
          <w:szCs w:val="20"/>
        </w:rPr>
        <w:t xml:space="preserve">: Seval </w:t>
      </w:r>
      <w:proofErr w:type="spellStart"/>
      <w:r w:rsidRPr="00AF1BD2">
        <w:rPr>
          <w:sz w:val="20"/>
          <w:szCs w:val="20"/>
        </w:rPr>
        <w:t>Cing</w:t>
      </w:r>
      <w:proofErr w:type="spellEnd"/>
      <w:r w:rsidRPr="00AF1BD2">
        <w:rPr>
          <w:sz w:val="20"/>
          <w:szCs w:val="20"/>
        </w:rPr>
        <w:t xml:space="preserve"> </w:t>
      </w:r>
      <w:proofErr w:type="spellStart"/>
      <w:r w:rsidRPr="00AF1BD2">
        <w:rPr>
          <w:sz w:val="20"/>
          <w:szCs w:val="20"/>
        </w:rPr>
        <w:t>Yildirim</w:t>
      </w:r>
      <w:proofErr w:type="spellEnd"/>
    </w:p>
    <w:p w:rsidR="00334054" w:rsidRPr="00AF1BD2" w:rsidRDefault="00334054" w:rsidP="00334054">
      <w:pPr>
        <w:pStyle w:val="NormalWeb"/>
        <w:rPr>
          <w:sz w:val="20"/>
          <w:szCs w:val="20"/>
        </w:rPr>
      </w:pPr>
      <w:proofErr w:type="spellStart"/>
      <w:r w:rsidRPr="00AF1BD2">
        <w:rPr>
          <w:sz w:val="20"/>
          <w:szCs w:val="20"/>
        </w:rPr>
        <w:t>Department</w:t>
      </w:r>
      <w:proofErr w:type="spellEnd"/>
      <w:r w:rsidRPr="00AF1BD2">
        <w:rPr>
          <w:sz w:val="20"/>
          <w:szCs w:val="20"/>
        </w:rPr>
        <w:t xml:space="preserve"> of </w:t>
      </w:r>
      <w:proofErr w:type="spellStart"/>
      <w:r w:rsidRPr="00AF1BD2">
        <w:rPr>
          <w:sz w:val="20"/>
          <w:szCs w:val="20"/>
        </w:rPr>
        <w:t>Biology</w:t>
      </w:r>
      <w:proofErr w:type="spellEnd"/>
      <w:r w:rsidRPr="00AF1BD2">
        <w:rPr>
          <w:sz w:val="20"/>
          <w:szCs w:val="20"/>
        </w:rPr>
        <w:t xml:space="preserve">, </w:t>
      </w:r>
      <w:proofErr w:type="spellStart"/>
      <w:r w:rsidRPr="00AF1BD2">
        <w:rPr>
          <w:sz w:val="20"/>
          <w:szCs w:val="20"/>
        </w:rPr>
        <w:t>Faculty</w:t>
      </w:r>
      <w:proofErr w:type="spellEnd"/>
      <w:r w:rsidRPr="00AF1BD2">
        <w:rPr>
          <w:sz w:val="20"/>
          <w:szCs w:val="20"/>
        </w:rPr>
        <w:t xml:space="preserve"> of </w:t>
      </w:r>
      <w:proofErr w:type="spellStart"/>
      <w:r w:rsidRPr="00AF1BD2">
        <w:rPr>
          <w:sz w:val="20"/>
          <w:szCs w:val="20"/>
        </w:rPr>
        <w:t>Arts</w:t>
      </w:r>
      <w:proofErr w:type="spellEnd"/>
      <w:r w:rsidRPr="00AF1BD2">
        <w:rPr>
          <w:sz w:val="20"/>
          <w:szCs w:val="20"/>
        </w:rPr>
        <w:t xml:space="preserve"> &amp; </w:t>
      </w:r>
      <w:proofErr w:type="spellStart"/>
      <w:r w:rsidRPr="00AF1BD2">
        <w:rPr>
          <w:sz w:val="20"/>
          <w:szCs w:val="20"/>
        </w:rPr>
        <w:t>Sciences</w:t>
      </w:r>
      <w:proofErr w:type="spellEnd"/>
      <w:r w:rsidRPr="00AF1BD2">
        <w:rPr>
          <w:sz w:val="20"/>
          <w:szCs w:val="20"/>
        </w:rPr>
        <w:t xml:space="preserve">, </w:t>
      </w:r>
      <w:proofErr w:type="spellStart"/>
      <w:r w:rsidRPr="00AF1BD2">
        <w:rPr>
          <w:sz w:val="20"/>
          <w:szCs w:val="20"/>
        </w:rPr>
        <w:t>Inonu</w:t>
      </w:r>
      <w:proofErr w:type="spellEnd"/>
      <w:r w:rsidRPr="00AF1BD2">
        <w:rPr>
          <w:sz w:val="20"/>
          <w:szCs w:val="20"/>
        </w:rPr>
        <w:t xml:space="preserve"> University, Malatya, </w:t>
      </w:r>
      <w:proofErr w:type="spellStart"/>
      <w:r w:rsidRPr="00AF1BD2">
        <w:rPr>
          <w:sz w:val="20"/>
          <w:szCs w:val="20"/>
        </w:rPr>
        <w:t>Turkey</w:t>
      </w:r>
      <w:proofErr w:type="spellEnd"/>
    </w:p>
    <w:p w:rsidR="00334054" w:rsidRPr="00AF1BD2" w:rsidRDefault="00334054" w:rsidP="00334054">
      <w:pPr>
        <w:pStyle w:val="NormalWeb"/>
        <w:numPr>
          <w:ilvl w:val="0"/>
          <w:numId w:val="25"/>
        </w:numPr>
      </w:pPr>
      <w:proofErr w:type="gramStart"/>
      <w:r w:rsidRPr="00AF1BD2">
        <w:rPr>
          <w:sz w:val="20"/>
          <w:szCs w:val="20"/>
        </w:rPr>
        <w:t>mail</w:t>
      </w:r>
      <w:proofErr w:type="gramEnd"/>
      <w:r w:rsidRPr="00AF1BD2">
        <w:rPr>
          <w:sz w:val="20"/>
          <w:szCs w:val="20"/>
        </w:rPr>
        <w:t xml:space="preserve">: </w:t>
      </w:r>
      <w:hyperlink r:id="rId9" w:history="1">
        <w:r w:rsidRPr="00AF1BD2">
          <w:rPr>
            <w:rStyle w:val="Kpr"/>
            <w:sz w:val="20"/>
            <w:szCs w:val="20"/>
          </w:rPr>
          <w:t>seval.cing@inonu.edu.tr;</w:t>
        </w:r>
      </w:hyperlink>
      <w:r w:rsidRPr="00AF1BD2">
        <w:rPr>
          <w:sz w:val="20"/>
          <w:szCs w:val="20"/>
        </w:rPr>
        <w:t xml:space="preserve"> </w:t>
      </w:r>
      <w:hyperlink r:id="rId10" w:history="1">
        <w:r w:rsidRPr="00AF1BD2">
          <w:rPr>
            <w:rStyle w:val="Kpr"/>
            <w:sz w:val="20"/>
            <w:szCs w:val="20"/>
          </w:rPr>
          <w:t>scingy@gmail.com</w:t>
        </w:r>
      </w:hyperlink>
      <w:r w:rsidRPr="00AF1BD2">
        <w:t xml:space="preserve"> </w:t>
      </w:r>
    </w:p>
    <w:p w:rsidR="00334054" w:rsidRDefault="00334054" w:rsidP="00334054">
      <w:pPr>
        <w:pStyle w:val="NormalWeb"/>
      </w:pPr>
    </w:p>
    <w:p w:rsidR="00334054" w:rsidRDefault="00334054" w:rsidP="00DB1D0A">
      <w:pPr>
        <w:spacing w:after="0" w:line="240" w:lineRule="auto"/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</w:pPr>
    </w:p>
    <w:p w:rsidR="00334054" w:rsidRDefault="00334054" w:rsidP="00DB1D0A">
      <w:pPr>
        <w:spacing w:after="0" w:line="240" w:lineRule="auto"/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</w:pPr>
    </w:p>
    <w:p w:rsidR="00334054" w:rsidRDefault="00334054" w:rsidP="00DB1D0A">
      <w:pPr>
        <w:spacing w:after="0" w:line="240" w:lineRule="auto"/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</w:pPr>
    </w:p>
    <w:p w:rsidR="00334054" w:rsidRDefault="00334054" w:rsidP="00DB1D0A">
      <w:pPr>
        <w:spacing w:after="0" w:line="240" w:lineRule="auto"/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</w:pPr>
    </w:p>
    <w:p w:rsidR="00334054" w:rsidRDefault="00334054" w:rsidP="00DB1D0A">
      <w:pPr>
        <w:spacing w:after="0" w:line="240" w:lineRule="auto"/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</w:pPr>
    </w:p>
    <w:p w:rsidR="00334054" w:rsidRDefault="00334054" w:rsidP="00DB1D0A">
      <w:pPr>
        <w:spacing w:after="0" w:line="240" w:lineRule="auto"/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</w:pPr>
    </w:p>
    <w:p w:rsidR="00334054" w:rsidRDefault="00334054" w:rsidP="00DB1D0A">
      <w:pPr>
        <w:spacing w:after="0" w:line="240" w:lineRule="auto"/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</w:pPr>
    </w:p>
    <w:p w:rsidR="00334054" w:rsidRDefault="00334054" w:rsidP="00DB1D0A">
      <w:pPr>
        <w:spacing w:after="0" w:line="240" w:lineRule="auto"/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</w:pPr>
    </w:p>
    <w:p w:rsidR="00334054" w:rsidRDefault="00334054" w:rsidP="00DB1D0A">
      <w:pPr>
        <w:spacing w:after="0" w:line="240" w:lineRule="auto"/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</w:pPr>
    </w:p>
    <w:p w:rsidR="00334054" w:rsidRDefault="00334054" w:rsidP="00DB1D0A">
      <w:pPr>
        <w:spacing w:after="0" w:line="240" w:lineRule="auto"/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</w:pPr>
    </w:p>
    <w:p w:rsidR="00334054" w:rsidRDefault="00334054" w:rsidP="00DB1D0A">
      <w:pPr>
        <w:spacing w:after="0" w:line="240" w:lineRule="auto"/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</w:pPr>
    </w:p>
    <w:p w:rsidR="00334054" w:rsidRDefault="00334054" w:rsidP="00DB1D0A">
      <w:pPr>
        <w:spacing w:after="0" w:line="240" w:lineRule="auto"/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</w:pPr>
    </w:p>
    <w:p w:rsidR="00334054" w:rsidRDefault="00334054" w:rsidP="00DB1D0A">
      <w:pPr>
        <w:spacing w:after="0" w:line="240" w:lineRule="auto"/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</w:pPr>
    </w:p>
    <w:p w:rsidR="00334054" w:rsidRDefault="00334054" w:rsidP="00DB1D0A">
      <w:pPr>
        <w:spacing w:after="0" w:line="240" w:lineRule="auto"/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</w:pPr>
    </w:p>
    <w:p w:rsidR="00334054" w:rsidRDefault="00334054" w:rsidP="00DB1D0A">
      <w:pPr>
        <w:spacing w:after="0" w:line="240" w:lineRule="auto"/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</w:pPr>
    </w:p>
    <w:p w:rsidR="00334054" w:rsidRDefault="00334054" w:rsidP="00DB1D0A">
      <w:pPr>
        <w:spacing w:after="0" w:line="240" w:lineRule="auto"/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</w:pPr>
    </w:p>
    <w:p w:rsidR="00334054" w:rsidRDefault="00334054" w:rsidP="00DB1D0A">
      <w:pPr>
        <w:spacing w:after="0" w:line="240" w:lineRule="auto"/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</w:pPr>
    </w:p>
    <w:p w:rsidR="00334054" w:rsidRDefault="00334054" w:rsidP="00DB1D0A">
      <w:pPr>
        <w:spacing w:after="0" w:line="240" w:lineRule="auto"/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</w:pPr>
    </w:p>
    <w:p w:rsidR="00334054" w:rsidRDefault="00334054" w:rsidP="00DB1D0A">
      <w:pPr>
        <w:spacing w:after="0" w:line="240" w:lineRule="auto"/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</w:pPr>
    </w:p>
    <w:p w:rsidR="00334054" w:rsidRDefault="00334054" w:rsidP="00DB1D0A">
      <w:pPr>
        <w:spacing w:after="0" w:line="240" w:lineRule="auto"/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</w:pPr>
    </w:p>
    <w:p w:rsidR="00334054" w:rsidRDefault="00334054" w:rsidP="00DB1D0A">
      <w:pPr>
        <w:spacing w:after="0" w:line="240" w:lineRule="auto"/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</w:pPr>
    </w:p>
    <w:p w:rsidR="00334054" w:rsidRDefault="00334054" w:rsidP="00DB1D0A">
      <w:pPr>
        <w:spacing w:after="0" w:line="240" w:lineRule="auto"/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</w:pPr>
    </w:p>
    <w:p w:rsidR="00334054" w:rsidRDefault="00334054" w:rsidP="00DB1D0A">
      <w:pPr>
        <w:spacing w:after="0" w:line="240" w:lineRule="auto"/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</w:pPr>
    </w:p>
    <w:p w:rsidR="00DB1D0A" w:rsidRPr="00DB1D0A" w:rsidRDefault="00DB1D0A" w:rsidP="00DB1D0A">
      <w:pPr>
        <w:spacing w:after="0" w:line="240" w:lineRule="auto"/>
        <w:rPr>
          <w:rFonts w:ascii="Times New Roman" w:eastAsia="DengXian" w:hAnsi="Times New Roman" w:cs="Times New Roman"/>
          <w:sz w:val="20"/>
          <w:szCs w:val="20"/>
          <w:lang w:val="en-US" w:eastAsia="zh-CN"/>
        </w:rPr>
      </w:pPr>
      <w:r w:rsidRPr="00DB1D0A">
        <w:rPr>
          <w:rFonts w:ascii="Times New Roman" w:eastAsia="DengXian" w:hAnsi="Times New Roman" w:cs="Times New Roman"/>
          <w:b/>
          <w:sz w:val="20"/>
          <w:szCs w:val="20"/>
          <w:lang w:val="en-US" w:eastAsia="zh-CN"/>
        </w:rPr>
        <w:lastRenderedPageBreak/>
        <w:t>Supplementary Table S1.</w:t>
      </w:r>
      <w:r w:rsidRPr="00DB1D0A">
        <w:rPr>
          <w:rFonts w:ascii="Times New Roman" w:eastAsia="DengXian" w:hAnsi="Times New Roman" w:cs="Times New Roman"/>
          <w:sz w:val="20"/>
          <w:szCs w:val="20"/>
          <w:lang w:val="en-US" w:eastAsia="zh-CN"/>
        </w:rPr>
        <w:t xml:space="preserve"> Functional classification and rationale for the selection of UPEC-associated virulence genes analyzed in this study</w:t>
      </w:r>
      <w:r w:rsidR="0066250B">
        <w:rPr>
          <w:rFonts w:ascii="Times New Roman" w:eastAsia="DengXian" w:hAnsi="Times New Roman" w:cs="Times New Roman"/>
          <w:sz w:val="20"/>
          <w:szCs w:val="20"/>
          <w:lang w:val="en-US" w:eastAsia="zh-CN"/>
        </w:rPr>
        <w:t>*</w:t>
      </w:r>
    </w:p>
    <w:p w:rsidR="00DB1D0A" w:rsidRPr="00DB1D0A" w:rsidRDefault="00DB1D0A" w:rsidP="00DB1D0A">
      <w:pPr>
        <w:spacing w:after="0" w:line="240" w:lineRule="auto"/>
        <w:rPr>
          <w:rFonts w:ascii="Times New Roman" w:eastAsia="DengXian" w:hAnsi="Times New Roman" w:cs="Times New Roman"/>
          <w:sz w:val="20"/>
          <w:szCs w:val="20"/>
          <w:lang w:eastAsia="zh-CN"/>
        </w:rPr>
      </w:pPr>
    </w:p>
    <w:tbl>
      <w:tblPr>
        <w:tblStyle w:val="DzTablo21"/>
        <w:tblW w:w="0" w:type="auto"/>
        <w:tblLook w:val="04A0" w:firstRow="1" w:lastRow="0" w:firstColumn="1" w:lastColumn="0" w:noHBand="0" w:noVBand="1"/>
      </w:tblPr>
      <w:tblGrid>
        <w:gridCol w:w="861"/>
        <w:gridCol w:w="1560"/>
        <w:gridCol w:w="1901"/>
        <w:gridCol w:w="2054"/>
        <w:gridCol w:w="1930"/>
      </w:tblGrid>
      <w:tr w:rsidR="00DB1D0A" w:rsidRPr="00DB1D0A" w:rsidTr="00371B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DB1D0A" w:rsidRPr="00334054" w:rsidRDefault="00DB1D0A" w:rsidP="00DB1D0A">
            <w:pPr>
              <w:rPr>
                <w:rFonts w:ascii="Times New Roman" w:hAnsi="Times New Roman" w:cs="Times New Roman"/>
                <w:lang w:eastAsia="zh-CN"/>
              </w:rPr>
            </w:pPr>
            <w:r w:rsidRPr="00334054">
              <w:rPr>
                <w:rFonts w:ascii="Times New Roman" w:hAnsi="Times New Roman" w:cs="Times New Roman"/>
                <w:lang w:eastAsia="zh-CN"/>
              </w:rPr>
              <w:t>Gene</w:t>
            </w:r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Virulence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category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r w:rsidRPr="00334054">
              <w:rPr>
                <w:rFonts w:ascii="Times New Roman" w:hAnsi="Times New Roman" w:cs="Times New Roman"/>
                <w:lang w:eastAsia="zh-CN"/>
              </w:rPr>
              <w:t xml:space="preserve">Gene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product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/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Function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r w:rsidRPr="00334054">
              <w:rPr>
                <w:rFonts w:ascii="Times New Roman" w:hAnsi="Times New Roman" w:cs="Times New Roman"/>
                <w:lang w:eastAsia="zh-CN"/>
              </w:rPr>
              <w:t xml:space="preserve">Role in UPEC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pathogenesis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Rationale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for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selection</w:t>
            </w:r>
            <w:proofErr w:type="spellEnd"/>
          </w:p>
        </w:tc>
      </w:tr>
      <w:tr w:rsidR="00DB1D0A" w:rsidRPr="00DB1D0A" w:rsidTr="00371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DB1D0A" w:rsidRPr="00334054" w:rsidRDefault="00DB1D0A" w:rsidP="00DB1D0A">
            <w:pPr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fimA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Adhesion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Type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1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fimbrial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major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subunit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Mediates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adhesion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to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uroepithelial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cells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and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initiates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colonization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of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the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urinary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tract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Essential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for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initial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attachment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and a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hallmark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virulence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factor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of UPEC</w:t>
            </w:r>
          </w:p>
        </w:tc>
      </w:tr>
      <w:tr w:rsidR="00DB1D0A" w:rsidRPr="00DB1D0A" w:rsidTr="00371B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DB1D0A" w:rsidRPr="00334054" w:rsidRDefault="00DB1D0A" w:rsidP="00DB1D0A">
            <w:pPr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papC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Adhesion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r w:rsidRPr="00334054">
              <w:rPr>
                <w:rFonts w:ascii="Times New Roman" w:hAnsi="Times New Roman" w:cs="Times New Roman"/>
                <w:lang w:eastAsia="zh-CN"/>
              </w:rPr>
              <w:t xml:space="preserve">P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fimbrial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assembly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protein</w:t>
            </w:r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Facilitates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binding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to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kidney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epithelial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cells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and is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associated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with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pyelonephritis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Strongly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linked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to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upper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urinary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tract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infections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and UPEC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pathogenicity</w:t>
            </w:r>
            <w:proofErr w:type="spellEnd"/>
          </w:p>
        </w:tc>
      </w:tr>
      <w:tr w:rsidR="00DB1D0A" w:rsidRPr="00DB1D0A" w:rsidTr="00371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DB1D0A" w:rsidRPr="00334054" w:rsidRDefault="00DB1D0A" w:rsidP="00DB1D0A">
            <w:pPr>
              <w:rPr>
                <w:rFonts w:ascii="Times New Roman" w:hAnsi="Times New Roman" w:cs="Times New Roman"/>
                <w:lang w:eastAsia="zh-CN"/>
              </w:rPr>
            </w:pPr>
            <w:r w:rsidRPr="00334054">
              <w:rPr>
                <w:rFonts w:ascii="Times New Roman" w:hAnsi="Times New Roman" w:cs="Times New Roman"/>
                <w:lang w:eastAsia="zh-CN"/>
              </w:rPr>
              <w:t>agn43</w:t>
            </w:r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Biofilm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formation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Antigen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43 (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autoaggregation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protein)</w:t>
            </w:r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Promotes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bacterial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aggregation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,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biofilm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formation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, and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persistence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Key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determinant of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biofilm-mediated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survival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and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chronic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infection</w:t>
            </w:r>
            <w:proofErr w:type="spellEnd"/>
          </w:p>
        </w:tc>
      </w:tr>
      <w:tr w:rsidR="00DB1D0A" w:rsidRPr="00DB1D0A" w:rsidTr="00371B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DB1D0A" w:rsidRPr="00334054" w:rsidRDefault="00DB1D0A" w:rsidP="00DB1D0A">
            <w:pPr>
              <w:rPr>
                <w:rFonts w:ascii="Times New Roman" w:hAnsi="Times New Roman" w:cs="Times New Roman"/>
                <w:lang w:eastAsia="zh-CN"/>
              </w:rPr>
            </w:pPr>
            <w:r w:rsidRPr="00334054">
              <w:rPr>
                <w:rFonts w:ascii="Times New Roman" w:hAnsi="Times New Roman" w:cs="Times New Roman"/>
                <w:lang w:eastAsia="zh-CN"/>
              </w:rPr>
              <w:t>cnf1</w:t>
            </w:r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Toxin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production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Cytotoxic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necrotizing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factor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1</w:t>
            </w:r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Induces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host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cell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damage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and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modulates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immune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responses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Contributes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to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tissue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injury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and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increased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virulence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in UPEC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strains</w:t>
            </w:r>
            <w:proofErr w:type="spellEnd"/>
          </w:p>
        </w:tc>
      </w:tr>
      <w:tr w:rsidR="00DB1D0A" w:rsidRPr="00DB1D0A" w:rsidTr="00371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DB1D0A" w:rsidRPr="00334054" w:rsidRDefault="00DB1D0A" w:rsidP="00DB1D0A">
            <w:pPr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hlyA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Toxin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production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r w:rsidRPr="00334054">
              <w:rPr>
                <w:rFonts w:ascii="Times New Roman" w:hAnsi="Times New Roman" w:cs="Times New Roman"/>
                <w:lang w:eastAsia="zh-CN"/>
              </w:rPr>
              <w:t>Alpha-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hemolysin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Causes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host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cell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lysis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and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inflammation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Major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toxin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associated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with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severe UPEC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infections</w:t>
            </w:r>
            <w:proofErr w:type="spellEnd"/>
          </w:p>
        </w:tc>
      </w:tr>
      <w:tr w:rsidR="00DB1D0A" w:rsidRPr="00DB1D0A" w:rsidTr="00371B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DB1D0A" w:rsidRPr="00334054" w:rsidRDefault="00DB1D0A" w:rsidP="00DB1D0A">
            <w:pPr>
              <w:rPr>
                <w:rFonts w:ascii="Times New Roman" w:hAnsi="Times New Roman" w:cs="Times New Roman"/>
                <w:lang w:eastAsia="zh-CN"/>
              </w:rPr>
            </w:pPr>
            <w:r w:rsidRPr="00334054">
              <w:rPr>
                <w:rFonts w:ascii="Times New Roman" w:hAnsi="Times New Roman" w:cs="Times New Roman"/>
                <w:lang w:eastAsia="zh-CN"/>
              </w:rPr>
              <w:t>fyuA</w:t>
            </w:r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Iron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acquisition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Yersiniabactin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siderophore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receptor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Mediates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high-affinity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iron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uptake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under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iron-limited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host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conditions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Enhances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extraintestinal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survival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and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virulence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during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infection</w:t>
            </w:r>
            <w:proofErr w:type="spellEnd"/>
          </w:p>
        </w:tc>
      </w:tr>
      <w:tr w:rsidR="00DB1D0A" w:rsidRPr="00DB1D0A" w:rsidTr="00371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DB1D0A" w:rsidRPr="00334054" w:rsidRDefault="00DB1D0A" w:rsidP="00DB1D0A">
            <w:pPr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iroN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Iron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acquisition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Salmochelin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siderophore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receptor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Enables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iron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uptake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while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evading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host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immune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sequestration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Frequently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detected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in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extraintestinal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pathogenic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E.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coli</w:t>
            </w:r>
            <w:proofErr w:type="spellEnd"/>
          </w:p>
        </w:tc>
      </w:tr>
      <w:tr w:rsidR="00DB1D0A" w:rsidRPr="00DB1D0A" w:rsidTr="00371B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DB1D0A" w:rsidRPr="00334054" w:rsidRDefault="00DB1D0A" w:rsidP="00DB1D0A">
            <w:pPr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iutA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Iron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acquisition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Aerobactin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bookmarkStart w:id="0" w:name="_GoBack"/>
            <w:bookmarkEnd w:id="0"/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siderophore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receptor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Supports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bacterial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growth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in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iron-restricted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environments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Associated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with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increased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fitness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and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invasiveness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of UPEC</w:t>
            </w:r>
          </w:p>
        </w:tc>
      </w:tr>
      <w:tr w:rsidR="00DB1D0A" w:rsidRPr="00DB1D0A" w:rsidTr="00371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DB1D0A" w:rsidRPr="00334054" w:rsidRDefault="00DB1D0A" w:rsidP="00DB1D0A">
            <w:pPr>
              <w:rPr>
                <w:rFonts w:ascii="Times New Roman" w:hAnsi="Times New Roman" w:cs="Times New Roman"/>
                <w:lang w:eastAsia="zh-CN"/>
              </w:rPr>
            </w:pPr>
            <w:r w:rsidRPr="00334054">
              <w:rPr>
                <w:rFonts w:ascii="Times New Roman" w:hAnsi="Times New Roman" w:cs="Times New Roman"/>
                <w:lang w:eastAsia="zh-CN"/>
              </w:rPr>
              <w:t>kpsMII</w:t>
            </w:r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Capsule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formation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Group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II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capsular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polysaccharide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transport protein</w:t>
            </w:r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Confers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resistance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to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phagocytosis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and serum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killing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Capsule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is a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key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factor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in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immune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evasion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and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systemic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gramStart"/>
            <w:r w:rsidRPr="00334054">
              <w:rPr>
                <w:rFonts w:ascii="Times New Roman" w:hAnsi="Times New Roman" w:cs="Times New Roman"/>
                <w:lang w:eastAsia="zh-CN"/>
              </w:rPr>
              <w:t>spread</w:t>
            </w:r>
            <w:proofErr w:type="gramEnd"/>
          </w:p>
        </w:tc>
      </w:tr>
      <w:tr w:rsidR="00DB1D0A" w:rsidRPr="00DB1D0A" w:rsidTr="00371B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DB1D0A" w:rsidRPr="00334054" w:rsidRDefault="00DB1D0A" w:rsidP="00DB1D0A">
            <w:pPr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334054">
              <w:rPr>
                <w:rFonts w:ascii="Times New Roman" w:hAnsi="Times New Roman" w:cs="Times New Roman"/>
                <w:lang w:eastAsia="zh-CN"/>
              </w:rPr>
              <w:t>vat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Toxin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/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Autotransporter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Vacuolating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autotransporter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toxin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Induces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cytotoxic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effects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and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contributes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to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host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tissue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damage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B1D0A" w:rsidRPr="00334054" w:rsidRDefault="00DB1D0A" w:rsidP="00DB1D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Implicated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in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virulence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of UPEC and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other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ExPEC</w:t>
            </w:r>
            <w:proofErr w:type="spellEnd"/>
            <w:r w:rsidRPr="00334054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lang w:eastAsia="zh-CN"/>
              </w:rPr>
              <w:t>strains</w:t>
            </w:r>
            <w:proofErr w:type="spellEnd"/>
          </w:p>
        </w:tc>
      </w:tr>
    </w:tbl>
    <w:p w:rsidR="00DB1D0A" w:rsidRPr="00DB1D0A" w:rsidRDefault="00DB1D0A" w:rsidP="00DB1D0A">
      <w:pPr>
        <w:spacing w:after="0" w:line="240" w:lineRule="auto"/>
        <w:rPr>
          <w:rFonts w:ascii="Times New Roman" w:eastAsia="DengXian" w:hAnsi="Times New Roman" w:cs="Times New Roman"/>
          <w:sz w:val="20"/>
          <w:szCs w:val="20"/>
          <w:lang w:eastAsia="zh-CN"/>
        </w:rPr>
      </w:pPr>
    </w:p>
    <w:p w:rsidR="00A374F5" w:rsidRPr="0066250B" w:rsidRDefault="0066250B">
      <w:pPr>
        <w:rPr>
          <w:rFonts w:ascii="Times New Roman" w:hAnsi="Times New Roman" w:cs="Times New Roman"/>
          <w:sz w:val="20"/>
          <w:szCs w:val="20"/>
        </w:rPr>
      </w:pPr>
      <w:r>
        <w:t xml:space="preserve">* </w:t>
      </w:r>
      <w:r w:rsidRPr="0066250B">
        <w:rPr>
          <w:rFonts w:ascii="Times New Roman" w:hAnsi="Times New Roman" w:cs="Times New Roman"/>
          <w:sz w:val="20"/>
          <w:szCs w:val="20"/>
        </w:rPr>
        <w:t xml:space="preserve">A </w:t>
      </w:r>
      <w:proofErr w:type="spellStart"/>
      <w:r w:rsidRPr="0066250B">
        <w:rPr>
          <w:rFonts w:ascii="Times New Roman" w:hAnsi="Times New Roman" w:cs="Times New Roman"/>
          <w:sz w:val="20"/>
          <w:szCs w:val="20"/>
        </w:rPr>
        <w:t>synopsis</w:t>
      </w:r>
      <w:proofErr w:type="spellEnd"/>
      <w:r w:rsidRPr="0066250B">
        <w:rPr>
          <w:rFonts w:ascii="Times New Roman" w:hAnsi="Times New Roman" w:cs="Times New Roman"/>
          <w:sz w:val="20"/>
          <w:szCs w:val="20"/>
        </w:rPr>
        <w:t xml:space="preserve"> of UPEC-</w:t>
      </w:r>
      <w:proofErr w:type="spellStart"/>
      <w:r w:rsidRPr="0066250B">
        <w:rPr>
          <w:rFonts w:ascii="Times New Roman" w:hAnsi="Times New Roman" w:cs="Times New Roman"/>
          <w:sz w:val="20"/>
          <w:szCs w:val="20"/>
        </w:rPr>
        <w:t>associated</w:t>
      </w:r>
      <w:proofErr w:type="spellEnd"/>
      <w:r w:rsidRPr="0066250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6250B">
        <w:rPr>
          <w:rFonts w:ascii="Times New Roman" w:hAnsi="Times New Roman" w:cs="Times New Roman"/>
          <w:sz w:val="20"/>
          <w:szCs w:val="20"/>
        </w:rPr>
        <w:t>virulence</w:t>
      </w:r>
      <w:proofErr w:type="spellEnd"/>
      <w:r w:rsidRPr="0066250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6250B">
        <w:rPr>
          <w:rFonts w:ascii="Times New Roman" w:hAnsi="Times New Roman" w:cs="Times New Roman"/>
          <w:sz w:val="20"/>
          <w:szCs w:val="20"/>
        </w:rPr>
        <w:t>genes</w:t>
      </w:r>
      <w:proofErr w:type="spellEnd"/>
      <w:r w:rsidRPr="0066250B">
        <w:rPr>
          <w:rFonts w:ascii="Times New Roman" w:hAnsi="Times New Roman" w:cs="Times New Roman"/>
          <w:sz w:val="20"/>
          <w:szCs w:val="20"/>
        </w:rPr>
        <w:t xml:space="preserve"> has </w:t>
      </w:r>
      <w:proofErr w:type="spellStart"/>
      <w:r w:rsidRPr="0066250B">
        <w:rPr>
          <w:rFonts w:ascii="Times New Roman" w:hAnsi="Times New Roman" w:cs="Times New Roman"/>
          <w:sz w:val="20"/>
          <w:szCs w:val="20"/>
        </w:rPr>
        <w:t>been</w:t>
      </w:r>
      <w:proofErr w:type="spellEnd"/>
      <w:r w:rsidRPr="0066250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6250B">
        <w:rPr>
          <w:rFonts w:ascii="Times New Roman" w:hAnsi="Times New Roman" w:cs="Times New Roman"/>
          <w:sz w:val="20"/>
          <w:szCs w:val="20"/>
        </w:rPr>
        <w:t>derived</w:t>
      </w:r>
      <w:proofErr w:type="spellEnd"/>
      <w:r w:rsidRPr="0066250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6250B">
        <w:rPr>
          <w:rFonts w:ascii="Times New Roman" w:hAnsi="Times New Roman" w:cs="Times New Roman"/>
          <w:sz w:val="20"/>
          <w:szCs w:val="20"/>
        </w:rPr>
        <w:t>from</w:t>
      </w:r>
      <w:proofErr w:type="spellEnd"/>
      <w:r w:rsidRPr="0066250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6250B">
        <w:rPr>
          <w:rFonts w:ascii="Times New Roman" w:hAnsi="Times New Roman" w:cs="Times New Roman"/>
          <w:sz w:val="20"/>
          <w:szCs w:val="20"/>
        </w:rPr>
        <w:t>Zhou</w:t>
      </w:r>
      <w:proofErr w:type="spellEnd"/>
      <w:r w:rsidRPr="0066250B">
        <w:rPr>
          <w:rFonts w:ascii="Times New Roman" w:hAnsi="Times New Roman" w:cs="Times New Roman"/>
          <w:sz w:val="20"/>
          <w:szCs w:val="20"/>
        </w:rPr>
        <w:t xml:space="preserve"> et al</w:t>
      </w:r>
      <w:proofErr w:type="gramStart"/>
      <w:r w:rsidRPr="0066250B">
        <w:rPr>
          <w:rFonts w:ascii="Times New Roman" w:hAnsi="Times New Roman" w:cs="Times New Roman"/>
          <w:sz w:val="20"/>
          <w:szCs w:val="20"/>
        </w:rPr>
        <w:t>.,</w:t>
      </w:r>
      <w:proofErr w:type="gramEnd"/>
      <w:r w:rsidRPr="0066250B">
        <w:rPr>
          <w:rFonts w:ascii="Times New Roman" w:hAnsi="Times New Roman" w:cs="Times New Roman"/>
          <w:sz w:val="20"/>
          <w:szCs w:val="20"/>
        </w:rPr>
        <w:t xml:space="preserve"> 2023.</w:t>
      </w:r>
    </w:p>
    <w:p w:rsidR="00F15DD4" w:rsidRDefault="00F15DD4"/>
    <w:p w:rsidR="00F15DD4" w:rsidRDefault="00F15DD4"/>
    <w:p w:rsidR="00F15DD4" w:rsidRDefault="00F15DD4"/>
    <w:p w:rsidR="00F15DD4" w:rsidRDefault="00F15DD4"/>
    <w:p w:rsidR="00F15DD4" w:rsidRDefault="00F15DD4">
      <w:pPr>
        <w:rPr>
          <w:rFonts w:ascii="Times New Roman" w:hAnsi="Times New Roman" w:cs="Times New Roman"/>
          <w:sz w:val="20"/>
          <w:szCs w:val="20"/>
        </w:rPr>
      </w:pPr>
    </w:p>
    <w:p w:rsidR="00F15DD4" w:rsidRDefault="00F15DD4">
      <w:pPr>
        <w:rPr>
          <w:rFonts w:ascii="Times New Roman" w:hAnsi="Times New Roman" w:cs="Times New Roman"/>
          <w:sz w:val="20"/>
          <w:szCs w:val="20"/>
        </w:rPr>
      </w:pPr>
    </w:p>
    <w:p w:rsidR="00371BA8" w:rsidRPr="00334054" w:rsidRDefault="00CC4A87" w:rsidP="00371BA8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b/>
          <w:sz w:val="18"/>
          <w:szCs w:val="18"/>
        </w:rPr>
        <w:lastRenderedPageBreak/>
        <w:t>Supplementary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18"/>
          <w:szCs w:val="18"/>
        </w:rPr>
        <w:t>Table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 2</w:t>
      </w:r>
      <w:r w:rsidR="00371BA8" w:rsidRPr="00334054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="00371BA8" w:rsidRPr="00334054">
        <w:rPr>
          <w:rFonts w:ascii="Times New Roman" w:hAnsi="Times New Roman" w:cs="Times New Roman"/>
          <w:sz w:val="18"/>
          <w:szCs w:val="18"/>
        </w:rPr>
        <w:t>Qualitative</w:t>
      </w:r>
      <w:proofErr w:type="spellEnd"/>
      <w:r w:rsidR="00371BA8" w:rsidRPr="00334054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371BA8" w:rsidRPr="00334054">
        <w:rPr>
          <w:rFonts w:ascii="Times New Roman" w:hAnsi="Times New Roman" w:cs="Times New Roman"/>
          <w:sz w:val="18"/>
          <w:szCs w:val="18"/>
        </w:rPr>
        <w:t>distribution</w:t>
      </w:r>
      <w:proofErr w:type="spellEnd"/>
      <w:r w:rsidR="00371BA8" w:rsidRPr="00334054">
        <w:rPr>
          <w:rFonts w:ascii="Times New Roman" w:hAnsi="Times New Roman" w:cs="Times New Roman"/>
          <w:sz w:val="18"/>
          <w:szCs w:val="18"/>
        </w:rPr>
        <w:t xml:space="preserve"> of UPEC-</w:t>
      </w:r>
      <w:proofErr w:type="spellStart"/>
      <w:r w:rsidR="00371BA8" w:rsidRPr="00334054">
        <w:rPr>
          <w:rFonts w:ascii="Times New Roman" w:hAnsi="Times New Roman" w:cs="Times New Roman"/>
          <w:sz w:val="18"/>
          <w:szCs w:val="18"/>
        </w:rPr>
        <w:t>associated</w:t>
      </w:r>
      <w:proofErr w:type="spellEnd"/>
      <w:r w:rsidR="00371BA8" w:rsidRPr="00334054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371BA8" w:rsidRPr="00334054">
        <w:rPr>
          <w:rFonts w:ascii="Times New Roman" w:hAnsi="Times New Roman" w:cs="Times New Roman"/>
          <w:sz w:val="18"/>
          <w:szCs w:val="18"/>
        </w:rPr>
        <w:t>virulence</w:t>
      </w:r>
      <w:proofErr w:type="spellEnd"/>
      <w:r w:rsidR="00371BA8" w:rsidRPr="00334054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371BA8" w:rsidRPr="00334054">
        <w:rPr>
          <w:rFonts w:ascii="Times New Roman" w:hAnsi="Times New Roman" w:cs="Times New Roman"/>
          <w:sz w:val="18"/>
          <w:szCs w:val="18"/>
        </w:rPr>
        <w:t>genes</w:t>
      </w:r>
      <w:proofErr w:type="spellEnd"/>
      <w:r w:rsidR="00371BA8" w:rsidRPr="00334054">
        <w:rPr>
          <w:rFonts w:ascii="Times New Roman" w:hAnsi="Times New Roman" w:cs="Times New Roman"/>
          <w:sz w:val="18"/>
          <w:szCs w:val="18"/>
        </w:rPr>
        <w:t xml:space="preserve"> in </w:t>
      </w:r>
      <w:proofErr w:type="spellStart"/>
      <w:r w:rsidR="00371BA8" w:rsidRPr="00334054">
        <w:rPr>
          <w:rFonts w:ascii="Times New Roman" w:hAnsi="Times New Roman" w:cs="Times New Roman"/>
          <w:sz w:val="18"/>
          <w:szCs w:val="18"/>
        </w:rPr>
        <w:t>raw</w:t>
      </w:r>
      <w:proofErr w:type="spellEnd"/>
      <w:r w:rsidR="00371BA8" w:rsidRPr="00334054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371BA8" w:rsidRPr="00334054">
        <w:rPr>
          <w:rFonts w:ascii="Times New Roman" w:hAnsi="Times New Roman" w:cs="Times New Roman"/>
          <w:sz w:val="18"/>
          <w:szCs w:val="18"/>
        </w:rPr>
        <w:t>milk</w:t>
      </w:r>
      <w:proofErr w:type="spellEnd"/>
      <w:r w:rsidR="00371BA8" w:rsidRPr="00334054">
        <w:rPr>
          <w:rFonts w:ascii="Times New Roman" w:hAnsi="Times New Roman" w:cs="Times New Roman"/>
          <w:sz w:val="18"/>
          <w:szCs w:val="18"/>
        </w:rPr>
        <w:t>–</w:t>
      </w:r>
      <w:proofErr w:type="spellStart"/>
      <w:r w:rsidR="00371BA8" w:rsidRPr="00334054">
        <w:rPr>
          <w:rFonts w:ascii="Times New Roman" w:hAnsi="Times New Roman" w:cs="Times New Roman"/>
          <w:sz w:val="18"/>
          <w:szCs w:val="18"/>
        </w:rPr>
        <w:t>derived</w:t>
      </w:r>
      <w:proofErr w:type="spellEnd"/>
      <w:r w:rsidR="00371BA8" w:rsidRPr="00334054">
        <w:rPr>
          <w:rFonts w:ascii="Times New Roman" w:hAnsi="Times New Roman" w:cs="Times New Roman"/>
          <w:sz w:val="18"/>
          <w:szCs w:val="18"/>
        </w:rPr>
        <w:t xml:space="preserve"> </w:t>
      </w:r>
      <w:r w:rsidR="00371BA8" w:rsidRPr="00334054">
        <w:rPr>
          <w:rFonts w:ascii="Times New Roman" w:hAnsi="Times New Roman" w:cs="Times New Roman"/>
          <w:i/>
          <w:iCs/>
          <w:sz w:val="18"/>
          <w:szCs w:val="18"/>
        </w:rPr>
        <w:t xml:space="preserve">E. </w:t>
      </w:r>
      <w:proofErr w:type="spellStart"/>
      <w:r w:rsidR="00371BA8" w:rsidRPr="00334054">
        <w:rPr>
          <w:rFonts w:ascii="Times New Roman" w:hAnsi="Times New Roman" w:cs="Times New Roman"/>
          <w:i/>
          <w:iCs/>
          <w:sz w:val="18"/>
          <w:szCs w:val="18"/>
        </w:rPr>
        <w:t>coli</w:t>
      </w:r>
      <w:proofErr w:type="spellEnd"/>
      <w:r w:rsidR="00371BA8" w:rsidRPr="00334054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371BA8" w:rsidRPr="00334054">
        <w:rPr>
          <w:rFonts w:ascii="Times New Roman" w:hAnsi="Times New Roman" w:cs="Times New Roman"/>
          <w:sz w:val="18"/>
          <w:szCs w:val="18"/>
        </w:rPr>
        <w:t>isolates</w:t>
      </w:r>
      <w:proofErr w:type="spellEnd"/>
    </w:p>
    <w:tbl>
      <w:tblPr>
        <w:tblStyle w:val="TabloKlavuzu2"/>
        <w:tblW w:w="8561" w:type="dxa"/>
        <w:jc w:val="center"/>
        <w:tblLook w:val="04A0" w:firstRow="1" w:lastRow="0" w:firstColumn="1" w:lastColumn="0" w:noHBand="0" w:noVBand="1"/>
      </w:tblPr>
      <w:tblGrid>
        <w:gridCol w:w="796"/>
        <w:gridCol w:w="872"/>
        <w:gridCol w:w="753"/>
        <w:gridCol w:w="744"/>
        <w:gridCol w:w="781"/>
        <w:gridCol w:w="735"/>
        <w:gridCol w:w="737"/>
        <w:gridCol w:w="896"/>
        <w:gridCol w:w="844"/>
        <w:gridCol w:w="727"/>
        <w:gridCol w:w="676"/>
      </w:tblGrid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A713F3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I</w:t>
            </w:r>
            <w:r w:rsidR="00CE7111"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solates</w:t>
            </w:r>
            <w:proofErr w:type="spellEnd"/>
          </w:p>
          <w:p w:rsidR="00702B00" w:rsidRPr="00334054" w:rsidRDefault="00702B00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74" w:type="dxa"/>
            <w:shd w:val="clear" w:color="auto" w:fill="auto"/>
          </w:tcPr>
          <w:p w:rsidR="00702B00" w:rsidRPr="00334054" w:rsidRDefault="00A713F3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334054"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  <w:t>fimA</w:t>
            </w:r>
            <w:proofErr w:type="spellEnd"/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  <w:t>fyuA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334054"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  <w:t>hlyA</w:t>
            </w:r>
            <w:proofErr w:type="spellEnd"/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334054"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  <w:t>papC</w:t>
            </w:r>
            <w:proofErr w:type="spellEnd"/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  <w:t>cnf1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334054"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  <w:t>iroN</w:t>
            </w:r>
            <w:proofErr w:type="spellEnd"/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  <w:t>kpsMII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  <w:t>agn43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334054"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  <w:t>iutA</w:t>
            </w:r>
            <w:proofErr w:type="spellEnd"/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gramStart"/>
            <w:r w:rsidRPr="00334054"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  <w:t>vat</w:t>
            </w:r>
            <w:proofErr w:type="gramEnd"/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  <w:shd w:val="clear" w:color="auto" w:fill="auto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  <w:shd w:val="clear" w:color="auto" w:fill="auto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  <w:shd w:val="clear" w:color="auto" w:fill="auto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  <w:shd w:val="clear" w:color="auto" w:fill="auto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  <w:shd w:val="clear" w:color="auto" w:fill="auto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  <w:shd w:val="clear" w:color="auto" w:fill="auto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  <w:shd w:val="clear" w:color="auto" w:fill="auto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39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  <w:shd w:val="clear" w:color="auto" w:fill="auto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43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44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45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  <w:shd w:val="clear" w:color="auto" w:fill="auto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46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  <w:shd w:val="clear" w:color="auto" w:fill="auto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47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48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49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51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52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53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54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55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  <w:shd w:val="clear" w:color="auto" w:fill="auto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56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57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58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59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60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61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  <w:shd w:val="clear" w:color="auto" w:fill="auto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62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63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64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65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66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67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68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A713F3" w:rsidRPr="00334054" w:rsidTr="00A713F3">
        <w:trPr>
          <w:trHeight w:val="193"/>
          <w:jc w:val="center"/>
        </w:trPr>
        <w:tc>
          <w:tcPr>
            <w:tcW w:w="792" w:type="dxa"/>
          </w:tcPr>
          <w:p w:rsidR="00702B00" w:rsidRPr="00334054" w:rsidRDefault="00CE7111" w:rsidP="00702B00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69</w:t>
            </w:r>
          </w:p>
        </w:tc>
        <w:tc>
          <w:tcPr>
            <w:tcW w:w="87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5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1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5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96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4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2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dxa"/>
            <w:shd w:val="clear" w:color="auto" w:fill="auto"/>
          </w:tcPr>
          <w:p w:rsidR="00702B00" w:rsidRPr="00334054" w:rsidRDefault="00702B00" w:rsidP="00A713F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3405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:rsidR="00702B00" w:rsidRDefault="00CE7111" w:rsidP="00371BA8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334054">
        <w:rPr>
          <w:rFonts w:ascii="Times New Roman" w:hAnsi="Times New Roman" w:cs="Times New Roman"/>
          <w:sz w:val="18"/>
          <w:szCs w:val="18"/>
        </w:rPr>
        <w:t xml:space="preserve">(+) </w:t>
      </w:r>
      <w:proofErr w:type="spellStart"/>
      <w:r w:rsidRPr="00334054">
        <w:rPr>
          <w:rFonts w:ascii="Times New Roman" w:hAnsi="Times New Roman" w:cs="Times New Roman"/>
          <w:sz w:val="18"/>
          <w:szCs w:val="18"/>
        </w:rPr>
        <w:t>indicates</w:t>
      </w:r>
      <w:proofErr w:type="spellEnd"/>
      <w:r w:rsidRPr="00334054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18"/>
          <w:szCs w:val="18"/>
        </w:rPr>
        <w:t>the</w:t>
      </w:r>
      <w:proofErr w:type="spellEnd"/>
      <w:r w:rsidRPr="00334054">
        <w:rPr>
          <w:rFonts w:ascii="Times New Roman" w:hAnsi="Times New Roman" w:cs="Times New Roman"/>
          <w:sz w:val="18"/>
          <w:szCs w:val="18"/>
        </w:rPr>
        <w:t xml:space="preserve"> presence and (–) </w:t>
      </w:r>
      <w:proofErr w:type="spellStart"/>
      <w:r w:rsidRPr="00334054">
        <w:rPr>
          <w:rFonts w:ascii="Times New Roman" w:hAnsi="Times New Roman" w:cs="Times New Roman"/>
          <w:sz w:val="18"/>
          <w:szCs w:val="18"/>
        </w:rPr>
        <w:t>indicates</w:t>
      </w:r>
      <w:proofErr w:type="spellEnd"/>
      <w:r w:rsidRPr="00334054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18"/>
          <w:szCs w:val="18"/>
        </w:rPr>
        <w:t>the</w:t>
      </w:r>
      <w:proofErr w:type="spellEnd"/>
      <w:r w:rsidRPr="00334054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18"/>
          <w:szCs w:val="18"/>
        </w:rPr>
        <w:t>absence</w:t>
      </w:r>
      <w:proofErr w:type="spellEnd"/>
      <w:r w:rsidRPr="00334054">
        <w:rPr>
          <w:rFonts w:ascii="Times New Roman" w:hAnsi="Times New Roman" w:cs="Times New Roman"/>
          <w:sz w:val="18"/>
          <w:szCs w:val="18"/>
        </w:rPr>
        <w:t xml:space="preserve"> of </w:t>
      </w:r>
      <w:proofErr w:type="spellStart"/>
      <w:r w:rsidRPr="00334054">
        <w:rPr>
          <w:rFonts w:ascii="Times New Roman" w:hAnsi="Times New Roman" w:cs="Times New Roman"/>
          <w:sz w:val="18"/>
          <w:szCs w:val="18"/>
        </w:rPr>
        <w:t>the</w:t>
      </w:r>
      <w:proofErr w:type="spellEnd"/>
      <w:r w:rsidRPr="00334054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18"/>
          <w:szCs w:val="18"/>
        </w:rPr>
        <w:t>corresponding</w:t>
      </w:r>
      <w:proofErr w:type="spellEnd"/>
      <w:r w:rsidRPr="00334054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18"/>
          <w:szCs w:val="18"/>
        </w:rPr>
        <w:t>virulence</w:t>
      </w:r>
      <w:proofErr w:type="spellEnd"/>
      <w:r w:rsidRPr="00334054">
        <w:rPr>
          <w:rFonts w:ascii="Times New Roman" w:hAnsi="Times New Roman" w:cs="Times New Roman"/>
          <w:sz w:val="18"/>
          <w:szCs w:val="18"/>
        </w:rPr>
        <w:t xml:space="preserve"> gene.</w:t>
      </w:r>
    </w:p>
    <w:p w:rsidR="00CC4A87" w:rsidRDefault="00CC4A87" w:rsidP="00371BA8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CC4A87" w:rsidRDefault="00CC4A87" w:rsidP="00371BA8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CC4A87" w:rsidRDefault="00CC4A87" w:rsidP="00371BA8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CC4A87" w:rsidRDefault="00CC4A87" w:rsidP="00371BA8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CC4A87" w:rsidRPr="00334054" w:rsidRDefault="00CC4A87" w:rsidP="00CC4A87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</w:rPr>
        <w:t>Supplementary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Table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S3</w:t>
      </w:r>
      <w:r w:rsidRPr="0033405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Summary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statistically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significant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Pearson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correlations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between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antibiotic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resistance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phenotypes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and UPEC-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associated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virulence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genes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identified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this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study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2122"/>
        <w:gridCol w:w="1559"/>
        <w:gridCol w:w="850"/>
        <w:gridCol w:w="993"/>
        <w:gridCol w:w="2772"/>
      </w:tblGrid>
      <w:tr w:rsidR="00CC4A87" w:rsidRPr="00334054" w:rsidTr="00713C25">
        <w:tc>
          <w:tcPr>
            <w:tcW w:w="2122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340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Antibiotic</w:t>
            </w:r>
            <w:proofErr w:type="spellEnd"/>
          </w:p>
        </w:tc>
        <w:tc>
          <w:tcPr>
            <w:tcW w:w="1559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340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Virulence</w:t>
            </w:r>
            <w:proofErr w:type="spellEnd"/>
            <w:r w:rsidRPr="003340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gene</w:t>
            </w:r>
          </w:p>
        </w:tc>
        <w:tc>
          <w:tcPr>
            <w:tcW w:w="850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3340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  <w:proofErr w:type="gramEnd"/>
            <w:r w:rsidRPr="003340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993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3340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proofErr w:type="gramEnd"/>
            <w:r w:rsidRPr="003340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2772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340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Interpretation</w:t>
            </w:r>
            <w:proofErr w:type="spellEnd"/>
          </w:p>
        </w:tc>
      </w:tr>
      <w:tr w:rsidR="00CC4A87" w:rsidRPr="00334054" w:rsidTr="00713C25">
        <w:tc>
          <w:tcPr>
            <w:tcW w:w="2122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Amikacin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 xml:space="preserve"> (AK)</w:t>
            </w:r>
          </w:p>
        </w:tc>
        <w:tc>
          <w:tcPr>
            <w:tcW w:w="1559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hlyA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0.939</w:t>
            </w:r>
          </w:p>
        </w:tc>
        <w:tc>
          <w:tcPr>
            <w:tcW w:w="993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2772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Strong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correlation</w:t>
            </w:r>
            <w:proofErr w:type="spellEnd"/>
          </w:p>
        </w:tc>
      </w:tr>
      <w:tr w:rsidR="00CC4A87" w:rsidRPr="00334054" w:rsidTr="00713C25">
        <w:tc>
          <w:tcPr>
            <w:tcW w:w="2122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Amikacin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 xml:space="preserve"> (AK)</w:t>
            </w:r>
          </w:p>
        </w:tc>
        <w:tc>
          <w:tcPr>
            <w:tcW w:w="1559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cnf1</w:t>
            </w:r>
          </w:p>
        </w:tc>
        <w:tc>
          <w:tcPr>
            <w:tcW w:w="850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0.878</w:t>
            </w:r>
          </w:p>
        </w:tc>
        <w:tc>
          <w:tcPr>
            <w:tcW w:w="993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2772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Strong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correlation</w:t>
            </w:r>
            <w:proofErr w:type="spellEnd"/>
          </w:p>
        </w:tc>
      </w:tr>
      <w:tr w:rsidR="00CC4A87" w:rsidRPr="00334054" w:rsidTr="00713C25">
        <w:tc>
          <w:tcPr>
            <w:tcW w:w="2122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Cefepime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 xml:space="preserve"> (FEP)</w:t>
            </w:r>
          </w:p>
        </w:tc>
        <w:tc>
          <w:tcPr>
            <w:tcW w:w="1559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cnf1</w:t>
            </w:r>
          </w:p>
        </w:tc>
        <w:tc>
          <w:tcPr>
            <w:tcW w:w="850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0.944</w:t>
            </w:r>
          </w:p>
        </w:tc>
        <w:tc>
          <w:tcPr>
            <w:tcW w:w="993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2772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Strong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correlation</w:t>
            </w:r>
            <w:proofErr w:type="spellEnd"/>
          </w:p>
        </w:tc>
      </w:tr>
      <w:tr w:rsidR="00CC4A87" w:rsidRPr="00334054" w:rsidTr="00713C25">
        <w:tc>
          <w:tcPr>
            <w:tcW w:w="2122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Cefuroxime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 xml:space="preserve"> (CXM)</w:t>
            </w:r>
          </w:p>
        </w:tc>
        <w:tc>
          <w:tcPr>
            <w:tcW w:w="1559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cnf1</w:t>
            </w:r>
          </w:p>
        </w:tc>
        <w:tc>
          <w:tcPr>
            <w:tcW w:w="850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0.946</w:t>
            </w:r>
          </w:p>
        </w:tc>
        <w:tc>
          <w:tcPr>
            <w:tcW w:w="993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2772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Strong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correlation</w:t>
            </w:r>
            <w:proofErr w:type="spellEnd"/>
          </w:p>
        </w:tc>
      </w:tr>
      <w:tr w:rsidR="00CC4A87" w:rsidRPr="00334054" w:rsidTr="00713C25">
        <w:tc>
          <w:tcPr>
            <w:tcW w:w="2122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Cephalothin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 xml:space="preserve"> (KF)</w:t>
            </w:r>
          </w:p>
        </w:tc>
        <w:tc>
          <w:tcPr>
            <w:tcW w:w="1559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iroN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0.872</w:t>
            </w:r>
          </w:p>
        </w:tc>
        <w:tc>
          <w:tcPr>
            <w:tcW w:w="993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2772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Strong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correlation</w:t>
            </w:r>
            <w:proofErr w:type="spellEnd"/>
          </w:p>
        </w:tc>
      </w:tr>
      <w:tr w:rsidR="00CC4A87" w:rsidRPr="00334054" w:rsidTr="00713C25">
        <w:trPr>
          <w:trHeight w:val="517"/>
        </w:trPr>
        <w:tc>
          <w:tcPr>
            <w:tcW w:w="2122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Piperacillin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tazobactam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 xml:space="preserve"> (TPZ)</w:t>
            </w:r>
          </w:p>
        </w:tc>
        <w:tc>
          <w:tcPr>
            <w:tcW w:w="1559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kpsMII</w:t>
            </w:r>
          </w:p>
        </w:tc>
        <w:tc>
          <w:tcPr>
            <w:tcW w:w="850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0.975</w:t>
            </w:r>
          </w:p>
        </w:tc>
        <w:tc>
          <w:tcPr>
            <w:tcW w:w="993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2772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Very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strong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correlation</w:t>
            </w:r>
            <w:proofErr w:type="spellEnd"/>
          </w:p>
        </w:tc>
      </w:tr>
      <w:tr w:rsidR="00CC4A87" w:rsidRPr="00334054" w:rsidTr="00713C25">
        <w:tc>
          <w:tcPr>
            <w:tcW w:w="2122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Meropenem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 xml:space="preserve"> (MEM)</w:t>
            </w:r>
          </w:p>
        </w:tc>
        <w:tc>
          <w:tcPr>
            <w:tcW w:w="1559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iroN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0.805</w:t>
            </w:r>
          </w:p>
        </w:tc>
        <w:tc>
          <w:tcPr>
            <w:tcW w:w="993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2772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Strong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correlation</w:t>
            </w:r>
            <w:proofErr w:type="spellEnd"/>
          </w:p>
        </w:tc>
      </w:tr>
      <w:tr w:rsidR="00CC4A87" w:rsidRPr="00334054" w:rsidTr="00713C25">
        <w:tc>
          <w:tcPr>
            <w:tcW w:w="2122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Norfloxacin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 xml:space="preserve"> (NOR)</w:t>
            </w:r>
          </w:p>
        </w:tc>
        <w:tc>
          <w:tcPr>
            <w:tcW w:w="1559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iroN</w:t>
            </w:r>
            <w:proofErr w:type="spellEnd"/>
          </w:p>
        </w:tc>
        <w:tc>
          <w:tcPr>
            <w:tcW w:w="850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0.901</w:t>
            </w:r>
          </w:p>
        </w:tc>
        <w:tc>
          <w:tcPr>
            <w:tcW w:w="993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2772" w:type="dxa"/>
            <w:vAlign w:val="center"/>
            <w:hideMark/>
          </w:tcPr>
          <w:p w:rsidR="00CC4A87" w:rsidRPr="00334054" w:rsidRDefault="00CC4A87" w:rsidP="00713C2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Strong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  <w:proofErr w:type="spellEnd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054">
              <w:rPr>
                <w:rFonts w:ascii="Times New Roman" w:hAnsi="Times New Roman" w:cs="Times New Roman"/>
                <w:sz w:val="20"/>
                <w:szCs w:val="20"/>
              </w:rPr>
              <w:t>correlation</w:t>
            </w:r>
            <w:proofErr w:type="spellEnd"/>
          </w:p>
        </w:tc>
      </w:tr>
    </w:tbl>
    <w:p w:rsidR="00CC4A87" w:rsidRPr="00334054" w:rsidRDefault="00CC4A87" w:rsidP="00CC4A8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334054">
        <w:rPr>
          <w:rFonts w:ascii="Times New Roman" w:hAnsi="Times New Roman" w:cs="Times New Roman"/>
          <w:sz w:val="20"/>
          <w:szCs w:val="20"/>
        </w:rPr>
        <w:t>This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table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summarizes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statistically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significant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correlations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derived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from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Pearson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correlatio</w:t>
      </w:r>
      <w:r>
        <w:rPr>
          <w:rFonts w:ascii="Times New Roman" w:hAnsi="Times New Roman" w:cs="Times New Roman"/>
          <w:sz w:val="20"/>
          <w:szCs w:val="20"/>
        </w:rPr>
        <w:t>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analysis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presented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>
        <w:rPr>
          <w:rFonts w:ascii="Times New Roman" w:hAnsi="Times New Roman" w:cs="Times New Roman"/>
          <w:sz w:val="20"/>
          <w:szCs w:val="20"/>
        </w:rPr>
        <w:t>Figure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7</w:t>
      </w:r>
      <w:r w:rsidRPr="0033405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Only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correlations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r &gt; 0.8 and p &lt; 0.05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are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054">
        <w:rPr>
          <w:rFonts w:ascii="Times New Roman" w:hAnsi="Times New Roman" w:cs="Times New Roman"/>
          <w:sz w:val="20"/>
          <w:szCs w:val="20"/>
        </w:rPr>
        <w:t>shown</w:t>
      </w:r>
      <w:proofErr w:type="spellEnd"/>
      <w:r w:rsidRPr="00334054">
        <w:rPr>
          <w:rFonts w:ascii="Times New Roman" w:hAnsi="Times New Roman" w:cs="Times New Roman"/>
          <w:sz w:val="20"/>
          <w:szCs w:val="20"/>
        </w:rPr>
        <w:t>.</w:t>
      </w:r>
    </w:p>
    <w:p w:rsidR="00CC4A87" w:rsidRDefault="00CC4A87" w:rsidP="00CC4A87">
      <w:pPr>
        <w:rPr>
          <w:rFonts w:ascii="Times New Roman" w:hAnsi="Times New Roman" w:cs="Times New Roman"/>
          <w:sz w:val="20"/>
          <w:szCs w:val="20"/>
        </w:rPr>
      </w:pPr>
    </w:p>
    <w:p w:rsidR="00CC4A87" w:rsidRDefault="00CC4A87" w:rsidP="00CC4A87">
      <w:pPr>
        <w:rPr>
          <w:rFonts w:ascii="Times New Roman" w:hAnsi="Times New Roman" w:cs="Times New Roman"/>
          <w:sz w:val="20"/>
          <w:szCs w:val="20"/>
        </w:rPr>
      </w:pPr>
    </w:p>
    <w:p w:rsidR="00CC4A87" w:rsidRDefault="00CC4A87" w:rsidP="00CC4A87">
      <w:pPr>
        <w:rPr>
          <w:rFonts w:ascii="Times New Roman" w:hAnsi="Times New Roman" w:cs="Times New Roman"/>
          <w:sz w:val="20"/>
          <w:szCs w:val="20"/>
        </w:rPr>
      </w:pPr>
    </w:p>
    <w:p w:rsidR="00CC4A87" w:rsidRDefault="00CC4A87" w:rsidP="00CC4A87">
      <w:pPr>
        <w:rPr>
          <w:rFonts w:ascii="Times New Roman" w:hAnsi="Times New Roman" w:cs="Times New Roman"/>
          <w:sz w:val="20"/>
          <w:szCs w:val="20"/>
        </w:rPr>
      </w:pPr>
    </w:p>
    <w:p w:rsidR="00CC4A87" w:rsidRDefault="00CC4A87" w:rsidP="00CC4A87">
      <w:pPr>
        <w:rPr>
          <w:rFonts w:ascii="Times New Roman" w:hAnsi="Times New Roman" w:cs="Times New Roman"/>
          <w:sz w:val="20"/>
          <w:szCs w:val="20"/>
        </w:rPr>
      </w:pPr>
    </w:p>
    <w:p w:rsidR="00CC4A87" w:rsidRDefault="00CC4A87" w:rsidP="00CC4A87">
      <w:pPr>
        <w:rPr>
          <w:rFonts w:ascii="Times New Roman" w:hAnsi="Times New Roman" w:cs="Times New Roman"/>
          <w:sz w:val="20"/>
          <w:szCs w:val="20"/>
        </w:rPr>
      </w:pPr>
    </w:p>
    <w:p w:rsidR="00CC4A87" w:rsidRPr="00334054" w:rsidRDefault="00CC4A87" w:rsidP="00371BA8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sectPr w:rsidR="00CC4A87" w:rsidRPr="00334054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DengXian Light">
    <w:panose1 w:val="00000000000000000000"/>
    <w:charset w:val="86"/>
    <w:family w:val="roman"/>
    <w:notTrueType/>
    <w:pitch w:val="default"/>
  </w:font>
  <w:font w:name="DengXian">
    <w:altName w:val="等线"/>
    <w:panose1 w:val="02010600030101010101"/>
    <w:charset w:val="00"/>
    <w:family w:val="auto"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B59B442"/>
    <w:multiLevelType w:val="singleLevel"/>
    <w:tmpl w:val="AE46527A"/>
    <w:lvl w:ilvl="0">
      <w:start w:val="5"/>
      <w:numFmt w:val="upperLetter"/>
      <w:suff w:val="nothing"/>
      <w:lvlText w:val="%1-"/>
      <w:lvlJc w:val="left"/>
      <w:rPr>
        <w:sz w:val="20"/>
        <w:szCs w:val="20"/>
      </w:rPr>
    </w:lvl>
  </w:abstractNum>
  <w:abstractNum w:abstractNumId="1" w15:restartNumberingAfterBreak="0">
    <w:nsid w:val="01844D5E"/>
    <w:multiLevelType w:val="multilevel"/>
    <w:tmpl w:val="01844D5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297F98"/>
    <w:multiLevelType w:val="multilevel"/>
    <w:tmpl w:val="02297F98"/>
    <w:lvl w:ilvl="0">
      <w:start w:val="1"/>
      <w:numFmt w:val="decimal"/>
      <w:pStyle w:val="Balk5"/>
      <w:suff w:val="nothing"/>
      <w:lvlText w:val="1.2.1.2.%1."/>
      <w:lvlJc w:val="left"/>
      <w:pPr>
        <w:ind w:left="360" w:hanging="720"/>
      </w:pPr>
      <w:rPr>
        <w:rFonts w:ascii="Times New Roman" w:hAnsi="Times New Roman" w:hint="default"/>
        <w:b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437078"/>
    <w:multiLevelType w:val="multilevel"/>
    <w:tmpl w:val="09437078"/>
    <w:lvl w:ilvl="0">
      <w:start w:val="1"/>
      <w:numFmt w:val="decimal"/>
      <w:pStyle w:val="Balk41"/>
      <w:suff w:val="nothing"/>
      <w:lvlText w:val="1.2.1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E61E7"/>
    <w:multiLevelType w:val="multilevel"/>
    <w:tmpl w:val="17DE61E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 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 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 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 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 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 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 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 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E097A1A"/>
    <w:multiLevelType w:val="multilevel"/>
    <w:tmpl w:val="1E097A1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7D7AB8"/>
    <w:multiLevelType w:val="multilevel"/>
    <w:tmpl w:val="942E1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BB5582"/>
    <w:multiLevelType w:val="multilevel"/>
    <w:tmpl w:val="24BB558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AD27FB"/>
    <w:multiLevelType w:val="multilevel"/>
    <w:tmpl w:val="30AD27F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B03206"/>
    <w:multiLevelType w:val="multilevel"/>
    <w:tmpl w:val="33B0320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8E70AB"/>
    <w:multiLevelType w:val="multilevel"/>
    <w:tmpl w:val="3B8E70A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 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 "/>
      <w:lvlJc w:val="left"/>
      <w:pPr>
        <w:ind w:left="504" w:hanging="504"/>
      </w:pPr>
      <w:rPr>
        <w:rFonts w:hint="default"/>
        <w:i w:val="0"/>
        <w:iCs w:val="0"/>
      </w:rPr>
    </w:lvl>
    <w:lvl w:ilvl="3">
      <w:start w:val="1"/>
      <w:numFmt w:val="decimal"/>
      <w:lvlText w:val="%1.%2.%3.%4 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 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 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 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 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 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C930A5A"/>
    <w:multiLevelType w:val="multilevel"/>
    <w:tmpl w:val="3C930A5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 w15:restartNumberingAfterBreak="0">
    <w:nsid w:val="41855EF1"/>
    <w:multiLevelType w:val="multilevel"/>
    <w:tmpl w:val="41855EF1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C930CF"/>
    <w:multiLevelType w:val="hybridMultilevel"/>
    <w:tmpl w:val="4C22396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1796051"/>
    <w:multiLevelType w:val="multilevel"/>
    <w:tmpl w:val="5179605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2863A9"/>
    <w:multiLevelType w:val="multilevel"/>
    <w:tmpl w:val="532863A9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8870475"/>
    <w:multiLevelType w:val="multilevel"/>
    <w:tmpl w:val="58870475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3074E90"/>
    <w:multiLevelType w:val="hybridMultilevel"/>
    <w:tmpl w:val="A346558E"/>
    <w:lvl w:ilvl="0" w:tplc="A698C4F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183AE9"/>
    <w:multiLevelType w:val="multilevel"/>
    <w:tmpl w:val="68183AE9"/>
    <w:lvl w:ilvl="0">
      <w:start w:val="1"/>
      <w:numFmt w:val="bullet"/>
      <w:lvlText w:val=""/>
      <w:lvlJc w:val="left"/>
      <w:pPr>
        <w:tabs>
          <w:tab w:val="left" w:pos="1069"/>
        </w:tabs>
        <w:ind w:left="1069" w:hanging="360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left" w:pos="1645"/>
        </w:tabs>
        <w:ind w:left="16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365"/>
        </w:tabs>
        <w:ind w:left="23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085"/>
        </w:tabs>
        <w:ind w:left="30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805"/>
        </w:tabs>
        <w:ind w:left="38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525"/>
        </w:tabs>
        <w:ind w:left="45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245"/>
        </w:tabs>
        <w:ind w:left="52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965"/>
        </w:tabs>
        <w:ind w:left="59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685"/>
        </w:tabs>
        <w:ind w:left="6685" w:hanging="360"/>
      </w:pPr>
      <w:rPr>
        <w:rFonts w:ascii="Wingdings" w:hAnsi="Wingdings" w:hint="default"/>
      </w:rPr>
    </w:lvl>
  </w:abstractNum>
  <w:abstractNum w:abstractNumId="19" w15:restartNumberingAfterBreak="0">
    <w:nsid w:val="6B7C435F"/>
    <w:multiLevelType w:val="multilevel"/>
    <w:tmpl w:val="6B7C435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E0B7093"/>
    <w:multiLevelType w:val="multilevel"/>
    <w:tmpl w:val="6E0B7093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1896E16"/>
    <w:multiLevelType w:val="multilevel"/>
    <w:tmpl w:val="71896E1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1E076FB"/>
    <w:multiLevelType w:val="multilevel"/>
    <w:tmpl w:val="71E076FB"/>
    <w:lvl w:ilvl="0">
      <w:start w:val="1"/>
      <w:numFmt w:val="decimal"/>
      <w:pStyle w:val="Stil3"/>
      <w:lvlText w:val="1.5.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395B3C"/>
    <w:multiLevelType w:val="multilevel"/>
    <w:tmpl w:val="75395B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F1C3B53"/>
    <w:multiLevelType w:val="multilevel"/>
    <w:tmpl w:val="7F1C3B5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22"/>
  </w:num>
  <w:num w:numId="4">
    <w:abstractNumId w:val="23"/>
  </w:num>
  <w:num w:numId="5">
    <w:abstractNumId w:val="4"/>
  </w:num>
  <w:num w:numId="6">
    <w:abstractNumId w:val="10"/>
  </w:num>
  <w:num w:numId="7">
    <w:abstractNumId w:val="14"/>
  </w:num>
  <w:num w:numId="8">
    <w:abstractNumId w:val="21"/>
  </w:num>
  <w:num w:numId="9">
    <w:abstractNumId w:val="24"/>
  </w:num>
  <w:num w:numId="10">
    <w:abstractNumId w:val="16"/>
  </w:num>
  <w:num w:numId="11">
    <w:abstractNumId w:val="11"/>
  </w:num>
  <w:num w:numId="12">
    <w:abstractNumId w:val="15"/>
  </w:num>
  <w:num w:numId="13">
    <w:abstractNumId w:val="20"/>
  </w:num>
  <w:num w:numId="14">
    <w:abstractNumId w:val="5"/>
  </w:num>
  <w:num w:numId="15">
    <w:abstractNumId w:val="19"/>
  </w:num>
  <w:num w:numId="16">
    <w:abstractNumId w:val="9"/>
  </w:num>
  <w:num w:numId="17">
    <w:abstractNumId w:val="12"/>
  </w:num>
  <w:num w:numId="18">
    <w:abstractNumId w:val="7"/>
  </w:num>
  <w:num w:numId="19">
    <w:abstractNumId w:val="1"/>
  </w:num>
  <w:num w:numId="20">
    <w:abstractNumId w:val="8"/>
  </w:num>
  <w:num w:numId="21">
    <w:abstractNumId w:val="18"/>
  </w:num>
  <w:num w:numId="22">
    <w:abstractNumId w:val="6"/>
  </w:num>
  <w:num w:numId="23">
    <w:abstractNumId w:val="13"/>
  </w:num>
  <w:num w:numId="24">
    <w:abstractNumId w:val="17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CA2"/>
    <w:rsid w:val="00065298"/>
    <w:rsid w:val="000A0F21"/>
    <w:rsid w:val="00213DC9"/>
    <w:rsid w:val="002A4D65"/>
    <w:rsid w:val="00334054"/>
    <w:rsid w:val="003676BB"/>
    <w:rsid w:val="00371BA8"/>
    <w:rsid w:val="00462F7D"/>
    <w:rsid w:val="00490D33"/>
    <w:rsid w:val="00551339"/>
    <w:rsid w:val="0066250B"/>
    <w:rsid w:val="006C5147"/>
    <w:rsid w:val="00702B00"/>
    <w:rsid w:val="00713C25"/>
    <w:rsid w:val="00732C5D"/>
    <w:rsid w:val="00892596"/>
    <w:rsid w:val="008D6FAB"/>
    <w:rsid w:val="00A36CA2"/>
    <w:rsid w:val="00A374F5"/>
    <w:rsid w:val="00A713F3"/>
    <w:rsid w:val="00A92F7F"/>
    <w:rsid w:val="00C83EDB"/>
    <w:rsid w:val="00CA3312"/>
    <w:rsid w:val="00CC4A87"/>
    <w:rsid w:val="00CE7111"/>
    <w:rsid w:val="00D43352"/>
    <w:rsid w:val="00DB1D0A"/>
    <w:rsid w:val="00F1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7D102"/>
  <w15:chartTrackingRefBased/>
  <w15:docId w15:val="{8AA6BB76-7209-4F0B-889E-1479DB20F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71BA8"/>
    <w:pPr>
      <w:keepNext/>
      <w:keepLines/>
      <w:spacing w:before="240" w:after="0"/>
      <w:outlineLvl w:val="0"/>
    </w:pPr>
    <w:rPr>
      <w:rFonts w:eastAsia="DengXian Light" w:cs="Times New Roman"/>
      <w:b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71BA8"/>
    <w:pPr>
      <w:keepNext/>
      <w:keepLines/>
      <w:spacing w:before="40" w:after="0"/>
      <w:outlineLvl w:val="1"/>
    </w:pPr>
    <w:rPr>
      <w:rFonts w:eastAsia="DengXian Light" w:cs="Times New Roman"/>
      <w:b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71BA8"/>
    <w:pPr>
      <w:keepNext/>
      <w:keepLines/>
      <w:spacing w:before="40" w:after="0"/>
      <w:outlineLvl w:val="2"/>
    </w:pPr>
    <w:rPr>
      <w:rFonts w:eastAsia="DengXian Light" w:cs="Times New Roman"/>
      <w:b/>
      <w:szCs w:val="28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371BA8"/>
    <w:pPr>
      <w:keepNext/>
      <w:keepLines/>
      <w:spacing w:before="40" w:after="0"/>
      <w:outlineLvl w:val="3"/>
    </w:pPr>
    <w:rPr>
      <w:rFonts w:eastAsia="DengXian Light" w:cs="Times New Roman"/>
      <w:b/>
      <w:iCs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371BA8"/>
    <w:pPr>
      <w:numPr>
        <w:numId w:val="2"/>
      </w:numPr>
      <w:spacing w:before="20" w:after="20" w:line="240" w:lineRule="auto"/>
      <w:jc w:val="both"/>
      <w:outlineLvl w:val="4"/>
    </w:pPr>
    <w:rPr>
      <w:rFonts w:ascii="Times New Roman" w:hAnsi="Times New Roman"/>
      <w:color w:val="000000"/>
      <w:kern w:val="2"/>
      <w:sz w:val="24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71BA8"/>
    <w:pPr>
      <w:keepNext/>
      <w:keepLines/>
      <w:spacing w:before="40" w:after="0"/>
      <w:outlineLvl w:val="5"/>
    </w:pPr>
    <w:rPr>
      <w:rFonts w:eastAsia="DengXian Light" w:cs="Times New Roman"/>
      <w:i/>
      <w:iCs/>
      <w:color w:val="595959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71BA8"/>
    <w:pPr>
      <w:keepNext/>
      <w:keepLines/>
      <w:spacing w:before="40" w:after="0"/>
      <w:outlineLvl w:val="6"/>
    </w:pPr>
    <w:rPr>
      <w:rFonts w:eastAsia="DengXian Light" w:cs="Times New Roman"/>
      <w:color w:val="595959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71BA8"/>
    <w:pPr>
      <w:keepNext/>
      <w:keepLines/>
      <w:spacing w:before="40" w:after="0"/>
      <w:outlineLvl w:val="7"/>
    </w:pPr>
    <w:rPr>
      <w:rFonts w:eastAsia="DengXian Light" w:cs="Times New Roman"/>
      <w:i/>
      <w:iCs/>
      <w:color w:val="262626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71BA8"/>
    <w:pPr>
      <w:keepNext/>
      <w:keepLines/>
      <w:spacing w:before="40" w:after="0"/>
      <w:outlineLvl w:val="8"/>
    </w:pPr>
    <w:rPr>
      <w:rFonts w:eastAsia="DengXian Light" w:cs="Times New Roman"/>
      <w:color w:val="2626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DzTablo21">
    <w:name w:val="Düz Tablo 21"/>
    <w:basedOn w:val="NormalTablo"/>
    <w:next w:val="DzTablo2"/>
    <w:uiPriority w:val="42"/>
    <w:rsid w:val="00DB1D0A"/>
    <w:pPr>
      <w:spacing w:after="0" w:line="240" w:lineRule="auto"/>
    </w:pPr>
    <w:rPr>
      <w:rFonts w:eastAsia="DengXian"/>
      <w:sz w:val="20"/>
      <w:szCs w:val="20"/>
      <w:lang w:eastAsia="tr-TR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DzTablo2">
    <w:name w:val="Plain Table 2"/>
    <w:basedOn w:val="NormalTablo"/>
    <w:uiPriority w:val="42"/>
    <w:rsid w:val="00DB1D0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oKlavuzuAk">
    <w:name w:val="Grid Table Light"/>
    <w:basedOn w:val="NormalTablo"/>
    <w:uiPriority w:val="40"/>
    <w:rsid w:val="00F15DD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alk11">
    <w:name w:val="Başlık 11"/>
    <w:basedOn w:val="Normal"/>
    <w:next w:val="Normal"/>
    <w:uiPriority w:val="9"/>
    <w:qFormat/>
    <w:rsid w:val="00371BA8"/>
    <w:pPr>
      <w:keepNext/>
      <w:spacing w:before="1440" w:after="360" w:line="240" w:lineRule="auto"/>
      <w:jc w:val="center"/>
      <w:outlineLvl w:val="0"/>
    </w:pPr>
    <w:rPr>
      <w:rFonts w:ascii="Times New Roman" w:eastAsia="DengXian Light" w:hAnsi="Times New Roman" w:cs="Times New Roman"/>
      <w:b/>
      <w:color w:val="000000"/>
      <w:kern w:val="2"/>
      <w:sz w:val="24"/>
      <w:szCs w:val="40"/>
      <w14:ligatures w14:val="standardContextual"/>
    </w:rPr>
  </w:style>
  <w:style w:type="paragraph" w:customStyle="1" w:styleId="Balk21">
    <w:name w:val="Başlık 21"/>
    <w:basedOn w:val="Normal"/>
    <w:next w:val="Normal"/>
    <w:uiPriority w:val="9"/>
    <w:unhideWhenUsed/>
    <w:qFormat/>
    <w:rsid w:val="00371BA8"/>
    <w:pPr>
      <w:keepNext/>
      <w:keepLines/>
      <w:spacing w:before="400" w:after="320" w:line="240" w:lineRule="auto"/>
      <w:outlineLvl w:val="1"/>
    </w:pPr>
    <w:rPr>
      <w:rFonts w:ascii="Times New Roman" w:eastAsia="DengXian Light" w:hAnsi="Times New Roman" w:cs="Times New Roman"/>
      <w:b/>
      <w:color w:val="000000"/>
      <w:kern w:val="2"/>
      <w:sz w:val="24"/>
      <w:szCs w:val="32"/>
      <w14:ligatures w14:val="standardContextual"/>
    </w:rPr>
  </w:style>
  <w:style w:type="paragraph" w:customStyle="1" w:styleId="Balk31">
    <w:name w:val="Başlık 31"/>
    <w:basedOn w:val="Normal"/>
    <w:next w:val="Normal"/>
    <w:uiPriority w:val="9"/>
    <w:unhideWhenUsed/>
    <w:qFormat/>
    <w:rsid w:val="00371BA8"/>
    <w:pPr>
      <w:keepNext/>
      <w:keepLines/>
      <w:spacing w:before="160" w:after="120" w:line="240" w:lineRule="auto"/>
      <w:outlineLvl w:val="2"/>
    </w:pPr>
    <w:rPr>
      <w:rFonts w:ascii="Times New Roman" w:eastAsia="DengXian Light" w:hAnsi="Times New Roman" w:cs="Times New Roman"/>
      <w:b/>
      <w:color w:val="000000"/>
      <w:kern w:val="2"/>
      <w:sz w:val="24"/>
      <w:szCs w:val="28"/>
      <w14:ligatures w14:val="standardContextual"/>
    </w:rPr>
  </w:style>
  <w:style w:type="paragraph" w:customStyle="1" w:styleId="Balk41">
    <w:name w:val="Başlık 41"/>
    <w:basedOn w:val="Normal"/>
    <w:next w:val="Normal"/>
    <w:uiPriority w:val="9"/>
    <w:unhideWhenUsed/>
    <w:qFormat/>
    <w:rsid w:val="00371BA8"/>
    <w:pPr>
      <w:keepNext/>
      <w:keepLines/>
      <w:numPr>
        <w:numId w:val="1"/>
      </w:numPr>
      <w:spacing w:before="80" w:after="40" w:line="240" w:lineRule="auto"/>
      <w:ind w:left="360"/>
      <w:outlineLvl w:val="3"/>
    </w:pPr>
    <w:rPr>
      <w:rFonts w:ascii="Times New Roman" w:eastAsia="DengXian Light" w:hAnsi="Times New Roman" w:cs="Times New Roman"/>
      <w:b/>
      <w:iCs/>
      <w:kern w:val="2"/>
      <w:sz w:val="24"/>
      <w14:ligatures w14:val="standardContextual"/>
    </w:rPr>
  </w:style>
  <w:style w:type="character" w:customStyle="1" w:styleId="Balk5Char">
    <w:name w:val="Başlık 5 Char"/>
    <w:basedOn w:val="VarsaylanParagrafYazTipi"/>
    <w:link w:val="Balk5"/>
    <w:uiPriority w:val="9"/>
    <w:qFormat/>
    <w:rsid w:val="00371BA8"/>
    <w:rPr>
      <w:rFonts w:ascii="Times New Roman" w:hAnsi="Times New Roman"/>
      <w:color w:val="000000"/>
      <w:kern w:val="2"/>
      <w:sz w:val="24"/>
      <w14:ligatures w14:val="standardContextual"/>
    </w:rPr>
  </w:style>
  <w:style w:type="paragraph" w:customStyle="1" w:styleId="Balk61">
    <w:name w:val="Başlık 61"/>
    <w:basedOn w:val="Normal"/>
    <w:next w:val="Normal"/>
    <w:uiPriority w:val="9"/>
    <w:semiHidden/>
    <w:unhideWhenUsed/>
    <w:qFormat/>
    <w:rsid w:val="00371BA8"/>
    <w:pPr>
      <w:keepNext/>
      <w:keepLines/>
      <w:spacing w:before="40" w:after="0" w:line="240" w:lineRule="auto"/>
      <w:jc w:val="center"/>
      <w:outlineLvl w:val="5"/>
    </w:pPr>
    <w:rPr>
      <w:rFonts w:ascii="Times New Roman" w:eastAsia="DengXian Light" w:hAnsi="Times New Roman" w:cs="Times New Roman"/>
      <w:i/>
      <w:iCs/>
      <w:color w:val="595959"/>
      <w:kern w:val="2"/>
      <w:sz w:val="24"/>
      <w14:ligatures w14:val="standardContextual"/>
    </w:rPr>
  </w:style>
  <w:style w:type="paragraph" w:customStyle="1" w:styleId="Balk71">
    <w:name w:val="Başlık 71"/>
    <w:basedOn w:val="Normal"/>
    <w:next w:val="Normal"/>
    <w:uiPriority w:val="9"/>
    <w:semiHidden/>
    <w:unhideWhenUsed/>
    <w:qFormat/>
    <w:rsid w:val="00371BA8"/>
    <w:pPr>
      <w:keepNext/>
      <w:keepLines/>
      <w:spacing w:before="40" w:after="0" w:line="240" w:lineRule="auto"/>
      <w:jc w:val="center"/>
      <w:outlineLvl w:val="6"/>
    </w:pPr>
    <w:rPr>
      <w:rFonts w:ascii="Times New Roman" w:eastAsia="DengXian Light" w:hAnsi="Times New Roman" w:cs="Times New Roman"/>
      <w:color w:val="595959"/>
      <w:kern w:val="2"/>
      <w:sz w:val="24"/>
      <w14:ligatures w14:val="standardContextual"/>
    </w:rPr>
  </w:style>
  <w:style w:type="paragraph" w:customStyle="1" w:styleId="Balk81">
    <w:name w:val="Başlık 81"/>
    <w:basedOn w:val="Normal"/>
    <w:next w:val="Normal"/>
    <w:uiPriority w:val="9"/>
    <w:semiHidden/>
    <w:unhideWhenUsed/>
    <w:qFormat/>
    <w:rsid w:val="00371BA8"/>
    <w:pPr>
      <w:keepNext/>
      <w:keepLines/>
      <w:spacing w:before="20" w:after="0" w:line="240" w:lineRule="auto"/>
      <w:jc w:val="center"/>
      <w:outlineLvl w:val="7"/>
    </w:pPr>
    <w:rPr>
      <w:rFonts w:ascii="Times New Roman" w:eastAsia="DengXian Light" w:hAnsi="Times New Roman" w:cs="Times New Roman"/>
      <w:i/>
      <w:iCs/>
      <w:color w:val="262626"/>
      <w:kern w:val="2"/>
      <w:sz w:val="24"/>
      <w14:ligatures w14:val="standardContextual"/>
    </w:rPr>
  </w:style>
  <w:style w:type="paragraph" w:customStyle="1" w:styleId="Balk91">
    <w:name w:val="Başlık 91"/>
    <w:basedOn w:val="Normal"/>
    <w:next w:val="Normal"/>
    <w:uiPriority w:val="9"/>
    <w:semiHidden/>
    <w:unhideWhenUsed/>
    <w:qFormat/>
    <w:rsid w:val="00371BA8"/>
    <w:pPr>
      <w:keepNext/>
      <w:keepLines/>
      <w:spacing w:before="20" w:after="0" w:line="240" w:lineRule="auto"/>
      <w:jc w:val="center"/>
      <w:outlineLvl w:val="8"/>
    </w:pPr>
    <w:rPr>
      <w:rFonts w:ascii="Times New Roman" w:eastAsia="DengXian Light" w:hAnsi="Times New Roman" w:cs="Times New Roman"/>
      <w:color w:val="262626"/>
      <w:kern w:val="2"/>
      <w:sz w:val="24"/>
      <w14:ligatures w14:val="standardContextual"/>
    </w:rPr>
  </w:style>
  <w:style w:type="numbering" w:customStyle="1" w:styleId="ListeYok1">
    <w:name w:val="Liste Yok1"/>
    <w:next w:val="ListeYok"/>
    <w:uiPriority w:val="99"/>
    <w:semiHidden/>
    <w:unhideWhenUsed/>
    <w:rsid w:val="00371BA8"/>
  </w:style>
  <w:style w:type="paragraph" w:styleId="ResimYazs">
    <w:name w:val="caption"/>
    <w:basedOn w:val="Normal"/>
    <w:next w:val="Normal"/>
    <w:uiPriority w:val="35"/>
    <w:unhideWhenUsed/>
    <w:qFormat/>
    <w:rsid w:val="00371BA8"/>
    <w:pPr>
      <w:spacing w:after="200" w:line="240" w:lineRule="auto"/>
      <w:jc w:val="center"/>
    </w:pPr>
    <w:rPr>
      <w:rFonts w:ascii="Times New Roman" w:hAnsi="Times New Roman"/>
      <w:b/>
      <w:iCs/>
      <w:kern w:val="2"/>
      <w:sz w:val="24"/>
      <w:szCs w:val="18"/>
      <w14:ligatures w14:val="standardContextual"/>
    </w:rPr>
  </w:style>
  <w:style w:type="character" w:styleId="Vurgu">
    <w:name w:val="Emphasis"/>
    <w:basedOn w:val="VarsaylanParagrafYazTipi"/>
    <w:uiPriority w:val="20"/>
    <w:qFormat/>
    <w:rsid w:val="00371BA8"/>
    <w:rPr>
      <w:i/>
      <w:iCs/>
    </w:rPr>
  </w:style>
  <w:style w:type="paragraph" w:styleId="AltBilgi">
    <w:name w:val="footer"/>
    <w:basedOn w:val="Normal"/>
    <w:link w:val="AltBilgiChar"/>
    <w:uiPriority w:val="99"/>
    <w:unhideWhenUsed/>
    <w:rsid w:val="00371BA8"/>
    <w:pPr>
      <w:tabs>
        <w:tab w:val="center" w:pos="4536"/>
        <w:tab w:val="right" w:pos="9072"/>
      </w:tabs>
      <w:spacing w:before="20" w:after="0" w:line="240" w:lineRule="auto"/>
      <w:jc w:val="center"/>
    </w:pPr>
    <w:rPr>
      <w:rFonts w:ascii="Times New Roman" w:hAnsi="Times New Roman"/>
      <w:color w:val="000000"/>
      <w:kern w:val="2"/>
      <w:sz w:val="24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371BA8"/>
    <w:rPr>
      <w:rFonts w:ascii="Times New Roman" w:hAnsi="Times New Roman"/>
      <w:color w:val="000000"/>
      <w:kern w:val="2"/>
      <w:sz w:val="24"/>
      <w14:ligatures w14:val="standardContextual"/>
    </w:rPr>
  </w:style>
  <w:style w:type="character" w:styleId="DipnotBavurusu">
    <w:name w:val="footnote reference"/>
    <w:basedOn w:val="VarsaylanParagrafYazTipi"/>
    <w:uiPriority w:val="99"/>
    <w:semiHidden/>
    <w:unhideWhenUsed/>
    <w:rsid w:val="00371BA8"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371BA8"/>
    <w:pPr>
      <w:spacing w:after="0" w:line="240" w:lineRule="auto"/>
      <w:jc w:val="center"/>
    </w:pPr>
    <w:rPr>
      <w:rFonts w:ascii="Times New Roman" w:hAnsi="Times New Roman"/>
      <w:color w:val="000000"/>
      <w:kern w:val="2"/>
      <w:sz w:val="20"/>
      <w:szCs w:val="20"/>
      <w14:ligatures w14:val="standardContextual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371BA8"/>
    <w:rPr>
      <w:rFonts w:ascii="Times New Roman" w:hAnsi="Times New Roman"/>
      <w:color w:val="000000"/>
      <w:kern w:val="2"/>
      <w:sz w:val="20"/>
      <w:szCs w:val="20"/>
      <w14:ligatures w14:val="standardContextual"/>
    </w:rPr>
  </w:style>
  <w:style w:type="paragraph" w:styleId="stBilgi">
    <w:name w:val="header"/>
    <w:basedOn w:val="Normal"/>
    <w:link w:val="stBilgiChar"/>
    <w:uiPriority w:val="99"/>
    <w:unhideWhenUsed/>
    <w:rsid w:val="00371BA8"/>
    <w:pPr>
      <w:tabs>
        <w:tab w:val="center" w:pos="4536"/>
        <w:tab w:val="right" w:pos="9072"/>
      </w:tabs>
      <w:spacing w:before="20" w:after="0" w:line="240" w:lineRule="auto"/>
      <w:jc w:val="center"/>
    </w:pPr>
    <w:rPr>
      <w:rFonts w:ascii="Times New Roman" w:hAnsi="Times New Roman"/>
      <w:color w:val="000000"/>
      <w:kern w:val="2"/>
      <w:sz w:val="24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371BA8"/>
    <w:rPr>
      <w:rFonts w:ascii="Times New Roman" w:hAnsi="Times New Roman"/>
      <w:color w:val="000000"/>
      <w:kern w:val="2"/>
      <w:sz w:val="24"/>
      <w14:ligatures w14:val="standardContextual"/>
    </w:rPr>
  </w:style>
  <w:style w:type="character" w:styleId="HTMLCite">
    <w:name w:val="HTML Cite"/>
    <w:basedOn w:val="VarsaylanParagrafYazTipi"/>
    <w:uiPriority w:val="99"/>
    <w:semiHidden/>
    <w:unhideWhenUsed/>
    <w:rsid w:val="00371BA8"/>
    <w:rPr>
      <w:i/>
      <w:iCs/>
    </w:rPr>
  </w:style>
  <w:style w:type="character" w:customStyle="1" w:styleId="Kpr1">
    <w:name w:val="Köprü1"/>
    <w:basedOn w:val="VarsaylanParagrafYazTipi"/>
    <w:uiPriority w:val="99"/>
    <w:unhideWhenUsed/>
    <w:rsid w:val="00371BA8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371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371BA8"/>
    <w:rPr>
      <w:b/>
      <w:bCs/>
    </w:rPr>
  </w:style>
  <w:style w:type="paragraph" w:customStyle="1" w:styleId="Altyaz1">
    <w:name w:val="Altyazı1"/>
    <w:basedOn w:val="Normal"/>
    <w:next w:val="Normal"/>
    <w:uiPriority w:val="11"/>
    <w:qFormat/>
    <w:rsid w:val="00371BA8"/>
    <w:pPr>
      <w:spacing w:before="20" w:after="20" w:line="240" w:lineRule="auto"/>
      <w:jc w:val="center"/>
    </w:pPr>
    <w:rPr>
      <w:rFonts w:ascii="Times New Roman" w:eastAsia="DengXian Light" w:hAnsi="Times New Roman" w:cs="Times New Roman"/>
      <w:color w:val="595959"/>
      <w:spacing w:val="15"/>
      <w:kern w:val="2"/>
      <w:sz w:val="28"/>
      <w:szCs w:val="28"/>
      <w14:ligatures w14:val="standardContextual"/>
    </w:rPr>
  </w:style>
  <w:style w:type="table" w:customStyle="1" w:styleId="TabloKlavuzu1">
    <w:name w:val="Tablo Kılavuzu1"/>
    <w:basedOn w:val="NormalTablo"/>
    <w:next w:val="TabloKlavuzu"/>
    <w:uiPriority w:val="39"/>
    <w:qFormat/>
    <w:rsid w:val="00371BA8"/>
    <w:pPr>
      <w:spacing w:after="0" w:line="240" w:lineRule="auto"/>
    </w:pPr>
    <w:rPr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killerTablosu">
    <w:name w:val="table of figures"/>
    <w:basedOn w:val="Normal"/>
    <w:next w:val="Normal"/>
    <w:link w:val="ekillerTablosuChar"/>
    <w:uiPriority w:val="99"/>
    <w:unhideWhenUsed/>
    <w:rsid w:val="00371BA8"/>
    <w:pPr>
      <w:spacing w:before="20" w:after="20" w:line="240" w:lineRule="auto"/>
      <w:ind w:left="567" w:hanging="567"/>
      <w:jc w:val="both"/>
    </w:pPr>
    <w:rPr>
      <w:rFonts w:ascii="Times New Roman" w:hAnsi="Times New Roman"/>
      <w:color w:val="000000"/>
      <w:kern w:val="2"/>
      <w:sz w:val="24"/>
      <w14:ligatures w14:val="standardContextual"/>
    </w:rPr>
  </w:style>
  <w:style w:type="paragraph" w:customStyle="1" w:styleId="KonuBal1">
    <w:name w:val="Konu Başlığı1"/>
    <w:basedOn w:val="Normal"/>
    <w:next w:val="Normal"/>
    <w:uiPriority w:val="10"/>
    <w:qFormat/>
    <w:rsid w:val="00371BA8"/>
    <w:pPr>
      <w:spacing w:before="20" w:after="80" w:line="240" w:lineRule="auto"/>
      <w:contextualSpacing/>
      <w:jc w:val="center"/>
    </w:pPr>
    <w:rPr>
      <w:rFonts w:ascii="Calibri Light" w:eastAsia="DengXian Light" w:hAnsi="Calibri Light" w:cs="Times New Roman"/>
      <w:color w:val="000000"/>
      <w:spacing w:val="-10"/>
      <w:kern w:val="28"/>
      <w:sz w:val="56"/>
      <w:szCs w:val="56"/>
      <w14:ligatures w14:val="standardContextual"/>
    </w:rPr>
  </w:style>
  <w:style w:type="paragraph" w:customStyle="1" w:styleId="T11">
    <w:name w:val="İÇT 11"/>
    <w:basedOn w:val="Normal"/>
    <w:next w:val="Normal"/>
    <w:autoRedefine/>
    <w:uiPriority w:val="39"/>
    <w:unhideWhenUsed/>
    <w:rsid w:val="00371BA8"/>
    <w:pPr>
      <w:spacing w:after="100"/>
      <w:jc w:val="both"/>
    </w:pPr>
    <w:rPr>
      <w:rFonts w:ascii="Times New Roman" w:eastAsia="DengXian" w:hAnsi="Times New Roman" w:cs="Times New Roman"/>
      <w:b/>
      <w:color w:val="000000"/>
      <w:sz w:val="24"/>
      <w:lang w:eastAsia="tr-TR"/>
    </w:rPr>
  </w:style>
  <w:style w:type="paragraph" w:customStyle="1" w:styleId="T21">
    <w:name w:val="İÇT 21"/>
    <w:basedOn w:val="Normal"/>
    <w:next w:val="Normal"/>
    <w:autoRedefine/>
    <w:uiPriority w:val="39"/>
    <w:unhideWhenUsed/>
    <w:rsid w:val="00371BA8"/>
    <w:pPr>
      <w:tabs>
        <w:tab w:val="right" w:leader="dot" w:pos="8777"/>
      </w:tabs>
      <w:spacing w:after="100"/>
      <w:ind w:left="220"/>
    </w:pPr>
    <w:rPr>
      <w:rFonts w:ascii="Times New Roman" w:eastAsia="DengXian Light" w:hAnsi="Times New Roman" w:cs="Times New Roman"/>
      <w:color w:val="000000"/>
      <w:sz w:val="24"/>
      <w:lang w:eastAsia="tr-TR"/>
    </w:rPr>
  </w:style>
  <w:style w:type="paragraph" w:customStyle="1" w:styleId="T31">
    <w:name w:val="İÇT 31"/>
    <w:basedOn w:val="Normal"/>
    <w:next w:val="Normal"/>
    <w:autoRedefine/>
    <w:uiPriority w:val="39"/>
    <w:unhideWhenUsed/>
    <w:rsid w:val="00371BA8"/>
    <w:pPr>
      <w:spacing w:after="100"/>
      <w:ind w:left="440"/>
    </w:pPr>
    <w:rPr>
      <w:rFonts w:ascii="Times New Roman" w:eastAsia="DengXian" w:hAnsi="Times New Roman" w:cs="Times New Roman"/>
      <w:color w:val="000000"/>
      <w:sz w:val="24"/>
      <w:lang w:eastAsia="tr-TR"/>
    </w:rPr>
  </w:style>
  <w:style w:type="paragraph" w:customStyle="1" w:styleId="T41">
    <w:name w:val="İÇT 41"/>
    <w:basedOn w:val="Normal"/>
    <w:next w:val="Normal"/>
    <w:autoRedefine/>
    <w:uiPriority w:val="39"/>
    <w:unhideWhenUsed/>
    <w:rsid w:val="00371BA8"/>
    <w:pPr>
      <w:spacing w:after="100" w:line="278" w:lineRule="auto"/>
      <w:ind w:left="720"/>
    </w:pPr>
    <w:rPr>
      <w:rFonts w:eastAsia="DengXian"/>
      <w:kern w:val="2"/>
      <w:sz w:val="24"/>
      <w:szCs w:val="24"/>
      <w:lang w:eastAsia="tr-TR"/>
      <w14:ligatures w14:val="standardContextual"/>
    </w:rPr>
  </w:style>
  <w:style w:type="paragraph" w:customStyle="1" w:styleId="T51">
    <w:name w:val="İÇT 51"/>
    <w:basedOn w:val="Normal"/>
    <w:next w:val="Normal"/>
    <w:autoRedefine/>
    <w:uiPriority w:val="39"/>
    <w:unhideWhenUsed/>
    <w:rsid w:val="00371BA8"/>
    <w:pPr>
      <w:spacing w:after="100" w:line="278" w:lineRule="auto"/>
      <w:ind w:left="960"/>
    </w:pPr>
    <w:rPr>
      <w:rFonts w:eastAsia="DengXian"/>
      <w:kern w:val="2"/>
      <w:sz w:val="24"/>
      <w:szCs w:val="24"/>
      <w:lang w:eastAsia="tr-TR"/>
      <w14:ligatures w14:val="standardContextual"/>
    </w:rPr>
  </w:style>
  <w:style w:type="paragraph" w:customStyle="1" w:styleId="T61">
    <w:name w:val="İÇT 61"/>
    <w:basedOn w:val="Normal"/>
    <w:next w:val="Normal"/>
    <w:autoRedefine/>
    <w:uiPriority w:val="39"/>
    <w:unhideWhenUsed/>
    <w:rsid w:val="00371BA8"/>
    <w:pPr>
      <w:spacing w:after="100" w:line="278" w:lineRule="auto"/>
      <w:ind w:left="1200"/>
    </w:pPr>
    <w:rPr>
      <w:rFonts w:eastAsia="DengXian"/>
      <w:kern w:val="2"/>
      <w:sz w:val="24"/>
      <w:szCs w:val="24"/>
      <w:lang w:eastAsia="tr-TR"/>
      <w14:ligatures w14:val="standardContextual"/>
    </w:rPr>
  </w:style>
  <w:style w:type="paragraph" w:customStyle="1" w:styleId="T71">
    <w:name w:val="İÇT 71"/>
    <w:basedOn w:val="Normal"/>
    <w:next w:val="Normal"/>
    <w:autoRedefine/>
    <w:uiPriority w:val="39"/>
    <w:unhideWhenUsed/>
    <w:rsid w:val="00371BA8"/>
    <w:pPr>
      <w:spacing w:after="100" w:line="278" w:lineRule="auto"/>
      <w:ind w:left="1440"/>
    </w:pPr>
    <w:rPr>
      <w:rFonts w:eastAsia="DengXian"/>
      <w:kern w:val="2"/>
      <w:sz w:val="24"/>
      <w:szCs w:val="24"/>
      <w:lang w:eastAsia="tr-TR"/>
      <w14:ligatures w14:val="standardContextual"/>
    </w:rPr>
  </w:style>
  <w:style w:type="paragraph" w:customStyle="1" w:styleId="T81">
    <w:name w:val="İÇT 81"/>
    <w:basedOn w:val="Normal"/>
    <w:next w:val="Normal"/>
    <w:autoRedefine/>
    <w:uiPriority w:val="39"/>
    <w:unhideWhenUsed/>
    <w:rsid w:val="00371BA8"/>
    <w:pPr>
      <w:spacing w:after="100" w:line="278" w:lineRule="auto"/>
      <w:ind w:left="1680"/>
    </w:pPr>
    <w:rPr>
      <w:rFonts w:eastAsia="DengXian"/>
      <w:kern w:val="2"/>
      <w:sz w:val="24"/>
      <w:szCs w:val="24"/>
      <w:lang w:eastAsia="tr-TR"/>
      <w14:ligatures w14:val="standardContextual"/>
    </w:rPr>
  </w:style>
  <w:style w:type="paragraph" w:customStyle="1" w:styleId="T91">
    <w:name w:val="İÇT 91"/>
    <w:basedOn w:val="Normal"/>
    <w:next w:val="Normal"/>
    <w:autoRedefine/>
    <w:uiPriority w:val="39"/>
    <w:unhideWhenUsed/>
    <w:rsid w:val="00371BA8"/>
    <w:pPr>
      <w:spacing w:after="100" w:line="278" w:lineRule="auto"/>
      <w:ind w:left="1920"/>
    </w:pPr>
    <w:rPr>
      <w:rFonts w:eastAsia="DengXian"/>
      <w:kern w:val="2"/>
      <w:sz w:val="24"/>
      <w:szCs w:val="24"/>
      <w:lang w:eastAsia="tr-TR"/>
      <w14:ligatures w14:val="standardContextual"/>
    </w:rPr>
  </w:style>
  <w:style w:type="character" w:customStyle="1" w:styleId="Balk1Char">
    <w:name w:val="Başlık 1 Char"/>
    <w:basedOn w:val="VarsaylanParagrafYazTipi"/>
    <w:link w:val="Balk1"/>
    <w:uiPriority w:val="9"/>
    <w:qFormat/>
    <w:rsid w:val="00371BA8"/>
    <w:rPr>
      <w:rFonts w:eastAsia="DengXian Light" w:cs="Times New Roman"/>
      <w:b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qFormat/>
    <w:rsid w:val="00371BA8"/>
    <w:rPr>
      <w:rFonts w:eastAsia="DengXian Light" w:cs="Times New Roman"/>
      <w:b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qFormat/>
    <w:rsid w:val="00371BA8"/>
    <w:rPr>
      <w:rFonts w:eastAsia="DengXian Light" w:cs="Times New Roman"/>
      <w:b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qFormat/>
    <w:rsid w:val="00371BA8"/>
    <w:rPr>
      <w:rFonts w:eastAsia="DengXian Light" w:cs="Times New Roman"/>
      <w:b/>
      <w:iCs/>
      <w:color w:val="auto"/>
    </w:rPr>
  </w:style>
  <w:style w:type="character" w:customStyle="1" w:styleId="Balk6Char">
    <w:name w:val="Başlık 6 Char"/>
    <w:basedOn w:val="VarsaylanParagrafYazTipi"/>
    <w:link w:val="Balk6"/>
    <w:uiPriority w:val="9"/>
    <w:semiHidden/>
    <w:qFormat/>
    <w:rsid w:val="00371BA8"/>
    <w:rPr>
      <w:rFonts w:eastAsia="DengXian Light" w:cs="Times New Roman"/>
      <w:i/>
      <w:iCs/>
      <w:color w:val="595959"/>
    </w:rPr>
  </w:style>
  <w:style w:type="character" w:customStyle="1" w:styleId="Balk7Char">
    <w:name w:val="Başlık 7 Char"/>
    <w:basedOn w:val="VarsaylanParagrafYazTipi"/>
    <w:link w:val="Balk7"/>
    <w:uiPriority w:val="9"/>
    <w:semiHidden/>
    <w:qFormat/>
    <w:rsid w:val="00371BA8"/>
    <w:rPr>
      <w:rFonts w:eastAsia="DengXian Light" w:cs="Times New Roman"/>
      <w:color w:val="595959"/>
    </w:rPr>
  </w:style>
  <w:style w:type="character" w:customStyle="1" w:styleId="Balk8Char">
    <w:name w:val="Başlık 8 Char"/>
    <w:basedOn w:val="VarsaylanParagrafYazTipi"/>
    <w:link w:val="Balk8"/>
    <w:uiPriority w:val="9"/>
    <w:semiHidden/>
    <w:qFormat/>
    <w:rsid w:val="00371BA8"/>
    <w:rPr>
      <w:rFonts w:eastAsia="DengXian Light" w:cs="Times New Roman"/>
      <w:i/>
      <w:iCs/>
      <w:color w:val="262626"/>
    </w:rPr>
  </w:style>
  <w:style w:type="character" w:customStyle="1" w:styleId="Balk9Char">
    <w:name w:val="Başlık 9 Char"/>
    <w:basedOn w:val="VarsaylanParagrafYazTipi"/>
    <w:link w:val="Balk9"/>
    <w:uiPriority w:val="9"/>
    <w:semiHidden/>
    <w:qFormat/>
    <w:rsid w:val="00371BA8"/>
    <w:rPr>
      <w:rFonts w:eastAsia="DengXian Light" w:cs="Times New Roman"/>
      <w:color w:val="262626"/>
    </w:rPr>
  </w:style>
  <w:style w:type="character" w:customStyle="1" w:styleId="KonuBalChar">
    <w:name w:val="Konu Başlığı Char"/>
    <w:basedOn w:val="VarsaylanParagrafYazTipi"/>
    <w:link w:val="KonuBal"/>
    <w:uiPriority w:val="10"/>
    <w:qFormat/>
    <w:rsid w:val="00371BA8"/>
    <w:rPr>
      <w:rFonts w:ascii="Calibri Light" w:eastAsia="DengXian Light" w:hAnsi="Calibri Light" w:cs="Times New Roman"/>
      <w:spacing w:val="-10"/>
      <w:kern w:val="28"/>
      <w:sz w:val="56"/>
      <w:szCs w:val="56"/>
    </w:rPr>
  </w:style>
  <w:style w:type="character" w:customStyle="1" w:styleId="AltyazChar">
    <w:name w:val="Altyazı Char"/>
    <w:basedOn w:val="VarsaylanParagrafYazTipi"/>
    <w:link w:val="Altyaz"/>
    <w:uiPriority w:val="11"/>
    <w:qFormat/>
    <w:rsid w:val="00371BA8"/>
    <w:rPr>
      <w:rFonts w:eastAsia="DengXian Light" w:cs="Times New Roman"/>
      <w:color w:val="595959"/>
      <w:spacing w:val="15"/>
      <w:sz w:val="28"/>
      <w:szCs w:val="28"/>
    </w:rPr>
  </w:style>
  <w:style w:type="paragraph" w:customStyle="1" w:styleId="Alnt1">
    <w:name w:val="Alıntı1"/>
    <w:basedOn w:val="Normal"/>
    <w:next w:val="Normal"/>
    <w:uiPriority w:val="29"/>
    <w:qFormat/>
    <w:rsid w:val="00371BA8"/>
    <w:pPr>
      <w:spacing w:before="160" w:after="20" w:line="240" w:lineRule="auto"/>
      <w:jc w:val="center"/>
    </w:pPr>
    <w:rPr>
      <w:rFonts w:ascii="Times New Roman" w:hAnsi="Times New Roman"/>
      <w:i/>
      <w:iCs/>
      <w:color w:val="404040"/>
      <w:kern w:val="2"/>
      <w:sz w:val="24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qFormat/>
    <w:rsid w:val="00371BA8"/>
    <w:rPr>
      <w:i/>
      <w:iCs/>
      <w:color w:val="404040"/>
    </w:rPr>
  </w:style>
  <w:style w:type="paragraph" w:styleId="ListeParagraf">
    <w:name w:val="List Paragraph"/>
    <w:basedOn w:val="Normal"/>
    <w:uiPriority w:val="34"/>
    <w:qFormat/>
    <w:rsid w:val="00371BA8"/>
    <w:pPr>
      <w:spacing w:before="20" w:after="20" w:line="240" w:lineRule="auto"/>
      <w:ind w:left="720"/>
      <w:contextualSpacing/>
      <w:jc w:val="center"/>
    </w:pPr>
    <w:rPr>
      <w:rFonts w:ascii="Times New Roman" w:hAnsi="Times New Roman"/>
      <w:color w:val="000000"/>
      <w:kern w:val="2"/>
      <w:sz w:val="24"/>
      <w14:ligatures w14:val="standardContextual"/>
    </w:rPr>
  </w:style>
  <w:style w:type="character" w:customStyle="1" w:styleId="GlVurgulama1">
    <w:name w:val="Güçlü Vurgulama1"/>
    <w:basedOn w:val="VarsaylanParagrafYazTipi"/>
    <w:uiPriority w:val="21"/>
    <w:qFormat/>
    <w:rsid w:val="00371BA8"/>
    <w:rPr>
      <w:i/>
      <w:iCs/>
      <w:color w:val="2F5496"/>
    </w:rPr>
  </w:style>
  <w:style w:type="paragraph" w:customStyle="1" w:styleId="GlAlnt1">
    <w:name w:val="Güçlü Alıntı1"/>
    <w:basedOn w:val="Normal"/>
    <w:next w:val="Normal"/>
    <w:uiPriority w:val="30"/>
    <w:qFormat/>
    <w:rsid w:val="00371BA8"/>
    <w:pPr>
      <w:pBdr>
        <w:top w:val="single" w:sz="4" w:space="10" w:color="2F5496"/>
        <w:bottom w:val="single" w:sz="4" w:space="10" w:color="2F5496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/>
      <w:kern w:val="2"/>
      <w:sz w:val="24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371BA8"/>
    <w:rPr>
      <w:i/>
      <w:iCs/>
      <w:color w:val="2F5496"/>
    </w:rPr>
  </w:style>
  <w:style w:type="character" w:customStyle="1" w:styleId="GlBavuru1">
    <w:name w:val="Güçlü Başvuru1"/>
    <w:basedOn w:val="VarsaylanParagrafYazTipi"/>
    <w:uiPriority w:val="32"/>
    <w:qFormat/>
    <w:rsid w:val="00371BA8"/>
    <w:rPr>
      <w:b/>
      <w:bCs/>
      <w:smallCaps/>
      <w:color w:val="2F5496"/>
      <w:spacing w:val="5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371BA8"/>
    <w:rPr>
      <w:color w:val="605E5C"/>
      <w:shd w:val="clear" w:color="auto" w:fill="E1DFDD"/>
    </w:rPr>
  </w:style>
  <w:style w:type="paragraph" w:customStyle="1" w:styleId="TBal1">
    <w:name w:val="İÇT Başlığı1"/>
    <w:basedOn w:val="Balk1"/>
    <w:next w:val="Normal"/>
    <w:uiPriority w:val="39"/>
    <w:unhideWhenUsed/>
    <w:qFormat/>
    <w:rsid w:val="00371BA8"/>
  </w:style>
  <w:style w:type="character" w:styleId="YerTutucuMetni">
    <w:name w:val="Placeholder Text"/>
    <w:basedOn w:val="VarsaylanParagrafYazTipi"/>
    <w:uiPriority w:val="99"/>
    <w:semiHidden/>
    <w:qFormat/>
    <w:rsid w:val="00371BA8"/>
    <w:rPr>
      <w:color w:val="666666"/>
    </w:rPr>
  </w:style>
  <w:style w:type="character" w:customStyle="1" w:styleId="ekillerTablosuChar">
    <w:name w:val="Şekiller Tablosu Char"/>
    <w:basedOn w:val="VarsaylanParagrafYazTipi"/>
    <w:link w:val="ekillerTablosu"/>
    <w:uiPriority w:val="99"/>
    <w:rsid w:val="00371BA8"/>
    <w:rPr>
      <w:rFonts w:ascii="Times New Roman" w:hAnsi="Times New Roman"/>
      <w:color w:val="000000"/>
      <w:kern w:val="2"/>
      <w:sz w:val="24"/>
      <w14:ligatures w14:val="standardContextual"/>
    </w:rPr>
  </w:style>
  <w:style w:type="table" w:customStyle="1" w:styleId="DzTablo41">
    <w:name w:val="Düz Tablo 41"/>
    <w:basedOn w:val="NormalTablo"/>
    <w:uiPriority w:val="44"/>
    <w:rsid w:val="00371BA8"/>
    <w:pPr>
      <w:spacing w:after="0" w:line="240" w:lineRule="auto"/>
    </w:pPr>
    <w:rPr>
      <w:rFonts w:ascii="Times New Roman" w:hAnsi="Times New Roman"/>
      <w:sz w:val="20"/>
      <w:szCs w:val="20"/>
      <w:lang w:eastAsia="tr-TR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oKlavuzuAk1">
    <w:name w:val="Tablo Kılavuzu Açık1"/>
    <w:basedOn w:val="NormalTablo"/>
    <w:uiPriority w:val="40"/>
    <w:rsid w:val="00371BA8"/>
    <w:pPr>
      <w:spacing w:after="0" w:line="240" w:lineRule="auto"/>
    </w:pPr>
    <w:rPr>
      <w:rFonts w:ascii="Times New Roman" w:hAnsi="Times New Roman"/>
      <w:sz w:val="20"/>
      <w:szCs w:val="20"/>
      <w:lang w:eastAsia="tr-T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til1">
    <w:name w:val="Stil1"/>
    <w:basedOn w:val="NormalTablo"/>
    <w:uiPriority w:val="99"/>
    <w:rsid w:val="00371BA8"/>
    <w:pPr>
      <w:spacing w:after="0" w:line="240" w:lineRule="auto"/>
    </w:pPr>
    <w:rPr>
      <w:rFonts w:ascii="Times New Roman" w:hAnsi="Times New Roman"/>
      <w:sz w:val="20"/>
      <w:szCs w:val="20"/>
      <w:lang w:eastAsia="tr-TR"/>
    </w:rPr>
    <w:tblPr/>
    <w:tblStylePr w:type="firstRow">
      <w:rPr>
        <w:rFonts w:ascii="Times New Roman" w:hAnsi="Times New Roman"/>
        <w:sz w:val="24"/>
      </w:rPr>
      <w:tblPr/>
      <w:tcPr>
        <w:shd w:val="clear" w:color="auto" w:fill="D0CECE"/>
      </w:tcPr>
    </w:tblStylePr>
  </w:style>
  <w:style w:type="paragraph" w:customStyle="1" w:styleId="Stil2">
    <w:name w:val="Stil2"/>
    <w:basedOn w:val="Balk3"/>
    <w:link w:val="Stil2Char"/>
    <w:qFormat/>
    <w:rsid w:val="00371BA8"/>
  </w:style>
  <w:style w:type="character" w:customStyle="1" w:styleId="Stil2Char">
    <w:name w:val="Stil2 Char"/>
    <w:basedOn w:val="Balk3Char"/>
    <w:link w:val="Stil2"/>
    <w:rsid w:val="00371BA8"/>
    <w:rPr>
      <w:rFonts w:eastAsia="DengXian Light" w:cs="Times New Roman"/>
      <w:b/>
      <w:szCs w:val="28"/>
    </w:rPr>
  </w:style>
  <w:style w:type="paragraph" w:customStyle="1" w:styleId="Stil3">
    <w:name w:val="Stil3"/>
    <w:basedOn w:val="Balk3"/>
    <w:link w:val="Stil3Char"/>
    <w:qFormat/>
    <w:rsid w:val="00371BA8"/>
    <w:pPr>
      <w:numPr>
        <w:numId w:val="3"/>
      </w:numPr>
      <w:ind w:left="0" w:firstLine="0"/>
    </w:pPr>
  </w:style>
  <w:style w:type="character" w:customStyle="1" w:styleId="Stil3Char">
    <w:name w:val="Stil3 Char"/>
    <w:basedOn w:val="Balk3Char"/>
    <w:link w:val="Stil3"/>
    <w:qFormat/>
    <w:rsid w:val="00371BA8"/>
    <w:rPr>
      <w:rFonts w:eastAsia="DengXian Light" w:cs="Times New Roman"/>
      <w:b/>
      <w:szCs w:val="28"/>
    </w:rPr>
  </w:style>
  <w:style w:type="paragraph" w:customStyle="1" w:styleId="Stil4">
    <w:name w:val="Stil4"/>
    <w:basedOn w:val="Balk3"/>
    <w:link w:val="Stil4Char"/>
    <w:qFormat/>
    <w:rsid w:val="00371BA8"/>
  </w:style>
  <w:style w:type="character" w:customStyle="1" w:styleId="Stil4Char">
    <w:name w:val="Stil4 Char"/>
    <w:basedOn w:val="Balk3Char"/>
    <w:link w:val="Stil4"/>
    <w:qFormat/>
    <w:rsid w:val="00371BA8"/>
    <w:rPr>
      <w:rFonts w:eastAsia="DengXian Light" w:cs="Times New Roman"/>
      <w:b/>
      <w:szCs w:val="28"/>
    </w:rPr>
  </w:style>
  <w:style w:type="paragraph" w:customStyle="1" w:styleId="Default">
    <w:name w:val="Default"/>
    <w:rsid w:val="00371B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KlavuzTablo6Renkli1">
    <w:name w:val="Kılavuz Tablo 6 Renkli1"/>
    <w:basedOn w:val="NormalTablo"/>
    <w:uiPriority w:val="51"/>
    <w:qFormat/>
    <w:rsid w:val="00371BA8"/>
    <w:pPr>
      <w:spacing w:after="0" w:line="240" w:lineRule="auto"/>
    </w:pPr>
    <w:rPr>
      <w:szCs w:val="20"/>
      <w:lang w:eastAsia="tr-TR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WW-NormalWeb1">
    <w:name w:val="WW-Normal (Web)1"/>
    <w:basedOn w:val="Normal"/>
    <w:rsid w:val="00371BA8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il5">
    <w:name w:val="Stil5"/>
    <w:basedOn w:val="Normal"/>
    <w:link w:val="Stil5Char"/>
    <w:qFormat/>
    <w:rsid w:val="00371BA8"/>
    <w:pPr>
      <w:spacing w:before="360" w:after="240" w:line="240" w:lineRule="auto"/>
      <w:jc w:val="both"/>
    </w:pPr>
    <w:rPr>
      <w:rFonts w:ascii="Times New Roman" w:hAnsi="Times New Roman" w:cs="Times New Roman"/>
      <w:b/>
      <w:color w:val="000000"/>
      <w:kern w:val="2"/>
      <w:sz w:val="24"/>
      <w:szCs w:val="24"/>
      <w14:ligatures w14:val="standardContextual"/>
    </w:rPr>
  </w:style>
  <w:style w:type="character" w:customStyle="1" w:styleId="Stil5Char">
    <w:name w:val="Stil5 Char"/>
    <w:basedOn w:val="VarsaylanParagrafYazTipi"/>
    <w:link w:val="Stil5"/>
    <w:qFormat/>
    <w:rsid w:val="00371BA8"/>
    <w:rPr>
      <w:rFonts w:ascii="Times New Roman" w:hAnsi="Times New Roman" w:cs="Times New Roman"/>
      <w:b/>
      <w:color w:val="000000"/>
      <w:kern w:val="2"/>
      <w:sz w:val="24"/>
      <w:szCs w:val="24"/>
      <w14:ligatures w14:val="standardContextual"/>
    </w:rPr>
  </w:style>
  <w:style w:type="table" w:customStyle="1" w:styleId="KlavuzTablo2-Vurgu31">
    <w:name w:val="Kılavuz Tablo 2 - Vurgu 31"/>
    <w:basedOn w:val="NormalTablo"/>
    <w:uiPriority w:val="47"/>
    <w:rsid w:val="00371BA8"/>
    <w:pPr>
      <w:spacing w:after="0" w:line="240" w:lineRule="auto"/>
    </w:pPr>
    <w:rPr>
      <w:rFonts w:ascii="Times New Roman" w:hAnsi="Times New Roman"/>
      <w:sz w:val="20"/>
      <w:szCs w:val="20"/>
      <w:lang w:eastAsia="tr-TR"/>
    </w:rPr>
    <w:tblPr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DzTablo51">
    <w:name w:val="Düz Tablo 51"/>
    <w:basedOn w:val="NormalTablo"/>
    <w:uiPriority w:val="45"/>
    <w:qFormat/>
    <w:rsid w:val="00371BA8"/>
    <w:pPr>
      <w:spacing w:after="0" w:line="240" w:lineRule="auto"/>
    </w:pPr>
    <w:rPr>
      <w:rFonts w:ascii="Times New Roman" w:hAnsi="Times New Roman"/>
      <w:sz w:val="20"/>
      <w:szCs w:val="20"/>
      <w:lang w:eastAsia="tr-TR"/>
    </w:rPr>
    <w:tblPr/>
    <w:tblStylePr w:type="fir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DengXian Light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DengXian Light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1Ak-Vurgu31">
    <w:name w:val="Liste Tablo 1 Açık - Vurgu 31"/>
    <w:basedOn w:val="NormalTablo"/>
    <w:uiPriority w:val="46"/>
    <w:qFormat/>
    <w:rsid w:val="00371BA8"/>
    <w:pPr>
      <w:spacing w:after="0" w:line="240" w:lineRule="auto"/>
    </w:pPr>
    <w:rPr>
      <w:rFonts w:ascii="Times New Roman" w:hAnsi="Times New Roman"/>
      <w:sz w:val="20"/>
      <w:szCs w:val="20"/>
      <w:lang w:eastAsia="tr-TR"/>
    </w:rPr>
    <w:tblPr/>
    <w:tblStylePr w:type="firstRow">
      <w:rPr>
        <w:b/>
        <w:bCs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character" w:customStyle="1" w:styleId="anchor-text">
    <w:name w:val="anchor-text"/>
    <w:basedOn w:val="VarsaylanParagrafYazTipi"/>
    <w:qFormat/>
    <w:rsid w:val="00371BA8"/>
  </w:style>
  <w:style w:type="character" w:customStyle="1" w:styleId="relative">
    <w:name w:val="relative"/>
    <w:basedOn w:val="VarsaylanParagrafYazTipi"/>
    <w:qFormat/>
    <w:rsid w:val="00371BA8"/>
  </w:style>
  <w:style w:type="character" w:customStyle="1" w:styleId="ms-1">
    <w:name w:val="ms-1"/>
    <w:basedOn w:val="VarsaylanParagrafYazTipi"/>
    <w:qFormat/>
    <w:rsid w:val="00371BA8"/>
  </w:style>
  <w:style w:type="character" w:customStyle="1" w:styleId="max-w-full">
    <w:name w:val="max-w-full"/>
    <w:basedOn w:val="VarsaylanParagrafYazTipi"/>
    <w:qFormat/>
    <w:rsid w:val="00371BA8"/>
  </w:style>
  <w:style w:type="character" w:customStyle="1" w:styleId="label">
    <w:name w:val="label"/>
    <w:basedOn w:val="VarsaylanParagrafYazTipi"/>
    <w:qFormat/>
    <w:rsid w:val="00371BA8"/>
  </w:style>
  <w:style w:type="paragraph" w:customStyle="1" w:styleId="AralkYok1">
    <w:name w:val="Aralık Yok1"/>
    <w:next w:val="AralkYok"/>
    <w:uiPriority w:val="1"/>
    <w:qFormat/>
    <w:rsid w:val="00371BA8"/>
    <w:pPr>
      <w:spacing w:after="0" w:line="240" w:lineRule="auto"/>
    </w:pPr>
  </w:style>
  <w:style w:type="character" w:customStyle="1" w:styleId="monica-mark">
    <w:name w:val="monica-mark"/>
    <w:basedOn w:val="VarsaylanParagrafYazTipi"/>
    <w:qFormat/>
    <w:rsid w:val="00371BA8"/>
  </w:style>
  <w:style w:type="paragraph" w:customStyle="1" w:styleId="paragraph">
    <w:name w:val="paragraph"/>
    <w:basedOn w:val="Normal"/>
    <w:qFormat/>
    <w:rsid w:val="00371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normaltextrun">
    <w:name w:val="normaltextrun"/>
    <w:basedOn w:val="VarsaylanParagrafYazTipi"/>
    <w:qFormat/>
    <w:rsid w:val="00371BA8"/>
  </w:style>
  <w:style w:type="character" w:customStyle="1" w:styleId="eop">
    <w:name w:val="eop"/>
    <w:basedOn w:val="VarsaylanParagrafYazTipi"/>
    <w:qFormat/>
    <w:rsid w:val="00371BA8"/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371BA8"/>
    <w:rPr>
      <w:color w:val="605E5C"/>
      <w:shd w:val="clear" w:color="auto" w:fill="E1DFDD"/>
    </w:rPr>
  </w:style>
  <w:style w:type="character" w:customStyle="1" w:styleId="zmlenmeyenBahsetme3">
    <w:name w:val="Çözümlenmeyen Bahsetme3"/>
    <w:basedOn w:val="VarsaylanParagrafYazTipi"/>
    <w:uiPriority w:val="99"/>
    <w:semiHidden/>
    <w:unhideWhenUsed/>
    <w:rsid w:val="00371BA8"/>
    <w:rPr>
      <w:color w:val="605E5C"/>
      <w:shd w:val="clear" w:color="auto" w:fill="E1DFDD"/>
    </w:rPr>
  </w:style>
  <w:style w:type="table" w:customStyle="1" w:styleId="DzTablo22">
    <w:name w:val="Düz Tablo 22"/>
    <w:basedOn w:val="NormalTablo"/>
    <w:next w:val="DzTablo2"/>
    <w:uiPriority w:val="42"/>
    <w:rsid w:val="00371BA8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371BA8"/>
    <w:rPr>
      <w:color w:val="605E5C"/>
      <w:shd w:val="clear" w:color="auto" w:fill="E1DFDD"/>
    </w:rPr>
  </w:style>
  <w:style w:type="character" w:customStyle="1" w:styleId="GlVurgulama2">
    <w:name w:val="Güçlü Vurgulama2"/>
    <w:basedOn w:val="VarsaylanParagrafYazTipi"/>
    <w:uiPriority w:val="21"/>
    <w:qFormat/>
    <w:rsid w:val="00371BA8"/>
    <w:rPr>
      <w:i/>
      <w:iCs/>
      <w:color w:val="2F5496"/>
    </w:rPr>
  </w:style>
  <w:style w:type="character" w:customStyle="1" w:styleId="GlBavuru2">
    <w:name w:val="Güçlü Başvuru2"/>
    <w:basedOn w:val="VarsaylanParagrafYazTipi"/>
    <w:uiPriority w:val="32"/>
    <w:qFormat/>
    <w:rsid w:val="00371BA8"/>
    <w:rPr>
      <w:b/>
      <w:bCs/>
      <w:smallCaps/>
      <w:color w:val="2F5496"/>
      <w:spacing w:val="5"/>
    </w:rPr>
  </w:style>
  <w:style w:type="table" w:customStyle="1" w:styleId="DzTablo52">
    <w:name w:val="Düz Tablo 52"/>
    <w:basedOn w:val="NormalTablo"/>
    <w:next w:val="DzTablo5"/>
    <w:uiPriority w:val="45"/>
    <w:rsid w:val="00371BA8"/>
    <w:pPr>
      <w:spacing w:after="0" w:line="240" w:lineRule="auto"/>
    </w:pPr>
    <w:rPr>
      <w:rFonts w:ascii="Times New Roman" w:hAnsi="Times New Roman" w:cs="Times New Roman"/>
      <w:color w:val="000000"/>
      <w:kern w:val="2"/>
      <w:sz w:val="20"/>
      <w:szCs w:val="20"/>
      <w14:ligatures w14:val="standardContextual"/>
    </w:rPr>
    <w:tblPr>
      <w:tblStyleRowBandSize w:val="1"/>
      <w:tblStyleColBandSize w:val="1"/>
    </w:tblPr>
    <w:tblStylePr w:type="fir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DengXian Light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DengXian Light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ccsb">
    <w:name w:val="accsb"/>
    <w:basedOn w:val="VarsaylanParagrafYazTipi"/>
    <w:rsid w:val="00371BA8"/>
  </w:style>
  <w:style w:type="character" w:styleId="zlenenKpr">
    <w:name w:val="FollowedHyperlink"/>
    <w:basedOn w:val="VarsaylanParagrafYazTipi"/>
    <w:uiPriority w:val="99"/>
    <w:semiHidden/>
    <w:unhideWhenUsed/>
    <w:rsid w:val="00371BA8"/>
    <w:rPr>
      <w:color w:val="954F72"/>
      <w:u w:val="single"/>
    </w:rPr>
  </w:style>
  <w:style w:type="paragraph" w:customStyle="1" w:styleId="msonormal0">
    <w:name w:val="msonormal"/>
    <w:basedOn w:val="Normal"/>
    <w:rsid w:val="00371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5">
    <w:name w:val="xl65"/>
    <w:basedOn w:val="Normal"/>
    <w:rsid w:val="00371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66">
    <w:name w:val="xl66"/>
    <w:basedOn w:val="Normal"/>
    <w:rsid w:val="00371B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67">
    <w:name w:val="xl67"/>
    <w:basedOn w:val="Normal"/>
    <w:rsid w:val="00371BA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68">
    <w:name w:val="xl68"/>
    <w:basedOn w:val="Normal"/>
    <w:rsid w:val="00371BA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69">
    <w:name w:val="xl69"/>
    <w:basedOn w:val="Normal"/>
    <w:rsid w:val="00371BA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70">
    <w:name w:val="xl70"/>
    <w:basedOn w:val="Normal"/>
    <w:rsid w:val="00371B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71">
    <w:name w:val="xl71"/>
    <w:basedOn w:val="Normal"/>
    <w:rsid w:val="00371B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72">
    <w:name w:val="xl72"/>
    <w:basedOn w:val="Normal"/>
    <w:rsid w:val="00371BA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73">
    <w:name w:val="xl73"/>
    <w:basedOn w:val="Normal"/>
    <w:rsid w:val="00371BA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74">
    <w:name w:val="xl74"/>
    <w:basedOn w:val="Normal"/>
    <w:rsid w:val="00371B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75">
    <w:name w:val="xl75"/>
    <w:basedOn w:val="Normal"/>
    <w:rsid w:val="00371B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76">
    <w:name w:val="xl76"/>
    <w:basedOn w:val="Normal"/>
    <w:rsid w:val="00371B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77">
    <w:name w:val="xl77"/>
    <w:basedOn w:val="Normal"/>
    <w:rsid w:val="00371B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78">
    <w:name w:val="xl78"/>
    <w:basedOn w:val="Normal"/>
    <w:rsid w:val="00371B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79">
    <w:name w:val="xl79"/>
    <w:basedOn w:val="Normal"/>
    <w:rsid w:val="00371B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80">
    <w:name w:val="xl80"/>
    <w:basedOn w:val="Normal"/>
    <w:rsid w:val="00371BA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customStyle="1" w:styleId="xl81">
    <w:name w:val="xl81"/>
    <w:basedOn w:val="Normal"/>
    <w:rsid w:val="00371BA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82">
    <w:name w:val="xl82"/>
    <w:basedOn w:val="Normal"/>
    <w:rsid w:val="00371B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styleId="Kpr">
    <w:name w:val="Hyperlink"/>
    <w:basedOn w:val="VarsaylanParagrafYazTipi"/>
    <w:uiPriority w:val="99"/>
    <w:unhideWhenUsed/>
    <w:rsid w:val="00371BA8"/>
    <w:rPr>
      <w:color w:val="0563C1" w:themeColor="hyperlink"/>
      <w:u w:val="single"/>
    </w:rPr>
  </w:style>
  <w:style w:type="table" w:styleId="TabloKlavuzu">
    <w:name w:val="Table Grid"/>
    <w:basedOn w:val="NormalTablo"/>
    <w:uiPriority w:val="39"/>
    <w:rsid w:val="00371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1">
    <w:name w:val="Başlık 1 Char1"/>
    <w:basedOn w:val="VarsaylanParagrafYazTipi"/>
    <w:uiPriority w:val="9"/>
    <w:rsid w:val="00371B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2Char1">
    <w:name w:val="Başlık 2 Char1"/>
    <w:basedOn w:val="VarsaylanParagrafYazTipi"/>
    <w:uiPriority w:val="9"/>
    <w:semiHidden/>
    <w:rsid w:val="00371BA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alk3Char1">
    <w:name w:val="Başlık 3 Char1"/>
    <w:basedOn w:val="VarsaylanParagrafYazTipi"/>
    <w:uiPriority w:val="9"/>
    <w:semiHidden/>
    <w:rsid w:val="00371BA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alk4Char1">
    <w:name w:val="Başlık 4 Char1"/>
    <w:basedOn w:val="VarsaylanParagrafYazTipi"/>
    <w:uiPriority w:val="9"/>
    <w:semiHidden/>
    <w:rsid w:val="00371BA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alk6Char1">
    <w:name w:val="Başlık 6 Char1"/>
    <w:basedOn w:val="VarsaylanParagrafYazTipi"/>
    <w:uiPriority w:val="9"/>
    <w:semiHidden/>
    <w:rsid w:val="00371BA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Balk7Char1">
    <w:name w:val="Başlık 7 Char1"/>
    <w:basedOn w:val="VarsaylanParagrafYazTipi"/>
    <w:uiPriority w:val="9"/>
    <w:semiHidden/>
    <w:rsid w:val="00371BA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Balk8Char1">
    <w:name w:val="Başlık 8 Char1"/>
    <w:basedOn w:val="VarsaylanParagrafYazTipi"/>
    <w:uiPriority w:val="9"/>
    <w:semiHidden/>
    <w:rsid w:val="00371BA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alk9Char1">
    <w:name w:val="Başlık 9 Char1"/>
    <w:basedOn w:val="VarsaylanParagrafYazTipi"/>
    <w:uiPriority w:val="9"/>
    <w:semiHidden/>
    <w:rsid w:val="00371BA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KonuBal">
    <w:name w:val="Title"/>
    <w:basedOn w:val="Normal"/>
    <w:next w:val="Normal"/>
    <w:link w:val="KonuBalChar"/>
    <w:uiPriority w:val="10"/>
    <w:qFormat/>
    <w:rsid w:val="00371BA8"/>
    <w:pPr>
      <w:spacing w:after="0" w:line="240" w:lineRule="auto"/>
      <w:contextualSpacing/>
    </w:pPr>
    <w:rPr>
      <w:rFonts w:ascii="Calibri Light" w:eastAsia="DengXian Light" w:hAnsi="Calibri Light" w:cs="Times New Roman"/>
      <w:spacing w:val="-10"/>
      <w:kern w:val="28"/>
      <w:sz w:val="56"/>
      <w:szCs w:val="56"/>
    </w:rPr>
  </w:style>
  <w:style w:type="character" w:customStyle="1" w:styleId="KonuBalChar1">
    <w:name w:val="Konu Başlığı Char1"/>
    <w:basedOn w:val="VarsaylanParagrafYazTipi"/>
    <w:uiPriority w:val="10"/>
    <w:rsid w:val="00371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71BA8"/>
    <w:pPr>
      <w:numPr>
        <w:ilvl w:val="1"/>
      </w:numPr>
    </w:pPr>
    <w:rPr>
      <w:rFonts w:eastAsia="DengXian Light" w:cs="Times New Roman"/>
      <w:color w:val="595959"/>
      <w:spacing w:val="15"/>
      <w:sz w:val="28"/>
      <w:szCs w:val="28"/>
    </w:rPr>
  </w:style>
  <w:style w:type="character" w:customStyle="1" w:styleId="AltyazChar1">
    <w:name w:val="Altyazı Char1"/>
    <w:basedOn w:val="VarsaylanParagrafYazTipi"/>
    <w:uiPriority w:val="11"/>
    <w:rsid w:val="00371BA8"/>
    <w:rPr>
      <w:rFonts w:eastAsiaTheme="minorEastAsia"/>
      <w:color w:val="5A5A5A" w:themeColor="text1" w:themeTint="A5"/>
      <w:spacing w:val="15"/>
    </w:rPr>
  </w:style>
  <w:style w:type="paragraph" w:styleId="Alnt">
    <w:name w:val="Quote"/>
    <w:basedOn w:val="Normal"/>
    <w:next w:val="Normal"/>
    <w:link w:val="AlntChar"/>
    <w:uiPriority w:val="29"/>
    <w:qFormat/>
    <w:rsid w:val="00371BA8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AlntChar1">
    <w:name w:val="Alıntı Char1"/>
    <w:basedOn w:val="VarsaylanParagrafYazTipi"/>
    <w:uiPriority w:val="29"/>
    <w:rsid w:val="00371BA8"/>
    <w:rPr>
      <w:i/>
      <w:iCs/>
      <w:color w:val="404040" w:themeColor="text1" w:themeTint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71BA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GlAlntChar1">
    <w:name w:val="Güçlü Alıntı Char1"/>
    <w:basedOn w:val="VarsaylanParagrafYazTipi"/>
    <w:uiPriority w:val="30"/>
    <w:rsid w:val="00371BA8"/>
    <w:rPr>
      <w:i/>
      <w:iCs/>
      <w:color w:val="5B9BD5" w:themeColor="accent1"/>
    </w:rPr>
  </w:style>
  <w:style w:type="paragraph" w:styleId="AralkYok">
    <w:name w:val="No Spacing"/>
    <w:uiPriority w:val="1"/>
    <w:qFormat/>
    <w:rsid w:val="00371BA8"/>
    <w:pPr>
      <w:spacing w:after="0" w:line="240" w:lineRule="auto"/>
    </w:pPr>
  </w:style>
  <w:style w:type="character" w:styleId="GlVurgulama">
    <w:name w:val="Intense Emphasis"/>
    <w:basedOn w:val="VarsaylanParagrafYazTipi"/>
    <w:uiPriority w:val="21"/>
    <w:qFormat/>
    <w:rsid w:val="00371BA8"/>
    <w:rPr>
      <w:i/>
      <w:iCs/>
      <w:color w:val="5B9BD5" w:themeColor="accent1"/>
    </w:rPr>
  </w:style>
  <w:style w:type="character" w:styleId="GlBavuru">
    <w:name w:val="Intense Reference"/>
    <w:basedOn w:val="VarsaylanParagrafYazTipi"/>
    <w:uiPriority w:val="32"/>
    <w:qFormat/>
    <w:rsid w:val="00371BA8"/>
    <w:rPr>
      <w:b/>
      <w:bCs/>
      <w:smallCaps/>
      <w:color w:val="5B9BD5" w:themeColor="accent1"/>
      <w:spacing w:val="5"/>
    </w:rPr>
  </w:style>
  <w:style w:type="table" w:styleId="DzTablo5">
    <w:name w:val="Plain Table 5"/>
    <w:basedOn w:val="NormalTablo"/>
    <w:uiPriority w:val="45"/>
    <w:rsid w:val="00371BA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numbering" w:customStyle="1" w:styleId="ListeYok2">
    <w:name w:val="Liste Yok2"/>
    <w:next w:val="ListeYok"/>
    <w:uiPriority w:val="99"/>
    <w:semiHidden/>
    <w:unhideWhenUsed/>
    <w:rsid w:val="00702B00"/>
  </w:style>
  <w:style w:type="table" w:customStyle="1" w:styleId="TabloKlavuzu2">
    <w:name w:val="Tablo Kılavuzu2"/>
    <w:basedOn w:val="NormalTablo"/>
    <w:next w:val="TabloKlavuzu"/>
    <w:uiPriority w:val="39"/>
    <w:rsid w:val="00702B00"/>
    <w:pPr>
      <w:spacing w:after="0" w:line="240" w:lineRule="auto"/>
    </w:pPr>
    <w:rPr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12">
    <w:name w:val="İÇT 12"/>
    <w:basedOn w:val="Normal"/>
    <w:next w:val="Normal"/>
    <w:autoRedefine/>
    <w:uiPriority w:val="39"/>
    <w:unhideWhenUsed/>
    <w:rsid w:val="00702B00"/>
    <w:pPr>
      <w:spacing w:after="100"/>
      <w:jc w:val="both"/>
    </w:pPr>
    <w:rPr>
      <w:rFonts w:ascii="Times New Roman" w:eastAsia="DengXian" w:hAnsi="Times New Roman" w:cs="Times New Roman"/>
      <w:b/>
      <w:color w:val="000000"/>
      <w:sz w:val="24"/>
      <w:lang w:eastAsia="tr-TR"/>
    </w:rPr>
  </w:style>
  <w:style w:type="paragraph" w:customStyle="1" w:styleId="T22">
    <w:name w:val="İÇT 22"/>
    <w:basedOn w:val="Normal"/>
    <w:next w:val="Normal"/>
    <w:autoRedefine/>
    <w:uiPriority w:val="39"/>
    <w:unhideWhenUsed/>
    <w:rsid w:val="00702B00"/>
    <w:pPr>
      <w:tabs>
        <w:tab w:val="right" w:leader="dot" w:pos="8777"/>
      </w:tabs>
      <w:spacing w:after="100"/>
      <w:ind w:left="220"/>
    </w:pPr>
    <w:rPr>
      <w:rFonts w:ascii="Times New Roman" w:eastAsia="DengXian Light" w:hAnsi="Times New Roman" w:cs="Times New Roman"/>
      <w:color w:val="000000"/>
      <w:sz w:val="24"/>
      <w:lang w:eastAsia="tr-TR"/>
    </w:rPr>
  </w:style>
  <w:style w:type="paragraph" w:customStyle="1" w:styleId="T32">
    <w:name w:val="İÇT 32"/>
    <w:basedOn w:val="Normal"/>
    <w:next w:val="Normal"/>
    <w:autoRedefine/>
    <w:uiPriority w:val="39"/>
    <w:unhideWhenUsed/>
    <w:rsid w:val="00702B00"/>
    <w:pPr>
      <w:spacing w:after="100"/>
      <w:ind w:left="440"/>
    </w:pPr>
    <w:rPr>
      <w:rFonts w:ascii="Times New Roman" w:eastAsia="DengXian" w:hAnsi="Times New Roman" w:cs="Times New Roman"/>
      <w:color w:val="000000"/>
      <w:sz w:val="24"/>
      <w:lang w:eastAsia="tr-TR"/>
    </w:rPr>
  </w:style>
  <w:style w:type="paragraph" w:customStyle="1" w:styleId="T42">
    <w:name w:val="İÇT 42"/>
    <w:basedOn w:val="Normal"/>
    <w:next w:val="Normal"/>
    <w:autoRedefine/>
    <w:uiPriority w:val="39"/>
    <w:unhideWhenUsed/>
    <w:rsid w:val="00702B00"/>
    <w:pPr>
      <w:spacing w:after="100" w:line="278" w:lineRule="auto"/>
      <w:ind w:left="720"/>
    </w:pPr>
    <w:rPr>
      <w:rFonts w:eastAsia="DengXian"/>
      <w:kern w:val="2"/>
      <w:sz w:val="24"/>
      <w:szCs w:val="24"/>
      <w:lang w:eastAsia="tr-TR"/>
      <w14:ligatures w14:val="standardContextual"/>
    </w:rPr>
  </w:style>
  <w:style w:type="paragraph" w:customStyle="1" w:styleId="T52">
    <w:name w:val="İÇT 52"/>
    <w:basedOn w:val="Normal"/>
    <w:next w:val="Normal"/>
    <w:autoRedefine/>
    <w:uiPriority w:val="39"/>
    <w:unhideWhenUsed/>
    <w:rsid w:val="00702B00"/>
    <w:pPr>
      <w:spacing w:after="100" w:line="278" w:lineRule="auto"/>
      <w:ind w:left="960"/>
    </w:pPr>
    <w:rPr>
      <w:rFonts w:eastAsia="DengXian"/>
      <w:kern w:val="2"/>
      <w:sz w:val="24"/>
      <w:szCs w:val="24"/>
      <w:lang w:eastAsia="tr-TR"/>
      <w14:ligatures w14:val="standardContextual"/>
    </w:rPr>
  </w:style>
  <w:style w:type="paragraph" w:customStyle="1" w:styleId="T62">
    <w:name w:val="İÇT 62"/>
    <w:basedOn w:val="Normal"/>
    <w:next w:val="Normal"/>
    <w:autoRedefine/>
    <w:uiPriority w:val="39"/>
    <w:unhideWhenUsed/>
    <w:rsid w:val="00702B00"/>
    <w:pPr>
      <w:spacing w:after="100" w:line="278" w:lineRule="auto"/>
      <w:ind w:left="1200"/>
    </w:pPr>
    <w:rPr>
      <w:rFonts w:eastAsia="DengXian"/>
      <w:kern w:val="2"/>
      <w:sz w:val="24"/>
      <w:szCs w:val="24"/>
      <w:lang w:eastAsia="tr-TR"/>
      <w14:ligatures w14:val="standardContextual"/>
    </w:rPr>
  </w:style>
  <w:style w:type="paragraph" w:customStyle="1" w:styleId="T72">
    <w:name w:val="İÇT 72"/>
    <w:basedOn w:val="Normal"/>
    <w:next w:val="Normal"/>
    <w:autoRedefine/>
    <w:uiPriority w:val="39"/>
    <w:unhideWhenUsed/>
    <w:rsid w:val="00702B00"/>
    <w:pPr>
      <w:spacing w:after="100" w:line="278" w:lineRule="auto"/>
      <w:ind w:left="1440"/>
    </w:pPr>
    <w:rPr>
      <w:rFonts w:eastAsia="DengXian"/>
      <w:kern w:val="2"/>
      <w:sz w:val="24"/>
      <w:szCs w:val="24"/>
      <w:lang w:eastAsia="tr-TR"/>
      <w14:ligatures w14:val="standardContextual"/>
    </w:rPr>
  </w:style>
  <w:style w:type="paragraph" w:customStyle="1" w:styleId="T82">
    <w:name w:val="İÇT 82"/>
    <w:basedOn w:val="Normal"/>
    <w:next w:val="Normal"/>
    <w:autoRedefine/>
    <w:uiPriority w:val="39"/>
    <w:unhideWhenUsed/>
    <w:rsid w:val="00702B00"/>
    <w:pPr>
      <w:spacing w:after="100" w:line="278" w:lineRule="auto"/>
      <w:ind w:left="1680"/>
    </w:pPr>
    <w:rPr>
      <w:rFonts w:eastAsia="DengXian"/>
      <w:kern w:val="2"/>
      <w:sz w:val="24"/>
      <w:szCs w:val="24"/>
      <w:lang w:eastAsia="tr-TR"/>
      <w14:ligatures w14:val="standardContextual"/>
    </w:rPr>
  </w:style>
  <w:style w:type="paragraph" w:customStyle="1" w:styleId="T92">
    <w:name w:val="İÇT 92"/>
    <w:basedOn w:val="Normal"/>
    <w:next w:val="Normal"/>
    <w:autoRedefine/>
    <w:uiPriority w:val="39"/>
    <w:unhideWhenUsed/>
    <w:rsid w:val="00702B00"/>
    <w:pPr>
      <w:spacing w:after="100" w:line="278" w:lineRule="auto"/>
      <w:ind w:left="1920"/>
    </w:pPr>
    <w:rPr>
      <w:rFonts w:eastAsia="DengXian"/>
      <w:kern w:val="2"/>
      <w:sz w:val="24"/>
      <w:szCs w:val="24"/>
      <w:lang w:eastAsia="tr-TR"/>
      <w14:ligatures w14:val="standardContextual"/>
    </w:rPr>
  </w:style>
  <w:style w:type="table" w:customStyle="1" w:styleId="DzTablo411">
    <w:name w:val="Düz Tablo 411"/>
    <w:basedOn w:val="NormalTablo"/>
    <w:uiPriority w:val="44"/>
    <w:rsid w:val="00702B00"/>
    <w:pPr>
      <w:spacing w:after="0" w:line="240" w:lineRule="auto"/>
    </w:pPr>
    <w:rPr>
      <w:rFonts w:ascii="Times New Roman" w:hAnsi="Times New Roman"/>
      <w:sz w:val="20"/>
      <w:szCs w:val="20"/>
      <w:lang w:eastAsia="tr-TR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oKlavuzuAk11">
    <w:name w:val="Tablo Kılavuzu Açık11"/>
    <w:basedOn w:val="NormalTablo"/>
    <w:uiPriority w:val="40"/>
    <w:rsid w:val="00702B00"/>
    <w:pPr>
      <w:spacing w:after="0" w:line="240" w:lineRule="auto"/>
    </w:pPr>
    <w:rPr>
      <w:rFonts w:ascii="Times New Roman" w:hAnsi="Times New Roman"/>
      <w:sz w:val="20"/>
      <w:szCs w:val="20"/>
      <w:lang w:eastAsia="tr-T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til11">
    <w:name w:val="Stil11"/>
    <w:basedOn w:val="NormalTablo"/>
    <w:uiPriority w:val="99"/>
    <w:rsid w:val="00702B00"/>
    <w:pPr>
      <w:spacing w:after="0" w:line="240" w:lineRule="auto"/>
    </w:pPr>
    <w:rPr>
      <w:rFonts w:ascii="Times New Roman" w:hAnsi="Times New Roman"/>
      <w:sz w:val="20"/>
      <w:szCs w:val="20"/>
      <w:lang w:eastAsia="tr-TR"/>
    </w:rPr>
    <w:tblPr/>
    <w:tblStylePr w:type="firstRow">
      <w:rPr>
        <w:rFonts w:ascii="Times New Roman" w:hAnsi="Times New Roman"/>
        <w:sz w:val="24"/>
      </w:rPr>
      <w:tblPr/>
      <w:tcPr>
        <w:shd w:val="clear" w:color="auto" w:fill="D0CECE"/>
      </w:tcPr>
    </w:tblStylePr>
  </w:style>
  <w:style w:type="table" w:customStyle="1" w:styleId="KlavuzTablo6Renkli11">
    <w:name w:val="Kılavuz Tablo 6 Renkli11"/>
    <w:basedOn w:val="NormalTablo"/>
    <w:uiPriority w:val="51"/>
    <w:qFormat/>
    <w:rsid w:val="00702B00"/>
    <w:pPr>
      <w:spacing w:after="0" w:line="240" w:lineRule="auto"/>
    </w:pPr>
    <w:rPr>
      <w:szCs w:val="20"/>
      <w:lang w:eastAsia="tr-TR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KlavuzTablo2-Vurgu311">
    <w:name w:val="Kılavuz Tablo 2 - Vurgu 311"/>
    <w:basedOn w:val="NormalTablo"/>
    <w:uiPriority w:val="47"/>
    <w:rsid w:val="00702B00"/>
    <w:pPr>
      <w:spacing w:after="0" w:line="240" w:lineRule="auto"/>
    </w:pPr>
    <w:rPr>
      <w:rFonts w:ascii="Times New Roman" w:hAnsi="Times New Roman"/>
      <w:sz w:val="20"/>
      <w:szCs w:val="20"/>
      <w:lang w:eastAsia="tr-TR"/>
    </w:rPr>
    <w:tblPr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DzTablo511">
    <w:name w:val="Düz Tablo 511"/>
    <w:basedOn w:val="NormalTablo"/>
    <w:uiPriority w:val="45"/>
    <w:qFormat/>
    <w:rsid w:val="00702B00"/>
    <w:pPr>
      <w:spacing w:after="0" w:line="240" w:lineRule="auto"/>
    </w:pPr>
    <w:rPr>
      <w:rFonts w:ascii="Times New Roman" w:hAnsi="Times New Roman"/>
      <w:sz w:val="20"/>
      <w:szCs w:val="20"/>
      <w:lang w:eastAsia="tr-TR"/>
    </w:rPr>
    <w:tblPr/>
    <w:tblStylePr w:type="fir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DengXian Light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DengXian Light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1Ak-Vurgu311">
    <w:name w:val="Liste Tablo 1 Açık - Vurgu 311"/>
    <w:basedOn w:val="NormalTablo"/>
    <w:uiPriority w:val="46"/>
    <w:qFormat/>
    <w:rsid w:val="00702B00"/>
    <w:pPr>
      <w:spacing w:after="0" w:line="240" w:lineRule="auto"/>
    </w:pPr>
    <w:rPr>
      <w:rFonts w:ascii="Times New Roman" w:hAnsi="Times New Roman"/>
      <w:sz w:val="20"/>
      <w:szCs w:val="20"/>
      <w:lang w:eastAsia="tr-TR"/>
    </w:rPr>
    <w:tblPr/>
    <w:tblStylePr w:type="firstRow">
      <w:rPr>
        <w:b/>
        <w:bCs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DzTablo23">
    <w:name w:val="Düz Tablo 23"/>
    <w:basedOn w:val="NormalTablo"/>
    <w:next w:val="DzTablo2"/>
    <w:uiPriority w:val="42"/>
    <w:rsid w:val="00702B00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DzTablo53">
    <w:name w:val="Düz Tablo 53"/>
    <w:basedOn w:val="NormalTablo"/>
    <w:next w:val="DzTablo5"/>
    <w:uiPriority w:val="45"/>
    <w:rsid w:val="00702B00"/>
    <w:pPr>
      <w:spacing w:after="0" w:line="240" w:lineRule="auto"/>
    </w:pPr>
    <w:rPr>
      <w:rFonts w:ascii="Times New Roman" w:hAnsi="Times New Roman" w:cs="Times New Roman"/>
      <w:color w:val="000000"/>
      <w:kern w:val="2"/>
      <w:sz w:val="20"/>
      <w:szCs w:val="20"/>
      <w14:ligatures w14:val="standardContextual"/>
    </w:rPr>
    <w:tblPr>
      <w:tblStyleRowBandSize w:val="1"/>
      <w:tblStyleColBandSize w:val="1"/>
    </w:tblPr>
    <w:tblStylePr w:type="fir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DengXian Light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DengXian Light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4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3-4637-025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cid.org/0000-0002-4095-002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1-7163-9512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orcid.org/0009-0000-6138-9257" TargetMode="External"/><Relationship Id="rId10" Type="http://schemas.openxmlformats.org/officeDocument/2006/relationships/hyperlink" Target="mailto:scingy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val.cing@inonu.edu.tr;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SVL</dc:creator>
  <cp:keywords/>
  <dc:description/>
  <cp:lastModifiedBy>SVL</cp:lastModifiedBy>
  <cp:revision>9</cp:revision>
  <dcterms:created xsi:type="dcterms:W3CDTF">2026-01-17T19:02:00Z</dcterms:created>
  <dcterms:modified xsi:type="dcterms:W3CDTF">2026-01-30T11:02:00Z</dcterms:modified>
</cp:coreProperties>
</file>