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80C" w:rsidRPr="00134CCC" w:rsidRDefault="00E6280C" w:rsidP="00134CCC">
      <w:pPr>
        <w:spacing w:line="360" w:lineRule="auto"/>
        <w:ind w:right="36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A4730">
        <w:rPr>
          <w:rFonts w:ascii="Times New Roman" w:hAnsi="Times New Roman" w:cs="Times New Roman"/>
          <w:b/>
          <w:noProof/>
          <w:sz w:val="24"/>
          <w:szCs w:val="24"/>
          <w:lang w:val="en-GB" w:eastAsia="pl-PL"/>
        </w:rPr>
        <w:t>Nowak et al.:</w:t>
      </w:r>
      <w:r w:rsidRPr="00EA4730">
        <w:rPr>
          <w:rFonts w:ascii="Times New Roman" w:hAnsi="Times New Roman" w:cs="Times New Roman"/>
          <w:noProof/>
          <w:sz w:val="24"/>
          <w:szCs w:val="24"/>
          <w:lang w:val="en-GB" w:eastAsia="pl-PL"/>
        </w:rPr>
        <w:t xml:space="preserve"> </w:t>
      </w:r>
      <w:r w:rsidR="00134CCC" w:rsidRPr="00134CC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Vegetation diversity of screes and taluses of the </w:t>
      </w:r>
      <w:bookmarkStart w:id="0" w:name="_Hlk41897549"/>
      <w:r w:rsidR="00134CCC" w:rsidRPr="00134CCC">
        <w:rPr>
          <w:rFonts w:ascii="Times New Roman" w:hAnsi="Times New Roman" w:cs="Times New Roman"/>
          <w:bCs/>
          <w:sz w:val="24"/>
          <w:szCs w:val="24"/>
          <w:lang w:val="en-GB"/>
        </w:rPr>
        <w:t>Pamir and south-western Tian Shan in Middle Asia</w:t>
      </w:r>
      <w:r w:rsidR="00134CCC" w:rsidRPr="00653AF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bookmarkEnd w:id="0"/>
    </w:p>
    <w:p w:rsidR="00E6280C" w:rsidRDefault="00E6280C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134CCC" w:rsidRDefault="00134CCC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134CCC" w:rsidRDefault="00E6280C" w:rsidP="00E6280C">
      <w:pPr>
        <w:jc w:val="center"/>
        <w:rPr>
          <w:rFonts w:ascii="Times New Roman" w:hAnsi="Times New Roman" w:cs="Times New Roman"/>
          <w:sz w:val="36"/>
          <w:szCs w:val="24"/>
          <w:lang w:val="en-GB"/>
        </w:rPr>
      </w:pPr>
      <w:r w:rsidRPr="00E6280C">
        <w:rPr>
          <w:rFonts w:ascii="Times New Roman" w:hAnsi="Times New Roman" w:cs="Times New Roman"/>
          <w:sz w:val="36"/>
          <w:szCs w:val="24"/>
          <w:lang w:val="en-GB"/>
        </w:rPr>
        <w:t xml:space="preserve">Electronic supplementary material is available online </w:t>
      </w:r>
      <w:r w:rsidR="00696E95" w:rsidRPr="00696E95">
        <w:rPr>
          <w:rFonts w:ascii="Times New Roman" w:hAnsi="Times New Roman" w:cs="Times New Roman"/>
          <w:sz w:val="36"/>
          <w:szCs w:val="24"/>
          <w:lang w:val="en-GB"/>
        </w:rPr>
        <w:t xml:space="preserve">via the </w:t>
      </w:r>
      <w:proofErr w:type="spellStart"/>
      <w:r w:rsidR="00696E95" w:rsidRPr="00696E95">
        <w:rPr>
          <w:rFonts w:ascii="Times New Roman" w:hAnsi="Times New Roman" w:cs="Times New Roman"/>
          <w:sz w:val="36"/>
          <w:szCs w:val="24"/>
          <w:lang w:val="en-GB"/>
        </w:rPr>
        <w:t>Figshare</w:t>
      </w:r>
      <w:proofErr w:type="spellEnd"/>
      <w:r w:rsidR="00696E95" w:rsidRPr="00696E95">
        <w:rPr>
          <w:rFonts w:ascii="Times New Roman" w:hAnsi="Times New Roman" w:cs="Times New Roman"/>
          <w:sz w:val="36"/>
          <w:szCs w:val="24"/>
          <w:lang w:val="en-GB"/>
        </w:rPr>
        <w:t xml:space="preserve"> Digital Repository</w:t>
      </w:r>
      <w:r w:rsidRPr="00E6280C">
        <w:rPr>
          <w:rFonts w:ascii="Times New Roman" w:hAnsi="Times New Roman" w:cs="Times New Roman"/>
          <w:sz w:val="36"/>
          <w:szCs w:val="24"/>
          <w:lang w:val="en-GB"/>
        </w:rPr>
        <w:t xml:space="preserve"> </w:t>
      </w:r>
    </w:p>
    <w:p w:rsidR="00E6280C" w:rsidRDefault="008230AD" w:rsidP="008230AD">
      <w:pPr>
        <w:jc w:val="center"/>
        <w:rPr>
          <w:rFonts w:ascii="Times New Roman" w:hAnsi="Times New Roman" w:cs="Times New Roman"/>
          <w:sz w:val="36"/>
          <w:lang w:val="en-GB"/>
        </w:rPr>
      </w:pPr>
      <w:hyperlink r:id="rId5" w:history="1">
        <w:r w:rsidRPr="00117020">
          <w:rPr>
            <w:rStyle w:val="Hipercze"/>
            <w:rFonts w:ascii="Times New Roman" w:hAnsi="Times New Roman" w:cs="Times New Roman"/>
            <w:sz w:val="36"/>
            <w:lang w:val="en-GB"/>
          </w:rPr>
          <w:t>https://doi.org/10.6084/m9.figshare.13102361</w:t>
        </w:r>
      </w:hyperlink>
    </w:p>
    <w:p w:rsidR="008230AD" w:rsidRPr="008230AD" w:rsidRDefault="008230AD" w:rsidP="008230AD">
      <w:pPr>
        <w:jc w:val="center"/>
        <w:rPr>
          <w:rFonts w:ascii="Times New Roman" w:hAnsi="Times New Roman" w:cs="Times New Roman"/>
          <w:sz w:val="36"/>
          <w:lang w:val="en-GB"/>
        </w:rPr>
      </w:pPr>
    </w:p>
    <w:p w:rsidR="00134CCC" w:rsidRPr="008230AD" w:rsidRDefault="00134CCC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E6280C" w:rsidRPr="008230AD" w:rsidRDefault="00E6280C">
      <w:pPr>
        <w:rPr>
          <w:rFonts w:ascii="Times New Roman" w:hAnsi="Times New Roman" w:cs="Times New Roman"/>
          <w:sz w:val="24"/>
          <w:szCs w:val="24"/>
          <w:lang w:val="en-GB"/>
        </w:rPr>
      </w:pPr>
      <w:bookmarkStart w:id="1" w:name="_GoBack"/>
      <w:bookmarkEnd w:id="1"/>
    </w:p>
    <w:sectPr w:rsidR="00E6280C" w:rsidRPr="00823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759"/>
    <w:rsid w:val="00134CCC"/>
    <w:rsid w:val="00696E95"/>
    <w:rsid w:val="00764759"/>
    <w:rsid w:val="008230AD"/>
    <w:rsid w:val="00926ABD"/>
    <w:rsid w:val="00E6280C"/>
    <w:rsid w:val="00F6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628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628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6084/m9.figshare.131023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2021-06-21T07:14:00Z</dcterms:created>
  <dcterms:modified xsi:type="dcterms:W3CDTF">2021-06-21T07:14:00Z</dcterms:modified>
</cp:coreProperties>
</file>