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EDEC1" w14:textId="79A3C587" w:rsidR="00827412" w:rsidRDefault="00827412" w:rsidP="00F73F7D">
      <w:pPr>
        <w:spacing w:after="0" w:line="360" w:lineRule="auto"/>
        <w:rPr>
          <w:rFonts w:ascii="Calibri" w:hAnsi="Calibri" w:cs="Calibri"/>
          <w:color w:val="333333"/>
          <w:sz w:val="28"/>
          <w:szCs w:val="28"/>
          <w:shd w:val="clear" w:color="auto" w:fill="FFFFFF"/>
        </w:rPr>
      </w:pPr>
      <w:r w:rsidRPr="00827412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LEITE ET AL: TRADE OF WILD EDIBLE PLANTS IN GUINEA-BISSAU</w:t>
      </w:r>
    </w:p>
    <w:p w14:paraId="31FF7009" w14:textId="0B9EB95F" w:rsidR="00F73F7D" w:rsidRPr="00827412" w:rsidRDefault="005E5D4E" w:rsidP="00F73F7D">
      <w:pPr>
        <w:spacing w:after="0" w:line="360" w:lineRule="auto"/>
        <w:rPr>
          <w:rFonts w:ascii="Calibri" w:hAnsi="Calibri" w:cs="Calibri"/>
          <w:b/>
          <w:bCs/>
          <w:caps/>
          <w:sz w:val="24"/>
          <w:szCs w:val="24"/>
        </w:rPr>
      </w:pPr>
      <w:r>
        <w:rPr>
          <w:rFonts w:ascii="Calibri" w:hAnsi="Calibri" w:cs="Calibri"/>
          <w:b/>
          <w:bCs/>
          <w:caps/>
          <w:sz w:val="24"/>
          <w:szCs w:val="24"/>
        </w:rPr>
        <w:t xml:space="preserve">ELECTRONIC </w:t>
      </w:r>
      <w:r w:rsidR="00F73F7D" w:rsidRPr="00827412">
        <w:rPr>
          <w:rFonts w:ascii="Calibri" w:hAnsi="Calibri" w:cs="Calibri"/>
          <w:b/>
          <w:bCs/>
          <w:caps/>
          <w:sz w:val="24"/>
          <w:szCs w:val="24"/>
        </w:rPr>
        <w:t>Supplementa</w:t>
      </w:r>
      <w:r w:rsidR="00856B96">
        <w:rPr>
          <w:rFonts w:ascii="Calibri" w:hAnsi="Calibri" w:cs="Calibri"/>
          <w:b/>
          <w:bCs/>
          <w:caps/>
          <w:sz w:val="24"/>
          <w:szCs w:val="24"/>
        </w:rPr>
        <w:t>l</w:t>
      </w:r>
      <w:r w:rsidR="00F73F7D" w:rsidRPr="00827412">
        <w:rPr>
          <w:rFonts w:ascii="Calibri" w:hAnsi="Calibri" w:cs="Calibri"/>
          <w:b/>
          <w:bCs/>
          <w:caps/>
          <w:sz w:val="24"/>
          <w:szCs w:val="24"/>
        </w:rPr>
        <w:t xml:space="preserve"> </w:t>
      </w:r>
      <w:r w:rsidR="00856B96">
        <w:rPr>
          <w:rFonts w:ascii="Calibri" w:hAnsi="Calibri" w:cs="Calibri"/>
          <w:b/>
          <w:bCs/>
          <w:caps/>
          <w:sz w:val="24"/>
          <w:szCs w:val="24"/>
        </w:rPr>
        <w:t>Material</w:t>
      </w:r>
    </w:p>
    <w:p w14:paraId="4C63F6CA" w14:textId="77777777" w:rsidR="00F73F7D" w:rsidRDefault="00F73F7D" w:rsidP="00827412">
      <w:pPr>
        <w:spacing w:line="480" w:lineRule="auto"/>
        <w:rPr>
          <w:rFonts w:ascii="Calibri" w:hAnsi="Calibri" w:cs="Calibri"/>
          <w:color w:val="333333"/>
          <w:sz w:val="28"/>
          <w:szCs w:val="28"/>
          <w:shd w:val="clear" w:color="auto" w:fill="FFFFFF"/>
        </w:rPr>
      </w:pPr>
    </w:p>
    <w:p w14:paraId="13BEA6BB" w14:textId="14D704B3" w:rsidR="00250D96" w:rsidRPr="00576EC3" w:rsidRDefault="00576EC3" w:rsidP="00576EC3">
      <w:pPr>
        <w:spacing w:line="480" w:lineRule="auto"/>
        <w:rPr>
          <w:rFonts w:ascii="Calibri" w:hAnsi="Calibri" w:cs="Calibri"/>
          <w:color w:val="333333"/>
          <w:sz w:val="28"/>
          <w:szCs w:val="28"/>
          <w:shd w:val="clear" w:color="auto" w:fill="FFFFFF"/>
        </w:rPr>
      </w:pPr>
      <w:r w:rsidRPr="00576EC3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drawing>
          <wp:inline distT="0" distB="0" distL="0" distR="0" wp14:anchorId="5EA221C1" wp14:editId="0CF5CC79">
            <wp:extent cx="6076950" cy="1981200"/>
            <wp:effectExtent l="0" t="0" r="0" b="0"/>
            <wp:docPr id="14684645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46452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A5558" w14:textId="54F34583" w:rsidR="0017454E" w:rsidRPr="00D4610B" w:rsidRDefault="0017454E" w:rsidP="0017454E">
      <w:pPr>
        <w:spacing w:line="480" w:lineRule="auto"/>
        <w:jc w:val="both"/>
        <w:rPr>
          <w:rFonts w:ascii="Calibri" w:hAnsi="Calibri" w:cs="Calibri"/>
          <w:noProof/>
          <w:sz w:val="20"/>
          <w:szCs w:val="20"/>
        </w:rPr>
      </w:pPr>
      <w:r w:rsidRPr="00D4610B">
        <w:rPr>
          <w:rFonts w:ascii="Calibri" w:hAnsi="Calibri" w:cs="Calibri"/>
          <w:noProof/>
          <w:sz w:val="20"/>
          <w:szCs w:val="20"/>
        </w:rPr>
        <w:t xml:space="preserve">Figure </w:t>
      </w:r>
      <w:r w:rsidR="009E6392" w:rsidRPr="00D4610B">
        <w:rPr>
          <w:rFonts w:ascii="Calibri" w:hAnsi="Calibri" w:cs="Calibri"/>
          <w:noProof/>
          <w:sz w:val="20"/>
          <w:szCs w:val="20"/>
        </w:rPr>
        <w:t>1</w:t>
      </w:r>
      <w:r w:rsidRPr="00D4610B">
        <w:rPr>
          <w:rFonts w:ascii="Calibri" w:hAnsi="Calibri" w:cs="Calibri"/>
          <w:noProof/>
          <w:sz w:val="20"/>
          <w:szCs w:val="20"/>
        </w:rPr>
        <w:t xml:space="preserve">. Rarefaction-extrapolation sampling curve of the wild edible plant products and species recorded in Bissau markets and each </w:t>
      </w:r>
      <w:r w:rsidRPr="00D4610B">
        <w:rPr>
          <w:rFonts w:ascii="Calibri" w:hAnsi="Calibri" w:cs="Calibri"/>
          <w:i/>
          <w:iCs/>
          <w:noProof/>
          <w:sz w:val="20"/>
          <w:szCs w:val="20"/>
        </w:rPr>
        <w:t>lumo</w:t>
      </w:r>
      <w:r w:rsidRPr="00D4610B">
        <w:rPr>
          <w:rFonts w:ascii="Calibri" w:hAnsi="Calibri" w:cs="Calibri"/>
          <w:noProof/>
          <w:sz w:val="20"/>
          <w:szCs w:val="20"/>
        </w:rPr>
        <w:t xml:space="preserve"> visited considering the total number of vendors interviewed both before and after the rainy season.</w:t>
      </w:r>
    </w:p>
    <w:p w14:paraId="5A029873" w14:textId="02221D0B" w:rsidR="0017454E" w:rsidRDefault="0017454E">
      <w:r>
        <w:br w:type="page"/>
      </w:r>
    </w:p>
    <w:p w14:paraId="4135E8E8" w14:textId="47EA207D" w:rsidR="0017454E" w:rsidRPr="00D4610B" w:rsidRDefault="0017454E" w:rsidP="0017454E">
      <w:pPr>
        <w:spacing w:line="480" w:lineRule="auto"/>
        <w:jc w:val="both"/>
        <w:rPr>
          <w:rFonts w:ascii="Calibri" w:eastAsia="Calibri" w:hAnsi="Calibri" w:cs="Times New Roman"/>
          <w:b/>
          <w:bCs/>
          <w:noProof/>
          <w:sz w:val="20"/>
          <w:szCs w:val="20"/>
        </w:rPr>
      </w:pPr>
      <w:r w:rsidRPr="00D4610B">
        <w:rPr>
          <w:rFonts w:ascii="Calibri" w:eastAsia="Calibri" w:hAnsi="Calibri" w:cs="Times New Roman"/>
          <w:noProof/>
          <w:sz w:val="20"/>
          <w:szCs w:val="20"/>
        </w:rPr>
        <w:lastRenderedPageBreak/>
        <w:t xml:space="preserve">Table </w:t>
      </w:r>
      <w:r w:rsidR="009933CB" w:rsidRPr="00D4610B">
        <w:rPr>
          <w:rFonts w:ascii="Calibri" w:eastAsia="Calibri" w:hAnsi="Calibri" w:cs="Times New Roman"/>
          <w:noProof/>
          <w:sz w:val="20"/>
          <w:szCs w:val="20"/>
        </w:rPr>
        <w:t>1</w:t>
      </w:r>
      <w:r w:rsidRPr="00D4610B">
        <w:rPr>
          <w:rFonts w:ascii="Calibri" w:eastAsia="Calibri" w:hAnsi="Calibri" w:cs="Times New Roman"/>
          <w:noProof/>
          <w:sz w:val="20"/>
          <w:szCs w:val="20"/>
        </w:rPr>
        <w:t xml:space="preserve">. Description of the wild edible species and plant products sold at the Bissau markets and </w:t>
      </w:r>
      <w:r w:rsidRPr="00D4610B">
        <w:rPr>
          <w:rFonts w:ascii="Calibri" w:eastAsia="Calibri" w:hAnsi="Calibri" w:cs="Times New Roman"/>
          <w:i/>
          <w:iCs/>
          <w:noProof/>
          <w:sz w:val="20"/>
          <w:szCs w:val="20"/>
        </w:rPr>
        <w:t xml:space="preserve">lumos </w:t>
      </w:r>
      <w:r w:rsidRPr="00D4610B">
        <w:rPr>
          <w:rFonts w:ascii="Calibri" w:eastAsia="Calibri" w:hAnsi="Calibri" w:cs="Times New Roman"/>
          <w:noProof/>
          <w:sz w:val="20"/>
          <w:szCs w:val="20"/>
        </w:rPr>
        <w:t xml:space="preserve">(frequency corresponds to the percentage of vendors selling the product, based on the total sample of vendors selling wild edible plants in that location). </w:t>
      </w:r>
      <w:r w:rsidRPr="00D4610B">
        <w:rPr>
          <w:rFonts w:ascii="Calibri" w:eastAsia="Calibri" w:hAnsi="Calibri" w:cs="Times New Roman"/>
          <w:i/>
          <w:iCs/>
          <w:noProof/>
          <w:sz w:val="20"/>
          <w:szCs w:val="20"/>
        </w:rPr>
        <w:t>Lumos</w:t>
      </w:r>
      <w:r w:rsidRPr="00D4610B">
        <w:rPr>
          <w:rFonts w:ascii="Calibri" w:eastAsia="Calibri" w:hAnsi="Calibri" w:cs="Times New Roman"/>
          <w:noProof/>
          <w:sz w:val="20"/>
          <w:szCs w:val="20"/>
        </w:rPr>
        <w:t xml:space="preserve"> refer to the sub-regional urban markets sampled in the northern region.</w:t>
      </w:r>
    </w:p>
    <w:tbl>
      <w:tblPr>
        <w:tblStyle w:val="PlainTable21"/>
        <w:tblW w:w="5000" w:type="pct"/>
        <w:tblLook w:val="04A0" w:firstRow="1" w:lastRow="0" w:firstColumn="1" w:lastColumn="0" w:noHBand="0" w:noVBand="1"/>
      </w:tblPr>
      <w:tblGrid>
        <w:gridCol w:w="1250"/>
        <w:gridCol w:w="1051"/>
        <w:gridCol w:w="2331"/>
        <w:gridCol w:w="1159"/>
        <w:gridCol w:w="1133"/>
        <w:gridCol w:w="1163"/>
        <w:gridCol w:w="1090"/>
        <w:gridCol w:w="1027"/>
      </w:tblGrid>
      <w:tr w:rsidR="0017454E" w:rsidRPr="0017454E" w14:paraId="568F5E61" w14:textId="77777777" w:rsidTr="001745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shd w:val="clear" w:color="auto" w:fill="F2F2F2"/>
            <w:vAlign w:val="center"/>
          </w:tcPr>
          <w:p w14:paraId="4C34E406" w14:textId="77777777" w:rsidR="0017454E" w:rsidRPr="0017454E" w:rsidRDefault="0017454E" w:rsidP="0017454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Species</w:t>
            </w:r>
          </w:p>
        </w:tc>
        <w:tc>
          <w:tcPr>
            <w:tcW w:w="515" w:type="pct"/>
            <w:shd w:val="clear" w:color="auto" w:fill="F2F2F2"/>
            <w:vAlign w:val="center"/>
          </w:tcPr>
          <w:p w14:paraId="241C888F" w14:textId="77777777" w:rsidR="0017454E" w:rsidRPr="0017454E" w:rsidRDefault="0017454E" w:rsidP="001745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Products</w:t>
            </w:r>
          </w:p>
        </w:tc>
        <w:tc>
          <w:tcPr>
            <w:tcW w:w="1142" w:type="pct"/>
            <w:shd w:val="clear" w:color="auto" w:fill="F2F2F2"/>
            <w:vAlign w:val="center"/>
          </w:tcPr>
          <w:p w14:paraId="75AF8946" w14:textId="77777777" w:rsidR="0017454E" w:rsidRPr="0017454E" w:rsidRDefault="0017454E" w:rsidP="001745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Use</w:t>
            </w:r>
            <w:proofErr w:type="spellEnd"/>
          </w:p>
        </w:tc>
        <w:tc>
          <w:tcPr>
            <w:tcW w:w="568" w:type="pct"/>
            <w:shd w:val="clear" w:color="auto" w:fill="F2F2F2"/>
            <w:vAlign w:val="center"/>
          </w:tcPr>
          <w:p w14:paraId="6A322C87" w14:textId="77777777" w:rsidR="0017454E" w:rsidRPr="0017454E" w:rsidRDefault="0017454E" w:rsidP="001745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Available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season</w:t>
            </w:r>
            <w:proofErr w:type="spellEnd"/>
          </w:p>
        </w:tc>
        <w:tc>
          <w:tcPr>
            <w:tcW w:w="555" w:type="pct"/>
            <w:shd w:val="clear" w:color="auto" w:fill="F2F2F2"/>
            <w:vAlign w:val="center"/>
          </w:tcPr>
          <w:p w14:paraId="21E318AD" w14:textId="77777777" w:rsidR="0017454E" w:rsidRPr="0017454E" w:rsidRDefault="0017454E" w:rsidP="001745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Market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availability</w:t>
            </w:r>
            <w:proofErr w:type="spellEnd"/>
          </w:p>
        </w:tc>
        <w:tc>
          <w:tcPr>
            <w:tcW w:w="570" w:type="pct"/>
            <w:shd w:val="clear" w:color="auto" w:fill="F2F2F2"/>
            <w:vAlign w:val="center"/>
          </w:tcPr>
          <w:p w14:paraId="20367253" w14:textId="77777777" w:rsidR="0017454E" w:rsidRPr="0017454E" w:rsidRDefault="0017454E" w:rsidP="001745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Traded in:</w:t>
            </w:r>
          </w:p>
        </w:tc>
        <w:tc>
          <w:tcPr>
            <w:tcW w:w="534" w:type="pct"/>
            <w:shd w:val="clear" w:color="auto" w:fill="F2F2F2"/>
            <w:vAlign w:val="center"/>
          </w:tcPr>
          <w:p w14:paraId="63CCACF2" w14:textId="77777777" w:rsidR="0017454E" w:rsidRPr="0017454E" w:rsidRDefault="0017454E" w:rsidP="001745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Bissau</w:t>
            </w:r>
          </w:p>
          <w:p w14:paraId="3E13B51A" w14:textId="77777777" w:rsidR="0017454E" w:rsidRPr="0017454E" w:rsidRDefault="0017454E" w:rsidP="001745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Frequency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504" w:type="pct"/>
            <w:shd w:val="clear" w:color="auto" w:fill="F2F2F2"/>
            <w:vAlign w:val="center"/>
          </w:tcPr>
          <w:p w14:paraId="15178396" w14:textId="77777777" w:rsidR="0017454E" w:rsidRPr="0017454E" w:rsidRDefault="0017454E" w:rsidP="001745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Lumos</w:t>
            </w:r>
            <w:proofErr w:type="spellEnd"/>
          </w:p>
          <w:p w14:paraId="421FBC80" w14:textId="77777777" w:rsidR="0017454E" w:rsidRPr="0017454E" w:rsidRDefault="0017454E" w:rsidP="001745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Frequency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(%)</w:t>
            </w:r>
          </w:p>
        </w:tc>
      </w:tr>
      <w:tr w:rsidR="0017454E" w:rsidRPr="0017454E" w14:paraId="2204CFAE" w14:textId="77777777" w:rsidTr="00A3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Merge w:val="restart"/>
            <w:vAlign w:val="center"/>
          </w:tcPr>
          <w:p w14:paraId="55248DF2" w14:textId="77777777" w:rsidR="0017454E" w:rsidRPr="0017454E" w:rsidRDefault="0017454E" w:rsidP="0017454E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>Adansonia digitata</w:t>
            </w:r>
            <w:r w:rsidRPr="0017454E"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L.</w:t>
            </w:r>
          </w:p>
        </w:tc>
        <w:tc>
          <w:tcPr>
            <w:tcW w:w="515" w:type="pct"/>
            <w:vAlign w:val="center"/>
          </w:tcPr>
          <w:p w14:paraId="76666D87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Dry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pulp</w:t>
            </w:r>
          </w:p>
        </w:tc>
        <w:tc>
          <w:tcPr>
            <w:tcW w:w="1142" w:type="pct"/>
            <w:vAlign w:val="center"/>
          </w:tcPr>
          <w:p w14:paraId="5284D478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Blended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with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sugar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and water to make juice,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ice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lollies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, mousse, and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porridge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;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added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in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sauces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and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alcoholic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beverages;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ingredient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in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traditional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dishes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such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as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citi</w:t>
            </w:r>
            <w:proofErr w:type="spellEnd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 xml:space="preserve"> ku lite </w:t>
            </w: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and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cubamba</w:t>
            </w:r>
            <w:proofErr w:type="spellEnd"/>
          </w:p>
        </w:tc>
        <w:tc>
          <w:tcPr>
            <w:tcW w:w="568" w:type="pct"/>
            <w:vAlign w:val="center"/>
          </w:tcPr>
          <w:p w14:paraId="4CD7E652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December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-</w:t>
            </w:r>
            <w:proofErr w:type="gram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April</w:t>
            </w:r>
            <w:proofErr w:type="gramEnd"/>
          </w:p>
        </w:tc>
        <w:tc>
          <w:tcPr>
            <w:tcW w:w="555" w:type="pct"/>
            <w:vAlign w:val="center"/>
          </w:tcPr>
          <w:p w14:paraId="11ABB2C1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Year-round</w:t>
            </w:r>
          </w:p>
        </w:tc>
        <w:tc>
          <w:tcPr>
            <w:tcW w:w="570" w:type="pct"/>
            <w:vAlign w:val="center"/>
          </w:tcPr>
          <w:p w14:paraId="02F55D39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Bissau, Bambadinca, Bula, Canchungo, Mansabá, Mansôa</w:t>
            </w:r>
          </w:p>
        </w:tc>
        <w:tc>
          <w:tcPr>
            <w:tcW w:w="534" w:type="pct"/>
            <w:vAlign w:val="center"/>
          </w:tcPr>
          <w:p w14:paraId="1A0615A6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69</w:t>
            </w:r>
          </w:p>
        </w:tc>
        <w:tc>
          <w:tcPr>
            <w:tcW w:w="504" w:type="pct"/>
            <w:vAlign w:val="center"/>
          </w:tcPr>
          <w:p w14:paraId="76792EC9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24</w:t>
            </w:r>
          </w:p>
        </w:tc>
      </w:tr>
      <w:tr w:rsidR="0017454E" w:rsidRPr="0017454E" w14:paraId="71815707" w14:textId="77777777" w:rsidTr="00A321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Merge/>
            <w:vAlign w:val="center"/>
          </w:tcPr>
          <w:p w14:paraId="2DA00706" w14:textId="77777777" w:rsidR="0017454E" w:rsidRPr="0017454E" w:rsidRDefault="0017454E" w:rsidP="0017454E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15" w:type="pct"/>
            <w:vAlign w:val="center"/>
          </w:tcPr>
          <w:p w14:paraId="6F3A4F96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Dry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leaf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powder</w:t>
            </w:r>
            <w:proofErr w:type="spellEnd"/>
          </w:p>
        </w:tc>
        <w:tc>
          <w:tcPr>
            <w:tcW w:w="1142" w:type="pct"/>
            <w:vAlign w:val="center"/>
          </w:tcPr>
          <w:p w14:paraId="2B0C289A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Used as an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ingredient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in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many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traditional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dishes</w:t>
            </w:r>
            <w:proofErr w:type="spellEnd"/>
          </w:p>
        </w:tc>
        <w:tc>
          <w:tcPr>
            <w:tcW w:w="568" w:type="pct"/>
            <w:vAlign w:val="center"/>
          </w:tcPr>
          <w:p w14:paraId="0C7E6035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May-</w:t>
            </w:r>
            <w:proofErr w:type="gram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November</w:t>
            </w:r>
            <w:proofErr w:type="gramEnd"/>
          </w:p>
        </w:tc>
        <w:tc>
          <w:tcPr>
            <w:tcW w:w="555" w:type="pct"/>
            <w:vAlign w:val="center"/>
          </w:tcPr>
          <w:p w14:paraId="673D96EF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Year-round</w:t>
            </w:r>
          </w:p>
        </w:tc>
        <w:tc>
          <w:tcPr>
            <w:tcW w:w="570" w:type="pct"/>
            <w:vAlign w:val="center"/>
          </w:tcPr>
          <w:p w14:paraId="40D44C2E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Bissau, Bambadinca, Bula, Canchungo, Mansabá, Mansôa</w:t>
            </w:r>
          </w:p>
        </w:tc>
        <w:tc>
          <w:tcPr>
            <w:tcW w:w="534" w:type="pct"/>
            <w:vAlign w:val="center"/>
          </w:tcPr>
          <w:p w14:paraId="2B7B5621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10</w:t>
            </w:r>
          </w:p>
        </w:tc>
        <w:tc>
          <w:tcPr>
            <w:tcW w:w="504" w:type="pct"/>
            <w:vAlign w:val="center"/>
          </w:tcPr>
          <w:p w14:paraId="35A40C87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7</w:t>
            </w:r>
          </w:p>
        </w:tc>
      </w:tr>
      <w:tr w:rsidR="0017454E" w:rsidRPr="0017454E" w14:paraId="4267BFEF" w14:textId="77777777" w:rsidTr="00A3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Merge/>
            <w:vAlign w:val="center"/>
          </w:tcPr>
          <w:p w14:paraId="09F4AC65" w14:textId="77777777" w:rsidR="0017454E" w:rsidRPr="0017454E" w:rsidRDefault="0017454E" w:rsidP="0017454E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15" w:type="pct"/>
            <w:vAlign w:val="center"/>
          </w:tcPr>
          <w:p w14:paraId="0A86541E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Dry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pulp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powder</w:t>
            </w:r>
            <w:proofErr w:type="spellEnd"/>
          </w:p>
        </w:tc>
        <w:tc>
          <w:tcPr>
            <w:tcW w:w="1142" w:type="pct"/>
            <w:vAlign w:val="center"/>
          </w:tcPr>
          <w:p w14:paraId="5E55C9EE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Blended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with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sugar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and water to make juice,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ice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lollies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, mousse,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porridge</w:t>
            </w:r>
            <w:proofErr w:type="spellEnd"/>
          </w:p>
        </w:tc>
        <w:tc>
          <w:tcPr>
            <w:tcW w:w="568" w:type="pct"/>
            <w:vAlign w:val="center"/>
          </w:tcPr>
          <w:p w14:paraId="1C3090CC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December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-</w:t>
            </w:r>
            <w:proofErr w:type="gram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April</w:t>
            </w:r>
            <w:proofErr w:type="gramEnd"/>
          </w:p>
        </w:tc>
        <w:tc>
          <w:tcPr>
            <w:tcW w:w="555" w:type="pct"/>
            <w:vAlign w:val="center"/>
          </w:tcPr>
          <w:p w14:paraId="0E2F93B7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Year-round</w:t>
            </w:r>
          </w:p>
        </w:tc>
        <w:tc>
          <w:tcPr>
            <w:tcW w:w="570" w:type="pct"/>
            <w:vAlign w:val="center"/>
          </w:tcPr>
          <w:p w14:paraId="52429065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Bissau,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Bambadinca</w:t>
            </w:r>
            <w:proofErr w:type="spellEnd"/>
          </w:p>
        </w:tc>
        <w:tc>
          <w:tcPr>
            <w:tcW w:w="534" w:type="pct"/>
            <w:vAlign w:val="center"/>
          </w:tcPr>
          <w:p w14:paraId="5EAA6661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12</w:t>
            </w:r>
          </w:p>
        </w:tc>
        <w:tc>
          <w:tcPr>
            <w:tcW w:w="504" w:type="pct"/>
            <w:vAlign w:val="center"/>
          </w:tcPr>
          <w:p w14:paraId="4A268276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</w:tr>
      <w:tr w:rsidR="0017454E" w:rsidRPr="0017454E" w14:paraId="028C9460" w14:textId="77777777" w:rsidTr="00A321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Align w:val="center"/>
          </w:tcPr>
          <w:p w14:paraId="213B1037" w14:textId="77777777" w:rsidR="0017454E" w:rsidRPr="0017454E" w:rsidRDefault="0017454E" w:rsidP="0017454E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>Borassus aethiopum</w:t>
            </w:r>
            <w:r w:rsidRPr="0017454E"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Mart.</w:t>
            </w:r>
          </w:p>
        </w:tc>
        <w:tc>
          <w:tcPr>
            <w:tcW w:w="515" w:type="pct"/>
            <w:vAlign w:val="center"/>
          </w:tcPr>
          <w:p w14:paraId="71E9C008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Fresh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whole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42" w:type="pct"/>
            <w:vAlign w:val="center"/>
          </w:tcPr>
          <w:p w14:paraId="2F78D9A2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Pulp and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seeds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are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eaten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raw</w:t>
            </w:r>
            <w:proofErr w:type="spellEnd"/>
          </w:p>
        </w:tc>
        <w:tc>
          <w:tcPr>
            <w:tcW w:w="568" w:type="pct"/>
            <w:vAlign w:val="center"/>
          </w:tcPr>
          <w:p w14:paraId="4A41F6E4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October-March</w:t>
            </w:r>
            <w:proofErr w:type="spellEnd"/>
          </w:p>
        </w:tc>
        <w:tc>
          <w:tcPr>
            <w:tcW w:w="555" w:type="pct"/>
            <w:vAlign w:val="center"/>
          </w:tcPr>
          <w:p w14:paraId="5FA956E7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Seasonal</w:t>
            </w:r>
            <w:proofErr w:type="spellEnd"/>
          </w:p>
        </w:tc>
        <w:tc>
          <w:tcPr>
            <w:tcW w:w="570" w:type="pct"/>
            <w:vAlign w:val="center"/>
          </w:tcPr>
          <w:p w14:paraId="7E77C018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Bula,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Mansabá</w:t>
            </w:r>
            <w:proofErr w:type="spellEnd"/>
          </w:p>
        </w:tc>
        <w:tc>
          <w:tcPr>
            <w:tcW w:w="534" w:type="pct"/>
            <w:vAlign w:val="center"/>
          </w:tcPr>
          <w:p w14:paraId="5311534D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04" w:type="pct"/>
            <w:vAlign w:val="center"/>
          </w:tcPr>
          <w:p w14:paraId="5AB5911B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</w:tr>
      <w:tr w:rsidR="0017454E" w:rsidRPr="0017454E" w14:paraId="76184E15" w14:textId="77777777" w:rsidTr="00A3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Align w:val="center"/>
          </w:tcPr>
          <w:p w14:paraId="6624D900" w14:textId="77777777" w:rsidR="0017454E" w:rsidRPr="0017454E" w:rsidRDefault="0017454E" w:rsidP="0017454E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s-ES_tradnl"/>
              </w:rPr>
            </w:pPr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pt-PT"/>
              </w:rPr>
              <w:t xml:space="preserve">Cola cordifolia </w:t>
            </w:r>
            <w:r w:rsidRPr="0017454E">
              <w:rPr>
                <w:rFonts w:ascii="Calibri" w:eastAsia="Calibri" w:hAnsi="Calibri" w:cs="Times New Roman"/>
                <w:sz w:val="18"/>
                <w:szCs w:val="18"/>
                <w:lang w:val="pt-PT"/>
              </w:rPr>
              <w:t>(Cav.) R. Br</w:t>
            </w:r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pt-PT"/>
              </w:rPr>
              <w:t>.</w:t>
            </w:r>
          </w:p>
        </w:tc>
        <w:tc>
          <w:tcPr>
            <w:tcW w:w="515" w:type="pct"/>
            <w:vAlign w:val="center"/>
          </w:tcPr>
          <w:p w14:paraId="2EA5C2B3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Fresh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pulp</w:t>
            </w:r>
          </w:p>
        </w:tc>
        <w:tc>
          <w:tcPr>
            <w:tcW w:w="1142" w:type="pct"/>
            <w:vAlign w:val="center"/>
          </w:tcPr>
          <w:p w14:paraId="282B1483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Eaten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raw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</w:tcPr>
          <w:p w14:paraId="17BEA402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November-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January</w:t>
            </w:r>
            <w:proofErr w:type="spellEnd"/>
          </w:p>
        </w:tc>
        <w:tc>
          <w:tcPr>
            <w:tcW w:w="555" w:type="pct"/>
            <w:vAlign w:val="center"/>
          </w:tcPr>
          <w:p w14:paraId="07A69FF8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Seasonal</w:t>
            </w:r>
            <w:proofErr w:type="spellEnd"/>
          </w:p>
        </w:tc>
        <w:tc>
          <w:tcPr>
            <w:tcW w:w="570" w:type="pct"/>
            <w:vAlign w:val="center"/>
          </w:tcPr>
          <w:p w14:paraId="1E53AC43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Mansôa</w:t>
            </w:r>
            <w:proofErr w:type="spellEnd"/>
          </w:p>
        </w:tc>
        <w:tc>
          <w:tcPr>
            <w:tcW w:w="534" w:type="pct"/>
            <w:vAlign w:val="center"/>
          </w:tcPr>
          <w:p w14:paraId="0B043E8A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04" w:type="pct"/>
            <w:vAlign w:val="center"/>
          </w:tcPr>
          <w:p w14:paraId="3CDFF073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</w:tr>
      <w:tr w:rsidR="0017454E" w:rsidRPr="0017454E" w14:paraId="30F37B5C" w14:textId="77777777" w:rsidTr="00A321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Merge w:val="restart"/>
            <w:vAlign w:val="center"/>
          </w:tcPr>
          <w:p w14:paraId="1D786175" w14:textId="77777777" w:rsidR="0017454E" w:rsidRPr="0017454E" w:rsidRDefault="0017454E" w:rsidP="0017454E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Dialium</w:t>
            </w:r>
            <w:proofErr w:type="spellEnd"/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guineense</w:t>
            </w:r>
            <w:proofErr w:type="spellEnd"/>
            <w:r w:rsidRPr="001745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Calibri"/>
                <w:sz w:val="18"/>
                <w:szCs w:val="18"/>
              </w:rPr>
              <w:t>Willd</w:t>
            </w:r>
            <w:proofErr w:type="spellEnd"/>
            <w:r w:rsidRPr="0017454E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515" w:type="pct"/>
            <w:vAlign w:val="center"/>
          </w:tcPr>
          <w:p w14:paraId="2E3F99A6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highlight w:val="yellow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Dry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pulp</w:t>
            </w:r>
          </w:p>
        </w:tc>
        <w:tc>
          <w:tcPr>
            <w:tcW w:w="1142" w:type="pct"/>
            <w:vAlign w:val="center"/>
          </w:tcPr>
          <w:p w14:paraId="58F64E78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Eaten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raw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as a snack or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blended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with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sugar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and water to make juice,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ice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lollies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, or mousse;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added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in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alcoholic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beverages</w:t>
            </w:r>
          </w:p>
        </w:tc>
        <w:tc>
          <w:tcPr>
            <w:tcW w:w="568" w:type="pct"/>
            <w:vAlign w:val="center"/>
          </w:tcPr>
          <w:p w14:paraId="7C2D3146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May-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July</w:t>
            </w:r>
            <w:proofErr w:type="spellEnd"/>
          </w:p>
        </w:tc>
        <w:tc>
          <w:tcPr>
            <w:tcW w:w="555" w:type="pct"/>
            <w:vAlign w:val="center"/>
          </w:tcPr>
          <w:p w14:paraId="6CC848E8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Year-round</w:t>
            </w:r>
          </w:p>
        </w:tc>
        <w:tc>
          <w:tcPr>
            <w:tcW w:w="570" w:type="pct"/>
            <w:vAlign w:val="center"/>
          </w:tcPr>
          <w:p w14:paraId="5AA1DD7F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Bissau, Bambadinca, Bula, Canchungo, Mansabá, Mansôa</w:t>
            </w:r>
          </w:p>
        </w:tc>
        <w:tc>
          <w:tcPr>
            <w:tcW w:w="534" w:type="pct"/>
            <w:vAlign w:val="center"/>
          </w:tcPr>
          <w:p w14:paraId="0EBB3CAA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69</w:t>
            </w:r>
          </w:p>
        </w:tc>
        <w:tc>
          <w:tcPr>
            <w:tcW w:w="504" w:type="pct"/>
            <w:vAlign w:val="center"/>
          </w:tcPr>
          <w:p w14:paraId="4012EBF9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11</w:t>
            </w:r>
          </w:p>
        </w:tc>
      </w:tr>
      <w:tr w:rsidR="0017454E" w:rsidRPr="0017454E" w14:paraId="6C1EEE5B" w14:textId="77777777" w:rsidTr="00A3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Merge/>
            <w:vAlign w:val="center"/>
          </w:tcPr>
          <w:p w14:paraId="07D05257" w14:textId="77777777" w:rsidR="0017454E" w:rsidRPr="0017454E" w:rsidRDefault="0017454E" w:rsidP="0017454E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15" w:type="pct"/>
            <w:vAlign w:val="center"/>
          </w:tcPr>
          <w:p w14:paraId="5DF385E1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highlight w:val="yellow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Dry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pulp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powder</w:t>
            </w:r>
            <w:proofErr w:type="spellEnd"/>
          </w:p>
        </w:tc>
        <w:tc>
          <w:tcPr>
            <w:tcW w:w="1142" w:type="pct"/>
            <w:vAlign w:val="center"/>
          </w:tcPr>
          <w:p w14:paraId="6264045E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Blended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with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sugar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gram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to make juice</w:t>
            </w:r>
            <w:proofErr w:type="gram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,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ice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lollies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, mousse</w:t>
            </w:r>
          </w:p>
        </w:tc>
        <w:tc>
          <w:tcPr>
            <w:tcW w:w="568" w:type="pct"/>
            <w:vAlign w:val="center"/>
          </w:tcPr>
          <w:p w14:paraId="32087F1D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May-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July</w:t>
            </w:r>
            <w:proofErr w:type="spellEnd"/>
          </w:p>
        </w:tc>
        <w:tc>
          <w:tcPr>
            <w:tcW w:w="555" w:type="pct"/>
            <w:vAlign w:val="center"/>
          </w:tcPr>
          <w:p w14:paraId="0B0143C5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Year-round</w:t>
            </w:r>
          </w:p>
        </w:tc>
        <w:tc>
          <w:tcPr>
            <w:tcW w:w="570" w:type="pct"/>
            <w:vAlign w:val="center"/>
          </w:tcPr>
          <w:p w14:paraId="4A9193F0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Bissau</w:t>
            </w:r>
          </w:p>
        </w:tc>
        <w:tc>
          <w:tcPr>
            <w:tcW w:w="534" w:type="pct"/>
            <w:vAlign w:val="center"/>
          </w:tcPr>
          <w:p w14:paraId="4DE540F1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504" w:type="pct"/>
            <w:vAlign w:val="center"/>
          </w:tcPr>
          <w:p w14:paraId="6EF946D3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17454E" w:rsidRPr="0017454E" w14:paraId="21451233" w14:textId="77777777" w:rsidTr="00A321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Align w:val="center"/>
          </w:tcPr>
          <w:p w14:paraId="79AB13DD" w14:textId="77777777" w:rsidR="0017454E" w:rsidRPr="0017454E" w:rsidRDefault="0017454E" w:rsidP="0017454E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Dioscorea</w:t>
            </w:r>
            <w:proofErr w:type="spellEnd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spp</w:t>
            </w:r>
            <w:proofErr w:type="spellEnd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15" w:type="pct"/>
            <w:vAlign w:val="center"/>
          </w:tcPr>
          <w:p w14:paraId="3325FA66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Tuber</w:t>
            </w:r>
          </w:p>
        </w:tc>
        <w:tc>
          <w:tcPr>
            <w:tcW w:w="1142" w:type="pct"/>
            <w:vAlign w:val="center"/>
          </w:tcPr>
          <w:p w14:paraId="5303F14C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Eaten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boiled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as a snack or side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dish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</w:tcPr>
          <w:p w14:paraId="594CCD12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August-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December</w:t>
            </w:r>
            <w:proofErr w:type="spellEnd"/>
          </w:p>
        </w:tc>
        <w:tc>
          <w:tcPr>
            <w:tcW w:w="555" w:type="pct"/>
            <w:vAlign w:val="center"/>
          </w:tcPr>
          <w:p w14:paraId="72640AEC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14:paraId="0303E258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Bissau,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Mansabá</w:t>
            </w:r>
            <w:proofErr w:type="spellEnd"/>
          </w:p>
        </w:tc>
        <w:tc>
          <w:tcPr>
            <w:tcW w:w="534" w:type="pct"/>
            <w:vAlign w:val="center"/>
          </w:tcPr>
          <w:p w14:paraId="470EFEF1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504" w:type="pct"/>
            <w:vAlign w:val="center"/>
          </w:tcPr>
          <w:p w14:paraId="25574D81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</w:tr>
      <w:tr w:rsidR="0017454E" w:rsidRPr="0017454E" w14:paraId="5C328A2B" w14:textId="77777777" w:rsidTr="00A3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Merge w:val="restart"/>
            <w:vAlign w:val="center"/>
          </w:tcPr>
          <w:p w14:paraId="71D7FB2D" w14:textId="77777777" w:rsidR="0017454E" w:rsidRPr="0017454E" w:rsidRDefault="0017454E" w:rsidP="0017454E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Elaeis</w:t>
            </w:r>
            <w:proofErr w:type="spellEnd"/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guineensis</w:t>
            </w:r>
            <w:proofErr w:type="spellEnd"/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Calibri"/>
                <w:sz w:val="18"/>
                <w:szCs w:val="18"/>
              </w:rPr>
              <w:t>Jacq</w:t>
            </w:r>
            <w:proofErr w:type="spellEnd"/>
            <w:r w:rsidRPr="0017454E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515" w:type="pct"/>
            <w:vAlign w:val="center"/>
          </w:tcPr>
          <w:p w14:paraId="05CBE696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Fresh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pulp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oil</w:t>
            </w:r>
            <w:proofErr w:type="spellEnd"/>
          </w:p>
        </w:tc>
        <w:tc>
          <w:tcPr>
            <w:tcW w:w="1142" w:type="pct"/>
            <w:vAlign w:val="center"/>
          </w:tcPr>
          <w:p w14:paraId="7A59B812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Used in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many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traditional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dishes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such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as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caldo</w:t>
            </w:r>
            <w:proofErr w:type="spellEnd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 xml:space="preserve"> de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tchebém</w:t>
            </w:r>
            <w:proofErr w:type="spellEnd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 xml:space="preserve">, siga,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futi</w:t>
            </w:r>
            <w:proofErr w:type="spellEnd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cite</w:t>
            </w:r>
            <w:proofErr w:type="spellEnd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 xml:space="preserve"> ku lite</w:t>
            </w:r>
          </w:p>
        </w:tc>
        <w:tc>
          <w:tcPr>
            <w:tcW w:w="568" w:type="pct"/>
            <w:vAlign w:val="center"/>
          </w:tcPr>
          <w:p w14:paraId="5EF7717D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March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-May (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extraction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  <w:tc>
          <w:tcPr>
            <w:tcW w:w="555" w:type="pct"/>
            <w:vAlign w:val="center"/>
          </w:tcPr>
          <w:p w14:paraId="55C9B86D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Year-round</w:t>
            </w:r>
          </w:p>
        </w:tc>
        <w:tc>
          <w:tcPr>
            <w:tcW w:w="570" w:type="pct"/>
            <w:vAlign w:val="center"/>
          </w:tcPr>
          <w:p w14:paraId="36B51CA4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Bissau, Bambadinca, Bula, Canchungo, Mansôa</w:t>
            </w:r>
          </w:p>
        </w:tc>
        <w:tc>
          <w:tcPr>
            <w:tcW w:w="534" w:type="pct"/>
            <w:vAlign w:val="center"/>
          </w:tcPr>
          <w:p w14:paraId="5D18A0C2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11</w:t>
            </w:r>
          </w:p>
        </w:tc>
        <w:tc>
          <w:tcPr>
            <w:tcW w:w="504" w:type="pct"/>
            <w:vAlign w:val="center"/>
          </w:tcPr>
          <w:p w14:paraId="14DC22DF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12</w:t>
            </w:r>
          </w:p>
        </w:tc>
      </w:tr>
      <w:tr w:rsidR="0017454E" w:rsidRPr="0017454E" w14:paraId="190CE1FC" w14:textId="77777777" w:rsidTr="00A321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Merge/>
            <w:vAlign w:val="center"/>
          </w:tcPr>
          <w:p w14:paraId="19EB8690" w14:textId="77777777" w:rsidR="0017454E" w:rsidRPr="0017454E" w:rsidRDefault="0017454E" w:rsidP="0017454E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15" w:type="pct"/>
            <w:vAlign w:val="center"/>
          </w:tcPr>
          <w:p w14:paraId="7B960E36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highlight w:val="yellow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Fresh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whole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</w:p>
        </w:tc>
        <w:tc>
          <w:tcPr>
            <w:tcW w:w="1142" w:type="pct"/>
            <w:vAlign w:val="center"/>
          </w:tcPr>
          <w:p w14:paraId="46AC2DE5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Used to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extract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oil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and make</w:t>
            </w:r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caldo</w:t>
            </w:r>
            <w:proofErr w:type="spellEnd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 xml:space="preserve"> de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tchebém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(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traditional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dish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  <w:tc>
          <w:tcPr>
            <w:tcW w:w="568" w:type="pct"/>
            <w:vAlign w:val="center"/>
          </w:tcPr>
          <w:p w14:paraId="566982D5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Year-round</w:t>
            </w:r>
            <w:proofErr w:type="spellEnd"/>
          </w:p>
        </w:tc>
        <w:tc>
          <w:tcPr>
            <w:tcW w:w="555" w:type="pct"/>
            <w:vAlign w:val="center"/>
          </w:tcPr>
          <w:p w14:paraId="28CCFAA6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Year-round</w:t>
            </w:r>
          </w:p>
        </w:tc>
        <w:tc>
          <w:tcPr>
            <w:tcW w:w="570" w:type="pct"/>
            <w:vAlign w:val="center"/>
          </w:tcPr>
          <w:p w14:paraId="5AB880E7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Bissau, Bambadinca, Bula, Canchungo, Mansabá, Mansôa</w:t>
            </w:r>
          </w:p>
        </w:tc>
        <w:tc>
          <w:tcPr>
            <w:tcW w:w="534" w:type="pct"/>
            <w:vAlign w:val="center"/>
          </w:tcPr>
          <w:p w14:paraId="73360C82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504" w:type="pct"/>
            <w:vAlign w:val="center"/>
          </w:tcPr>
          <w:p w14:paraId="7B8ADB52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16</w:t>
            </w:r>
          </w:p>
        </w:tc>
      </w:tr>
      <w:tr w:rsidR="0017454E" w:rsidRPr="0017454E" w14:paraId="6D96AB53" w14:textId="77777777" w:rsidTr="00A3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Align w:val="center"/>
          </w:tcPr>
          <w:p w14:paraId="1E464A81" w14:textId="77777777" w:rsidR="0017454E" w:rsidRPr="0017454E" w:rsidRDefault="0017454E" w:rsidP="0017454E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>Landolphia heudelotii</w:t>
            </w:r>
            <w:r w:rsidRPr="0017454E"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A.DC.</w:t>
            </w:r>
          </w:p>
        </w:tc>
        <w:tc>
          <w:tcPr>
            <w:tcW w:w="515" w:type="pct"/>
            <w:vAlign w:val="center"/>
          </w:tcPr>
          <w:p w14:paraId="09A4F50F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Fresh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whole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</w:p>
        </w:tc>
        <w:tc>
          <w:tcPr>
            <w:tcW w:w="1142" w:type="pct"/>
            <w:vAlign w:val="center"/>
          </w:tcPr>
          <w:p w14:paraId="1859EAC9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Eaten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raw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and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blended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with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sugar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gram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to make juice</w:t>
            </w:r>
            <w:proofErr w:type="gram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; used to make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vinegar</w:t>
            </w:r>
            <w:proofErr w:type="spellEnd"/>
          </w:p>
        </w:tc>
        <w:tc>
          <w:tcPr>
            <w:tcW w:w="568" w:type="pct"/>
            <w:vAlign w:val="center"/>
          </w:tcPr>
          <w:p w14:paraId="4C90EC8C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October-January</w:t>
            </w:r>
            <w:proofErr w:type="spellEnd"/>
          </w:p>
        </w:tc>
        <w:tc>
          <w:tcPr>
            <w:tcW w:w="555" w:type="pct"/>
            <w:vAlign w:val="center"/>
          </w:tcPr>
          <w:p w14:paraId="6ECF944B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Seasonal</w:t>
            </w:r>
            <w:proofErr w:type="spellEnd"/>
          </w:p>
        </w:tc>
        <w:tc>
          <w:tcPr>
            <w:tcW w:w="570" w:type="pct"/>
            <w:vAlign w:val="center"/>
          </w:tcPr>
          <w:p w14:paraId="2C78EE7E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Bula,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Canchungo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,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Mansabá</w:t>
            </w:r>
            <w:proofErr w:type="spellEnd"/>
          </w:p>
        </w:tc>
        <w:tc>
          <w:tcPr>
            <w:tcW w:w="534" w:type="pct"/>
            <w:vAlign w:val="center"/>
          </w:tcPr>
          <w:p w14:paraId="36622B52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04" w:type="pct"/>
            <w:vAlign w:val="center"/>
          </w:tcPr>
          <w:p w14:paraId="6F24B091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</w:tr>
      <w:tr w:rsidR="0017454E" w:rsidRPr="0017454E" w14:paraId="686A2400" w14:textId="77777777" w:rsidTr="00A321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Align w:val="center"/>
          </w:tcPr>
          <w:p w14:paraId="48378AB5" w14:textId="77777777" w:rsidR="0017454E" w:rsidRPr="0017454E" w:rsidRDefault="0017454E" w:rsidP="0017454E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>Parinari excelsa</w:t>
            </w:r>
            <w:r w:rsidRPr="0017454E"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Sabine</w:t>
            </w:r>
          </w:p>
        </w:tc>
        <w:tc>
          <w:tcPr>
            <w:tcW w:w="515" w:type="pct"/>
            <w:vAlign w:val="center"/>
          </w:tcPr>
          <w:p w14:paraId="15D12FD4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Fresh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whole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</w:p>
        </w:tc>
        <w:tc>
          <w:tcPr>
            <w:tcW w:w="1142" w:type="pct"/>
            <w:vAlign w:val="center"/>
          </w:tcPr>
          <w:p w14:paraId="152484FA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Eaten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raw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</w:tcPr>
          <w:p w14:paraId="350E1DB3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January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-May</w:t>
            </w:r>
          </w:p>
        </w:tc>
        <w:tc>
          <w:tcPr>
            <w:tcW w:w="555" w:type="pct"/>
            <w:vAlign w:val="center"/>
          </w:tcPr>
          <w:p w14:paraId="79961C50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Seasonal</w:t>
            </w:r>
            <w:proofErr w:type="spellEnd"/>
          </w:p>
        </w:tc>
        <w:tc>
          <w:tcPr>
            <w:tcW w:w="570" w:type="pct"/>
            <w:vAlign w:val="center"/>
          </w:tcPr>
          <w:p w14:paraId="0EC9236C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Bambadinca</w:t>
            </w:r>
            <w:proofErr w:type="spellEnd"/>
          </w:p>
        </w:tc>
        <w:tc>
          <w:tcPr>
            <w:tcW w:w="534" w:type="pct"/>
            <w:vAlign w:val="center"/>
          </w:tcPr>
          <w:p w14:paraId="5560B189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04" w:type="pct"/>
            <w:vAlign w:val="center"/>
          </w:tcPr>
          <w:p w14:paraId="7987C3A9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</w:tr>
      <w:tr w:rsidR="0017454E" w:rsidRPr="0017454E" w14:paraId="2CEE6921" w14:textId="77777777" w:rsidTr="00A3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Merge w:val="restart"/>
            <w:vAlign w:val="center"/>
          </w:tcPr>
          <w:p w14:paraId="4AF40CB6" w14:textId="77777777" w:rsidR="0017454E" w:rsidRPr="0017454E" w:rsidRDefault="0017454E" w:rsidP="0017454E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Parkia biglobosa </w:t>
            </w:r>
            <w:r w:rsidRPr="0017454E">
              <w:rPr>
                <w:rFonts w:ascii="Calibri" w:eastAsia="Calibri" w:hAnsi="Calibri" w:cs="Calibri"/>
                <w:sz w:val="18"/>
                <w:szCs w:val="18"/>
                <w:lang w:val="pt-BR"/>
              </w:rPr>
              <w:t>(Jacq.) R.Br. ex G.Don</w:t>
            </w:r>
          </w:p>
        </w:tc>
        <w:tc>
          <w:tcPr>
            <w:tcW w:w="515" w:type="pct"/>
            <w:vAlign w:val="center"/>
          </w:tcPr>
          <w:p w14:paraId="0F986D80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Dry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pulp</w:t>
            </w:r>
          </w:p>
        </w:tc>
        <w:tc>
          <w:tcPr>
            <w:tcW w:w="1142" w:type="pct"/>
            <w:vAlign w:val="center"/>
          </w:tcPr>
          <w:p w14:paraId="65AD70A2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Eaten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raw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as a snack or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blended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with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sugar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and water to make juice,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ice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lollies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;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added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in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alcoholic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beverages</w:t>
            </w:r>
          </w:p>
        </w:tc>
        <w:tc>
          <w:tcPr>
            <w:tcW w:w="568" w:type="pct"/>
            <w:vAlign w:val="center"/>
          </w:tcPr>
          <w:p w14:paraId="49C6EC57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May-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July</w:t>
            </w:r>
            <w:proofErr w:type="spellEnd"/>
          </w:p>
        </w:tc>
        <w:tc>
          <w:tcPr>
            <w:tcW w:w="555" w:type="pct"/>
            <w:vAlign w:val="center"/>
          </w:tcPr>
          <w:p w14:paraId="6F659840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Year-round</w:t>
            </w:r>
          </w:p>
        </w:tc>
        <w:tc>
          <w:tcPr>
            <w:tcW w:w="570" w:type="pct"/>
            <w:vAlign w:val="center"/>
          </w:tcPr>
          <w:p w14:paraId="278EB681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Bissau, Bambadinca, Bula, Canchungo, Mansabá, Mansôa</w:t>
            </w:r>
          </w:p>
        </w:tc>
        <w:tc>
          <w:tcPr>
            <w:tcW w:w="534" w:type="pct"/>
            <w:vAlign w:val="center"/>
          </w:tcPr>
          <w:p w14:paraId="28FC3208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55</w:t>
            </w:r>
          </w:p>
        </w:tc>
        <w:tc>
          <w:tcPr>
            <w:tcW w:w="504" w:type="pct"/>
            <w:vAlign w:val="center"/>
          </w:tcPr>
          <w:p w14:paraId="6E18151A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23</w:t>
            </w:r>
          </w:p>
        </w:tc>
      </w:tr>
      <w:tr w:rsidR="0017454E" w:rsidRPr="0017454E" w14:paraId="6241B616" w14:textId="77777777" w:rsidTr="00A321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Merge/>
            <w:vAlign w:val="center"/>
          </w:tcPr>
          <w:p w14:paraId="5143D301" w14:textId="77777777" w:rsidR="0017454E" w:rsidRPr="0017454E" w:rsidRDefault="0017454E" w:rsidP="001745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15" w:type="pct"/>
            <w:vAlign w:val="center"/>
          </w:tcPr>
          <w:p w14:paraId="3202BA29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netetu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(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fermented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seeds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  <w:tc>
          <w:tcPr>
            <w:tcW w:w="1142" w:type="pct"/>
            <w:vAlign w:val="center"/>
          </w:tcPr>
          <w:p w14:paraId="2DAC86D8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Used as a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seasoning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in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many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traditional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dishes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such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as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futi</w:t>
            </w:r>
            <w:proofErr w:type="spellEnd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caldo</w:t>
            </w:r>
            <w:proofErr w:type="spellEnd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branco</w:t>
            </w:r>
            <w:proofErr w:type="spellEnd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 xml:space="preserve">, siga,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tchep</w:t>
            </w:r>
            <w:proofErr w:type="spellEnd"/>
          </w:p>
        </w:tc>
        <w:tc>
          <w:tcPr>
            <w:tcW w:w="568" w:type="pct"/>
            <w:vAlign w:val="center"/>
          </w:tcPr>
          <w:p w14:paraId="4EBDDF0A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May-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July</w:t>
            </w:r>
            <w:proofErr w:type="spellEnd"/>
          </w:p>
        </w:tc>
        <w:tc>
          <w:tcPr>
            <w:tcW w:w="555" w:type="pct"/>
            <w:vAlign w:val="center"/>
          </w:tcPr>
          <w:p w14:paraId="652262EA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Year-round</w:t>
            </w:r>
          </w:p>
        </w:tc>
        <w:tc>
          <w:tcPr>
            <w:tcW w:w="570" w:type="pct"/>
            <w:vAlign w:val="center"/>
          </w:tcPr>
          <w:p w14:paraId="73399481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Bissau, Bambadinca, Bula, Canchungo, Mansabá, Mansôa</w:t>
            </w:r>
          </w:p>
        </w:tc>
        <w:tc>
          <w:tcPr>
            <w:tcW w:w="534" w:type="pct"/>
            <w:vAlign w:val="center"/>
          </w:tcPr>
          <w:p w14:paraId="03030F7B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18</w:t>
            </w:r>
          </w:p>
        </w:tc>
        <w:tc>
          <w:tcPr>
            <w:tcW w:w="504" w:type="pct"/>
            <w:vAlign w:val="center"/>
          </w:tcPr>
          <w:p w14:paraId="2775837A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8</w:t>
            </w:r>
          </w:p>
        </w:tc>
      </w:tr>
      <w:tr w:rsidR="0017454E" w:rsidRPr="0017454E" w14:paraId="1BDCEA37" w14:textId="77777777" w:rsidTr="00A3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Merge/>
            <w:vAlign w:val="center"/>
          </w:tcPr>
          <w:p w14:paraId="0DF367E0" w14:textId="77777777" w:rsidR="0017454E" w:rsidRPr="0017454E" w:rsidRDefault="0017454E" w:rsidP="001745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15" w:type="pct"/>
            <w:vAlign w:val="center"/>
          </w:tcPr>
          <w:p w14:paraId="4DE4B5D8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Dry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pulp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powder</w:t>
            </w:r>
            <w:proofErr w:type="spellEnd"/>
          </w:p>
        </w:tc>
        <w:tc>
          <w:tcPr>
            <w:tcW w:w="1142" w:type="pct"/>
            <w:vAlign w:val="center"/>
          </w:tcPr>
          <w:p w14:paraId="5A210585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Blended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with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sugar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and water to make juice,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ice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lollies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,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porridge</w:t>
            </w:r>
            <w:proofErr w:type="spellEnd"/>
          </w:p>
        </w:tc>
        <w:tc>
          <w:tcPr>
            <w:tcW w:w="568" w:type="pct"/>
            <w:vAlign w:val="center"/>
          </w:tcPr>
          <w:p w14:paraId="3FDDA84B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May-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July</w:t>
            </w:r>
            <w:proofErr w:type="spellEnd"/>
          </w:p>
        </w:tc>
        <w:tc>
          <w:tcPr>
            <w:tcW w:w="555" w:type="pct"/>
            <w:vAlign w:val="center"/>
          </w:tcPr>
          <w:p w14:paraId="358E0B15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Year-round</w:t>
            </w:r>
          </w:p>
        </w:tc>
        <w:tc>
          <w:tcPr>
            <w:tcW w:w="570" w:type="pct"/>
            <w:vAlign w:val="center"/>
          </w:tcPr>
          <w:p w14:paraId="254BE332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Bissau, Bambadinca, Bula, Mansabá</w:t>
            </w:r>
          </w:p>
        </w:tc>
        <w:tc>
          <w:tcPr>
            <w:tcW w:w="534" w:type="pct"/>
            <w:vAlign w:val="center"/>
          </w:tcPr>
          <w:p w14:paraId="6B57C256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504" w:type="pct"/>
            <w:vAlign w:val="center"/>
          </w:tcPr>
          <w:p w14:paraId="20C760E5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</w:tr>
      <w:tr w:rsidR="0017454E" w:rsidRPr="0017454E" w14:paraId="34E1B65B" w14:textId="77777777" w:rsidTr="00A321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Merge/>
            <w:vAlign w:val="center"/>
          </w:tcPr>
          <w:p w14:paraId="0511FC3A" w14:textId="77777777" w:rsidR="0017454E" w:rsidRPr="0017454E" w:rsidRDefault="0017454E" w:rsidP="001745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15" w:type="pct"/>
            <w:vAlign w:val="center"/>
          </w:tcPr>
          <w:p w14:paraId="1E05F20C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highlight w:val="yellow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Seed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powder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(from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netetu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  <w:tc>
          <w:tcPr>
            <w:tcW w:w="1142" w:type="pct"/>
            <w:vAlign w:val="center"/>
          </w:tcPr>
          <w:p w14:paraId="652379F1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Used as a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seasoning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in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many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traditional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dishes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such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as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futi</w:t>
            </w:r>
            <w:proofErr w:type="spellEnd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caldo</w:t>
            </w:r>
            <w:proofErr w:type="spellEnd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branco</w:t>
            </w:r>
            <w:proofErr w:type="spellEnd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 xml:space="preserve">, siga,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tchep</w:t>
            </w:r>
            <w:proofErr w:type="spellEnd"/>
          </w:p>
        </w:tc>
        <w:tc>
          <w:tcPr>
            <w:tcW w:w="568" w:type="pct"/>
            <w:vAlign w:val="center"/>
          </w:tcPr>
          <w:p w14:paraId="1D0A0C9D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May-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July</w:t>
            </w:r>
            <w:proofErr w:type="spellEnd"/>
          </w:p>
        </w:tc>
        <w:tc>
          <w:tcPr>
            <w:tcW w:w="555" w:type="pct"/>
            <w:vAlign w:val="center"/>
          </w:tcPr>
          <w:p w14:paraId="25929264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Year-round</w:t>
            </w:r>
          </w:p>
        </w:tc>
        <w:tc>
          <w:tcPr>
            <w:tcW w:w="570" w:type="pct"/>
            <w:vAlign w:val="center"/>
          </w:tcPr>
          <w:p w14:paraId="0306D861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Bissau, Bambadinca, Bula, Canchungo, Mansabá, Mansôa</w:t>
            </w:r>
          </w:p>
        </w:tc>
        <w:tc>
          <w:tcPr>
            <w:tcW w:w="534" w:type="pct"/>
            <w:vAlign w:val="center"/>
          </w:tcPr>
          <w:p w14:paraId="38A7B0BE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  <w:tc>
          <w:tcPr>
            <w:tcW w:w="504" w:type="pct"/>
            <w:vAlign w:val="center"/>
          </w:tcPr>
          <w:p w14:paraId="14344903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</w:tr>
      <w:tr w:rsidR="0017454E" w:rsidRPr="0017454E" w14:paraId="55075D32" w14:textId="77777777" w:rsidTr="00A3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Align w:val="center"/>
          </w:tcPr>
          <w:p w14:paraId="521D98B9" w14:textId="77777777" w:rsidR="0017454E" w:rsidRPr="0017454E" w:rsidRDefault="0017454E" w:rsidP="0017454E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Saba senegalensis </w:t>
            </w:r>
            <w:r w:rsidRPr="0017454E">
              <w:rPr>
                <w:rFonts w:ascii="Calibri" w:eastAsia="Calibri" w:hAnsi="Calibri" w:cs="Calibri"/>
                <w:sz w:val="18"/>
                <w:szCs w:val="18"/>
                <w:lang w:val="pt-BR"/>
              </w:rPr>
              <w:t>(A.DC.) Pichon</w:t>
            </w:r>
          </w:p>
        </w:tc>
        <w:tc>
          <w:tcPr>
            <w:tcW w:w="515" w:type="pct"/>
            <w:vAlign w:val="center"/>
          </w:tcPr>
          <w:p w14:paraId="5478DEFA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Fresh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whole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</w:p>
        </w:tc>
        <w:tc>
          <w:tcPr>
            <w:tcW w:w="1142" w:type="pct"/>
            <w:vAlign w:val="center"/>
          </w:tcPr>
          <w:p w14:paraId="3C0EFAA2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Eaten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raw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or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blended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with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sugar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gram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to make juice</w:t>
            </w:r>
            <w:proofErr w:type="gram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;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added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to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alcoholic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beverages; used to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add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flavour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in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many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dishes</w:t>
            </w:r>
            <w:proofErr w:type="spellEnd"/>
          </w:p>
        </w:tc>
        <w:tc>
          <w:tcPr>
            <w:tcW w:w="568" w:type="pct"/>
            <w:vAlign w:val="center"/>
          </w:tcPr>
          <w:p w14:paraId="25B1DC37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proofErr w:type="gram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Almost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year</w:t>
            </w:r>
            <w:proofErr w:type="gram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-round</w:t>
            </w:r>
            <w:proofErr w:type="spellEnd"/>
          </w:p>
          <w:p w14:paraId="3359E8C5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55" w:type="pct"/>
            <w:vAlign w:val="center"/>
          </w:tcPr>
          <w:p w14:paraId="1B43AFA6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Almost year-round</w:t>
            </w:r>
          </w:p>
        </w:tc>
        <w:tc>
          <w:tcPr>
            <w:tcW w:w="570" w:type="pct"/>
            <w:vAlign w:val="center"/>
          </w:tcPr>
          <w:p w14:paraId="0EB6443B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Bissau, Bambadinca, Bula, Canchungo, Mansabá, Mansôa</w:t>
            </w:r>
          </w:p>
        </w:tc>
        <w:tc>
          <w:tcPr>
            <w:tcW w:w="534" w:type="pct"/>
            <w:vAlign w:val="center"/>
          </w:tcPr>
          <w:p w14:paraId="01644582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504" w:type="pct"/>
            <w:vAlign w:val="center"/>
          </w:tcPr>
          <w:p w14:paraId="7ECB36EF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16</w:t>
            </w:r>
          </w:p>
        </w:tc>
      </w:tr>
      <w:tr w:rsidR="0017454E" w:rsidRPr="0017454E" w14:paraId="11B276DB" w14:textId="77777777" w:rsidTr="00A321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Align w:val="center"/>
          </w:tcPr>
          <w:p w14:paraId="168F1B9C" w14:textId="77777777" w:rsidR="0017454E" w:rsidRPr="0017454E" w:rsidRDefault="0017454E" w:rsidP="0017454E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Salacia senegalensis </w:t>
            </w:r>
            <w:r w:rsidRPr="0017454E">
              <w:rPr>
                <w:rFonts w:ascii="Calibri" w:eastAsia="Calibri" w:hAnsi="Calibri" w:cs="Calibri"/>
                <w:sz w:val="18"/>
                <w:szCs w:val="18"/>
                <w:lang w:val="pt-BR"/>
              </w:rPr>
              <w:t>(Lam.) DC.</w:t>
            </w:r>
          </w:p>
        </w:tc>
        <w:tc>
          <w:tcPr>
            <w:tcW w:w="515" w:type="pct"/>
            <w:vAlign w:val="center"/>
          </w:tcPr>
          <w:p w14:paraId="0B22FE5A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highlight w:val="yellow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Fresh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whole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42" w:type="pct"/>
            <w:vAlign w:val="center"/>
          </w:tcPr>
          <w:p w14:paraId="58846B88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Eaten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raw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</w:tcPr>
          <w:p w14:paraId="6B1E1A05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October-January</w:t>
            </w:r>
            <w:proofErr w:type="spellEnd"/>
          </w:p>
        </w:tc>
        <w:tc>
          <w:tcPr>
            <w:tcW w:w="555" w:type="pct"/>
            <w:vAlign w:val="center"/>
          </w:tcPr>
          <w:p w14:paraId="7CD914F1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Seasonal</w:t>
            </w:r>
            <w:proofErr w:type="spellEnd"/>
          </w:p>
        </w:tc>
        <w:tc>
          <w:tcPr>
            <w:tcW w:w="570" w:type="pct"/>
            <w:vAlign w:val="center"/>
          </w:tcPr>
          <w:p w14:paraId="2F056DBE" w14:textId="77777777" w:rsidR="0017454E" w:rsidRPr="0017454E" w:rsidRDefault="0017454E" w:rsidP="001745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Canchungo</w:t>
            </w:r>
            <w:proofErr w:type="spellEnd"/>
          </w:p>
        </w:tc>
        <w:tc>
          <w:tcPr>
            <w:tcW w:w="534" w:type="pct"/>
            <w:vAlign w:val="center"/>
          </w:tcPr>
          <w:p w14:paraId="7E4FE62A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04" w:type="pct"/>
            <w:vAlign w:val="center"/>
          </w:tcPr>
          <w:p w14:paraId="5A3DD8C9" w14:textId="77777777" w:rsidR="0017454E" w:rsidRPr="0017454E" w:rsidRDefault="0017454E" w:rsidP="001745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</w:tr>
      <w:tr w:rsidR="0017454E" w:rsidRPr="0017454E" w14:paraId="5793A16E" w14:textId="77777777" w:rsidTr="00A3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vAlign w:val="center"/>
          </w:tcPr>
          <w:p w14:paraId="06866F40" w14:textId="77777777" w:rsidR="0017454E" w:rsidRPr="0017454E" w:rsidRDefault="0017454E" w:rsidP="0017454E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>Tamarindus indica</w:t>
            </w:r>
            <w:r w:rsidRPr="0017454E"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 L.</w:t>
            </w:r>
          </w:p>
        </w:tc>
        <w:tc>
          <w:tcPr>
            <w:tcW w:w="515" w:type="pct"/>
            <w:vAlign w:val="center"/>
          </w:tcPr>
          <w:p w14:paraId="6E66ACDC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highlight w:val="yellow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Fresh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whole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</w:p>
        </w:tc>
        <w:tc>
          <w:tcPr>
            <w:tcW w:w="1142" w:type="pct"/>
            <w:vAlign w:val="center"/>
          </w:tcPr>
          <w:p w14:paraId="7402601E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Used to make juice;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ingredient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in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traditional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dishes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such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as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caldo</w:t>
            </w:r>
            <w:proofErr w:type="spellEnd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branco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and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tchep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</w:tcPr>
          <w:p w14:paraId="1A2E43D4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January-March</w:t>
            </w:r>
          </w:p>
        </w:tc>
        <w:tc>
          <w:tcPr>
            <w:tcW w:w="555" w:type="pct"/>
            <w:vAlign w:val="center"/>
          </w:tcPr>
          <w:p w14:paraId="7BECE943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  <w:lang w:val="pt-BR"/>
              </w:rPr>
              <w:t>Year-round</w:t>
            </w:r>
          </w:p>
        </w:tc>
        <w:tc>
          <w:tcPr>
            <w:tcW w:w="570" w:type="pct"/>
            <w:vAlign w:val="center"/>
          </w:tcPr>
          <w:p w14:paraId="4ABDB9F5" w14:textId="77777777" w:rsidR="0017454E" w:rsidRPr="0017454E" w:rsidRDefault="0017454E" w:rsidP="001745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Bissau, Bula,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Canchungo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,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Mansôa</w:t>
            </w:r>
            <w:proofErr w:type="spellEnd"/>
          </w:p>
        </w:tc>
        <w:tc>
          <w:tcPr>
            <w:tcW w:w="534" w:type="pct"/>
            <w:vAlign w:val="center"/>
          </w:tcPr>
          <w:p w14:paraId="6B93C757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31</w:t>
            </w:r>
          </w:p>
        </w:tc>
        <w:tc>
          <w:tcPr>
            <w:tcW w:w="504" w:type="pct"/>
            <w:vAlign w:val="center"/>
          </w:tcPr>
          <w:p w14:paraId="1F533E8E" w14:textId="77777777" w:rsidR="0017454E" w:rsidRPr="0017454E" w:rsidRDefault="0017454E" w:rsidP="001745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</w:tr>
    </w:tbl>
    <w:p w14:paraId="71C0D0B6" w14:textId="77777777" w:rsidR="00EC7144" w:rsidRDefault="00EC7144"/>
    <w:p w14:paraId="52198C2A" w14:textId="3923187A" w:rsidR="0017454E" w:rsidRDefault="0017454E">
      <w:r>
        <w:br w:type="page"/>
      </w:r>
    </w:p>
    <w:p w14:paraId="529B8EF8" w14:textId="0DA81DE9" w:rsidR="0017454E" w:rsidRPr="00D4610B" w:rsidRDefault="0017454E" w:rsidP="0017454E">
      <w:pPr>
        <w:spacing w:after="0" w:line="480" w:lineRule="auto"/>
        <w:rPr>
          <w:rFonts w:ascii="Calibri" w:eastAsia="Calibri" w:hAnsi="Calibri" w:cs="Times New Roman"/>
          <w:noProof/>
          <w:sz w:val="20"/>
          <w:szCs w:val="20"/>
          <w:lang w:val="en-US"/>
        </w:rPr>
      </w:pPr>
      <w:r w:rsidRPr="00D4610B">
        <w:rPr>
          <w:rFonts w:ascii="Calibri" w:eastAsia="Calibri" w:hAnsi="Calibri" w:cs="Times New Roman"/>
          <w:noProof/>
          <w:sz w:val="20"/>
          <w:szCs w:val="20"/>
        </w:rPr>
        <w:lastRenderedPageBreak/>
        <w:t xml:space="preserve">Table </w:t>
      </w:r>
      <w:r w:rsidR="009933CB" w:rsidRPr="00D4610B">
        <w:rPr>
          <w:rFonts w:ascii="Calibri" w:eastAsia="Calibri" w:hAnsi="Calibri" w:cs="Times New Roman"/>
          <w:noProof/>
          <w:sz w:val="20"/>
          <w:szCs w:val="20"/>
        </w:rPr>
        <w:t>2</w:t>
      </w:r>
      <w:r w:rsidRPr="00D4610B">
        <w:rPr>
          <w:rFonts w:ascii="Calibri" w:eastAsia="Calibri" w:hAnsi="Calibri" w:cs="Times New Roman"/>
          <w:noProof/>
          <w:sz w:val="20"/>
          <w:szCs w:val="20"/>
        </w:rPr>
        <w:t>. Prices (5-years exchange rate average:  1</w:t>
      </w:r>
      <w:r w:rsidR="0087329A">
        <w:rPr>
          <w:rFonts w:ascii="Calibri" w:eastAsia="Calibri" w:hAnsi="Calibri" w:cs="Times New Roman"/>
          <w:noProof/>
          <w:sz w:val="20"/>
          <w:szCs w:val="20"/>
        </w:rPr>
        <w:t xml:space="preserve"> </w:t>
      </w:r>
      <w:r w:rsidRPr="00D4610B">
        <w:rPr>
          <w:rFonts w:ascii="Calibri" w:eastAsia="Calibri" w:hAnsi="Calibri" w:cs="Times New Roman"/>
          <w:noProof/>
          <w:sz w:val="20"/>
          <w:szCs w:val="20"/>
        </w:rPr>
        <w:t>USD = 591.591</w:t>
      </w:r>
      <w:r w:rsidR="0087329A">
        <w:rPr>
          <w:rFonts w:ascii="Calibri" w:eastAsia="Calibri" w:hAnsi="Calibri" w:cs="Times New Roman"/>
          <w:noProof/>
          <w:sz w:val="20"/>
          <w:szCs w:val="20"/>
        </w:rPr>
        <w:t xml:space="preserve"> </w:t>
      </w:r>
      <w:r w:rsidRPr="00D4610B">
        <w:rPr>
          <w:rFonts w:ascii="Calibri" w:eastAsia="Calibri" w:hAnsi="Calibri" w:cs="Times New Roman"/>
          <w:noProof/>
          <w:sz w:val="20"/>
          <w:szCs w:val="20"/>
        </w:rPr>
        <w:t>FCFA) per kilogram (or litre) and annual retail value (in thousands USD) sold at Bissau markets and</w:t>
      </w:r>
      <w:r w:rsidRPr="00D4610B">
        <w:rPr>
          <w:rFonts w:ascii="Calibri" w:eastAsia="Calibri" w:hAnsi="Calibri" w:cs="Times New Roman"/>
          <w:i/>
          <w:iCs/>
          <w:noProof/>
          <w:sz w:val="20"/>
          <w:szCs w:val="20"/>
        </w:rPr>
        <w:t xml:space="preserve"> lumos </w:t>
      </w:r>
      <w:r w:rsidRPr="00D4610B">
        <w:rPr>
          <w:rFonts w:ascii="Calibri" w:eastAsia="Calibri" w:hAnsi="Calibri" w:cs="Times New Roman"/>
          <w:noProof/>
          <w:sz w:val="20"/>
          <w:szCs w:val="20"/>
        </w:rPr>
        <w:t xml:space="preserve">for the wild edible plant products sold by more than 10% of vendors. </w:t>
      </w:r>
      <w:r w:rsidRPr="00D4610B">
        <w:rPr>
          <w:rFonts w:ascii="Calibri" w:eastAsia="Calibri" w:hAnsi="Calibri" w:cs="Times New Roman"/>
          <w:i/>
          <w:iCs/>
          <w:noProof/>
          <w:sz w:val="20"/>
          <w:szCs w:val="20"/>
        </w:rPr>
        <w:t>Lumos</w:t>
      </w:r>
      <w:r w:rsidRPr="00D4610B">
        <w:rPr>
          <w:rFonts w:ascii="Calibri" w:eastAsia="Calibri" w:hAnsi="Calibri" w:cs="Times New Roman"/>
          <w:noProof/>
          <w:sz w:val="20"/>
          <w:szCs w:val="20"/>
        </w:rPr>
        <w:t xml:space="preserve"> refer to the sub-regional urban markets sampled in the northern region.</w:t>
      </w:r>
    </w:p>
    <w:tbl>
      <w:tblPr>
        <w:tblStyle w:val="PlainTable22"/>
        <w:tblpPr w:leftFromText="180" w:rightFromText="180" w:vertAnchor="page" w:horzAnchor="margin" w:tblpY="2406"/>
        <w:tblW w:w="5000" w:type="pct"/>
        <w:tblLook w:val="04A0" w:firstRow="1" w:lastRow="0" w:firstColumn="1" w:lastColumn="0" w:noHBand="0" w:noVBand="1"/>
      </w:tblPr>
      <w:tblGrid>
        <w:gridCol w:w="1391"/>
        <w:gridCol w:w="1093"/>
        <w:gridCol w:w="996"/>
        <w:gridCol w:w="1300"/>
        <w:gridCol w:w="1276"/>
        <w:gridCol w:w="1276"/>
        <w:gridCol w:w="1278"/>
        <w:gridCol w:w="798"/>
        <w:gridCol w:w="796"/>
      </w:tblGrid>
      <w:tr w:rsidR="00D4610B" w:rsidRPr="0017454E" w14:paraId="66B52AB2" w14:textId="77777777" w:rsidTr="00D46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 w:val="restart"/>
            <w:shd w:val="clear" w:color="auto" w:fill="F2F2F2"/>
            <w:vAlign w:val="center"/>
          </w:tcPr>
          <w:p w14:paraId="0CAAB8A7" w14:textId="77777777" w:rsidR="00D4610B" w:rsidRPr="0017454E" w:rsidRDefault="00D4610B" w:rsidP="00D4610B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Species</w:t>
            </w:r>
          </w:p>
        </w:tc>
        <w:tc>
          <w:tcPr>
            <w:tcW w:w="536" w:type="pct"/>
            <w:vMerge w:val="restart"/>
            <w:shd w:val="clear" w:color="auto" w:fill="F2F2F2"/>
            <w:vAlign w:val="center"/>
          </w:tcPr>
          <w:p w14:paraId="0C7A9FDC" w14:textId="77777777" w:rsidR="00D4610B" w:rsidRPr="0017454E" w:rsidRDefault="00D4610B" w:rsidP="00D4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Products</w:t>
            </w:r>
          </w:p>
        </w:tc>
        <w:tc>
          <w:tcPr>
            <w:tcW w:w="488" w:type="pct"/>
            <w:vMerge w:val="restart"/>
            <w:shd w:val="clear" w:color="auto" w:fill="F2F2F2"/>
            <w:vAlign w:val="center"/>
          </w:tcPr>
          <w:p w14:paraId="57536F72" w14:textId="77777777" w:rsidR="00D4610B" w:rsidRPr="0017454E" w:rsidRDefault="00D4610B" w:rsidP="00D4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Type of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Vendor</w:t>
            </w:r>
            <w:proofErr w:type="spellEnd"/>
          </w:p>
        </w:tc>
        <w:tc>
          <w:tcPr>
            <w:tcW w:w="1262" w:type="pct"/>
            <w:gridSpan w:val="2"/>
            <w:shd w:val="clear" w:color="auto" w:fill="F2F2F2"/>
            <w:vAlign w:val="center"/>
          </w:tcPr>
          <w:p w14:paraId="36E74EEB" w14:textId="77777777" w:rsidR="00D4610B" w:rsidRPr="0017454E" w:rsidRDefault="00D4610B" w:rsidP="00D4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Average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price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– Bissau</w:t>
            </w:r>
          </w:p>
          <w:p w14:paraId="62CB536D" w14:textId="77777777" w:rsidR="00D4610B" w:rsidRPr="0017454E" w:rsidRDefault="00D4610B" w:rsidP="00D4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(USD/Kg or L)</w:t>
            </w:r>
          </w:p>
        </w:tc>
        <w:tc>
          <w:tcPr>
            <w:tcW w:w="1251" w:type="pct"/>
            <w:gridSpan w:val="2"/>
            <w:shd w:val="clear" w:color="auto" w:fill="F2F2F2"/>
            <w:vAlign w:val="center"/>
          </w:tcPr>
          <w:p w14:paraId="2D4C766F" w14:textId="77777777" w:rsidR="00D4610B" w:rsidRPr="0017454E" w:rsidRDefault="00D4610B" w:rsidP="00D4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Average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price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– </w:t>
            </w:r>
            <w:proofErr w:type="spellStart"/>
            <w:r w:rsidRPr="0017454E"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  <w:t>Lumos</w:t>
            </w:r>
            <w:proofErr w:type="spellEnd"/>
          </w:p>
          <w:p w14:paraId="69684123" w14:textId="77777777" w:rsidR="00D4610B" w:rsidRPr="0017454E" w:rsidRDefault="00D4610B" w:rsidP="00D4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(USD/Kg or L)</w:t>
            </w:r>
          </w:p>
        </w:tc>
        <w:tc>
          <w:tcPr>
            <w:tcW w:w="781" w:type="pct"/>
            <w:gridSpan w:val="2"/>
            <w:shd w:val="clear" w:color="auto" w:fill="F2F2F2"/>
            <w:vAlign w:val="center"/>
          </w:tcPr>
          <w:p w14:paraId="5F97BA1F" w14:textId="77777777" w:rsidR="00D4610B" w:rsidRPr="0017454E" w:rsidRDefault="00D4610B" w:rsidP="00D4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Retail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value</w:t>
            </w:r>
            <w:proofErr w:type="spellEnd"/>
          </w:p>
          <w:p w14:paraId="5ACC325E" w14:textId="77777777" w:rsidR="00D4610B" w:rsidRPr="0017454E" w:rsidRDefault="00D4610B" w:rsidP="00D461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(in </w:t>
            </w:r>
            <w:proofErr w:type="spellStart"/>
            <w:proofErr w:type="gram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thousands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 USD</w:t>
            </w:r>
            <w:proofErr w:type="gram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</w:tr>
      <w:tr w:rsidR="00D4610B" w:rsidRPr="0017454E" w14:paraId="645528C9" w14:textId="77777777" w:rsidTr="00D4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shd w:val="clear" w:color="auto" w:fill="F2F2F2"/>
            <w:vAlign w:val="center"/>
          </w:tcPr>
          <w:p w14:paraId="4F33D3BE" w14:textId="77777777" w:rsidR="00D4610B" w:rsidRPr="0017454E" w:rsidRDefault="00D4610B" w:rsidP="00D4610B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36" w:type="pct"/>
            <w:vMerge/>
            <w:shd w:val="clear" w:color="auto" w:fill="F2F2F2"/>
            <w:vAlign w:val="center"/>
          </w:tcPr>
          <w:p w14:paraId="124EFB24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vMerge/>
            <w:shd w:val="clear" w:color="auto" w:fill="F2F2F2"/>
            <w:vAlign w:val="center"/>
          </w:tcPr>
          <w:p w14:paraId="7B0542C1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637" w:type="pct"/>
            <w:shd w:val="clear" w:color="auto" w:fill="F2F2F2"/>
            <w:vAlign w:val="center"/>
          </w:tcPr>
          <w:p w14:paraId="13DEEC8A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Before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rainy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season</w:t>
            </w:r>
            <w:proofErr w:type="spellEnd"/>
          </w:p>
        </w:tc>
        <w:tc>
          <w:tcPr>
            <w:tcW w:w="625" w:type="pct"/>
            <w:shd w:val="clear" w:color="auto" w:fill="F2F2F2"/>
            <w:vAlign w:val="center"/>
          </w:tcPr>
          <w:p w14:paraId="6A251883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After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rainy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season</w:t>
            </w:r>
            <w:proofErr w:type="spellEnd"/>
          </w:p>
        </w:tc>
        <w:tc>
          <w:tcPr>
            <w:tcW w:w="625" w:type="pct"/>
            <w:shd w:val="clear" w:color="auto" w:fill="F2F2F2"/>
            <w:vAlign w:val="center"/>
          </w:tcPr>
          <w:p w14:paraId="2C2A4424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Before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rainy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season</w:t>
            </w:r>
            <w:proofErr w:type="spellEnd"/>
          </w:p>
        </w:tc>
        <w:tc>
          <w:tcPr>
            <w:tcW w:w="626" w:type="pct"/>
            <w:shd w:val="clear" w:color="auto" w:fill="F2F2F2"/>
            <w:vAlign w:val="center"/>
          </w:tcPr>
          <w:p w14:paraId="6C84D7CA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After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rainy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season</w:t>
            </w:r>
            <w:proofErr w:type="spellEnd"/>
          </w:p>
        </w:tc>
        <w:tc>
          <w:tcPr>
            <w:tcW w:w="391" w:type="pct"/>
            <w:shd w:val="clear" w:color="auto" w:fill="F2F2F2"/>
            <w:vAlign w:val="center"/>
          </w:tcPr>
          <w:p w14:paraId="3F5761DC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Bissau</w:t>
            </w:r>
          </w:p>
        </w:tc>
        <w:tc>
          <w:tcPr>
            <w:tcW w:w="390" w:type="pct"/>
            <w:shd w:val="clear" w:color="auto" w:fill="F2F2F2"/>
            <w:vAlign w:val="center"/>
          </w:tcPr>
          <w:p w14:paraId="165209F8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b/>
                <w:bCs/>
                <w:i/>
                <w:iCs/>
                <w:sz w:val="18"/>
                <w:szCs w:val="18"/>
              </w:rPr>
              <w:t>Lumos</w:t>
            </w:r>
            <w:proofErr w:type="spellEnd"/>
          </w:p>
        </w:tc>
      </w:tr>
      <w:tr w:rsidR="00D4610B" w:rsidRPr="0017454E" w14:paraId="6DB4EA4D" w14:textId="77777777" w:rsidTr="00D4610B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 w:val="restart"/>
            <w:vAlign w:val="center"/>
          </w:tcPr>
          <w:p w14:paraId="320AA1FA" w14:textId="77777777" w:rsidR="00D4610B" w:rsidRPr="0017454E" w:rsidRDefault="00D4610B" w:rsidP="00D4610B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>Adansonia digitata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 </w:t>
            </w:r>
            <w:r w:rsidRPr="00F22A10">
              <w:rPr>
                <w:rFonts w:ascii="Calibri" w:eastAsia="Calibri" w:hAnsi="Calibri" w:cs="Calibri"/>
                <w:sz w:val="18"/>
                <w:szCs w:val="18"/>
                <w:lang w:val="pt-BR"/>
              </w:rPr>
              <w:t>L.</w:t>
            </w:r>
          </w:p>
        </w:tc>
        <w:tc>
          <w:tcPr>
            <w:tcW w:w="536" w:type="pct"/>
            <w:vMerge w:val="restart"/>
            <w:vAlign w:val="center"/>
          </w:tcPr>
          <w:p w14:paraId="5CF4D06E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pulp</w:t>
            </w:r>
          </w:p>
        </w:tc>
        <w:tc>
          <w:tcPr>
            <w:tcW w:w="488" w:type="pct"/>
          </w:tcPr>
          <w:p w14:paraId="36ECF948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Collector</w:t>
            </w:r>
            <w:proofErr w:type="spellEnd"/>
          </w:p>
        </w:tc>
        <w:tc>
          <w:tcPr>
            <w:tcW w:w="637" w:type="pct"/>
            <w:vAlign w:val="center"/>
          </w:tcPr>
          <w:p w14:paraId="3C241985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4FF3DF67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59CE5552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626" w:type="pct"/>
            <w:vAlign w:val="center"/>
          </w:tcPr>
          <w:p w14:paraId="5BAC2200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391" w:type="pct"/>
            <w:vMerge w:val="restart"/>
            <w:vAlign w:val="center"/>
          </w:tcPr>
          <w:p w14:paraId="75A13376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130</w:t>
            </w:r>
          </w:p>
        </w:tc>
        <w:tc>
          <w:tcPr>
            <w:tcW w:w="390" w:type="pct"/>
            <w:vMerge w:val="restart"/>
            <w:vAlign w:val="center"/>
          </w:tcPr>
          <w:p w14:paraId="4440316D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101</w:t>
            </w:r>
          </w:p>
        </w:tc>
      </w:tr>
      <w:tr w:rsidR="00D4610B" w:rsidRPr="0017454E" w14:paraId="67FFD538" w14:textId="77777777" w:rsidTr="00D4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508D85A8" w14:textId="77777777" w:rsidR="00D4610B" w:rsidRPr="0017454E" w:rsidRDefault="00D4610B" w:rsidP="00D4610B">
            <w:pPr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</w:pPr>
          </w:p>
        </w:tc>
        <w:tc>
          <w:tcPr>
            <w:tcW w:w="536" w:type="pct"/>
            <w:vMerge/>
            <w:vAlign w:val="center"/>
          </w:tcPr>
          <w:p w14:paraId="604D5745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8" w:type="pct"/>
          </w:tcPr>
          <w:p w14:paraId="1219D8B9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Retailer</w:t>
            </w:r>
            <w:proofErr w:type="spellEnd"/>
          </w:p>
        </w:tc>
        <w:tc>
          <w:tcPr>
            <w:tcW w:w="637" w:type="pct"/>
            <w:vAlign w:val="center"/>
          </w:tcPr>
          <w:p w14:paraId="049BDED8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625" w:type="pct"/>
            <w:vAlign w:val="center"/>
          </w:tcPr>
          <w:p w14:paraId="6AC0A955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2.07</w:t>
            </w:r>
          </w:p>
        </w:tc>
        <w:tc>
          <w:tcPr>
            <w:tcW w:w="625" w:type="pct"/>
            <w:vAlign w:val="center"/>
          </w:tcPr>
          <w:p w14:paraId="7C2D09CD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626" w:type="pct"/>
            <w:vAlign w:val="center"/>
          </w:tcPr>
          <w:p w14:paraId="66DDFB33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391" w:type="pct"/>
            <w:vMerge/>
            <w:vAlign w:val="center"/>
          </w:tcPr>
          <w:p w14:paraId="6CFACBEF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6C6E8C0E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1E67220A" w14:textId="77777777" w:rsidTr="00D4610B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5CA3A0FB" w14:textId="77777777" w:rsidR="00D4610B" w:rsidRPr="0017454E" w:rsidRDefault="00D4610B" w:rsidP="00D4610B">
            <w:pPr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</w:pPr>
          </w:p>
        </w:tc>
        <w:tc>
          <w:tcPr>
            <w:tcW w:w="536" w:type="pct"/>
            <w:vMerge/>
            <w:vAlign w:val="center"/>
          </w:tcPr>
          <w:p w14:paraId="0C639CA5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8" w:type="pct"/>
          </w:tcPr>
          <w:p w14:paraId="647D2926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Total</w:t>
            </w:r>
          </w:p>
        </w:tc>
        <w:tc>
          <w:tcPr>
            <w:tcW w:w="637" w:type="pct"/>
            <w:vAlign w:val="center"/>
          </w:tcPr>
          <w:p w14:paraId="30A09463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625" w:type="pct"/>
            <w:vAlign w:val="center"/>
          </w:tcPr>
          <w:p w14:paraId="1B695DED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2.07</w:t>
            </w:r>
          </w:p>
        </w:tc>
        <w:tc>
          <w:tcPr>
            <w:tcW w:w="625" w:type="pct"/>
            <w:vAlign w:val="center"/>
          </w:tcPr>
          <w:p w14:paraId="34451D46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626" w:type="pct"/>
            <w:vAlign w:val="center"/>
          </w:tcPr>
          <w:p w14:paraId="5A80C78B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391" w:type="pct"/>
            <w:vMerge/>
            <w:vAlign w:val="center"/>
          </w:tcPr>
          <w:p w14:paraId="1973F36B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104E1422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40F83972" w14:textId="77777777" w:rsidTr="00D4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75918A42" w14:textId="77777777" w:rsidR="00D4610B" w:rsidRPr="0017454E" w:rsidRDefault="00D4610B" w:rsidP="00D4610B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6B7201C1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leaf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powder</w:t>
            </w:r>
            <w:proofErr w:type="spellEnd"/>
          </w:p>
        </w:tc>
        <w:tc>
          <w:tcPr>
            <w:tcW w:w="488" w:type="pct"/>
          </w:tcPr>
          <w:p w14:paraId="0FBA4C04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Collector</w:t>
            </w:r>
            <w:proofErr w:type="spellEnd"/>
          </w:p>
        </w:tc>
        <w:tc>
          <w:tcPr>
            <w:tcW w:w="637" w:type="pct"/>
            <w:vAlign w:val="center"/>
          </w:tcPr>
          <w:p w14:paraId="7902F583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0191AE69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4CDCA386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6" w:type="pct"/>
            <w:vAlign w:val="center"/>
          </w:tcPr>
          <w:p w14:paraId="477A1A0E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1" w:type="pct"/>
            <w:vMerge/>
            <w:vAlign w:val="center"/>
          </w:tcPr>
          <w:p w14:paraId="3246703E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534CB63E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52CE6A40" w14:textId="77777777" w:rsidTr="00D4610B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0DC0AADA" w14:textId="77777777" w:rsidR="00D4610B" w:rsidRPr="0017454E" w:rsidRDefault="00D4610B" w:rsidP="00D4610B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36" w:type="pct"/>
            <w:vMerge/>
            <w:vAlign w:val="center"/>
          </w:tcPr>
          <w:p w14:paraId="336717E8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88" w:type="pct"/>
          </w:tcPr>
          <w:p w14:paraId="150CE74A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Retailer</w:t>
            </w:r>
            <w:proofErr w:type="spellEnd"/>
          </w:p>
        </w:tc>
        <w:tc>
          <w:tcPr>
            <w:tcW w:w="637" w:type="pct"/>
            <w:vAlign w:val="center"/>
          </w:tcPr>
          <w:p w14:paraId="2B11CAB7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649A973C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4.89</w:t>
            </w:r>
          </w:p>
        </w:tc>
        <w:tc>
          <w:tcPr>
            <w:tcW w:w="625" w:type="pct"/>
            <w:vAlign w:val="center"/>
          </w:tcPr>
          <w:p w14:paraId="19A8C0F3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6" w:type="pct"/>
            <w:vAlign w:val="center"/>
          </w:tcPr>
          <w:p w14:paraId="79FEF02F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1" w:type="pct"/>
            <w:vMerge/>
            <w:vAlign w:val="center"/>
          </w:tcPr>
          <w:p w14:paraId="445126F9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7850E782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4F68E396" w14:textId="77777777" w:rsidTr="00D4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53CEF530" w14:textId="77777777" w:rsidR="00D4610B" w:rsidRPr="0017454E" w:rsidRDefault="00D4610B" w:rsidP="00D4610B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36" w:type="pct"/>
            <w:vMerge/>
            <w:vAlign w:val="center"/>
          </w:tcPr>
          <w:p w14:paraId="45A10768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88" w:type="pct"/>
          </w:tcPr>
          <w:p w14:paraId="4DA5F9DF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Total</w:t>
            </w:r>
          </w:p>
        </w:tc>
        <w:tc>
          <w:tcPr>
            <w:tcW w:w="637" w:type="pct"/>
            <w:vAlign w:val="center"/>
          </w:tcPr>
          <w:p w14:paraId="736FB8B9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200E93CF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4.89</w:t>
            </w:r>
          </w:p>
        </w:tc>
        <w:tc>
          <w:tcPr>
            <w:tcW w:w="625" w:type="pct"/>
            <w:vAlign w:val="center"/>
          </w:tcPr>
          <w:p w14:paraId="6A4936C0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6" w:type="pct"/>
            <w:vAlign w:val="center"/>
          </w:tcPr>
          <w:p w14:paraId="15C659B1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1" w:type="pct"/>
            <w:vMerge/>
            <w:vAlign w:val="center"/>
          </w:tcPr>
          <w:p w14:paraId="756B8B07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39C1806F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65529B2B" w14:textId="77777777" w:rsidTr="00D4610B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05EFD35A" w14:textId="77777777" w:rsidR="00D4610B" w:rsidRPr="0017454E" w:rsidRDefault="00D4610B" w:rsidP="00D4610B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5C8BDFB6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pulp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powder</w:t>
            </w:r>
            <w:proofErr w:type="spellEnd"/>
          </w:p>
        </w:tc>
        <w:tc>
          <w:tcPr>
            <w:tcW w:w="488" w:type="pct"/>
          </w:tcPr>
          <w:p w14:paraId="7D1235E9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Collector</w:t>
            </w:r>
            <w:proofErr w:type="spellEnd"/>
          </w:p>
        </w:tc>
        <w:tc>
          <w:tcPr>
            <w:tcW w:w="637" w:type="pct"/>
            <w:vAlign w:val="center"/>
          </w:tcPr>
          <w:p w14:paraId="3EAB21F5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464286A6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0134758F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6" w:type="pct"/>
            <w:vAlign w:val="center"/>
          </w:tcPr>
          <w:p w14:paraId="548EADF7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1" w:type="pct"/>
            <w:vMerge/>
            <w:vAlign w:val="center"/>
          </w:tcPr>
          <w:p w14:paraId="00B4AD5C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2E6B4C15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7EBBFB42" w14:textId="77777777" w:rsidTr="00D4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2D17A849" w14:textId="77777777" w:rsidR="00D4610B" w:rsidRPr="0017454E" w:rsidRDefault="00D4610B" w:rsidP="00D4610B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36" w:type="pct"/>
            <w:vMerge/>
            <w:vAlign w:val="center"/>
          </w:tcPr>
          <w:p w14:paraId="7F9FCAA3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8" w:type="pct"/>
          </w:tcPr>
          <w:p w14:paraId="302DD26A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Retailer</w:t>
            </w:r>
            <w:proofErr w:type="spellEnd"/>
          </w:p>
        </w:tc>
        <w:tc>
          <w:tcPr>
            <w:tcW w:w="637" w:type="pct"/>
            <w:vAlign w:val="center"/>
          </w:tcPr>
          <w:p w14:paraId="68EE0871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3.49</w:t>
            </w:r>
          </w:p>
        </w:tc>
        <w:tc>
          <w:tcPr>
            <w:tcW w:w="625" w:type="pct"/>
            <w:vAlign w:val="center"/>
          </w:tcPr>
          <w:p w14:paraId="0EC6D263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3.53</w:t>
            </w:r>
          </w:p>
        </w:tc>
        <w:tc>
          <w:tcPr>
            <w:tcW w:w="625" w:type="pct"/>
            <w:vAlign w:val="center"/>
          </w:tcPr>
          <w:p w14:paraId="7C81D2B0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6" w:type="pct"/>
            <w:vAlign w:val="center"/>
          </w:tcPr>
          <w:p w14:paraId="1B7CA905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1" w:type="pct"/>
            <w:vMerge/>
            <w:vAlign w:val="center"/>
          </w:tcPr>
          <w:p w14:paraId="186CDAB1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230E82C8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457C9A7A" w14:textId="77777777" w:rsidTr="00D4610B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0CA3138F" w14:textId="77777777" w:rsidR="00D4610B" w:rsidRPr="0017454E" w:rsidRDefault="00D4610B" w:rsidP="00D4610B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36" w:type="pct"/>
            <w:vMerge/>
            <w:vAlign w:val="center"/>
          </w:tcPr>
          <w:p w14:paraId="6731FCBC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8" w:type="pct"/>
          </w:tcPr>
          <w:p w14:paraId="03B9A373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Total</w:t>
            </w:r>
          </w:p>
        </w:tc>
        <w:tc>
          <w:tcPr>
            <w:tcW w:w="637" w:type="pct"/>
            <w:vAlign w:val="center"/>
          </w:tcPr>
          <w:p w14:paraId="03C01C84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3.49</w:t>
            </w:r>
          </w:p>
        </w:tc>
        <w:tc>
          <w:tcPr>
            <w:tcW w:w="625" w:type="pct"/>
            <w:vAlign w:val="center"/>
          </w:tcPr>
          <w:p w14:paraId="7C12AE18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3.53</w:t>
            </w:r>
          </w:p>
        </w:tc>
        <w:tc>
          <w:tcPr>
            <w:tcW w:w="625" w:type="pct"/>
            <w:vAlign w:val="center"/>
          </w:tcPr>
          <w:p w14:paraId="73ADCD1F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6" w:type="pct"/>
            <w:vAlign w:val="center"/>
          </w:tcPr>
          <w:p w14:paraId="6DA30895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1" w:type="pct"/>
            <w:vMerge/>
            <w:vAlign w:val="center"/>
          </w:tcPr>
          <w:p w14:paraId="228D32BE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1DE06B2F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4D30A5A2" w14:textId="77777777" w:rsidTr="00D4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 w:val="restart"/>
            <w:vAlign w:val="center"/>
          </w:tcPr>
          <w:p w14:paraId="583F2132" w14:textId="77777777" w:rsidR="00D4610B" w:rsidRPr="00F22A10" w:rsidRDefault="00D4610B" w:rsidP="00D4610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Dialium</w:t>
            </w:r>
            <w:proofErr w:type="spellEnd"/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guineense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1745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Calibri"/>
                <w:sz w:val="18"/>
                <w:szCs w:val="18"/>
              </w:rPr>
              <w:t>Willd</w:t>
            </w:r>
            <w:proofErr w:type="spellEnd"/>
            <w:proofErr w:type="gramEnd"/>
            <w:r w:rsidRPr="0017454E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536" w:type="pct"/>
            <w:vMerge w:val="restart"/>
            <w:vAlign w:val="center"/>
          </w:tcPr>
          <w:p w14:paraId="08E96411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highlight w:val="yellow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pulp</w:t>
            </w:r>
          </w:p>
        </w:tc>
        <w:tc>
          <w:tcPr>
            <w:tcW w:w="488" w:type="pct"/>
          </w:tcPr>
          <w:p w14:paraId="7CB09F0A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Collector</w:t>
            </w:r>
            <w:proofErr w:type="spellEnd"/>
          </w:p>
        </w:tc>
        <w:tc>
          <w:tcPr>
            <w:tcW w:w="637" w:type="pct"/>
            <w:vAlign w:val="center"/>
          </w:tcPr>
          <w:p w14:paraId="1ED22BAF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7FE2A586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34F4F46D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626" w:type="pct"/>
            <w:vAlign w:val="center"/>
          </w:tcPr>
          <w:p w14:paraId="3451BF0F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1" w:type="pct"/>
            <w:vMerge w:val="restart"/>
            <w:vAlign w:val="center"/>
          </w:tcPr>
          <w:p w14:paraId="3F1B6489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134</w:t>
            </w:r>
          </w:p>
        </w:tc>
        <w:tc>
          <w:tcPr>
            <w:tcW w:w="390" w:type="pct"/>
            <w:vMerge w:val="restart"/>
            <w:vAlign w:val="center"/>
          </w:tcPr>
          <w:p w14:paraId="18ECBD8E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39</w:t>
            </w:r>
          </w:p>
        </w:tc>
      </w:tr>
      <w:tr w:rsidR="00D4610B" w:rsidRPr="0017454E" w14:paraId="4208129A" w14:textId="77777777" w:rsidTr="00D4610B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5E4F28C4" w14:textId="77777777" w:rsidR="00D4610B" w:rsidRPr="0017454E" w:rsidRDefault="00D4610B" w:rsidP="00D4610B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36" w:type="pct"/>
            <w:vMerge/>
            <w:vAlign w:val="center"/>
          </w:tcPr>
          <w:p w14:paraId="1DDBDD25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8" w:type="pct"/>
          </w:tcPr>
          <w:p w14:paraId="16BF842C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Retailer</w:t>
            </w:r>
            <w:proofErr w:type="spellEnd"/>
          </w:p>
        </w:tc>
        <w:tc>
          <w:tcPr>
            <w:tcW w:w="637" w:type="pct"/>
            <w:vAlign w:val="center"/>
          </w:tcPr>
          <w:p w14:paraId="4C3E5A82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625" w:type="pct"/>
            <w:vAlign w:val="center"/>
          </w:tcPr>
          <w:p w14:paraId="0F2314DB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3.40</w:t>
            </w:r>
          </w:p>
        </w:tc>
        <w:tc>
          <w:tcPr>
            <w:tcW w:w="625" w:type="pct"/>
            <w:vAlign w:val="center"/>
          </w:tcPr>
          <w:p w14:paraId="4FE3D10D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626" w:type="pct"/>
            <w:vAlign w:val="center"/>
          </w:tcPr>
          <w:p w14:paraId="71D7C21A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3.14</w:t>
            </w:r>
          </w:p>
        </w:tc>
        <w:tc>
          <w:tcPr>
            <w:tcW w:w="391" w:type="pct"/>
            <w:vMerge/>
            <w:vAlign w:val="center"/>
          </w:tcPr>
          <w:p w14:paraId="7D3E4C3D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59FFB678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17C39B38" w14:textId="77777777" w:rsidTr="00D4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4ABE8532" w14:textId="77777777" w:rsidR="00D4610B" w:rsidRPr="0017454E" w:rsidRDefault="00D4610B" w:rsidP="00D4610B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36" w:type="pct"/>
            <w:vMerge/>
            <w:vAlign w:val="center"/>
          </w:tcPr>
          <w:p w14:paraId="0A08B48C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8" w:type="pct"/>
          </w:tcPr>
          <w:p w14:paraId="0B03091F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Total</w:t>
            </w:r>
          </w:p>
        </w:tc>
        <w:tc>
          <w:tcPr>
            <w:tcW w:w="637" w:type="pct"/>
            <w:vAlign w:val="center"/>
          </w:tcPr>
          <w:p w14:paraId="0E81AED3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625" w:type="pct"/>
            <w:vAlign w:val="center"/>
          </w:tcPr>
          <w:p w14:paraId="201C8FD9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3.40</w:t>
            </w:r>
          </w:p>
        </w:tc>
        <w:tc>
          <w:tcPr>
            <w:tcW w:w="625" w:type="pct"/>
            <w:vAlign w:val="center"/>
          </w:tcPr>
          <w:p w14:paraId="02C73E58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highlight w:val="yellow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626" w:type="pct"/>
            <w:vAlign w:val="center"/>
          </w:tcPr>
          <w:p w14:paraId="30AF6686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3.14</w:t>
            </w:r>
          </w:p>
        </w:tc>
        <w:tc>
          <w:tcPr>
            <w:tcW w:w="391" w:type="pct"/>
            <w:vMerge/>
            <w:vAlign w:val="center"/>
          </w:tcPr>
          <w:p w14:paraId="53FCF122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29BB76A7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55791243" w14:textId="77777777" w:rsidTr="00D4610B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 w:val="restart"/>
            <w:vAlign w:val="center"/>
          </w:tcPr>
          <w:p w14:paraId="46266FD0" w14:textId="77777777" w:rsidR="00D4610B" w:rsidRPr="0017454E" w:rsidRDefault="00D4610B" w:rsidP="00D4610B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Elaeis</w:t>
            </w:r>
            <w:proofErr w:type="spellEnd"/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guineensis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1745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Calibri"/>
                <w:sz w:val="18"/>
                <w:szCs w:val="18"/>
              </w:rPr>
              <w:t>Jacq</w:t>
            </w:r>
            <w:proofErr w:type="spellEnd"/>
            <w:proofErr w:type="gramEnd"/>
            <w:r w:rsidRPr="0017454E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536" w:type="pct"/>
            <w:vMerge w:val="restart"/>
            <w:vAlign w:val="center"/>
          </w:tcPr>
          <w:p w14:paraId="4B9C4871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oil</w:t>
            </w:r>
            <w:proofErr w:type="spellEnd"/>
          </w:p>
        </w:tc>
        <w:tc>
          <w:tcPr>
            <w:tcW w:w="488" w:type="pct"/>
          </w:tcPr>
          <w:p w14:paraId="4593F4A3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Collector</w:t>
            </w:r>
            <w:proofErr w:type="spellEnd"/>
          </w:p>
        </w:tc>
        <w:tc>
          <w:tcPr>
            <w:tcW w:w="637" w:type="pct"/>
            <w:vAlign w:val="center"/>
          </w:tcPr>
          <w:p w14:paraId="581CE608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67B1B26C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2716BA32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2.37</w:t>
            </w:r>
          </w:p>
        </w:tc>
        <w:tc>
          <w:tcPr>
            <w:tcW w:w="626" w:type="pct"/>
            <w:vAlign w:val="center"/>
          </w:tcPr>
          <w:p w14:paraId="2DF1C54A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2.68</w:t>
            </w:r>
          </w:p>
        </w:tc>
        <w:tc>
          <w:tcPr>
            <w:tcW w:w="391" w:type="pct"/>
            <w:vMerge w:val="restart"/>
            <w:vAlign w:val="center"/>
          </w:tcPr>
          <w:p w14:paraId="2F2A7968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51</w:t>
            </w:r>
          </w:p>
        </w:tc>
        <w:tc>
          <w:tcPr>
            <w:tcW w:w="390" w:type="pct"/>
            <w:vMerge w:val="restart"/>
            <w:vAlign w:val="center"/>
          </w:tcPr>
          <w:p w14:paraId="0B80563D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110</w:t>
            </w:r>
          </w:p>
        </w:tc>
      </w:tr>
      <w:tr w:rsidR="00D4610B" w:rsidRPr="0017454E" w14:paraId="6564C43A" w14:textId="77777777" w:rsidTr="00D4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20BE85B5" w14:textId="77777777" w:rsidR="00D4610B" w:rsidRPr="0017454E" w:rsidRDefault="00D4610B" w:rsidP="00D4610B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36" w:type="pct"/>
            <w:vMerge/>
            <w:vAlign w:val="center"/>
          </w:tcPr>
          <w:p w14:paraId="481C43C6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8" w:type="pct"/>
          </w:tcPr>
          <w:p w14:paraId="7F60E6A8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Retailer</w:t>
            </w:r>
            <w:proofErr w:type="spellEnd"/>
          </w:p>
        </w:tc>
        <w:tc>
          <w:tcPr>
            <w:tcW w:w="637" w:type="pct"/>
            <w:vAlign w:val="center"/>
          </w:tcPr>
          <w:p w14:paraId="437DB22B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625" w:type="pct"/>
            <w:vAlign w:val="center"/>
          </w:tcPr>
          <w:p w14:paraId="4828EE44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2.51</w:t>
            </w:r>
          </w:p>
        </w:tc>
        <w:tc>
          <w:tcPr>
            <w:tcW w:w="625" w:type="pct"/>
            <w:vAlign w:val="center"/>
          </w:tcPr>
          <w:p w14:paraId="65498DF4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626" w:type="pct"/>
            <w:vAlign w:val="center"/>
          </w:tcPr>
          <w:p w14:paraId="51D7AF05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391" w:type="pct"/>
            <w:vMerge/>
            <w:vAlign w:val="center"/>
          </w:tcPr>
          <w:p w14:paraId="5A622370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01F66A9D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21BD5923" w14:textId="77777777" w:rsidTr="00D4610B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65C8D1F1" w14:textId="77777777" w:rsidR="00D4610B" w:rsidRPr="0017454E" w:rsidRDefault="00D4610B" w:rsidP="00D4610B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36" w:type="pct"/>
            <w:vMerge/>
            <w:vAlign w:val="center"/>
          </w:tcPr>
          <w:p w14:paraId="642AF878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8" w:type="pct"/>
          </w:tcPr>
          <w:p w14:paraId="5F8AFF57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Total</w:t>
            </w:r>
          </w:p>
        </w:tc>
        <w:tc>
          <w:tcPr>
            <w:tcW w:w="637" w:type="pct"/>
            <w:vAlign w:val="center"/>
          </w:tcPr>
          <w:p w14:paraId="72728E16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625" w:type="pct"/>
            <w:vAlign w:val="center"/>
          </w:tcPr>
          <w:p w14:paraId="2FC1C7E5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2.51</w:t>
            </w:r>
          </w:p>
        </w:tc>
        <w:tc>
          <w:tcPr>
            <w:tcW w:w="625" w:type="pct"/>
            <w:vAlign w:val="center"/>
          </w:tcPr>
          <w:p w14:paraId="381E773B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626" w:type="pct"/>
            <w:vAlign w:val="center"/>
          </w:tcPr>
          <w:p w14:paraId="03D0E083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2.51</w:t>
            </w:r>
          </w:p>
        </w:tc>
        <w:tc>
          <w:tcPr>
            <w:tcW w:w="391" w:type="pct"/>
            <w:vMerge/>
            <w:vAlign w:val="center"/>
          </w:tcPr>
          <w:p w14:paraId="7F41BF67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1858CD01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781E12D3" w14:textId="77777777" w:rsidTr="00D4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781148E9" w14:textId="77777777" w:rsidR="00D4610B" w:rsidRPr="0017454E" w:rsidRDefault="00D4610B" w:rsidP="00D4610B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4A27117F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whole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</w:p>
        </w:tc>
        <w:tc>
          <w:tcPr>
            <w:tcW w:w="488" w:type="pct"/>
          </w:tcPr>
          <w:p w14:paraId="57D722E8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Collector</w:t>
            </w:r>
            <w:proofErr w:type="spellEnd"/>
          </w:p>
        </w:tc>
        <w:tc>
          <w:tcPr>
            <w:tcW w:w="637" w:type="pct"/>
            <w:vAlign w:val="center"/>
          </w:tcPr>
          <w:p w14:paraId="7362FC17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376DE815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0E6D2C7F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626" w:type="pct"/>
            <w:vAlign w:val="center"/>
          </w:tcPr>
          <w:p w14:paraId="0D50C6D4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391" w:type="pct"/>
            <w:vMerge/>
            <w:vAlign w:val="center"/>
          </w:tcPr>
          <w:p w14:paraId="6EE85974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62BC97F2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382C4EBB" w14:textId="77777777" w:rsidTr="00D4610B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34C528C8" w14:textId="77777777" w:rsidR="00D4610B" w:rsidRPr="0017454E" w:rsidRDefault="00D4610B" w:rsidP="00D4610B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36" w:type="pct"/>
            <w:vMerge/>
            <w:vAlign w:val="center"/>
          </w:tcPr>
          <w:p w14:paraId="0ABA4B83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8" w:type="pct"/>
          </w:tcPr>
          <w:p w14:paraId="27EFA5AD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Retailer</w:t>
            </w:r>
            <w:proofErr w:type="spellEnd"/>
          </w:p>
        </w:tc>
        <w:tc>
          <w:tcPr>
            <w:tcW w:w="637" w:type="pct"/>
            <w:vAlign w:val="center"/>
          </w:tcPr>
          <w:p w14:paraId="2FB3A375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19928F88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26990796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626" w:type="pct"/>
            <w:vAlign w:val="center"/>
          </w:tcPr>
          <w:p w14:paraId="57C4BB4A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391" w:type="pct"/>
            <w:vMerge/>
            <w:vAlign w:val="center"/>
          </w:tcPr>
          <w:p w14:paraId="3151EFC2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2F67B234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6195F668" w14:textId="77777777" w:rsidTr="00D4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16D52D9C" w14:textId="77777777" w:rsidR="00D4610B" w:rsidRPr="0017454E" w:rsidRDefault="00D4610B" w:rsidP="00D4610B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36" w:type="pct"/>
            <w:vMerge/>
            <w:vAlign w:val="center"/>
          </w:tcPr>
          <w:p w14:paraId="0B436CB4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8" w:type="pct"/>
          </w:tcPr>
          <w:p w14:paraId="34ADDD41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Total</w:t>
            </w:r>
          </w:p>
        </w:tc>
        <w:tc>
          <w:tcPr>
            <w:tcW w:w="637" w:type="pct"/>
            <w:vAlign w:val="center"/>
          </w:tcPr>
          <w:p w14:paraId="0D0DD25F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664C2C20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1345A883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626" w:type="pct"/>
            <w:vAlign w:val="center"/>
          </w:tcPr>
          <w:p w14:paraId="725E57BE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391" w:type="pct"/>
            <w:vMerge/>
            <w:vAlign w:val="center"/>
          </w:tcPr>
          <w:p w14:paraId="28591008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7BC8CE0E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02FB4EBA" w14:textId="77777777" w:rsidTr="00D4610B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 w:val="restart"/>
            <w:vAlign w:val="center"/>
          </w:tcPr>
          <w:p w14:paraId="511ACF6B" w14:textId="77777777" w:rsidR="00D4610B" w:rsidRPr="00F22A10" w:rsidRDefault="00D4610B" w:rsidP="00D4610B">
            <w:pPr>
              <w:rPr>
                <w:rFonts w:ascii="Calibri" w:eastAsia="Calibri" w:hAnsi="Calibri" w:cs="Times New Roman"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>Parkia biglobosa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 </w:t>
            </w:r>
            <w:r w:rsidRPr="0017454E">
              <w:rPr>
                <w:rFonts w:ascii="Calibri" w:eastAsia="Calibri" w:hAnsi="Calibri" w:cs="Calibri"/>
                <w:sz w:val="18"/>
                <w:szCs w:val="18"/>
                <w:lang w:val="pt-BR"/>
              </w:rPr>
              <w:t>(Jacq.) R.Br. ex G.Don</w:t>
            </w:r>
          </w:p>
        </w:tc>
        <w:tc>
          <w:tcPr>
            <w:tcW w:w="536" w:type="pct"/>
            <w:vMerge w:val="restart"/>
            <w:vAlign w:val="center"/>
          </w:tcPr>
          <w:p w14:paraId="0C941B55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pulp</w:t>
            </w:r>
          </w:p>
        </w:tc>
        <w:tc>
          <w:tcPr>
            <w:tcW w:w="488" w:type="pct"/>
          </w:tcPr>
          <w:p w14:paraId="28E94F17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Collector</w:t>
            </w:r>
            <w:proofErr w:type="spellEnd"/>
          </w:p>
        </w:tc>
        <w:tc>
          <w:tcPr>
            <w:tcW w:w="637" w:type="pct"/>
            <w:vAlign w:val="center"/>
          </w:tcPr>
          <w:p w14:paraId="198BFC93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2A65575D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0CD55AF6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626" w:type="pct"/>
            <w:vAlign w:val="center"/>
          </w:tcPr>
          <w:p w14:paraId="700F507A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391" w:type="pct"/>
            <w:vMerge w:val="restart"/>
            <w:vAlign w:val="center"/>
          </w:tcPr>
          <w:p w14:paraId="168F529B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91</w:t>
            </w:r>
          </w:p>
        </w:tc>
        <w:tc>
          <w:tcPr>
            <w:tcW w:w="390" w:type="pct"/>
            <w:vMerge w:val="restart"/>
            <w:vAlign w:val="center"/>
          </w:tcPr>
          <w:p w14:paraId="1360C892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29</w:t>
            </w:r>
          </w:p>
        </w:tc>
      </w:tr>
      <w:tr w:rsidR="00D4610B" w:rsidRPr="0017454E" w14:paraId="5F19F1C9" w14:textId="77777777" w:rsidTr="00D4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7E07E632" w14:textId="77777777" w:rsidR="00D4610B" w:rsidRPr="0017454E" w:rsidRDefault="00D4610B" w:rsidP="00D4610B">
            <w:pPr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</w:pPr>
          </w:p>
        </w:tc>
        <w:tc>
          <w:tcPr>
            <w:tcW w:w="536" w:type="pct"/>
            <w:vMerge/>
            <w:vAlign w:val="center"/>
          </w:tcPr>
          <w:p w14:paraId="101707F4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8" w:type="pct"/>
          </w:tcPr>
          <w:p w14:paraId="5E98C287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Retailer</w:t>
            </w:r>
            <w:proofErr w:type="spellEnd"/>
          </w:p>
        </w:tc>
        <w:tc>
          <w:tcPr>
            <w:tcW w:w="637" w:type="pct"/>
            <w:vAlign w:val="center"/>
          </w:tcPr>
          <w:p w14:paraId="256B994D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625" w:type="pct"/>
            <w:vAlign w:val="center"/>
          </w:tcPr>
          <w:p w14:paraId="2BE4D3CC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625" w:type="pct"/>
            <w:vAlign w:val="center"/>
          </w:tcPr>
          <w:p w14:paraId="049E1520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626" w:type="pct"/>
            <w:vAlign w:val="center"/>
          </w:tcPr>
          <w:p w14:paraId="3F9D2233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391" w:type="pct"/>
            <w:vMerge/>
            <w:vAlign w:val="center"/>
          </w:tcPr>
          <w:p w14:paraId="0A35D380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4DFF883A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0195A116" w14:textId="77777777" w:rsidTr="00D4610B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015D8843" w14:textId="77777777" w:rsidR="00D4610B" w:rsidRPr="0017454E" w:rsidRDefault="00D4610B" w:rsidP="00D4610B">
            <w:pPr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</w:pPr>
          </w:p>
        </w:tc>
        <w:tc>
          <w:tcPr>
            <w:tcW w:w="536" w:type="pct"/>
            <w:vMerge/>
            <w:vAlign w:val="center"/>
          </w:tcPr>
          <w:p w14:paraId="7C411674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8" w:type="pct"/>
          </w:tcPr>
          <w:p w14:paraId="68074F1C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Total</w:t>
            </w:r>
          </w:p>
        </w:tc>
        <w:tc>
          <w:tcPr>
            <w:tcW w:w="637" w:type="pct"/>
            <w:vAlign w:val="center"/>
          </w:tcPr>
          <w:p w14:paraId="7B72CAFF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625" w:type="pct"/>
            <w:vAlign w:val="center"/>
          </w:tcPr>
          <w:p w14:paraId="7DE29311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625" w:type="pct"/>
            <w:vAlign w:val="center"/>
          </w:tcPr>
          <w:p w14:paraId="7830EBE2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626" w:type="pct"/>
            <w:vAlign w:val="center"/>
          </w:tcPr>
          <w:p w14:paraId="07D62EEC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391" w:type="pct"/>
            <w:vMerge/>
            <w:vAlign w:val="center"/>
          </w:tcPr>
          <w:p w14:paraId="3ED2C3EA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36B2B9FB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1B637ED2" w14:textId="77777777" w:rsidTr="00D4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645186BB" w14:textId="77777777" w:rsidR="00D4610B" w:rsidRPr="0017454E" w:rsidRDefault="00D4610B" w:rsidP="00D4610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26AAA78D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seeds</w:t>
            </w:r>
            <w:proofErr w:type="spellEnd"/>
          </w:p>
        </w:tc>
        <w:tc>
          <w:tcPr>
            <w:tcW w:w="488" w:type="pct"/>
          </w:tcPr>
          <w:p w14:paraId="7BEA9593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Collector</w:t>
            </w:r>
            <w:proofErr w:type="spellEnd"/>
          </w:p>
        </w:tc>
        <w:tc>
          <w:tcPr>
            <w:tcW w:w="637" w:type="pct"/>
            <w:vAlign w:val="center"/>
          </w:tcPr>
          <w:p w14:paraId="717921EF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4F17BFA4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5D1FCD1E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6" w:type="pct"/>
            <w:vAlign w:val="center"/>
          </w:tcPr>
          <w:p w14:paraId="280CF03C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1" w:type="pct"/>
            <w:vMerge/>
            <w:vAlign w:val="center"/>
          </w:tcPr>
          <w:p w14:paraId="1368FCB3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3DB31CC5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458F648D" w14:textId="77777777" w:rsidTr="00D4610B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5304FC2E" w14:textId="77777777" w:rsidR="00D4610B" w:rsidRPr="0017454E" w:rsidRDefault="00D4610B" w:rsidP="00D4610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36" w:type="pct"/>
            <w:vMerge/>
            <w:vAlign w:val="center"/>
          </w:tcPr>
          <w:p w14:paraId="014B4BE7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88" w:type="pct"/>
          </w:tcPr>
          <w:p w14:paraId="40AB9291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Retailer</w:t>
            </w:r>
            <w:proofErr w:type="spellEnd"/>
          </w:p>
        </w:tc>
        <w:tc>
          <w:tcPr>
            <w:tcW w:w="637" w:type="pct"/>
            <w:vAlign w:val="center"/>
          </w:tcPr>
          <w:p w14:paraId="1122A09E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5.75</w:t>
            </w:r>
          </w:p>
        </w:tc>
        <w:tc>
          <w:tcPr>
            <w:tcW w:w="625" w:type="pct"/>
            <w:vAlign w:val="center"/>
          </w:tcPr>
          <w:p w14:paraId="78788777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6.16</w:t>
            </w:r>
          </w:p>
        </w:tc>
        <w:tc>
          <w:tcPr>
            <w:tcW w:w="625" w:type="pct"/>
            <w:vAlign w:val="center"/>
          </w:tcPr>
          <w:p w14:paraId="42F1D7AB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6" w:type="pct"/>
            <w:vAlign w:val="center"/>
          </w:tcPr>
          <w:p w14:paraId="52EB8347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1" w:type="pct"/>
            <w:vMerge/>
            <w:vAlign w:val="center"/>
          </w:tcPr>
          <w:p w14:paraId="30181190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266681D4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154D7829" w14:textId="77777777" w:rsidTr="00D4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29115A74" w14:textId="77777777" w:rsidR="00D4610B" w:rsidRPr="0017454E" w:rsidRDefault="00D4610B" w:rsidP="00D4610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36" w:type="pct"/>
            <w:vMerge/>
            <w:vAlign w:val="center"/>
          </w:tcPr>
          <w:p w14:paraId="19C7D6D4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88" w:type="pct"/>
          </w:tcPr>
          <w:p w14:paraId="22894FD2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Total</w:t>
            </w:r>
          </w:p>
        </w:tc>
        <w:tc>
          <w:tcPr>
            <w:tcW w:w="637" w:type="pct"/>
            <w:vAlign w:val="center"/>
          </w:tcPr>
          <w:p w14:paraId="08C7E5BD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5.75</w:t>
            </w:r>
          </w:p>
        </w:tc>
        <w:tc>
          <w:tcPr>
            <w:tcW w:w="625" w:type="pct"/>
            <w:vAlign w:val="center"/>
          </w:tcPr>
          <w:p w14:paraId="77C52AD8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6.16</w:t>
            </w:r>
          </w:p>
        </w:tc>
        <w:tc>
          <w:tcPr>
            <w:tcW w:w="625" w:type="pct"/>
            <w:vAlign w:val="center"/>
          </w:tcPr>
          <w:p w14:paraId="6209A098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6" w:type="pct"/>
            <w:vAlign w:val="center"/>
          </w:tcPr>
          <w:p w14:paraId="2662D870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1" w:type="pct"/>
            <w:vMerge/>
            <w:vAlign w:val="center"/>
          </w:tcPr>
          <w:p w14:paraId="391605C6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1CE8428A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475E6929" w14:textId="77777777" w:rsidTr="00D4610B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 w:val="restart"/>
            <w:vAlign w:val="center"/>
          </w:tcPr>
          <w:p w14:paraId="58077012" w14:textId="77777777" w:rsidR="00D4610B" w:rsidRPr="0017454E" w:rsidRDefault="00D4610B" w:rsidP="00D4610B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pt-BR"/>
              </w:rPr>
            </w:pPr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>Saba senegalensis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 </w:t>
            </w:r>
            <w:r w:rsidRPr="0017454E">
              <w:rPr>
                <w:rFonts w:ascii="Calibri" w:eastAsia="Calibri" w:hAnsi="Calibri" w:cs="Calibri"/>
                <w:sz w:val="18"/>
                <w:szCs w:val="18"/>
                <w:lang w:val="pt-BR"/>
              </w:rPr>
              <w:t>(Lam.) DC.</w:t>
            </w:r>
          </w:p>
        </w:tc>
        <w:tc>
          <w:tcPr>
            <w:tcW w:w="536" w:type="pct"/>
            <w:vMerge w:val="restart"/>
            <w:vAlign w:val="center"/>
          </w:tcPr>
          <w:p w14:paraId="30633EB4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highlight w:val="yellow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whole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</w:p>
        </w:tc>
        <w:tc>
          <w:tcPr>
            <w:tcW w:w="488" w:type="pct"/>
          </w:tcPr>
          <w:p w14:paraId="6A6942E6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Collector</w:t>
            </w:r>
            <w:proofErr w:type="spellEnd"/>
          </w:p>
        </w:tc>
        <w:tc>
          <w:tcPr>
            <w:tcW w:w="637" w:type="pct"/>
            <w:vAlign w:val="center"/>
          </w:tcPr>
          <w:p w14:paraId="633864A5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0579E7C9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30BDB554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6" w:type="pct"/>
            <w:vAlign w:val="center"/>
          </w:tcPr>
          <w:p w14:paraId="78E230E7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1" w:type="pct"/>
            <w:vMerge w:val="restart"/>
            <w:vAlign w:val="center"/>
          </w:tcPr>
          <w:p w14:paraId="187B0282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-</w:t>
            </w:r>
          </w:p>
        </w:tc>
        <w:tc>
          <w:tcPr>
            <w:tcW w:w="390" w:type="pct"/>
            <w:vMerge w:val="restart"/>
            <w:vAlign w:val="center"/>
          </w:tcPr>
          <w:p w14:paraId="421C00FB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</w:tr>
      <w:tr w:rsidR="00D4610B" w:rsidRPr="0017454E" w14:paraId="6ED17C29" w14:textId="77777777" w:rsidTr="00D4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0BF52AC8" w14:textId="77777777" w:rsidR="00D4610B" w:rsidRPr="0017454E" w:rsidRDefault="00D4610B" w:rsidP="00D4610B">
            <w:pPr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</w:pPr>
          </w:p>
        </w:tc>
        <w:tc>
          <w:tcPr>
            <w:tcW w:w="536" w:type="pct"/>
            <w:vMerge/>
            <w:vAlign w:val="center"/>
          </w:tcPr>
          <w:p w14:paraId="5776E8D0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8" w:type="pct"/>
          </w:tcPr>
          <w:p w14:paraId="07CE4936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Retailer</w:t>
            </w:r>
            <w:proofErr w:type="spellEnd"/>
          </w:p>
        </w:tc>
        <w:tc>
          <w:tcPr>
            <w:tcW w:w="637" w:type="pct"/>
            <w:vAlign w:val="center"/>
          </w:tcPr>
          <w:p w14:paraId="0FDB4156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696633DE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10E0AB43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6" w:type="pct"/>
            <w:vAlign w:val="center"/>
          </w:tcPr>
          <w:p w14:paraId="1616D420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1" w:type="pct"/>
            <w:vMerge/>
            <w:vAlign w:val="center"/>
          </w:tcPr>
          <w:p w14:paraId="04D49E9A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6BD53EA7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7F7C89F4" w14:textId="77777777" w:rsidTr="00D4610B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  <w:vAlign w:val="center"/>
          </w:tcPr>
          <w:p w14:paraId="75951585" w14:textId="77777777" w:rsidR="00D4610B" w:rsidRPr="0017454E" w:rsidRDefault="00D4610B" w:rsidP="00D4610B">
            <w:pPr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</w:pPr>
          </w:p>
        </w:tc>
        <w:tc>
          <w:tcPr>
            <w:tcW w:w="536" w:type="pct"/>
            <w:vMerge/>
            <w:vAlign w:val="center"/>
          </w:tcPr>
          <w:p w14:paraId="73678D6B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8" w:type="pct"/>
          </w:tcPr>
          <w:p w14:paraId="66A936AF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Total</w:t>
            </w:r>
          </w:p>
        </w:tc>
        <w:tc>
          <w:tcPr>
            <w:tcW w:w="637" w:type="pct"/>
            <w:vAlign w:val="center"/>
          </w:tcPr>
          <w:p w14:paraId="04A3B850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17E27549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65BA290A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6" w:type="pct"/>
            <w:vAlign w:val="center"/>
          </w:tcPr>
          <w:p w14:paraId="31C55553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1" w:type="pct"/>
            <w:vMerge/>
            <w:vAlign w:val="center"/>
          </w:tcPr>
          <w:p w14:paraId="7A67322E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</w:tcPr>
          <w:p w14:paraId="63FD1787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3B9A5E36" w14:textId="77777777" w:rsidTr="00D4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 w:val="restart"/>
            <w:vAlign w:val="center"/>
          </w:tcPr>
          <w:p w14:paraId="67C555C4" w14:textId="77777777" w:rsidR="00D4610B" w:rsidRPr="0017454E" w:rsidRDefault="00D4610B" w:rsidP="00D4610B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>Tamarindus indica</w:t>
            </w:r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 xml:space="preserve"> </w:t>
            </w:r>
            <w:r w:rsidRPr="00F22A10">
              <w:rPr>
                <w:rFonts w:ascii="Calibri" w:eastAsia="Calibri" w:hAnsi="Calibri" w:cs="Calibri"/>
                <w:sz w:val="18"/>
                <w:szCs w:val="18"/>
                <w:lang w:val="pt-BR"/>
              </w:rPr>
              <w:t>L.</w:t>
            </w:r>
          </w:p>
        </w:tc>
        <w:tc>
          <w:tcPr>
            <w:tcW w:w="536" w:type="pct"/>
            <w:vMerge w:val="restart"/>
            <w:vAlign w:val="center"/>
          </w:tcPr>
          <w:p w14:paraId="1878316C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highlight w:val="yellow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whole</w:t>
            </w:r>
            <w:proofErr w:type="spellEnd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fruit</w:t>
            </w:r>
            <w:proofErr w:type="spellEnd"/>
          </w:p>
        </w:tc>
        <w:tc>
          <w:tcPr>
            <w:tcW w:w="488" w:type="pct"/>
          </w:tcPr>
          <w:p w14:paraId="560CC151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Collector</w:t>
            </w:r>
            <w:proofErr w:type="spellEnd"/>
          </w:p>
        </w:tc>
        <w:tc>
          <w:tcPr>
            <w:tcW w:w="637" w:type="pct"/>
            <w:vAlign w:val="center"/>
          </w:tcPr>
          <w:p w14:paraId="42612C66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24F11515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5" w:type="pct"/>
            <w:vAlign w:val="center"/>
          </w:tcPr>
          <w:p w14:paraId="4FC279CE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6" w:type="pct"/>
            <w:vAlign w:val="center"/>
          </w:tcPr>
          <w:p w14:paraId="72C7AFFF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1" w:type="pct"/>
            <w:vMerge w:val="restart"/>
            <w:vAlign w:val="center"/>
          </w:tcPr>
          <w:p w14:paraId="71B7B382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19</w:t>
            </w:r>
          </w:p>
        </w:tc>
        <w:tc>
          <w:tcPr>
            <w:tcW w:w="390" w:type="pct"/>
            <w:vMerge w:val="restart"/>
            <w:vAlign w:val="center"/>
          </w:tcPr>
          <w:p w14:paraId="2F6E7565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-</w:t>
            </w:r>
          </w:p>
        </w:tc>
      </w:tr>
      <w:tr w:rsidR="00D4610B" w:rsidRPr="0017454E" w14:paraId="2B65D267" w14:textId="77777777" w:rsidTr="00D4610B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</w:tcPr>
          <w:p w14:paraId="2C1D1223" w14:textId="77777777" w:rsidR="00D4610B" w:rsidRPr="0017454E" w:rsidRDefault="00D4610B" w:rsidP="00D4610B">
            <w:pPr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</w:pPr>
          </w:p>
        </w:tc>
        <w:tc>
          <w:tcPr>
            <w:tcW w:w="536" w:type="pct"/>
            <w:vMerge/>
          </w:tcPr>
          <w:p w14:paraId="724D9E5B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8" w:type="pct"/>
          </w:tcPr>
          <w:p w14:paraId="26C0FA80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Retailer</w:t>
            </w:r>
            <w:proofErr w:type="spellEnd"/>
          </w:p>
        </w:tc>
        <w:tc>
          <w:tcPr>
            <w:tcW w:w="637" w:type="pct"/>
            <w:vAlign w:val="center"/>
          </w:tcPr>
          <w:p w14:paraId="5456DAA3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2.31</w:t>
            </w:r>
          </w:p>
        </w:tc>
        <w:tc>
          <w:tcPr>
            <w:tcW w:w="625" w:type="pct"/>
            <w:vAlign w:val="center"/>
          </w:tcPr>
          <w:p w14:paraId="230E8CC3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3.29</w:t>
            </w:r>
          </w:p>
        </w:tc>
        <w:tc>
          <w:tcPr>
            <w:tcW w:w="625" w:type="pct"/>
            <w:vAlign w:val="center"/>
          </w:tcPr>
          <w:p w14:paraId="003ADDC0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6" w:type="pct"/>
            <w:vAlign w:val="center"/>
          </w:tcPr>
          <w:p w14:paraId="6D59B81C" w14:textId="77777777" w:rsidR="00D4610B" w:rsidRPr="0017454E" w:rsidRDefault="00D4610B" w:rsidP="00D461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1" w:type="pct"/>
            <w:vMerge/>
          </w:tcPr>
          <w:p w14:paraId="25F8EE34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</w:tcPr>
          <w:p w14:paraId="59D715A2" w14:textId="77777777" w:rsidR="00D4610B" w:rsidRPr="0017454E" w:rsidRDefault="00D4610B" w:rsidP="00D46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D4610B" w:rsidRPr="0017454E" w14:paraId="770D5F13" w14:textId="77777777" w:rsidTr="00D4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vMerge/>
          </w:tcPr>
          <w:p w14:paraId="7C457821" w14:textId="77777777" w:rsidR="00D4610B" w:rsidRPr="0017454E" w:rsidRDefault="00D4610B" w:rsidP="00D4610B">
            <w:pPr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</w:pPr>
          </w:p>
        </w:tc>
        <w:tc>
          <w:tcPr>
            <w:tcW w:w="536" w:type="pct"/>
            <w:vMerge/>
          </w:tcPr>
          <w:p w14:paraId="101E8B78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8" w:type="pct"/>
          </w:tcPr>
          <w:p w14:paraId="7ED92945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Times New Roman"/>
                <w:sz w:val="18"/>
                <w:szCs w:val="18"/>
              </w:rPr>
              <w:t>Total</w:t>
            </w:r>
          </w:p>
        </w:tc>
        <w:tc>
          <w:tcPr>
            <w:tcW w:w="637" w:type="pct"/>
            <w:vAlign w:val="center"/>
          </w:tcPr>
          <w:p w14:paraId="6C11427C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2.31</w:t>
            </w:r>
          </w:p>
        </w:tc>
        <w:tc>
          <w:tcPr>
            <w:tcW w:w="625" w:type="pct"/>
            <w:vAlign w:val="center"/>
          </w:tcPr>
          <w:p w14:paraId="6D308A27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3.29</w:t>
            </w:r>
          </w:p>
        </w:tc>
        <w:tc>
          <w:tcPr>
            <w:tcW w:w="625" w:type="pct"/>
            <w:vAlign w:val="center"/>
          </w:tcPr>
          <w:p w14:paraId="7A30E4CA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6" w:type="pct"/>
            <w:vAlign w:val="center"/>
          </w:tcPr>
          <w:p w14:paraId="40C60581" w14:textId="77777777" w:rsidR="00D4610B" w:rsidRPr="0017454E" w:rsidRDefault="00D4610B" w:rsidP="00D461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7454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1" w:type="pct"/>
            <w:vMerge/>
          </w:tcPr>
          <w:p w14:paraId="07CE03E7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90" w:type="pct"/>
            <w:vMerge/>
          </w:tcPr>
          <w:p w14:paraId="057866D3" w14:textId="77777777" w:rsidR="00D4610B" w:rsidRPr="0017454E" w:rsidRDefault="00D4610B" w:rsidP="00D46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126EC568" w14:textId="77777777" w:rsidR="0017454E" w:rsidRDefault="0017454E"/>
    <w:sectPr w:rsidR="0017454E" w:rsidSect="0017454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4E"/>
    <w:rsid w:val="0017454E"/>
    <w:rsid w:val="00250D96"/>
    <w:rsid w:val="00324741"/>
    <w:rsid w:val="005201C1"/>
    <w:rsid w:val="0056453F"/>
    <w:rsid w:val="00576EC3"/>
    <w:rsid w:val="005E5D4E"/>
    <w:rsid w:val="006725D3"/>
    <w:rsid w:val="00827412"/>
    <w:rsid w:val="00856B96"/>
    <w:rsid w:val="0087329A"/>
    <w:rsid w:val="008B0249"/>
    <w:rsid w:val="009933CB"/>
    <w:rsid w:val="009B322A"/>
    <w:rsid w:val="009E6392"/>
    <w:rsid w:val="00B97599"/>
    <w:rsid w:val="00C92E82"/>
    <w:rsid w:val="00CA4EB8"/>
    <w:rsid w:val="00D12A06"/>
    <w:rsid w:val="00D4610B"/>
    <w:rsid w:val="00E51E9C"/>
    <w:rsid w:val="00EB65D1"/>
    <w:rsid w:val="00EC7144"/>
    <w:rsid w:val="00F22A10"/>
    <w:rsid w:val="00F323DC"/>
    <w:rsid w:val="00F603F1"/>
    <w:rsid w:val="00F7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EA00DCA"/>
  <w15:chartTrackingRefBased/>
  <w15:docId w15:val="{38CFB531-BE11-442B-9FE7-FF3F10AF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54E"/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4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5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5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5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5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5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5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5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5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5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5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54E"/>
    <w:rPr>
      <w:b/>
      <w:bCs/>
      <w:smallCaps/>
      <w:color w:val="0F4761" w:themeColor="accent1" w:themeShade="BF"/>
      <w:spacing w:val="5"/>
    </w:rPr>
  </w:style>
  <w:style w:type="table" w:customStyle="1" w:styleId="PlainTable21">
    <w:name w:val="Plain Table 21"/>
    <w:basedOn w:val="TableNormal"/>
    <w:next w:val="PlainTable2"/>
    <w:uiPriority w:val="42"/>
    <w:rsid w:val="0017454E"/>
    <w:pPr>
      <w:spacing w:after="0" w:line="240" w:lineRule="auto"/>
    </w:pPr>
    <w:rPr>
      <w:lang w:val="nb-NO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1745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17454E"/>
    <w:pPr>
      <w:spacing w:after="0" w:line="240" w:lineRule="auto"/>
    </w:pPr>
    <w:rPr>
      <w:lang w:val="nb-NO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4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894</Words>
  <Characters>4592</Characters>
  <Application>Microsoft Office Word</Application>
  <DocSecurity>0</DocSecurity>
  <Lines>645</Lines>
  <Paragraphs>346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NMBU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Catarina Mendes Leite</dc:creator>
  <cp:keywords/>
  <dc:description/>
  <cp:lastModifiedBy>Ana Catarina Mendes Leite</cp:lastModifiedBy>
  <cp:revision>15</cp:revision>
  <dcterms:created xsi:type="dcterms:W3CDTF">2024-07-03T19:39:00Z</dcterms:created>
  <dcterms:modified xsi:type="dcterms:W3CDTF">2024-07-13T16:53:00Z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2024-07-03T20:02:17Z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01bb4e7a-0ba0-4b39-bd1b-50538419b8d1</vt:lpwstr>
  </property>
  <property fmtid="{D5CDD505-2E9C-101B-9397-08002B2CF9AE}" pid="8" name="MSIP_Label_d0484126-3486-41a9-802e-7f1e2277276c_ContentBits">
    <vt:lpwstr>0</vt:lpwstr>
  </property>
  <property fmtid="{D5CDD505-2E9C-101B-9397-08002B2CF9AE}" pid="9" name="GrammarlyDocumentId">
    <vt:lpwstr>2e2ddddbf1d3f935f20449987593245a89543c77ee217dc90f14ef39d820cfe5</vt:lpwstr>
  </property>
</Properties>
</file>