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C138" w14:textId="43B997A2" w:rsidR="00F25E30" w:rsidRDefault="00F25E30" w:rsidP="0084084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Full</w:t>
      </w:r>
      <w:r w:rsidRPr="00F25E30">
        <w:rPr>
          <w:rFonts w:ascii="Times New Roman" w:hAnsi="Times New Roman" w:cs="Times New Roman"/>
          <w:b/>
          <w:sz w:val="20"/>
          <w:szCs w:val="20"/>
        </w:rPr>
        <w:t>-Resolution Sentinel-3 Satellite Observations of Phytoplankton Phenology in optically complex waters of the Northern Patagonian Shelf</w:t>
      </w:r>
    </w:p>
    <w:p w14:paraId="3D61ED3F" w14:textId="1A8588AB" w:rsidR="00840848" w:rsidRPr="00F25E30" w:rsidRDefault="00840848" w:rsidP="00840848">
      <w:pPr>
        <w:jc w:val="center"/>
        <w:rPr>
          <w:rFonts w:ascii="Times New Roman" w:hAnsi="Times New Roman" w:cs="Times New Roman"/>
          <w:sz w:val="20"/>
          <w:szCs w:val="20"/>
          <w:lang w:val="es-AR"/>
        </w:rPr>
      </w:pPr>
      <w:r w:rsidRPr="00F25E30">
        <w:rPr>
          <w:rFonts w:ascii="Times New Roman" w:hAnsi="Times New Roman" w:cs="Times New Roman"/>
          <w:sz w:val="20"/>
          <w:szCs w:val="20"/>
          <w:lang w:val="es-AR"/>
        </w:rPr>
        <w:t>Arena, Maximiliano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1,2*</w:t>
      </w:r>
      <w:r w:rsidRPr="00F25E30">
        <w:rPr>
          <w:rFonts w:ascii="Times New Roman" w:hAnsi="Times New Roman" w:cs="Times New Roman"/>
          <w:sz w:val="20"/>
          <w:szCs w:val="20"/>
          <w:lang w:val="es-AR"/>
        </w:rPr>
        <w:t xml:space="preserve">, </w:t>
      </w:r>
      <w:proofErr w:type="spellStart"/>
      <w:r w:rsidRPr="00F25E30">
        <w:rPr>
          <w:rFonts w:ascii="Times New Roman" w:hAnsi="Times New Roman" w:cs="Times New Roman"/>
          <w:sz w:val="20"/>
          <w:szCs w:val="20"/>
          <w:lang w:val="es-AR"/>
        </w:rPr>
        <w:t>Pratolongo</w:t>
      </w:r>
      <w:proofErr w:type="spellEnd"/>
      <w:r w:rsidRPr="00F25E30">
        <w:rPr>
          <w:rFonts w:ascii="Times New Roman" w:hAnsi="Times New Roman" w:cs="Times New Roman"/>
          <w:sz w:val="20"/>
          <w:szCs w:val="20"/>
          <w:lang w:val="es-AR"/>
        </w:rPr>
        <w:t>, Paula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2,3</w:t>
      </w:r>
      <w:r w:rsidRPr="00F25E30">
        <w:rPr>
          <w:rFonts w:ascii="Times New Roman" w:hAnsi="Times New Roman" w:cs="Times New Roman"/>
          <w:sz w:val="20"/>
          <w:szCs w:val="20"/>
          <w:lang w:val="es-AR"/>
        </w:rPr>
        <w:t xml:space="preserve">, </w:t>
      </w:r>
      <w:proofErr w:type="spellStart"/>
      <w:r w:rsidRPr="00F25E30">
        <w:rPr>
          <w:rFonts w:ascii="Times New Roman" w:hAnsi="Times New Roman" w:cs="Times New Roman"/>
          <w:sz w:val="20"/>
          <w:szCs w:val="20"/>
          <w:lang w:val="es-AR"/>
        </w:rPr>
        <w:t>Loisel</w:t>
      </w:r>
      <w:proofErr w:type="spellEnd"/>
      <w:r w:rsidRPr="00F25E30">
        <w:rPr>
          <w:rFonts w:ascii="Times New Roman" w:hAnsi="Times New Roman" w:cs="Times New Roman"/>
          <w:sz w:val="20"/>
          <w:szCs w:val="20"/>
          <w:lang w:val="es-AR"/>
        </w:rPr>
        <w:t>, Hubert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1</w:t>
      </w:r>
      <w:r w:rsidRPr="00F25E30">
        <w:rPr>
          <w:rFonts w:ascii="Times New Roman" w:hAnsi="Times New Roman" w:cs="Times New Roman"/>
          <w:sz w:val="20"/>
          <w:szCs w:val="20"/>
          <w:lang w:val="es-AR"/>
        </w:rPr>
        <w:t xml:space="preserve">, Tran, </w:t>
      </w:r>
      <w:proofErr w:type="spellStart"/>
      <w:r w:rsidRPr="00F25E30">
        <w:rPr>
          <w:rFonts w:ascii="Times New Roman" w:hAnsi="Times New Roman" w:cs="Times New Roman"/>
          <w:sz w:val="20"/>
          <w:szCs w:val="20"/>
          <w:lang w:val="es-AR"/>
        </w:rPr>
        <w:t>Manh</w:t>
      </w:r>
      <w:proofErr w:type="spellEnd"/>
      <w:r w:rsidRPr="00F25E30">
        <w:rPr>
          <w:rFonts w:ascii="Times New Roman" w:hAnsi="Times New Roman" w:cs="Times New Roman"/>
          <w:sz w:val="20"/>
          <w:szCs w:val="20"/>
          <w:lang w:val="es-AR"/>
        </w:rPr>
        <w:t xml:space="preserve"> Duy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1</w:t>
      </w:r>
      <w:r w:rsidRPr="00F25E30">
        <w:rPr>
          <w:rFonts w:ascii="Times New Roman" w:hAnsi="Times New Roman" w:cs="Times New Roman"/>
          <w:sz w:val="20"/>
          <w:szCs w:val="20"/>
          <w:lang w:val="es-AR"/>
        </w:rPr>
        <w:t>, Jorge, Daniel S.F.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1</w:t>
      </w:r>
      <w:r w:rsidRPr="00F25E30">
        <w:rPr>
          <w:rFonts w:ascii="Times New Roman" w:hAnsi="Times New Roman" w:cs="Times New Roman"/>
          <w:sz w:val="20"/>
          <w:szCs w:val="20"/>
          <w:lang w:val="es-AR"/>
        </w:rPr>
        <w:t>, Delgado, Ana Laura</w:t>
      </w:r>
      <w:r w:rsidRPr="00F25E30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4,5</w:t>
      </w:r>
    </w:p>
    <w:p w14:paraId="70D7532A" w14:textId="77777777" w:rsidR="00840848" w:rsidRPr="00CD4006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fr-FR"/>
        </w:rPr>
      </w:pPr>
      <w:r w:rsidRPr="00CD4006">
        <w:rPr>
          <w:rFonts w:ascii="Times New Roman" w:hAnsi="Times New Roman" w:cs="Times New Roman"/>
          <w:sz w:val="20"/>
          <w:szCs w:val="20"/>
          <w:vertAlign w:val="superscript"/>
          <w:lang w:val="fr-FR"/>
        </w:rPr>
        <w:t>1</w:t>
      </w:r>
      <w:r w:rsidRPr="00CD4006">
        <w:rPr>
          <w:rFonts w:ascii="Times New Roman" w:hAnsi="Times New Roman" w:cs="Times New Roman"/>
          <w:sz w:val="20"/>
          <w:szCs w:val="20"/>
          <w:lang w:val="fr-FR"/>
        </w:rPr>
        <w:t xml:space="preserve"> Laboratoire d’Océanologie et de Géosciences, Université du </w:t>
      </w:r>
      <w:proofErr w:type="spellStart"/>
      <w:r w:rsidRPr="00CD4006">
        <w:rPr>
          <w:rFonts w:ascii="Times New Roman" w:hAnsi="Times New Roman" w:cs="Times New Roman"/>
          <w:sz w:val="20"/>
          <w:szCs w:val="20"/>
          <w:lang w:val="fr-FR"/>
        </w:rPr>
        <w:t>Littoral-Côte-d’Opale</w:t>
      </w:r>
      <w:proofErr w:type="spellEnd"/>
      <w:r w:rsidRPr="00CD4006">
        <w:rPr>
          <w:rFonts w:ascii="Times New Roman" w:hAnsi="Times New Roman" w:cs="Times New Roman"/>
          <w:sz w:val="20"/>
          <w:szCs w:val="20"/>
          <w:lang w:val="fr-FR"/>
        </w:rPr>
        <w:t>, Université Lille, CNRS, IRD, UMR 8187, LOG, 32 avenue Foch, Wimereux, France.</w:t>
      </w:r>
    </w:p>
    <w:p w14:paraId="0F9E64D4" w14:textId="77777777" w:rsidR="00840848" w:rsidRPr="008E2B1A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es-AR"/>
        </w:rPr>
      </w:pPr>
      <w:r w:rsidRPr="008E2B1A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2</w:t>
      </w:r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Centro de Recursos Renovables de la Zona Semiárida (CERZOS-CONICET-UNS), Bahía Blanca, Argentina.</w:t>
      </w:r>
    </w:p>
    <w:p w14:paraId="4A8EC227" w14:textId="77777777" w:rsidR="00840848" w:rsidRPr="008E2B1A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es-AR"/>
        </w:rPr>
      </w:pPr>
      <w:r w:rsidRPr="008E2B1A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>3</w:t>
      </w:r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gramStart"/>
      <w:r w:rsidRPr="008E2B1A">
        <w:rPr>
          <w:rFonts w:ascii="Times New Roman" w:hAnsi="Times New Roman" w:cs="Times New Roman"/>
          <w:sz w:val="20"/>
          <w:szCs w:val="20"/>
          <w:lang w:val="es-AR"/>
        </w:rPr>
        <w:t>Departamento</w:t>
      </w:r>
      <w:proofErr w:type="gram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de Biología Bioquímica y Farmacia, Universidad Nacional del Sur (UNS), Bahía Blanca, Argentina.</w:t>
      </w:r>
    </w:p>
    <w:p w14:paraId="61BB214A" w14:textId="77777777" w:rsidR="00840848" w:rsidRPr="008E2B1A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es-AR"/>
        </w:rPr>
      </w:pPr>
      <w:r w:rsidRPr="008E2B1A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 xml:space="preserve">4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Institut</w:t>
      </w:r>
      <w:proofErr w:type="spell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Mediterrani</w:t>
      </w:r>
      <w:proofErr w:type="spell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d’Estudis</w:t>
      </w:r>
      <w:proofErr w:type="spell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Avançats</w:t>
      </w:r>
      <w:proofErr w:type="spell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(IMEDEA-CSIC-UIB),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Esporles</w:t>
      </w:r>
      <w:proofErr w:type="spell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, </w:t>
      </w:r>
      <w:proofErr w:type="spellStart"/>
      <w:r w:rsidRPr="008E2B1A">
        <w:rPr>
          <w:rFonts w:ascii="Times New Roman" w:hAnsi="Times New Roman" w:cs="Times New Roman"/>
          <w:sz w:val="20"/>
          <w:szCs w:val="20"/>
          <w:lang w:val="es-AR"/>
        </w:rPr>
        <w:t>Spain</w:t>
      </w:r>
      <w:proofErr w:type="spellEnd"/>
    </w:p>
    <w:p w14:paraId="62F90CE4" w14:textId="77777777" w:rsidR="00840848" w:rsidRPr="008E2B1A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es-AR"/>
        </w:rPr>
      </w:pPr>
      <w:r w:rsidRPr="008E2B1A">
        <w:rPr>
          <w:rFonts w:ascii="Times New Roman" w:hAnsi="Times New Roman" w:cs="Times New Roman"/>
          <w:sz w:val="20"/>
          <w:szCs w:val="20"/>
          <w:vertAlign w:val="superscript"/>
          <w:lang w:val="es-AR"/>
        </w:rPr>
        <w:t xml:space="preserve">5 </w:t>
      </w:r>
      <w:proofErr w:type="gramStart"/>
      <w:r w:rsidRPr="008E2B1A">
        <w:rPr>
          <w:rFonts w:ascii="Times New Roman" w:hAnsi="Times New Roman" w:cs="Times New Roman"/>
          <w:sz w:val="20"/>
          <w:szCs w:val="20"/>
          <w:lang w:val="es-AR"/>
        </w:rPr>
        <w:t>Instituto</w:t>
      </w:r>
      <w:proofErr w:type="gramEnd"/>
      <w:r w:rsidRPr="008E2B1A">
        <w:rPr>
          <w:rFonts w:ascii="Times New Roman" w:hAnsi="Times New Roman" w:cs="Times New Roman"/>
          <w:sz w:val="20"/>
          <w:szCs w:val="20"/>
          <w:lang w:val="es-AR"/>
        </w:rPr>
        <w:t xml:space="preserve"> Argentino de Oceanografía (IADO-CONICET-UNS), Bahía Blanca, Argentina.</w:t>
      </w:r>
    </w:p>
    <w:p w14:paraId="07706E15" w14:textId="77777777" w:rsidR="00840848" w:rsidRPr="008E2B1A" w:rsidRDefault="00840848" w:rsidP="00840848">
      <w:pPr>
        <w:pStyle w:val="NoSpacing"/>
        <w:rPr>
          <w:rFonts w:ascii="Times New Roman" w:hAnsi="Times New Roman" w:cs="Times New Roman"/>
          <w:sz w:val="20"/>
          <w:szCs w:val="20"/>
          <w:lang w:val="es-AR"/>
        </w:rPr>
      </w:pPr>
    </w:p>
    <w:p w14:paraId="7F3BDAA4" w14:textId="77777777" w:rsidR="00840848" w:rsidRPr="00D36186" w:rsidRDefault="00840848" w:rsidP="00840848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CD4006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r w:rsidRPr="00D36186">
        <w:rPr>
          <w:rFonts w:ascii="Times New Roman" w:hAnsi="Times New Roman" w:cs="Times New Roman"/>
          <w:sz w:val="20"/>
          <w:szCs w:val="20"/>
          <w:lang w:val="fr-FR"/>
        </w:rPr>
        <w:t xml:space="preserve">*Arena Maximiliano, </w:t>
      </w:r>
      <w:hyperlink r:id="rId6" w:history="1">
        <w:r w:rsidRPr="00D36186">
          <w:rPr>
            <w:rStyle w:val="Hyperlink"/>
            <w:rFonts w:ascii="Times New Roman" w:hAnsi="Times New Roman" w:cs="Times New Roman"/>
            <w:sz w:val="20"/>
            <w:szCs w:val="20"/>
            <w:lang w:val="fr-FR"/>
          </w:rPr>
          <w:t>maximiliano.arena@univ-littoral.fr</w:t>
        </w:r>
      </w:hyperlink>
      <w:r w:rsidRPr="00D36186">
        <w:rPr>
          <w:rFonts w:ascii="Times New Roman" w:hAnsi="Times New Roman" w:cs="Times New Roman"/>
          <w:sz w:val="20"/>
          <w:szCs w:val="20"/>
          <w:lang w:val="fr-FR"/>
        </w:rPr>
        <w:t xml:space="preserve">, Laboratoire d’Océanologie et de Géosciences, Université du </w:t>
      </w:r>
      <w:proofErr w:type="spellStart"/>
      <w:r w:rsidRPr="00D36186">
        <w:rPr>
          <w:rFonts w:ascii="Times New Roman" w:hAnsi="Times New Roman" w:cs="Times New Roman"/>
          <w:sz w:val="20"/>
          <w:szCs w:val="20"/>
          <w:lang w:val="fr-FR"/>
        </w:rPr>
        <w:t>Littoral-Côte-d’Opale</w:t>
      </w:r>
      <w:proofErr w:type="spellEnd"/>
      <w:r w:rsidRPr="00D36186" w:rsidDel="00A02CF6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D36186">
        <w:rPr>
          <w:rFonts w:ascii="Times New Roman" w:hAnsi="Times New Roman" w:cs="Times New Roman"/>
          <w:sz w:val="20"/>
          <w:szCs w:val="20"/>
          <w:lang w:val="fr-FR"/>
        </w:rPr>
        <w:t>(LOG), Wimereux, France.</w:t>
      </w:r>
    </w:p>
    <w:p w14:paraId="363FBC91" w14:textId="77777777" w:rsidR="00840848" w:rsidRDefault="00840848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06658E">
        <w:rPr>
          <w:rFonts w:ascii="Times New Roman" w:hAnsi="Times New Roman" w:cs="Times New Roman"/>
          <w:sz w:val="20"/>
          <w:szCs w:val="20"/>
          <w:lang w:val="pt-PT"/>
        </w:rPr>
        <w:t>* Delgado, Ana Laura,</w:t>
      </w:r>
      <w:r w:rsidRPr="0006658E">
        <w:rPr>
          <w:lang w:val="pt-PT"/>
        </w:rPr>
        <w:t xml:space="preserve"> </w:t>
      </w:r>
      <w:hyperlink r:id="rId7" w:history="1">
        <w:r w:rsidRPr="0006658E">
          <w:rPr>
            <w:rStyle w:val="Hyperlink"/>
            <w:rFonts w:ascii="Times New Roman" w:hAnsi="Times New Roman" w:cs="Times New Roman"/>
            <w:sz w:val="20"/>
            <w:szCs w:val="20"/>
            <w:lang w:val="pt-PT"/>
          </w:rPr>
          <w:t>aldelgado@imedea.uib-csic.es</w:t>
        </w:r>
      </w:hyperlink>
      <w:r w:rsidRPr="0006658E">
        <w:rPr>
          <w:rFonts w:ascii="Times New Roman" w:hAnsi="Times New Roman" w:cs="Times New Roman"/>
          <w:sz w:val="20"/>
          <w:szCs w:val="20"/>
          <w:lang w:val="pt-PT"/>
        </w:rPr>
        <w:t>, Institut Mediterrani d’Estudis Avançats (IMEDEA-CSIC-UIB), Esporles, Spain.</w:t>
      </w:r>
    </w:p>
    <w:p w14:paraId="4631CB3C" w14:textId="3C356EF2" w:rsidR="00840848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F85745" wp14:editId="5A93D4C0">
            <wp:simplePos x="0" y="0"/>
            <wp:positionH relativeFrom="margin">
              <wp:align>right</wp:align>
            </wp:positionH>
            <wp:positionV relativeFrom="paragraph">
              <wp:posOffset>638598</wp:posOffset>
            </wp:positionV>
            <wp:extent cx="5943600" cy="408178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25"/>
                    <a:stretch/>
                  </pic:blipFill>
                  <pic:spPr bwMode="auto">
                    <a:xfrm>
                      <a:off x="0" y="0"/>
                      <a:ext cx="5943600" cy="408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848" w:rsidRPr="00F57651">
        <w:rPr>
          <w:rFonts w:ascii="Times New Roman" w:hAnsi="Times New Roman" w:cs="Times New Roman"/>
          <w:b/>
          <w:bCs/>
          <w:sz w:val="20"/>
          <w:szCs w:val="20"/>
          <w:lang w:val="pt-PT"/>
        </w:rPr>
        <w:t>ORCID: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 xml:space="preserve"> Arena, M. (0000-0001-6162-9716)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;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 xml:space="preserve"> Pratolongo, P. (</w:t>
      </w:r>
      <w:r w:rsidR="00840848" w:rsidRPr="00581DCC">
        <w:rPr>
          <w:rFonts w:ascii="Times New Roman" w:hAnsi="Times New Roman" w:cs="Times New Roman"/>
          <w:sz w:val="20"/>
          <w:szCs w:val="20"/>
          <w:lang w:val="pt-PT"/>
        </w:rPr>
        <w:t>0000-0001-8271-7942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>)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;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 xml:space="preserve"> Loisel, H. (</w:t>
      </w:r>
      <w:r w:rsidR="00840848" w:rsidRPr="00B93C32">
        <w:rPr>
          <w:rFonts w:ascii="Times New Roman" w:hAnsi="Times New Roman" w:cs="Times New Roman"/>
          <w:sz w:val="20"/>
          <w:szCs w:val="20"/>
          <w:lang w:val="pt-PT"/>
        </w:rPr>
        <w:t>0000-0003-2905-6465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>)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;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 xml:space="preserve"> Tran, M.D. (</w:t>
      </w:r>
      <w:r w:rsidR="00840848" w:rsidRPr="00D24810">
        <w:rPr>
          <w:rFonts w:ascii="Times New Roman" w:hAnsi="Times New Roman" w:cs="Times New Roman"/>
          <w:sz w:val="20"/>
          <w:szCs w:val="20"/>
          <w:lang w:val="pt-PT"/>
        </w:rPr>
        <w:t>0000-0003-4770-5561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>)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;</w:t>
      </w:r>
      <w:r w:rsidR="00840848" w:rsidRPr="00C47D27">
        <w:rPr>
          <w:rFonts w:ascii="Times New Roman" w:hAnsi="Times New Roman" w:cs="Times New Roman"/>
          <w:sz w:val="20"/>
          <w:szCs w:val="20"/>
          <w:lang w:val="pt-PT"/>
        </w:rPr>
        <w:t xml:space="preserve"> Jorge, D.S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.F. (</w:t>
      </w:r>
      <w:r w:rsidR="00840848" w:rsidRPr="00D24810">
        <w:rPr>
          <w:rFonts w:ascii="Times New Roman" w:hAnsi="Times New Roman" w:cs="Times New Roman"/>
          <w:sz w:val="20"/>
          <w:szCs w:val="20"/>
          <w:lang w:val="pt-PT"/>
        </w:rPr>
        <w:t>0000-0002-4812-9239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>); Delgado, A.L. (</w:t>
      </w:r>
      <w:r w:rsidR="00840848" w:rsidRPr="00F03B14">
        <w:rPr>
          <w:rFonts w:ascii="Times New Roman" w:hAnsi="Times New Roman" w:cs="Times New Roman"/>
          <w:sz w:val="20"/>
          <w:szCs w:val="20"/>
          <w:lang w:val="pt-PT"/>
        </w:rPr>
        <w:t>0000-0002-6588-6151</w:t>
      </w:r>
      <w:r w:rsidR="00840848">
        <w:rPr>
          <w:rFonts w:ascii="Times New Roman" w:hAnsi="Times New Roman" w:cs="Times New Roman"/>
          <w:sz w:val="20"/>
          <w:szCs w:val="20"/>
          <w:lang w:val="pt-PT"/>
        </w:rPr>
        <w:t xml:space="preserve">). </w:t>
      </w:r>
    </w:p>
    <w:p w14:paraId="7C1F1759" w14:textId="74C3636D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D7345E">
        <w:rPr>
          <w:rFonts w:ascii="Times New Roman" w:hAnsi="Times New Roman" w:cs="Times New Roman"/>
          <w:b/>
          <w:bCs/>
          <w:sz w:val="20"/>
          <w:szCs w:val="20"/>
          <w:lang w:val="pt-PT"/>
        </w:rPr>
        <w:t>Fig. S1</w:t>
      </w:r>
      <w:r w:rsidR="00D7345E">
        <w:rPr>
          <w:rFonts w:ascii="Times New Roman" w:hAnsi="Times New Roman" w:cs="Times New Roman"/>
          <w:b/>
          <w:bCs/>
          <w:sz w:val="20"/>
          <w:szCs w:val="20"/>
          <w:lang w:val="pt-PT"/>
        </w:rPr>
        <w:t>.</w:t>
      </w:r>
      <w:r w:rsidRPr="004C06C0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pt-PT"/>
        </w:rPr>
        <w:t>P</w:t>
      </w:r>
      <w:r w:rsidRPr="004C06C0">
        <w:rPr>
          <w:rFonts w:ascii="Times New Roman" w:hAnsi="Times New Roman" w:cs="Times New Roman"/>
          <w:sz w:val="20"/>
          <w:szCs w:val="20"/>
          <w:lang w:val="pt-PT"/>
        </w:rPr>
        <w:t>ercentage of missing data (NaN) per pixel throughout the full time series for Rrs at 560 nm</w:t>
      </w:r>
      <w:r>
        <w:rPr>
          <w:rFonts w:ascii="Times New Roman" w:hAnsi="Times New Roman" w:cs="Times New Roman"/>
          <w:sz w:val="20"/>
          <w:szCs w:val="20"/>
          <w:lang w:val="pt-PT"/>
        </w:rPr>
        <w:t xml:space="preserve">. </w:t>
      </w:r>
      <w:r w:rsidRPr="004C06C0">
        <w:rPr>
          <w:rFonts w:ascii="Times New Roman" w:hAnsi="Times New Roman" w:cs="Times New Roman"/>
          <w:sz w:val="20"/>
          <w:szCs w:val="20"/>
          <w:lang w:val="pt-PT"/>
        </w:rPr>
        <w:t>For each pixel location, the number of times it was NaN was divided by the total number of valid images and expressed as a percentage. This allows us to quickly identify areas with persistent data gaps (e.g., due to clouds).</w:t>
      </w:r>
    </w:p>
    <w:p w14:paraId="6CE371A3" w14:textId="5268D39A" w:rsidR="004C06C0" w:rsidRDefault="00D7345E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14F2E57" wp14:editId="41FAF5C5">
            <wp:simplePos x="0" y="0"/>
            <wp:positionH relativeFrom="margin">
              <wp:posOffset>-635</wp:posOffset>
            </wp:positionH>
            <wp:positionV relativeFrom="paragraph">
              <wp:posOffset>363</wp:posOffset>
            </wp:positionV>
            <wp:extent cx="5888990" cy="4225290"/>
            <wp:effectExtent l="0" t="0" r="0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4" r="14103"/>
                    <a:stretch/>
                  </pic:blipFill>
                  <pic:spPr bwMode="auto">
                    <a:xfrm>
                      <a:off x="0" y="0"/>
                      <a:ext cx="5888990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B2A1F" w14:textId="09D20BDB" w:rsidR="004C06C0" w:rsidRDefault="00D7345E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D7345E">
        <w:rPr>
          <w:rFonts w:ascii="Times New Roman" w:hAnsi="Times New Roman" w:cs="Times New Roman"/>
          <w:b/>
          <w:bCs/>
          <w:sz w:val="20"/>
          <w:szCs w:val="20"/>
        </w:rPr>
        <w:t>Fig. S2.</w:t>
      </w:r>
      <w:r w:rsidRPr="00D7345E">
        <w:rPr>
          <w:rFonts w:ascii="Times New Roman" w:hAnsi="Times New Roman" w:cs="Times New Roman"/>
          <w:sz w:val="20"/>
          <w:szCs w:val="20"/>
        </w:rPr>
        <w:t xml:space="preserve"> Match-up results for the </w:t>
      </w:r>
      <w:proofErr w:type="spellStart"/>
      <w:r w:rsidRPr="00D7345E">
        <w:rPr>
          <w:rFonts w:ascii="Times New Roman" w:hAnsi="Times New Roman" w:cs="Times New Roman"/>
          <w:sz w:val="20"/>
          <w:szCs w:val="20"/>
        </w:rPr>
        <w:t>MuBR&amp;NDCI</w:t>
      </w:r>
      <w:proofErr w:type="spellEnd"/>
      <w:r w:rsidRPr="00D7345E">
        <w:rPr>
          <w:rFonts w:ascii="Times New Roman" w:hAnsi="Times New Roman" w:cs="Times New Roman"/>
          <w:sz w:val="20"/>
          <w:szCs w:val="20"/>
        </w:rPr>
        <w:t xml:space="preserve"> model across different time windows: ±0.5 h, ±1 h, ±2 h, and ±3 h. Of the 64 valid samples retained within the ±3 h window, only 22 fall within the more restrictive ±0.5 h window, which offers limited representation of clearer water types.</w:t>
      </w:r>
    </w:p>
    <w:p w14:paraId="7A65BD6D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0A62BEA2" w14:textId="7F1105A2" w:rsidR="004C06C0" w:rsidRDefault="00743F57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noProof/>
        </w:rPr>
        <w:lastRenderedPageBreak/>
        <w:drawing>
          <wp:inline distT="0" distB="0" distL="0" distR="0" wp14:anchorId="79843270" wp14:editId="0C555929">
            <wp:extent cx="5943600" cy="2866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6312" w14:textId="4A8C1638" w:rsidR="004C06C0" w:rsidRDefault="00743F57" w:rsidP="00840848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D7345E">
        <w:rPr>
          <w:rFonts w:ascii="Times New Roman" w:hAnsi="Times New Roman" w:cs="Times New Roman"/>
          <w:b/>
          <w:bCs/>
          <w:sz w:val="20"/>
          <w:szCs w:val="20"/>
        </w:rPr>
        <w:t>Fig. S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0C4B53" w:rsidRPr="000C4B5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C4B53" w:rsidRPr="000C4B53">
        <w:rPr>
          <w:rFonts w:ascii="Times New Roman" w:hAnsi="Times New Roman" w:cs="Times New Roman"/>
          <w:sz w:val="20"/>
          <w:szCs w:val="20"/>
        </w:rPr>
        <w:t xml:space="preserve"> Example of 8-day chlorophyll-a (</w:t>
      </w:r>
      <w:proofErr w:type="spellStart"/>
      <w:r w:rsidR="000C4B53" w:rsidRPr="000C4B53">
        <w:rPr>
          <w:rFonts w:ascii="Times New Roman" w:hAnsi="Times New Roman" w:cs="Times New Roman"/>
          <w:sz w:val="20"/>
          <w:szCs w:val="20"/>
        </w:rPr>
        <w:t>Chl</w:t>
      </w:r>
      <w:proofErr w:type="spellEnd"/>
      <w:r w:rsidR="000C4B53" w:rsidRPr="000C4B53">
        <w:rPr>
          <w:rFonts w:ascii="Times New Roman" w:hAnsi="Times New Roman" w:cs="Times New Roman"/>
          <w:sz w:val="20"/>
          <w:szCs w:val="20"/>
        </w:rPr>
        <w:t>-a) composite map production and the corresponding temporal variation of these composites throughout the year 2021.</w:t>
      </w:r>
    </w:p>
    <w:p w14:paraId="2C50C770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3E31D4CA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B814D6E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6114DD0A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16717279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79A3BA8B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0141D74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1BF31C14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157714F7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10A1AE9F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59B12FE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79E1CA87" w14:textId="77777777" w:rsidR="004C06C0" w:rsidRDefault="004C06C0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7BFCF132" w14:textId="77777777" w:rsidR="00075C0F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60658250" w14:textId="77777777" w:rsidR="00075C0F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4152E357" w14:textId="77777777" w:rsidR="00075C0F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47AF23C" w14:textId="77777777" w:rsidR="00075C0F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322AA93" w14:textId="77777777" w:rsidR="00075C0F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68B4296" w14:textId="77777777" w:rsidR="00075C0F" w:rsidRPr="0006658E" w:rsidRDefault="00075C0F" w:rsidP="00840848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1F87FC1B" w14:textId="0DFB0360" w:rsidR="00027748" w:rsidRPr="00075C0F" w:rsidRDefault="00075C0F" w:rsidP="00027748">
      <w:pPr>
        <w:jc w:val="both"/>
        <w:rPr>
          <w:rFonts w:ascii="Times New Roman" w:hAnsi="Times New Roman" w:cs="Times New Roman"/>
          <w:sz w:val="20"/>
          <w:szCs w:val="20"/>
        </w:rPr>
      </w:pPr>
      <w:r w:rsidRPr="00075C0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="00027748" w:rsidRPr="00075C0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27748" w:rsidRPr="00075C0F">
        <w:rPr>
          <w:rFonts w:ascii="Times New Roman" w:hAnsi="Times New Roman" w:cs="Times New Roman"/>
          <w:sz w:val="20"/>
          <w:szCs w:val="20"/>
        </w:rPr>
        <w:t xml:space="preserve"> Detected Bloom Events (2017–2024) </w:t>
      </w:r>
    </w:p>
    <w:p w14:paraId="50CE67C0" w14:textId="331063D9" w:rsidR="00027748" w:rsidRPr="00075C0F" w:rsidRDefault="00027748" w:rsidP="00027748">
      <w:pPr>
        <w:jc w:val="both"/>
        <w:rPr>
          <w:rFonts w:ascii="Times New Roman" w:hAnsi="Times New Roman" w:cs="Times New Roman"/>
          <w:sz w:val="20"/>
          <w:szCs w:val="20"/>
        </w:rPr>
      </w:pPr>
      <w:r w:rsidRPr="00075C0F">
        <w:rPr>
          <w:rFonts w:ascii="Times New Roman" w:hAnsi="Times New Roman" w:cs="Times New Roman"/>
          <w:sz w:val="20"/>
          <w:szCs w:val="20"/>
        </w:rPr>
        <w:t>This appendix presents a summary of all phytoplankton bloom events detected during the 2017–2024 period using TIMESAT analysis. A bloom event was defined as a rise in chlorophyll-a (</w:t>
      </w:r>
      <w:proofErr w:type="spellStart"/>
      <w:r w:rsidRPr="00075C0F">
        <w:rPr>
          <w:rFonts w:ascii="Times New Roman" w:hAnsi="Times New Roman" w:cs="Times New Roman"/>
          <w:sz w:val="20"/>
          <w:szCs w:val="20"/>
        </w:rPr>
        <w:t>Chl</w:t>
      </w:r>
      <w:proofErr w:type="spellEnd"/>
      <w:r w:rsidRPr="00075C0F">
        <w:rPr>
          <w:rFonts w:ascii="Times New Roman" w:hAnsi="Times New Roman" w:cs="Times New Roman"/>
          <w:sz w:val="20"/>
          <w:szCs w:val="20"/>
        </w:rPr>
        <w:t xml:space="preserve">-a) concentration exceeding the background median plus 20%, following </w:t>
      </w:r>
      <w:proofErr w:type="spellStart"/>
      <w:r w:rsidRPr="00075C0F">
        <w:rPr>
          <w:rFonts w:ascii="Times New Roman" w:hAnsi="Times New Roman" w:cs="Times New Roman"/>
          <w:sz w:val="20"/>
          <w:szCs w:val="20"/>
        </w:rPr>
        <w:t>Recault</w:t>
      </w:r>
      <w:proofErr w:type="spellEnd"/>
      <w:r w:rsidRPr="00075C0F">
        <w:rPr>
          <w:rFonts w:ascii="Times New Roman" w:hAnsi="Times New Roman" w:cs="Times New Roman"/>
          <w:sz w:val="20"/>
          <w:szCs w:val="20"/>
        </w:rPr>
        <w:t xml:space="preserve"> et al. (2012) and </w:t>
      </w:r>
      <w:proofErr w:type="spellStart"/>
      <w:r w:rsidRPr="00075C0F">
        <w:rPr>
          <w:rFonts w:ascii="Times New Roman" w:hAnsi="Times New Roman" w:cs="Times New Roman"/>
          <w:sz w:val="20"/>
          <w:szCs w:val="20"/>
        </w:rPr>
        <w:t>Zoljoodi</w:t>
      </w:r>
      <w:proofErr w:type="spellEnd"/>
      <w:r w:rsidRPr="00075C0F">
        <w:rPr>
          <w:rFonts w:ascii="Times New Roman" w:hAnsi="Times New Roman" w:cs="Times New Roman"/>
          <w:sz w:val="20"/>
          <w:szCs w:val="20"/>
        </w:rPr>
        <w:t xml:space="preserve"> et al. (2022). For each event, the table reports the start, peak, and end dates, duration (in months), and the amplitude of the bloom in </w:t>
      </w:r>
      <w:proofErr w:type="spellStart"/>
      <w:r w:rsidRPr="00075C0F">
        <w:rPr>
          <w:rFonts w:ascii="Times New Roman" w:hAnsi="Times New Roman" w:cs="Times New Roman"/>
          <w:sz w:val="20"/>
          <w:szCs w:val="20"/>
        </w:rPr>
        <w:t>Chl</w:t>
      </w:r>
      <w:proofErr w:type="spellEnd"/>
      <w:r w:rsidRPr="00075C0F">
        <w:rPr>
          <w:rFonts w:ascii="Times New Roman" w:hAnsi="Times New Roman" w:cs="Times New Roman"/>
          <w:sz w:val="20"/>
          <w:szCs w:val="20"/>
        </w:rPr>
        <w:t xml:space="preserve">-a units.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3212"/>
        <w:tblW w:w="8844" w:type="dxa"/>
        <w:tblLook w:val="04A0" w:firstRow="1" w:lastRow="0" w:firstColumn="1" w:lastColumn="0" w:noHBand="0" w:noVBand="1"/>
      </w:tblPr>
      <w:tblGrid>
        <w:gridCol w:w="960"/>
        <w:gridCol w:w="1830"/>
        <w:gridCol w:w="1710"/>
        <w:gridCol w:w="765"/>
        <w:gridCol w:w="1755"/>
        <w:gridCol w:w="1080"/>
        <w:gridCol w:w="744"/>
      </w:tblGrid>
      <w:tr w:rsidR="00075C0F" w:rsidRPr="00075C0F" w14:paraId="44EE784F" w14:textId="77777777" w:rsidTr="00075C0F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7707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08E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Start t.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889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End t.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DA9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Legth</w:t>
            </w:r>
            <w:proofErr w:type="spellEnd"/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003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Peak t.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E40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Peak val.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B5E5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Ampl</w:t>
            </w:r>
            <w:proofErr w:type="spellEnd"/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075C0F" w:rsidRPr="00075C0F" w14:paraId="4E328092" w14:textId="77777777" w:rsidTr="00075C0F">
        <w:trPr>
          <w:trHeight w:val="312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A6C9EC"/>
            <w:noWrap/>
            <w:vAlign w:val="center"/>
            <w:hideMark/>
          </w:tcPr>
          <w:p w14:paraId="0B8A46B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2C8AAE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'14-Mar-2018'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775175D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'29-Aug-2018'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0B22F16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694DC8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'26-Jun-2018'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27DC2F0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45043A0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</w:t>
            </w:r>
          </w:p>
        </w:tc>
      </w:tr>
      <w:tr w:rsidR="00075C0F" w:rsidRPr="00075C0F" w14:paraId="1E19D5B9" w14:textId="77777777" w:rsidTr="00075C0F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27B4812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4E8884A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'18-Feb-2019'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6655B14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'06-Sep-2019'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007F64B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324670A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'17-May-2019'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35BAF4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7F5FED2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</w:tr>
      <w:tr w:rsidR="00075C0F" w:rsidRPr="00075C0F" w14:paraId="2342D7B2" w14:textId="77777777" w:rsidTr="00075C0F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28EB0E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1CCE518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'30-Mar-2020'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321B636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'29-Aug-2020'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FC1C78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280F6C3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'26-Jun-2020'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72B7575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7E9E8AE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</w:tr>
      <w:tr w:rsidR="00075C0F" w:rsidRPr="00075C0F" w14:paraId="66EEEBFA" w14:textId="77777777" w:rsidTr="00075C0F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59882D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43CA0F3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'06-Mar-2021'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39B7C91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'06-Sep-2021'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AAB469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77BFB54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'18-Jun-2021'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109ADF0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206BE9A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162.0</w:t>
            </w:r>
          </w:p>
        </w:tc>
      </w:tr>
      <w:tr w:rsidR="00075C0F" w:rsidRPr="00075C0F" w14:paraId="607E51AE" w14:textId="77777777" w:rsidTr="00075C0F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DFC6E2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01DDCFF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'10-Feb-2022'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358077A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'13-Aug-2022'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1C7BD0C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55049A1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'01-May-2022'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2C972DC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3EC32C1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075C0F" w:rsidRPr="00075C0F" w14:paraId="1084F8E3" w14:textId="77777777" w:rsidTr="00075C0F">
        <w:trPr>
          <w:trHeight w:val="324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9106151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C9EC"/>
            <w:noWrap/>
            <w:vAlign w:val="bottom"/>
            <w:hideMark/>
          </w:tcPr>
          <w:p w14:paraId="347249D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'06-Mar-2023'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C9EC"/>
            <w:noWrap/>
            <w:vAlign w:val="bottom"/>
            <w:hideMark/>
          </w:tcPr>
          <w:p w14:paraId="1F87F97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'05-Aug-2023'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C9EC"/>
            <w:noWrap/>
            <w:vAlign w:val="bottom"/>
            <w:hideMark/>
          </w:tcPr>
          <w:p w14:paraId="3E7A898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C9EC"/>
            <w:noWrap/>
            <w:vAlign w:val="bottom"/>
            <w:hideMark/>
          </w:tcPr>
          <w:p w14:paraId="7DFAA91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'17-May-2023'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C9EC"/>
            <w:noWrap/>
            <w:vAlign w:val="bottom"/>
            <w:hideMark/>
          </w:tcPr>
          <w:p w14:paraId="143638F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C9EC"/>
            <w:noWrap/>
            <w:vAlign w:val="bottom"/>
            <w:hideMark/>
          </w:tcPr>
          <w:p w14:paraId="7F34329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</w:tr>
      <w:tr w:rsidR="00075C0F" w:rsidRPr="00075C0F" w14:paraId="42F8AACC" w14:textId="77777777" w:rsidTr="00075C0F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C0E6F5"/>
            <w:noWrap/>
            <w:vAlign w:val="center"/>
            <w:hideMark/>
          </w:tcPr>
          <w:p w14:paraId="584CDB0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R2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177B8F1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'02-Jun-2017'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7A2CF5E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'14-Sep-2017'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9E2F15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02508C1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'04-Jul-2017'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71A214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707B3DA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</w:p>
        </w:tc>
      </w:tr>
      <w:tr w:rsidR="00075C0F" w:rsidRPr="00075C0F" w14:paraId="3FE35305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8BD3571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DB8080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'09-May-2018'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481864B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'29-Aug-2018'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ADD4DB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46FA97D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'04-Jul-2018'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16A07F8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264854A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</w:t>
            </w:r>
          </w:p>
        </w:tc>
      </w:tr>
      <w:tr w:rsidR="00075C0F" w:rsidRPr="00075C0F" w14:paraId="27759063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EF4B8F1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5D67AC0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'09-Nov-2018'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D3F3E0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'06-Sep-2019'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E3BF9F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4DF288E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'04-Jul-2019'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C7BA50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5E7772A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</w:t>
            </w:r>
          </w:p>
        </w:tc>
      </w:tr>
      <w:tr w:rsidR="00075C0F" w:rsidRPr="00075C0F" w14:paraId="4E198E60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30F024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44798E8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'27-Dec-2019'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065E087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'06-Sep-2020'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077B03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6AB133C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'18-Jun-2020'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B1B6F4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5688831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</w:tr>
      <w:tr w:rsidR="00075C0F" w:rsidRPr="00075C0F" w14:paraId="339EB3BB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77D93C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1D59CE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'01-Jan-2021'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1AF1160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'13-Aug-2021'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DE792D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27F8283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'05-Aug-2021'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bottom"/>
            <w:hideMark/>
          </w:tcPr>
          <w:p w14:paraId="762B294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70DB998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</w:t>
            </w:r>
          </w:p>
        </w:tc>
      </w:tr>
      <w:tr w:rsidR="00075C0F" w:rsidRPr="00075C0F" w14:paraId="39F23D11" w14:textId="77777777" w:rsidTr="00075C0F">
        <w:trPr>
          <w:trHeight w:val="32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61C9FF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E6F5"/>
            <w:noWrap/>
            <w:vAlign w:val="bottom"/>
            <w:hideMark/>
          </w:tcPr>
          <w:p w14:paraId="448F3D4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'02-Feb-2022'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E6F5"/>
            <w:noWrap/>
            <w:vAlign w:val="bottom"/>
            <w:hideMark/>
          </w:tcPr>
          <w:p w14:paraId="462E165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'05-Aug-2022'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E6F5"/>
            <w:noWrap/>
            <w:vAlign w:val="bottom"/>
            <w:hideMark/>
          </w:tcPr>
          <w:p w14:paraId="711B1F9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E6F5"/>
            <w:noWrap/>
            <w:vAlign w:val="bottom"/>
            <w:hideMark/>
          </w:tcPr>
          <w:p w14:paraId="389852A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'18-Jun-2022'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E6F5"/>
            <w:noWrap/>
            <w:vAlign w:val="bottom"/>
            <w:hideMark/>
          </w:tcPr>
          <w:p w14:paraId="46A7A65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noWrap/>
            <w:vAlign w:val="bottom"/>
            <w:hideMark/>
          </w:tcPr>
          <w:p w14:paraId="28A4162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</w:tr>
      <w:tr w:rsidR="00075C0F" w:rsidRPr="00075C0F" w14:paraId="19827805" w14:textId="77777777" w:rsidTr="00075C0F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99"/>
            <w:noWrap/>
            <w:vAlign w:val="center"/>
            <w:hideMark/>
          </w:tcPr>
          <w:p w14:paraId="1D1D94C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R3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E1B42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'17-Nov-2017'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C9A49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'29-Aug-2018'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BC464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E1747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'04-Jul-2018'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3D4B6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81756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</w:tr>
      <w:tr w:rsidR="00075C0F" w:rsidRPr="00075C0F" w14:paraId="11E9A6F2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430BE4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2C0CE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'18-Feb-2019'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F718E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'06-Sep-2019'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828DB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826EE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'26-Jun-2019'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E494B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B2913C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</w:tr>
      <w:tr w:rsidR="00075C0F" w:rsidRPr="00075C0F" w14:paraId="020A3A9E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B654F9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E6C41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'02-Feb-2020'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FDE5A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'29-Aug-2020'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5FE0B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3D2E1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'12-Jul-2020'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1DFF2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D12F2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</w:tr>
      <w:tr w:rsidR="00075C0F" w:rsidRPr="00075C0F" w14:paraId="1872B252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777E43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33B96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'18-Feb-2021'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5C152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A3911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02142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'26-Jun-2021'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CC964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AE07E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</w:t>
            </w:r>
          </w:p>
        </w:tc>
      </w:tr>
      <w:tr w:rsidR="00075C0F" w:rsidRPr="00075C0F" w14:paraId="2F809337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2FA638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086F2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'25-Jan-2022'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9E4AC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'28-Jul-2022'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A8541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AEEA5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'17-May-2022'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6112B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3174A0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</w:t>
            </w:r>
          </w:p>
        </w:tc>
      </w:tr>
      <w:tr w:rsidR="00075C0F" w:rsidRPr="00075C0F" w14:paraId="2DC7F279" w14:textId="77777777" w:rsidTr="00075C0F">
        <w:trPr>
          <w:trHeight w:val="32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9C6B30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5C908D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'25-Jan-2023'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C6542C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'20-Jul-2023'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3BF8CF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68F637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'18-Jun-2023'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5E81C4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92C62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</w:tr>
      <w:tr w:rsidR="00075C0F" w:rsidRPr="00075C0F" w14:paraId="5308F5B1" w14:textId="77777777" w:rsidTr="00075C0F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BE2D5"/>
            <w:noWrap/>
            <w:vAlign w:val="center"/>
            <w:hideMark/>
          </w:tcPr>
          <w:p w14:paraId="6AADE9E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R4</w:t>
            </w: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F3ADA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'17-Jan-2018'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5A560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'22-Mar-2018'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A353BC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BD0438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'18-Feb-2018'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BBE2D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45FB416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</w:p>
        </w:tc>
      </w:tr>
      <w:tr w:rsidR="00075C0F" w:rsidRPr="00075C0F" w14:paraId="4D72971E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C66903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B7462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'09-May-2018'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0BD4A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'28-Jul-2018'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EA26BE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ADD2EA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'18-Jun-2018'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253783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77387F2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</w:t>
            </w:r>
          </w:p>
        </w:tc>
      </w:tr>
      <w:tr w:rsidR="00075C0F" w:rsidRPr="00075C0F" w14:paraId="38421D63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1C2A4C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8F7BA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'24-Oct-2018'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286970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'30-Mar-2019'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5D6CB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21968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'17-Jan-2019'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297CFC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450A53E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</w:tr>
      <w:tr w:rsidR="00075C0F" w:rsidRPr="00075C0F" w14:paraId="3546A2F7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B6E2F96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D24786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'17-May-2019'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2C5C1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'20-Jul-2019'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FD4BEB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A4169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'26-Jun-2019'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5028E1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1E120B4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6.3</w:t>
            </w:r>
          </w:p>
        </w:tc>
      </w:tr>
      <w:tr w:rsidR="00075C0F" w:rsidRPr="00075C0F" w14:paraId="3D4F2B9E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E6BC36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CF65B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'27-Dec-2019'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7D1DB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'22-Mar-2020'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EA4E0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7C013C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'10-Feb-2020'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C3535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46621F1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</w:t>
            </w:r>
          </w:p>
        </w:tc>
      </w:tr>
      <w:tr w:rsidR="00075C0F" w:rsidRPr="00075C0F" w14:paraId="6EE213D9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490EB6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AC62C7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'07-Apr-2020'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FA3BA1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'28-Jul-2020'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727431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46E7C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'25-May-2020'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36D6A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39D6575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</w:t>
            </w:r>
          </w:p>
        </w:tc>
      </w:tr>
      <w:tr w:rsidR="00075C0F" w:rsidRPr="00075C0F" w14:paraId="42C24661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206B35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0BDC85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'17-Jan-2022'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BC783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'14-Mar-2022'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5CCD6B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B414A07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'10-Feb-2022'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2C1C54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0EBB4E94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</w:t>
            </w:r>
          </w:p>
        </w:tc>
      </w:tr>
      <w:tr w:rsidR="00075C0F" w:rsidRPr="00075C0F" w14:paraId="38A72594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212BD13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EC407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'23-Apr-2022'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7208C5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'12-Jul-2022'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C74AD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8F6C81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'02-Jun-2022'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7426C80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0A4949F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</w:tr>
      <w:tr w:rsidR="00075C0F" w:rsidRPr="00075C0F" w14:paraId="7C86EF9B" w14:textId="77777777" w:rsidTr="00075C0F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5975FB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6100882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'01-Jan-2023'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233379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'07-Apr-2023'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7A9766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0F1A3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'25-Jan-2023'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6D9B0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2CE23138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</w:t>
            </w:r>
          </w:p>
        </w:tc>
      </w:tr>
      <w:tr w:rsidR="00075C0F" w:rsidRPr="00075C0F" w14:paraId="38AAEFF8" w14:textId="77777777" w:rsidTr="00075C0F">
        <w:trPr>
          <w:trHeight w:val="32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A30B56" w14:textId="77777777" w:rsidR="00075C0F" w:rsidRPr="00075C0F" w:rsidRDefault="00075C0F" w:rsidP="00075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0CF6D02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'02-Jun-2023'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739CA0A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'12-Jul-2023'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5ACB950F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4F22466D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'26-Jun-2023'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2D5"/>
            <w:noWrap/>
            <w:vAlign w:val="bottom"/>
            <w:hideMark/>
          </w:tcPr>
          <w:p w14:paraId="70F4A59A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bottom"/>
            <w:hideMark/>
          </w:tcPr>
          <w:p w14:paraId="7481F543" w14:textId="77777777" w:rsidR="00075C0F" w:rsidRPr="00075C0F" w:rsidRDefault="00075C0F" w:rsidP="00075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5C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</w:t>
            </w:r>
          </w:p>
        </w:tc>
      </w:tr>
    </w:tbl>
    <w:p w14:paraId="0EFB112B" w14:textId="77777777" w:rsidR="00027748" w:rsidRDefault="00027748" w:rsidP="00027748"/>
    <w:sectPr w:rsidR="00027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81D9B" w14:textId="77777777" w:rsidR="004B5D62" w:rsidRDefault="004B5D62" w:rsidP="00027748">
      <w:pPr>
        <w:spacing w:after="0" w:line="240" w:lineRule="auto"/>
      </w:pPr>
      <w:r>
        <w:separator/>
      </w:r>
    </w:p>
  </w:endnote>
  <w:endnote w:type="continuationSeparator" w:id="0">
    <w:p w14:paraId="65119B04" w14:textId="77777777" w:rsidR="004B5D62" w:rsidRDefault="004B5D62" w:rsidP="0002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C1527" w14:textId="77777777" w:rsidR="004B5D62" w:rsidRDefault="004B5D62" w:rsidP="00027748">
      <w:pPr>
        <w:spacing w:after="0" w:line="240" w:lineRule="auto"/>
      </w:pPr>
      <w:r>
        <w:separator/>
      </w:r>
    </w:p>
  </w:footnote>
  <w:footnote w:type="continuationSeparator" w:id="0">
    <w:p w14:paraId="35300C54" w14:textId="77777777" w:rsidR="004B5D62" w:rsidRDefault="004B5D62" w:rsidP="0002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48"/>
    <w:rsid w:val="00027748"/>
    <w:rsid w:val="00075C0F"/>
    <w:rsid w:val="000C4B53"/>
    <w:rsid w:val="002E5512"/>
    <w:rsid w:val="004A4BB0"/>
    <w:rsid w:val="004B5D62"/>
    <w:rsid w:val="004C06C0"/>
    <w:rsid w:val="00743F57"/>
    <w:rsid w:val="00840848"/>
    <w:rsid w:val="008D7412"/>
    <w:rsid w:val="008E25A9"/>
    <w:rsid w:val="00901C71"/>
    <w:rsid w:val="00B21727"/>
    <w:rsid w:val="00B630A8"/>
    <w:rsid w:val="00BD6380"/>
    <w:rsid w:val="00D7345E"/>
    <w:rsid w:val="00E8139D"/>
    <w:rsid w:val="00F25E30"/>
    <w:rsid w:val="00F2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5DCA6"/>
  <w15:chartTrackingRefBased/>
  <w15:docId w15:val="{3E69D70A-5EC4-474F-9CB6-CBDDAA3E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7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748"/>
  </w:style>
  <w:style w:type="paragraph" w:styleId="Footer">
    <w:name w:val="footer"/>
    <w:basedOn w:val="Normal"/>
    <w:link w:val="FooterChar"/>
    <w:uiPriority w:val="99"/>
    <w:unhideWhenUsed/>
    <w:rsid w:val="000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748"/>
  </w:style>
  <w:style w:type="paragraph" w:styleId="NoSpacing">
    <w:name w:val="No Spacing"/>
    <w:uiPriority w:val="1"/>
    <w:qFormat/>
    <w:rsid w:val="0084084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408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aldelgado@imedea.uib-csic.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ximiliano.arena@univ-littoral.f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Maximiliano Arena</dc:creator>
  <cp:keywords/>
  <dc:description/>
  <cp:lastModifiedBy>Maximiliano Arena</cp:lastModifiedBy>
  <cp:revision>2</cp:revision>
  <dcterms:created xsi:type="dcterms:W3CDTF">2025-06-18T07:21:00Z</dcterms:created>
  <dcterms:modified xsi:type="dcterms:W3CDTF">2025-06-18T07:21:00Z</dcterms:modified>
</cp:coreProperties>
</file>