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F3974" w14:textId="77777777" w:rsidR="00C54E9B" w:rsidRDefault="00C54E9B" w:rsidP="00C54E9B">
      <w:pPr>
        <w:pStyle w:val="Title"/>
        <w:spacing w:line="480" w:lineRule="auto"/>
        <w:jc w:val="center"/>
        <w:rPr>
          <w:rFonts w:ascii="Times New Roman" w:hAnsi="Times New Roman" w:cs="Times New Roman"/>
          <w:sz w:val="22"/>
          <w:szCs w:val="22"/>
        </w:rPr>
      </w:pPr>
      <w:bookmarkStart w:id="0" w:name="_Hlk199249383"/>
      <w:bookmarkEnd w:id="0"/>
      <w:r>
        <w:rPr>
          <w:rFonts w:ascii="Times New Roman" w:hAnsi="Times New Roman" w:cs="Times New Roman"/>
          <w:sz w:val="22"/>
          <w:szCs w:val="22"/>
        </w:rPr>
        <w:t>Supplementary Information</w:t>
      </w:r>
    </w:p>
    <w:p w14:paraId="395BE285" w14:textId="77777777" w:rsidR="00C54E9B" w:rsidRPr="009126CE" w:rsidRDefault="00C54E9B" w:rsidP="00C54E9B">
      <w:pPr>
        <w:spacing w:line="480" w:lineRule="auto"/>
        <w:jc w:val="center"/>
        <w:rPr>
          <w:rFonts w:ascii="Times New Roman" w:hAnsi="Times New Roman" w:cs="Times New Roman"/>
        </w:rPr>
      </w:pPr>
      <w:r w:rsidRPr="009126CE">
        <w:rPr>
          <w:rFonts w:ascii="Times New Roman" w:hAnsi="Times New Roman" w:cs="Times New Roman"/>
        </w:rPr>
        <w:t>for</w:t>
      </w:r>
    </w:p>
    <w:p w14:paraId="0820E49D" w14:textId="77777777" w:rsidR="004574BF" w:rsidRDefault="004574BF" w:rsidP="00C54E9B">
      <w:pPr>
        <w:spacing w:line="480" w:lineRule="auto"/>
        <w:jc w:val="center"/>
        <w:rPr>
          <w:rFonts w:ascii="Times New Roman" w:eastAsiaTheme="majorEastAsia" w:hAnsi="Times New Roman" w:cs="Times New Roman"/>
          <w:spacing w:val="-10"/>
          <w:kern w:val="28"/>
        </w:rPr>
      </w:pPr>
      <w:r w:rsidRPr="007D3BC2">
        <w:rPr>
          <w:rFonts w:ascii="Times New Roman" w:eastAsiaTheme="majorEastAsia" w:hAnsi="Times New Roman" w:cs="Times New Roman"/>
          <w:spacing w:val="-10"/>
          <w:kern w:val="28"/>
        </w:rPr>
        <w:t xml:space="preserve">Assessing </w:t>
      </w:r>
      <w:r>
        <w:rPr>
          <w:rFonts w:ascii="Times New Roman" w:eastAsiaTheme="majorEastAsia" w:hAnsi="Times New Roman" w:cs="Times New Roman"/>
          <w:spacing w:val="-10"/>
          <w:kern w:val="28"/>
        </w:rPr>
        <w:t xml:space="preserve">the status and </w:t>
      </w:r>
      <w:r w:rsidRPr="007D3BC2">
        <w:rPr>
          <w:rFonts w:ascii="Times New Roman" w:eastAsiaTheme="majorEastAsia" w:hAnsi="Times New Roman" w:cs="Times New Roman"/>
          <w:spacing w:val="-10"/>
          <w:kern w:val="28"/>
        </w:rPr>
        <w:t xml:space="preserve">drivers of phytoplankton </w:t>
      </w:r>
      <w:proofErr w:type="gramStart"/>
      <w:r w:rsidRPr="007D3BC2">
        <w:rPr>
          <w:rFonts w:ascii="Times New Roman" w:eastAsiaTheme="majorEastAsia" w:hAnsi="Times New Roman" w:cs="Times New Roman"/>
          <w:spacing w:val="-10"/>
          <w:kern w:val="28"/>
        </w:rPr>
        <w:t>blooms</w:t>
      </w:r>
      <w:proofErr w:type="gramEnd"/>
      <w:r w:rsidRPr="007D3BC2">
        <w:rPr>
          <w:rFonts w:ascii="Times New Roman" w:eastAsiaTheme="majorEastAsia" w:hAnsi="Times New Roman" w:cs="Times New Roman"/>
          <w:spacing w:val="-10"/>
          <w:kern w:val="28"/>
        </w:rPr>
        <w:t xml:space="preserve"> along the </w:t>
      </w:r>
      <w:r w:rsidRPr="00EA67B0">
        <w:rPr>
          <w:rFonts w:ascii="Times New Roman" w:eastAsiaTheme="majorEastAsia" w:hAnsi="Times New Roman" w:cs="Times New Roman"/>
          <w:spacing w:val="-10"/>
          <w:kern w:val="28"/>
        </w:rPr>
        <w:t>riverine to freshwater</w:t>
      </w:r>
      <w:r>
        <w:rPr>
          <w:rFonts w:ascii="Times New Roman" w:eastAsiaTheme="majorEastAsia" w:hAnsi="Times New Roman" w:cs="Times New Roman"/>
          <w:spacing w:val="-10"/>
          <w:kern w:val="28"/>
        </w:rPr>
        <w:t>-t</w:t>
      </w:r>
      <w:r w:rsidRPr="00EA67B0">
        <w:rPr>
          <w:rFonts w:ascii="Times New Roman" w:eastAsiaTheme="majorEastAsia" w:hAnsi="Times New Roman" w:cs="Times New Roman"/>
          <w:spacing w:val="-10"/>
          <w:kern w:val="28"/>
        </w:rPr>
        <w:t>idal continuum</w:t>
      </w:r>
      <w:r w:rsidRPr="007D3BC2">
        <w:rPr>
          <w:rFonts w:ascii="Times New Roman" w:eastAsiaTheme="majorEastAsia" w:hAnsi="Times New Roman" w:cs="Times New Roman"/>
          <w:spacing w:val="-10"/>
          <w:kern w:val="28"/>
        </w:rPr>
        <w:t xml:space="preserve"> in a modified delta</w:t>
      </w:r>
      <w:r>
        <w:rPr>
          <w:rFonts w:ascii="Times New Roman" w:eastAsiaTheme="majorEastAsia" w:hAnsi="Times New Roman" w:cs="Times New Roman"/>
          <w:spacing w:val="-10"/>
          <w:kern w:val="28"/>
        </w:rPr>
        <w:t xml:space="preserve"> </w:t>
      </w:r>
    </w:p>
    <w:p w14:paraId="4F1D3C0D" w14:textId="46455B14" w:rsidR="00C54E9B" w:rsidRDefault="00C54E9B" w:rsidP="00C54E9B">
      <w:pPr>
        <w:spacing w:line="480" w:lineRule="auto"/>
        <w:jc w:val="center"/>
        <w:rPr>
          <w:rFonts w:ascii="Times New Roman" w:hAnsi="Times New Roman" w:cs="Times New Roman"/>
        </w:rPr>
      </w:pPr>
      <w:r w:rsidRPr="00A01663">
        <w:rPr>
          <w:rFonts w:ascii="Times New Roman" w:hAnsi="Times New Roman" w:cs="Times New Roman"/>
        </w:rPr>
        <w:t>Nic</w:t>
      </w:r>
      <w:r w:rsidR="00E25007">
        <w:rPr>
          <w:rFonts w:ascii="Times New Roman" w:hAnsi="Times New Roman" w:cs="Times New Roman"/>
        </w:rPr>
        <w:t>holas</w:t>
      </w:r>
      <w:r w:rsidRPr="00A01663">
        <w:rPr>
          <w:rFonts w:ascii="Times New Roman" w:hAnsi="Times New Roman" w:cs="Times New Roman"/>
        </w:rPr>
        <w:t xml:space="preserve"> Framsted</w:t>
      </w:r>
      <w:r w:rsidR="0001158C">
        <w:rPr>
          <w:rFonts w:ascii="Times New Roman" w:hAnsi="Times New Roman" w:cs="Times New Roman"/>
          <w:vertAlign w:val="superscript"/>
        </w:rPr>
        <w:t xml:space="preserve"> </w:t>
      </w:r>
      <w:r w:rsidR="0001158C">
        <w:rPr>
          <w:rFonts w:ascii="Times New Roman" w:hAnsi="Times New Roman" w:cs="Times New Roman"/>
        </w:rPr>
        <w:t>(</w:t>
      </w:r>
      <w:hyperlink r:id="rId9" w:history="1">
        <w:r w:rsidR="0001158C" w:rsidRPr="00895ADF">
          <w:rPr>
            <w:rStyle w:val="Hyperlink"/>
            <w:rFonts w:ascii="Times New Roman" w:hAnsi="Times New Roman" w:cs="Times New Roman"/>
            <w:lang w:val="en"/>
          </w:rPr>
          <w:t>https://orcid.org/0000-0003-3741-2976</w:t>
        </w:r>
      </w:hyperlink>
      <w:r w:rsidR="0001158C">
        <w:t>)</w:t>
      </w:r>
      <w:r w:rsidRPr="00A01663">
        <w:rPr>
          <w:rFonts w:ascii="Times New Roman" w:hAnsi="Times New Roman" w:cs="Times New Roman"/>
        </w:rPr>
        <w:t>, Crystal Sturgeon (</w:t>
      </w:r>
      <w:hyperlink r:id="rId10" w:history="1">
        <w:r w:rsidRPr="0096414D">
          <w:rPr>
            <w:rStyle w:val="Hyperlink"/>
            <w:rFonts w:ascii="Times New Roman" w:hAnsi="Times New Roman" w:cs="Times New Roman"/>
            <w:lang w:val="en"/>
          </w:rPr>
          <w:t>https://orcid.org/</w:t>
        </w:r>
        <w:r w:rsidRPr="0096414D">
          <w:rPr>
            <w:rStyle w:val="Hyperlink"/>
            <w:rFonts w:ascii="Times New Roman" w:hAnsi="Times New Roman" w:cs="Times New Roman"/>
          </w:rPr>
          <w:t>0000-0002-1799-9127</w:t>
        </w:r>
      </w:hyperlink>
      <w:r>
        <w:rPr>
          <w:rFonts w:ascii="Times New Roman" w:hAnsi="Times New Roman" w:cs="Times New Roman"/>
        </w:rPr>
        <w:t>)</w:t>
      </w:r>
      <w:r w:rsidRPr="00A01663">
        <w:rPr>
          <w:rFonts w:ascii="Times New Roman" w:hAnsi="Times New Roman" w:cs="Times New Roman"/>
        </w:rPr>
        <w:t>, Tamara Kraus (</w:t>
      </w:r>
      <w:hyperlink r:id="rId11" w:history="1">
        <w:r w:rsidRPr="0096414D">
          <w:rPr>
            <w:rStyle w:val="Hyperlink"/>
            <w:rFonts w:ascii="Times New Roman" w:hAnsi="Times New Roman" w:cs="Times New Roman"/>
            <w:lang w:val="en"/>
          </w:rPr>
          <w:t>https://orcid.org/</w:t>
        </w:r>
        <w:r w:rsidRPr="0096414D">
          <w:rPr>
            <w:rStyle w:val="Hyperlink"/>
            <w:rFonts w:ascii="Times New Roman" w:hAnsi="Times New Roman" w:cs="Times New Roman"/>
          </w:rPr>
          <w:t>0000-0002-5187-8644</w:t>
        </w:r>
      </w:hyperlink>
      <w:r w:rsidRPr="00A01663">
        <w:rPr>
          <w:rFonts w:ascii="Times New Roman" w:hAnsi="Times New Roman" w:cs="Times New Roman"/>
        </w:rPr>
        <w:t xml:space="preserve">), </w:t>
      </w:r>
      <w:r w:rsidRPr="00A01663">
        <w:rPr>
          <w:rFonts w:ascii="Times New Roman" w:hAnsi="Times New Roman" w:cs="Times New Roman"/>
          <w:color w:val="000000" w:themeColor="text1"/>
        </w:rPr>
        <w:t>Keith Bouma-Gregson</w:t>
      </w:r>
      <w:r w:rsidR="0001158C">
        <w:rPr>
          <w:rFonts w:ascii="Times New Roman" w:hAnsi="Times New Roman" w:cs="Times New Roman"/>
          <w:color w:val="000000" w:themeColor="text1"/>
          <w:vertAlign w:val="superscript"/>
        </w:rPr>
        <w:t>*</w:t>
      </w:r>
      <w:r w:rsidRPr="00A01663">
        <w:rPr>
          <w:rFonts w:ascii="Times New Roman" w:hAnsi="Times New Roman" w:cs="Times New Roman"/>
          <w:color w:val="000000" w:themeColor="text1"/>
        </w:rPr>
        <w:t xml:space="preserve"> (</w:t>
      </w:r>
      <w:hyperlink r:id="rId12" w:history="1">
        <w:r w:rsidRPr="0096414D">
          <w:rPr>
            <w:rStyle w:val="Hyperlink"/>
            <w:rFonts w:ascii="Times New Roman" w:hAnsi="Times New Roman" w:cs="Times New Roman"/>
            <w:lang w:val="en"/>
          </w:rPr>
          <w:t>https://orcid.org/</w:t>
        </w:r>
        <w:r w:rsidRPr="0096414D">
          <w:rPr>
            <w:rStyle w:val="Hyperlink"/>
            <w:rFonts w:ascii="Times New Roman" w:hAnsi="Times New Roman" w:cs="Times New Roman"/>
          </w:rPr>
          <w:t>0000-0002-0304-6034</w:t>
        </w:r>
      </w:hyperlink>
      <w:r w:rsidRPr="00A01663">
        <w:rPr>
          <w:rFonts w:ascii="Times New Roman" w:hAnsi="Times New Roman" w:cs="Times New Roman"/>
        </w:rPr>
        <w:t>)</w:t>
      </w:r>
    </w:p>
    <w:p w14:paraId="2F95915F" w14:textId="77777777" w:rsidR="00C54E9B" w:rsidRPr="0007756A" w:rsidRDefault="00C54E9B" w:rsidP="00C54E9B">
      <w:pPr>
        <w:spacing w:line="480" w:lineRule="auto"/>
        <w:jc w:val="center"/>
        <w:rPr>
          <w:rFonts w:ascii="Times New Roman" w:hAnsi="Times New Roman" w:cs="Times New Roman"/>
        </w:rPr>
      </w:pPr>
      <w:r>
        <w:rPr>
          <w:rFonts w:ascii="Times New Roman" w:hAnsi="Times New Roman" w:cs="Times New Roman"/>
        </w:rPr>
        <w:t xml:space="preserve">Submitted to </w:t>
      </w:r>
      <w:r>
        <w:rPr>
          <w:rFonts w:ascii="Times New Roman" w:hAnsi="Times New Roman" w:cs="Times New Roman"/>
          <w:i/>
          <w:iCs/>
        </w:rPr>
        <w:t>Estuaries and Coasts</w:t>
      </w:r>
    </w:p>
    <w:p w14:paraId="17F6AA67" w14:textId="28FE6F11" w:rsidR="00C54E9B" w:rsidRPr="000A72BE" w:rsidRDefault="005D03D3" w:rsidP="00C54E9B">
      <w:pPr>
        <w:pStyle w:val="Subtitle"/>
        <w:spacing w:after="240" w:line="480" w:lineRule="auto"/>
        <w:jc w:val="center"/>
        <w:rPr>
          <w:rFonts w:ascii="Times New Roman" w:hAnsi="Times New Roman" w:cs="Times New Roman"/>
          <w:sz w:val="22"/>
          <w:szCs w:val="22"/>
        </w:rPr>
      </w:pPr>
      <w:r>
        <w:rPr>
          <w:rFonts w:ascii="Times New Roman" w:hAnsi="Times New Roman" w:cs="Times New Roman"/>
          <w:sz w:val="22"/>
          <w:szCs w:val="22"/>
        </w:rPr>
        <w:t>April 22, 2026</w:t>
      </w:r>
    </w:p>
    <w:p w14:paraId="6CF3F06E" w14:textId="745268E4" w:rsidR="00C54E9B" w:rsidRPr="007F31D3" w:rsidRDefault="00C54E9B" w:rsidP="00C54E9B">
      <w:pPr>
        <w:spacing w:line="480" w:lineRule="auto"/>
        <w:rPr>
          <w:rFonts w:ascii="Times New Roman" w:hAnsi="Times New Roman" w:cs="Times New Roman"/>
        </w:rPr>
      </w:pPr>
      <w:r w:rsidRPr="007F31D3">
        <w:rPr>
          <w:rFonts w:ascii="Times New Roman" w:hAnsi="Times New Roman" w:cs="Times New Roman"/>
        </w:rPr>
        <w:t xml:space="preserve">U.S. Geological Survey, 6000 J Street, Placer Hall, Sacramento, CA 95819, USA </w:t>
      </w:r>
    </w:p>
    <w:p w14:paraId="0C79F8BB" w14:textId="77777777" w:rsidR="00DD1DE9" w:rsidRDefault="00C54E9B" w:rsidP="00DD1DE9">
      <w:pPr>
        <w:spacing w:line="480" w:lineRule="auto"/>
      </w:pPr>
      <w:r w:rsidRPr="007F31D3">
        <w:rPr>
          <w:rFonts w:ascii="Times New Roman" w:hAnsi="Times New Roman" w:cs="Times New Roman"/>
        </w:rPr>
        <w:t xml:space="preserve">*Corresponding author; </w:t>
      </w:r>
      <w:hyperlink r:id="rId13" w:history="1">
        <w:r w:rsidR="006D6E0A" w:rsidRPr="00895ADF">
          <w:rPr>
            <w:rStyle w:val="Hyperlink"/>
            <w:rFonts w:ascii="Times New Roman" w:hAnsi="Times New Roman" w:cs="Times New Roman"/>
          </w:rPr>
          <w:t>kbouma-gregson@usgs.gov</w:t>
        </w:r>
      </w:hyperlink>
      <w:r w:rsidRPr="007F31D3">
        <w:rPr>
          <w:rFonts w:ascii="Times New Roman" w:hAnsi="Times New Roman" w:cs="Times New Roman"/>
        </w:rPr>
        <w:t xml:space="preserve">; </w:t>
      </w:r>
      <w:hyperlink r:id="rId14" w:history="1">
        <w:r w:rsidR="006D6E0A" w:rsidRPr="0096414D">
          <w:rPr>
            <w:rStyle w:val="Hyperlink"/>
            <w:rFonts w:ascii="Times New Roman" w:hAnsi="Times New Roman" w:cs="Times New Roman"/>
            <w:lang w:val="en"/>
          </w:rPr>
          <w:t>https://orcid.org/</w:t>
        </w:r>
        <w:r w:rsidR="006D6E0A" w:rsidRPr="0096414D">
          <w:rPr>
            <w:rStyle w:val="Hyperlink"/>
            <w:rFonts w:ascii="Times New Roman" w:hAnsi="Times New Roman" w:cs="Times New Roman"/>
          </w:rPr>
          <w:t>0000-0002-0304-6034</w:t>
        </w:r>
      </w:hyperlink>
    </w:p>
    <w:p w14:paraId="62341218" w14:textId="77777777" w:rsidR="00594409" w:rsidRDefault="00594409" w:rsidP="00DD1DE9">
      <w:pPr>
        <w:spacing w:line="480" w:lineRule="auto"/>
      </w:pPr>
    </w:p>
    <w:p w14:paraId="2A092248" w14:textId="77777777" w:rsidR="00594409" w:rsidRDefault="00594409" w:rsidP="00594409">
      <w:pPr>
        <w:rPr>
          <w:rFonts w:ascii="Times New Roman" w:hAnsi="Times New Roman" w:cs="Times New Roman"/>
        </w:rPr>
      </w:pPr>
      <w:r w:rsidRPr="00C170D9">
        <w:rPr>
          <w:rFonts w:ascii="Times New Roman" w:hAnsi="Times New Roman" w:cs="Times New Roman"/>
        </w:rPr>
        <w:t>Any use of trade, firm, or product names is for descriptive purposes only and does not imply endorsement by the U.S. Government.</w:t>
      </w:r>
    </w:p>
    <w:p w14:paraId="38CF6A6C" w14:textId="069E39EF" w:rsidR="00594409" w:rsidRDefault="00594409" w:rsidP="00DD1DE9">
      <w:pPr>
        <w:spacing w:line="480" w:lineRule="auto"/>
        <w:sectPr w:rsidR="00594409" w:rsidSect="00CF639B">
          <w:pgSz w:w="12240" w:h="15840"/>
          <w:pgMar w:top="1440" w:right="1440" w:bottom="1440" w:left="1440" w:header="720" w:footer="720" w:gutter="0"/>
          <w:cols w:space="720"/>
          <w:docGrid w:linePitch="360"/>
        </w:sectPr>
      </w:pPr>
    </w:p>
    <w:p w14:paraId="5A90AD55" w14:textId="77777777" w:rsidR="001B74EA" w:rsidRPr="00A01663" w:rsidRDefault="001B74EA" w:rsidP="001B74EA">
      <w:pPr>
        <w:rPr>
          <w:rFonts w:ascii="Times New Roman" w:hAnsi="Times New Roman" w:cs="Times New Roman"/>
          <w:b/>
        </w:rPr>
      </w:pPr>
      <w:r w:rsidRPr="00A01663">
        <w:rPr>
          <w:rFonts w:ascii="Times New Roman" w:hAnsi="Times New Roman" w:cs="Times New Roman"/>
          <w:b/>
        </w:rPr>
        <w:lastRenderedPageBreak/>
        <w:t xml:space="preserve">Text </w:t>
      </w:r>
      <w:r w:rsidRPr="00A01663">
        <w:rPr>
          <w:rFonts w:ascii="Times New Roman" w:hAnsi="Times New Roman" w:cs="Times New Roman"/>
          <w:b/>
          <w:bCs/>
        </w:rPr>
        <w:t xml:space="preserve">S1 </w:t>
      </w:r>
    </w:p>
    <w:p w14:paraId="7B566D77" w14:textId="77777777" w:rsidR="001B74EA" w:rsidRPr="00A01663" w:rsidRDefault="001B74EA" w:rsidP="001B74EA">
      <w:pPr>
        <w:spacing w:line="480" w:lineRule="auto"/>
        <w:ind w:firstLine="720"/>
        <w:rPr>
          <w:rFonts w:ascii="Times New Roman" w:hAnsi="Times New Roman" w:cs="Times New Roman"/>
        </w:rPr>
      </w:pPr>
      <w:r w:rsidRPr="00A01663">
        <w:rPr>
          <w:rFonts w:ascii="Times New Roman" w:hAnsi="Times New Roman" w:cs="Times New Roman"/>
        </w:rPr>
        <w:t>All sondes were secured and deployed at approximately 1-meter depth within polyvinyl chloride pipe housings with several 2.25-inch-diameter holes drilled through the sides of the pipes to allow adequate water flow to the water quality sensors. Sondes were equipped with an integrated central wiping system to prevent biofouling from sediment or algae accumulation on sensors during approximately monthly deployment periods.</w:t>
      </w:r>
    </w:p>
    <w:p w14:paraId="3DB27B65" w14:textId="49376EB5" w:rsidR="001B74EA" w:rsidRPr="00A01663" w:rsidRDefault="001B74EA" w:rsidP="001B74EA">
      <w:pPr>
        <w:spacing w:line="480" w:lineRule="auto"/>
        <w:ind w:firstLine="720"/>
        <w:rPr>
          <w:rFonts w:ascii="Times New Roman" w:hAnsi="Times New Roman" w:cs="Times New Roman"/>
        </w:rPr>
      </w:pPr>
      <w:r w:rsidRPr="00A01663">
        <w:rPr>
          <w:rFonts w:ascii="Times New Roman" w:hAnsi="Times New Roman" w:cs="Times New Roman"/>
        </w:rPr>
        <w:t>Sensors were calibrated prior to deployments. California Environmental Data Exchange Center (CDEC) data was not subjected to any QA/QC procedures and was only used when data from other sources was unavailable. Hydrodynamic data included continuous 15-minute river stage, flow, and water velocity collected with Teledyne RD Instruments 600 kHz Channel Master Acoustic Doppler Current Profilers (ADCPs</w:t>
      </w:r>
      <w:r w:rsidR="00536F9F">
        <w:rPr>
          <w:rFonts w:ascii="Times New Roman" w:hAnsi="Times New Roman" w:cs="Times New Roman"/>
        </w:rPr>
        <w:t>; Teledyne RD Instruments, Poway, CA</w:t>
      </w:r>
      <w:r w:rsidRPr="00A01663">
        <w:rPr>
          <w:rFonts w:ascii="Times New Roman" w:hAnsi="Times New Roman" w:cs="Times New Roman"/>
        </w:rPr>
        <w:t>) and was measured at stations indicated in Table S1. The ADCP vertical beam is the primary sensor of water level data at each station, while an external pressure transducer is used to collect a secondary set of water level data. ADCPs were inspected every two months to ensure data quality.</w:t>
      </w:r>
    </w:p>
    <w:p w14:paraId="763E61E1" w14:textId="77777777" w:rsidR="00CF639B" w:rsidRDefault="00CF639B" w:rsidP="001B74EA">
      <w:pPr>
        <w:rPr>
          <w:rFonts w:ascii="Times New Roman" w:hAnsi="Times New Roman" w:cs="Times New Roman"/>
          <w:b/>
        </w:rPr>
      </w:pPr>
    </w:p>
    <w:p w14:paraId="7C4A42DF" w14:textId="77777777" w:rsidR="00CF639B" w:rsidRDefault="00CF639B" w:rsidP="001B74EA">
      <w:pPr>
        <w:rPr>
          <w:rFonts w:ascii="Times New Roman" w:hAnsi="Times New Roman" w:cs="Times New Roman"/>
          <w:b/>
        </w:rPr>
      </w:pPr>
    </w:p>
    <w:p w14:paraId="06703D06" w14:textId="77777777" w:rsidR="00CF639B" w:rsidRDefault="00CF639B" w:rsidP="001B74EA">
      <w:pPr>
        <w:rPr>
          <w:rFonts w:ascii="Times New Roman" w:hAnsi="Times New Roman" w:cs="Times New Roman"/>
          <w:b/>
        </w:rPr>
      </w:pPr>
    </w:p>
    <w:p w14:paraId="43887A9D" w14:textId="77777777" w:rsidR="00CF639B" w:rsidRDefault="00CF639B" w:rsidP="001B74EA">
      <w:pPr>
        <w:rPr>
          <w:rFonts w:ascii="Times New Roman" w:hAnsi="Times New Roman" w:cs="Times New Roman"/>
          <w:b/>
        </w:rPr>
      </w:pPr>
    </w:p>
    <w:p w14:paraId="500FEC18" w14:textId="77777777" w:rsidR="00CF639B" w:rsidRDefault="00CF639B" w:rsidP="001B74EA">
      <w:pPr>
        <w:rPr>
          <w:rFonts w:ascii="Times New Roman" w:hAnsi="Times New Roman" w:cs="Times New Roman"/>
          <w:b/>
        </w:rPr>
      </w:pPr>
    </w:p>
    <w:p w14:paraId="033DA467" w14:textId="77777777" w:rsidR="00CF639B" w:rsidRDefault="00CF639B" w:rsidP="001B74EA">
      <w:pPr>
        <w:rPr>
          <w:rFonts w:ascii="Times New Roman" w:hAnsi="Times New Roman" w:cs="Times New Roman"/>
          <w:b/>
        </w:rPr>
      </w:pPr>
    </w:p>
    <w:p w14:paraId="7BD35B7C" w14:textId="77777777" w:rsidR="00CF639B" w:rsidRDefault="00CF639B" w:rsidP="001B74EA">
      <w:pPr>
        <w:rPr>
          <w:rFonts w:ascii="Times New Roman" w:hAnsi="Times New Roman" w:cs="Times New Roman"/>
          <w:b/>
        </w:rPr>
      </w:pPr>
    </w:p>
    <w:p w14:paraId="70141224" w14:textId="77777777" w:rsidR="00CF639B" w:rsidRDefault="00CF639B" w:rsidP="001B74EA">
      <w:pPr>
        <w:rPr>
          <w:rFonts w:ascii="Times New Roman" w:hAnsi="Times New Roman" w:cs="Times New Roman"/>
          <w:b/>
        </w:rPr>
      </w:pPr>
    </w:p>
    <w:p w14:paraId="2B032CFF" w14:textId="77777777" w:rsidR="00CF639B" w:rsidRDefault="00CF639B" w:rsidP="001B74EA">
      <w:pPr>
        <w:rPr>
          <w:rFonts w:ascii="Times New Roman" w:hAnsi="Times New Roman" w:cs="Times New Roman"/>
          <w:b/>
        </w:rPr>
      </w:pPr>
    </w:p>
    <w:p w14:paraId="609CCA00" w14:textId="77777777" w:rsidR="00CF639B" w:rsidRDefault="00CF639B" w:rsidP="001B74EA">
      <w:pPr>
        <w:rPr>
          <w:rFonts w:ascii="Times New Roman" w:hAnsi="Times New Roman" w:cs="Times New Roman"/>
          <w:b/>
        </w:rPr>
      </w:pPr>
    </w:p>
    <w:p w14:paraId="50B54635" w14:textId="77777777" w:rsidR="00CF639B" w:rsidRDefault="00CF639B" w:rsidP="001B74EA">
      <w:pPr>
        <w:rPr>
          <w:rFonts w:ascii="Times New Roman" w:hAnsi="Times New Roman" w:cs="Times New Roman"/>
          <w:b/>
        </w:rPr>
      </w:pPr>
    </w:p>
    <w:p w14:paraId="20266B3E" w14:textId="77777777" w:rsidR="00CF639B" w:rsidRDefault="00CF639B" w:rsidP="001B74EA">
      <w:pPr>
        <w:rPr>
          <w:rFonts w:ascii="Times New Roman" w:hAnsi="Times New Roman" w:cs="Times New Roman"/>
          <w:b/>
        </w:rPr>
      </w:pPr>
    </w:p>
    <w:p w14:paraId="19D1D634" w14:textId="77777777" w:rsidR="00CF639B" w:rsidRDefault="00CF639B" w:rsidP="001B74EA">
      <w:pPr>
        <w:rPr>
          <w:rFonts w:ascii="Times New Roman" w:hAnsi="Times New Roman" w:cs="Times New Roman"/>
          <w:b/>
        </w:rPr>
      </w:pPr>
    </w:p>
    <w:p w14:paraId="39B6085E" w14:textId="77777777" w:rsidR="00CF639B" w:rsidRDefault="00CF639B" w:rsidP="001B74EA">
      <w:pPr>
        <w:rPr>
          <w:rFonts w:ascii="Times New Roman" w:hAnsi="Times New Roman" w:cs="Times New Roman"/>
          <w:b/>
        </w:rPr>
      </w:pPr>
    </w:p>
    <w:p w14:paraId="0334B3A0" w14:textId="01CD3D51" w:rsidR="001B74EA" w:rsidRPr="00A01663" w:rsidRDefault="001B74EA" w:rsidP="001B74EA">
      <w:pPr>
        <w:rPr>
          <w:rFonts w:ascii="Times New Roman" w:hAnsi="Times New Roman" w:cs="Times New Roman"/>
        </w:rPr>
      </w:pPr>
      <w:r w:rsidRPr="00A01663">
        <w:rPr>
          <w:rFonts w:ascii="Times New Roman" w:hAnsi="Times New Roman" w:cs="Times New Roman"/>
          <w:b/>
        </w:rPr>
        <w:t xml:space="preserve">Text </w:t>
      </w:r>
      <w:r w:rsidRPr="00A01663">
        <w:rPr>
          <w:rFonts w:ascii="Times New Roman" w:hAnsi="Times New Roman" w:cs="Times New Roman"/>
          <w:b/>
          <w:bCs/>
        </w:rPr>
        <w:t>S2</w:t>
      </w:r>
    </w:p>
    <w:p w14:paraId="35ACD1AF" w14:textId="33C4D950" w:rsidR="002B333A" w:rsidRPr="002B333A" w:rsidRDefault="00A53E51" w:rsidP="001B74EA">
      <w:pPr>
        <w:spacing w:line="480" w:lineRule="auto"/>
        <w:ind w:firstLine="720"/>
        <w:rPr>
          <w:rFonts w:ascii="Times New Roman" w:hAnsi="Times New Roman" w:cs="Times New Roman"/>
          <w:b/>
          <w:bCs/>
        </w:rPr>
      </w:pPr>
      <w:r>
        <w:rPr>
          <w:rFonts w:ascii="Times New Roman" w:hAnsi="Times New Roman" w:cs="Times New Roman"/>
          <w:b/>
          <w:bCs/>
        </w:rPr>
        <w:t>Discrete sample f</w:t>
      </w:r>
      <w:r w:rsidR="002B333A" w:rsidRPr="002B333A">
        <w:rPr>
          <w:rFonts w:ascii="Times New Roman" w:hAnsi="Times New Roman" w:cs="Times New Roman"/>
          <w:b/>
          <w:bCs/>
        </w:rPr>
        <w:t xml:space="preserve">ield </w:t>
      </w:r>
      <w:r w:rsidR="00D73AB1">
        <w:rPr>
          <w:rFonts w:ascii="Times New Roman" w:hAnsi="Times New Roman" w:cs="Times New Roman"/>
          <w:b/>
          <w:bCs/>
        </w:rPr>
        <w:t>c</w:t>
      </w:r>
      <w:r w:rsidR="002B333A" w:rsidRPr="002B333A">
        <w:rPr>
          <w:rFonts w:ascii="Times New Roman" w:hAnsi="Times New Roman" w:cs="Times New Roman"/>
          <w:b/>
          <w:bCs/>
        </w:rPr>
        <w:t>ollection</w:t>
      </w:r>
    </w:p>
    <w:p w14:paraId="17DBC41D" w14:textId="24FFF96B" w:rsidR="001B74EA" w:rsidRDefault="001B74EA" w:rsidP="001B74EA">
      <w:pPr>
        <w:spacing w:line="480" w:lineRule="auto"/>
        <w:ind w:firstLine="720"/>
        <w:rPr>
          <w:rFonts w:ascii="Times New Roman" w:hAnsi="Times New Roman" w:cs="Times New Roman"/>
        </w:rPr>
      </w:pPr>
      <w:r w:rsidRPr="00A01663">
        <w:rPr>
          <w:rFonts w:ascii="Times New Roman" w:hAnsi="Times New Roman" w:cs="Times New Roman"/>
        </w:rPr>
        <w:t xml:space="preserve">Discrete nutrient, </w:t>
      </w:r>
      <w:r w:rsidR="002B3CB7">
        <w:rPr>
          <w:rFonts w:ascii="Times New Roman" w:hAnsi="Times New Roman" w:cs="Times New Roman"/>
        </w:rPr>
        <w:t xml:space="preserve">chlorophyll </w:t>
      </w:r>
      <w:r w:rsidR="002B3CB7" w:rsidRPr="002B3CB7">
        <w:rPr>
          <w:rFonts w:ascii="Times New Roman" w:hAnsi="Times New Roman" w:cs="Times New Roman"/>
          <w:i/>
          <w:iCs/>
        </w:rPr>
        <w:t>a</w:t>
      </w:r>
      <w:r w:rsidR="002B3CB7">
        <w:rPr>
          <w:rFonts w:ascii="Times New Roman" w:hAnsi="Times New Roman" w:cs="Times New Roman"/>
        </w:rPr>
        <w:t xml:space="preserve"> (</w:t>
      </w:r>
      <w:proofErr w:type="spellStart"/>
      <w:r w:rsidRPr="002B3CB7">
        <w:rPr>
          <w:rFonts w:ascii="Times New Roman" w:hAnsi="Times New Roman" w:cs="Times New Roman"/>
        </w:rPr>
        <w:t>chl</w:t>
      </w:r>
      <w:proofErr w:type="spellEnd"/>
      <w:r w:rsidRPr="00A01663">
        <w:rPr>
          <w:rFonts w:ascii="Times New Roman" w:hAnsi="Times New Roman" w:cs="Times New Roman"/>
        </w:rPr>
        <w:t>-</w:t>
      </w:r>
      <w:r w:rsidRPr="008B7297">
        <w:rPr>
          <w:rFonts w:ascii="Times New Roman" w:hAnsi="Times New Roman" w:cs="Times New Roman"/>
          <w:i/>
          <w:iCs/>
        </w:rPr>
        <w:t>a</w:t>
      </w:r>
      <w:r w:rsidR="002B3CB7">
        <w:rPr>
          <w:rFonts w:ascii="Times New Roman" w:hAnsi="Times New Roman" w:cs="Times New Roman"/>
        </w:rPr>
        <w:t>)</w:t>
      </w:r>
      <w:r w:rsidRPr="00A01663">
        <w:rPr>
          <w:rFonts w:ascii="Times New Roman" w:hAnsi="Times New Roman" w:cs="Times New Roman"/>
        </w:rPr>
        <w:t xml:space="preserve">, and phytoplankton enumeration samples were collected one meter below the surface of the water with a Van Dorn sampler </w:t>
      </w:r>
      <w:r w:rsidRPr="00D82274">
        <w:rPr>
          <w:rFonts w:ascii="Times New Roman" w:hAnsi="Times New Roman" w:cs="Times New Roman"/>
        </w:rPr>
        <w:t>(CDWR, 2024</w:t>
      </w:r>
      <w:r w:rsidR="00A54010">
        <w:rPr>
          <w:rFonts w:ascii="Times New Roman" w:hAnsi="Times New Roman" w:cs="Times New Roman"/>
        </w:rPr>
        <w:t>d</w:t>
      </w:r>
      <w:r w:rsidRPr="00D82274">
        <w:rPr>
          <w:rFonts w:ascii="Times New Roman" w:hAnsi="Times New Roman" w:cs="Times New Roman"/>
        </w:rPr>
        <w:t>)</w:t>
      </w:r>
      <w:r w:rsidRPr="00A01663">
        <w:rPr>
          <w:rFonts w:ascii="Times New Roman" w:hAnsi="Times New Roman" w:cs="Times New Roman"/>
        </w:rPr>
        <w:t xml:space="preserve">. Cyanotoxin samples were surface water grab samples taken from approximately 30 cm deep with a bottle. All discrete samples were stored on ice during transport from the field to the lab and refrigerated at 4 °C. Within 48 hours of collection, cyanotoxin samples were shipped to </w:t>
      </w:r>
      <w:proofErr w:type="spellStart"/>
      <w:r w:rsidRPr="00A01663">
        <w:rPr>
          <w:rFonts w:ascii="Times New Roman" w:hAnsi="Times New Roman" w:cs="Times New Roman"/>
        </w:rPr>
        <w:t>Greenwater</w:t>
      </w:r>
      <w:proofErr w:type="spellEnd"/>
      <w:r w:rsidRPr="00A01663">
        <w:rPr>
          <w:rFonts w:ascii="Times New Roman" w:hAnsi="Times New Roman" w:cs="Times New Roman"/>
        </w:rPr>
        <w:t xml:space="preserve"> Laboratories (Palatka, Florida, USA), and all other samples were delivered on ice to </w:t>
      </w:r>
      <w:r w:rsidR="002C614F">
        <w:rPr>
          <w:rFonts w:ascii="Times New Roman" w:hAnsi="Times New Roman" w:cs="Times New Roman"/>
        </w:rPr>
        <w:t xml:space="preserve">the </w:t>
      </w:r>
      <w:r w:rsidR="002C614F" w:rsidRPr="002C614F">
        <w:rPr>
          <w:rFonts w:ascii="Times New Roman" w:hAnsi="Times New Roman" w:cs="Times New Roman"/>
        </w:rPr>
        <w:t xml:space="preserve">California Department of Water Resources </w:t>
      </w:r>
      <w:r w:rsidR="002C614F">
        <w:rPr>
          <w:rFonts w:ascii="Times New Roman" w:hAnsi="Times New Roman" w:cs="Times New Roman"/>
        </w:rPr>
        <w:t>(</w:t>
      </w:r>
      <w:r w:rsidR="004E6C9D">
        <w:rPr>
          <w:rFonts w:ascii="Times New Roman" w:hAnsi="Times New Roman" w:cs="Times New Roman"/>
        </w:rPr>
        <w:t>C</w:t>
      </w:r>
      <w:r w:rsidRPr="00A01663">
        <w:rPr>
          <w:rFonts w:ascii="Times New Roman" w:hAnsi="Times New Roman" w:cs="Times New Roman"/>
        </w:rPr>
        <w:t>DWR</w:t>
      </w:r>
      <w:r w:rsidR="002C614F">
        <w:rPr>
          <w:rFonts w:ascii="Times New Roman" w:hAnsi="Times New Roman" w:cs="Times New Roman"/>
        </w:rPr>
        <w:t>)</w:t>
      </w:r>
      <w:r w:rsidRPr="00A01663">
        <w:rPr>
          <w:rFonts w:ascii="Times New Roman" w:hAnsi="Times New Roman" w:cs="Times New Roman"/>
        </w:rPr>
        <w:t xml:space="preserve"> Bryte Analytical Laboratory for analysis.</w:t>
      </w:r>
    </w:p>
    <w:p w14:paraId="6F4A0B0E" w14:textId="4372B277" w:rsidR="002B333A" w:rsidRPr="00D73AB1" w:rsidRDefault="00D73AB1" w:rsidP="001B74EA">
      <w:pPr>
        <w:spacing w:line="480" w:lineRule="auto"/>
        <w:ind w:firstLine="720"/>
        <w:rPr>
          <w:rFonts w:ascii="Times New Roman" w:hAnsi="Times New Roman" w:cs="Times New Roman"/>
          <w:b/>
          <w:bCs/>
        </w:rPr>
      </w:pPr>
      <w:r>
        <w:rPr>
          <w:rFonts w:ascii="Times New Roman" w:hAnsi="Times New Roman" w:cs="Times New Roman"/>
          <w:b/>
          <w:bCs/>
        </w:rPr>
        <w:t>Nutrient analyses</w:t>
      </w:r>
    </w:p>
    <w:p w14:paraId="64FF4ED9" w14:textId="78B706FA" w:rsidR="001B74EA" w:rsidRDefault="001B74EA" w:rsidP="001B74EA">
      <w:pPr>
        <w:spacing w:line="480" w:lineRule="auto"/>
        <w:ind w:firstLine="720"/>
        <w:rPr>
          <w:rFonts w:ascii="Times New Roman" w:hAnsi="Times New Roman" w:cs="Times New Roman"/>
        </w:rPr>
      </w:pPr>
      <w:r w:rsidRPr="00A01663">
        <w:rPr>
          <w:rFonts w:ascii="Times New Roman" w:hAnsi="Times New Roman" w:cs="Times New Roman"/>
        </w:rPr>
        <w:t>Dissolved nutrient samples were preserved with sulfuric acid (H</w:t>
      </w:r>
      <w:r w:rsidRPr="00A01663">
        <w:rPr>
          <w:rFonts w:ascii="Times New Roman" w:hAnsi="Times New Roman" w:cs="Times New Roman"/>
        </w:rPr>
        <w:softHyphen/>
      </w:r>
      <w:r w:rsidRPr="00A01663">
        <w:rPr>
          <w:rFonts w:ascii="Times New Roman" w:hAnsi="Times New Roman" w:cs="Times New Roman"/>
          <w:vertAlign w:val="subscript"/>
        </w:rPr>
        <w:t>2</w:t>
      </w:r>
      <w:r w:rsidRPr="00A01663">
        <w:rPr>
          <w:rFonts w:ascii="Times New Roman" w:hAnsi="Times New Roman" w:cs="Times New Roman"/>
        </w:rPr>
        <w:t>SO</w:t>
      </w:r>
      <w:r w:rsidRPr="00A01663">
        <w:rPr>
          <w:rFonts w:ascii="Times New Roman" w:hAnsi="Times New Roman" w:cs="Times New Roman"/>
          <w:vertAlign w:val="subscript"/>
        </w:rPr>
        <w:t>4</w:t>
      </w:r>
      <w:r w:rsidRPr="00A01663">
        <w:rPr>
          <w:rFonts w:ascii="Times New Roman" w:hAnsi="Times New Roman" w:cs="Times New Roman"/>
        </w:rPr>
        <w:t xml:space="preserve">) to a pH ≤ 2. Ammonia concentrations were analyzed using </w:t>
      </w:r>
      <w:r w:rsidR="00D25AC0">
        <w:rPr>
          <w:rFonts w:ascii="Times New Roman" w:hAnsi="Times New Roman" w:cs="Times New Roman"/>
        </w:rPr>
        <w:t>the United States Environmental Protection Agency (</w:t>
      </w:r>
      <w:r w:rsidR="002C571D">
        <w:rPr>
          <w:rFonts w:ascii="Times New Roman" w:hAnsi="Times New Roman" w:cs="Times New Roman"/>
        </w:rPr>
        <w:t xml:space="preserve">US </w:t>
      </w:r>
      <w:r w:rsidRPr="00A01663">
        <w:rPr>
          <w:rFonts w:ascii="Times New Roman" w:hAnsi="Times New Roman" w:cs="Times New Roman"/>
        </w:rPr>
        <w:t>EPA</w:t>
      </w:r>
      <w:r w:rsidR="00D25AC0">
        <w:rPr>
          <w:rFonts w:ascii="Times New Roman" w:hAnsi="Times New Roman" w:cs="Times New Roman"/>
        </w:rPr>
        <w:t>)</w:t>
      </w:r>
      <w:r w:rsidRPr="00A01663">
        <w:rPr>
          <w:rFonts w:ascii="Times New Roman" w:hAnsi="Times New Roman" w:cs="Times New Roman"/>
        </w:rPr>
        <w:t xml:space="preserve"> method 350.1, Rev 2.0, 199 (minimum detection level </w:t>
      </w:r>
      <w:r w:rsidR="00DE57D5">
        <w:rPr>
          <w:rFonts w:ascii="Times New Roman" w:hAnsi="Times New Roman" w:cs="Times New Roman"/>
        </w:rPr>
        <w:t>[</w:t>
      </w:r>
      <w:r w:rsidRPr="00A01663">
        <w:rPr>
          <w:rFonts w:ascii="Times New Roman" w:hAnsi="Times New Roman" w:cs="Times New Roman"/>
        </w:rPr>
        <w:t>MDL</w:t>
      </w:r>
      <w:r w:rsidR="00DE57D5">
        <w:rPr>
          <w:rFonts w:ascii="Times New Roman" w:hAnsi="Times New Roman" w:cs="Times New Roman"/>
        </w:rPr>
        <w:t>]</w:t>
      </w:r>
      <w:r w:rsidRPr="00A01663">
        <w:rPr>
          <w:rFonts w:ascii="Times New Roman" w:hAnsi="Times New Roman" w:cs="Times New Roman"/>
        </w:rPr>
        <w:t xml:space="preserve"> of 0.01-0.05 mg L</w:t>
      </w:r>
      <w:r w:rsidRPr="00A01663">
        <w:rPr>
          <w:rFonts w:ascii="Times New Roman" w:hAnsi="Times New Roman" w:cs="Times New Roman"/>
          <w:vertAlign w:val="superscript"/>
        </w:rPr>
        <w:t>-1</w:t>
      </w:r>
      <w:r w:rsidRPr="00A01663">
        <w:rPr>
          <w:rFonts w:ascii="Times New Roman" w:hAnsi="Times New Roman" w:cs="Times New Roman"/>
        </w:rPr>
        <w:t>; Bryte Chemical Laboratory 2024a</w:t>
      </w:r>
      <w:r w:rsidR="00F73B6A">
        <w:rPr>
          <w:rFonts w:ascii="Times New Roman" w:hAnsi="Times New Roman" w:cs="Times New Roman"/>
        </w:rPr>
        <w:t xml:space="preserve">; </w:t>
      </w:r>
      <w:r w:rsidR="00360EC9">
        <w:rPr>
          <w:rFonts w:ascii="Times New Roman" w:hAnsi="Times New Roman" w:cs="Times New Roman"/>
        </w:rPr>
        <w:fldChar w:fldCharType="begin"/>
      </w:r>
      <w:r w:rsidR="00113BDA">
        <w:rPr>
          <w:rFonts w:ascii="Times New Roman" w:hAnsi="Times New Roman" w:cs="Times New Roman"/>
        </w:rPr>
        <w:instrText xml:space="preserve"> ADDIN ZOTERO_ITEM CSL_CITATION {"citationID":"yyoxNYvd","properties":{"unsorted":false,"formattedCitation":"(US EPA, 1993a)","plainCitation":"(US EPA, 1993a)","dontUpdate":true,"noteIndex":0},"citationItems":[{"id":2730,"uris":["http://zotero.org/users/17774247/items/Q3N2CDQR"],"itemData":{"id":2730,"type":"article-journal","container-title":"Cincinnati, OH: Environmental Monitoring Systems Laboratory, Office of Research and Development. US Environmental Protection Agency","journalAbbreviation":"Cincinnati, OH: Environmental Monitoring Systems Laboratory, Office of Research and Development. US Environmental Protection Agency","title":"Method 350.1: Determination of ammonia nitrogen by semi-automated colorimetry.","author":[{"family":"US EPA","given":""}],"issued":{"date-parts":[["1993"]]}}}],"schema":"https://github.com/citation-style-language/schema/raw/master/csl-citation.json"} </w:instrText>
      </w:r>
      <w:r w:rsidR="00360EC9">
        <w:rPr>
          <w:rFonts w:ascii="Times New Roman" w:hAnsi="Times New Roman" w:cs="Times New Roman"/>
        </w:rPr>
        <w:fldChar w:fldCharType="separate"/>
      </w:r>
      <w:r w:rsidR="00360EC9" w:rsidRPr="00360EC9">
        <w:rPr>
          <w:rFonts w:ascii="Times New Roman" w:hAnsi="Times New Roman" w:cs="Times New Roman"/>
        </w:rPr>
        <w:t>US EPA, 1993a)</w:t>
      </w:r>
      <w:r w:rsidR="00360EC9">
        <w:rPr>
          <w:rFonts w:ascii="Times New Roman" w:hAnsi="Times New Roman" w:cs="Times New Roman"/>
        </w:rPr>
        <w:fldChar w:fldCharType="end"/>
      </w:r>
      <w:r w:rsidRPr="00A01663">
        <w:rPr>
          <w:rFonts w:ascii="Times New Roman" w:hAnsi="Times New Roman" w:cs="Times New Roman"/>
        </w:rPr>
        <w:t>, nitrate + nitrite using method SM 4500-NO3-F-2016 (MDL of 0.01-0.05 mg L</w:t>
      </w:r>
      <w:r w:rsidRPr="00A01663">
        <w:rPr>
          <w:rFonts w:ascii="Times New Roman" w:hAnsi="Times New Roman" w:cs="Times New Roman"/>
          <w:vertAlign w:val="superscript"/>
        </w:rPr>
        <w:t>-1</w:t>
      </w:r>
      <w:r w:rsidRPr="00A01663">
        <w:rPr>
          <w:rFonts w:ascii="Times New Roman" w:hAnsi="Times New Roman" w:cs="Times New Roman"/>
        </w:rPr>
        <w:t xml:space="preserve">; Bryte Chemical Laboratory 2024b), orthophosphate using </w:t>
      </w:r>
      <w:r w:rsidR="00FB06DA">
        <w:rPr>
          <w:rFonts w:ascii="Times New Roman" w:hAnsi="Times New Roman" w:cs="Times New Roman"/>
        </w:rPr>
        <w:t xml:space="preserve">US </w:t>
      </w:r>
      <w:r w:rsidRPr="00A01663">
        <w:rPr>
          <w:rFonts w:ascii="Times New Roman" w:hAnsi="Times New Roman" w:cs="Times New Roman"/>
        </w:rPr>
        <w:t>EPA 365.1, Rev 2.0, 1993 (MDL of 0.01-0.05 mg L</w:t>
      </w:r>
      <w:r w:rsidRPr="00A01663">
        <w:rPr>
          <w:rFonts w:ascii="Times New Roman" w:hAnsi="Times New Roman" w:cs="Times New Roman"/>
          <w:vertAlign w:val="superscript"/>
        </w:rPr>
        <w:t>-1</w:t>
      </w:r>
      <w:r w:rsidRPr="00A01663">
        <w:rPr>
          <w:rFonts w:ascii="Times New Roman" w:hAnsi="Times New Roman" w:cs="Times New Roman"/>
        </w:rPr>
        <w:t>; Bryte Chemical Laboratory 2024c</w:t>
      </w:r>
      <w:r w:rsidR="005D7E19">
        <w:rPr>
          <w:rFonts w:ascii="Times New Roman" w:hAnsi="Times New Roman" w:cs="Times New Roman"/>
        </w:rPr>
        <w:t xml:space="preserve">; </w:t>
      </w:r>
      <w:r w:rsidR="005D7E19">
        <w:rPr>
          <w:rFonts w:ascii="Times New Roman" w:hAnsi="Times New Roman" w:cs="Times New Roman"/>
        </w:rPr>
        <w:fldChar w:fldCharType="begin"/>
      </w:r>
      <w:r w:rsidR="00356016">
        <w:rPr>
          <w:rFonts w:ascii="Times New Roman" w:hAnsi="Times New Roman" w:cs="Times New Roman"/>
        </w:rPr>
        <w:instrText xml:space="preserve"> ADDIN ZOTERO_ITEM CSL_CITATION {"citationID":"4rXAYCwn","properties":{"unsorted":false,"formattedCitation":"(US EPA, 1993)","plainCitation":"(US EPA, 1993)","dontUpdate":true,"noteIndex":0},"citationItems":[{"id":2729,"uris":["http://zotero.org/users/17774247/items/ADND2RI3"],"itemData":{"id":2729,"type":"article-journal","container-title":"Cincinnati, OH: Environmental Monitoring Systems Laboratory, Office of Research and Development. US Environmental Protection Agency","journalAbbreviation":"Cincinnati, OH: Environmental Monitoring Systems Laboratory, Office of Research and Development. US Environmental Protection Agency","title":"Method 365.1: Determination of phosphorus by semi-automated colorimetry","author":[{"family":"US EPA","given":""}],"issued":{"date-parts":[["1993"]]}}}],"schema":"https://github.com/citation-style-language/schema/raw/master/csl-citation.json"} </w:instrText>
      </w:r>
      <w:r w:rsidR="005D7E19">
        <w:rPr>
          <w:rFonts w:ascii="Times New Roman" w:hAnsi="Times New Roman" w:cs="Times New Roman"/>
        </w:rPr>
        <w:fldChar w:fldCharType="separate"/>
      </w:r>
      <w:r w:rsidR="005D7E19" w:rsidRPr="005D7E19">
        <w:rPr>
          <w:rFonts w:ascii="Times New Roman" w:hAnsi="Times New Roman" w:cs="Times New Roman"/>
        </w:rPr>
        <w:t>US EPA, 1993</w:t>
      </w:r>
      <w:r w:rsidR="005D7E19">
        <w:rPr>
          <w:rFonts w:ascii="Times New Roman" w:hAnsi="Times New Roman" w:cs="Times New Roman"/>
        </w:rPr>
        <w:fldChar w:fldCharType="end"/>
      </w:r>
      <w:r w:rsidRPr="00A01663">
        <w:rPr>
          <w:rFonts w:ascii="Times New Roman" w:hAnsi="Times New Roman" w:cs="Times New Roman"/>
        </w:rPr>
        <w:t xml:space="preserve">), total phosphorus using </w:t>
      </w:r>
      <w:r w:rsidR="00FB06DA">
        <w:rPr>
          <w:rFonts w:ascii="Times New Roman" w:hAnsi="Times New Roman" w:cs="Times New Roman"/>
        </w:rPr>
        <w:t xml:space="preserve">US </w:t>
      </w:r>
      <w:r w:rsidRPr="00A01663">
        <w:rPr>
          <w:rFonts w:ascii="Times New Roman" w:hAnsi="Times New Roman" w:cs="Times New Roman"/>
        </w:rPr>
        <w:t>EPA 365.4, 1974 (MDL of 0.01 mg L</w:t>
      </w:r>
      <w:r w:rsidRPr="00A01663">
        <w:rPr>
          <w:rFonts w:ascii="Times New Roman" w:hAnsi="Times New Roman" w:cs="Times New Roman"/>
          <w:vertAlign w:val="superscript"/>
        </w:rPr>
        <w:t>-1</w:t>
      </w:r>
      <w:r w:rsidRPr="00A01663">
        <w:rPr>
          <w:rFonts w:ascii="Times New Roman" w:hAnsi="Times New Roman" w:cs="Times New Roman"/>
        </w:rPr>
        <w:t>; Bryte Chemical Laboratory 2024d</w:t>
      </w:r>
      <w:r w:rsidR="00FC5967">
        <w:rPr>
          <w:rFonts w:ascii="Times New Roman" w:hAnsi="Times New Roman" w:cs="Times New Roman"/>
        </w:rPr>
        <w:fldChar w:fldCharType="begin"/>
      </w:r>
      <w:r w:rsidR="00356016">
        <w:rPr>
          <w:rFonts w:ascii="Times New Roman" w:hAnsi="Times New Roman" w:cs="Times New Roman"/>
        </w:rPr>
        <w:instrText xml:space="preserve"> ADDIN ZOTERO_ITEM CSL_CITATION {"citationID":"rRG60Udg","properties":{"unsorted":false,"formattedCitation":"(US EPA, 1983)","plainCitation":"(US EPA, 1983)","dontUpdate":true,"noteIndex":0},"citationItems":[{"id":2728,"uris":["http://zotero.org/users/17774247/items/2S2XB5HX"],"itemData":{"id":2728,"type":"article-journal","publisher":"US EPA Environmental Protection Agency Washington, DC","title":"Method 365.4: Phosphorous, total (Colorimetric, automated, block digester AA II)","author":[{"literal":"US EPA"}],"issued":{"date-parts":[["1983"]]}}}],"schema":"https://github.com/citation-style-language/schema/raw/master/csl-citation.json"} </w:instrText>
      </w:r>
      <w:r w:rsidR="00FC5967">
        <w:rPr>
          <w:rFonts w:ascii="Times New Roman" w:hAnsi="Times New Roman" w:cs="Times New Roman"/>
        </w:rPr>
        <w:fldChar w:fldCharType="separate"/>
      </w:r>
      <w:r w:rsidR="00FE754C">
        <w:rPr>
          <w:rFonts w:ascii="Times New Roman" w:hAnsi="Times New Roman" w:cs="Times New Roman"/>
        </w:rPr>
        <w:t xml:space="preserve">; </w:t>
      </w:r>
      <w:r w:rsidR="00FC5967" w:rsidRPr="00FC5967">
        <w:rPr>
          <w:rFonts w:ascii="Times New Roman" w:hAnsi="Times New Roman" w:cs="Times New Roman"/>
        </w:rPr>
        <w:t>US EPA, 1983)</w:t>
      </w:r>
      <w:r w:rsidR="00FC5967">
        <w:rPr>
          <w:rFonts w:ascii="Times New Roman" w:hAnsi="Times New Roman" w:cs="Times New Roman"/>
        </w:rPr>
        <w:fldChar w:fldCharType="end"/>
      </w:r>
      <w:r w:rsidRPr="00A01663">
        <w:rPr>
          <w:rFonts w:ascii="Times New Roman" w:hAnsi="Times New Roman" w:cs="Times New Roman"/>
        </w:rPr>
        <w:t xml:space="preserve">, and </w:t>
      </w:r>
      <w:proofErr w:type="spellStart"/>
      <w:r w:rsidRPr="00A01663">
        <w:rPr>
          <w:rFonts w:ascii="Times New Roman" w:hAnsi="Times New Roman" w:cs="Times New Roman"/>
        </w:rPr>
        <w:t>chl</w:t>
      </w:r>
      <w:proofErr w:type="spellEnd"/>
      <w:r w:rsidRPr="00A01663">
        <w:rPr>
          <w:rFonts w:ascii="Times New Roman" w:hAnsi="Times New Roman" w:cs="Times New Roman"/>
        </w:rPr>
        <w:t>-</w:t>
      </w:r>
      <w:r w:rsidRPr="00A01663">
        <w:rPr>
          <w:rFonts w:ascii="Times New Roman" w:hAnsi="Times New Roman" w:cs="Times New Roman"/>
          <w:i/>
          <w:iCs/>
        </w:rPr>
        <w:t>a</w:t>
      </w:r>
      <w:r w:rsidRPr="00A01663">
        <w:rPr>
          <w:rFonts w:ascii="Times New Roman" w:hAnsi="Times New Roman" w:cs="Times New Roman"/>
        </w:rPr>
        <w:t xml:space="preserve"> using </w:t>
      </w:r>
      <w:r w:rsidR="00FB06DA">
        <w:rPr>
          <w:rFonts w:ascii="Times New Roman" w:hAnsi="Times New Roman" w:cs="Times New Roman"/>
        </w:rPr>
        <w:t xml:space="preserve">US </w:t>
      </w:r>
      <w:r w:rsidRPr="00A01663">
        <w:rPr>
          <w:rFonts w:ascii="Times New Roman" w:hAnsi="Times New Roman" w:cs="Times New Roman"/>
        </w:rPr>
        <w:t>EPA 445.0 (MDL of 0.5 ug L</w:t>
      </w:r>
      <w:r w:rsidRPr="00A01663">
        <w:rPr>
          <w:rFonts w:ascii="Times New Roman" w:hAnsi="Times New Roman" w:cs="Times New Roman"/>
          <w:vertAlign w:val="superscript"/>
        </w:rPr>
        <w:t>-1</w:t>
      </w:r>
      <w:r w:rsidRPr="00A01663">
        <w:rPr>
          <w:rFonts w:ascii="Times New Roman" w:hAnsi="Times New Roman" w:cs="Times New Roman"/>
        </w:rPr>
        <w:t>; Arar and Collins 1997).</w:t>
      </w:r>
    </w:p>
    <w:p w14:paraId="0B500928" w14:textId="4A8FFCB3" w:rsidR="00D63E6B" w:rsidRPr="00360A87" w:rsidRDefault="00360A87" w:rsidP="001B74EA">
      <w:pPr>
        <w:spacing w:line="480" w:lineRule="auto"/>
        <w:ind w:firstLine="720"/>
        <w:rPr>
          <w:rFonts w:ascii="Times New Roman" w:hAnsi="Times New Roman" w:cs="Times New Roman"/>
          <w:b/>
          <w:bCs/>
        </w:rPr>
      </w:pPr>
      <w:r w:rsidRPr="00360A87">
        <w:rPr>
          <w:rFonts w:ascii="Times New Roman" w:hAnsi="Times New Roman" w:cs="Times New Roman"/>
          <w:b/>
          <w:bCs/>
        </w:rPr>
        <w:t>Taste &amp; odor and cyanotoxins</w:t>
      </w:r>
    </w:p>
    <w:p w14:paraId="3180C229" w14:textId="77777777" w:rsidR="001B74EA" w:rsidRPr="00A01663" w:rsidRDefault="001B74EA" w:rsidP="001B74EA">
      <w:pPr>
        <w:spacing w:line="480" w:lineRule="auto"/>
        <w:ind w:firstLine="720"/>
        <w:rPr>
          <w:rFonts w:ascii="Times New Roman" w:hAnsi="Times New Roman" w:cs="Times New Roman"/>
        </w:rPr>
      </w:pPr>
      <w:r w:rsidRPr="00A01663">
        <w:rPr>
          <w:rFonts w:ascii="Times New Roman" w:hAnsi="Times New Roman" w:cs="Times New Roman"/>
        </w:rPr>
        <w:t xml:space="preserve">Taste and odor samples were analyzed for Geosmin (Geo) and 2-Methylisoborneol (MIB) using two different modified versions of Standard Method 6040 </w:t>
      </w:r>
      <w:r w:rsidRPr="003C2D1D">
        <w:rPr>
          <w:rFonts w:ascii="Times New Roman" w:hAnsi="Times New Roman" w:cs="Times New Roman"/>
        </w:rPr>
        <w:t>(APHA, 2011a)</w:t>
      </w:r>
      <w:r w:rsidRPr="00A01663">
        <w:rPr>
          <w:rFonts w:ascii="Times New Roman" w:hAnsi="Times New Roman" w:cs="Times New Roman"/>
        </w:rPr>
        <w:t xml:space="preserve">. Samples were analyzed using a solid phase microextraction (SPME) and gas chromatography/mass spectrometry (GC/MS). Samples </w:t>
      </w:r>
      <w:r w:rsidRPr="00A01663">
        <w:rPr>
          <w:rFonts w:ascii="Times New Roman" w:hAnsi="Times New Roman" w:cs="Times New Roman"/>
        </w:rPr>
        <w:lastRenderedPageBreak/>
        <w:t xml:space="preserve">prior to 2023 were analyzed using an in-house method based on Standard Method 6040E </w:t>
      </w:r>
      <w:r w:rsidRPr="003C2D1D">
        <w:rPr>
          <w:rFonts w:ascii="Times New Roman" w:hAnsi="Times New Roman" w:cs="Times New Roman"/>
        </w:rPr>
        <w:t>(APHA, 2011a)</w:t>
      </w:r>
      <w:r w:rsidRPr="00A01663">
        <w:rPr>
          <w:rFonts w:ascii="Times New Roman" w:hAnsi="Times New Roman" w:cs="Times New Roman"/>
        </w:rPr>
        <w:t xml:space="preserve">, and after 2023 using a modified Standard Method 6040D </w:t>
      </w:r>
      <w:r w:rsidRPr="003C2D1D">
        <w:rPr>
          <w:rFonts w:ascii="Times New Roman" w:hAnsi="Times New Roman" w:cs="Times New Roman"/>
        </w:rPr>
        <w:t>(APHA, 2011a)</w:t>
      </w:r>
      <w:r w:rsidRPr="00A01663">
        <w:rPr>
          <w:rFonts w:ascii="Times New Roman" w:hAnsi="Times New Roman" w:cs="Times New Roman"/>
        </w:rPr>
        <w:t>.</w:t>
      </w:r>
    </w:p>
    <w:p w14:paraId="6B1BD83D" w14:textId="343DB5FA" w:rsidR="001B74EA" w:rsidRDefault="001B74EA" w:rsidP="001B74EA">
      <w:pPr>
        <w:spacing w:line="480" w:lineRule="auto"/>
        <w:ind w:firstLine="720"/>
        <w:rPr>
          <w:rFonts w:ascii="Times New Roman" w:hAnsi="Times New Roman" w:cs="Times New Roman"/>
        </w:rPr>
      </w:pPr>
      <w:proofErr w:type="spellStart"/>
      <w:r w:rsidRPr="00A01663">
        <w:rPr>
          <w:rFonts w:ascii="Times New Roman" w:hAnsi="Times New Roman" w:cs="Times New Roman"/>
        </w:rPr>
        <w:t>Greenwater</w:t>
      </w:r>
      <w:proofErr w:type="spellEnd"/>
      <w:r w:rsidRPr="00A01663">
        <w:rPr>
          <w:rFonts w:ascii="Times New Roman" w:hAnsi="Times New Roman" w:cs="Times New Roman"/>
        </w:rPr>
        <w:t xml:space="preserve"> Laboratories screened samples microscopically for potentially toxigenic (PTOX) cyanobacteria </w:t>
      </w:r>
      <w:r w:rsidRPr="003C2D1D">
        <w:rPr>
          <w:rFonts w:ascii="Times New Roman" w:hAnsi="Times New Roman" w:cs="Times New Roman"/>
        </w:rPr>
        <w:t>(Chapman &amp; Foss, 2019)</w:t>
      </w:r>
      <w:r w:rsidRPr="00A01663">
        <w:rPr>
          <w:rFonts w:ascii="Times New Roman" w:hAnsi="Times New Roman" w:cs="Times New Roman"/>
        </w:rPr>
        <w:t xml:space="preserve">. For the purposes our Delta-specific analyses, PTOX taxa included the genera </w:t>
      </w:r>
      <w:r w:rsidRPr="00A01663">
        <w:rPr>
          <w:rFonts w:ascii="Times New Roman" w:hAnsi="Times New Roman" w:cs="Times New Roman"/>
          <w:i/>
          <w:iCs/>
        </w:rPr>
        <w:t>Microcystis</w:t>
      </w:r>
      <w:r w:rsidRPr="00A01663">
        <w:rPr>
          <w:rFonts w:ascii="Times New Roman" w:hAnsi="Times New Roman" w:cs="Times New Roman"/>
        </w:rPr>
        <w:t xml:space="preserve">, </w:t>
      </w:r>
      <w:proofErr w:type="spellStart"/>
      <w:r w:rsidRPr="00A01663">
        <w:rPr>
          <w:rFonts w:ascii="Times New Roman" w:hAnsi="Times New Roman" w:cs="Times New Roman"/>
          <w:i/>
          <w:iCs/>
        </w:rPr>
        <w:t>Aphanizomenon</w:t>
      </w:r>
      <w:proofErr w:type="spellEnd"/>
      <w:r w:rsidRPr="00A01663">
        <w:rPr>
          <w:rFonts w:ascii="Times New Roman" w:hAnsi="Times New Roman" w:cs="Times New Roman"/>
          <w:i/>
          <w:iCs/>
        </w:rPr>
        <w:t xml:space="preserve">, </w:t>
      </w:r>
      <w:r w:rsidRPr="001A6210">
        <w:rPr>
          <w:rFonts w:ascii="Times New Roman" w:hAnsi="Times New Roman" w:cs="Times New Roman"/>
        </w:rPr>
        <w:t>and</w:t>
      </w:r>
      <w:r w:rsidRPr="00A01663">
        <w:rPr>
          <w:rFonts w:ascii="Times New Roman" w:hAnsi="Times New Roman" w:cs="Times New Roman"/>
          <w:i/>
          <w:iCs/>
        </w:rPr>
        <w:t xml:space="preserve"> </w:t>
      </w:r>
      <w:proofErr w:type="spellStart"/>
      <w:r w:rsidRPr="00A01663">
        <w:rPr>
          <w:rFonts w:ascii="Times New Roman" w:hAnsi="Times New Roman" w:cs="Times New Roman"/>
          <w:i/>
          <w:iCs/>
        </w:rPr>
        <w:t>Dolichospermum</w:t>
      </w:r>
      <w:proofErr w:type="spellEnd"/>
      <w:r w:rsidRPr="00A01663">
        <w:rPr>
          <w:rFonts w:ascii="Times New Roman" w:hAnsi="Times New Roman" w:cs="Times New Roman"/>
          <w:i/>
          <w:iCs/>
        </w:rPr>
        <w:t xml:space="preserve">. </w:t>
      </w:r>
      <w:r w:rsidRPr="00A01663">
        <w:rPr>
          <w:rFonts w:ascii="Times New Roman" w:hAnsi="Times New Roman" w:cs="Times New Roman"/>
        </w:rPr>
        <w:t xml:space="preserve">The PTOX screen consisted of the use of a Sedgewick Rafter cell at 100x magnification via an inverted microscope equipped with phase contrast optics. If PTOX cyanobacteria were present, enzyme linked immunosorbent assay (ELISA) was used to detect and quantify </w:t>
      </w:r>
      <w:proofErr w:type="spellStart"/>
      <w:r w:rsidRPr="00A01663">
        <w:rPr>
          <w:rFonts w:ascii="Times New Roman" w:hAnsi="Times New Roman" w:cs="Times New Roman"/>
        </w:rPr>
        <w:t>microcystins</w:t>
      </w:r>
      <w:proofErr w:type="spellEnd"/>
      <w:r w:rsidRPr="00A01663">
        <w:rPr>
          <w:rFonts w:ascii="Times New Roman" w:hAnsi="Times New Roman" w:cs="Times New Roman"/>
        </w:rPr>
        <w:t xml:space="preserve"> following EPA Method 546 </w:t>
      </w:r>
      <w:r w:rsidRPr="003C2D1D">
        <w:rPr>
          <w:rFonts w:ascii="Times New Roman" w:hAnsi="Times New Roman" w:cs="Times New Roman"/>
        </w:rPr>
        <w:t>(US EPA, 2016)</w:t>
      </w:r>
      <w:r w:rsidRPr="00A01663">
        <w:rPr>
          <w:rFonts w:ascii="Times New Roman" w:hAnsi="Times New Roman" w:cs="Times New Roman"/>
        </w:rPr>
        <w:t xml:space="preserve"> and saxitoxins using Abraxis kits (Gold Standard Diagnostics,</w:t>
      </w:r>
      <w:r w:rsidR="00AC01E0">
        <w:rPr>
          <w:rFonts w:ascii="Times New Roman" w:hAnsi="Times New Roman" w:cs="Times New Roman"/>
        </w:rPr>
        <w:t xml:space="preserve"> </w:t>
      </w:r>
      <w:r w:rsidR="008D5FC1">
        <w:rPr>
          <w:rFonts w:ascii="Times New Roman" w:hAnsi="Times New Roman" w:cs="Times New Roman"/>
        </w:rPr>
        <w:t>Horsham, PA;</w:t>
      </w:r>
      <w:r w:rsidRPr="00A01663">
        <w:rPr>
          <w:rFonts w:ascii="Times New Roman" w:hAnsi="Times New Roman" w:cs="Times New Roman"/>
        </w:rPr>
        <w:t xml:space="preserve"> product no. 52255B) using manufacturer instructions</w:t>
      </w:r>
      <w:r w:rsidR="00560312">
        <w:rPr>
          <w:rFonts w:ascii="Times New Roman" w:hAnsi="Times New Roman" w:cs="Times New Roman"/>
        </w:rPr>
        <w:t xml:space="preserve"> </w:t>
      </w:r>
      <w:r w:rsidR="00560312">
        <w:rPr>
          <w:rFonts w:ascii="Times New Roman" w:hAnsi="Times New Roman" w:cs="Times New Roman"/>
        </w:rPr>
        <w:fldChar w:fldCharType="begin"/>
      </w:r>
      <w:r w:rsidR="00560312">
        <w:rPr>
          <w:rFonts w:ascii="Times New Roman" w:hAnsi="Times New Roman" w:cs="Times New Roman"/>
        </w:rPr>
        <w:instrText xml:space="preserve"> ADDIN ZOTERO_ITEM CSL_CITATION {"citationID":"7UNgNGOU","properties":{"unsorted":false,"formattedCitation":"(Gold Standard Diagnostics, 2025)","plainCitation":"(Gold Standard Diagnostics, 2025)","noteIndex":0},"citationItems":[{"id":2733,"uris":["http://zotero.org/users/17774247/items/ZGZNN6WF"],"itemData":{"id":2733,"type":"document","title":"ABRAXIS® Saxitoxin (PSP) ELISA Microtiter Plate","URL":"https://www.goldstandarddiagnostics.us/media/17882/ifu-21-081-rev-04-abraxis-saxitoxin-elisa_52255b.pdf","author":[{"family":"Gold Standard Diagnostics","given":""}],"accessed":{"date-parts":[["2026",5,27]]},"issued":{"date-parts":[["2025"]]}}}],"schema":"https://github.com/citation-style-language/schema/raw/master/csl-citation.json"} </w:instrText>
      </w:r>
      <w:r w:rsidR="00560312">
        <w:rPr>
          <w:rFonts w:ascii="Times New Roman" w:hAnsi="Times New Roman" w:cs="Times New Roman"/>
        </w:rPr>
        <w:fldChar w:fldCharType="separate"/>
      </w:r>
      <w:r w:rsidR="00560312" w:rsidRPr="00560312">
        <w:rPr>
          <w:rFonts w:ascii="Times New Roman" w:hAnsi="Times New Roman" w:cs="Times New Roman"/>
        </w:rPr>
        <w:t>(Gold Standard Diagnostics, 2025)</w:t>
      </w:r>
      <w:r w:rsidR="00560312">
        <w:rPr>
          <w:rFonts w:ascii="Times New Roman" w:hAnsi="Times New Roman" w:cs="Times New Roman"/>
        </w:rPr>
        <w:fldChar w:fldCharType="end"/>
      </w:r>
      <w:r w:rsidRPr="00A01663">
        <w:rPr>
          <w:rFonts w:ascii="Times New Roman" w:hAnsi="Times New Roman" w:cs="Times New Roman"/>
        </w:rPr>
        <w:t xml:space="preserve">. Liquid chromatography – mass spectrometry/mass spectrometry (LC – MS/MS) was used to detect and quantify anatoxin-a and </w:t>
      </w:r>
      <w:proofErr w:type="spellStart"/>
      <w:r w:rsidRPr="00A01663">
        <w:rPr>
          <w:rFonts w:ascii="Times New Roman" w:hAnsi="Times New Roman" w:cs="Times New Roman"/>
        </w:rPr>
        <w:t>cylindrospermopsin</w:t>
      </w:r>
      <w:proofErr w:type="spellEnd"/>
      <w:r w:rsidRPr="00A01663">
        <w:rPr>
          <w:rFonts w:ascii="Times New Roman" w:hAnsi="Times New Roman" w:cs="Times New Roman"/>
        </w:rPr>
        <w:t xml:space="preserve"> following EPA Method 545 </w:t>
      </w:r>
      <w:r w:rsidRPr="003C2D1D">
        <w:rPr>
          <w:rFonts w:ascii="Times New Roman" w:hAnsi="Times New Roman" w:cs="Times New Roman"/>
        </w:rPr>
        <w:t>(US EPA, 2015)</w:t>
      </w:r>
      <w:r w:rsidRPr="00A01663">
        <w:rPr>
          <w:rFonts w:ascii="Times New Roman" w:hAnsi="Times New Roman" w:cs="Times New Roman"/>
        </w:rPr>
        <w:t>.</w:t>
      </w:r>
    </w:p>
    <w:p w14:paraId="6E4CB13B" w14:textId="3D12A531" w:rsidR="00360A87" w:rsidRPr="00360A87" w:rsidRDefault="00360A87" w:rsidP="00360A87">
      <w:pPr>
        <w:spacing w:line="480" w:lineRule="auto"/>
        <w:ind w:firstLine="720"/>
        <w:rPr>
          <w:rFonts w:ascii="Times New Roman" w:hAnsi="Times New Roman" w:cs="Times New Roman"/>
          <w:b/>
          <w:bCs/>
        </w:rPr>
      </w:pPr>
      <w:r>
        <w:rPr>
          <w:rFonts w:ascii="Times New Roman" w:hAnsi="Times New Roman" w:cs="Times New Roman"/>
          <w:b/>
          <w:bCs/>
        </w:rPr>
        <w:t>Phytoplankton enumeration and identification</w:t>
      </w:r>
    </w:p>
    <w:p w14:paraId="04E96C6D" w14:textId="571967EA" w:rsidR="00360A87" w:rsidRPr="00A01663" w:rsidRDefault="00360A87" w:rsidP="00360A87">
      <w:pPr>
        <w:spacing w:line="480" w:lineRule="auto"/>
        <w:ind w:firstLine="720"/>
        <w:rPr>
          <w:rFonts w:ascii="Times New Roman" w:hAnsi="Times New Roman" w:cs="Times New Roman"/>
        </w:rPr>
      </w:pPr>
      <w:r>
        <w:rPr>
          <w:rFonts w:ascii="Times New Roman" w:hAnsi="Times New Roman" w:cs="Times New Roman"/>
        </w:rPr>
        <w:t>Phytoplankton enumeration s</w:t>
      </w:r>
      <w:r w:rsidRPr="00A01663">
        <w:rPr>
          <w:rFonts w:ascii="Times New Roman" w:hAnsi="Times New Roman" w:cs="Times New Roman"/>
        </w:rPr>
        <w:t xml:space="preserve">amples were stored in 50 mL amber glass bottles with approximately 2 mL of Lugol’s solution to act as a stain and preservative. Phytoplankton samples were analyzed by BSA Environmental Services, Inc. (Beachwood, Ohio) and identified and enumerated microscopically to the lowest taxonomic level possible using the </w:t>
      </w:r>
      <w:proofErr w:type="spellStart"/>
      <w:r w:rsidRPr="00A01663">
        <w:rPr>
          <w:rFonts w:ascii="Times New Roman" w:hAnsi="Times New Roman" w:cs="Times New Roman"/>
        </w:rPr>
        <w:t>Utermöhl</w:t>
      </w:r>
      <w:proofErr w:type="spellEnd"/>
      <w:r w:rsidRPr="00A01663">
        <w:rPr>
          <w:rFonts w:ascii="Times New Roman" w:hAnsi="Times New Roman" w:cs="Times New Roman"/>
        </w:rPr>
        <w:t xml:space="preserve"> method and American Public Health Association (APHA) standard methods </w:t>
      </w:r>
      <w:r w:rsidRPr="003C2D1D">
        <w:rPr>
          <w:rFonts w:ascii="Times New Roman" w:hAnsi="Times New Roman" w:cs="Times New Roman"/>
        </w:rPr>
        <w:t xml:space="preserve">(APHA, 2011b; </w:t>
      </w:r>
      <w:proofErr w:type="spellStart"/>
      <w:r w:rsidRPr="003C2D1D">
        <w:rPr>
          <w:rFonts w:ascii="Times New Roman" w:hAnsi="Times New Roman" w:cs="Times New Roman"/>
        </w:rPr>
        <w:t>Utermöhl</w:t>
      </w:r>
      <w:proofErr w:type="spellEnd"/>
      <w:r w:rsidRPr="003C2D1D">
        <w:rPr>
          <w:rFonts w:ascii="Times New Roman" w:hAnsi="Times New Roman" w:cs="Times New Roman"/>
        </w:rPr>
        <w:t>, 1958)</w:t>
      </w:r>
      <w:r w:rsidRPr="00A01663">
        <w:rPr>
          <w:rFonts w:ascii="Times New Roman" w:hAnsi="Times New Roman" w:cs="Times New Roman"/>
        </w:rPr>
        <w:t>. Aliquots were enumerated at a magnification of 1200X using a Leica DMIL inverted microscope</w:t>
      </w:r>
      <w:r w:rsidR="00E57B43">
        <w:rPr>
          <w:rFonts w:ascii="Times New Roman" w:hAnsi="Times New Roman" w:cs="Times New Roman"/>
        </w:rPr>
        <w:t xml:space="preserve"> (L</w:t>
      </w:r>
      <w:r w:rsidR="003F5733">
        <w:rPr>
          <w:rFonts w:ascii="Times New Roman" w:hAnsi="Times New Roman" w:cs="Times New Roman"/>
        </w:rPr>
        <w:t>eica Microsystems, Wetzlar, Germany)</w:t>
      </w:r>
      <w:r w:rsidRPr="00A01663">
        <w:rPr>
          <w:rFonts w:ascii="Times New Roman" w:hAnsi="Times New Roman" w:cs="Times New Roman"/>
        </w:rPr>
        <w:t xml:space="preserve">. Phytoplankton in randomly chosen transects were counted and taxa were enumerated as they appeared along the transects. A minimum of 400 total algal units were counted and a minimum of 100 algal units of the dominant taxon. Length measurements were performed on 10 algal units of the dominant taxon and up to 5 units of each minor taxon. Biovolume was then calculated for each measured cell. </w:t>
      </w:r>
    </w:p>
    <w:p w14:paraId="7C0FCAF1" w14:textId="77777777" w:rsidR="00360A87" w:rsidRPr="00A01663" w:rsidRDefault="00360A87" w:rsidP="001B74EA">
      <w:pPr>
        <w:spacing w:line="480" w:lineRule="auto"/>
        <w:ind w:firstLine="720"/>
        <w:rPr>
          <w:rFonts w:ascii="Times New Roman" w:hAnsi="Times New Roman" w:cs="Times New Roman"/>
        </w:rPr>
      </w:pPr>
    </w:p>
    <w:p w14:paraId="26438776" w14:textId="77777777" w:rsidR="001B74EA" w:rsidRPr="00A01663" w:rsidRDefault="001B74EA" w:rsidP="001B74EA">
      <w:pPr>
        <w:spacing w:line="480" w:lineRule="auto"/>
        <w:ind w:firstLine="720"/>
        <w:rPr>
          <w:rFonts w:ascii="Times New Roman" w:hAnsi="Times New Roman" w:cs="Times New Roman"/>
        </w:rPr>
      </w:pPr>
    </w:p>
    <w:p w14:paraId="07B0718B" w14:textId="77777777" w:rsidR="001B74EA" w:rsidRPr="00A01663" w:rsidRDefault="001B74EA" w:rsidP="001B74EA">
      <w:pPr>
        <w:rPr>
          <w:rFonts w:ascii="Times New Roman" w:hAnsi="Times New Roman" w:cs="Times New Roman"/>
        </w:rPr>
      </w:pPr>
    </w:p>
    <w:p w14:paraId="17009367" w14:textId="77777777" w:rsidR="001B74EA" w:rsidRPr="00A01663" w:rsidRDefault="001B74EA" w:rsidP="001B74EA">
      <w:pPr>
        <w:keepNext/>
        <w:rPr>
          <w:rFonts w:ascii="Times New Roman" w:hAnsi="Times New Roman" w:cs="Times New Roman"/>
        </w:rPr>
      </w:pPr>
      <w:r w:rsidRPr="00A01663">
        <w:rPr>
          <w:rFonts w:ascii="Times New Roman" w:hAnsi="Times New Roman" w:cs="Times New Roman"/>
          <w:noProof/>
        </w:rPr>
        <w:drawing>
          <wp:inline distT="0" distB="0" distL="0" distR="0" wp14:anchorId="36E05862" wp14:editId="579790A8">
            <wp:extent cx="5943600" cy="4829175"/>
            <wp:effectExtent l="0" t="0" r="0" b="9525"/>
            <wp:docPr id="1933180355" name="Picture 2" descr="Scatt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180355" name="Picture 2" descr="Scatter chart&#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829175"/>
                    </a:xfrm>
                    <a:prstGeom prst="rect">
                      <a:avLst/>
                    </a:prstGeom>
                    <a:noFill/>
                    <a:ln>
                      <a:noFill/>
                    </a:ln>
                  </pic:spPr>
                </pic:pic>
              </a:graphicData>
            </a:graphic>
          </wp:inline>
        </w:drawing>
      </w:r>
    </w:p>
    <w:p w14:paraId="0C2388D9" w14:textId="56B85A6A" w:rsidR="001B74EA" w:rsidRPr="00A01663" w:rsidRDefault="001B74EA" w:rsidP="001B74EA">
      <w:pPr>
        <w:pStyle w:val="Caption"/>
        <w:rPr>
          <w:rFonts w:ascii="Times New Roman" w:hAnsi="Times New Roman" w:cs="Times New Roman"/>
          <w:sz w:val="22"/>
          <w:szCs w:val="22"/>
        </w:rPr>
      </w:pPr>
      <w:bookmarkStart w:id="1" w:name="_Ref211938248"/>
      <w:r w:rsidRPr="00A01663">
        <w:rPr>
          <w:rFonts w:ascii="Times New Roman" w:hAnsi="Times New Roman" w:cs="Times New Roman"/>
          <w:b/>
          <w:bCs/>
          <w:sz w:val="22"/>
          <w:szCs w:val="22"/>
        </w:rPr>
        <w:t>Fig. S</w:t>
      </w:r>
      <w:r w:rsidRPr="00A01663">
        <w:rPr>
          <w:rFonts w:ascii="Times New Roman" w:hAnsi="Times New Roman" w:cs="Times New Roman"/>
          <w:b/>
          <w:bCs/>
          <w:noProof/>
          <w:sz w:val="22"/>
          <w:szCs w:val="22"/>
        </w:rPr>
        <w:t>1</w:t>
      </w:r>
      <w:bookmarkEnd w:id="1"/>
      <w:r w:rsidRPr="00A01663">
        <w:rPr>
          <w:rFonts w:ascii="Times New Roman" w:hAnsi="Times New Roman" w:cs="Times New Roman"/>
          <w:b/>
          <w:bCs/>
          <w:sz w:val="22"/>
          <w:szCs w:val="22"/>
        </w:rPr>
        <w:t xml:space="preserve"> </w:t>
      </w:r>
      <w:r w:rsidRPr="00A01663">
        <w:rPr>
          <w:rFonts w:ascii="Times New Roman" w:hAnsi="Times New Roman" w:cs="Times New Roman"/>
          <w:sz w:val="22"/>
          <w:szCs w:val="22"/>
        </w:rPr>
        <w:t>Scatterplot of 2-hour averaged continuous chlorophyll fluorescence (</w:t>
      </w:r>
      <w:proofErr w:type="spellStart"/>
      <w:r w:rsidRPr="00A01663">
        <w:rPr>
          <w:rFonts w:ascii="Times New Roman" w:hAnsi="Times New Roman" w:cs="Times New Roman"/>
          <w:sz w:val="22"/>
          <w:szCs w:val="22"/>
        </w:rPr>
        <w:t>fCHL</w:t>
      </w:r>
      <w:proofErr w:type="spellEnd"/>
      <w:r w:rsidRPr="00A01663">
        <w:rPr>
          <w:rFonts w:ascii="Times New Roman" w:hAnsi="Times New Roman" w:cs="Times New Roman"/>
          <w:sz w:val="22"/>
          <w:szCs w:val="22"/>
        </w:rPr>
        <w:t>) versus coincident discrete chlorophyll (</w:t>
      </w:r>
      <w:proofErr w:type="spellStart"/>
      <w:r w:rsidRPr="00A01663">
        <w:rPr>
          <w:rFonts w:ascii="Times New Roman" w:hAnsi="Times New Roman" w:cs="Times New Roman"/>
          <w:sz w:val="22"/>
          <w:szCs w:val="22"/>
        </w:rPr>
        <w:t>chl</w:t>
      </w:r>
      <w:proofErr w:type="spellEnd"/>
      <w:r w:rsidRPr="00A01663">
        <w:rPr>
          <w:rFonts w:ascii="Times New Roman" w:hAnsi="Times New Roman" w:cs="Times New Roman"/>
          <w:sz w:val="22"/>
          <w:szCs w:val="22"/>
        </w:rPr>
        <w:t>-</w:t>
      </w:r>
      <w:r w:rsidRPr="00A01663">
        <w:rPr>
          <w:rFonts w:ascii="Times New Roman" w:hAnsi="Times New Roman" w:cs="Times New Roman"/>
          <w:i w:val="0"/>
          <w:iCs w:val="0"/>
          <w:sz w:val="22"/>
          <w:szCs w:val="22"/>
        </w:rPr>
        <w:t>a</w:t>
      </w:r>
      <w:r w:rsidRPr="00A01663">
        <w:rPr>
          <w:rFonts w:ascii="Times New Roman" w:hAnsi="Times New Roman" w:cs="Times New Roman"/>
          <w:sz w:val="22"/>
          <w:szCs w:val="22"/>
        </w:rPr>
        <w:t>)</w:t>
      </w:r>
      <w:r w:rsidR="004E3946">
        <w:rPr>
          <w:rFonts w:ascii="Times New Roman" w:hAnsi="Times New Roman" w:cs="Times New Roman"/>
          <w:sz w:val="22"/>
          <w:szCs w:val="22"/>
        </w:rPr>
        <w:t xml:space="preserve"> in micrograms</w:t>
      </w:r>
      <w:r w:rsidR="00DD18AB">
        <w:rPr>
          <w:rFonts w:ascii="Times New Roman" w:hAnsi="Times New Roman" w:cs="Times New Roman"/>
          <w:sz w:val="22"/>
          <w:szCs w:val="22"/>
        </w:rPr>
        <w:t xml:space="preserve"> </w:t>
      </w:r>
      <w:proofErr w:type="spellStart"/>
      <w:r w:rsidR="00DD18AB">
        <w:rPr>
          <w:rFonts w:ascii="Times New Roman" w:hAnsi="Times New Roman" w:cs="Times New Roman"/>
          <w:sz w:val="22"/>
          <w:szCs w:val="22"/>
        </w:rPr>
        <w:t>chl</w:t>
      </w:r>
      <w:proofErr w:type="spellEnd"/>
      <w:r w:rsidR="007E53CF">
        <w:rPr>
          <w:rFonts w:ascii="Times New Roman" w:hAnsi="Times New Roman" w:cs="Times New Roman"/>
          <w:sz w:val="22"/>
          <w:szCs w:val="22"/>
        </w:rPr>
        <w:t>-</w:t>
      </w:r>
      <w:r w:rsidR="007E53CF">
        <w:rPr>
          <w:rFonts w:ascii="Times New Roman" w:hAnsi="Times New Roman" w:cs="Times New Roman"/>
          <w:i w:val="0"/>
          <w:iCs w:val="0"/>
          <w:sz w:val="22"/>
          <w:szCs w:val="22"/>
        </w:rPr>
        <w:t>a</w:t>
      </w:r>
      <w:r w:rsidR="004E3946">
        <w:rPr>
          <w:rFonts w:ascii="Times New Roman" w:hAnsi="Times New Roman" w:cs="Times New Roman"/>
          <w:sz w:val="22"/>
          <w:szCs w:val="22"/>
        </w:rPr>
        <w:t xml:space="preserve"> per liter (µg/L)</w:t>
      </w:r>
      <w:r w:rsidR="00E4393C">
        <w:rPr>
          <w:rFonts w:ascii="Times New Roman" w:hAnsi="Times New Roman" w:cs="Times New Roman"/>
          <w:sz w:val="22"/>
          <w:szCs w:val="22"/>
        </w:rPr>
        <w:t xml:space="preserve"> in the </w:t>
      </w:r>
      <w:r w:rsidR="00E4393C" w:rsidRPr="00C170D9">
        <w:rPr>
          <w:rFonts w:ascii="Times New Roman" w:hAnsi="Times New Roman" w:cs="Times New Roman"/>
          <w:sz w:val="22"/>
          <w:szCs w:val="22"/>
        </w:rPr>
        <w:t xml:space="preserve">south </w:t>
      </w:r>
      <w:r w:rsidR="00E4393C">
        <w:rPr>
          <w:rFonts w:ascii="Times New Roman" w:hAnsi="Times New Roman" w:cs="Times New Roman"/>
          <w:sz w:val="22"/>
          <w:szCs w:val="22"/>
        </w:rPr>
        <w:t>Sacramento-San Joaquin Delta of California</w:t>
      </w:r>
      <w:r w:rsidRPr="00A01663">
        <w:rPr>
          <w:rFonts w:ascii="Times New Roman" w:hAnsi="Times New Roman" w:cs="Times New Roman"/>
          <w:sz w:val="22"/>
          <w:szCs w:val="22"/>
        </w:rPr>
        <w:t xml:space="preserve">. Vertical lines through points show the standard deviations of </w:t>
      </w:r>
      <w:proofErr w:type="spellStart"/>
      <w:r w:rsidRPr="00A01663">
        <w:rPr>
          <w:rFonts w:ascii="Times New Roman" w:hAnsi="Times New Roman" w:cs="Times New Roman"/>
          <w:sz w:val="22"/>
          <w:szCs w:val="22"/>
        </w:rPr>
        <w:t>fCHL</w:t>
      </w:r>
      <w:proofErr w:type="spellEnd"/>
      <w:r w:rsidRPr="00A01663">
        <w:rPr>
          <w:rFonts w:ascii="Times New Roman" w:hAnsi="Times New Roman" w:cs="Times New Roman"/>
          <w:sz w:val="22"/>
          <w:szCs w:val="22"/>
        </w:rPr>
        <w:t xml:space="preserve"> during the 2-hour window. Regression lines are shown in red, and the associated regression equation and R-squared values are shown at the bottom of each plot</w:t>
      </w:r>
      <w:r w:rsidR="00B4013C">
        <w:rPr>
          <w:rFonts w:ascii="Times New Roman" w:hAnsi="Times New Roman" w:cs="Times New Roman"/>
          <w:sz w:val="22"/>
          <w:szCs w:val="22"/>
        </w:rPr>
        <w:t>.</w:t>
      </w:r>
      <w:r w:rsidR="004A067B">
        <w:rPr>
          <w:rFonts w:ascii="Times New Roman" w:hAnsi="Times New Roman" w:cs="Times New Roman"/>
          <w:sz w:val="22"/>
          <w:szCs w:val="22"/>
        </w:rPr>
        <w:t xml:space="preserve"> </w:t>
      </w:r>
      <w:r w:rsidR="004A067B" w:rsidRPr="00C170D9">
        <w:rPr>
          <w:rFonts w:ascii="Times New Roman" w:hAnsi="Times New Roman" w:cs="Times New Roman"/>
          <w:sz w:val="22"/>
          <w:szCs w:val="22"/>
        </w:rPr>
        <w:t>For station locations see Fig. 1</w:t>
      </w:r>
      <w:r w:rsidR="004A067B">
        <w:rPr>
          <w:rFonts w:ascii="Times New Roman" w:hAnsi="Times New Roman" w:cs="Times New Roman"/>
          <w:sz w:val="22"/>
          <w:szCs w:val="22"/>
        </w:rPr>
        <w:t>,</w:t>
      </w:r>
      <w:r w:rsidR="00761761">
        <w:rPr>
          <w:rFonts w:ascii="Times New Roman" w:hAnsi="Times New Roman" w:cs="Times New Roman"/>
          <w:sz w:val="22"/>
          <w:szCs w:val="22"/>
        </w:rPr>
        <w:t xml:space="preserve"> </w:t>
      </w:r>
      <w:r w:rsidR="00E26B3D">
        <w:rPr>
          <w:rFonts w:ascii="Times New Roman" w:hAnsi="Times New Roman" w:cs="Times New Roman"/>
          <w:sz w:val="22"/>
          <w:szCs w:val="22"/>
        </w:rPr>
        <w:t>underlying data sources are summarized in Table S1</w:t>
      </w:r>
    </w:p>
    <w:p w14:paraId="4A45A9AC" w14:textId="77777777" w:rsidR="001B74EA" w:rsidRPr="00A01663" w:rsidRDefault="001B74EA" w:rsidP="001B74EA">
      <w:pPr>
        <w:keepNext/>
        <w:rPr>
          <w:rFonts w:ascii="Times New Roman" w:hAnsi="Times New Roman" w:cs="Times New Roman"/>
        </w:rPr>
      </w:pPr>
    </w:p>
    <w:p w14:paraId="6D8B1834" w14:textId="77777777" w:rsidR="001B74EA" w:rsidRPr="00A01663" w:rsidRDefault="001B74EA" w:rsidP="001B74EA">
      <w:pPr>
        <w:keepNext/>
        <w:rPr>
          <w:rFonts w:ascii="Times New Roman" w:hAnsi="Times New Roman" w:cs="Times New Roman"/>
        </w:rPr>
      </w:pPr>
    </w:p>
    <w:p w14:paraId="0C2C723D" w14:textId="77777777" w:rsidR="001B74EA" w:rsidRPr="00A01663" w:rsidRDefault="001B74EA" w:rsidP="001B74EA">
      <w:pPr>
        <w:keepNext/>
        <w:rPr>
          <w:rFonts w:ascii="Times New Roman" w:hAnsi="Times New Roman" w:cs="Times New Roman"/>
        </w:rPr>
      </w:pPr>
      <w:r w:rsidRPr="00A01663">
        <w:rPr>
          <w:rFonts w:ascii="Times New Roman" w:hAnsi="Times New Roman" w:cs="Times New Roman"/>
          <w:noProof/>
        </w:rPr>
        <w:drawing>
          <wp:inline distT="0" distB="0" distL="0" distR="0" wp14:anchorId="694CA0D3" wp14:editId="3BC2AE39">
            <wp:extent cx="5943600" cy="1836420"/>
            <wp:effectExtent l="0" t="0" r="0" b="0"/>
            <wp:docPr id="219268892" name="Picture 1" descr="Use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uploaded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1836420"/>
                    </a:xfrm>
                    <a:prstGeom prst="rect">
                      <a:avLst/>
                    </a:prstGeom>
                    <a:noFill/>
                    <a:ln>
                      <a:noFill/>
                    </a:ln>
                  </pic:spPr>
                </pic:pic>
              </a:graphicData>
            </a:graphic>
          </wp:inline>
        </w:drawing>
      </w:r>
    </w:p>
    <w:p w14:paraId="20273EA4" w14:textId="77777777" w:rsidR="001B74EA" w:rsidRPr="00A01663" w:rsidRDefault="001B74EA" w:rsidP="001B74EA">
      <w:pPr>
        <w:pStyle w:val="Caption"/>
        <w:rPr>
          <w:rFonts w:ascii="Times New Roman" w:hAnsi="Times New Roman" w:cs="Times New Roman"/>
          <w:sz w:val="22"/>
          <w:szCs w:val="22"/>
        </w:rPr>
      </w:pPr>
      <w:bookmarkStart w:id="2" w:name="_Ref206470574"/>
      <w:r w:rsidRPr="00A01663">
        <w:rPr>
          <w:rFonts w:ascii="Times New Roman" w:hAnsi="Times New Roman" w:cs="Times New Roman"/>
          <w:b/>
          <w:bCs/>
          <w:sz w:val="22"/>
          <w:szCs w:val="22"/>
        </w:rPr>
        <w:t>Fig. S</w:t>
      </w:r>
      <w:r w:rsidRPr="00A01663">
        <w:rPr>
          <w:rFonts w:ascii="Times New Roman" w:hAnsi="Times New Roman" w:cs="Times New Roman"/>
          <w:b/>
          <w:bCs/>
          <w:noProof/>
          <w:sz w:val="22"/>
          <w:szCs w:val="22"/>
        </w:rPr>
        <w:t>2</w:t>
      </w:r>
      <w:bookmarkEnd w:id="2"/>
      <w:r w:rsidRPr="00A01663">
        <w:rPr>
          <w:rFonts w:ascii="Times New Roman" w:hAnsi="Times New Roman" w:cs="Times New Roman"/>
          <w:b/>
          <w:bCs/>
          <w:sz w:val="22"/>
          <w:szCs w:val="22"/>
        </w:rPr>
        <w:t xml:space="preserve"> </w:t>
      </w:r>
      <w:r w:rsidRPr="00A01663">
        <w:rPr>
          <w:rFonts w:ascii="Times New Roman" w:hAnsi="Times New Roman" w:cs="Times New Roman"/>
          <w:i w:val="0"/>
          <w:iCs w:val="0"/>
          <w:sz w:val="22"/>
          <w:szCs w:val="22"/>
        </w:rPr>
        <w:t>Microcystis</w:t>
      </w:r>
      <w:r w:rsidRPr="00A01663">
        <w:rPr>
          <w:rFonts w:ascii="Times New Roman" w:hAnsi="Times New Roman" w:cs="Times New Roman"/>
          <w:sz w:val="22"/>
          <w:szCs w:val="22"/>
        </w:rPr>
        <w:t xml:space="preserve"> visual Index (MVI) ratings and associated </w:t>
      </w:r>
      <w:r w:rsidRPr="00A01663">
        <w:rPr>
          <w:rFonts w:ascii="Times New Roman" w:hAnsi="Times New Roman" w:cs="Times New Roman"/>
          <w:i w:val="0"/>
          <w:iCs w:val="0"/>
          <w:sz w:val="22"/>
          <w:szCs w:val="22"/>
        </w:rPr>
        <w:t>Microcystis</w:t>
      </w:r>
      <w:r w:rsidRPr="00A01663">
        <w:rPr>
          <w:rFonts w:ascii="Times New Roman" w:hAnsi="Times New Roman" w:cs="Times New Roman"/>
          <w:sz w:val="22"/>
          <w:szCs w:val="22"/>
        </w:rPr>
        <w:t xml:space="preserve"> abundances. Figure from Flynn et al. 2022</w:t>
      </w:r>
    </w:p>
    <w:p w14:paraId="1C9AE110" w14:textId="77777777" w:rsidR="001B74EA" w:rsidRPr="00A01663" w:rsidRDefault="001B74EA" w:rsidP="001B74EA">
      <w:pPr>
        <w:rPr>
          <w:rFonts w:ascii="Times New Roman" w:hAnsi="Times New Roman" w:cs="Times New Roman"/>
        </w:rPr>
      </w:pPr>
    </w:p>
    <w:p w14:paraId="066AA766" w14:textId="040DDEAB" w:rsidR="00787A2F" w:rsidRPr="00787A2F" w:rsidRDefault="00787A2F" w:rsidP="00787A2F">
      <w:pPr>
        <w:pStyle w:val="NormalWeb"/>
        <w:keepNext/>
        <w:jc w:val="center"/>
      </w:pPr>
      <w:r w:rsidRPr="00787A2F">
        <w:rPr>
          <w:noProof/>
        </w:rPr>
        <w:lastRenderedPageBreak/>
        <w:drawing>
          <wp:inline distT="0" distB="0" distL="0" distR="0" wp14:anchorId="369ED553" wp14:editId="48799ED5">
            <wp:extent cx="4640239" cy="6424946"/>
            <wp:effectExtent l="0" t="0" r="8255" b="0"/>
            <wp:docPr id="1225378044" name="Picture 2"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78044" name="Picture 2" descr="Char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46500" cy="6433616"/>
                    </a:xfrm>
                    <a:prstGeom prst="rect">
                      <a:avLst/>
                    </a:prstGeom>
                    <a:noFill/>
                    <a:ln>
                      <a:noFill/>
                    </a:ln>
                  </pic:spPr>
                </pic:pic>
              </a:graphicData>
            </a:graphic>
          </wp:inline>
        </w:drawing>
      </w:r>
    </w:p>
    <w:p w14:paraId="5BA553AC" w14:textId="3A06818F" w:rsidR="001B74EA" w:rsidRPr="00A01663" w:rsidRDefault="001B74EA" w:rsidP="001B74EA">
      <w:pPr>
        <w:pStyle w:val="Caption"/>
        <w:rPr>
          <w:rFonts w:ascii="Times New Roman" w:hAnsi="Times New Roman" w:cs="Times New Roman"/>
          <w:sz w:val="22"/>
          <w:szCs w:val="22"/>
        </w:rPr>
      </w:pPr>
      <w:bookmarkStart w:id="3" w:name="_Ref199248273"/>
      <w:r w:rsidRPr="00A01663">
        <w:rPr>
          <w:rFonts w:ascii="Times New Roman" w:hAnsi="Times New Roman" w:cs="Times New Roman"/>
          <w:b/>
          <w:bCs/>
          <w:sz w:val="22"/>
          <w:szCs w:val="22"/>
        </w:rPr>
        <w:t>Fig. S</w:t>
      </w:r>
      <w:r w:rsidRPr="00A01663">
        <w:rPr>
          <w:rFonts w:ascii="Times New Roman" w:hAnsi="Times New Roman" w:cs="Times New Roman"/>
          <w:b/>
          <w:bCs/>
          <w:noProof/>
          <w:sz w:val="22"/>
          <w:szCs w:val="22"/>
        </w:rPr>
        <w:t>3</w:t>
      </w:r>
      <w:bookmarkEnd w:id="3"/>
      <w:r w:rsidRPr="00A01663">
        <w:rPr>
          <w:rFonts w:ascii="Times New Roman" w:hAnsi="Times New Roman" w:cs="Times New Roman"/>
          <w:sz w:val="22"/>
          <w:szCs w:val="22"/>
        </w:rPr>
        <w:t xml:space="preserve"> Frequency plots of (a) discrete chlorophyll-a (</w:t>
      </w:r>
      <w:proofErr w:type="spellStart"/>
      <w:r w:rsidRPr="00A01663">
        <w:rPr>
          <w:rFonts w:ascii="Times New Roman" w:hAnsi="Times New Roman" w:cs="Times New Roman"/>
          <w:sz w:val="22"/>
          <w:szCs w:val="22"/>
        </w:rPr>
        <w:t>chl</w:t>
      </w:r>
      <w:proofErr w:type="spellEnd"/>
      <w:r w:rsidRPr="00A01663">
        <w:rPr>
          <w:rFonts w:ascii="Times New Roman" w:hAnsi="Times New Roman" w:cs="Times New Roman"/>
          <w:sz w:val="22"/>
          <w:szCs w:val="22"/>
        </w:rPr>
        <w:t>-a) and (b) continuous chlorophyll-a (</w:t>
      </w:r>
      <w:proofErr w:type="spellStart"/>
      <w:r w:rsidRPr="00A01663">
        <w:rPr>
          <w:rFonts w:ascii="Times New Roman" w:hAnsi="Times New Roman" w:cs="Times New Roman"/>
          <w:sz w:val="22"/>
          <w:szCs w:val="22"/>
        </w:rPr>
        <w:t>fCHL</w:t>
      </w:r>
      <w:proofErr w:type="spellEnd"/>
      <w:r w:rsidRPr="00A01663">
        <w:rPr>
          <w:rFonts w:ascii="Times New Roman" w:hAnsi="Times New Roman" w:cs="Times New Roman"/>
          <w:sz w:val="22"/>
          <w:szCs w:val="22"/>
        </w:rPr>
        <w:t xml:space="preserve">) concentrations </w:t>
      </w:r>
      <w:r w:rsidR="00E4393C">
        <w:rPr>
          <w:rFonts w:ascii="Times New Roman" w:hAnsi="Times New Roman" w:cs="Times New Roman"/>
          <w:sz w:val="22"/>
          <w:szCs w:val="22"/>
        </w:rPr>
        <w:t xml:space="preserve">in the </w:t>
      </w:r>
      <w:r w:rsidR="00E4393C" w:rsidRPr="00C170D9">
        <w:rPr>
          <w:rFonts w:ascii="Times New Roman" w:hAnsi="Times New Roman" w:cs="Times New Roman"/>
          <w:sz w:val="22"/>
          <w:szCs w:val="22"/>
        </w:rPr>
        <w:t xml:space="preserve">south </w:t>
      </w:r>
      <w:r w:rsidR="00E4393C">
        <w:rPr>
          <w:rFonts w:ascii="Times New Roman" w:hAnsi="Times New Roman" w:cs="Times New Roman"/>
          <w:sz w:val="22"/>
          <w:szCs w:val="22"/>
        </w:rPr>
        <w:t>Sacramento-San Joaquin Delta of California</w:t>
      </w:r>
      <w:r w:rsidR="00E4393C" w:rsidRPr="00C170D9">
        <w:rPr>
          <w:rFonts w:ascii="Times New Roman" w:hAnsi="Times New Roman" w:cs="Times New Roman"/>
          <w:sz w:val="22"/>
          <w:szCs w:val="22"/>
        </w:rPr>
        <w:t xml:space="preserve"> </w:t>
      </w:r>
      <w:r w:rsidRPr="00A01663">
        <w:rPr>
          <w:rFonts w:ascii="Times New Roman" w:hAnsi="Times New Roman" w:cs="Times New Roman"/>
          <w:sz w:val="22"/>
          <w:szCs w:val="22"/>
        </w:rPr>
        <w:t xml:space="preserve">with colors representing different San Joaquin Valley water year types. Water year types are characterized as follows: C = Critical, D = Dry, BN = Below Normal, AN = Above Normal, W = Wet. For station and region locations see Fig. </w:t>
      </w:r>
      <w:r w:rsidRPr="00A01663">
        <w:rPr>
          <w:rFonts w:ascii="Times New Roman" w:hAnsi="Times New Roman" w:cs="Times New Roman"/>
          <w:noProof/>
          <w:sz w:val="22"/>
          <w:szCs w:val="22"/>
        </w:rPr>
        <w:t>1</w:t>
      </w:r>
      <w:r w:rsidR="00CD2C7C">
        <w:rPr>
          <w:rFonts w:ascii="Times New Roman" w:hAnsi="Times New Roman" w:cs="Times New Roman"/>
          <w:sz w:val="22"/>
          <w:szCs w:val="22"/>
        </w:rPr>
        <w:t>, underlying data sources are summarized in Table S1</w:t>
      </w:r>
    </w:p>
    <w:p w14:paraId="281C6949" w14:textId="436E93FE" w:rsidR="00A00A5E" w:rsidRPr="00A00A5E" w:rsidRDefault="00A00A5E" w:rsidP="00A00A5E">
      <w:pPr>
        <w:pStyle w:val="Caption"/>
        <w:jc w:val="center"/>
        <w:rPr>
          <w:b/>
          <w:bCs/>
        </w:rPr>
      </w:pPr>
      <w:r w:rsidRPr="00A00A5E">
        <w:rPr>
          <w:rFonts w:ascii="Times New Roman" w:eastAsia="Times New Roman" w:hAnsi="Times New Roman" w:cs="Times New Roman"/>
          <w:sz w:val="24"/>
          <w:szCs w:val="24"/>
        </w:rPr>
        <w:lastRenderedPageBreak/>
        <w:t xml:space="preserve"> </w:t>
      </w:r>
      <w:r w:rsidRPr="00A00A5E">
        <w:rPr>
          <w:b/>
          <w:bCs/>
          <w:noProof/>
        </w:rPr>
        <w:drawing>
          <wp:inline distT="0" distB="0" distL="0" distR="0" wp14:anchorId="2BFD1BB3" wp14:editId="72DAF3C3">
            <wp:extent cx="5943600" cy="6400800"/>
            <wp:effectExtent l="0" t="0" r="0" b="0"/>
            <wp:docPr id="15079262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6400800"/>
                    </a:xfrm>
                    <a:prstGeom prst="rect">
                      <a:avLst/>
                    </a:prstGeom>
                    <a:noFill/>
                    <a:ln>
                      <a:noFill/>
                    </a:ln>
                  </pic:spPr>
                </pic:pic>
              </a:graphicData>
            </a:graphic>
          </wp:inline>
        </w:drawing>
      </w:r>
    </w:p>
    <w:p w14:paraId="25B6F8A7" w14:textId="2373112E" w:rsidR="001B74EA" w:rsidRPr="00A01663" w:rsidRDefault="001B74EA" w:rsidP="001B74EA">
      <w:pPr>
        <w:pStyle w:val="Caption"/>
        <w:rPr>
          <w:rFonts w:ascii="Times New Roman" w:hAnsi="Times New Roman" w:cs="Times New Roman"/>
          <w:sz w:val="22"/>
          <w:szCs w:val="22"/>
        </w:rPr>
      </w:pPr>
      <w:bookmarkStart w:id="4" w:name="_Ref205542746"/>
      <w:r w:rsidRPr="00A01663">
        <w:rPr>
          <w:rFonts w:ascii="Times New Roman" w:hAnsi="Times New Roman" w:cs="Times New Roman"/>
          <w:b/>
          <w:bCs/>
          <w:sz w:val="22"/>
          <w:szCs w:val="22"/>
        </w:rPr>
        <w:t>Fig. S</w:t>
      </w:r>
      <w:r w:rsidRPr="00A01663">
        <w:rPr>
          <w:rFonts w:ascii="Times New Roman" w:hAnsi="Times New Roman" w:cs="Times New Roman"/>
          <w:b/>
          <w:bCs/>
          <w:noProof/>
          <w:sz w:val="22"/>
          <w:szCs w:val="22"/>
        </w:rPr>
        <w:t>4</w:t>
      </w:r>
      <w:bookmarkEnd w:id="4"/>
      <w:r w:rsidRPr="00A01663">
        <w:rPr>
          <w:rFonts w:ascii="Times New Roman" w:hAnsi="Times New Roman" w:cs="Times New Roman"/>
          <w:sz w:val="22"/>
          <w:szCs w:val="22"/>
        </w:rPr>
        <w:t xml:space="preserve"> Pie charts of </w:t>
      </w:r>
      <w:r w:rsidR="00CD2205">
        <w:rPr>
          <w:rFonts w:ascii="Times New Roman" w:hAnsi="Times New Roman" w:cs="Times New Roman"/>
          <w:sz w:val="22"/>
          <w:szCs w:val="22"/>
        </w:rPr>
        <w:t xml:space="preserve">phytoplankton </w:t>
      </w:r>
      <w:r w:rsidRPr="00A01663">
        <w:rPr>
          <w:rFonts w:ascii="Times New Roman" w:hAnsi="Times New Roman" w:cs="Times New Roman"/>
          <w:sz w:val="22"/>
          <w:szCs w:val="22"/>
        </w:rPr>
        <w:t>relative biovolume (%) averaged across all samples collected at each site from 2019-2023 for the 7 most abundant genera at each station</w:t>
      </w:r>
      <w:r w:rsidR="00221158">
        <w:rPr>
          <w:rFonts w:ascii="Times New Roman" w:hAnsi="Times New Roman" w:cs="Times New Roman"/>
          <w:sz w:val="22"/>
          <w:szCs w:val="22"/>
        </w:rPr>
        <w:t xml:space="preserve"> in the </w:t>
      </w:r>
      <w:r w:rsidR="00221158" w:rsidRPr="00C170D9">
        <w:rPr>
          <w:rFonts w:ascii="Times New Roman" w:hAnsi="Times New Roman" w:cs="Times New Roman"/>
          <w:sz w:val="22"/>
          <w:szCs w:val="22"/>
        </w:rPr>
        <w:t xml:space="preserve">south </w:t>
      </w:r>
      <w:r w:rsidR="00221158">
        <w:rPr>
          <w:rFonts w:ascii="Times New Roman" w:hAnsi="Times New Roman" w:cs="Times New Roman"/>
          <w:sz w:val="22"/>
          <w:szCs w:val="22"/>
        </w:rPr>
        <w:t>Sacramento-San Joaquin Delta of California.</w:t>
      </w:r>
      <w:r w:rsidRPr="00A01663">
        <w:rPr>
          <w:rFonts w:ascii="Times New Roman" w:hAnsi="Times New Roman" w:cs="Times New Roman"/>
          <w:sz w:val="22"/>
          <w:szCs w:val="22"/>
        </w:rPr>
        <w:t xml:space="preserve"> </w:t>
      </w:r>
      <w:r w:rsidR="00221158">
        <w:rPr>
          <w:rFonts w:ascii="Times New Roman" w:hAnsi="Times New Roman" w:cs="Times New Roman"/>
          <w:sz w:val="22"/>
          <w:szCs w:val="22"/>
        </w:rPr>
        <w:t>G</w:t>
      </w:r>
      <w:r w:rsidRPr="00A01663">
        <w:rPr>
          <w:rFonts w:ascii="Times New Roman" w:hAnsi="Times New Roman" w:cs="Times New Roman"/>
          <w:sz w:val="22"/>
          <w:szCs w:val="22"/>
        </w:rPr>
        <w:t xml:space="preserve">enera </w:t>
      </w:r>
      <w:r w:rsidR="00221158">
        <w:rPr>
          <w:rFonts w:ascii="Times New Roman" w:hAnsi="Times New Roman" w:cs="Times New Roman"/>
          <w:sz w:val="22"/>
          <w:szCs w:val="22"/>
        </w:rPr>
        <w:t xml:space="preserve">are </w:t>
      </w:r>
      <w:r w:rsidRPr="00A01663">
        <w:rPr>
          <w:rFonts w:ascii="Times New Roman" w:hAnsi="Times New Roman" w:cs="Times New Roman"/>
          <w:sz w:val="22"/>
          <w:szCs w:val="22"/>
        </w:rPr>
        <w:t xml:space="preserve">color-coded by their respective algal group classification. The “Other” category combines all other taxa that were present at that station. For station and region locations see Fig. </w:t>
      </w:r>
      <w:r w:rsidRPr="00A01663">
        <w:rPr>
          <w:rFonts w:ascii="Times New Roman" w:hAnsi="Times New Roman" w:cs="Times New Roman"/>
          <w:noProof/>
          <w:sz w:val="22"/>
          <w:szCs w:val="22"/>
        </w:rPr>
        <w:t>1</w:t>
      </w:r>
      <w:r w:rsidR="001C0F00">
        <w:rPr>
          <w:rFonts w:ascii="Times New Roman" w:hAnsi="Times New Roman" w:cs="Times New Roman"/>
          <w:sz w:val="22"/>
          <w:szCs w:val="22"/>
        </w:rPr>
        <w:t>, underlying data sources are summarized in Table S1</w:t>
      </w:r>
    </w:p>
    <w:p w14:paraId="4B21B20D" w14:textId="61A7D05E" w:rsidR="00CC3C5C" w:rsidRPr="00CC3C5C" w:rsidRDefault="00CC3C5C" w:rsidP="00CC3C5C">
      <w:r w:rsidRPr="00CC3C5C">
        <w:rPr>
          <w:rFonts w:ascii="Times New Roman" w:eastAsia="Times New Roman" w:hAnsi="Times New Roman" w:cs="Times New Roman"/>
          <w:sz w:val="24"/>
          <w:szCs w:val="24"/>
        </w:rPr>
        <w:lastRenderedPageBreak/>
        <w:t xml:space="preserve"> </w:t>
      </w:r>
      <w:r w:rsidRPr="00CC3C5C">
        <w:rPr>
          <w:noProof/>
        </w:rPr>
        <w:drawing>
          <wp:inline distT="0" distB="0" distL="0" distR="0" wp14:anchorId="16FEE19B" wp14:editId="6D7C6EAA">
            <wp:extent cx="5943600" cy="5547360"/>
            <wp:effectExtent l="0" t="0" r="0" b="0"/>
            <wp:docPr id="18610664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5547360"/>
                    </a:xfrm>
                    <a:prstGeom prst="rect">
                      <a:avLst/>
                    </a:prstGeom>
                    <a:noFill/>
                    <a:ln>
                      <a:noFill/>
                    </a:ln>
                  </pic:spPr>
                </pic:pic>
              </a:graphicData>
            </a:graphic>
          </wp:inline>
        </w:drawing>
      </w:r>
    </w:p>
    <w:p w14:paraId="4C7C9798" w14:textId="7C056328" w:rsidR="001B74EA" w:rsidRPr="00A01663" w:rsidRDefault="001B74EA" w:rsidP="001B74EA">
      <w:pPr>
        <w:pStyle w:val="Caption"/>
        <w:rPr>
          <w:rFonts w:ascii="Times New Roman" w:hAnsi="Times New Roman" w:cs="Times New Roman"/>
          <w:sz w:val="22"/>
          <w:szCs w:val="22"/>
        </w:rPr>
      </w:pPr>
      <w:bookmarkStart w:id="5" w:name="_Ref199252845"/>
      <w:r w:rsidRPr="00A01663">
        <w:rPr>
          <w:rFonts w:ascii="Times New Roman" w:hAnsi="Times New Roman" w:cs="Times New Roman"/>
          <w:b/>
          <w:bCs/>
          <w:sz w:val="22"/>
          <w:szCs w:val="22"/>
        </w:rPr>
        <w:t>Fig. S</w:t>
      </w:r>
      <w:r w:rsidRPr="00A01663">
        <w:rPr>
          <w:rFonts w:ascii="Times New Roman" w:hAnsi="Times New Roman" w:cs="Times New Roman"/>
          <w:b/>
          <w:bCs/>
          <w:noProof/>
          <w:sz w:val="22"/>
          <w:szCs w:val="22"/>
        </w:rPr>
        <w:t>5</w:t>
      </w:r>
      <w:bookmarkEnd w:id="5"/>
      <w:r w:rsidRPr="00A01663">
        <w:rPr>
          <w:rFonts w:ascii="Times New Roman" w:hAnsi="Times New Roman" w:cs="Times New Roman"/>
          <w:sz w:val="22"/>
          <w:szCs w:val="22"/>
        </w:rPr>
        <w:t xml:space="preserve"> </w:t>
      </w:r>
      <w:proofErr w:type="spellStart"/>
      <w:r w:rsidRPr="00A01663">
        <w:rPr>
          <w:rFonts w:ascii="Times New Roman" w:hAnsi="Times New Roman" w:cs="Times New Roman"/>
          <w:sz w:val="22"/>
          <w:szCs w:val="22"/>
        </w:rPr>
        <w:t>Barplots</w:t>
      </w:r>
      <w:proofErr w:type="spellEnd"/>
      <w:r w:rsidRPr="00A01663">
        <w:rPr>
          <w:rFonts w:ascii="Times New Roman" w:hAnsi="Times New Roman" w:cs="Times New Roman"/>
          <w:sz w:val="22"/>
          <w:szCs w:val="22"/>
        </w:rPr>
        <w:t xml:space="preserve"> of relative biovolume (%) of cyanobacterial genera in the phytoplankton identification and enumeration samples</w:t>
      </w:r>
      <w:r w:rsidR="001C2455">
        <w:rPr>
          <w:rFonts w:ascii="Times New Roman" w:hAnsi="Times New Roman" w:cs="Times New Roman"/>
          <w:sz w:val="22"/>
          <w:szCs w:val="22"/>
        </w:rPr>
        <w:t xml:space="preserve"> from the </w:t>
      </w:r>
      <w:r w:rsidR="001C2455" w:rsidRPr="00C170D9">
        <w:rPr>
          <w:rFonts w:ascii="Times New Roman" w:hAnsi="Times New Roman" w:cs="Times New Roman"/>
          <w:sz w:val="22"/>
          <w:szCs w:val="22"/>
        </w:rPr>
        <w:t xml:space="preserve">south </w:t>
      </w:r>
      <w:r w:rsidR="001C2455">
        <w:rPr>
          <w:rFonts w:ascii="Times New Roman" w:hAnsi="Times New Roman" w:cs="Times New Roman"/>
          <w:sz w:val="22"/>
          <w:szCs w:val="22"/>
        </w:rPr>
        <w:t>Sacramento-San Joaquin Delta of California</w:t>
      </w:r>
      <w:r w:rsidRPr="00A01663">
        <w:rPr>
          <w:rFonts w:ascii="Times New Roman" w:hAnsi="Times New Roman" w:cs="Times New Roman"/>
          <w:sz w:val="22"/>
          <w:szCs w:val="22"/>
        </w:rPr>
        <w:t xml:space="preserve">. Non-cyanobacteria taxa were not included, and therefore not all bars sum to 100%. For station and region locations see Fig. </w:t>
      </w:r>
      <w:r w:rsidRPr="00A01663">
        <w:rPr>
          <w:rFonts w:ascii="Times New Roman" w:hAnsi="Times New Roman" w:cs="Times New Roman"/>
          <w:noProof/>
          <w:sz w:val="22"/>
          <w:szCs w:val="22"/>
        </w:rPr>
        <w:t>1</w:t>
      </w:r>
      <w:r w:rsidR="005B1E53">
        <w:rPr>
          <w:rFonts w:ascii="Times New Roman" w:hAnsi="Times New Roman" w:cs="Times New Roman"/>
          <w:sz w:val="22"/>
          <w:szCs w:val="22"/>
        </w:rPr>
        <w:t>, underlying data sources are summarized in Table S1</w:t>
      </w:r>
    </w:p>
    <w:p w14:paraId="62D07FF4" w14:textId="77777777" w:rsidR="001B74EA" w:rsidRPr="00A01663" w:rsidRDefault="001B74EA" w:rsidP="001B74EA">
      <w:pPr>
        <w:rPr>
          <w:rFonts w:ascii="Times New Roman" w:hAnsi="Times New Roman" w:cs="Times New Roman"/>
        </w:rPr>
      </w:pPr>
    </w:p>
    <w:p w14:paraId="4B253266" w14:textId="486A2AB7" w:rsidR="00DB49C1" w:rsidRPr="00DB49C1" w:rsidRDefault="00DB49C1" w:rsidP="00DB49C1">
      <w:pPr>
        <w:keepNext/>
        <w:jc w:val="center"/>
      </w:pPr>
      <w:r w:rsidRPr="00DB49C1">
        <w:rPr>
          <w:noProof/>
        </w:rPr>
        <w:lastRenderedPageBreak/>
        <w:drawing>
          <wp:inline distT="0" distB="0" distL="0" distR="0" wp14:anchorId="14097DA0" wp14:editId="7FA1B8B4">
            <wp:extent cx="5943600" cy="5518785"/>
            <wp:effectExtent l="0" t="0" r="0" b="5715"/>
            <wp:docPr id="1100755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5518785"/>
                    </a:xfrm>
                    <a:prstGeom prst="rect">
                      <a:avLst/>
                    </a:prstGeom>
                    <a:noFill/>
                    <a:ln>
                      <a:noFill/>
                    </a:ln>
                  </pic:spPr>
                </pic:pic>
              </a:graphicData>
            </a:graphic>
          </wp:inline>
        </w:drawing>
      </w:r>
    </w:p>
    <w:p w14:paraId="179B89F8" w14:textId="508108B1" w:rsidR="001B74EA" w:rsidRPr="00A01663" w:rsidRDefault="001B74EA" w:rsidP="001B74EA">
      <w:pPr>
        <w:pStyle w:val="Caption"/>
        <w:rPr>
          <w:rFonts w:ascii="Times New Roman" w:hAnsi="Times New Roman" w:cs="Times New Roman"/>
          <w:sz w:val="22"/>
          <w:szCs w:val="22"/>
        </w:rPr>
      </w:pPr>
      <w:bookmarkStart w:id="6" w:name="_Ref209525957"/>
      <w:r w:rsidRPr="00A01663">
        <w:rPr>
          <w:rFonts w:ascii="Times New Roman" w:hAnsi="Times New Roman" w:cs="Times New Roman"/>
          <w:b/>
          <w:sz w:val="22"/>
          <w:szCs w:val="22"/>
        </w:rPr>
        <w:t>Fig. S</w:t>
      </w:r>
      <w:r w:rsidRPr="00A01663">
        <w:rPr>
          <w:rFonts w:ascii="Times New Roman" w:hAnsi="Times New Roman" w:cs="Times New Roman"/>
          <w:b/>
          <w:noProof/>
          <w:sz w:val="22"/>
          <w:szCs w:val="22"/>
        </w:rPr>
        <w:t>6</w:t>
      </w:r>
      <w:bookmarkEnd w:id="6"/>
      <w:r w:rsidRPr="00A01663">
        <w:rPr>
          <w:rFonts w:ascii="Times New Roman" w:hAnsi="Times New Roman" w:cs="Times New Roman"/>
          <w:b/>
          <w:sz w:val="22"/>
          <w:szCs w:val="22"/>
        </w:rPr>
        <w:t xml:space="preserve"> </w:t>
      </w:r>
      <w:r w:rsidRPr="00A01663">
        <w:rPr>
          <w:rFonts w:ascii="Times New Roman" w:hAnsi="Times New Roman" w:cs="Times New Roman"/>
          <w:sz w:val="22"/>
          <w:szCs w:val="22"/>
        </w:rPr>
        <w:t xml:space="preserve">Bar plot of phytoplankton relative biovolume scaled by discrete </w:t>
      </w:r>
      <w:r w:rsidR="00F66CFC" w:rsidRPr="00A01663">
        <w:rPr>
          <w:rFonts w:ascii="Times New Roman" w:hAnsi="Times New Roman" w:cs="Times New Roman"/>
          <w:sz w:val="22"/>
          <w:szCs w:val="22"/>
        </w:rPr>
        <w:t>chlorophyll-a (</w:t>
      </w:r>
      <w:proofErr w:type="spellStart"/>
      <w:r w:rsidR="00F66CFC" w:rsidRPr="00A01663">
        <w:rPr>
          <w:rFonts w:ascii="Times New Roman" w:hAnsi="Times New Roman" w:cs="Times New Roman"/>
          <w:sz w:val="22"/>
          <w:szCs w:val="22"/>
        </w:rPr>
        <w:t>chl</w:t>
      </w:r>
      <w:proofErr w:type="spellEnd"/>
      <w:r w:rsidR="00F66CFC" w:rsidRPr="00A01663">
        <w:rPr>
          <w:rFonts w:ascii="Times New Roman" w:hAnsi="Times New Roman" w:cs="Times New Roman"/>
          <w:sz w:val="22"/>
          <w:szCs w:val="22"/>
        </w:rPr>
        <w:t>-</w:t>
      </w:r>
      <w:proofErr w:type="gramStart"/>
      <w:r w:rsidR="00F66CFC" w:rsidRPr="00A01663">
        <w:rPr>
          <w:rFonts w:ascii="Times New Roman" w:hAnsi="Times New Roman" w:cs="Times New Roman"/>
          <w:sz w:val="22"/>
          <w:szCs w:val="22"/>
        </w:rPr>
        <w:t>a)</w:t>
      </w:r>
      <w:r w:rsidRPr="00A01663">
        <w:rPr>
          <w:rFonts w:ascii="Times New Roman" w:hAnsi="Times New Roman" w:cs="Times New Roman"/>
          <w:sz w:val="22"/>
          <w:szCs w:val="22"/>
        </w:rPr>
        <w:t>concentrations</w:t>
      </w:r>
      <w:proofErr w:type="gramEnd"/>
      <w:r w:rsidRPr="00A01663">
        <w:rPr>
          <w:rFonts w:ascii="Times New Roman" w:hAnsi="Times New Roman" w:cs="Times New Roman"/>
          <w:sz w:val="22"/>
          <w:szCs w:val="22"/>
        </w:rPr>
        <w:t xml:space="preserve"> at stations in the </w:t>
      </w:r>
      <w:r w:rsidR="001C2455" w:rsidRPr="00C170D9">
        <w:rPr>
          <w:rFonts w:ascii="Times New Roman" w:hAnsi="Times New Roman" w:cs="Times New Roman"/>
          <w:sz w:val="22"/>
          <w:szCs w:val="22"/>
        </w:rPr>
        <w:t xml:space="preserve">south </w:t>
      </w:r>
      <w:r w:rsidR="001C2455">
        <w:rPr>
          <w:rFonts w:ascii="Times New Roman" w:hAnsi="Times New Roman" w:cs="Times New Roman"/>
          <w:sz w:val="22"/>
          <w:szCs w:val="22"/>
        </w:rPr>
        <w:t>Sacramento-San Joaquin Delta of California</w:t>
      </w:r>
      <w:r w:rsidR="001C2455" w:rsidRPr="00C170D9">
        <w:rPr>
          <w:rFonts w:ascii="Times New Roman" w:hAnsi="Times New Roman" w:cs="Times New Roman"/>
          <w:sz w:val="22"/>
          <w:szCs w:val="22"/>
        </w:rPr>
        <w:t xml:space="preserve"> </w:t>
      </w:r>
      <w:r w:rsidRPr="00A01663">
        <w:rPr>
          <w:rFonts w:ascii="Times New Roman" w:hAnsi="Times New Roman" w:cs="Times New Roman"/>
          <w:sz w:val="22"/>
          <w:szCs w:val="22"/>
        </w:rPr>
        <w:t xml:space="preserve">with the black line denoting discrete </w:t>
      </w:r>
      <w:proofErr w:type="spellStart"/>
      <w:r w:rsidRPr="00A01663">
        <w:rPr>
          <w:rFonts w:ascii="Times New Roman" w:hAnsi="Times New Roman" w:cs="Times New Roman"/>
          <w:sz w:val="22"/>
          <w:szCs w:val="22"/>
        </w:rPr>
        <w:t>chl</w:t>
      </w:r>
      <w:proofErr w:type="spellEnd"/>
      <w:r w:rsidRPr="00A01663">
        <w:rPr>
          <w:rFonts w:ascii="Times New Roman" w:hAnsi="Times New Roman" w:cs="Times New Roman"/>
          <w:sz w:val="22"/>
          <w:szCs w:val="22"/>
        </w:rPr>
        <w:t xml:space="preserve">-a concentrations collected concurrently from 2019-2023. Tick marks on the x-axis scale depict </w:t>
      </w:r>
      <w:r w:rsidR="004010F5" w:rsidRPr="00A01663">
        <w:rPr>
          <w:rFonts w:ascii="Times New Roman" w:hAnsi="Times New Roman" w:cs="Times New Roman"/>
          <w:sz w:val="22"/>
          <w:szCs w:val="22"/>
        </w:rPr>
        <w:t>4-month</w:t>
      </w:r>
      <w:r w:rsidRPr="00A01663">
        <w:rPr>
          <w:rFonts w:ascii="Times New Roman" w:hAnsi="Times New Roman" w:cs="Times New Roman"/>
          <w:sz w:val="22"/>
          <w:szCs w:val="22"/>
        </w:rPr>
        <w:t xml:space="preserve"> intervals and denote January, May, and September of each year. The relative biovolume of </w:t>
      </w:r>
      <w:r w:rsidR="004010F5">
        <w:rPr>
          <w:rFonts w:ascii="Times New Roman" w:hAnsi="Times New Roman" w:cs="Times New Roman"/>
          <w:sz w:val="22"/>
          <w:szCs w:val="22"/>
        </w:rPr>
        <w:t xml:space="preserve">potentially </w:t>
      </w:r>
      <w:r w:rsidRPr="00A01663">
        <w:rPr>
          <w:rFonts w:ascii="Times New Roman" w:hAnsi="Times New Roman" w:cs="Times New Roman"/>
          <w:sz w:val="22"/>
          <w:szCs w:val="22"/>
        </w:rPr>
        <w:t>toxigenic</w:t>
      </w:r>
      <w:r w:rsidR="004010F5">
        <w:rPr>
          <w:rFonts w:ascii="Times New Roman" w:hAnsi="Times New Roman" w:cs="Times New Roman"/>
          <w:sz w:val="22"/>
          <w:szCs w:val="22"/>
        </w:rPr>
        <w:t xml:space="preserve"> (PTOX) </w:t>
      </w:r>
      <w:r w:rsidRPr="00A01663">
        <w:rPr>
          <w:rFonts w:ascii="Times New Roman" w:hAnsi="Times New Roman" w:cs="Times New Roman"/>
          <w:sz w:val="22"/>
          <w:szCs w:val="22"/>
        </w:rPr>
        <w:t>taxa is shown in red, while non-toxigenic taxa (</w:t>
      </w:r>
      <w:proofErr w:type="spellStart"/>
      <w:r w:rsidRPr="00A01663">
        <w:rPr>
          <w:rFonts w:ascii="Times New Roman" w:hAnsi="Times New Roman" w:cs="Times New Roman"/>
          <w:sz w:val="22"/>
          <w:szCs w:val="22"/>
        </w:rPr>
        <w:t>Cyano</w:t>
      </w:r>
      <w:proofErr w:type="spellEnd"/>
      <w:r w:rsidRPr="00A01663">
        <w:rPr>
          <w:rFonts w:ascii="Times New Roman" w:hAnsi="Times New Roman" w:cs="Times New Roman"/>
          <w:sz w:val="22"/>
          <w:szCs w:val="22"/>
        </w:rPr>
        <w:t xml:space="preserve">. other) are shown in light cyan. The algal group </w:t>
      </w:r>
      <w:r w:rsidR="00747E3B">
        <w:rPr>
          <w:rFonts w:ascii="Times New Roman" w:hAnsi="Times New Roman" w:cs="Times New Roman"/>
          <w:sz w:val="22"/>
          <w:szCs w:val="22"/>
        </w:rPr>
        <w:t>PTOX taxa</w:t>
      </w:r>
      <w:r w:rsidRPr="00A01663">
        <w:rPr>
          <w:rFonts w:ascii="Times New Roman" w:hAnsi="Times New Roman" w:cs="Times New Roman"/>
          <w:sz w:val="22"/>
          <w:szCs w:val="22"/>
        </w:rPr>
        <w:t xml:space="preserve"> </w:t>
      </w:r>
      <w:proofErr w:type="gramStart"/>
      <w:r w:rsidRPr="00A01663">
        <w:rPr>
          <w:rFonts w:ascii="Times New Roman" w:hAnsi="Times New Roman" w:cs="Times New Roman"/>
          <w:sz w:val="22"/>
          <w:szCs w:val="22"/>
        </w:rPr>
        <w:t>include</w:t>
      </w:r>
      <w:proofErr w:type="gramEnd"/>
      <w:r w:rsidRPr="00A01663">
        <w:rPr>
          <w:rFonts w:ascii="Times New Roman" w:hAnsi="Times New Roman" w:cs="Times New Roman"/>
          <w:sz w:val="22"/>
          <w:szCs w:val="22"/>
        </w:rPr>
        <w:t xml:space="preserve"> the genera: Microcystis, </w:t>
      </w:r>
      <w:proofErr w:type="spellStart"/>
      <w:r w:rsidRPr="00A01663">
        <w:rPr>
          <w:rFonts w:ascii="Times New Roman" w:hAnsi="Times New Roman" w:cs="Times New Roman"/>
          <w:sz w:val="22"/>
          <w:szCs w:val="22"/>
        </w:rPr>
        <w:t>Aphanizomenon</w:t>
      </w:r>
      <w:proofErr w:type="spellEnd"/>
      <w:r w:rsidRPr="00A01663">
        <w:rPr>
          <w:rFonts w:ascii="Times New Roman" w:hAnsi="Times New Roman" w:cs="Times New Roman"/>
          <w:sz w:val="22"/>
          <w:szCs w:val="22"/>
        </w:rPr>
        <w:t xml:space="preserve">, and </w:t>
      </w:r>
      <w:proofErr w:type="spellStart"/>
      <w:r w:rsidRPr="00A01663">
        <w:rPr>
          <w:rFonts w:ascii="Times New Roman" w:hAnsi="Times New Roman" w:cs="Times New Roman"/>
          <w:sz w:val="22"/>
          <w:szCs w:val="22"/>
        </w:rPr>
        <w:t>Dolichospermum</w:t>
      </w:r>
      <w:proofErr w:type="spellEnd"/>
      <w:r w:rsidRPr="00A01663">
        <w:rPr>
          <w:rFonts w:ascii="Times New Roman" w:hAnsi="Times New Roman" w:cs="Times New Roman"/>
          <w:sz w:val="22"/>
          <w:szCs w:val="22"/>
        </w:rPr>
        <w:t xml:space="preserve">.  The </w:t>
      </w:r>
      <w:proofErr w:type="spellStart"/>
      <w:r w:rsidRPr="00A01663">
        <w:rPr>
          <w:rFonts w:ascii="Times New Roman" w:hAnsi="Times New Roman" w:cs="Times New Roman"/>
          <w:sz w:val="22"/>
          <w:szCs w:val="22"/>
        </w:rPr>
        <w:t>chl</w:t>
      </w:r>
      <w:proofErr w:type="spellEnd"/>
      <w:r w:rsidRPr="00A01663">
        <w:rPr>
          <w:rFonts w:ascii="Times New Roman" w:hAnsi="Times New Roman" w:cs="Times New Roman"/>
          <w:sz w:val="22"/>
          <w:szCs w:val="22"/>
        </w:rPr>
        <w:t xml:space="preserve">-a attributed to each algal group was calculated by multiplying the relative biovolume by the discrete </w:t>
      </w:r>
      <w:proofErr w:type="spellStart"/>
      <w:r w:rsidRPr="00A01663">
        <w:rPr>
          <w:rFonts w:ascii="Times New Roman" w:hAnsi="Times New Roman" w:cs="Times New Roman"/>
          <w:sz w:val="22"/>
          <w:szCs w:val="22"/>
        </w:rPr>
        <w:t>chl</w:t>
      </w:r>
      <w:proofErr w:type="spellEnd"/>
      <w:r w:rsidRPr="00A01663">
        <w:rPr>
          <w:rFonts w:ascii="Times New Roman" w:hAnsi="Times New Roman" w:cs="Times New Roman"/>
          <w:sz w:val="22"/>
          <w:szCs w:val="22"/>
        </w:rPr>
        <w:t xml:space="preserve">-a concentration. This calculation assumes that the </w:t>
      </w:r>
      <w:proofErr w:type="spellStart"/>
      <w:r w:rsidRPr="00A01663">
        <w:rPr>
          <w:rFonts w:ascii="Times New Roman" w:hAnsi="Times New Roman" w:cs="Times New Roman"/>
          <w:sz w:val="22"/>
          <w:szCs w:val="22"/>
        </w:rPr>
        <w:t>chl</w:t>
      </w:r>
      <w:proofErr w:type="spellEnd"/>
      <w:r w:rsidRPr="00A01663">
        <w:rPr>
          <w:rFonts w:ascii="Times New Roman" w:hAnsi="Times New Roman" w:cs="Times New Roman"/>
          <w:sz w:val="22"/>
          <w:szCs w:val="22"/>
        </w:rPr>
        <w:t>-a content per unit biovolume is constant across all taxa, which is an oversimplification made for data visualization purposes. For station and region locations see Fig. 1</w:t>
      </w:r>
      <w:r w:rsidR="006832C1">
        <w:rPr>
          <w:rFonts w:ascii="Times New Roman" w:hAnsi="Times New Roman" w:cs="Times New Roman"/>
          <w:sz w:val="22"/>
          <w:szCs w:val="22"/>
        </w:rPr>
        <w:t>, underlying data sources are summarized in Table S1</w:t>
      </w:r>
    </w:p>
    <w:p w14:paraId="0169663A" w14:textId="6E201F3D" w:rsidR="008A4D94" w:rsidRPr="008A4D94" w:rsidRDefault="008A4D94" w:rsidP="008A4D94">
      <w:r w:rsidRPr="008A4D94">
        <w:rPr>
          <w:rFonts w:ascii="Times New Roman" w:eastAsia="Times New Roman" w:hAnsi="Times New Roman" w:cs="Times New Roman"/>
          <w:sz w:val="24"/>
          <w:szCs w:val="24"/>
        </w:rPr>
        <w:lastRenderedPageBreak/>
        <w:t xml:space="preserve"> </w:t>
      </w:r>
      <w:r w:rsidRPr="008A4D94">
        <w:rPr>
          <w:noProof/>
        </w:rPr>
        <w:drawing>
          <wp:inline distT="0" distB="0" distL="0" distR="0" wp14:anchorId="746FD5C9" wp14:editId="53401AEC">
            <wp:extent cx="5943600" cy="5547360"/>
            <wp:effectExtent l="0" t="0" r="0" b="0"/>
            <wp:docPr id="7047514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5547360"/>
                    </a:xfrm>
                    <a:prstGeom prst="rect">
                      <a:avLst/>
                    </a:prstGeom>
                    <a:noFill/>
                    <a:ln>
                      <a:noFill/>
                    </a:ln>
                  </pic:spPr>
                </pic:pic>
              </a:graphicData>
            </a:graphic>
          </wp:inline>
        </w:drawing>
      </w:r>
    </w:p>
    <w:p w14:paraId="78823F00" w14:textId="0D11CC3F" w:rsidR="001B74EA" w:rsidRDefault="001B74EA" w:rsidP="001B74EA">
      <w:pPr>
        <w:pStyle w:val="Caption"/>
        <w:rPr>
          <w:rFonts w:ascii="Times New Roman" w:hAnsi="Times New Roman" w:cs="Times New Roman"/>
          <w:sz w:val="22"/>
          <w:szCs w:val="22"/>
        </w:rPr>
      </w:pPr>
      <w:bookmarkStart w:id="7" w:name="_Ref204780020"/>
      <w:r w:rsidRPr="00A01663">
        <w:rPr>
          <w:rFonts w:ascii="Times New Roman" w:hAnsi="Times New Roman" w:cs="Times New Roman"/>
          <w:b/>
          <w:bCs/>
          <w:sz w:val="22"/>
          <w:szCs w:val="22"/>
        </w:rPr>
        <w:t>Fig. S</w:t>
      </w:r>
      <w:r w:rsidRPr="00A01663">
        <w:rPr>
          <w:rFonts w:ascii="Times New Roman" w:hAnsi="Times New Roman" w:cs="Times New Roman"/>
          <w:b/>
          <w:bCs/>
          <w:noProof/>
          <w:sz w:val="22"/>
          <w:szCs w:val="22"/>
        </w:rPr>
        <w:t>7</w:t>
      </w:r>
      <w:bookmarkEnd w:id="7"/>
      <w:r w:rsidRPr="00A01663">
        <w:rPr>
          <w:rFonts w:ascii="Times New Roman" w:hAnsi="Times New Roman" w:cs="Times New Roman"/>
          <w:b/>
          <w:bCs/>
          <w:sz w:val="22"/>
          <w:szCs w:val="22"/>
        </w:rPr>
        <w:t xml:space="preserve"> </w:t>
      </w:r>
      <w:r w:rsidRPr="00A01663">
        <w:rPr>
          <w:rFonts w:ascii="Times New Roman" w:hAnsi="Times New Roman" w:cs="Times New Roman"/>
          <w:sz w:val="22"/>
          <w:szCs w:val="22"/>
        </w:rPr>
        <w:t>Relative biovolume for each algal group by water year and station from phytoplankton enumeration data taken between 2019-2023</w:t>
      </w:r>
      <w:r w:rsidR="00D53113">
        <w:rPr>
          <w:rFonts w:ascii="Times New Roman" w:hAnsi="Times New Roman" w:cs="Times New Roman"/>
          <w:sz w:val="22"/>
          <w:szCs w:val="22"/>
        </w:rPr>
        <w:t xml:space="preserve"> from the </w:t>
      </w:r>
      <w:r w:rsidR="00D53113" w:rsidRPr="00C170D9">
        <w:rPr>
          <w:rFonts w:ascii="Times New Roman" w:hAnsi="Times New Roman" w:cs="Times New Roman"/>
          <w:sz w:val="22"/>
          <w:szCs w:val="22"/>
        </w:rPr>
        <w:t xml:space="preserve">south </w:t>
      </w:r>
      <w:r w:rsidR="00D53113">
        <w:rPr>
          <w:rFonts w:ascii="Times New Roman" w:hAnsi="Times New Roman" w:cs="Times New Roman"/>
          <w:sz w:val="22"/>
          <w:szCs w:val="22"/>
        </w:rPr>
        <w:t>Sacramento-San Joaquin Delta of California</w:t>
      </w:r>
      <w:r w:rsidRPr="00A01663">
        <w:rPr>
          <w:rFonts w:ascii="Times New Roman" w:hAnsi="Times New Roman" w:cs="Times New Roman"/>
          <w:sz w:val="22"/>
          <w:szCs w:val="22"/>
        </w:rPr>
        <w:t xml:space="preserve">. </w:t>
      </w:r>
      <w:r w:rsidR="00BF1E53" w:rsidRPr="00A01663">
        <w:rPr>
          <w:rFonts w:ascii="Times New Roman" w:hAnsi="Times New Roman" w:cs="Times New Roman"/>
          <w:sz w:val="22"/>
          <w:szCs w:val="22"/>
        </w:rPr>
        <w:t xml:space="preserve">The relative biovolume of </w:t>
      </w:r>
      <w:r w:rsidR="00BF1E53">
        <w:rPr>
          <w:rFonts w:ascii="Times New Roman" w:hAnsi="Times New Roman" w:cs="Times New Roman"/>
          <w:sz w:val="22"/>
          <w:szCs w:val="22"/>
        </w:rPr>
        <w:t xml:space="preserve">potentially </w:t>
      </w:r>
      <w:r w:rsidR="00BF1E53" w:rsidRPr="00A01663">
        <w:rPr>
          <w:rFonts w:ascii="Times New Roman" w:hAnsi="Times New Roman" w:cs="Times New Roman"/>
          <w:sz w:val="22"/>
          <w:szCs w:val="22"/>
        </w:rPr>
        <w:t>toxigenic</w:t>
      </w:r>
      <w:r w:rsidR="00BF1E53">
        <w:rPr>
          <w:rFonts w:ascii="Times New Roman" w:hAnsi="Times New Roman" w:cs="Times New Roman"/>
          <w:sz w:val="22"/>
          <w:szCs w:val="22"/>
        </w:rPr>
        <w:t xml:space="preserve"> (PTOX) </w:t>
      </w:r>
      <w:r w:rsidR="00BF1E53" w:rsidRPr="00A01663">
        <w:rPr>
          <w:rFonts w:ascii="Times New Roman" w:hAnsi="Times New Roman" w:cs="Times New Roman"/>
          <w:sz w:val="22"/>
          <w:szCs w:val="22"/>
        </w:rPr>
        <w:t>taxa is shown in red, while non-toxigenic taxa (</w:t>
      </w:r>
      <w:proofErr w:type="spellStart"/>
      <w:r w:rsidR="00BF1E53" w:rsidRPr="00A01663">
        <w:rPr>
          <w:rFonts w:ascii="Times New Roman" w:hAnsi="Times New Roman" w:cs="Times New Roman"/>
          <w:sz w:val="22"/>
          <w:szCs w:val="22"/>
        </w:rPr>
        <w:t>Cyano</w:t>
      </w:r>
      <w:proofErr w:type="spellEnd"/>
      <w:r w:rsidR="00BF1E53" w:rsidRPr="00A01663">
        <w:rPr>
          <w:rFonts w:ascii="Times New Roman" w:hAnsi="Times New Roman" w:cs="Times New Roman"/>
          <w:sz w:val="22"/>
          <w:szCs w:val="22"/>
        </w:rPr>
        <w:t xml:space="preserve">. other) are shown in light cyan. The algal group </w:t>
      </w:r>
      <w:r w:rsidR="00BF1E53">
        <w:rPr>
          <w:rFonts w:ascii="Times New Roman" w:hAnsi="Times New Roman" w:cs="Times New Roman"/>
          <w:sz w:val="22"/>
          <w:szCs w:val="22"/>
        </w:rPr>
        <w:t>PTOX taxa</w:t>
      </w:r>
      <w:r w:rsidR="00BF1E53" w:rsidRPr="00A01663">
        <w:rPr>
          <w:rFonts w:ascii="Times New Roman" w:hAnsi="Times New Roman" w:cs="Times New Roman"/>
          <w:sz w:val="22"/>
          <w:szCs w:val="22"/>
        </w:rPr>
        <w:t xml:space="preserve"> </w:t>
      </w:r>
      <w:proofErr w:type="gramStart"/>
      <w:r w:rsidR="00BF1E53" w:rsidRPr="00A01663">
        <w:rPr>
          <w:rFonts w:ascii="Times New Roman" w:hAnsi="Times New Roman" w:cs="Times New Roman"/>
          <w:sz w:val="22"/>
          <w:szCs w:val="22"/>
        </w:rPr>
        <w:t>include</w:t>
      </w:r>
      <w:proofErr w:type="gramEnd"/>
      <w:r w:rsidR="00BF1E53" w:rsidRPr="00A01663">
        <w:rPr>
          <w:rFonts w:ascii="Times New Roman" w:hAnsi="Times New Roman" w:cs="Times New Roman"/>
          <w:sz w:val="22"/>
          <w:szCs w:val="22"/>
        </w:rPr>
        <w:t xml:space="preserve"> the genera: Microcystis, </w:t>
      </w:r>
      <w:proofErr w:type="spellStart"/>
      <w:r w:rsidR="00BF1E53" w:rsidRPr="00A01663">
        <w:rPr>
          <w:rFonts w:ascii="Times New Roman" w:hAnsi="Times New Roman" w:cs="Times New Roman"/>
          <w:sz w:val="22"/>
          <w:szCs w:val="22"/>
        </w:rPr>
        <w:t>Aphanizomenon</w:t>
      </w:r>
      <w:proofErr w:type="spellEnd"/>
      <w:r w:rsidR="00BF1E53" w:rsidRPr="00A01663">
        <w:rPr>
          <w:rFonts w:ascii="Times New Roman" w:hAnsi="Times New Roman" w:cs="Times New Roman"/>
          <w:sz w:val="22"/>
          <w:szCs w:val="22"/>
        </w:rPr>
        <w:t xml:space="preserve">, and </w:t>
      </w:r>
      <w:proofErr w:type="spellStart"/>
      <w:r w:rsidR="00BF1E53" w:rsidRPr="00A01663">
        <w:rPr>
          <w:rFonts w:ascii="Times New Roman" w:hAnsi="Times New Roman" w:cs="Times New Roman"/>
          <w:sz w:val="22"/>
          <w:szCs w:val="22"/>
        </w:rPr>
        <w:t>Dolichospermum</w:t>
      </w:r>
      <w:proofErr w:type="spellEnd"/>
      <w:r w:rsidR="00BF1E53" w:rsidRPr="00A01663">
        <w:rPr>
          <w:rFonts w:ascii="Times New Roman" w:hAnsi="Times New Roman" w:cs="Times New Roman"/>
          <w:sz w:val="22"/>
          <w:szCs w:val="22"/>
        </w:rPr>
        <w:t>.</w:t>
      </w:r>
      <w:r w:rsidR="00BF1E53">
        <w:rPr>
          <w:rFonts w:ascii="Times New Roman" w:hAnsi="Times New Roman" w:cs="Times New Roman"/>
          <w:sz w:val="22"/>
          <w:szCs w:val="22"/>
        </w:rPr>
        <w:t xml:space="preserve"> </w:t>
      </w:r>
      <w:r w:rsidRPr="00A01663">
        <w:rPr>
          <w:rFonts w:ascii="Times New Roman" w:hAnsi="Times New Roman" w:cs="Times New Roman"/>
          <w:sz w:val="22"/>
          <w:szCs w:val="22"/>
        </w:rPr>
        <w:t>Water year types are denoted on the figure and are characterized as follows: C = Critical, D = Dry, W = Wet. There were not Below Normal or Above Normal water years between 2019 and 2023, thus they were omitted from the plot. For station and region locations see Fig. 1</w:t>
      </w:r>
      <w:r w:rsidR="00937B3B">
        <w:rPr>
          <w:rFonts w:ascii="Times New Roman" w:hAnsi="Times New Roman" w:cs="Times New Roman"/>
          <w:sz w:val="22"/>
          <w:szCs w:val="22"/>
        </w:rPr>
        <w:t>, underlying data sources are summarized in Table S1</w:t>
      </w:r>
    </w:p>
    <w:p w14:paraId="67CFE4B9" w14:textId="56831E5A" w:rsidR="00201A76" w:rsidRDefault="00201A76" w:rsidP="00201A76">
      <w:pPr>
        <w:keepNext/>
        <w:rPr>
          <w:rFonts w:ascii="Times New Roman" w:hAnsi="Times New Roman" w:cs="Times New Roman"/>
        </w:rPr>
      </w:pPr>
    </w:p>
    <w:p w14:paraId="4AB786EC" w14:textId="2DA65500" w:rsidR="00D95A93" w:rsidRPr="00D95A93" w:rsidRDefault="00D95A93" w:rsidP="00D95A93">
      <w:pPr>
        <w:keepNext/>
        <w:rPr>
          <w:rFonts w:ascii="Times New Roman" w:hAnsi="Times New Roman" w:cs="Times New Roman"/>
        </w:rPr>
      </w:pPr>
      <w:r w:rsidRPr="00D95A93">
        <w:rPr>
          <w:rFonts w:ascii="Times New Roman" w:hAnsi="Times New Roman" w:cs="Times New Roman"/>
          <w:noProof/>
        </w:rPr>
        <w:drawing>
          <wp:inline distT="0" distB="0" distL="0" distR="0" wp14:anchorId="561DA7B4" wp14:editId="639C8BEC">
            <wp:extent cx="5943600" cy="5029200"/>
            <wp:effectExtent l="0" t="0" r="0" b="0"/>
            <wp:docPr id="624595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5029200"/>
                    </a:xfrm>
                    <a:prstGeom prst="rect">
                      <a:avLst/>
                    </a:prstGeom>
                    <a:noFill/>
                    <a:ln>
                      <a:noFill/>
                    </a:ln>
                  </pic:spPr>
                </pic:pic>
              </a:graphicData>
            </a:graphic>
          </wp:inline>
        </w:drawing>
      </w:r>
    </w:p>
    <w:p w14:paraId="2D8678BB" w14:textId="2FFDFE74" w:rsidR="00201A76" w:rsidRPr="008205AA" w:rsidRDefault="00201A76" w:rsidP="00201A76">
      <w:pPr>
        <w:pStyle w:val="Caption"/>
        <w:rPr>
          <w:rFonts w:ascii="Times New Roman" w:hAnsi="Times New Roman" w:cs="Times New Roman"/>
          <w:sz w:val="22"/>
          <w:szCs w:val="22"/>
        </w:rPr>
      </w:pPr>
      <w:r w:rsidRPr="002B4928">
        <w:rPr>
          <w:rFonts w:ascii="Times New Roman" w:hAnsi="Times New Roman" w:cs="Times New Roman"/>
          <w:b/>
          <w:bCs/>
          <w:sz w:val="22"/>
          <w:szCs w:val="22"/>
        </w:rPr>
        <w:t>Fig. S8</w:t>
      </w:r>
      <w:r w:rsidRPr="008205AA">
        <w:rPr>
          <w:rFonts w:ascii="Times New Roman" w:hAnsi="Times New Roman" w:cs="Times New Roman"/>
          <w:sz w:val="22"/>
          <w:szCs w:val="22"/>
        </w:rPr>
        <w:t xml:space="preserve"> </w:t>
      </w:r>
      <w:proofErr w:type="gramStart"/>
      <w:r w:rsidRPr="008205AA">
        <w:rPr>
          <w:rFonts w:ascii="Times New Roman" w:hAnsi="Times New Roman" w:cs="Times New Roman"/>
          <w:sz w:val="22"/>
          <w:szCs w:val="22"/>
        </w:rPr>
        <w:t>Non-metric</w:t>
      </w:r>
      <w:proofErr w:type="gramEnd"/>
      <w:r w:rsidRPr="008205AA">
        <w:rPr>
          <w:rFonts w:ascii="Times New Roman" w:hAnsi="Times New Roman" w:cs="Times New Roman"/>
          <w:sz w:val="22"/>
          <w:szCs w:val="22"/>
        </w:rPr>
        <w:t xml:space="preserve"> multidimensional scaling (NMDS) biplot of June-October phytoplankton relative biovolume data between 2011-2023 (n = 181)</w:t>
      </w:r>
      <w:r w:rsidR="00D95A93">
        <w:rPr>
          <w:rFonts w:ascii="Times New Roman" w:hAnsi="Times New Roman" w:cs="Times New Roman"/>
          <w:sz w:val="22"/>
          <w:szCs w:val="22"/>
        </w:rPr>
        <w:t xml:space="preserve"> in the </w:t>
      </w:r>
      <w:r w:rsidR="00D53113" w:rsidRPr="00C170D9">
        <w:rPr>
          <w:rFonts w:ascii="Times New Roman" w:hAnsi="Times New Roman" w:cs="Times New Roman"/>
          <w:sz w:val="22"/>
          <w:szCs w:val="22"/>
        </w:rPr>
        <w:t xml:space="preserve">south </w:t>
      </w:r>
      <w:r w:rsidR="00D53113">
        <w:rPr>
          <w:rFonts w:ascii="Times New Roman" w:hAnsi="Times New Roman" w:cs="Times New Roman"/>
          <w:sz w:val="22"/>
          <w:szCs w:val="22"/>
        </w:rPr>
        <w:t>Sacramento-San Joaquin Delta of California</w:t>
      </w:r>
      <w:r w:rsidR="003603A3">
        <w:rPr>
          <w:rFonts w:ascii="Times New Roman" w:hAnsi="Times New Roman" w:cs="Times New Roman"/>
          <w:sz w:val="22"/>
          <w:szCs w:val="22"/>
        </w:rPr>
        <w:t>. Points are</w:t>
      </w:r>
      <w:r w:rsidRPr="008205AA">
        <w:rPr>
          <w:rFonts w:ascii="Times New Roman" w:hAnsi="Times New Roman" w:cs="Times New Roman"/>
          <w:sz w:val="22"/>
          <w:szCs w:val="22"/>
        </w:rPr>
        <w:t xml:space="preserve"> colored by region with the stations included shown in parenthesis. For station and region locations see Fig. 1</w:t>
      </w:r>
      <w:r w:rsidR="003603A3">
        <w:rPr>
          <w:rFonts w:ascii="Times New Roman" w:hAnsi="Times New Roman" w:cs="Times New Roman"/>
          <w:sz w:val="22"/>
          <w:szCs w:val="22"/>
        </w:rPr>
        <w:t>, underlying data sources are summarized in Table S1</w:t>
      </w:r>
    </w:p>
    <w:p w14:paraId="6E0C456A" w14:textId="77777777" w:rsidR="00201A76" w:rsidRPr="00201A76" w:rsidRDefault="00201A76" w:rsidP="00201A76"/>
    <w:p w14:paraId="37B7D3EB" w14:textId="77777777" w:rsidR="001B74EA" w:rsidRPr="00A01663" w:rsidRDefault="001B74EA" w:rsidP="001B74EA">
      <w:pPr>
        <w:rPr>
          <w:rFonts w:ascii="Times New Roman" w:hAnsi="Times New Roman" w:cs="Times New Roman"/>
        </w:rPr>
      </w:pPr>
    </w:p>
    <w:p w14:paraId="2249AE06" w14:textId="77777777" w:rsidR="001B74EA" w:rsidRPr="00A01663" w:rsidRDefault="001B74EA" w:rsidP="001B74EA">
      <w:pPr>
        <w:rPr>
          <w:rFonts w:ascii="Times New Roman" w:hAnsi="Times New Roman" w:cs="Times New Roman"/>
        </w:rPr>
      </w:pPr>
    </w:p>
    <w:p w14:paraId="7FA5D2E0" w14:textId="77777777" w:rsidR="001B74EA" w:rsidRPr="00A01663" w:rsidRDefault="001B74EA" w:rsidP="001B74EA">
      <w:pPr>
        <w:rPr>
          <w:rFonts w:ascii="Times New Roman" w:hAnsi="Times New Roman" w:cs="Times New Roman"/>
        </w:rPr>
      </w:pPr>
    </w:p>
    <w:p w14:paraId="1797CC25" w14:textId="77777777" w:rsidR="001B74EA" w:rsidRPr="00A01663" w:rsidRDefault="001B74EA" w:rsidP="001B74EA">
      <w:pPr>
        <w:rPr>
          <w:rFonts w:ascii="Times New Roman" w:hAnsi="Times New Roman" w:cs="Times New Roman"/>
        </w:rPr>
      </w:pPr>
    </w:p>
    <w:p w14:paraId="357F6928" w14:textId="77777777" w:rsidR="001B74EA" w:rsidRPr="00A01663" w:rsidRDefault="001B74EA" w:rsidP="001B74EA">
      <w:pPr>
        <w:rPr>
          <w:rFonts w:ascii="Times New Roman" w:hAnsi="Times New Roman" w:cs="Times New Roman"/>
        </w:rPr>
      </w:pPr>
    </w:p>
    <w:p w14:paraId="10EF5276" w14:textId="16359B71" w:rsidR="00D410F6" w:rsidRPr="00D410F6" w:rsidRDefault="00D410F6" w:rsidP="00D410F6">
      <w:pPr>
        <w:rPr>
          <w:rFonts w:ascii="Times New Roman" w:hAnsi="Times New Roman" w:cs="Times New Roman"/>
        </w:rPr>
      </w:pPr>
      <w:r w:rsidRPr="00D410F6">
        <w:rPr>
          <w:rFonts w:ascii="Times New Roman" w:hAnsi="Times New Roman" w:cs="Times New Roman"/>
          <w:noProof/>
        </w:rPr>
        <w:lastRenderedPageBreak/>
        <w:drawing>
          <wp:inline distT="0" distB="0" distL="0" distR="0" wp14:anchorId="608CB457" wp14:editId="6AFC1C89">
            <wp:extent cx="5943600" cy="3394075"/>
            <wp:effectExtent l="0" t="0" r="0" b="0"/>
            <wp:docPr id="14880128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394075"/>
                    </a:xfrm>
                    <a:prstGeom prst="rect">
                      <a:avLst/>
                    </a:prstGeom>
                    <a:noFill/>
                    <a:ln>
                      <a:noFill/>
                    </a:ln>
                  </pic:spPr>
                </pic:pic>
              </a:graphicData>
            </a:graphic>
          </wp:inline>
        </w:drawing>
      </w:r>
    </w:p>
    <w:p w14:paraId="6EE7089C" w14:textId="4735E279" w:rsidR="00D410F6" w:rsidRPr="008205AA" w:rsidRDefault="00D410F6" w:rsidP="00D410F6">
      <w:pPr>
        <w:pStyle w:val="Caption"/>
        <w:rPr>
          <w:rFonts w:ascii="Times New Roman" w:hAnsi="Times New Roman" w:cs="Times New Roman"/>
          <w:sz w:val="22"/>
          <w:szCs w:val="22"/>
        </w:rPr>
      </w:pPr>
      <w:r w:rsidRPr="002B4928">
        <w:rPr>
          <w:rFonts w:ascii="Times New Roman" w:hAnsi="Times New Roman" w:cs="Times New Roman"/>
          <w:b/>
          <w:bCs/>
          <w:sz w:val="22"/>
          <w:szCs w:val="22"/>
        </w:rPr>
        <w:t>Fig. S9</w:t>
      </w:r>
      <w:r w:rsidRPr="008205AA">
        <w:rPr>
          <w:rFonts w:ascii="Times New Roman" w:hAnsi="Times New Roman" w:cs="Times New Roman"/>
          <w:sz w:val="22"/>
          <w:szCs w:val="22"/>
        </w:rPr>
        <w:t xml:space="preserve"> </w:t>
      </w:r>
      <w:r>
        <w:rPr>
          <w:rFonts w:ascii="Times New Roman" w:hAnsi="Times New Roman" w:cs="Times New Roman"/>
          <w:sz w:val="22"/>
          <w:szCs w:val="22"/>
        </w:rPr>
        <w:t>Scatterplot</w:t>
      </w:r>
      <w:r w:rsidRPr="008205AA">
        <w:rPr>
          <w:rFonts w:ascii="Times New Roman" w:hAnsi="Times New Roman" w:cs="Times New Roman"/>
          <w:sz w:val="22"/>
          <w:szCs w:val="22"/>
        </w:rPr>
        <w:t xml:space="preserve"> of </w:t>
      </w:r>
      <w:r w:rsidR="00AD04A9">
        <w:rPr>
          <w:rFonts w:ascii="Times New Roman" w:hAnsi="Times New Roman" w:cs="Times New Roman"/>
          <w:sz w:val="22"/>
          <w:szCs w:val="22"/>
        </w:rPr>
        <w:t xml:space="preserve">microcystin concentrations versus </w:t>
      </w:r>
      <w:r w:rsidR="00AD04A9" w:rsidRPr="00AD04A9">
        <w:rPr>
          <w:rFonts w:ascii="Times New Roman" w:hAnsi="Times New Roman" w:cs="Times New Roman"/>
          <w:sz w:val="22"/>
          <w:szCs w:val="22"/>
        </w:rPr>
        <w:t>Microcystis</w:t>
      </w:r>
      <w:r w:rsidR="00AD04A9">
        <w:rPr>
          <w:rFonts w:ascii="Times New Roman" w:hAnsi="Times New Roman" w:cs="Times New Roman"/>
          <w:sz w:val="22"/>
          <w:szCs w:val="22"/>
        </w:rPr>
        <w:t xml:space="preserve"> biovolume</w:t>
      </w:r>
      <w:r w:rsidR="001A618A">
        <w:rPr>
          <w:rFonts w:ascii="Times New Roman" w:hAnsi="Times New Roman" w:cs="Times New Roman"/>
          <w:sz w:val="22"/>
          <w:szCs w:val="22"/>
        </w:rPr>
        <w:t xml:space="preserve"> in samples</w:t>
      </w:r>
      <w:r w:rsidR="00DB7F1D">
        <w:rPr>
          <w:rFonts w:ascii="Times New Roman" w:hAnsi="Times New Roman" w:cs="Times New Roman"/>
          <w:sz w:val="22"/>
          <w:szCs w:val="22"/>
        </w:rPr>
        <w:t xml:space="preserve"> from the </w:t>
      </w:r>
      <w:r w:rsidR="00DB7F1D" w:rsidRPr="00C170D9">
        <w:rPr>
          <w:rFonts w:ascii="Times New Roman" w:hAnsi="Times New Roman" w:cs="Times New Roman"/>
          <w:sz w:val="22"/>
          <w:szCs w:val="22"/>
        </w:rPr>
        <w:t xml:space="preserve">south </w:t>
      </w:r>
      <w:r w:rsidR="00DB7F1D">
        <w:rPr>
          <w:rFonts w:ascii="Times New Roman" w:hAnsi="Times New Roman" w:cs="Times New Roman"/>
          <w:sz w:val="22"/>
          <w:szCs w:val="22"/>
        </w:rPr>
        <w:t>Sacramento-San Joaquin Delta of California</w:t>
      </w:r>
      <w:r w:rsidR="0009591E">
        <w:rPr>
          <w:rFonts w:ascii="Times New Roman" w:hAnsi="Times New Roman" w:cs="Times New Roman"/>
          <w:sz w:val="22"/>
          <w:szCs w:val="22"/>
        </w:rPr>
        <w:t>.</w:t>
      </w:r>
      <w:r w:rsidR="0009591E" w:rsidRPr="0009591E">
        <w:rPr>
          <w:rFonts w:ascii="Times New Roman" w:hAnsi="Times New Roman" w:cs="Times New Roman"/>
          <w:sz w:val="22"/>
          <w:szCs w:val="22"/>
        </w:rPr>
        <w:t xml:space="preserve"> </w:t>
      </w:r>
      <w:r w:rsidR="0009591E">
        <w:rPr>
          <w:rFonts w:ascii="Times New Roman" w:hAnsi="Times New Roman" w:cs="Times New Roman"/>
          <w:sz w:val="22"/>
          <w:szCs w:val="22"/>
        </w:rPr>
        <w:t>Underlying data sources are summarized in Table S1</w:t>
      </w:r>
    </w:p>
    <w:p w14:paraId="73F1E278" w14:textId="77777777" w:rsidR="001B74EA" w:rsidRPr="00A01663" w:rsidRDefault="001B74EA" w:rsidP="001B74EA">
      <w:pPr>
        <w:rPr>
          <w:rFonts w:ascii="Times New Roman" w:hAnsi="Times New Roman" w:cs="Times New Roman"/>
        </w:rPr>
      </w:pPr>
    </w:p>
    <w:p w14:paraId="218A059D" w14:textId="77777777" w:rsidR="001B74EA" w:rsidRPr="00A01663" w:rsidRDefault="001B74EA" w:rsidP="001B74EA">
      <w:pPr>
        <w:jc w:val="center"/>
        <w:rPr>
          <w:rFonts w:ascii="Times New Roman" w:hAnsi="Times New Roman" w:cs="Times New Roman"/>
        </w:rPr>
      </w:pPr>
      <w:r w:rsidRPr="00A01663">
        <w:rPr>
          <w:rFonts w:ascii="Times New Roman" w:hAnsi="Times New Roman" w:cs="Times New Roman"/>
          <w:noProof/>
        </w:rPr>
        <w:lastRenderedPageBreak/>
        <w:drawing>
          <wp:inline distT="0" distB="0" distL="0" distR="0" wp14:anchorId="58FEF5A5" wp14:editId="48229335">
            <wp:extent cx="4502150" cy="6190456"/>
            <wp:effectExtent l="0" t="0" r="0" b="1270"/>
            <wp:docPr id="615834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827" cy="6195511"/>
                    </a:xfrm>
                    <a:prstGeom prst="rect">
                      <a:avLst/>
                    </a:prstGeom>
                    <a:noFill/>
                    <a:ln>
                      <a:noFill/>
                    </a:ln>
                  </pic:spPr>
                </pic:pic>
              </a:graphicData>
            </a:graphic>
          </wp:inline>
        </w:drawing>
      </w:r>
    </w:p>
    <w:p w14:paraId="470620CA" w14:textId="3428A5FB" w:rsidR="001B74EA" w:rsidRPr="008205AA" w:rsidRDefault="001B74EA" w:rsidP="001B74EA">
      <w:pPr>
        <w:pStyle w:val="Caption"/>
        <w:rPr>
          <w:rFonts w:ascii="Times New Roman" w:hAnsi="Times New Roman" w:cs="Times New Roman"/>
          <w:sz w:val="22"/>
          <w:szCs w:val="22"/>
        </w:rPr>
      </w:pPr>
      <w:r w:rsidRPr="002B4928">
        <w:rPr>
          <w:rFonts w:ascii="Times New Roman" w:hAnsi="Times New Roman" w:cs="Times New Roman"/>
          <w:b/>
          <w:bCs/>
          <w:sz w:val="22"/>
          <w:szCs w:val="22"/>
        </w:rPr>
        <w:t>Fig. S</w:t>
      </w:r>
      <w:r w:rsidR="001E0A29">
        <w:rPr>
          <w:rFonts w:ascii="Times New Roman" w:hAnsi="Times New Roman" w:cs="Times New Roman"/>
          <w:b/>
          <w:bCs/>
          <w:sz w:val="22"/>
          <w:szCs w:val="22"/>
        </w:rPr>
        <w:t>10</w:t>
      </w:r>
      <w:r w:rsidRPr="008205AA">
        <w:rPr>
          <w:rFonts w:ascii="Times New Roman" w:hAnsi="Times New Roman" w:cs="Times New Roman"/>
          <w:sz w:val="22"/>
          <w:szCs w:val="22"/>
        </w:rPr>
        <w:t xml:space="preserve"> Monthly boxplots of A) nitrate + nitrite (NO</w:t>
      </w:r>
      <w:r w:rsidR="0009591E">
        <w:rPr>
          <w:rFonts w:ascii="Times New Roman" w:hAnsi="Times New Roman" w:cs="Times New Roman"/>
          <w:sz w:val="22"/>
          <w:szCs w:val="22"/>
          <w:vertAlign w:val="subscript"/>
        </w:rPr>
        <w:t>2 +</w:t>
      </w:r>
      <w:r w:rsidR="008F7618">
        <w:rPr>
          <w:rFonts w:ascii="Times New Roman" w:hAnsi="Times New Roman" w:cs="Times New Roman"/>
          <w:sz w:val="22"/>
          <w:szCs w:val="22"/>
          <w:vertAlign w:val="subscript"/>
        </w:rPr>
        <w:t xml:space="preserve"> </w:t>
      </w:r>
      <w:r w:rsidR="0009591E">
        <w:rPr>
          <w:rFonts w:ascii="Times New Roman" w:hAnsi="Times New Roman" w:cs="Times New Roman"/>
          <w:sz w:val="22"/>
          <w:szCs w:val="22"/>
          <w:vertAlign w:val="subscript"/>
        </w:rPr>
        <w:t>3</w:t>
      </w:r>
      <w:r w:rsidRPr="008205AA">
        <w:rPr>
          <w:rFonts w:ascii="Times New Roman" w:hAnsi="Times New Roman" w:cs="Times New Roman"/>
          <w:sz w:val="22"/>
          <w:szCs w:val="22"/>
        </w:rPr>
        <w:t>) and B) ammonium concentrations in (NH</w:t>
      </w:r>
      <w:r w:rsidR="0009591E">
        <w:rPr>
          <w:rFonts w:ascii="Times New Roman" w:hAnsi="Times New Roman" w:cs="Times New Roman"/>
          <w:sz w:val="22"/>
          <w:szCs w:val="22"/>
          <w:vertAlign w:val="subscript"/>
        </w:rPr>
        <w:t>4</w:t>
      </w:r>
      <w:r w:rsidRPr="008205AA">
        <w:rPr>
          <w:rFonts w:ascii="Times New Roman" w:hAnsi="Times New Roman" w:cs="Times New Roman"/>
          <w:sz w:val="22"/>
          <w:szCs w:val="22"/>
        </w:rPr>
        <w:t>) mg-N L</w:t>
      </w:r>
      <w:r w:rsidRPr="009928DD">
        <w:rPr>
          <w:rFonts w:ascii="Times New Roman" w:hAnsi="Times New Roman" w:cs="Times New Roman"/>
          <w:sz w:val="22"/>
          <w:szCs w:val="22"/>
          <w:vertAlign w:val="superscript"/>
        </w:rPr>
        <w:t>-1</w:t>
      </w:r>
      <w:r w:rsidRPr="008205AA">
        <w:rPr>
          <w:rFonts w:ascii="Times New Roman" w:hAnsi="Times New Roman" w:cs="Times New Roman"/>
          <w:sz w:val="22"/>
          <w:szCs w:val="22"/>
        </w:rPr>
        <w:t xml:space="preserve">. </w:t>
      </w:r>
      <w:r w:rsidR="00677EB2" w:rsidRPr="00677EB2">
        <w:rPr>
          <w:rFonts w:ascii="Times New Roman" w:hAnsi="Times New Roman" w:cs="Times New Roman"/>
          <w:sz w:val="22"/>
          <w:szCs w:val="22"/>
        </w:rPr>
        <w:t>Boxplots depict the minimum, first quartile, median, third quartile, and maximum, with outliers depicted as single points.</w:t>
      </w:r>
      <w:r w:rsidR="00BB742A">
        <w:rPr>
          <w:rFonts w:ascii="Times New Roman" w:hAnsi="Times New Roman" w:cs="Times New Roman"/>
          <w:sz w:val="22"/>
          <w:szCs w:val="22"/>
        </w:rPr>
        <w:t xml:space="preserve"> </w:t>
      </w:r>
      <w:r w:rsidRPr="008205AA">
        <w:rPr>
          <w:rFonts w:ascii="Times New Roman" w:hAnsi="Times New Roman" w:cs="Times New Roman"/>
          <w:sz w:val="22"/>
          <w:szCs w:val="22"/>
        </w:rPr>
        <w:t>These data were collected between 2000-2023 with a gap from 2011-2017</w:t>
      </w:r>
      <w:r w:rsidR="004F26F5">
        <w:rPr>
          <w:rFonts w:ascii="Times New Roman" w:hAnsi="Times New Roman" w:cs="Times New Roman"/>
          <w:sz w:val="22"/>
          <w:szCs w:val="22"/>
        </w:rPr>
        <w:t xml:space="preserve"> from the </w:t>
      </w:r>
      <w:r w:rsidR="004F26F5" w:rsidRPr="00C170D9">
        <w:rPr>
          <w:rFonts w:ascii="Times New Roman" w:hAnsi="Times New Roman" w:cs="Times New Roman"/>
          <w:sz w:val="22"/>
          <w:szCs w:val="22"/>
        </w:rPr>
        <w:t xml:space="preserve">south </w:t>
      </w:r>
      <w:r w:rsidR="004F26F5">
        <w:rPr>
          <w:rFonts w:ascii="Times New Roman" w:hAnsi="Times New Roman" w:cs="Times New Roman"/>
          <w:sz w:val="22"/>
          <w:szCs w:val="22"/>
        </w:rPr>
        <w:t>Sacramento-San Joaquin Delta of California</w:t>
      </w:r>
      <w:r w:rsidRPr="008205AA">
        <w:rPr>
          <w:rFonts w:ascii="Times New Roman" w:hAnsi="Times New Roman" w:cs="Times New Roman"/>
          <w:sz w:val="22"/>
          <w:szCs w:val="22"/>
        </w:rPr>
        <w:t>. Nutrient concentrations below the reporting limit were displayed as the reporting limit value. For station and region locations see Fig. 1</w:t>
      </w:r>
      <w:r w:rsidR="0009591E">
        <w:rPr>
          <w:rFonts w:ascii="Times New Roman" w:hAnsi="Times New Roman" w:cs="Times New Roman"/>
          <w:sz w:val="22"/>
          <w:szCs w:val="22"/>
        </w:rPr>
        <w:t>, underlying data sources are summarized in Table S1</w:t>
      </w:r>
    </w:p>
    <w:p w14:paraId="5124CD88" w14:textId="77777777" w:rsidR="001B74EA" w:rsidRPr="008205AA" w:rsidRDefault="001B74EA" w:rsidP="001B74EA">
      <w:pPr>
        <w:rPr>
          <w:rFonts w:ascii="Times New Roman" w:hAnsi="Times New Roman" w:cs="Times New Roman"/>
        </w:rPr>
      </w:pPr>
    </w:p>
    <w:p w14:paraId="0BEDC6AE" w14:textId="77777777" w:rsidR="001B74EA" w:rsidRPr="008205AA" w:rsidRDefault="001B74EA" w:rsidP="001B74EA">
      <w:pPr>
        <w:rPr>
          <w:rFonts w:ascii="Times New Roman" w:hAnsi="Times New Roman" w:cs="Times New Roman"/>
        </w:rPr>
      </w:pPr>
      <w:r w:rsidRPr="008205AA">
        <w:rPr>
          <w:rFonts w:ascii="Times New Roman" w:hAnsi="Times New Roman" w:cs="Times New Roman"/>
          <w:noProof/>
        </w:rPr>
        <w:lastRenderedPageBreak/>
        <w:drawing>
          <wp:inline distT="0" distB="0" distL="0" distR="0" wp14:anchorId="7176310B" wp14:editId="16248D44">
            <wp:extent cx="4622800" cy="3200400"/>
            <wp:effectExtent l="0" t="0" r="6350" b="0"/>
            <wp:docPr id="336513403" name="Picture 6" descr="Calend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513403" name="Picture 6" descr="Calendar&#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22800" cy="3200400"/>
                    </a:xfrm>
                    <a:prstGeom prst="rect">
                      <a:avLst/>
                    </a:prstGeom>
                    <a:noFill/>
                    <a:ln>
                      <a:noFill/>
                    </a:ln>
                  </pic:spPr>
                </pic:pic>
              </a:graphicData>
            </a:graphic>
          </wp:inline>
        </w:drawing>
      </w:r>
    </w:p>
    <w:p w14:paraId="3BEBC6BF" w14:textId="77777777" w:rsidR="001B74EA" w:rsidRPr="008205AA" w:rsidRDefault="001B74EA" w:rsidP="001B74EA">
      <w:pPr>
        <w:rPr>
          <w:rFonts w:ascii="Times New Roman" w:hAnsi="Times New Roman" w:cs="Times New Roman"/>
        </w:rPr>
      </w:pPr>
      <w:r w:rsidRPr="008205AA">
        <w:rPr>
          <w:rFonts w:ascii="Times New Roman" w:hAnsi="Times New Roman" w:cs="Times New Roman"/>
          <w:noProof/>
        </w:rPr>
        <w:drawing>
          <wp:inline distT="0" distB="0" distL="0" distR="0" wp14:anchorId="7EABCF3F" wp14:editId="134C366F">
            <wp:extent cx="4622799" cy="3200400"/>
            <wp:effectExtent l="0" t="0" r="6985" b="0"/>
            <wp:docPr id="1058529478" name="Picture 4" descr="Calend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29478" name="Picture 4" descr="Calendar&#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22799" cy="3200400"/>
                    </a:xfrm>
                    <a:prstGeom prst="rect">
                      <a:avLst/>
                    </a:prstGeom>
                    <a:noFill/>
                    <a:ln>
                      <a:noFill/>
                    </a:ln>
                  </pic:spPr>
                </pic:pic>
              </a:graphicData>
            </a:graphic>
          </wp:inline>
        </w:drawing>
      </w:r>
    </w:p>
    <w:p w14:paraId="5F345671" w14:textId="2C695A44" w:rsidR="001B74EA" w:rsidRPr="008205AA" w:rsidRDefault="001B74EA" w:rsidP="001B74EA">
      <w:pPr>
        <w:pStyle w:val="Caption"/>
        <w:rPr>
          <w:rFonts w:ascii="Times New Roman" w:hAnsi="Times New Roman" w:cs="Times New Roman"/>
          <w:sz w:val="22"/>
          <w:szCs w:val="22"/>
        </w:rPr>
      </w:pPr>
      <w:r w:rsidRPr="002B4928">
        <w:rPr>
          <w:rFonts w:ascii="Times New Roman" w:hAnsi="Times New Roman" w:cs="Times New Roman"/>
          <w:b/>
          <w:bCs/>
          <w:sz w:val="22"/>
          <w:szCs w:val="22"/>
        </w:rPr>
        <w:t>Fig. S1</w:t>
      </w:r>
      <w:r w:rsidR="001E0A29">
        <w:rPr>
          <w:rFonts w:ascii="Times New Roman" w:hAnsi="Times New Roman" w:cs="Times New Roman"/>
          <w:b/>
          <w:bCs/>
          <w:sz w:val="22"/>
          <w:szCs w:val="22"/>
        </w:rPr>
        <w:t>1</w:t>
      </w:r>
      <w:r w:rsidRPr="008205AA">
        <w:rPr>
          <w:rFonts w:ascii="Times New Roman" w:hAnsi="Times New Roman" w:cs="Times New Roman"/>
          <w:sz w:val="22"/>
          <w:szCs w:val="22"/>
        </w:rPr>
        <w:t xml:space="preserve"> Boxplots of a) dissolved phosphate (PO</w:t>
      </w:r>
      <w:r w:rsidRPr="008F7618">
        <w:rPr>
          <w:rFonts w:ascii="Times New Roman" w:hAnsi="Times New Roman" w:cs="Times New Roman"/>
          <w:sz w:val="22"/>
          <w:szCs w:val="22"/>
          <w:vertAlign w:val="subscript"/>
        </w:rPr>
        <w:t>4</w:t>
      </w:r>
      <w:r w:rsidRPr="008205AA">
        <w:rPr>
          <w:rFonts w:ascii="Times New Roman" w:hAnsi="Times New Roman" w:cs="Times New Roman"/>
          <w:sz w:val="22"/>
          <w:szCs w:val="22"/>
        </w:rPr>
        <w:t>) concentrations in mg-P L</w:t>
      </w:r>
      <w:r w:rsidRPr="009928DD">
        <w:rPr>
          <w:rFonts w:ascii="Times New Roman" w:hAnsi="Times New Roman" w:cs="Times New Roman"/>
          <w:sz w:val="22"/>
          <w:szCs w:val="22"/>
          <w:vertAlign w:val="superscript"/>
        </w:rPr>
        <w:t>-1</w:t>
      </w:r>
      <w:r w:rsidRPr="008205AA">
        <w:rPr>
          <w:rFonts w:ascii="Times New Roman" w:hAnsi="Times New Roman" w:cs="Times New Roman"/>
          <w:sz w:val="22"/>
          <w:szCs w:val="22"/>
        </w:rPr>
        <w:t>and b) dissolved inorganic nitrogen (DIN) concentrations in mg-N L</w:t>
      </w:r>
      <w:r w:rsidRPr="009928DD">
        <w:rPr>
          <w:rFonts w:ascii="Times New Roman" w:hAnsi="Times New Roman" w:cs="Times New Roman"/>
          <w:sz w:val="22"/>
          <w:szCs w:val="22"/>
          <w:vertAlign w:val="superscript"/>
        </w:rPr>
        <w:t>-1</w:t>
      </w:r>
      <w:r w:rsidRPr="008205AA">
        <w:rPr>
          <w:rFonts w:ascii="Times New Roman" w:hAnsi="Times New Roman" w:cs="Times New Roman"/>
          <w:sz w:val="22"/>
          <w:szCs w:val="22"/>
        </w:rPr>
        <w:t xml:space="preserve"> for each month in the </w:t>
      </w:r>
      <w:r w:rsidR="00E41D77" w:rsidRPr="00C170D9">
        <w:rPr>
          <w:rFonts w:ascii="Times New Roman" w:hAnsi="Times New Roman" w:cs="Times New Roman"/>
          <w:sz w:val="22"/>
          <w:szCs w:val="22"/>
        </w:rPr>
        <w:t xml:space="preserve">south </w:t>
      </w:r>
      <w:r w:rsidR="00E41D77">
        <w:rPr>
          <w:rFonts w:ascii="Times New Roman" w:hAnsi="Times New Roman" w:cs="Times New Roman"/>
          <w:sz w:val="22"/>
          <w:szCs w:val="22"/>
        </w:rPr>
        <w:t>Sacramento-San Joaquin Delta of California</w:t>
      </w:r>
      <w:r w:rsidRPr="008205AA">
        <w:rPr>
          <w:rFonts w:ascii="Times New Roman" w:hAnsi="Times New Roman" w:cs="Times New Roman"/>
          <w:sz w:val="22"/>
          <w:szCs w:val="22"/>
        </w:rPr>
        <w:t xml:space="preserve"> facetted by region. </w:t>
      </w:r>
      <w:r w:rsidR="00BB742A" w:rsidRPr="00BB742A">
        <w:rPr>
          <w:rFonts w:ascii="Times New Roman" w:hAnsi="Times New Roman" w:cs="Times New Roman"/>
          <w:sz w:val="22"/>
          <w:szCs w:val="22"/>
        </w:rPr>
        <w:t>Boxplots depict the minimum, first quartile, median, third quartile, and maximum, with outliers depicted as single points.</w:t>
      </w:r>
      <w:r w:rsidR="00BB742A">
        <w:rPr>
          <w:rFonts w:ascii="Times New Roman" w:hAnsi="Times New Roman" w:cs="Times New Roman"/>
          <w:sz w:val="22"/>
          <w:szCs w:val="22"/>
        </w:rPr>
        <w:t xml:space="preserve"> </w:t>
      </w:r>
      <w:r w:rsidRPr="008205AA">
        <w:rPr>
          <w:rFonts w:ascii="Times New Roman" w:hAnsi="Times New Roman" w:cs="Times New Roman"/>
          <w:sz w:val="22"/>
          <w:szCs w:val="22"/>
        </w:rPr>
        <w:t>Nutrient data were collected between 2000-2023 with a gap from 2011-2017.</w:t>
      </w:r>
      <w:r w:rsidR="00166803">
        <w:rPr>
          <w:rFonts w:ascii="Times New Roman" w:hAnsi="Times New Roman" w:cs="Times New Roman"/>
          <w:sz w:val="22"/>
          <w:szCs w:val="22"/>
        </w:rPr>
        <w:t xml:space="preserve"> </w:t>
      </w:r>
      <w:r w:rsidRPr="008205AA">
        <w:rPr>
          <w:rFonts w:ascii="Times New Roman" w:hAnsi="Times New Roman" w:cs="Times New Roman"/>
          <w:sz w:val="22"/>
          <w:szCs w:val="22"/>
        </w:rPr>
        <w:t>The red dashed line indicates the concentration at which the respective nutrient potentially becomes limiting—0.1 mg-N L</w:t>
      </w:r>
      <w:r w:rsidRPr="009928DD">
        <w:rPr>
          <w:rFonts w:ascii="Times New Roman" w:hAnsi="Times New Roman" w:cs="Times New Roman"/>
          <w:sz w:val="22"/>
          <w:szCs w:val="22"/>
          <w:vertAlign w:val="superscript"/>
        </w:rPr>
        <w:t>-1</w:t>
      </w:r>
      <w:r w:rsidRPr="008205AA">
        <w:rPr>
          <w:rFonts w:ascii="Times New Roman" w:hAnsi="Times New Roman" w:cs="Times New Roman"/>
          <w:sz w:val="22"/>
          <w:szCs w:val="22"/>
        </w:rPr>
        <w:t xml:space="preserve"> and 0.01 mg-P L</w:t>
      </w:r>
      <w:r w:rsidRPr="009928DD">
        <w:rPr>
          <w:rFonts w:ascii="Times New Roman" w:hAnsi="Times New Roman" w:cs="Times New Roman"/>
          <w:sz w:val="22"/>
          <w:szCs w:val="22"/>
          <w:vertAlign w:val="superscript"/>
        </w:rPr>
        <w:t>-1</w:t>
      </w:r>
      <w:r w:rsidRPr="008205AA">
        <w:rPr>
          <w:rFonts w:ascii="Times New Roman" w:hAnsi="Times New Roman" w:cs="Times New Roman"/>
          <w:sz w:val="22"/>
          <w:szCs w:val="22"/>
        </w:rPr>
        <w:t xml:space="preserve"> for DIN and PO4, respectively (Chorus &amp; </w:t>
      </w:r>
      <w:proofErr w:type="spellStart"/>
      <w:r w:rsidRPr="008205AA">
        <w:rPr>
          <w:rFonts w:ascii="Times New Roman" w:hAnsi="Times New Roman" w:cs="Times New Roman"/>
          <w:sz w:val="22"/>
          <w:szCs w:val="22"/>
        </w:rPr>
        <w:t>Spijkerman</w:t>
      </w:r>
      <w:proofErr w:type="spellEnd"/>
      <w:r w:rsidRPr="008205AA">
        <w:rPr>
          <w:rFonts w:ascii="Times New Roman" w:hAnsi="Times New Roman" w:cs="Times New Roman"/>
          <w:sz w:val="22"/>
          <w:szCs w:val="22"/>
        </w:rPr>
        <w:t>, 2021). Nutrient concentrations below the reporting limit were displayed as the reporting limit value. For station and region locations see Fig. 1</w:t>
      </w:r>
      <w:r w:rsidR="0024421C">
        <w:rPr>
          <w:rFonts w:ascii="Times New Roman" w:hAnsi="Times New Roman" w:cs="Times New Roman"/>
          <w:sz w:val="22"/>
          <w:szCs w:val="22"/>
        </w:rPr>
        <w:t>, underlying data sources are summarized in Table S1</w:t>
      </w:r>
    </w:p>
    <w:p w14:paraId="75E50AB5" w14:textId="77777777" w:rsidR="001B74EA" w:rsidRPr="008205AA" w:rsidRDefault="001B74EA" w:rsidP="001B74EA">
      <w:pPr>
        <w:rPr>
          <w:rFonts w:ascii="Times New Roman" w:hAnsi="Times New Roman" w:cs="Times New Roman"/>
        </w:rPr>
      </w:pPr>
    </w:p>
    <w:p w14:paraId="6ED8C3E7" w14:textId="77777777" w:rsidR="001B74EA" w:rsidRPr="008205AA" w:rsidRDefault="001B74EA" w:rsidP="001B74EA">
      <w:pPr>
        <w:pStyle w:val="NormalWeb"/>
        <w:keepNext/>
        <w:rPr>
          <w:sz w:val="22"/>
          <w:szCs w:val="22"/>
        </w:rPr>
      </w:pPr>
      <w:r w:rsidRPr="008205AA">
        <w:rPr>
          <w:noProof/>
          <w:sz w:val="22"/>
          <w:szCs w:val="22"/>
        </w:rPr>
        <w:drawing>
          <wp:inline distT="0" distB="0" distL="0" distR="0" wp14:anchorId="022F1548" wp14:editId="6DD0F3CC">
            <wp:extent cx="5943600" cy="3396615"/>
            <wp:effectExtent l="0" t="0" r="0" b="0"/>
            <wp:docPr id="454446935" name="Picture 12"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46935" name="Picture 12" descr="Chart&#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3396615"/>
                    </a:xfrm>
                    <a:prstGeom prst="rect">
                      <a:avLst/>
                    </a:prstGeom>
                    <a:noFill/>
                    <a:ln>
                      <a:noFill/>
                    </a:ln>
                  </pic:spPr>
                </pic:pic>
              </a:graphicData>
            </a:graphic>
          </wp:inline>
        </w:drawing>
      </w:r>
    </w:p>
    <w:p w14:paraId="0CE06264" w14:textId="0CC39922" w:rsidR="001B74EA" w:rsidRPr="008205AA" w:rsidRDefault="001B74EA" w:rsidP="001B74EA">
      <w:pPr>
        <w:pStyle w:val="Caption"/>
        <w:rPr>
          <w:rFonts w:ascii="Times New Roman" w:hAnsi="Times New Roman" w:cs="Times New Roman"/>
          <w:sz w:val="22"/>
          <w:szCs w:val="22"/>
        </w:rPr>
      </w:pPr>
      <w:r w:rsidRPr="002B4928">
        <w:rPr>
          <w:rFonts w:ascii="Times New Roman" w:hAnsi="Times New Roman" w:cs="Times New Roman"/>
          <w:b/>
          <w:bCs/>
          <w:sz w:val="22"/>
          <w:szCs w:val="22"/>
        </w:rPr>
        <w:t>Fig. S1</w:t>
      </w:r>
      <w:r w:rsidR="001E0A29">
        <w:rPr>
          <w:rFonts w:ascii="Times New Roman" w:hAnsi="Times New Roman" w:cs="Times New Roman"/>
          <w:b/>
          <w:bCs/>
          <w:sz w:val="22"/>
          <w:szCs w:val="22"/>
        </w:rPr>
        <w:t>2</w:t>
      </w:r>
      <w:r w:rsidRPr="008205AA">
        <w:rPr>
          <w:rFonts w:ascii="Times New Roman" w:hAnsi="Times New Roman" w:cs="Times New Roman"/>
          <w:sz w:val="22"/>
          <w:szCs w:val="22"/>
        </w:rPr>
        <w:t xml:space="preserve"> Boxplots of daily median-filtered continuous water temperature collected between 2019-2023 from different regions of the </w:t>
      </w:r>
      <w:r w:rsidR="00D43F87" w:rsidRPr="00C170D9">
        <w:rPr>
          <w:rFonts w:ascii="Times New Roman" w:hAnsi="Times New Roman" w:cs="Times New Roman"/>
          <w:sz w:val="22"/>
          <w:szCs w:val="22"/>
        </w:rPr>
        <w:t xml:space="preserve">south </w:t>
      </w:r>
      <w:r w:rsidR="00D43F87">
        <w:rPr>
          <w:rFonts w:ascii="Times New Roman" w:hAnsi="Times New Roman" w:cs="Times New Roman"/>
          <w:sz w:val="22"/>
          <w:szCs w:val="22"/>
        </w:rPr>
        <w:t>Sacramento-San Joaquin Delta (Delta) of California</w:t>
      </w:r>
      <w:r w:rsidRPr="008205AA">
        <w:rPr>
          <w:rFonts w:ascii="Times New Roman" w:hAnsi="Times New Roman" w:cs="Times New Roman"/>
          <w:sz w:val="22"/>
          <w:szCs w:val="22"/>
        </w:rPr>
        <w:t xml:space="preserve">. </w:t>
      </w:r>
      <w:r w:rsidR="00214358" w:rsidRPr="00BB742A">
        <w:rPr>
          <w:rFonts w:ascii="Times New Roman" w:hAnsi="Times New Roman" w:cs="Times New Roman"/>
          <w:sz w:val="22"/>
          <w:szCs w:val="22"/>
        </w:rPr>
        <w:t>Boxplots depict the minimum, first quartile, median, third quartile, and maximum, with outliers depicted as single points.</w:t>
      </w:r>
      <w:r w:rsidR="00214358">
        <w:rPr>
          <w:rFonts w:ascii="Times New Roman" w:hAnsi="Times New Roman" w:cs="Times New Roman"/>
          <w:sz w:val="22"/>
          <w:szCs w:val="22"/>
        </w:rPr>
        <w:t xml:space="preserve"> </w:t>
      </w:r>
      <w:r w:rsidRPr="008205AA">
        <w:rPr>
          <w:rFonts w:ascii="Times New Roman" w:hAnsi="Times New Roman" w:cs="Times New Roman"/>
          <w:sz w:val="22"/>
          <w:szCs w:val="22"/>
        </w:rPr>
        <w:t>Dotted red lines indicate the 19 ⁰C threshold associated with higher Microcystis biomass in the Delta (Lehman et al., 2013). For station and region locations see Fig. 1</w:t>
      </w:r>
      <w:r w:rsidR="00D43F87">
        <w:rPr>
          <w:rFonts w:ascii="Times New Roman" w:hAnsi="Times New Roman" w:cs="Times New Roman"/>
          <w:sz w:val="22"/>
          <w:szCs w:val="22"/>
        </w:rPr>
        <w:t>, underlying data sources are summarized in Table S1</w:t>
      </w:r>
    </w:p>
    <w:p w14:paraId="172B5858" w14:textId="77777777" w:rsidR="001B74EA" w:rsidRPr="008205AA" w:rsidRDefault="001B74EA" w:rsidP="001B74EA">
      <w:pPr>
        <w:rPr>
          <w:rFonts w:ascii="Times New Roman" w:hAnsi="Times New Roman" w:cs="Times New Roman"/>
        </w:rPr>
      </w:pPr>
    </w:p>
    <w:p w14:paraId="74E8DC6A" w14:textId="77777777" w:rsidR="001B74EA" w:rsidRPr="008205AA" w:rsidRDefault="001B74EA" w:rsidP="001B74EA">
      <w:pPr>
        <w:rPr>
          <w:rFonts w:ascii="Times New Roman" w:hAnsi="Times New Roman" w:cs="Times New Roman"/>
        </w:rPr>
      </w:pPr>
    </w:p>
    <w:p w14:paraId="245CD468" w14:textId="77777777" w:rsidR="001B74EA" w:rsidRPr="008205AA" w:rsidRDefault="001B74EA" w:rsidP="001B74EA">
      <w:pPr>
        <w:pStyle w:val="NormalWeb"/>
        <w:rPr>
          <w:sz w:val="22"/>
          <w:szCs w:val="22"/>
        </w:rPr>
      </w:pPr>
    </w:p>
    <w:p w14:paraId="184D640A" w14:textId="77777777" w:rsidR="001B74EA" w:rsidRPr="008205AA" w:rsidRDefault="001B74EA" w:rsidP="001B74EA">
      <w:pPr>
        <w:pStyle w:val="NormalWeb"/>
        <w:rPr>
          <w:sz w:val="22"/>
          <w:szCs w:val="22"/>
        </w:rPr>
      </w:pPr>
    </w:p>
    <w:p w14:paraId="6C038755" w14:textId="77777777" w:rsidR="001B74EA" w:rsidRPr="008205AA" w:rsidRDefault="001B74EA" w:rsidP="001B74EA">
      <w:pPr>
        <w:pStyle w:val="NormalWeb"/>
        <w:rPr>
          <w:sz w:val="22"/>
          <w:szCs w:val="22"/>
        </w:rPr>
      </w:pPr>
    </w:p>
    <w:p w14:paraId="5E6BAE74" w14:textId="77777777" w:rsidR="001B74EA" w:rsidRPr="008205AA" w:rsidRDefault="001B74EA" w:rsidP="001B74EA">
      <w:pPr>
        <w:pStyle w:val="NormalWeb"/>
        <w:rPr>
          <w:sz w:val="22"/>
          <w:szCs w:val="22"/>
        </w:rPr>
      </w:pPr>
    </w:p>
    <w:p w14:paraId="64108B9A" w14:textId="77777777" w:rsidR="001B74EA" w:rsidRPr="008205AA" w:rsidRDefault="001B74EA" w:rsidP="001B74EA">
      <w:pPr>
        <w:pStyle w:val="NormalWeb"/>
        <w:rPr>
          <w:sz w:val="22"/>
          <w:szCs w:val="22"/>
        </w:rPr>
      </w:pPr>
    </w:p>
    <w:p w14:paraId="69C88FA0" w14:textId="77777777" w:rsidR="001B74EA" w:rsidRPr="008205AA" w:rsidRDefault="001B74EA" w:rsidP="001B74EA">
      <w:pPr>
        <w:pStyle w:val="NormalWeb"/>
        <w:rPr>
          <w:sz w:val="22"/>
          <w:szCs w:val="22"/>
        </w:rPr>
      </w:pPr>
    </w:p>
    <w:p w14:paraId="4E3AD08E" w14:textId="77777777" w:rsidR="001B74EA" w:rsidRPr="008205AA" w:rsidRDefault="001B74EA" w:rsidP="001B74EA">
      <w:pPr>
        <w:pStyle w:val="NormalWeb"/>
        <w:rPr>
          <w:sz w:val="22"/>
          <w:szCs w:val="22"/>
        </w:rPr>
      </w:pPr>
    </w:p>
    <w:p w14:paraId="415FB2D9" w14:textId="77777777" w:rsidR="001B74EA" w:rsidRPr="008205AA" w:rsidRDefault="001B74EA" w:rsidP="001B74EA">
      <w:pPr>
        <w:pStyle w:val="NormalWeb"/>
        <w:rPr>
          <w:sz w:val="22"/>
          <w:szCs w:val="22"/>
        </w:rPr>
      </w:pPr>
    </w:p>
    <w:p w14:paraId="0F5D11D1" w14:textId="77777777" w:rsidR="001B74EA" w:rsidRPr="008205AA" w:rsidRDefault="001B74EA" w:rsidP="001B74EA">
      <w:pPr>
        <w:pStyle w:val="NormalWeb"/>
        <w:rPr>
          <w:sz w:val="22"/>
          <w:szCs w:val="22"/>
        </w:rPr>
      </w:pPr>
    </w:p>
    <w:p w14:paraId="00813062" w14:textId="77777777" w:rsidR="001B74EA" w:rsidRPr="008205AA" w:rsidRDefault="001B74EA" w:rsidP="001B74EA">
      <w:pPr>
        <w:pStyle w:val="NormalWeb"/>
        <w:rPr>
          <w:sz w:val="22"/>
          <w:szCs w:val="22"/>
        </w:rPr>
      </w:pPr>
    </w:p>
    <w:p w14:paraId="72D3E78E" w14:textId="311C8A3B" w:rsidR="008B2530" w:rsidRPr="008B2530" w:rsidRDefault="008B2530" w:rsidP="008B2530">
      <w:pPr>
        <w:pStyle w:val="NormalWeb"/>
      </w:pPr>
      <w:r w:rsidRPr="008B2530">
        <w:rPr>
          <w:noProof/>
        </w:rPr>
        <w:drawing>
          <wp:inline distT="0" distB="0" distL="0" distR="0" wp14:anchorId="6507AF10" wp14:editId="0EDD5061">
            <wp:extent cx="5943600" cy="4457700"/>
            <wp:effectExtent l="0" t="0" r="0" b="0"/>
            <wp:docPr id="1102479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9E6FFB3" w14:textId="632979F2" w:rsidR="001B74EA" w:rsidRPr="008205AA" w:rsidRDefault="001B74EA" w:rsidP="001B74EA">
      <w:pPr>
        <w:pStyle w:val="Caption"/>
        <w:rPr>
          <w:rFonts w:ascii="Times New Roman" w:hAnsi="Times New Roman" w:cs="Times New Roman"/>
          <w:sz w:val="22"/>
          <w:szCs w:val="22"/>
        </w:rPr>
      </w:pPr>
      <w:r w:rsidRPr="002B4928">
        <w:rPr>
          <w:rFonts w:ascii="Times New Roman" w:hAnsi="Times New Roman" w:cs="Times New Roman"/>
          <w:b/>
          <w:bCs/>
          <w:sz w:val="22"/>
          <w:szCs w:val="22"/>
        </w:rPr>
        <w:t>Fig. S1</w:t>
      </w:r>
      <w:r w:rsidR="001E0A29">
        <w:rPr>
          <w:rFonts w:ascii="Times New Roman" w:hAnsi="Times New Roman" w:cs="Times New Roman"/>
          <w:b/>
          <w:bCs/>
          <w:sz w:val="22"/>
          <w:szCs w:val="22"/>
        </w:rPr>
        <w:t>3</w:t>
      </w:r>
      <w:r w:rsidRPr="008205AA">
        <w:rPr>
          <w:rFonts w:ascii="Times New Roman" w:hAnsi="Times New Roman" w:cs="Times New Roman"/>
          <w:sz w:val="22"/>
          <w:szCs w:val="22"/>
        </w:rPr>
        <w:t xml:space="preserve"> Conditional effects plots from Bayesian binomial model</w:t>
      </w:r>
      <w:r w:rsidR="00D673A4">
        <w:rPr>
          <w:rFonts w:ascii="Times New Roman" w:hAnsi="Times New Roman" w:cs="Times New Roman"/>
          <w:sz w:val="22"/>
          <w:szCs w:val="22"/>
        </w:rPr>
        <w:t>s</w:t>
      </w:r>
      <w:r w:rsidRPr="008205AA">
        <w:rPr>
          <w:rFonts w:ascii="Times New Roman" w:hAnsi="Times New Roman" w:cs="Times New Roman"/>
          <w:sz w:val="22"/>
          <w:szCs w:val="22"/>
        </w:rPr>
        <w:t xml:space="preserve"> of </w:t>
      </w:r>
      <w:r w:rsidR="00D56DD3">
        <w:rPr>
          <w:rFonts w:ascii="Times New Roman" w:hAnsi="Times New Roman" w:cs="Times New Roman"/>
          <w:sz w:val="22"/>
          <w:szCs w:val="22"/>
        </w:rPr>
        <w:t xml:space="preserve">A &amp; B) </w:t>
      </w:r>
      <w:r w:rsidR="00A950C2">
        <w:rPr>
          <w:rFonts w:ascii="Times New Roman" w:hAnsi="Times New Roman" w:cs="Times New Roman"/>
          <w:sz w:val="22"/>
          <w:szCs w:val="22"/>
        </w:rPr>
        <w:t>data</w:t>
      </w:r>
      <w:r w:rsidR="00ED16E2">
        <w:rPr>
          <w:rFonts w:ascii="Times New Roman" w:hAnsi="Times New Roman" w:cs="Times New Roman"/>
          <w:sz w:val="22"/>
          <w:szCs w:val="22"/>
        </w:rPr>
        <w:t xml:space="preserve"> from the </w:t>
      </w:r>
      <w:r w:rsidR="00ED16E2" w:rsidRPr="00C170D9">
        <w:rPr>
          <w:rFonts w:ascii="Times New Roman" w:hAnsi="Times New Roman" w:cs="Times New Roman"/>
          <w:sz w:val="22"/>
          <w:szCs w:val="22"/>
        </w:rPr>
        <w:t xml:space="preserve">south </w:t>
      </w:r>
      <w:r w:rsidR="00ED16E2">
        <w:rPr>
          <w:rFonts w:ascii="Times New Roman" w:hAnsi="Times New Roman" w:cs="Times New Roman"/>
          <w:sz w:val="22"/>
          <w:szCs w:val="22"/>
        </w:rPr>
        <w:t>Sacramento-San Joaquin Delta of California</w:t>
      </w:r>
      <w:r w:rsidR="00A950C2">
        <w:rPr>
          <w:rFonts w:ascii="Times New Roman" w:hAnsi="Times New Roman" w:cs="Times New Roman"/>
          <w:sz w:val="22"/>
          <w:szCs w:val="22"/>
        </w:rPr>
        <w:t xml:space="preserve"> excluding stations C9 and C10A, and C &amp; D) data including stations C9 and C10A.</w:t>
      </w:r>
      <w:r w:rsidR="00D555D5">
        <w:rPr>
          <w:rFonts w:ascii="Times New Roman" w:hAnsi="Times New Roman" w:cs="Times New Roman"/>
          <w:sz w:val="22"/>
          <w:szCs w:val="22"/>
        </w:rPr>
        <w:t xml:space="preserve"> Black lines represent</w:t>
      </w:r>
      <w:r w:rsidR="00A950C2">
        <w:rPr>
          <w:rFonts w:ascii="Times New Roman" w:hAnsi="Times New Roman" w:cs="Times New Roman"/>
          <w:sz w:val="22"/>
          <w:szCs w:val="22"/>
        </w:rPr>
        <w:t xml:space="preserve"> </w:t>
      </w:r>
      <w:r w:rsidR="005263B5">
        <w:rPr>
          <w:rFonts w:ascii="Times New Roman" w:hAnsi="Times New Roman" w:cs="Times New Roman"/>
          <w:sz w:val="22"/>
          <w:szCs w:val="22"/>
        </w:rPr>
        <w:t>the predicted</w:t>
      </w:r>
      <w:r w:rsidRPr="008205AA">
        <w:rPr>
          <w:rFonts w:ascii="Times New Roman" w:hAnsi="Times New Roman" w:cs="Times New Roman"/>
          <w:sz w:val="22"/>
          <w:szCs w:val="22"/>
        </w:rPr>
        <w:t xml:space="preserve"> probability of detecting Microcystis cells in phytoplankton enumeration samples across the range of prior week water speeds</w:t>
      </w:r>
      <w:r w:rsidR="00D555D5">
        <w:rPr>
          <w:rFonts w:ascii="Times New Roman" w:hAnsi="Times New Roman" w:cs="Times New Roman"/>
          <w:sz w:val="22"/>
          <w:szCs w:val="22"/>
        </w:rPr>
        <w:t xml:space="preserve"> and water temperatures</w:t>
      </w:r>
      <w:r w:rsidR="00714E0B">
        <w:rPr>
          <w:rFonts w:ascii="Times New Roman" w:hAnsi="Times New Roman" w:cs="Times New Roman"/>
          <w:sz w:val="22"/>
          <w:szCs w:val="22"/>
        </w:rPr>
        <w:t xml:space="preserve"> </w:t>
      </w:r>
      <w:r w:rsidR="00714E0B" w:rsidRPr="008205AA">
        <w:rPr>
          <w:rFonts w:ascii="Times New Roman" w:hAnsi="Times New Roman" w:cs="Times New Roman"/>
          <w:sz w:val="22"/>
          <w:szCs w:val="22"/>
        </w:rPr>
        <w:t>with the 95% credible interval shown in grey</w:t>
      </w:r>
      <w:r w:rsidRPr="008205AA">
        <w:rPr>
          <w:rFonts w:ascii="Times New Roman" w:hAnsi="Times New Roman" w:cs="Times New Roman"/>
          <w:sz w:val="22"/>
          <w:szCs w:val="22"/>
        </w:rPr>
        <w:t xml:space="preserve">. Points represent actual data values with y values of 0 indicating absence of Microcystis and values of 1 indicating presence of </w:t>
      </w:r>
      <w:r w:rsidR="005263B5" w:rsidRPr="00F40F8D">
        <w:rPr>
          <w:rFonts w:ascii="Times New Roman" w:hAnsi="Times New Roman" w:cs="Times New Roman"/>
          <w:sz w:val="22"/>
          <w:szCs w:val="22"/>
        </w:rPr>
        <w:t>Microcystis</w:t>
      </w:r>
      <w:r w:rsidR="005263B5">
        <w:rPr>
          <w:rFonts w:ascii="Times New Roman" w:hAnsi="Times New Roman" w:cs="Times New Roman"/>
          <w:sz w:val="22"/>
          <w:szCs w:val="22"/>
        </w:rPr>
        <w:t xml:space="preserve">, and they are </w:t>
      </w:r>
      <w:r w:rsidR="007E782A">
        <w:rPr>
          <w:rFonts w:ascii="Times New Roman" w:hAnsi="Times New Roman" w:cs="Times New Roman"/>
          <w:sz w:val="22"/>
          <w:szCs w:val="22"/>
        </w:rPr>
        <w:t xml:space="preserve">jittered to avoid </w:t>
      </w:r>
      <w:r w:rsidR="00E42036">
        <w:rPr>
          <w:rFonts w:ascii="Times New Roman" w:hAnsi="Times New Roman" w:cs="Times New Roman"/>
          <w:sz w:val="22"/>
          <w:szCs w:val="22"/>
        </w:rPr>
        <w:t xml:space="preserve">concealing points due to the </w:t>
      </w:r>
      <w:r w:rsidR="006504FB">
        <w:rPr>
          <w:rFonts w:ascii="Times New Roman" w:hAnsi="Times New Roman" w:cs="Times New Roman"/>
          <w:sz w:val="22"/>
          <w:szCs w:val="22"/>
        </w:rPr>
        <w:t xml:space="preserve">high </w:t>
      </w:r>
      <w:r w:rsidR="00E42036">
        <w:rPr>
          <w:rFonts w:ascii="Times New Roman" w:hAnsi="Times New Roman" w:cs="Times New Roman"/>
          <w:sz w:val="22"/>
          <w:szCs w:val="22"/>
        </w:rPr>
        <w:t xml:space="preserve">density of </w:t>
      </w:r>
      <w:r w:rsidR="006F7553">
        <w:rPr>
          <w:rFonts w:ascii="Times New Roman" w:hAnsi="Times New Roman" w:cs="Times New Roman"/>
          <w:sz w:val="22"/>
          <w:szCs w:val="22"/>
        </w:rPr>
        <w:t>data</w:t>
      </w:r>
      <w:r w:rsidR="00AA371D">
        <w:rPr>
          <w:rFonts w:ascii="Times New Roman" w:hAnsi="Times New Roman" w:cs="Times New Roman"/>
          <w:sz w:val="22"/>
          <w:szCs w:val="22"/>
        </w:rPr>
        <w:t xml:space="preserve">. </w:t>
      </w:r>
      <w:r w:rsidR="00AA371D" w:rsidRPr="008205AA">
        <w:rPr>
          <w:rFonts w:ascii="Times New Roman" w:hAnsi="Times New Roman" w:cs="Times New Roman"/>
          <w:sz w:val="22"/>
          <w:szCs w:val="22"/>
        </w:rPr>
        <w:t>For station and region locations see Fig. 1</w:t>
      </w:r>
      <w:r w:rsidR="00AA371D">
        <w:rPr>
          <w:rFonts w:ascii="Times New Roman" w:hAnsi="Times New Roman" w:cs="Times New Roman"/>
          <w:sz w:val="22"/>
          <w:szCs w:val="22"/>
        </w:rPr>
        <w:t>, underlying data sources are summarized in Table S1</w:t>
      </w:r>
    </w:p>
    <w:p w14:paraId="4DEC45AD" w14:textId="77777777" w:rsidR="001B74EA" w:rsidRPr="008205AA" w:rsidRDefault="001B74EA" w:rsidP="001B74EA">
      <w:pPr>
        <w:pStyle w:val="NormalWeb"/>
        <w:rPr>
          <w:sz w:val="22"/>
          <w:szCs w:val="22"/>
        </w:rPr>
      </w:pPr>
    </w:p>
    <w:p w14:paraId="7C39DAE8" w14:textId="77777777" w:rsidR="001B74EA" w:rsidRPr="008205AA" w:rsidRDefault="001B74EA" w:rsidP="001B74EA">
      <w:pPr>
        <w:pStyle w:val="NormalWeb"/>
        <w:rPr>
          <w:sz w:val="22"/>
          <w:szCs w:val="22"/>
        </w:rPr>
      </w:pPr>
    </w:p>
    <w:p w14:paraId="528FE70C" w14:textId="77777777" w:rsidR="001B74EA" w:rsidRPr="008205AA" w:rsidRDefault="001B74EA" w:rsidP="001B74EA">
      <w:pPr>
        <w:pStyle w:val="NormalWeb"/>
        <w:rPr>
          <w:sz w:val="22"/>
          <w:szCs w:val="22"/>
        </w:rPr>
      </w:pPr>
    </w:p>
    <w:p w14:paraId="759F9F6F" w14:textId="77777777" w:rsidR="001B74EA" w:rsidRPr="008205AA" w:rsidRDefault="001B74EA" w:rsidP="001B74EA">
      <w:pPr>
        <w:pStyle w:val="NormalWeb"/>
        <w:rPr>
          <w:sz w:val="22"/>
          <w:szCs w:val="22"/>
        </w:rPr>
      </w:pPr>
    </w:p>
    <w:p w14:paraId="07B44AA2" w14:textId="77777777" w:rsidR="001B74EA" w:rsidRPr="008205AA" w:rsidRDefault="001B74EA" w:rsidP="001B74EA">
      <w:pPr>
        <w:pStyle w:val="NormalWeb"/>
        <w:rPr>
          <w:sz w:val="22"/>
          <w:szCs w:val="22"/>
        </w:rPr>
      </w:pPr>
    </w:p>
    <w:p w14:paraId="2A9FCC25" w14:textId="77777777" w:rsidR="001B74EA" w:rsidRPr="008205AA" w:rsidRDefault="001B74EA" w:rsidP="001B74EA">
      <w:pPr>
        <w:pStyle w:val="NormalWeb"/>
        <w:rPr>
          <w:sz w:val="22"/>
          <w:szCs w:val="22"/>
        </w:rPr>
      </w:pPr>
    </w:p>
    <w:p w14:paraId="37F82AFB" w14:textId="77777777" w:rsidR="001B74EA" w:rsidRPr="008205AA" w:rsidRDefault="001B74EA" w:rsidP="001B74EA">
      <w:pPr>
        <w:pStyle w:val="NormalWeb"/>
        <w:rPr>
          <w:sz w:val="22"/>
          <w:szCs w:val="22"/>
        </w:rPr>
      </w:pPr>
    </w:p>
    <w:p w14:paraId="12264315" w14:textId="77777777" w:rsidR="001B74EA" w:rsidRPr="008205AA" w:rsidRDefault="001B74EA" w:rsidP="001B74EA">
      <w:pPr>
        <w:pStyle w:val="NormalWeb"/>
        <w:jc w:val="center"/>
        <w:rPr>
          <w:sz w:val="22"/>
          <w:szCs w:val="22"/>
        </w:rPr>
      </w:pPr>
      <w:r w:rsidRPr="008205AA">
        <w:rPr>
          <w:noProof/>
          <w:sz w:val="22"/>
          <w:szCs w:val="22"/>
        </w:rPr>
        <w:drawing>
          <wp:inline distT="0" distB="0" distL="0" distR="0" wp14:anchorId="119C1B63" wp14:editId="2CD35E23">
            <wp:extent cx="5686425" cy="6998677"/>
            <wp:effectExtent l="0" t="0" r="0" b="0"/>
            <wp:docPr id="820679202" name="Picture 6" descr="Calend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679202" name="Picture 6" descr="Calendar&#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88027" cy="7000648"/>
                    </a:xfrm>
                    <a:prstGeom prst="rect">
                      <a:avLst/>
                    </a:prstGeom>
                    <a:noFill/>
                    <a:ln>
                      <a:noFill/>
                    </a:ln>
                  </pic:spPr>
                </pic:pic>
              </a:graphicData>
            </a:graphic>
          </wp:inline>
        </w:drawing>
      </w:r>
    </w:p>
    <w:p w14:paraId="60E82BD5" w14:textId="3FA57E19" w:rsidR="001B74EA" w:rsidRPr="008205AA" w:rsidRDefault="001B74EA" w:rsidP="001B74EA">
      <w:pPr>
        <w:pStyle w:val="Caption"/>
        <w:rPr>
          <w:rFonts w:ascii="Times New Roman" w:hAnsi="Times New Roman" w:cs="Times New Roman"/>
          <w:sz w:val="22"/>
          <w:szCs w:val="22"/>
        </w:rPr>
      </w:pPr>
      <w:r w:rsidRPr="002B4928">
        <w:rPr>
          <w:rFonts w:ascii="Times New Roman" w:hAnsi="Times New Roman" w:cs="Times New Roman"/>
          <w:b/>
          <w:bCs/>
          <w:sz w:val="22"/>
          <w:szCs w:val="22"/>
        </w:rPr>
        <w:lastRenderedPageBreak/>
        <w:t>Fig. S1</w:t>
      </w:r>
      <w:r w:rsidR="001E0A29">
        <w:rPr>
          <w:rFonts w:ascii="Times New Roman" w:hAnsi="Times New Roman" w:cs="Times New Roman"/>
          <w:b/>
          <w:bCs/>
          <w:sz w:val="22"/>
          <w:szCs w:val="22"/>
        </w:rPr>
        <w:t>4</w:t>
      </w:r>
      <w:r w:rsidRPr="008205AA">
        <w:rPr>
          <w:rFonts w:ascii="Times New Roman" w:hAnsi="Times New Roman" w:cs="Times New Roman"/>
          <w:sz w:val="22"/>
          <w:szCs w:val="22"/>
        </w:rPr>
        <w:t xml:space="preserve"> </w:t>
      </w:r>
      <w:proofErr w:type="spellStart"/>
      <w:r w:rsidRPr="008205AA">
        <w:rPr>
          <w:rFonts w:ascii="Times New Roman" w:hAnsi="Times New Roman" w:cs="Times New Roman"/>
          <w:sz w:val="22"/>
          <w:szCs w:val="22"/>
        </w:rPr>
        <w:t>Lineplots</w:t>
      </w:r>
      <w:proofErr w:type="spellEnd"/>
      <w:r w:rsidRPr="008205AA">
        <w:rPr>
          <w:rFonts w:ascii="Times New Roman" w:hAnsi="Times New Roman" w:cs="Times New Roman"/>
          <w:sz w:val="22"/>
          <w:szCs w:val="22"/>
        </w:rPr>
        <w:t xml:space="preserve"> of water speed exceedance curves for each hydrology station of the </w:t>
      </w:r>
      <w:r w:rsidR="00E879C0" w:rsidRPr="00C170D9">
        <w:rPr>
          <w:rFonts w:ascii="Times New Roman" w:hAnsi="Times New Roman" w:cs="Times New Roman"/>
          <w:sz w:val="22"/>
          <w:szCs w:val="22"/>
        </w:rPr>
        <w:t xml:space="preserve">south </w:t>
      </w:r>
      <w:r w:rsidR="00E879C0">
        <w:rPr>
          <w:rFonts w:ascii="Times New Roman" w:hAnsi="Times New Roman" w:cs="Times New Roman"/>
          <w:sz w:val="22"/>
          <w:szCs w:val="22"/>
        </w:rPr>
        <w:t>Sacramento-San Joaquin Delta of California</w:t>
      </w:r>
      <w:r w:rsidRPr="008205AA">
        <w:rPr>
          <w:rFonts w:ascii="Times New Roman" w:hAnsi="Times New Roman" w:cs="Times New Roman"/>
          <w:sz w:val="22"/>
          <w:szCs w:val="22"/>
        </w:rPr>
        <w:t xml:space="preserve"> and each San Joaquin Valley water year type. Water year types were characterized as follows: C = Critical, D = Dry, BN = Below Normal, AN = Above Normal, W = Wet. Water speed is plotted against the percent of time that each water speed value was equaled or exceeded. Colors indicate different months. For station and region locations see Fig. 1</w:t>
      </w:r>
      <w:r w:rsidR="00E879C0">
        <w:rPr>
          <w:rFonts w:ascii="Times New Roman" w:hAnsi="Times New Roman" w:cs="Times New Roman"/>
          <w:sz w:val="22"/>
          <w:szCs w:val="22"/>
        </w:rPr>
        <w:t>, underlying data sources are summarized in Table S1</w:t>
      </w:r>
    </w:p>
    <w:p w14:paraId="45E674DA" w14:textId="77777777" w:rsidR="001B74EA" w:rsidRPr="008205AA" w:rsidRDefault="001B74EA" w:rsidP="001B74EA">
      <w:pPr>
        <w:pStyle w:val="NormalWeb"/>
        <w:jc w:val="center"/>
        <w:rPr>
          <w:sz w:val="22"/>
          <w:szCs w:val="22"/>
        </w:rPr>
      </w:pPr>
      <w:r w:rsidRPr="008205AA">
        <w:rPr>
          <w:noProof/>
          <w:sz w:val="22"/>
          <w:szCs w:val="22"/>
        </w:rPr>
        <w:drawing>
          <wp:inline distT="0" distB="0" distL="0" distR="0" wp14:anchorId="43CF2EE5" wp14:editId="7E46DA49">
            <wp:extent cx="5943600" cy="6400800"/>
            <wp:effectExtent l="0" t="0" r="0" b="0"/>
            <wp:docPr id="1141472400" name="Picture 8" descr="Chart, scatt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72400" name="Picture 8" descr="Chart, scatter chart&#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6400800"/>
                    </a:xfrm>
                    <a:prstGeom prst="rect">
                      <a:avLst/>
                    </a:prstGeom>
                    <a:noFill/>
                    <a:ln>
                      <a:noFill/>
                    </a:ln>
                  </pic:spPr>
                </pic:pic>
              </a:graphicData>
            </a:graphic>
          </wp:inline>
        </w:drawing>
      </w:r>
    </w:p>
    <w:p w14:paraId="351DAD4E" w14:textId="5EE57C55" w:rsidR="001B74EA" w:rsidRPr="008205AA" w:rsidRDefault="001B74EA" w:rsidP="001B74EA">
      <w:pPr>
        <w:pStyle w:val="Caption"/>
        <w:rPr>
          <w:rFonts w:ascii="Times New Roman" w:hAnsi="Times New Roman" w:cs="Times New Roman"/>
          <w:sz w:val="22"/>
          <w:szCs w:val="22"/>
        </w:rPr>
      </w:pPr>
      <w:r w:rsidRPr="002B4928">
        <w:rPr>
          <w:rFonts w:ascii="Times New Roman" w:hAnsi="Times New Roman" w:cs="Times New Roman"/>
          <w:b/>
          <w:bCs/>
          <w:sz w:val="22"/>
          <w:szCs w:val="22"/>
        </w:rPr>
        <w:t>Fig. S1</w:t>
      </w:r>
      <w:r w:rsidR="001E0A29">
        <w:rPr>
          <w:rFonts w:ascii="Times New Roman" w:hAnsi="Times New Roman" w:cs="Times New Roman"/>
          <w:b/>
          <w:bCs/>
          <w:sz w:val="22"/>
          <w:szCs w:val="22"/>
        </w:rPr>
        <w:t>5</w:t>
      </w:r>
      <w:r w:rsidRPr="008205AA">
        <w:rPr>
          <w:rFonts w:ascii="Times New Roman" w:hAnsi="Times New Roman" w:cs="Times New Roman"/>
          <w:sz w:val="22"/>
          <w:szCs w:val="22"/>
        </w:rPr>
        <w:t xml:space="preserve"> a) Discrete chlorophyll-a (</w:t>
      </w:r>
      <w:proofErr w:type="spellStart"/>
      <w:r w:rsidRPr="008205AA">
        <w:rPr>
          <w:rFonts w:ascii="Times New Roman" w:hAnsi="Times New Roman" w:cs="Times New Roman"/>
          <w:sz w:val="22"/>
          <w:szCs w:val="22"/>
        </w:rPr>
        <w:t>chl</w:t>
      </w:r>
      <w:proofErr w:type="spellEnd"/>
      <w:r w:rsidRPr="008205AA">
        <w:rPr>
          <w:rFonts w:ascii="Times New Roman" w:hAnsi="Times New Roman" w:cs="Times New Roman"/>
          <w:sz w:val="22"/>
          <w:szCs w:val="22"/>
        </w:rPr>
        <w:t xml:space="preserve">-a) from June-November versus prior week mean water speed for different regions of the </w:t>
      </w:r>
      <w:r w:rsidR="008609BF" w:rsidRPr="00C170D9">
        <w:rPr>
          <w:rFonts w:ascii="Times New Roman" w:hAnsi="Times New Roman" w:cs="Times New Roman"/>
          <w:sz w:val="22"/>
          <w:szCs w:val="22"/>
        </w:rPr>
        <w:t xml:space="preserve">south </w:t>
      </w:r>
      <w:r w:rsidR="008609BF">
        <w:rPr>
          <w:rFonts w:ascii="Times New Roman" w:hAnsi="Times New Roman" w:cs="Times New Roman"/>
          <w:sz w:val="22"/>
          <w:szCs w:val="22"/>
        </w:rPr>
        <w:t>Sacramento-San Joaquin Delta (Delta) of California</w:t>
      </w:r>
      <w:r w:rsidRPr="008205AA">
        <w:rPr>
          <w:rFonts w:ascii="Times New Roman" w:hAnsi="Times New Roman" w:cs="Times New Roman"/>
          <w:sz w:val="22"/>
          <w:szCs w:val="22"/>
        </w:rPr>
        <w:t xml:space="preserve">. Prior week mean water speed was calculated as the </w:t>
      </w:r>
      <w:proofErr w:type="gramStart"/>
      <w:r w:rsidRPr="008205AA">
        <w:rPr>
          <w:rFonts w:ascii="Times New Roman" w:hAnsi="Times New Roman" w:cs="Times New Roman"/>
          <w:sz w:val="22"/>
          <w:szCs w:val="22"/>
        </w:rPr>
        <w:t>mean</w:t>
      </w:r>
      <w:proofErr w:type="gramEnd"/>
      <w:r w:rsidRPr="008205AA">
        <w:rPr>
          <w:rFonts w:ascii="Times New Roman" w:hAnsi="Times New Roman" w:cs="Times New Roman"/>
          <w:sz w:val="22"/>
          <w:szCs w:val="22"/>
        </w:rPr>
        <w:t xml:space="preserve"> of the absolute value of the channel velocity of the </w:t>
      </w:r>
      <w:proofErr w:type="spellStart"/>
      <w:r w:rsidRPr="008205AA">
        <w:rPr>
          <w:rFonts w:ascii="Times New Roman" w:hAnsi="Times New Roman" w:cs="Times New Roman"/>
          <w:sz w:val="22"/>
          <w:szCs w:val="22"/>
        </w:rPr>
        <w:t>chl</w:t>
      </w:r>
      <w:proofErr w:type="spellEnd"/>
      <w:r w:rsidRPr="008205AA">
        <w:rPr>
          <w:rFonts w:ascii="Times New Roman" w:hAnsi="Times New Roman" w:cs="Times New Roman"/>
          <w:sz w:val="22"/>
          <w:szCs w:val="22"/>
        </w:rPr>
        <w:t xml:space="preserve">-a sample </w:t>
      </w:r>
      <w:r w:rsidRPr="008205AA">
        <w:rPr>
          <w:rFonts w:ascii="Times New Roman" w:hAnsi="Times New Roman" w:cs="Times New Roman"/>
          <w:sz w:val="22"/>
          <w:szCs w:val="22"/>
        </w:rPr>
        <w:lastRenderedPageBreak/>
        <w:t xml:space="preserve">date and preceding 7 days (a moving 8-day average ending on each MVI sampling date). </w:t>
      </w:r>
      <w:r w:rsidR="0015450C">
        <w:rPr>
          <w:rFonts w:ascii="Times New Roman" w:hAnsi="Times New Roman" w:cs="Times New Roman"/>
          <w:sz w:val="22"/>
          <w:szCs w:val="22"/>
        </w:rPr>
        <w:t>b</w:t>
      </w:r>
      <w:r w:rsidRPr="008205AA">
        <w:rPr>
          <w:rFonts w:ascii="Times New Roman" w:hAnsi="Times New Roman" w:cs="Times New Roman"/>
          <w:sz w:val="22"/>
          <w:szCs w:val="22"/>
        </w:rPr>
        <w:t>) Weekly averaged continuous chlorophyll-a fluorescence (</w:t>
      </w:r>
      <w:proofErr w:type="spellStart"/>
      <w:r w:rsidRPr="008205AA">
        <w:rPr>
          <w:rFonts w:ascii="Times New Roman" w:hAnsi="Times New Roman" w:cs="Times New Roman"/>
          <w:sz w:val="22"/>
          <w:szCs w:val="22"/>
        </w:rPr>
        <w:t>fCHL</w:t>
      </w:r>
      <w:proofErr w:type="spellEnd"/>
      <w:r w:rsidRPr="008205AA">
        <w:rPr>
          <w:rFonts w:ascii="Times New Roman" w:hAnsi="Times New Roman" w:cs="Times New Roman"/>
          <w:sz w:val="22"/>
          <w:szCs w:val="22"/>
        </w:rPr>
        <w:t>) from June-November versus prior week mean water speed for different regions of the south Delta. Y-axes on both panels are on the square-</w:t>
      </w:r>
      <w:proofErr w:type="spellStart"/>
      <w:r w:rsidRPr="008205AA">
        <w:rPr>
          <w:rFonts w:ascii="Times New Roman" w:hAnsi="Times New Roman" w:cs="Times New Roman"/>
          <w:sz w:val="22"/>
          <w:szCs w:val="22"/>
        </w:rPr>
        <w:t>root</w:t>
      </w:r>
      <w:proofErr w:type="spellEnd"/>
      <w:r w:rsidRPr="008205AA">
        <w:rPr>
          <w:rFonts w:ascii="Times New Roman" w:hAnsi="Times New Roman" w:cs="Times New Roman"/>
          <w:sz w:val="22"/>
          <w:szCs w:val="22"/>
        </w:rPr>
        <w:t xml:space="preserve"> scale</w:t>
      </w:r>
      <w:r w:rsidR="00765A01">
        <w:rPr>
          <w:rFonts w:ascii="Times New Roman" w:hAnsi="Times New Roman" w:cs="Times New Roman"/>
          <w:sz w:val="22"/>
          <w:szCs w:val="22"/>
        </w:rPr>
        <w:t>.</w:t>
      </w:r>
      <w:r w:rsidR="001F15F2" w:rsidRPr="001F15F2">
        <w:rPr>
          <w:rFonts w:ascii="Times New Roman" w:hAnsi="Times New Roman" w:cs="Times New Roman"/>
          <w:sz w:val="22"/>
          <w:szCs w:val="22"/>
        </w:rPr>
        <w:t xml:space="preserve"> </w:t>
      </w:r>
      <w:r w:rsidR="001F15F2">
        <w:rPr>
          <w:rFonts w:ascii="Times New Roman" w:hAnsi="Times New Roman" w:cs="Times New Roman"/>
          <w:sz w:val="22"/>
          <w:szCs w:val="22"/>
        </w:rPr>
        <w:t>Underlying data sources are summarized in Table S1</w:t>
      </w:r>
    </w:p>
    <w:p w14:paraId="4E8E6892" w14:textId="77777777" w:rsidR="001B74EA" w:rsidRPr="008205AA" w:rsidRDefault="001B74EA" w:rsidP="001B74EA">
      <w:pPr>
        <w:pStyle w:val="NormalWeb"/>
        <w:rPr>
          <w:sz w:val="22"/>
          <w:szCs w:val="22"/>
        </w:rPr>
      </w:pPr>
    </w:p>
    <w:p w14:paraId="484E7DB5" w14:textId="77777777" w:rsidR="001B74EA" w:rsidRPr="008205AA" w:rsidRDefault="001B74EA" w:rsidP="001B74EA">
      <w:pPr>
        <w:pStyle w:val="NormalWeb"/>
        <w:rPr>
          <w:sz w:val="22"/>
          <w:szCs w:val="22"/>
        </w:rPr>
      </w:pPr>
    </w:p>
    <w:p w14:paraId="06396C56" w14:textId="77777777" w:rsidR="001B74EA" w:rsidRPr="008205AA" w:rsidRDefault="001B74EA" w:rsidP="001B74EA">
      <w:pPr>
        <w:pStyle w:val="NormalWeb"/>
        <w:rPr>
          <w:sz w:val="22"/>
          <w:szCs w:val="22"/>
        </w:rPr>
      </w:pPr>
      <w:r w:rsidRPr="008205AA">
        <w:rPr>
          <w:noProof/>
          <w:sz w:val="22"/>
          <w:szCs w:val="22"/>
        </w:rPr>
        <w:drawing>
          <wp:inline distT="0" distB="0" distL="0" distR="0" wp14:anchorId="7F310D37" wp14:editId="39D551FB">
            <wp:extent cx="5943600" cy="2971800"/>
            <wp:effectExtent l="0" t="0" r="0" b="0"/>
            <wp:docPr id="2023469920" name="Picture 10"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69920" name="Picture 10" descr="Chart&#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63FDE214" w14:textId="7846D6A3" w:rsidR="001B74EA" w:rsidRPr="008205AA" w:rsidRDefault="001B74EA" w:rsidP="001B74EA">
      <w:pPr>
        <w:pStyle w:val="Caption"/>
        <w:rPr>
          <w:rFonts w:ascii="Times New Roman" w:hAnsi="Times New Roman" w:cs="Times New Roman"/>
          <w:sz w:val="22"/>
          <w:szCs w:val="22"/>
        </w:rPr>
      </w:pPr>
      <w:r w:rsidRPr="002B4928">
        <w:rPr>
          <w:rFonts w:ascii="Times New Roman" w:hAnsi="Times New Roman" w:cs="Times New Roman"/>
          <w:b/>
          <w:bCs/>
          <w:sz w:val="22"/>
          <w:szCs w:val="22"/>
        </w:rPr>
        <w:t>Fig. S1</w:t>
      </w:r>
      <w:r w:rsidR="001E0A29">
        <w:rPr>
          <w:rFonts w:ascii="Times New Roman" w:hAnsi="Times New Roman" w:cs="Times New Roman"/>
          <w:b/>
          <w:bCs/>
          <w:sz w:val="22"/>
          <w:szCs w:val="22"/>
        </w:rPr>
        <w:t>6</w:t>
      </w:r>
      <w:r w:rsidRPr="008205AA">
        <w:rPr>
          <w:rFonts w:ascii="Times New Roman" w:hAnsi="Times New Roman" w:cs="Times New Roman"/>
          <w:sz w:val="22"/>
          <w:szCs w:val="22"/>
        </w:rPr>
        <w:t xml:space="preserve"> Partial dependence plots of </w:t>
      </w:r>
      <w:proofErr w:type="spellStart"/>
      <w:r w:rsidR="000C0A54">
        <w:rPr>
          <w:rFonts w:ascii="Times New Roman" w:hAnsi="Times New Roman" w:cs="Times New Roman"/>
          <w:sz w:val="22"/>
          <w:szCs w:val="22"/>
        </w:rPr>
        <w:t>SHapley</w:t>
      </w:r>
      <w:proofErr w:type="spellEnd"/>
      <w:r w:rsidR="000C0A54">
        <w:rPr>
          <w:rFonts w:ascii="Times New Roman" w:hAnsi="Times New Roman" w:cs="Times New Roman"/>
          <w:sz w:val="22"/>
          <w:szCs w:val="22"/>
        </w:rPr>
        <w:t xml:space="preserve"> Additive </w:t>
      </w:r>
      <w:proofErr w:type="spellStart"/>
      <w:r w:rsidR="000C0A54">
        <w:rPr>
          <w:rFonts w:ascii="Times New Roman" w:hAnsi="Times New Roman" w:cs="Times New Roman"/>
          <w:sz w:val="22"/>
          <w:szCs w:val="22"/>
        </w:rPr>
        <w:t>exPlanations</w:t>
      </w:r>
      <w:proofErr w:type="spellEnd"/>
      <w:r w:rsidR="000C0A54">
        <w:rPr>
          <w:rFonts w:ascii="Times New Roman" w:hAnsi="Times New Roman" w:cs="Times New Roman"/>
          <w:sz w:val="22"/>
          <w:szCs w:val="22"/>
        </w:rPr>
        <w:t xml:space="preserve"> (</w:t>
      </w:r>
      <w:r w:rsidRPr="008205AA">
        <w:rPr>
          <w:rFonts w:ascii="Times New Roman" w:hAnsi="Times New Roman" w:cs="Times New Roman"/>
          <w:sz w:val="22"/>
          <w:szCs w:val="22"/>
        </w:rPr>
        <w:t>SHAP</w:t>
      </w:r>
      <w:r w:rsidR="000C0A54">
        <w:rPr>
          <w:rFonts w:ascii="Times New Roman" w:hAnsi="Times New Roman" w:cs="Times New Roman"/>
          <w:sz w:val="22"/>
          <w:szCs w:val="22"/>
        </w:rPr>
        <w:t>)</w:t>
      </w:r>
      <w:r w:rsidRPr="008205AA">
        <w:rPr>
          <w:rFonts w:ascii="Times New Roman" w:hAnsi="Times New Roman" w:cs="Times New Roman"/>
          <w:sz w:val="22"/>
          <w:szCs w:val="22"/>
        </w:rPr>
        <w:t xml:space="preserve"> values from random forest model </w:t>
      </w:r>
      <w:r w:rsidR="00351BE0">
        <w:rPr>
          <w:rFonts w:ascii="Times New Roman" w:hAnsi="Times New Roman" w:cs="Times New Roman"/>
          <w:sz w:val="22"/>
          <w:szCs w:val="22"/>
        </w:rPr>
        <w:t>of</w:t>
      </w:r>
      <w:r w:rsidR="008D20CA">
        <w:rPr>
          <w:rFonts w:ascii="Times New Roman" w:hAnsi="Times New Roman" w:cs="Times New Roman"/>
          <w:sz w:val="22"/>
          <w:szCs w:val="22"/>
        </w:rPr>
        <w:t xml:space="preserve"> chlorophyll </w:t>
      </w:r>
      <w:r w:rsidR="008D20CA" w:rsidRPr="00DF36C1">
        <w:rPr>
          <w:rFonts w:ascii="Times New Roman" w:hAnsi="Times New Roman" w:cs="Times New Roman"/>
          <w:sz w:val="22"/>
          <w:szCs w:val="22"/>
        </w:rPr>
        <w:t>a</w:t>
      </w:r>
      <w:r w:rsidR="008D20CA">
        <w:rPr>
          <w:rFonts w:ascii="Times New Roman" w:hAnsi="Times New Roman" w:cs="Times New Roman"/>
          <w:sz w:val="22"/>
          <w:szCs w:val="22"/>
        </w:rPr>
        <w:t xml:space="preserve"> (</w:t>
      </w:r>
      <w:proofErr w:type="spellStart"/>
      <w:r w:rsidR="008D20CA">
        <w:rPr>
          <w:rFonts w:ascii="Times New Roman" w:hAnsi="Times New Roman" w:cs="Times New Roman"/>
          <w:sz w:val="22"/>
          <w:szCs w:val="22"/>
        </w:rPr>
        <w:t>chl</w:t>
      </w:r>
      <w:proofErr w:type="spellEnd"/>
      <w:r w:rsidR="002D15A4">
        <w:rPr>
          <w:rFonts w:ascii="Times New Roman" w:hAnsi="Times New Roman" w:cs="Times New Roman"/>
          <w:sz w:val="22"/>
          <w:szCs w:val="22"/>
        </w:rPr>
        <w:t>-</w:t>
      </w:r>
      <w:r w:rsidR="008D20CA">
        <w:rPr>
          <w:rFonts w:ascii="Times New Roman" w:hAnsi="Times New Roman" w:cs="Times New Roman"/>
          <w:sz w:val="22"/>
          <w:szCs w:val="22"/>
        </w:rPr>
        <w:t>a) exceedances of the bloom threshold</w:t>
      </w:r>
      <w:r w:rsidR="002D15A4">
        <w:rPr>
          <w:rFonts w:ascii="Times New Roman" w:hAnsi="Times New Roman" w:cs="Times New Roman"/>
          <w:sz w:val="22"/>
          <w:szCs w:val="22"/>
        </w:rPr>
        <w:t xml:space="preserve"> (16 micrograms per liter)</w:t>
      </w:r>
      <w:r w:rsidR="000C0A54">
        <w:rPr>
          <w:rFonts w:ascii="Times New Roman" w:hAnsi="Times New Roman" w:cs="Times New Roman"/>
          <w:sz w:val="22"/>
          <w:szCs w:val="22"/>
        </w:rPr>
        <w:t xml:space="preserve"> in the </w:t>
      </w:r>
      <w:r w:rsidR="000C0A54" w:rsidRPr="00C170D9">
        <w:rPr>
          <w:rFonts w:ascii="Times New Roman" w:hAnsi="Times New Roman" w:cs="Times New Roman"/>
          <w:sz w:val="22"/>
          <w:szCs w:val="22"/>
        </w:rPr>
        <w:t xml:space="preserve">south </w:t>
      </w:r>
      <w:r w:rsidR="000C0A54">
        <w:rPr>
          <w:rFonts w:ascii="Times New Roman" w:hAnsi="Times New Roman" w:cs="Times New Roman"/>
          <w:sz w:val="22"/>
          <w:szCs w:val="22"/>
        </w:rPr>
        <w:t xml:space="preserve">Sacramento-San Joaquin Delta of California. SHAP </w:t>
      </w:r>
      <w:r w:rsidR="007E3F09">
        <w:rPr>
          <w:rFonts w:ascii="Times New Roman" w:hAnsi="Times New Roman" w:cs="Times New Roman"/>
          <w:sz w:val="22"/>
          <w:szCs w:val="22"/>
        </w:rPr>
        <w:t>are shown</w:t>
      </w:r>
      <w:r w:rsidR="008D20CA">
        <w:rPr>
          <w:rFonts w:ascii="Times New Roman" w:hAnsi="Times New Roman" w:cs="Times New Roman"/>
          <w:sz w:val="22"/>
          <w:szCs w:val="22"/>
        </w:rPr>
        <w:t xml:space="preserve"> </w:t>
      </w:r>
      <w:r w:rsidRPr="008D20CA">
        <w:rPr>
          <w:rFonts w:ascii="Times New Roman" w:hAnsi="Times New Roman" w:cs="Times New Roman"/>
          <w:sz w:val="22"/>
          <w:szCs w:val="22"/>
        </w:rPr>
        <w:t>for</w:t>
      </w:r>
      <w:r w:rsidRPr="008205AA">
        <w:rPr>
          <w:rFonts w:ascii="Times New Roman" w:hAnsi="Times New Roman" w:cs="Times New Roman"/>
          <w:sz w:val="22"/>
          <w:szCs w:val="22"/>
        </w:rPr>
        <w:t xml:space="preserve"> each environmental variable with points colored by SJR flows (m</w:t>
      </w:r>
      <w:r w:rsidRPr="00F668F4">
        <w:rPr>
          <w:rFonts w:ascii="Times New Roman" w:hAnsi="Times New Roman" w:cs="Times New Roman"/>
          <w:sz w:val="22"/>
          <w:szCs w:val="22"/>
          <w:vertAlign w:val="superscript"/>
        </w:rPr>
        <w:t>3</w:t>
      </w:r>
      <w:r w:rsidRPr="008205AA">
        <w:rPr>
          <w:rFonts w:ascii="Times New Roman" w:hAnsi="Times New Roman" w:cs="Times New Roman"/>
          <w:sz w:val="22"/>
          <w:szCs w:val="22"/>
        </w:rPr>
        <w:t xml:space="preserve"> s</w:t>
      </w:r>
      <w:r w:rsidRPr="00CF33DB">
        <w:rPr>
          <w:rFonts w:ascii="Times New Roman" w:hAnsi="Times New Roman" w:cs="Times New Roman"/>
          <w:sz w:val="22"/>
          <w:szCs w:val="22"/>
          <w:vertAlign w:val="superscript"/>
        </w:rPr>
        <w:t>-1</w:t>
      </w:r>
      <w:r w:rsidRPr="008205AA">
        <w:rPr>
          <w:rFonts w:ascii="Times New Roman" w:hAnsi="Times New Roman" w:cs="Times New Roman"/>
          <w:sz w:val="22"/>
          <w:szCs w:val="22"/>
        </w:rPr>
        <w:t>)</w:t>
      </w:r>
      <w:r w:rsidR="009A0EE2">
        <w:rPr>
          <w:rFonts w:ascii="Times New Roman" w:hAnsi="Times New Roman" w:cs="Times New Roman"/>
          <w:sz w:val="22"/>
          <w:szCs w:val="22"/>
        </w:rPr>
        <w:t>.</w:t>
      </w:r>
      <w:r w:rsidR="007E3F09">
        <w:rPr>
          <w:rFonts w:ascii="Times New Roman" w:hAnsi="Times New Roman" w:cs="Times New Roman"/>
          <w:sz w:val="22"/>
          <w:szCs w:val="22"/>
        </w:rPr>
        <w:t xml:space="preserve"> </w:t>
      </w:r>
      <w:r w:rsidR="007E3F09" w:rsidRPr="008205AA">
        <w:rPr>
          <w:rFonts w:ascii="Times New Roman" w:hAnsi="Times New Roman" w:cs="Times New Roman"/>
          <w:sz w:val="22"/>
          <w:szCs w:val="22"/>
        </w:rPr>
        <w:t>For region locations see Fig. 1</w:t>
      </w:r>
      <w:r w:rsidR="007E3F09">
        <w:rPr>
          <w:rFonts w:ascii="Times New Roman" w:hAnsi="Times New Roman" w:cs="Times New Roman"/>
          <w:sz w:val="22"/>
          <w:szCs w:val="22"/>
        </w:rPr>
        <w:t>, underlying data sources are summarized in Table S1</w:t>
      </w:r>
    </w:p>
    <w:p w14:paraId="1DD6F402" w14:textId="77777777" w:rsidR="001B74EA" w:rsidRPr="008205AA" w:rsidRDefault="001B74EA" w:rsidP="001B74EA">
      <w:pPr>
        <w:pStyle w:val="NormalWeb"/>
        <w:rPr>
          <w:sz w:val="22"/>
          <w:szCs w:val="22"/>
        </w:rPr>
      </w:pPr>
    </w:p>
    <w:p w14:paraId="5A5BA2ED" w14:textId="77777777" w:rsidR="001B74EA" w:rsidRPr="008205AA" w:rsidRDefault="001B74EA" w:rsidP="001B74EA">
      <w:pPr>
        <w:pStyle w:val="NormalWeb"/>
        <w:rPr>
          <w:sz w:val="22"/>
          <w:szCs w:val="22"/>
        </w:rPr>
      </w:pPr>
    </w:p>
    <w:p w14:paraId="088652C4" w14:textId="77777777" w:rsidR="001B74EA" w:rsidRPr="008205AA" w:rsidRDefault="001B74EA" w:rsidP="001B74EA">
      <w:pPr>
        <w:pStyle w:val="NormalWeb"/>
        <w:rPr>
          <w:sz w:val="22"/>
          <w:szCs w:val="22"/>
        </w:rPr>
      </w:pPr>
    </w:p>
    <w:p w14:paraId="2421D590" w14:textId="77777777" w:rsidR="001B74EA" w:rsidRPr="008205AA" w:rsidRDefault="001B74EA" w:rsidP="001B74EA">
      <w:pPr>
        <w:pStyle w:val="NormalWeb"/>
        <w:rPr>
          <w:sz w:val="22"/>
          <w:szCs w:val="22"/>
        </w:rPr>
      </w:pPr>
    </w:p>
    <w:p w14:paraId="410ABD2B" w14:textId="77777777" w:rsidR="001B74EA" w:rsidRPr="008205AA" w:rsidRDefault="001B74EA" w:rsidP="001B74EA">
      <w:pPr>
        <w:pStyle w:val="NormalWeb"/>
        <w:rPr>
          <w:sz w:val="22"/>
          <w:szCs w:val="22"/>
        </w:rPr>
      </w:pPr>
    </w:p>
    <w:p w14:paraId="5407FBE1" w14:textId="77777777" w:rsidR="001B74EA" w:rsidRPr="008205AA" w:rsidRDefault="001B74EA" w:rsidP="001B74EA">
      <w:pPr>
        <w:pStyle w:val="NormalWeb"/>
        <w:rPr>
          <w:sz w:val="22"/>
          <w:szCs w:val="22"/>
        </w:rPr>
      </w:pPr>
    </w:p>
    <w:p w14:paraId="5156B7BC" w14:textId="77777777" w:rsidR="001B74EA" w:rsidRPr="008205AA" w:rsidRDefault="001B74EA" w:rsidP="001B74EA">
      <w:pPr>
        <w:pStyle w:val="NormalWeb"/>
        <w:rPr>
          <w:sz w:val="22"/>
          <w:szCs w:val="22"/>
        </w:rPr>
      </w:pPr>
    </w:p>
    <w:p w14:paraId="06D38EB4" w14:textId="77777777" w:rsidR="001B74EA" w:rsidRPr="008205AA" w:rsidRDefault="001B74EA" w:rsidP="001B74EA">
      <w:pPr>
        <w:pStyle w:val="NormalWeb"/>
        <w:rPr>
          <w:sz w:val="22"/>
          <w:szCs w:val="22"/>
        </w:rPr>
      </w:pPr>
    </w:p>
    <w:p w14:paraId="7D1635FA" w14:textId="77777777" w:rsidR="001B74EA" w:rsidRPr="008205AA" w:rsidRDefault="001B74EA" w:rsidP="001B74EA">
      <w:pPr>
        <w:pStyle w:val="NormalWeb"/>
        <w:rPr>
          <w:sz w:val="22"/>
          <w:szCs w:val="22"/>
        </w:rPr>
      </w:pPr>
    </w:p>
    <w:p w14:paraId="5821A690" w14:textId="77777777" w:rsidR="001B74EA" w:rsidRPr="008205AA" w:rsidRDefault="001B74EA" w:rsidP="001B74EA">
      <w:pPr>
        <w:pStyle w:val="NormalWeb"/>
        <w:rPr>
          <w:sz w:val="22"/>
          <w:szCs w:val="22"/>
        </w:rPr>
      </w:pPr>
    </w:p>
    <w:p w14:paraId="1DFFCE23" w14:textId="77777777" w:rsidR="001B74EA" w:rsidRPr="008205AA" w:rsidRDefault="001B74EA" w:rsidP="001B74EA">
      <w:pPr>
        <w:pStyle w:val="NormalWeb"/>
        <w:rPr>
          <w:sz w:val="22"/>
          <w:szCs w:val="22"/>
        </w:rPr>
      </w:pPr>
    </w:p>
    <w:p w14:paraId="7993D6CC" w14:textId="77777777" w:rsidR="001B74EA" w:rsidRPr="008205AA" w:rsidRDefault="001B74EA" w:rsidP="001B74EA">
      <w:pPr>
        <w:pStyle w:val="NormalWeb"/>
        <w:rPr>
          <w:sz w:val="22"/>
          <w:szCs w:val="22"/>
        </w:rPr>
      </w:pPr>
    </w:p>
    <w:p w14:paraId="37A45841" w14:textId="77777777" w:rsidR="001B74EA" w:rsidRPr="008205AA" w:rsidRDefault="001B74EA" w:rsidP="001B74EA">
      <w:pPr>
        <w:pStyle w:val="NormalWeb"/>
        <w:rPr>
          <w:sz w:val="22"/>
          <w:szCs w:val="22"/>
        </w:rPr>
      </w:pPr>
    </w:p>
    <w:p w14:paraId="1BA745C4" w14:textId="3EAF8B2A" w:rsidR="00127F24" w:rsidRPr="00127F24" w:rsidRDefault="00127F24" w:rsidP="00127F24">
      <w:pPr>
        <w:pStyle w:val="NormalWeb"/>
      </w:pPr>
      <w:r w:rsidRPr="00127F24">
        <w:rPr>
          <w:noProof/>
        </w:rPr>
        <w:lastRenderedPageBreak/>
        <w:drawing>
          <wp:inline distT="0" distB="0" distL="0" distR="0" wp14:anchorId="0471C535" wp14:editId="188EDEBB">
            <wp:extent cx="5798106" cy="7136130"/>
            <wp:effectExtent l="0" t="0" r="0" b="7620"/>
            <wp:docPr id="1204164688" name="Picture 4"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164688" name="Picture 4" descr="Diagram&#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02668" cy="7141745"/>
                    </a:xfrm>
                    <a:prstGeom prst="rect">
                      <a:avLst/>
                    </a:prstGeom>
                    <a:noFill/>
                    <a:ln>
                      <a:noFill/>
                    </a:ln>
                  </pic:spPr>
                </pic:pic>
              </a:graphicData>
            </a:graphic>
          </wp:inline>
        </w:drawing>
      </w:r>
    </w:p>
    <w:p w14:paraId="79FD63F7" w14:textId="3DD697A5" w:rsidR="001B74EA" w:rsidRPr="00B6074D" w:rsidRDefault="001B74EA" w:rsidP="001B74EA">
      <w:pPr>
        <w:pStyle w:val="Caption"/>
        <w:rPr>
          <w:rFonts w:ascii="Times New Roman" w:hAnsi="Times New Roman" w:cs="Times New Roman"/>
          <w:sz w:val="22"/>
          <w:szCs w:val="22"/>
        </w:rPr>
      </w:pPr>
      <w:r w:rsidRPr="002B4928">
        <w:rPr>
          <w:rFonts w:ascii="Times New Roman" w:hAnsi="Times New Roman" w:cs="Times New Roman"/>
          <w:b/>
          <w:bCs/>
          <w:sz w:val="22"/>
          <w:szCs w:val="22"/>
        </w:rPr>
        <w:t>Fig. S1</w:t>
      </w:r>
      <w:r w:rsidR="001E0A29">
        <w:rPr>
          <w:rFonts w:ascii="Times New Roman" w:hAnsi="Times New Roman" w:cs="Times New Roman"/>
          <w:b/>
          <w:bCs/>
          <w:sz w:val="22"/>
          <w:szCs w:val="22"/>
        </w:rPr>
        <w:t>7</w:t>
      </w:r>
      <w:r w:rsidRPr="008205AA">
        <w:rPr>
          <w:rFonts w:ascii="Times New Roman" w:hAnsi="Times New Roman" w:cs="Times New Roman"/>
          <w:sz w:val="22"/>
          <w:szCs w:val="22"/>
        </w:rPr>
        <w:t xml:space="preserve"> </w:t>
      </w:r>
      <w:r w:rsidR="00127F24">
        <w:rPr>
          <w:rFonts w:ascii="Times New Roman" w:hAnsi="Times New Roman" w:cs="Times New Roman"/>
          <w:sz w:val="22"/>
          <w:szCs w:val="22"/>
        </w:rPr>
        <w:t xml:space="preserve">a) </w:t>
      </w:r>
      <w:r w:rsidRPr="008205AA">
        <w:rPr>
          <w:rFonts w:ascii="Times New Roman" w:hAnsi="Times New Roman" w:cs="Times New Roman"/>
          <w:sz w:val="22"/>
          <w:szCs w:val="22"/>
        </w:rPr>
        <w:t xml:space="preserve">Frequency polygon plots of prior week turbidity with colors indicating seasons for both bloom (discrete </w:t>
      </w:r>
      <w:proofErr w:type="spellStart"/>
      <w:r w:rsidRPr="008205AA">
        <w:rPr>
          <w:rFonts w:ascii="Times New Roman" w:hAnsi="Times New Roman" w:cs="Times New Roman"/>
          <w:sz w:val="22"/>
          <w:szCs w:val="22"/>
        </w:rPr>
        <w:t>chl</w:t>
      </w:r>
      <w:proofErr w:type="spellEnd"/>
      <w:r w:rsidRPr="008205AA">
        <w:rPr>
          <w:rFonts w:ascii="Times New Roman" w:hAnsi="Times New Roman" w:cs="Times New Roman"/>
          <w:sz w:val="22"/>
          <w:szCs w:val="22"/>
        </w:rPr>
        <w:t>-a &gt; 16 µg L</w:t>
      </w:r>
      <w:r w:rsidRPr="00F668F4">
        <w:rPr>
          <w:rFonts w:ascii="Times New Roman" w:hAnsi="Times New Roman" w:cs="Times New Roman"/>
          <w:sz w:val="22"/>
          <w:szCs w:val="22"/>
          <w:vertAlign w:val="superscript"/>
        </w:rPr>
        <w:t>-1</w:t>
      </w:r>
      <w:r w:rsidRPr="008205AA">
        <w:rPr>
          <w:rFonts w:ascii="Times New Roman" w:hAnsi="Times New Roman" w:cs="Times New Roman"/>
          <w:sz w:val="22"/>
          <w:szCs w:val="22"/>
        </w:rPr>
        <w:t>) and non-bloom conditions</w:t>
      </w:r>
      <w:r w:rsidR="00127F24">
        <w:rPr>
          <w:rFonts w:ascii="Times New Roman" w:hAnsi="Times New Roman" w:cs="Times New Roman"/>
          <w:sz w:val="22"/>
          <w:szCs w:val="22"/>
        </w:rPr>
        <w:t xml:space="preserve">. b) </w:t>
      </w:r>
      <w:r w:rsidR="00B6074D">
        <w:rPr>
          <w:rFonts w:ascii="Times New Roman" w:hAnsi="Times New Roman" w:cs="Times New Roman"/>
          <w:sz w:val="22"/>
          <w:szCs w:val="22"/>
        </w:rPr>
        <w:t xml:space="preserve">scatterplots of discrete </w:t>
      </w:r>
      <w:proofErr w:type="spellStart"/>
      <w:r w:rsidR="00B6074D" w:rsidRPr="00B6074D">
        <w:rPr>
          <w:rFonts w:ascii="Times New Roman" w:hAnsi="Times New Roman" w:cs="Times New Roman"/>
          <w:sz w:val="22"/>
          <w:szCs w:val="22"/>
        </w:rPr>
        <w:t>chl</w:t>
      </w:r>
      <w:proofErr w:type="spellEnd"/>
      <w:r w:rsidR="00B6074D" w:rsidRPr="00B6074D">
        <w:rPr>
          <w:rFonts w:ascii="Times New Roman" w:hAnsi="Times New Roman" w:cs="Times New Roman"/>
          <w:sz w:val="22"/>
          <w:szCs w:val="22"/>
        </w:rPr>
        <w:t>-</w:t>
      </w:r>
      <w:r w:rsidR="00B6074D">
        <w:rPr>
          <w:rFonts w:ascii="Times New Roman" w:hAnsi="Times New Roman" w:cs="Times New Roman"/>
          <w:sz w:val="22"/>
          <w:szCs w:val="22"/>
        </w:rPr>
        <w:t>a and turbidity colored by water temperature</w:t>
      </w:r>
      <w:r w:rsidR="00E12AAB">
        <w:rPr>
          <w:rFonts w:ascii="Times New Roman" w:hAnsi="Times New Roman" w:cs="Times New Roman"/>
          <w:sz w:val="22"/>
          <w:szCs w:val="22"/>
        </w:rPr>
        <w:t xml:space="preserve"> for different regions of the </w:t>
      </w:r>
      <w:r w:rsidR="003704E3" w:rsidRPr="00C170D9">
        <w:rPr>
          <w:rFonts w:ascii="Times New Roman" w:hAnsi="Times New Roman" w:cs="Times New Roman"/>
          <w:sz w:val="22"/>
          <w:szCs w:val="22"/>
        </w:rPr>
        <w:t xml:space="preserve">south </w:t>
      </w:r>
      <w:r w:rsidR="003704E3">
        <w:rPr>
          <w:rFonts w:ascii="Times New Roman" w:hAnsi="Times New Roman" w:cs="Times New Roman"/>
          <w:sz w:val="22"/>
          <w:szCs w:val="22"/>
        </w:rPr>
        <w:t>Sacramento-San Joaquin Delta of California</w:t>
      </w:r>
      <w:r w:rsidR="00224E23">
        <w:rPr>
          <w:rFonts w:ascii="Times New Roman" w:hAnsi="Times New Roman" w:cs="Times New Roman"/>
          <w:sz w:val="22"/>
          <w:szCs w:val="22"/>
        </w:rPr>
        <w:t>.</w:t>
      </w:r>
      <w:r w:rsidR="00B95456" w:rsidRPr="00B95456">
        <w:rPr>
          <w:rFonts w:ascii="Times New Roman" w:hAnsi="Times New Roman" w:cs="Times New Roman"/>
          <w:sz w:val="22"/>
          <w:szCs w:val="22"/>
        </w:rPr>
        <w:t xml:space="preserve"> </w:t>
      </w:r>
      <w:r w:rsidR="00B95456" w:rsidRPr="008205AA">
        <w:rPr>
          <w:rFonts w:ascii="Times New Roman" w:hAnsi="Times New Roman" w:cs="Times New Roman"/>
          <w:sz w:val="22"/>
          <w:szCs w:val="22"/>
        </w:rPr>
        <w:t>For region locations see Fig. 1</w:t>
      </w:r>
      <w:r w:rsidR="00B95456">
        <w:rPr>
          <w:rFonts w:ascii="Times New Roman" w:hAnsi="Times New Roman" w:cs="Times New Roman"/>
          <w:sz w:val="22"/>
          <w:szCs w:val="22"/>
        </w:rPr>
        <w:t>, underlying data sources are summarized in Table S1</w:t>
      </w:r>
    </w:p>
    <w:p w14:paraId="108548BB" w14:textId="77777777" w:rsidR="001B74EA" w:rsidRPr="008205AA" w:rsidRDefault="001B74EA" w:rsidP="001B74EA">
      <w:pPr>
        <w:keepNext/>
        <w:rPr>
          <w:rFonts w:ascii="Times New Roman" w:hAnsi="Times New Roman" w:cs="Times New Roman"/>
        </w:rPr>
      </w:pPr>
      <w:r w:rsidRPr="008205AA">
        <w:rPr>
          <w:rFonts w:ascii="Times New Roman" w:hAnsi="Times New Roman" w:cs="Times New Roman"/>
          <w:noProof/>
        </w:rPr>
        <w:lastRenderedPageBreak/>
        <w:drawing>
          <wp:inline distT="0" distB="0" distL="0" distR="0" wp14:anchorId="47FF0DB9" wp14:editId="4EAFA7D8">
            <wp:extent cx="5943600" cy="5486400"/>
            <wp:effectExtent l="0" t="0" r="0" b="0"/>
            <wp:docPr id="132382121" name="Picture 8"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82121" name="Picture 8" descr="Chart&#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6443E321" w14:textId="06C9D671" w:rsidR="001B74EA" w:rsidRPr="008205AA" w:rsidRDefault="001B74EA" w:rsidP="001B74EA">
      <w:pPr>
        <w:pStyle w:val="Caption"/>
        <w:rPr>
          <w:rFonts w:ascii="Times New Roman" w:hAnsi="Times New Roman" w:cs="Times New Roman"/>
          <w:sz w:val="22"/>
          <w:szCs w:val="22"/>
        </w:rPr>
      </w:pPr>
      <w:r w:rsidRPr="002B4928">
        <w:rPr>
          <w:rFonts w:ascii="Times New Roman" w:hAnsi="Times New Roman" w:cs="Times New Roman"/>
          <w:b/>
          <w:bCs/>
          <w:sz w:val="22"/>
          <w:szCs w:val="22"/>
        </w:rPr>
        <w:t>Fig. S1</w:t>
      </w:r>
      <w:r w:rsidR="001E0A29">
        <w:rPr>
          <w:rFonts w:ascii="Times New Roman" w:hAnsi="Times New Roman" w:cs="Times New Roman"/>
          <w:b/>
          <w:bCs/>
          <w:sz w:val="22"/>
          <w:szCs w:val="22"/>
        </w:rPr>
        <w:t>8</w:t>
      </w:r>
      <w:r w:rsidRPr="008205AA">
        <w:rPr>
          <w:rFonts w:ascii="Times New Roman" w:hAnsi="Times New Roman" w:cs="Times New Roman"/>
          <w:sz w:val="22"/>
          <w:szCs w:val="22"/>
        </w:rPr>
        <w:t xml:space="preserve"> Percent of samples at each Microcystis Visual Index (MVI) score for summer and fall samples by water year and region</w:t>
      </w:r>
      <w:r w:rsidR="00F07F4E">
        <w:rPr>
          <w:rFonts w:ascii="Times New Roman" w:hAnsi="Times New Roman" w:cs="Times New Roman"/>
          <w:sz w:val="22"/>
          <w:szCs w:val="22"/>
        </w:rPr>
        <w:t xml:space="preserve"> in the </w:t>
      </w:r>
      <w:r w:rsidR="00F07F4E" w:rsidRPr="00C170D9">
        <w:rPr>
          <w:rFonts w:ascii="Times New Roman" w:hAnsi="Times New Roman" w:cs="Times New Roman"/>
          <w:sz w:val="22"/>
          <w:szCs w:val="22"/>
        </w:rPr>
        <w:t xml:space="preserve">south </w:t>
      </w:r>
      <w:r w:rsidR="00F07F4E">
        <w:rPr>
          <w:rFonts w:ascii="Times New Roman" w:hAnsi="Times New Roman" w:cs="Times New Roman"/>
          <w:sz w:val="22"/>
          <w:szCs w:val="22"/>
        </w:rPr>
        <w:t>Sacramento-San Joaquin Delta of California</w:t>
      </w:r>
      <w:r w:rsidRPr="008205AA">
        <w:rPr>
          <w:rFonts w:ascii="Times New Roman" w:hAnsi="Times New Roman" w:cs="Times New Roman"/>
          <w:sz w:val="22"/>
          <w:szCs w:val="22"/>
        </w:rPr>
        <w:t>. Only MVI data from 2019-2023 is shown, and sample counts are given in each column. Nearly all spring and winter samples had ratings of 1 and thus were omitted from the plot. Water year types are denoted above each bar and are characterized as follows: C = Critical, D = Dry, W = Wet. There were not Above Normal or Below Normal water years in the years shown, thus it was omitted from the plot. For station and region locations see Fig. 1</w:t>
      </w:r>
      <w:r w:rsidR="001C71C3">
        <w:rPr>
          <w:rFonts w:ascii="Times New Roman" w:hAnsi="Times New Roman" w:cs="Times New Roman"/>
          <w:sz w:val="22"/>
          <w:szCs w:val="22"/>
        </w:rPr>
        <w:t>, underlying data sources are summarized in Table S1</w:t>
      </w:r>
    </w:p>
    <w:p w14:paraId="1B6D67D8" w14:textId="77777777" w:rsidR="001B74EA" w:rsidRPr="008205AA" w:rsidRDefault="001B74EA" w:rsidP="001B74EA">
      <w:pPr>
        <w:rPr>
          <w:rFonts w:ascii="Times New Roman" w:hAnsi="Times New Roman" w:cs="Times New Roman"/>
        </w:rPr>
      </w:pPr>
    </w:p>
    <w:p w14:paraId="4F3590CD" w14:textId="77777777" w:rsidR="001B74EA" w:rsidRPr="008205AA" w:rsidRDefault="001B74EA" w:rsidP="001B74EA">
      <w:pPr>
        <w:pStyle w:val="NormalWeb"/>
        <w:keepNext/>
        <w:rPr>
          <w:sz w:val="22"/>
          <w:szCs w:val="22"/>
        </w:rPr>
      </w:pPr>
    </w:p>
    <w:p w14:paraId="5500DF50" w14:textId="77777777" w:rsidR="001B74EA" w:rsidRPr="008205AA" w:rsidRDefault="001B74EA" w:rsidP="001B74EA">
      <w:pPr>
        <w:rPr>
          <w:rFonts w:ascii="Times New Roman" w:hAnsi="Times New Roman" w:cs="Times New Roman"/>
        </w:rPr>
      </w:pPr>
      <w:bookmarkStart w:id="8" w:name="_Hlk205475425"/>
    </w:p>
    <w:bookmarkEnd w:id="8"/>
    <w:p w14:paraId="07C5C4E3" w14:textId="77777777" w:rsidR="001B74EA" w:rsidRPr="008205AA" w:rsidRDefault="001B74EA" w:rsidP="001B74EA">
      <w:pPr>
        <w:rPr>
          <w:rFonts w:ascii="Times New Roman" w:hAnsi="Times New Roman" w:cs="Times New Roman"/>
        </w:rPr>
      </w:pPr>
    </w:p>
    <w:p w14:paraId="491EFBC0" w14:textId="77777777" w:rsidR="001B74EA" w:rsidRPr="008205AA" w:rsidRDefault="001B74EA" w:rsidP="001B74EA">
      <w:pPr>
        <w:keepNext/>
        <w:rPr>
          <w:rFonts w:ascii="Times New Roman" w:hAnsi="Times New Roman" w:cs="Times New Roman"/>
        </w:rPr>
      </w:pPr>
      <w:r w:rsidRPr="008205AA">
        <w:rPr>
          <w:rFonts w:ascii="Times New Roman" w:hAnsi="Times New Roman" w:cs="Times New Roman"/>
          <w:noProof/>
        </w:rPr>
        <w:lastRenderedPageBreak/>
        <w:drawing>
          <wp:inline distT="0" distB="0" distL="0" distR="0" wp14:anchorId="2E6440C1" wp14:editId="239CF60A">
            <wp:extent cx="5943600" cy="4322445"/>
            <wp:effectExtent l="0" t="0" r="0" b="1905"/>
            <wp:docPr id="876888874" name="Picture 2" descr="Chart, box and whisk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88874" name="Picture 2" descr="Chart, box and whisker chart&#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4322445"/>
                    </a:xfrm>
                    <a:prstGeom prst="rect">
                      <a:avLst/>
                    </a:prstGeom>
                    <a:noFill/>
                    <a:ln>
                      <a:noFill/>
                    </a:ln>
                  </pic:spPr>
                </pic:pic>
              </a:graphicData>
            </a:graphic>
          </wp:inline>
        </w:drawing>
      </w:r>
    </w:p>
    <w:p w14:paraId="44ACD2EF" w14:textId="1C31D2A1" w:rsidR="001B74EA" w:rsidRPr="008205AA" w:rsidRDefault="001B74EA" w:rsidP="001B74EA">
      <w:pPr>
        <w:pStyle w:val="Caption"/>
        <w:rPr>
          <w:rFonts w:ascii="Times New Roman" w:hAnsi="Times New Roman" w:cs="Times New Roman"/>
          <w:sz w:val="22"/>
          <w:szCs w:val="22"/>
        </w:rPr>
      </w:pPr>
      <w:r w:rsidRPr="002B4928">
        <w:rPr>
          <w:rFonts w:ascii="Times New Roman" w:hAnsi="Times New Roman" w:cs="Times New Roman"/>
          <w:b/>
          <w:bCs/>
          <w:sz w:val="22"/>
          <w:szCs w:val="22"/>
        </w:rPr>
        <w:t>Fig. S</w:t>
      </w:r>
      <w:r w:rsidR="000C3D1F">
        <w:rPr>
          <w:rFonts w:ascii="Times New Roman" w:hAnsi="Times New Roman" w:cs="Times New Roman"/>
          <w:b/>
          <w:bCs/>
          <w:sz w:val="22"/>
          <w:szCs w:val="22"/>
        </w:rPr>
        <w:t>19</w:t>
      </w:r>
      <w:r w:rsidRPr="008205AA">
        <w:rPr>
          <w:rFonts w:ascii="Times New Roman" w:hAnsi="Times New Roman" w:cs="Times New Roman"/>
          <w:sz w:val="22"/>
          <w:szCs w:val="22"/>
        </w:rPr>
        <w:t xml:space="preserve"> Boxplot of discrete </w:t>
      </w:r>
      <w:proofErr w:type="spellStart"/>
      <w:r w:rsidRPr="008205AA">
        <w:rPr>
          <w:rFonts w:ascii="Times New Roman" w:hAnsi="Times New Roman" w:cs="Times New Roman"/>
          <w:sz w:val="22"/>
          <w:szCs w:val="22"/>
        </w:rPr>
        <w:t>chl</w:t>
      </w:r>
      <w:proofErr w:type="spellEnd"/>
      <w:r w:rsidRPr="008205AA">
        <w:rPr>
          <w:rFonts w:ascii="Times New Roman" w:hAnsi="Times New Roman" w:cs="Times New Roman"/>
          <w:sz w:val="22"/>
          <w:szCs w:val="22"/>
        </w:rPr>
        <w:t xml:space="preserve">-a concentrations associated with Microcystis </w:t>
      </w:r>
      <w:r w:rsidR="000F5DD9">
        <w:rPr>
          <w:rFonts w:ascii="Times New Roman" w:hAnsi="Times New Roman" w:cs="Times New Roman"/>
          <w:sz w:val="22"/>
          <w:szCs w:val="22"/>
        </w:rPr>
        <w:t>V</w:t>
      </w:r>
      <w:r w:rsidRPr="008205AA">
        <w:rPr>
          <w:rFonts w:ascii="Times New Roman" w:hAnsi="Times New Roman" w:cs="Times New Roman"/>
          <w:sz w:val="22"/>
          <w:szCs w:val="22"/>
        </w:rPr>
        <w:t xml:space="preserve">isual </w:t>
      </w:r>
      <w:r w:rsidR="000F5DD9">
        <w:rPr>
          <w:rFonts w:ascii="Times New Roman" w:hAnsi="Times New Roman" w:cs="Times New Roman"/>
          <w:sz w:val="22"/>
          <w:szCs w:val="22"/>
        </w:rPr>
        <w:t>I</w:t>
      </w:r>
      <w:r w:rsidRPr="008205AA">
        <w:rPr>
          <w:rFonts w:ascii="Times New Roman" w:hAnsi="Times New Roman" w:cs="Times New Roman"/>
          <w:sz w:val="22"/>
          <w:szCs w:val="22"/>
        </w:rPr>
        <w:t xml:space="preserve">ndex scores of 4-5 in different regions of the </w:t>
      </w:r>
      <w:r w:rsidR="003C6D3C" w:rsidRPr="00C170D9">
        <w:rPr>
          <w:rFonts w:ascii="Times New Roman" w:hAnsi="Times New Roman" w:cs="Times New Roman"/>
          <w:sz w:val="22"/>
          <w:szCs w:val="22"/>
        </w:rPr>
        <w:t xml:space="preserve">south </w:t>
      </w:r>
      <w:r w:rsidR="003C6D3C">
        <w:rPr>
          <w:rFonts w:ascii="Times New Roman" w:hAnsi="Times New Roman" w:cs="Times New Roman"/>
          <w:sz w:val="22"/>
          <w:szCs w:val="22"/>
        </w:rPr>
        <w:t>Sacramento-San Joaquin Delta of California</w:t>
      </w:r>
      <w:r w:rsidRPr="008205AA">
        <w:rPr>
          <w:rFonts w:ascii="Times New Roman" w:hAnsi="Times New Roman" w:cs="Times New Roman"/>
          <w:sz w:val="22"/>
          <w:szCs w:val="22"/>
        </w:rPr>
        <w:t xml:space="preserve">. </w:t>
      </w:r>
      <w:r w:rsidR="00214358" w:rsidRPr="00BB742A">
        <w:rPr>
          <w:rFonts w:ascii="Times New Roman" w:hAnsi="Times New Roman" w:cs="Times New Roman"/>
          <w:sz w:val="22"/>
          <w:szCs w:val="22"/>
        </w:rPr>
        <w:t>Boxplots depict the minimum, first quartile, median, third quartile, and maximum, with outliers depicted as single points.</w:t>
      </w:r>
      <w:r w:rsidR="00214358">
        <w:rPr>
          <w:rFonts w:ascii="Times New Roman" w:hAnsi="Times New Roman" w:cs="Times New Roman"/>
          <w:sz w:val="22"/>
          <w:szCs w:val="22"/>
        </w:rPr>
        <w:t xml:space="preserve"> </w:t>
      </w:r>
      <w:r w:rsidRPr="008205AA">
        <w:rPr>
          <w:rFonts w:ascii="Times New Roman" w:hAnsi="Times New Roman" w:cs="Times New Roman"/>
          <w:sz w:val="22"/>
          <w:szCs w:val="22"/>
        </w:rPr>
        <w:t>Sample sizes are indicated for each region. For station and region locations see Fig. 1</w:t>
      </w:r>
      <w:r w:rsidR="006937E8">
        <w:rPr>
          <w:rFonts w:ascii="Times New Roman" w:hAnsi="Times New Roman" w:cs="Times New Roman"/>
          <w:sz w:val="22"/>
          <w:szCs w:val="22"/>
        </w:rPr>
        <w:t>, underlying data sources are summarized in Table S1</w:t>
      </w:r>
    </w:p>
    <w:p w14:paraId="35250107" w14:textId="77777777" w:rsidR="001B74EA" w:rsidRPr="00A01663" w:rsidRDefault="001B74EA" w:rsidP="001B74EA">
      <w:pPr>
        <w:rPr>
          <w:rFonts w:ascii="Times New Roman" w:hAnsi="Times New Roman" w:cs="Times New Roman"/>
        </w:rPr>
      </w:pPr>
    </w:p>
    <w:p w14:paraId="67A53A17" w14:textId="77777777" w:rsidR="001B74EA" w:rsidRPr="00A01663" w:rsidRDefault="001B74EA" w:rsidP="001B74EA">
      <w:pPr>
        <w:rPr>
          <w:rFonts w:ascii="Times New Roman" w:hAnsi="Times New Roman" w:cs="Times New Roman"/>
        </w:rPr>
      </w:pPr>
    </w:p>
    <w:p w14:paraId="48B2684F" w14:textId="77777777" w:rsidR="001B74EA" w:rsidRPr="00A01663" w:rsidRDefault="001B74EA" w:rsidP="001B74EA">
      <w:pPr>
        <w:rPr>
          <w:rFonts w:ascii="Times New Roman" w:hAnsi="Times New Roman" w:cs="Times New Roman"/>
        </w:rPr>
      </w:pPr>
    </w:p>
    <w:p w14:paraId="7F588460" w14:textId="77777777" w:rsidR="001B74EA" w:rsidRPr="00A01663" w:rsidRDefault="001B74EA" w:rsidP="001B74EA">
      <w:pPr>
        <w:rPr>
          <w:rFonts w:ascii="Times New Roman" w:hAnsi="Times New Roman" w:cs="Times New Roman"/>
        </w:rPr>
      </w:pPr>
    </w:p>
    <w:p w14:paraId="01DB4360" w14:textId="77777777" w:rsidR="001B74EA" w:rsidRPr="00A01663" w:rsidRDefault="001B74EA" w:rsidP="001B74EA">
      <w:pPr>
        <w:rPr>
          <w:rFonts w:ascii="Times New Roman" w:hAnsi="Times New Roman" w:cs="Times New Roman"/>
        </w:rPr>
      </w:pPr>
    </w:p>
    <w:p w14:paraId="53B46DF3" w14:textId="77777777" w:rsidR="001B74EA" w:rsidRPr="00A01663" w:rsidRDefault="001B74EA" w:rsidP="001B74EA">
      <w:pPr>
        <w:rPr>
          <w:rFonts w:ascii="Times New Roman" w:hAnsi="Times New Roman" w:cs="Times New Roman"/>
        </w:rPr>
      </w:pPr>
    </w:p>
    <w:p w14:paraId="4BEAE656" w14:textId="77777777" w:rsidR="001B74EA" w:rsidRPr="00A01663" w:rsidRDefault="001B74EA" w:rsidP="001B74EA">
      <w:pPr>
        <w:rPr>
          <w:rFonts w:ascii="Times New Roman" w:hAnsi="Times New Roman" w:cs="Times New Roman"/>
        </w:rPr>
      </w:pPr>
    </w:p>
    <w:p w14:paraId="0D9340AB" w14:textId="77777777" w:rsidR="001B74EA" w:rsidRPr="00A01663" w:rsidRDefault="001B74EA" w:rsidP="001B74EA">
      <w:pPr>
        <w:rPr>
          <w:rFonts w:ascii="Times New Roman" w:hAnsi="Times New Roman" w:cs="Times New Roman"/>
        </w:rPr>
      </w:pPr>
    </w:p>
    <w:p w14:paraId="6524A846" w14:textId="77777777" w:rsidR="001B74EA" w:rsidRPr="00A01663" w:rsidRDefault="001B74EA" w:rsidP="001B74EA">
      <w:pPr>
        <w:rPr>
          <w:rFonts w:ascii="Times New Roman" w:hAnsi="Times New Roman" w:cs="Times New Roman"/>
        </w:rPr>
      </w:pPr>
    </w:p>
    <w:p w14:paraId="4A58828F" w14:textId="77777777" w:rsidR="001B74EA" w:rsidRPr="00A01663" w:rsidRDefault="001B74EA" w:rsidP="001B74EA">
      <w:pPr>
        <w:rPr>
          <w:rFonts w:ascii="Times New Roman" w:hAnsi="Times New Roman" w:cs="Times New Roman"/>
        </w:rPr>
      </w:pPr>
    </w:p>
    <w:p w14:paraId="40958ED3" w14:textId="3C29A21B" w:rsidR="001B74EA" w:rsidRDefault="001B74EA" w:rsidP="001B74EA">
      <w:pPr>
        <w:pStyle w:val="Caption"/>
        <w:keepNext/>
        <w:rPr>
          <w:rFonts w:ascii="Times New Roman" w:hAnsi="Times New Roman" w:cs="Times New Roman"/>
          <w:sz w:val="22"/>
          <w:szCs w:val="22"/>
        </w:rPr>
      </w:pPr>
      <w:bookmarkStart w:id="9" w:name="_Ref200540853"/>
      <w:r w:rsidRPr="00A01663">
        <w:rPr>
          <w:rFonts w:ascii="Times New Roman" w:hAnsi="Times New Roman" w:cs="Times New Roman"/>
          <w:b/>
          <w:bCs/>
          <w:sz w:val="22"/>
          <w:szCs w:val="22"/>
        </w:rPr>
        <w:lastRenderedPageBreak/>
        <w:t>Table S</w:t>
      </w:r>
      <w:r w:rsidRPr="00A01663">
        <w:rPr>
          <w:rFonts w:ascii="Times New Roman" w:hAnsi="Times New Roman" w:cs="Times New Roman"/>
          <w:b/>
          <w:bCs/>
          <w:noProof/>
          <w:sz w:val="22"/>
          <w:szCs w:val="22"/>
        </w:rPr>
        <w:t>1</w:t>
      </w:r>
      <w:bookmarkEnd w:id="9"/>
      <w:r w:rsidRPr="00A01663">
        <w:rPr>
          <w:rFonts w:ascii="Times New Roman" w:hAnsi="Times New Roman" w:cs="Times New Roman"/>
          <w:b/>
          <w:bCs/>
          <w:sz w:val="22"/>
          <w:szCs w:val="22"/>
        </w:rPr>
        <w:t xml:space="preserve"> </w:t>
      </w:r>
      <w:r w:rsidRPr="00A01663">
        <w:rPr>
          <w:rFonts w:ascii="Times New Roman" w:hAnsi="Times New Roman" w:cs="Times New Roman"/>
          <w:sz w:val="22"/>
          <w:szCs w:val="22"/>
        </w:rPr>
        <w:t xml:space="preserve">Summary table of monitoring stations and parameters used in analyses </w:t>
      </w:r>
      <w:r w:rsidR="00A4326D">
        <w:rPr>
          <w:rFonts w:ascii="Times New Roman" w:hAnsi="Times New Roman" w:cs="Times New Roman"/>
          <w:sz w:val="22"/>
          <w:szCs w:val="22"/>
        </w:rPr>
        <w:t xml:space="preserve">of phytoplankton in the </w:t>
      </w:r>
      <w:r w:rsidR="00A4326D" w:rsidRPr="00C170D9">
        <w:rPr>
          <w:rFonts w:ascii="Times New Roman" w:hAnsi="Times New Roman" w:cs="Times New Roman"/>
          <w:sz w:val="22"/>
          <w:szCs w:val="22"/>
        </w:rPr>
        <w:t xml:space="preserve">south </w:t>
      </w:r>
      <w:r w:rsidR="00A4326D">
        <w:rPr>
          <w:rFonts w:ascii="Times New Roman" w:hAnsi="Times New Roman" w:cs="Times New Roman"/>
          <w:sz w:val="22"/>
          <w:szCs w:val="22"/>
        </w:rPr>
        <w:t xml:space="preserve">Sacramento-San Joaquin Delta of California </w:t>
      </w:r>
      <w:r w:rsidRPr="00A01663">
        <w:rPr>
          <w:rFonts w:ascii="Times New Roman" w:hAnsi="Times New Roman" w:cs="Times New Roman"/>
          <w:sz w:val="22"/>
          <w:szCs w:val="22"/>
        </w:rPr>
        <w:t>along with their associated period of record (POR).</w:t>
      </w:r>
      <w:r w:rsidR="001E0466" w:rsidRPr="001E0466">
        <w:rPr>
          <w:rFonts w:ascii="Times New Roman" w:hAnsi="Times New Roman" w:cs="Times New Roman"/>
          <w:sz w:val="22"/>
          <w:szCs w:val="22"/>
        </w:rPr>
        <w:t xml:space="preserve"> </w:t>
      </w:r>
      <w:r w:rsidR="00D376A5">
        <w:rPr>
          <w:rFonts w:ascii="Times New Roman" w:hAnsi="Times New Roman" w:cs="Times New Roman"/>
          <w:sz w:val="22"/>
          <w:szCs w:val="22"/>
        </w:rPr>
        <w:t xml:space="preserve">Entity abbreviations are as follows: </w:t>
      </w:r>
      <w:r w:rsidR="00A713BF">
        <w:rPr>
          <w:rFonts w:ascii="Times New Roman" w:hAnsi="Times New Roman" w:cs="Times New Roman"/>
          <w:sz w:val="22"/>
          <w:szCs w:val="22"/>
        </w:rPr>
        <w:t>Environmental Monitoring Program</w:t>
      </w:r>
      <w:r w:rsidR="00EC1ADC">
        <w:rPr>
          <w:rFonts w:ascii="Times New Roman" w:hAnsi="Times New Roman" w:cs="Times New Roman"/>
          <w:sz w:val="22"/>
          <w:szCs w:val="22"/>
        </w:rPr>
        <w:t xml:space="preserve"> (EMP), Department of Water Resources</w:t>
      </w:r>
      <w:r w:rsidR="001666C3">
        <w:rPr>
          <w:rFonts w:ascii="Times New Roman" w:hAnsi="Times New Roman" w:cs="Times New Roman"/>
          <w:sz w:val="22"/>
          <w:szCs w:val="22"/>
        </w:rPr>
        <w:t xml:space="preserve"> (DWR) North Central Regional Office (NCRO), DWR Division of Integrated Science and Engineering (DISE), </w:t>
      </w:r>
      <w:r w:rsidR="00D74E2C">
        <w:rPr>
          <w:rFonts w:ascii="Times New Roman" w:hAnsi="Times New Roman" w:cs="Times New Roman"/>
          <w:sz w:val="22"/>
          <w:szCs w:val="22"/>
        </w:rPr>
        <w:t>DWR Operations and Maintenance (O&amp;M),</w:t>
      </w:r>
      <w:r w:rsidR="0078316C">
        <w:rPr>
          <w:rFonts w:ascii="Times New Roman" w:hAnsi="Times New Roman" w:cs="Times New Roman"/>
          <w:sz w:val="22"/>
          <w:szCs w:val="22"/>
        </w:rPr>
        <w:t xml:space="preserve"> </w:t>
      </w:r>
      <w:r w:rsidR="009721CC">
        <w:rPr>
          <w:rFonts w:ascii="Times New Roman" w:hAnsi="Times New Roman" w:cs="Times New Roman"/>
          <w:sz w:val="22"/>
          <w:szCs w:val="22"/>
        </w:rPr>
        <w:t>U</w:t>
      </w:r>
      <w:r w:rsidR="001666C3">
        <w:rPr>
          <w:rFonts w:ascii="Times New Roman" w:hAnsi="Times New Roman" w:cs="Times New Roman"/>
          <w:sz w:val="22"/>
          <w:szCs w:val="22"/>
        </w:rPr>
        <w:t xml:space="preserve">nited States Bureau of Reclamation (USBR), </w:t>
      </w:r>
      <w:r w:rsidR="0078316C">
        <w:rPr>
          <w:rFonts w:ascii="Times New Roman" w:hAnsi="Times New Roman" w:cs="Times New Roman"/>
          <w:sz w:val="22"/>
          <w:szCs w:val="22"/>
        </w:rPr>
        <w:t xml:space="preserve">and United States Geological Survey (USGS). </w:t>
      </w:r>
      <w:r w:rsidR="001E0466" w:rsidRPr="008205AA">
        <w:rPr>
          <w:rFonts w:ascii="Times New Roman" w:hAnsi="Times New Roman" w:cs="Times New Roman"/>
          <w:sz w:val="22"/>
          <w:szCs w:val="22"/>
        </w:rPr>
        <w:t>For station and region locations see Fig. 1</w:t>
      </w:r>
    </w:p>
    <w:p w14:paraId="36070E49" w14:textId="77777777" w:rsidR="009721CC" w:rsidRPr="003A5147" w:rsidRDefault="009721CC" w:rsidP="003A5147"/>
    <w:tbl>
      <w:tblPr>
        <w:tblStyle w:val="Table4"/>
        <w:tblW w:w="9480" w:type="dxa"/>
        <w:jc w:val="center"/>
        <w:tblCellMar>
          <w:left w:w="60" w:type="dxa"/>
          <w:right w:w="60" w:type="dxa"/>
        </w:tblCellMar>
        <w:tblLook w:val="0400" w:firstRow="0" w:lastRow="0" w:firstColumn="0" w:lastColumn="0" w:noHBand="0" w:noVBand="1"/>
      </w:tblPr>
      <w:tblGrid>
        <w:gridCol w:w="478"/>
        <w:gridCol w:w="665"/>
        <w:gridCol w:w="922"/>
        <w:gridCol w:w="1665"/>
        <w:gridCol w:w="807"/>
        <w:gridCol w:w="3435"/>
        <w:gridCol w:w="755"/>
        <w:gridCol w:w="753"/>
      </w:tblGrid>
      <w:tr w:rsidR="001B74EA" w:rsidRPr="00FE6577" w14:paraId="07F52C35" w14:textId="77777777" w:rsidTr="00216EE7">
        <w:trPr>
          <w:cantSplit/>
          <w:tblHeader/>
          <w:jc w:val="center"/>
        </w:trPr>
        <w:tc>
          <w:tcPr>
            <w:tcW w:w="0" w:type="auto"/>
            <w:tcBorders>
              <w:top w:val="single" w:sz="18" w:space="0" w:color="D5D5D5"/>
              <w:left w:val="single" w:sz="2" w:space="0" w:color="D3D3D3"/>
              <w:bottom w:val="single" w:sz="18" w:space="0" w:color="D5D5D5"/>
              <w:right w:val="single" w:sz="4" w:space="0" w:color="auto"/>
            </w:tcBorders>
            <w:shd w:val="clear" w:color="auto" w:fill="D1D1D1" w:themeFill="background2" w:themeFillShade="E6"/>
          </w:tcPr>
          <w:p w14:paraId="09922540" w14:textId="77777777" w:rsidR="001B74EA" w:rsidRPr="00FE6577" w:rsidRDefault="001B74EA">
            <w:pPr>
              <w:keepNext/>
              <w:spacing w:after="60"/>
              <w:rPr>
                <w:b/>
                <w:bCs/>
                <w:sz w:val="12"/>
                <w:szCs w:val="16"/>
              </w:rPr>
            </w:pPr>
            <w:r w:rsidRPr="00FE6577">
              <w:rPr>
                <w:rFonts w:ascii="Calibri" w:hAnsi="Calibri"/>
                <w:b/>
                <w:bCs/>
                <w:sz w:val="12"/>
                <w:szCs w:val="16"/>
              </w:rPr>
              <w:lastRenderedPageBreak/>
              <w:t>Station</w:t>
            </w:r>
          </w:p>
        </w:tc>
        <w:tc>
          <w:tcPr>
            <w:tcW w:w="0" w:type="auto"/>
            <w:tcBorders>
              <w:top w:val="single" w:sz="18" w:space="0" w:color="D5D5D5"/>
              <w:left w:val="single" w:sz="4" w:space="0" w:color="auto"/>
              <w:bottom w:val="single" w:sz="18" w:space="0" w:color="D5D5D5"/>
              <w:right w:val="single" w:sz="4" w:space="0" w:color="auto"/>
            </w:tcBorders>
            <w:shd w:val="clear" w:color="auto" w:fill="D1D1D1" w:themeFill="background2" w:themeFillShade="E6"/>
          </w:tcPr>
          <w:p w14:paraId="46ABC312" w14:textId="77777777" w:rsidR="001B74EA" w:rsidRPr="00FE6577" w:rsidRDefault="001B74EA">
            <w:pPr>
              <w:keepNext/>
              <w:spacing w:after="60"/>
              <w:rPr>
                <w:b/>
                <w:bCs/>
                <w:sz w:val="12"/>
                <w:szCs w:val="16"/>
              </w:rPr>
            </w:pPr>
            <w:r w:rsidRPr="00FE6577">
              <w:rPr>
                <w:rFonts w:ascii="Calibri" w:hAnsi="Calibri"/>
                <w:b/>
                <w:bCs/>
                <w:sz w:val="12"/>
                <w:szCs w:val="16"/>
              </w:rPr>
              <w:t>Data type</w:t>
            </w:r>
          </w:p>
        </w:tc>
        <w:tc>
          <w:tcPr>
            <w:tcW w:w="0" w:type="auto"/>
            <w:tcBorders>
              <w:top w:val="single" w:sz="18" w:space="0" w:color="D5D5D5"/>
              <w:left w:val="single" w:sz="4" w:space="0" w:color="auto"/>
              <w:bottom w:val="single" w:sz="18" w:space="0" w:color="D5D5D5"/>
              <w:right w:val="single" w:sz="4" w:space="0" w:color="auto"/>
            </w:tcBorders>
            <w:shd w:val="clear" w:color="auto" w:fill="D1D1D1" w:themeFill="background2" w:themeFillShade="E6"/>
          </w:tcPr>
          <w:p w14:paraId="46675391" w14:textId="77777777" w:rsidR="001B74EA" w:rsidRPr="00FE6577" w:rsidRDefault="001B74EA">
            <w:pPr>
              <w:keepNext/>
              <w:spacing w:after="60"/>
              <w:rPr>
                <w:b/>
                <w:bCs/>
                <w:sz w:val="12"/>
                <w:szCs w:val="16"/>
              </w:rPr>
            </w:pPr>
            <w:r w:rsidRPr="00FE6577">
              <w:rPr>
                <w:rFonts w:ascii="Calibri" w:hAnsi="Calibri"/>
                <w:b/>
                <w:bCs/>
                <w:sz w:val="12"/>
                <w:szCs w:val="16"/>
              </w:rPr>
              <w:t>Entity</w:t>
            </w:r>
          </w:p>
        </w:tc>
        <w:tc>
          <w:tcPr>
            <w:tcW w:w="0" w:type="auto"/>
            <w:tcBorders>
              <w:top w:val="single" w:sz="18" w:space="0" w:color="D5D5D5"/>
              <w:left w:val="single" w:sz="4" w:space="0" w:color="auto"/>
              <w:bottom w:val="single" w:sz="18" w:space="0" w:color="D5D5D5"/>
              <w:right w:val="single" w:sz="4" w:space="0" w:color="auto"/>
            </w:tcBorders>
            <w:shd w:val="clear" w:color="auto" w:fill="D1D1D1" w:themeFill="background2" w:themeFillShade="E6"/>
          </w:tcPr>
          <w:p w14:paraId="04FDCD34" w14:textId="77777777" w:rsidR="001B74EA" w:rsidRPr="00FE6577" w:rsidRDefault="001B74EA">
            <w:pPr>
              <w:keepNext/>
              <w:spacing w:after="60"/>
              <w:rPr>
                <w:b/>
                <w:bCs/>
                <w:sz w:val="12"/>
                <w:szCs w:val="16"/>
              </w:rPr>
            </w:pPr>
            <w:r w:rsidRPr="00FE6577">
              <w:rPr>
                <w:rFonts w:ascii="Calibri" w:hAnsi="Calibri"/>
                <w:b/>
                <w:bCs/>
                <w:sz w:val="12"/>
                <w:szCs w:val="16"/>
              </w:rPr>
              <w:t>Source</w:t>
            </w:r>
          </w:p>
        </w:tc>
        <w:tc>
          <w:tcPr>
            <w:tcW w:w="0" w:type="auto"/>
            <w:tcBorders>
              <w:top w:val="single" w:sz="18" w:space="0" w:color="D5D5D5"/>
              <w:left w:val="single" w:sz="4" w:space="0" w:color="auto"/>
              <w:bottom w:val="single" w:sz="18" w:space="0" w:color="D5D5D5"/>
              <w:right w:val="single" w:sz="4" w:space="0" w:color="auto"/>
            </w:tcBorders>
            <w:shd w:val="clear" w:color="auto" w:fill="D1D1D1" w:themeFill="background2" w:themeFillShade="E6"/>
          </w:tcPr>
          <w:p w14:paraId="17B5EA1B" w14:textId="77777777" w:rsidR="001B74EA" w:rsidRPr="00FE6577" w:rsidRDefault="001B74EA">
            <w:pPr>
              <w:keepNext/>
              <w:spacing w:after="60"/>
              <w:rPr>
                <w:b/>
                <w:bCs/>
                <w:sz w:val="12"/>
                <w:szCs w:val="16"/>
              </w:rPr>
            </w:pPr>
            <w:r w:rsidRPr="00FE6577">
              <w:rPr>
                <w:rFonts w:ascii="Calibri" w:hAnsi="Calibri"/>
                <w:b/>
                <w:bCs/>
                <w:sz w:val="12"/>
                <w:szCs w:val="16"/>
              </w:rPr>
              <w:t>Station ID</w:t>
            </w:r>
          </w:p>
        </w:tc>
        <w:tc>
          <w:tcPr>
            <w:tcW w:w="0" w:type="auto"/>
            <w:tcBorders>
              <w:top w:val="single" w:sz="18" w:space="0" w:color="D5D5D5"/>
              <w:left w:val="single" w:sz="4" w:space="0" w:color="auto"/>
              <w:bottom w:val="single" w:sz="18" w:space="0" w:color="D5D5D5"/>
              <w:right w:val="single" w:sz="4" w:space="0" w:color="auto"/>
            </w:tcBorders>
            <w:shd w:val="clear" w:color="auto" w:fill="D1D1D1" w:themeFill="background2" w:themeFillShade="E6"/>
          </w:tcPr>
          <w:p w14:paraId="38E2D9B6" w14:textId="77777777" w:rsidR="001B74EA" w:rsidRPr="00FE6577" w:rsidRDefault="001B74EA">
            <w:pPr>
              <w:keepNext/>
              <w:spacing w:after="60"/>
              <w:rPr>
                <w:b/>
                <w:bCs/>
                <w:sz w:val="12"/>
                <w:szCs w:val="16"/>
              </w:rPr>
            </w:pPr>
            <w:r w:rsidRPr="00FE6577">
              <w:rPr>
                <w:rFonts w:ascii="Calibri" w:hAnsi="Calibri"/>
                <w:b/>
                <w:bCs/>
                <w:sz w:val="12"/>
                <w:szCs w:val="16"/>
              </w:rPr>
              <w:t>Parameters</w:t>
            </w:r>
          </w:p>
        </w:tc>
        <w:tc>
          <w:tcPr>
            <w:tcW w:w="755" w:type="dxa"/>
            <w:tcBorders>
              <w:top w:val="single" w:sz="18" w:space="0" w:color="D5D5D5"/>
              <w:left w:val="single" w:sz="4" w:space="0" w:color="auto"/>
              <w:bottom w:val="single" w:sz="18" w:space="0" w:color="D5D5D5"/>
              <w:right w:val="single" w:sz="4" w:space="0" w:color="auto"/>
            </w:tcBorders>
            <w:shd w:val="clear" w:color="auto" w:fill="D1D1D1" w:themeFill="background2" w:themeFillShade="E6"/>
          </w:tcPr>
          <w:p w14:paraId="71C6F507" w14:textId="77777777" w:rsidR="001B74EA" w:rsidRPr="00FE6577" w:rsidRDefault="001B74EA">
            <w:pPr>
              <w:keepNext/>
              <w:spacing w:after="60"/>
              <w:rPr>
                <w:b/>
                <w:bCs/>
                <w:sz w:val="12"/>
                <w:szCs w:val="16"/>
              </w:rPr>
            </w:pPr>
            <w:r w:rsidRPr="00FE6577">
              <w:rPr>
                <w:rFonts w:ascii="Calibri" w:hAnsi="Calibri"/>
                <w:b/>
                <w:bCs/>
                <w:sz w:val="12"/>
                <w:szCs w:val="16"/>
              </w:rPr>
              <w:t>Frequency</w:t>
            </w:r>
          </w:p>
        </w:tc>
        <w:tc>
          <w:tcPr>
            <w:tcW w:w="753" w:type="dxa"/>
            <w:tcBorders>
              <w:top w:val="single" w:sz="18" w:space="0" w:color="D5D5D5"/>
              <w:left w:val="single" w:sz="4" w:space="0" w:color="auto"/>
              <w:bottom w:val="single" w:sz="18" w:space="0" w:color="D5D5D5"/>
              <w:right w:val="single" w:sz="2" w:space="0" w:color="D3D3D3"/>
            </w:tcBorders>
            <w:shd w:val="clear" w:color="auto" w:fill="D1D1D1" w:themeFill="background2" w:themeFillShade="E6"/>
          </w:tcPr>
          <w:p w14:paraId="78B30C8B" w14:textId="77777777" w:rsidR="001B74EA" w:rsidRPr="00FE6577" w:rsidRDefault="001B74EA">
            <w:pPr>
              <w:keepNext/>
              <w:spacing w:after="60"/>
              <w:jc w:val="right"/>
              <w:rPr>
                <w:b/>
                <w:bCs/>
                <w:sz w:val="12"/>
                <w:szCs w:val="16"/>
              </w:rPr>
            </w:pPr>
            <w:r w:rsidRPr="00FE6577">
              <w:rPr>
                <w:rFonts w:ascii="Calibri" w:hAnsi="Calibri"/>
                <w:b/>
                <w:bCs/>
                <w:sz w:val="12"/>
                <w:szCs w:val="16"/>
              </w:rPr>
              <w:t>POR</w:t>
            </w:r>
          </w:p>
        </w:tc>
      </w:tr>
      <w:tr w:rsidR="001B74EA" w:rsidRPr="001E4D5C" w14:paraId="165AFEDA"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tcBorders>
              <w:top w:val="single" w:sz="18" w:space="0" w:color="D5D5D5"/>
              <w:left w:val="single" w:sz="0" w:space="0" w:color="D3D3D3"/>
              <w:bottom w:val="single" w:sz="16" w:space="0" w:color="D5D5D5"/>
              <w:right w:val="single" w:sz="0" w:space="0" w:color="D3D3D3"/>
            </w:tcBorders>
            <w:shd w:val="clear" w:color="auto" w:fill="auto"/>
            <w:tcMar>
              <w:top w:w="25" w:type="dxa"/>
            </w:tcMar>
          </w:tcPr>
          <w:p w14:paraId="63AD9C88" w14:textId="77777777" w:rsidR="001B74EA" w:rsidRPr="001E4D5C" w:rsidRDefault="001B74EA">
            <w:pPr>
              <w:keepNext/>
              <w:spacing w:after="60"/>
              <w:rPr>
                <w:sz w:val="12"/>
                <w:szCs w:val="16"/>
              </w:rPr>
            </w:pPr>
            <w:r w:rsidRPr="001E4D5C">
              <w:rPr>
                <w:rFonts w:ascii="Calibri" w:hAnsi="Calibri"/>
                <w:sz w:val="12"/>
                <w:szCs w:val="16"/>
              </w:rPr>
              <w:t>San Joaquin River</w:t>
            </w:r>
          </w:p>
        </w:tc>
      </w:tr>
      <w:tr w:rsidR="001B74EA" w:rsidRPr="001E4D5C" w14:paraId="5F9E8319"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3BEFA4D2" w14:textId="77777777" w:rsidR="001B74EA" w:rsidRPr="001E4D5C" w:rsidRDefault="001B74EA">
            <w:pPr>
              <w:keepNext/>
              <w:spacing w:after="60"/>
              <w:rPr>
                <w:sz w:val="12"/>
                <w:szCs w:val="16"/>
              </w:rPr>
            </w:pPr>
            <w:r w:rsidRPr="001E4D5C">
              <w:rPr>
                <w:rFonts w:ascii="Calibri" w:hAnsi="Calibri"/>
                <w:sz w:val="12"/>
                <w:szCs w:val="16"/>
              </w:rPr>
              <w:t>C10</w:t>
            </w:r>
            <w:r w:rsidRPr="001E4D5C">
              <w:rPr>
                <w:rFonts w:ascii="Calibri" w:hAnsi="Calibri"/>
                <w:i/>
                <w:sz w:val="12"/>
                <w:szCs w:val="16"/>
                <w:vertAlign w:val="superscript"/>
              </w:rPr>
              <w:t>a</w:t>
            </w:r>
          </w:p>
        </w:tc>
        <w:tc>
          <w:tcPr>
            <w:tcW w:w="0" w:type="auto"/>
            <w:tcBorders>
              <w:top w:val="single" w:sz="0" w:space="0" w:color="D5D5D5"/>
              <w:left w:val="single" w:sz="0" w:space="0" w:color="D5D5D5"/>
              <w:bottom w:val="single" w:sz="0" w:space="0" w:color="D5D5D5"/>
              <w:right w:val="single" w:sz="0" w:space="0" w:color="D5D5D5"/>
            </w:tcBorders>
          </w:tcPr>
          <w:p w14:paraId="7392EBE5"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670A7B3"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0ADE7372" w14:textId="772A0E7A" w:rsidR="001B74EA" w:rsidRPr="001E4D5C" w:rsidRDefault="004E6A4D">
            <w:pPr>
              <w:keepNext/>
              <w:spacing w:after="60"/>
              <w:rPr>
                <w:sz w:val="12"/>
                <w:szCs w:val="16"/>
              </w:rPr>
            </w:pPr>
            <w:r w:rsidRPr="003A35DD">
              <w:rPr>
                <w:rFonts w:ascii="Calibri" w:hAnsi="Calibri"/>
                <w:sz w:val="12"/>
                <w:szCs w:val="16"/>
              </w:rPr>
              <w:fldChar w:fldCharType="begin"/>
            </w:r>
            <w:r w:rsidR="00AC5A79">
              <w:rPr>
                <w:rFonts w:ascii="Calibri" w:hAnsi="Calibri"/>
                <w:sz w:val="12"/>
                <w:szCs w:val="16"/>
              </w:rPr>
              <w:instrText xml:space="preserve"> ADDIN ZOTERO_ITEM CSL_CITATION {"citationID":"A7XCC3lD","properties":{"unsorted":false,"formattedCitation":"(Battey &amp; Perry, 2024)","plainCitation":"(Battey &amp; Perry, 2024)","dontUpdate":true,"noteIndex":0},"citationItems":[{"id":2151,"uris":["http://zotero.org/users/17774247/items/NPILQIRY"],"itemData":{"id":2151,"type":"dataset","abstract":"\\\n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\\","DOI":"10.6073/PASTA/86F51C3D906E26FBBAF1D112A74F8507","language":"en","publisher":"Environmental Data Initiative","source":"DOI.org (Datacite)","title":"Interagency Ecological Program: Discrete water quality monitoring in the Sacramento-San Joaquin Bay-Delta, collected by the Environmental Monitoring Program, 1975-2023","title-short":"Interagency Ecological Program","URL":"https://portal.edirepository.org/nis/mapbrowse?packageid=edi.458.12","author":[{"family":"Battey","given":"Morgan"},{"family":"Perry","given":"Sarah"}],"accessed":{"date-parts":[["2025",10,6]]},"issued":{"date-parts":[["2024"]]}}}],"schema":"https://github.com/citation-style-language/schema/raw/master/csl-citation.json"} </w:instrText>
            </w:r>
            <w:r w:rsidRPr="003A35DD">
              <w:rPr>
                <w:rFonts w:ascii="Calibri" w:hAnsi="Calibri"/>
                <w:sz w:val="12"/>
                <w:szCs w:val="16"/>
              </w:rPr>
              <w:fldChar w:fldCharType="separate"/>
            </w:r>
            <w:r w:rsidRPr="003A35DD">
              <w:rPr>
                <w:rFonts w:ascii="Calibri" w:hAnsi="Calibri"/>
                <w:sz w:val="12"/>
                <w:szCs w:val="16"/>
              </w:rPr>
              <w:t>Battey &amp; Perry, 2024</w:t>
            </w:r>
            <w:r w:rsidRPr="003A35DD">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2FF81BB" w14:textId="77777777" w:rsidR="001B74EA" w:rsidRPr="001E4D5C" w:rsidRDefault="001B74EA">
            <w:pPr>
              <w:keepNext/>
              <w:spacing w:after="60"/>
              <w:rPr>
                <w:sz w:val="12"/>
                <w:szCs w:val="16"/>
              </w:rPr>
            </w:pPr>
            <w:r w:rsidRPr="001E4D5C">
              <w:rPr>
                <w:rFonts w:ascii="Calibri" w:hAnsi="Calibri"/>
                <w:sz w:val="12"/>
                <w:szCs w:val="16"/>
              </w:rPr>
              <w:t>B9D74051159</w:t>
            </w:r>
          </w:p>
        </w:tc>
        <w:tc>
          <w:tcPr>
            <w:tcW w:w="0" w:type="auto"/>
            <w:tcBorders>
              <w:top w:val="single" w:sz="0" w:space="0" w:color="D5D5D5"/>
              <w:left w:val="single" w:sz="0" w:space="0" w:color="D5D5D5"/>
              <w:bottom w:val="single" w:sz="0" w:space="0" w:color="D5D5D5"/>
              <w:right w:val="single" w:sz="0" w:space="0" w:color="D5D5D5"/>
            </w:tcBorders>
          </w:tcPr>
          <w:p w14:paraId="6F20A7F1" w14:textId="77777777" w:rsidR="001B74EA" w:rsidRPr="001E4D5C" w:rsidRDefault="001B74EA">
            <w:pPr>
              <w:keepNext/>
              <w:spacing w:after="60"/>
              <w:rPr>
                <w:sz w:val="12"/>
                <w:szCs w:val="16"/>
              </w:rPr>
            </w:pPr>
            <w:r w:rsidRPr="001E4D5C">
              <w:rPr>
                <w:rFonts w:ascii="Calibri" w:hAnsi="Calibri"/>
                <w:sz w:val="12"/>
                <w:szCs w:val="16"/>
              </w:rPr>
              <w:t>phosphate</w:t>
            </w:r>
          </w:p>
        </w:tc>
        <w:tc>
          <w:tcPr>
            <w:tcW w:w="755" w:type="dxa"/>
            <w:tcBorders>
              <w:top w:val="single" w:sz="0" w:space="0" w:color="D5D5D5"/>
              <w:left w:val="single" w:sz="0" w:space="0" w:color="D5D5D5"/>
              <w:bottom w:val="single" w:sz="0" w:space="0" w:color="D5D5D5"/>
              <w:right w:val="single" w:sz="0" w:space="0" w:color="D5D5D5"/>
            </w:tcBorders>
          </w:tcPr>
          <w:p w14:paraId="52D7AD8E" w14:textId="395E8D73"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3729F4BB" w14:textId="77777777" w:rsidR="001B74EA" w:rsidRPr="001E4D5C" w:rsidRDefault="001B74EA">
            <w:pPr>
              <w:keepNext/>
              <w:spacing w:after="60"/>
              <w:jc w:val="right"/>
              <w:rPr>
                <w:sz w:val="12"/>
                <w:szCs w:val="16"/>
              </w:rPr>
            </w:pPr>
            <w:r w:rsidRPr="001E4D5C">
              <w:rPr>
                <w:rFonts w:ascii="Calibri" w:hAnsi="Calibri"/>
                <w:sz w:val="12"/>
                <w:szCs w:val="16"/>
              </w:rPr>
              <w:t>1975 - 2005</w:t>
            </w:r>
          </w:p>
        </w:tc>
      </w:tr>
      <w:tr w:rsidR="001B74EA" w:rsidRPr="001E4D5C" w14:paraId="4E0A0C14"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5F1835C4"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ED37852"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1BBACA4"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27DAFB07" w14:textId="4D605DD5" w:rsidR="001B74EA" w:rsidRPr="001E4D5C" w:rsidRDefault="003A35DD">
            <w:pPr>
              <w:keepNext/>
              <w:spacing w:after="60"/>
              <w:rPr>
                <w:sz w:val="12"/>
                <w:szCs w:val="16"/>
              </w:rPr>
            </w:pPr>
            <w:r w:rsidRPr="003A35DD">
              <w:rPr>
                <w:rFonts w:ascii="Calibri" w:hAnsi="Calibri"/>
                <w:sz w:val="12"/>
                <w:szCs w:val="16"/>
              </w:rPr>
              <w:fldChar w:fldCharType="begin"/>
            </w:r>
            <w:r w:rsidR="00AC5A79">
              <w:rPr>
                <w:rFonts w:ascii="Calibri" w:hAnsi="Calibri"/>
                <w:sz w:val="12"/>
                <w:szCs w:val="16"/>
              </w:rPr>
              <w:instrText xml:space="preserve"> ADDIN ZOTERO_ITEM CSL_CITATION {"citationID":"UIXpGqMO","properties":{"unsorted":false,"formattedCitation":"(Battey &amp; Perry, 2024)","plainCitation":"(Battey &amp; Perry, 2024)","dontUpdate":true,"noteIndex":0},"citationItems":[{"id":2151,"uris":["http://zotero.org/users/17774247/items/NPILQIRY"],"itemData":{"id":2151,"type":"dataset","abstract":"\\\n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\\","DOI":"10.6073/PASTA/86F51C3D906E26FBBAF1D112A74F8507","language":"en","publisher":"Environmental Data Initiative","source":"DOI.org (Datacite)","title":"Interagency Ecological Program: Discrete water quality monitoring in the Sacramento-San Joaquin Bay-Delta, collected by the Environmental Monitoring Program, 1975-2023","title-short":"Interagency Ecological Program","URL":"https://portal.edirepository.org/nis/mapbrowse?packageid=edi.458.12","author":[{"family":"Battey","given":"Morgan"},{"family":"Perry","given":"Sarah"}],"accessed":{"date-parts":[["2025",10,6]]},"issued":{"date-parts":[["2024"]]}}}],"schema":"https://github.com/citation-style-language/schema/raw/master/csl-citation.json"} </w:instrText>
            </w:r>
            <w:r w:rsidRPr="003A35DD">
              <w:rPr>
                <w:rFonts w:ascii="Calibri" w:hAnsi="Calibri"/>
                <w:sz w:val="12"/>
                <w:szCs w:val="16"/>
              </w:rPr>
              <w:fldChar w:fldCharType="separate"/>
            </w:r>
            <w:r w:rsidRPr="003A35DD">
              <w:rPr>
                <w:rFonts w:ascii="Calibri" w:hAnsi="Calibri"/>
                <w:sz w:val="12"/>
                <w:szCs w:val="16"/>
              </w:rPr>
              <w:t>Battey &amp; Perry, 2024</w:t>
            </w:r>
            <w:r w:rsidRPr="003A35DD">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6DD0127" w14:textId="77777777" w:rsidR="001B74EA" w:rsidRPr="001E4D5C" w:rsidRDefault="001B74EA">
            <w:pPr>
              <w:keepNext/>
              <w:spacing w:after="60"/>
              <w:rPr>
                <w:sz w:val="12"/>
                <w:szCs w:val="16"/>
              </w:rPr>
            </w:pPr>
            <w:r w:rsidRPr="001E4D5C">
              <w:rPr>
                <w:rFonts w:ascii="Calibri" w:hAnsi="Calibri"/>
                <w:sz w:val="12"/>
                <w:szCs w:val="16"/>
              </w:rPr>
              <w:t>B9D74051159</w:t>
            </w:r>
          </w:p>
        </w:tc>
        <w:tc>
          <w:tcPr>
            <w:tcW w:w="0" w:type="auto"/>
            <w:tcBorders>
              <w:top w:val="single" w:sz="0" w:space="0" w:color="D5D5D5"/>
              <w:left w:val="single" w:sz="0" w:space="0" w:color="D5D5D5"/>
              <w:bottom w:val="single" w:sz="0" w:space="0" w:color="D5D5D5"/>
              <w:right w:val="single" w:sz="0" w:space="0" w:color="D5D5D5"/>
            </w:tcBorders>
          </w:tcPr>
          <w:p w14:paraId="37820531" w14:textId="77777777" w:rsidR="001B74EA" w:rsidRPr="001E4D5C" w:rsidRDefault="001B74EA">
            <w:pPr>
              <w:keepNext/>
              <w:spacing w:after="60"/>
              <w:rPr>
                <w:sz w:val="12"/>
                <w:szCs w:val="16"/>
              </w:rPr>
            </w:pPr>
            <w:r w:rsidRPr="001E4D5C">
              <w:rPr>
                <w:rFonts w:ascii="Calibri" w:hAnsi="Calibri"/>
                <w:sz w:val="12"/>
                <w:szCs w:val="16"/>
              </w:rPr>
              <w:t>chlorophyll a, nitrate + nitrite, specific conductance</w:t>
            </w:r>
          </w:p>
        </w:tc>
        <w:tc>
          <w:tcPr>
            <w:tcW w:w="755" w:type="dxa"/>
            <w:tcBorders>
              <w:top w:val="single" w:sz="0" w:space="0" w:color="D5D5D5"/>
              <w:left w:val="single" w:sz="0" w:space="0" w:color="D5D5D5"/>
              <w:bottom w:val="single" w:sz="0" w:space="0" w:color="D5D5D5"/>
              <w:right w:val="single" w:sz="0" w:space="0" w:color="D5D5D5"/>
            </w:tcBorders>
          </w:tcPr>
          <w:p w14:paraId="120E0258" w14:textId="3638F758"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E7C9FC5" w14:textId="77777777" w:rsidR="001B74EA" w:rsidRPr="001E4D5C" w:rsidRDefault="001B74EA">
            <w:pPr>
              <w:keepNext/>
              <w:spacing w:after="60"/>
              <w:jc w:val="right"/>
              <w:rPr>
                <w:sz w:val="12"/>
                <w:szCs w:val="16"/>
              </w:rPr>
            </w:pPr>
            <w:r w:rsidRPr="001E4D5C">
              <w:rPr>
                <w:rFonts w:ascii="Calibri" w:hAnsi="Calibri"/>
                <w:sz w:val="12"/>
                <w:szCs w:val="16"/>
              </w:rPr>
              <w:t>1975 - 2005</w:t>
            </w:r>
          </w:p>
        </w:tc>
      </w:tr>
      <w:tr w:rsidR="001B74EA" w:rsidRPr="001E4D5C" w14:paraId="3877C903" w14:textId="77777777" w:rsidTr="00216EE7">
        <w:trPr>
          <w:cantSplit/>
          <w:jc w:val="center"/>
        </w:trPr>
        <w:tc>
          <w:tcPr>
            <w:tcW w:w="0" w:type="auto"/>
            <w:vMerge/>
          </w:tcPr>
          <w:p w14:paraId="727E27FD"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CD1151C"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C23CB49"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743A6996" w14:textId="3883DCAC" w:rsidR="001B74EA" w:rsidRPr="001E4D5C" w:rsidRDefault="003A35DD">
            <w:pPr>
              <w:keepNext/>
              <w:spacing w:after="60"/>
              <w:rPr>
                <w:sz w:val="12"/>
                <w:szCs w:val="16"/>
              </w:rPr>
            </w:pPr>
            <w:r w:rsidRPr="003A35DD">
              <w:rPr>
                <w:rFonts w:ascii="Calibri" w:hAnsi="Calibri"/>
                <w:sz w:val="12"/>
                <w:szCs w:val="16"/>
              </w:rPr>
              <w:fldChar w:fldCharType="begin"/>
            </w:r>
            <w:r w:rsidR="00AC5A79">
              <w:rPr>
                <w:rFonts w:ascii="Calibri" w:hAnsi="Calibri"/>
                <w:sz w:val="12"/>
                <w:szCs w:val="16"/>
              </w:rPr>
              <w:instrText xml:space="preserve"> ADDIN ZOTERO_ITEM CSL_CITATION {"citationID":"q9HsKlS4","properties":{"unsorted":false,"formattedCitation":"(Battey &amp; Perry, 2024)","plainCitation":"(Battey &amp; Perry, 2024)","dontUpdate":true,"noteIndex":0},"citationItems":[{"id":2151,"uris":["http://zotero.org/users/17774247/items/NPILQIRY"],"itemData":{"id":2151,"type":"dataset","abstract":"\\\n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\\","DOI":"10.6073/PASTA/86F51C3D906E26FBBAF1D112A74F8507","language":"en","publisher":"Environmental Data Initiative","source":"DOI.org (Datacite)","title":"Interagency Ecological Program: Discrete water quality monitoring in the Sacramento-San Joaquin Bay-Delta, collected by the Environmental Monitoring Program, 1975-2023","title-short":"Interagency Ecological Program","URL":"https://portal.edirepository.org/nis/mapbrowse?packageid=edi.458.12","author":[{"family":"Battey","given":"Morgan"},{"family":"Perry","given":"Sarah"}],"accessed":{"date-parts":[["2025",10,6]]},"issued":{"date-parts":[["2024"]]}}}],"schema":"https://github.com/citation-style-language/schema/raw/master/csl-citation.json"} </w:instrText>
            </w:r>
            <w:r w:rsidRPr="003A35DD">
              <w:rPr>
                <w:rFonts w:ascii="Calibri" w:hAnsi="Calibri"/>
                <w:sz w:val="12"/>
                <w:szCs w:val="16"/>
              </w:rPr>
              <w:fldChar w:fldCharType="separate"/>
            </w:r>
            <w:r w:rsidRPr="003A35DD">
              <w:rPr>
                <w:rFonts w:ascii="Calibri" w:hAnsi="Calibri"/>
                <w:sz w:val="12"/>
                <w:szCs w:val="16"/>
              </w:rPr>
              <w:t>Battey &amp; Perry, 2024</w:t>
            </w:r>
            <w:r w:rsidRPr="003A35DD">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FF196ED" w14:textId="77777777" w:rsidR="001B74EA" w:rsidRPr="001E4D5C" w:rsidRDefault="001B74EA">
            <w:pPr>
              <w:keepNext/>
              <w:spacing w:after="60"/>
              <w:rPr>
                <w:sz w:val="12"/>
                <w:szCs w:val="16"/>
              </w:rPr>
            </w:pPr>
            <w:r w:rsidRPr="001E4D5C">
              <w:rPr>
                <w:rFonts w:ascii="Calibri" w:hAnsi="Calibri"/>
                <w:sz w:val="12"/>
                <w:szCs w:val="16"/>
              </w:rPr>
              <w:t>B9D74051159</w:t>
            </w:r>
          </w:p>
        </w:tc>
        <w:tc>
          <w:tcPr>
            <w:tcW w:w="0" w:type="auto"/>
            <w:tcBorders>
              <w:top w:val="single" w:sz="0" w:space="0" w:color="D5D5D5"/>
              <w:left w:val="single" w:sz="0" w:space="0" w:color="D5D5D5"/>
              <w:bottom w:val="single" w:sz="0" w:space="0" w:color="D5D5D5"/>
              <w:right w:val="single" w:sz="0" w:space="0" w:color="D5D5D5"/>
            </w:tcBorders>
          </w:tcPr>
          <w:p w14:paraId="7237F09D" w14:textId="77777777" w:rsidR="001B74EA" w:rsidRPr="001E4D5C" w:rsidRDefault="001B74EA">
            <w:pPr>
              <w:keepNext/>
              <w:spacing w:after="60"/>
              <w:rPr>
                <w:sz w:val="12"/>
                <w:szCs w:val="16"/>
              </w:rPr>
            </w:pPr>
            <w:r w:rsidRPr="001E4D5C">
              <w:rPr>
                <w:rFonts w:ascii="Calibri" w:hAnsi="Calibri"/>
                <w:sz w:val="12"/>
                <w:szCs w:val="16"/>
              </w:rPr>
              <w:t>ammonium</w:t>
            </w:r>
          </w:p>
        </w:tc>
        <w:tc>
          <w:tcPr>
            <w:tcW w:w="755" w:type="dxa"/>
            <w:tcBorders>
              <w:top w:val="single" w:sz="0" w:space="0" w:color="D5D5D5"/>
              <w:left w:val="single" w:sz="0" w:space="0" w:color="D5D5D5"/>
              <w:bottom w:val="single" w:sz="0" w:space="0" w:color="D5D5D5"/>
              <w:right w:val="single" w:sz="0" w:space="0" w:color="D5D5D5"/>
            </w:tcBorders>
          </w:tcPr>
          <w:p w14:paraId="6716B43D" w14:textId="2B553C9C"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6D0D7614" w14:textId="77777777" w:rsidR="001B74EA" w:rsidRPr="001E4D5C" w:rsidRDefault="001B74EA">
            <w:pPr>
              <w:keepNext/>
              <w:spacing w:after="60"/>
              <w:jc w:val="right"/>
              <w:rPr>
                <w:sz w:val="12"/>
                <w:szCs w:val="16"/>
              </w:rPr>
            </w:pPr>
            <w:r w:rsidRPr="001E4D5C">
              <w:rPr>
                <w:rFonts w:ascii="Calibri" w:hAnsi="Calibri"/>
                <w:sz w:val="12"/>
                <w:szCs w:val="16"/>
              </w:rPr>
              <w:t>1979 - 2005</w:t>
            </w:r>
          </w:p>
        </w:tc>
      </w:tr>
      <w:tr w:rsidR="001B74EA" w:rsidRPr="001E4D5C" w14:paraId="3913EE60"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666759B8" w14:textId="77777777" w:rsidR="001B74EA" w:rsidRPr="001E4D5C" w:rsidRDefault="001B74EA">
            <w:pPr>
              <w:keepNext/>
              <w:spacing w:after="60"/>
              <w:rPr>
                <w:sz w:val="12"/>
                <w:szCs w:val="16"/>
              </w:rPr>
            </w:pPr>
            <w:r w:rsidRPr="001E4D5C">
              <w:rPr>
                <w:rFonts w:ascii="Calibri" w:hAnsi="Calibri"/>
                <w:sz w:val="12"/>
                <w:szCs w:val="16"/>
              </w:rPr>
              <w:t>C10A</w:t>
            </w:r>
          </w:p>
        </w:tc>
        <w:tc>
          <w:tcPr>
            <w:tcW w:w="0" w:type="auto"/>
            <w:tcBorders>
              <w:top w:val="single" w:sz="0" w:space="0" w:color="D5D5D5"/>
              <w:left w:val="single" w:sz="0" w:space="0" w:color="D5D5D5"/>
              <w:bottom w:val="single" w:sz="0" w:space="0" w:color="D5D5D5"/>
              <w:right w:val="single" w:sz="0" w:space="0" w:color="D5D5D5"/>
            </w:tcBorders>
          </w:tcPr>
          <w:p w14:paraId="25E9DBAF"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179D9B5F"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145E5A57" w14:textId="4241BEF7" w:rsidR="001B74EA" w:rsidRPr="001E4D5C" w:rsidRDefault="003A35DD">
            <w:pPr>
              <w:keepNext/>
              <w:spacing w:after="60"/>
              <w:rPr>
                <w:sz w:val="12"/>
                <w:szCs w:val="16"/>
              </w:rPr>
            </w:pPr>
            <w:r w:rsidRPr="003A35DD">
              <w:rPr>
                <w:rFonts w:ascii="Calibri" w:hAnsi="Calibri"/>
                <w:sz w:val="12"/>
                <w:szCs w:val="16"/>
              </w:rPr>
              <w:fldChar w:fldCharType="begin"/>
            </w:r>
            <w:r w:rsidR="00AC5A79">
              <w:rPr>
                <w:rFonts w:ascii="Calibri" w:hAnsi="Calibri"/>
                <w:sz w:val="12"/>
                <w:szCs w:val="16"/>
              </w:rPr>
              <w:instrText xml:space="preserve"> ADDIN ZOTERO_ITEM CSL_CITATION {"citationID":"3dkya7ne","properties":{"unsorted":false,"formattedCitation":"(Battey &amp; Perry, 2024)","plainCitation":"(Battey &amp; Perry, 2024)","dontUpdate":true,"noteIndex":0},"citationItems":[{"id":2151,"uris":["http://zotero.org/users/17774247/items/NPILQIRY"],"itemData":{"id":2151,"type":"dataset","abstract":"\\\n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\\","DOI":"10.6073/PASTA/86F51C3D906E26FBBAF1D112A74F8507","language":"en","publisher":"Environmental Data Initiative","source":"DOI.org (Datacite)","title":"Interagency Ecological Program: Discrete water quality monitoring in the Sacramento-San Joaquin Bay-Delta, collected by the Environmental Monitoring Program, 1975-2023","title-short":"Interagency Ecological Program","URL":"https://portal.edirepository.org/nis/mapbrowse?packageid=edi.458.12","author":[{"family":"Battey","given":"Morgan"},{"family":"Perry","given":"Sarah"}],"accessed":{"date-parts":[["2025",10,6]]},"issued":{"date-parts":[["2024"]]}}}],"schema":"https://github.com/citation-style-language/schema/raw/master/csl-citation.json"} </w:instrText>
            </w:r>
            <w:r w:rsidRPr="003A35DD">
              <w:rPr>
                <w:rFonts w:ascii="Calibri" w:hAnsi="Calibri"/>
                <w:sz w:val="12"/>
                <w:szCs w:val="16"/>
              </w:rPr>
              <w:fldChar w:fldCharType="separate"/>
            </w:r>
            <w:r w:rsidRPr="003A35DD">
              <w:rPr>
                <w:rFonts w:ascii="Calibri" w:hAnsi="Calibri"/>
                <w:sz w:val="12"/>
                <w:szCs w:val="16"/>
              </w:rPr>
              <w:t>Battey &amp; Perry, 2024</w:t>
            </w:r>
            <w:r w:rsidRPr="003A35DD">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2BC7262" w14:textId="77777777" w:rsidR="001B74EA" w:rsidRPr="001E4D5C" w:rsidRDefault="001B74EA">
            <w:pPr>
              <w:keepNext/>
              <w:spacing w:after="60"/>
              <w:rPr>
                <w:sz w:val="12"/>
                <w:szCs w:val="16"/>
              </w:rPr>
            </w:pPr>
            <w:r w:rsidRPr="001E4D5C">
              <w:rPr>
                <w:rFonts w:ascii="Calibri" w:hAnsi="Calibri"/>
                <w:sz w:val="12"/>
                <w:szCs w:val="16"/>
              </w:rPr>
              <w:t>B9D74081159</w:t>
            </w:r>
          </w:p>
        </w:tc>
        <w:tc>
          <w:tcPr>
            <w:tcW w:w="0" w:type="auto"/>
            <w:tcBorders>
              <w:top w:val="single" w:sz="0" w:space="0" w:color="D5D5D5"/>
              <w:left w:val="single" w:sz="0" w:space="0" w:color="D5D5D5"/>
              <w:bottom w:val="single" w:sz="0" w:space="0" w:color="D5D5D5"/>
              <w:right w:val="single" w:sz="0" w:space="0" w:color="D5D5D5"/>
            </w:tcBorders>
          </w:tcPr>
          <w:p w14:paraId="127CC49D" w14:textId="50743BA0"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chlorophyll a, nitrate + nitrite, phosphate, specific conductance</w:t>
            </w:r>
          </w:p>
        </w:tc>
        <w:tc>
          <w:tcPr>
            <w:tcW w:w="755" w:type="dxa"/>
            <w:tcBorders>
              <w:top w:val="single" w:sz="0" w:space="0" w:color="D5D5D5"/>
              <w:left w:val="single" w:sz="0" w:space="0" w:color="D5D5D5"/>
              <w:bottom w:val="single" w:sz="0" w:space="0" w:color="D5D5D5"/>
              <w:right w:val="single" w:sz="0" w:space="0" w:color="D5D5D5"/>
            </w:tcBorders>
          </w:tcPr>
          <w:p w14:paraId="578F788D" w14:textId="7E05DF1D"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3610AEF0" w14:textId="77777777" w:rsidR="001B74EA" w:rsidRPr="001E4D5C" w:rsidRDefault="001B74EA">
            <w:pPr>
              <w:keepNext/>
              <w:spacing w:after="60"/>
              <w:jc w:val="right"/>
              <w:rPr>
                <w:sz w:val="12"/>
                <w:szCs w:val="16"/>
              </w:rPr>
            </w:pPr>
            <w:r w:rsidRPr="001E4D5C">
              <w:rPr>
                <w:rFonts w:ascii="Calibri" w:hAnsi="Calibri"/>
                <w:sz w:val="12"/>
                <w:szCs w:val="16"/>
              </w:rPr>
              <w:t>2005 - 2023</w:t>
            </w:r>
          </w:p>
        </w:tc>
      </w:tr>
      <w:tr w:rsidR="001B74EA" w:rsidRPr="001E4D5C" w14:paraId="66F3A533" w14:textId="77777777" w:rsidTr="00216EE7">
        <w:trPr>
          <w:cantSplit/>
          <w:jc w:val="center"/>
        </w:trPr>
        <w:tc>
          <w:tcPr>
            <w:tcW w:w="0" w:type="auto"/>
            <w:vMerge/>
          </w:tcPr>
          <w:p w14:paraId="4CACB3C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18792658"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AC0C406"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502D1403" w14:textId="2D2B7F3A" w:rsidR="001B74EA" w:rsidRPr="00D4539A" w:rsidRDefault="00AC5A79">
            <w:pPr>
              <w:keepNext/>
              <w:spacing w:after="60"/>
              <w:rPr>
                <w:rFonts w:ascii="Calibri" w:hAnsi="Calibri"/>
                <w:sz w:val="12"/>
                <w:szCs w:val="16"/>
              </w:rPr>
            </w:pPr>
            <w:r w:rsidRPr="00D4539A">
              <w:rPr>
                <w:rFonts w:ascii="Calibri" w:hAnsi="Calibri"/>
                <w:sz w:val="12"/>
                <w:szCs w:val="16"/>
              </w:rPr>
              <w:fldChar w:fldCharType="begin"/>
            </w:r>
            <w:r w:rsidR="00F32963">
              <w:rPr>
                <w:rFonts w:ascii="Calibri" w:hAnsi="Calibri"/>
                <w:sz w:val="12"/>
                <w:szCs w:val="16"/>
              </w:rPr>
              <w:instrText xml:space="preserve"> ADDIN ZOTERO_ITEM CSL_CITATION {"citationID":"6BmTjImW","properties":{"unsorted":false,"formattedCitation":"(Perry et al., 2024)","plainCitation":"(Perry et al., 2024)","dontUpdate":true,"noteIndex":0},"citationItems":[{"id":2164,"uris":["http://zotero.org/users/17774247/items/R8XNH8EB"],"itemData":{"id":2164,"type":"dataset","abstract":"\\\n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\\","DOI":"10.6073/pasta/3f08391bdf51583bd4282e697485201d","language":"en","publisher":"Environmental Data Initiative","source":"DOI.org (Datacite)","title":"Interagency Ecological Program: Phytoplankton monitoring in the Sacramento-San Joaquin Bay-Delta, collected by the Environmental Monitoring Program, 2008-2023","title-short":"Interagency Ecological Program","URL":"https://portal.edirepository.org/nis/mapbrowse?packageid=edi.1320.9","version":"9","author":[{"family":"Perry","given":"S. E."},{"family":"Brown","given":"T."},{"family":"Klotz","given":"V."}],"accessed":{"date-parts":[["2025",11,17]]},"issued":{"date-parts":[["2024",8,15]]}}}],"schema":"https://github.com/citation-style-language/schema/raw/master/csl-citation.json"} </w:instrText>
            </w:r>
            <w:r w:rsidRPr="00D4539A">
              <w:rPr>
                <w:rFonts w:ascii="Calibri" w:hAnsi="Calibri"/>
                <w:sz w:val="12"/>
                <w:szCs w:val="16"/>
              </w:rPr>
              <w:fldChar w:fldCharType="separate"/>
            </w:r>
            <w:r w:rsidRPr="00D4539A">
              <w:rPr>
                <w:rFonts w:ascii="Calibri" w:hAnsi="Calibri"/>
                <w:sz w:val="12"/>
                <w:szCs w:val="16"/>
              </w:rPr>
              <w:t>Perry et al., 2024</w:t>
            </w:r>
            <w:r w:rsidRPr="00D4539A">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C659E6A" w14:textId="77777777" w:rsidR="001B74EA" w:rsidRPr="001E4D5C" w:rsidRDefault="001B74EA">
            <w:pPr>
              <w:keepNext/>
              <w:spacing w:after="60"/>
              <w:rPr>
                <w:sz w:val="12"/>
                <w:szCs w:val="16"/>
              </w:rPr>
            </w:pPr>
            <w:r w:rsidRPr="001E4D5C">
              <w:rPr>
                <w:rFonts w:ascii="Calibri" w:hAnsi="Calibri"/>
                <w:sz w:val="12"/>
                <w:szCs w:val="16"/>
              </w:rPr>
              <w:t>B9D74081159</w:t>
            </w:r>
          </w:p>
        </w:tc>
        <w:tc>
          <w:tcPr>
            <w:tcW w:w="0" w:type="auto"/>
            <w:tcBorders>
              <w:top w:val="single" w:sz="0" w:space="0" w:color="D5D5D5"/>
              <w:left w:val="single" w:sz="0" w:space="0" w:color="D5D5D5"/>
              <w:bottom w:val="single" w:sz="0" w:space="0" w:color="D5D5D5"/>
              <w:right w:val="single" w:sz="0" w:space="0" w:color="D5D5D5"/>
            </w:tcBorders>
          </w:tcPr>
          <w:p w14:paraId="117B34DB" w14:textId="5F09B6B9" w:rsidR="001B74EA" w:rsidRPr="001E4D5C" w:rsidRDefault="001F7C4F">
            <w:pPr>
              <w:keepNext/>
              <w:spacing w:after="60"/>
              <w:rPr>
                <w:sz w:val="12"/>
                <w:szCs w:val="16"/>
              </w:rPr>
            </w:pPr>
            <w:r>
              <w:rPr>
                <w:rFonts w:ascii="Calibri" w:hAnsi="Calibri"/>
                <w:sz w:val="12"/>
                <w:szCs w:val="16"/>
              </w:rPr>
              <w:t>p</w:t>
            </w:r>
            <w:r w:rsidR="00D01788">
              <w:rPr>
                <w:rFonts w:ascii="Calibri" w:hAnsi="Calibri"/>
                <w:sz w:val="12"/>
                <w:szCs w:val="16"/>
              </w:rPr>
              <w:t>hytoplankton enumeration</w:t>
            </w:r>
          </w:p>
        </w:tc>
        <w:tc>
          <w:tcPr>
            <w:tcW w:w="755" w:type="dxa"/>
            <w:tcBorders>
              <w:top w:val="single" w:sz="0" w:space="0" w:color="D5D5D5"/>
              <w:left w:val="single" w:sz="0" w:space="0" w:color="D5D5D5"/>
              <w:bottom w:val="single" w:sz="0" w:space="0" w:color="D5D5D5"/>
              <w:right w:val="single" w:sz="0" w:space="0" w:color="D5D5D5"/>
            </w:tcBorders>
          </w:tcPr>
          <w:p w14:paraId="3EA78236" w14:textId="2BCDFE88"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3B3B247D" w14:textId="77777777" w:rsidR="001B74EA" w:rsidRPr="001E4D5C" w:rsidRDefault="001B74EA">
            <w:pPr>
              <w:keepNext/>
              <w:spacing w:after="60"/>
              <w:jc w:val="right"/>
              <w:rPr>
                <w:sz w:val="12"/>
                <w:szCs w:val="16"/>
              </w:rPr>
            </w:pPr>
            <w:r w:rsidRPr="001E4D5C">
              <w:rPr>
                <w:rFonts w:ascii="Calibri" w:hAnsi="Calibri"/>
                <w:sz w:val="12"/>
                <w:szCs w:val="16"/>
              </w:rPr>
              <w:t>2008 - 2023</w:t>
            </w:r>
          </w:p>
        </w:tc>
      </w:tr>
      <w:tr w:rsidR="001B74EA" w:rsidRPr="001E4D5C" w14:paraId="797D0580"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C1594E8"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2FE5A07"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2D09EE8"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186CCE06" w14:textId="47A05ACE" w:rsidR="001B74EA" w:rsidRPr="001E4D5C" w:rsidRDefault="003A35DD">
            <w:pPr>
              <w:keepNext/>
              <w:spacing w:after="60"/>
              <w:rPr>
                <w:sz w:val="12"/>
                <w:szCs w:val="16"/>
              </w:rPr>
            </w:pPr>
            <w:r w:rsidRPr="003A35DD">
              <w:rPr>
                <w:rFonts w:ascii="Calibri" w:hAnsi="Calibri"/>
                <w:sz w:val="12"/>
                <w:szCs w:val="16"/>
              </w:rPr>
              <w:fldChar w:fldCharType="begin"/>
            </w:r>
            <w:r w:rsidR="00AC5A79">
              <w:rPr>
                <w:rFonts w:ascii="Calibri" w:hAnsi="Calibri"/>
                <w:sz w:val="12"/>
                <w:szCs w:val="16"/>
              </w:rPr>
              <w:instrText xml:space="preserve"> ADDIN ZOTERO_ITEM CSL_CITATION {"citationID":"j2WRyPn8","properties":{"unsorted":false,"formattedCitation":"(Battey &amp; Perry, 2024)","plainCitation":"(Battey &amp; Perry, 2024)","dontUpdate":true,"noteIndex":0},"citationItems":[{"id":2151,"uris":["http://zotero.org/users/17774247/items/NPILQIRY"],"itemData":{"id":2151,"type":"dataset","abstract":"\\\n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\\","DOI":"10.6073/PASTA/86F51C3D906E26FBBAF1D112A74F8507","language":"en","publisher":"Environmental Data Initiative","source":"DOI.org (Datacite)","title":"Interagency Ecological Program: Discrete water quality monitoring in the Sacramento-San Joaquin Bay-Delta, collected by the Environmental Monitoring Program, 1975-2023","title-short":"Interagency Ecological Program","URL":"https://portal.edirepository.org/nis/mapbrowse?packageid=edi.458.12","author":[{"family":"Battey","given":"Morgan"},{"family":"Perry","given":"Sarah"}],"accessed":{"date-parts":[["2025",10,6]]},"issued":{"date-parts":[["2024"]]}}}],"schema":"https://github.com/citation-style-language/schema/raw/master/csl-citation.json"} </w:instrText>
            </w:r>
            <w:r w:rsidRPr="003A35DD">
              <w:rPr>
                <w:rFonts w:ascii="Calibri" w:hAnsi="Calibri"/>
                <w:sz w:val="12"/>
                <w:szCs w:val="16"/>
              </w:rPr>
              <w:fldChar w:fldCharType="separate"/>
            </w:r>
            <w:r w:rsidRPr="003A35DD">
              <w:rPr>
                <w:rFonts w:ascii="Calibri" w:hAnsi="Calibri"/>
                <w:sz w:val="12"/>
                <w:szCs w:val="16"/>
              </w:rPr>
              <w:t>Battey &amp; Perry, 2024</w:t>
            </w:r>
            <w:r w:rsidRPr="003A35DD">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1288850" w14:textId="77777777" w:rsidR="001B74EA" w:rsidRPr="001E4D5C" w:rsidRDefault="001B74EA">
            <w:pPr>
              <w:keepNext/>
              <w:spacing w:after="60"/>
              <w:rPr>
                <w:sz w:val="12"/>
                <w:szCs w:val="16"/>
              </w:rPr>
            </w:pPr>
            <w:r w:rsidRPr="001E4D5C">
              <w:rPr>
                <w:rFonts w:ascii="Calibri" w:hAnsi="Calibri"/>
                <w:sz w:val="12"/>
                <w:szCs w:val="16"/>
              </w:rPr>
              <w:t>B9D74081159</w:t>
            </w:r>
          </w:p>
        </w:tc>
        <w:tc>
          <w:tcPr>
            <w:tcW w:w="0" w:type="auto"/>
            <w:tcBorders>
              <w:top w:val="single" w:sz="0" w:space="0" w:color="D5D5D5"/>
              <w:left w:val="single" w:sz="0" w:space="0" w:color="D5D5D5"/>
              <w:bottom w:val="single" w:sz="0" w:space="0" w:color="D5D5D5"/>
              <w:right w:val="single" w:sz="0" w:space="0" w:color="D5D5D5"/>
            </w:tcBorders>
          </w:tcPr>
          <w:p w14:paraId="2B021E29" w14:textId="344AA677"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0B4BCE1C" w14:textId="5CC626BE"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62EB906" w14:textId="77777777" w:rsidR="001B74EA" w:rsidRPr="001E4D5C" w:rsidRDefault="001B74EA">
            <w:pPr>
              <w:keepNext/>
              <w:spacing w:after="60"/>
              <w:jc w:val="right"/>
              <w:rPr>
                <w:sz w:val="12"/>
                <w:szCs w:val="16"/>
              </w:rPr>
            </w:pPr>
            <w:r w:rsidRPr="001E4D5C">
              <w:rPr>
                <w:rFonts w:ascii="Calibri" w:hAnsi="Calibri"/>
                <w:sz w:val="12"/>
                <w:szCs w:val="16"/>
              </w:rPr>
              <w:t>2015 - 2023</w:t>
            </w:r>
          </w:p>
        </w:tc>
      </w:tr>
      <w:tr w:rsidR="001B74EA" w:rsidRPr="001E4D5C" w14:paraId="4DE9FB3F"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4C48F61C" w14:textId="77777777" w:rsidR="001B74EA" w:rsidRPr="001E4D5C" w:rsidRDefault="001B74EA">
            <w:pPr>
              <w:keepNext/>
              <w:spacing w:after="60"/>
              <w:rPr>
                <w:sz w:val="12"/>
                <w:szCs w:val="16"/>
              </w:rPr>
            </w:pPr>
            <w:r w:rsidRPr="001E4D5C">
              <w:rPr>
                <w:rFonts w:ascii="Calibri" w:hAnsi="Calibri"/>
                <w:sz w:val="12"/>
                <w:szCs w:val="16"/>
              </w:rPr>
              <w:t>MSD</w:t>
            </w:r>
          </w:p>
        </w:tc>
        <w:tc>
          <w:tcPr>
            <w:tcW w:w="0" w:type="auto"/>
            <w:tcBorders>
              <w:top w:val="single" w:sz="0" w:space="0" w:color="D5D5D5"/>
              <w:left w:val="single" w:sz="0" w:space="0" w:color="D5D5D5"/>
              <w:bottom w:val="single" w:sz="0" w:space="0" w:color="D5D5D5"/>
              <w:right w:val="single" w:sz="0" w:space="0" w:color="D5D5D5"/>
            </w:tcBorders>
          </w:tcPr>
          <w:p w14:paraId="26167EB1"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8072311"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54D92A0D" w14:textId="58B1757D" w:rsidR="001B74EA" w:rsidRPr="001E4D5C" w:rsidRDefault="00F3296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{"citationID":"0OTGNBuM","properties":{"unsorted":false,"formattedCitation":"(CDWR, 2024b; Nelson &amp; Tran, 2025)","plainCitation":"(CDWR, 2024b; Nelson &amp; Tran, 2025)","noteIndex":0},"citationItems":[{"id":2180,"uris":["http://zotero.org/users/17774247/items/XF77ZDRX"],"itemData":{"id":2180,"type":"webpage","abstract":"Water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2163,"uris":["http://zotero.org/users/17774247/items/TKFI72A8"],"itemData":{"id":2163,"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\\","DOI":"10.6073/pasta/2e87b0600305ff3fdd42e387beddf293","language":"en","publisher":"Environmental Data Initiative","source":"DOI.org (Datacite)","title":"Sacramento-San Joaquin Bay-Delta Continuous (15 Minute) water quality monitoring data collected by the Continuous Environmental Monitoring Program, DWR, 2005- ongoing","title-short":"Interagency Ecological Program","URL":"https://portal.edirepository.org/nis/mapbrowse?scope=edi&amp;identifier=1177&amp;revision=7","version":"7","author":[{"family":"Nelson","given":"M. M."},{"family":"Tran","given":"A. H."}],"accessed":{"date-parts":[["2025",11,17]]},"issued":{"date-parts":[["2025"]]}}}],"schema":"https://github.com/citation-style-language/schema/raw/master/csl-citation.json"}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Nelson &amp; Tran,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A2F1DA0" w14:textId="77777777" w:rsidR="001B74EA" w:rsidRPr="001E4D5C" w:rsidRDefault="001B74EA">
            <w:pPr>
              <w:keepNext/>
              <w:spacing w:after="60"/>
              <w:rPr>
                <w:sz w:val="12"/>
                <w:szCs w:val="16"/>
              </w:rPr>
            </w:pPr>
            <w:r w:rsidRPr="001E4D5C">
              <w:rPr>
                <w:rFonts w:ascii="Calibri" w:hAnsi="Calibri"/>
                <w:sz w:val="12"/>
                <w:szCs w:val="16"/>
              </w:rPr>
              <w:t>B95820Q</w:t>
            </w:r>
          </w:p>
        </w:tc>
        <w:tc>
          <w:tcPr>
            <w:tcW w:w="0" w:type="auto"/>
            <w:tcBorders>
              <w:top w:val="single" w:sz="0" w:space="0" w:color="D5D5D5"/>
              <w:left w:val="single" w:sz="0" w:space="0" w:color="D5D5D5"/>
              <w:bottom w:val="single" w:sz="0" w:space="0" w:color="D5D5D5"/>
              <w:right w:val="single" w:sz="0" w:space="0" w:color="D5D5D5"/>
            </w:tcBorders>
          </w:tcPr>
          <w:p w14:paraId="6C9041FD" w14:textId="77777777" w:rsidR="001B74EA" w:rsidRPr="001E4D5C" w:rsidRDefault="001B74EA">
            <w:pPr>
              <w:keepNext/>
              <w:spacing w:after="60"/>
              <w:rPr>
                <w:sz w:val="12"/>
                <w:szCs w:val="16"/>
              </w:rPr>
            </w:pPr>
            <w:r w:rsidRPr="001E4D5C">
              <w:rPr>
                <w:rFonts w:ascii="Calibri" w:hAnsi="Calibri"/>
                <w:sz w:val="12"/>
                <w:szCs w:val="16"/>
              </w:rPr>
              <w:t>fluorescent chlorophyll-a, specific conductance</w:t>
            </w:r>
          </w:p>
        </w:tc>
        <w:tc>
          <w:tcPr>
            <w:tcW w:w="755" w:type="dxa"/>
            <w:tcBorders>
              <w:top w:val="single" w:sz="0" w:space="0" w:color="D5D5D5"/>
              <w:left w:val="single" w:sz="0" w:space="0" w:color="D5D5D5"/>
              <w:bottom w:val="single" w:sz="0" w:space="0" w:color="D5D5D5"/>
              <w:right w:val="single" w:sz="0" w:space="0" w:color="D5D5D5"/>
            </w:tcBorders>
          </w:tcPr>
          <w:p w14:paraId="75406FF5" w14:textId="6DA6CEFF"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4413FD52" w14:textId="77777777" w:rsidR="001B74EA" w:rsidRPr="001E4D5C" w:rsidRDefault="001B74EA">
            <w:pPr>
              <w:keepNext/>
              <w:spacing w:after="60"/>
              <w:jc w:val="right"/>
              <w:rPr>
                <w:sz w:val="12"/>
                <w:szCs w:val="16"/>
              </w:rPr>
            </w:pPr>
            <w:r w:rsidRPr="001E4D5C">
              <w:rPr>
                <w:rFonts w:ascii="Calibri" w:hAnsi="Calibri"/>
                <w:sz w:val="12"/>
                <w:szCs w:val="16"/>
              </w:rPr>
              <w:t>2007 - 2023</w:t>
            </w:r>
          </w:p>
        </w:tc>
      </w:tr>
      <w:tr w:rsidR="001B74EA" w:rsidRPr="001E4D5C" w14:paraId="0E5FC8FF"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4586C2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F3A5DA6"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2D2793B4"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625A3788" w14:textId="44312F2D" w:rsidR="001B74EA" w:rsidRPr="001E4D5C" w:rsidRDefault="00094A1B">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{"citationID":"fRzbn4iF","properties":{"unsorted":false,"formattedCitation":"(CDWR, 2024c; Nelson &amp; Tran, 2025)","plainCitation":"(CDWR, 2024c; Nelson &amp; Tran, 2025)","noteIndex":0},"citationItems":[{"id":2182,"uris":["http://zotero.org/users/17774247/items/GYWL9XNF"],"itemData":{"id":2182,"type":"webpage","abstract":"Stations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id":2163,"uris":["http://zotero.org/users/17774247/items/TKFI72A8"],"itemData":{"id":2163,"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\\","DOI":"10.6073/pasta/2e87b0600305ff3fdd42e387beddf293","language":"en","publisher":"Environmental Data Initiative","source":"DOI.org (Datacite)","title":"Sacramento-San Joaquin Bay-Delta Continuous (15 Minute) water quality monitoring data collected by the Continuous Environmental Monitoring Program, DWR, 2005- ongoing","title-short":"Interagency Ecological Program","URL":"https://portal.edirepository.org/nis/mapbrowse?scope=edi&amp;identifier=1177&amp;revision=7","version":"7","author":[{"family":"Nelson","given":"M. M."},{"family":"Tran","given":"A. H."}],"accessed":{"date-parts":[["2025",11,17]]},"issued":{"date-parts":[["2025"]]}}}],"schema":"https://github.com/citation-style-language/schema/raw/master/csl-citation.json"}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 Nelson &amp; Tran,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A113FC3" w14:textId="77777777" w:rsidR="001B74EA" w:rsidRPr="001E4D5C" w:rsidRDefault="001B74EA">
            <w:pPr>
              <w:keepNext/>
              <w:spacing w:after="60"/>
              <w:rPr>
                <w:sz w:val="12"/>
                <w:szCs w:val="16"/>
              </w:rPr>
            </w:pPr>
            <w:r w:rsidRPr="001E4D5C">
              <w:rPr>
                <w:rFonts w:ascii="Calibri" w:hAnsi="Calibri"/>
                <w:sz w:val="12"/>
                <w:szCs w:val="16"/>
              </w:rPr>
              <w:t>B95820Q</w:t>
            </w:r>
          </w:p>
        </w:tc>
        <w:tc>
          <w:tcPr>
            <w:tcW w:w="0" w:type="auto"/>
            <w:tcBorders>
              <w:top w:val="single" w:sz="0" w:space="0" w:color="D5D5D5"/>
              <w:left w:val="single" w:sz="0" w:space="0" w:color="D5D5D5"/>
              <w:bottom w:val="single" w:sz="0" w:space="0" w:color="D5D5D5"/>
              <w:right w:val="single" w:sz="0" w:space="0" w:color="D5D5D5"/>
            </w:tcBorders>
          </w:tcPr>
          <w:p w14:paraId="42C7F022" w14:textId="61A69FE3" w:rsidR="001B74EA" w:rsidRPr="000354DA" w:rsidRDefault="000354DA">
            <w:pPr>
              <w:keepNext/>
              <w:spacing w:after="60"/>
              <w:rPr>
                <w:sz w:val="12"/>
                <w:szCs w:val="16"/>
              </w:rPr>
            </w:pP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0B542F75" w14:textId="3E6F26CE"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7AD4C95" w14:textId="77777777" w:rsidR="001B74EA" w:rsidRPr="001E4D5C" w:rsidRDefault="001B74EA">
            <w:pPr>
              <w:keepNext/>
              <w:spacing w:after="60"/>
              <w:jc w:val="right"/>
              <w:rPr>
                <w:sz w:val="12"/>
                <w:szCs w:val="16"/>
              </w:rPr>
            </w:pPr>
            <w:r w:rsidRPr="001E4D5C">
              <w:rPr>
                <w:rFonts w:ascii="Calibri" w:hAnsi="Calibri"/>
                <w:sz w:val="12"/>
                <w:szCs w:val="16"/>
              </w:rPr>
              <w:t>2007 - 2023</w:t>
            </w:r>
          </w:p>
        </w:tc>
      </w:tr>
      <w:tr w:rsidR="001B74EA" w:rsidRPr="001E4D5C" w14:paraId="204DD0BE" w14:textId="77777777" w:rsidTr="00216EE7">
        <w:trPr>
          <w:cantSplit/>
          <w:jc w:val="center"/>
        </w:trPr>
        <w:tc>
          <w:tcPr>
            <w:tcW w:w="0" w:type="auto"/>
            <w:vMerge/>
          </w:tcPr>
          <w:p w14:paraId="0BAEA27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59AD804"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605DDACE"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0BA00A60" w14:textId="555B41AF" w:rsidR="001B74EA" w:rsidRPr="001E4D5C" w:rsidRDefault="00305EEB">
            <w:pPr>
              <w:keepNext/>
              <w:spacing w:after="60"/>
              <w:rPr>
                <w:sz w:val="12"/>
                <w:szCs w:val="16"/>
              </w:rPr>
            </w:pPr>
            <w:r>
              <w:rPr>
                <w:rFonts w:ascii="Calibri" w:hAnsi="Calibri"/>
                <w:sz w:val="12"/>
                <w:szCs w:val="16"/>
              </w:rPr>
              <w:fldChar w:fldCharType="begin"/>
            </w:r>
            <w:r w:rsidR="008B7224">
              <w:rPr>
                <w:rFonts w:ascii="Calibri" w:hAnsi="Calibri"/>
                <w:sz w:val="12"/>
                <w:szCs w:val="16"/>
              </w:rPr>
              <w:instrText xml:space="preserve"> ADDIN ZOTERO_ITEM CSL_CITATION {"citationID":"ooV6GcjL","properties":{"unsorted":false,"formattedCitation":"(Nelson &amp; Tran, 2025)","plainCitation":"(Nelson &amp; Tran, 2025)","dontUpdate":true,"noteIndex":0},"citationItems":[{"id":2163,"uris":["http://zotero.org/users/17774247/items/TKFI72A8"],"itemData":{"id":2163,"type":"dataset","abstract":"\\\n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\\","DOI":"10.6073/pasta/2e87b0600305ff3fdd42e387beddf293","language":"en","publisher":"Environmental Data Initiative","source":"DOI.org (Datacite)","title":"Sacramento-San Joaquin Bay-Delta Continuous (15 Minute) water quality monitoring data collected by the Continuous Environmental Monitoring Program, DWR, 2005- ongoing","title-short":"Interagency Ecological Program","URL":"https://portal.edirepository.org/nis/mapbrowse?scope=edi&amp;identifier=1177&amp;revision=7","version":"7","author":[{"family":"Nelson","given":"M. M."},{"family":"Tran","given":"A. H."}],"accessed":{"date-parts":[["2025",11,17]]},"issued":{"date-parts":[["2025"]]}}}],"schema":"https://github.com/citation-style-language/schema/raw/master/csl-citation.json"} </w:instrText>
            </w:r>
            <w:r>
              <w:rPr>
                <w:rFonts w:ascii="Calibri" w:hAnsi="Calibri"/>
                <w:sz w:val="12"/>
                <w:szCs w:val="16"/>
              </w:rPr>
              <w:fldChar w:fldCharType="separate"/>
            </w:r>
            <w:r w:rsidRPr="00305EEB">
              <w:rPr>
                <w:rFonts w:ascii="Calibri" w:hAnsi="Calibri"/>
                <w:sz w:val="12"/>
                <w:szCs w:val="16"/>
              </w:rPr>
              <w:t>Nelson &amp; Tran,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5BAA9D1" w14:textId="77777777" w:rsidR="001B74EA" w:rsidRPr="001E4D5C" w:rsidRDefault="001B74EA">
            <w:pPr>
              <w:keepNext/>
              <w:spacing w:after="60"/>
              <w:rPr>
                <w:sz w:val="12"/>
                <w:szCs w:val="16"/>
              </w:rPr>
            </w:pPr>
            <w:r w:rsidRPr="001E4D5C">
              <w:rPr>
                <w:rFonts w:ascii="Calibri" w:hAnsi="Calibri"/>
                <w:sz w:val="12"/>
                <w:szCs w:val="16"/>
              </w:rPr>
              <w:t>B95820Q</w:t>
            </w:r>
          </w:p>
        </w:tc>
        <w:tc>
          <w:tcPr>
            <w:tcW w:w="0" w:type="auto"/>
            <w:tcBorders>
              <w:top w:val="single" w:sz="0" w:space="0" w:color="D5D5D5"/>
              <w:left w:val="single" w:sz="0" w:space="0" w:color="D5D5D5"/>
              <w:bottom w:val="single" w:sz="0" w:space="0" w:color="D5D5D5"/>
              <w:right w:val="single" w:sz="0" w:space="0" w:color="D5D5D5"/>
            </w:tcBorders>
          </w:tcPr>
          <w:p w14:paraId="35117F75" w14:textId="77777777" w:rsidR="001B74EA" w:rsidRPr="001E4D5C" w:rsidRDefault="001B74EA">
            <w:pPr>
              <w:keepNext/>
              <w:spacing w:after="60"/>
              <w:rPr>
                <w:sz w:val="12"/>
                <w:szCs w:val="16"/>
              </w:rPr>
            </w:pPr>
            <w:r w:rsidRPr="001E4D5C">
              <w:rPr>
                <w:rFonts w:ascii="Calibri" w:hAnsi="Calibri"/>
                <w:sz w:val="12"/>
                <w:szCs w:val="16"/>
              </w:rPr>
              <w:t>turbidity</w:t>
            </w:r>
          </w:p>
        </w:tc>
        <w:tc>
          <w:tcPr>
            <w:tcW w:w="755" w:type="dxa"/>
            <w:tcBorders>
              <w:top w:val="single" w:sz="0" w:space="0" w:color="D5D5D5"/>
              <w:left w:val="single" w:sz="0" w:space="0" w:color="D5D5D5"/>
              <w:bottom w:val="single" w:sz="0" w:space="0" w:color="D5D5D5"/>
              <w:right w:val="single" w:sz="0" w:space="0" w:color="D5D5D5"/>
            </w:tcBorders>
          </w:tcPr>
          <w:p w14:paraId="7B537EBF" w14:textId="673AFA8B"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4D325E05" w14:textId="77777777" w:rsidR="001B74EA" w:rsidRPr="001E4D5C" w:rsidRDefault="001B74EA">
            <w:pPr>
              <w:keepNext/>
              <w:spacing w:after="60"/>
              <w:jc w:val="right"/>
              <w:rPr>
                <w:sz w:val="12"/>
                <w:szCs w:val="16"/>
              </w:rPr>
            </w:pPr>
            <w:r w:rsidRPr="001E4D5C">
              <w:rPr>
                <w:rFonts w:ascii="Calibri" w:hAnsi="Calibri"/>
                <w:sz w:val="12"/>
                <w:szCs w:val="16"/>
              </w:rPr>
              <w:t>2007 - 2023</w:t>
            </w:r>
          </w:p>
        </w:tc>
      </w:tr>
      <w:tr w:rsidR="001B74EA" w:rsidRPr="001E4D5C" w14:paraId="767B9D78"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644DC437"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166D5EDB"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CDCA81C"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82A2EFC" w14:textId="6F023A5F" w:rsidR="001B74EA" w:rsidRPr="001E4D5C" w:rsidRDefault="00AB39B9">
            <w:pPr>
              <w:keepNext/>
              <w:spacing w:after="60"/>
              <w:rPr>
                <w:sz w:val="12"/>
                <w:szCs w:val="16"/>
              </w:rPr>
            </w:pPr>
            <w:r>
              <w:rPr>
                <w:sz w:val="12"/>
                <w:szCs w:val="16"/>
              </w:rPr>
              <w:fldChar w:fldCharType="begin"/>
            </w:r>
            <w:r w:rsidR="00023C76">
              <w:rPr>
                <w:sz w:val="12"/>
                <w:szCs w:val="16"/>
              </w:rPr>
              <w:instrText xml:space="preserve"> ADDIN ZOTERO_ITEM CSL_CITATION {"citationID":"iOVHlA0S","properties":{"unsorted":false,"formattedCitation":"(CDWR,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sz w:val="12"/>
                <w:szCs w:val="16"/>
              </w:rPr>
              <w:fldChar w:fldCharType="separate"/>
            </w:r>
            <w:r w:rsidR="00023C76" w:rsidRPr="00023C76">
              <w:rPr>
                <w:rFonts w:ascii="Calibri" w:hAnsi="Calibri" w:cs="Calibri"/>
                <w:sz w:val="12"/>
              </w:rPr>
              <w:t>CDWR, 2024c</w:t>
            </w:r>
            <w:r>
              <w:rPr>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5595A48" w14:textId="77777777" w:rsidR="001B74EA" w:rsidRPr="001E4D5C" w:rsidRDefault="001B74EA">
            <w:pPr>
              <w:keepNext/>
              <w:spacing w:after="60"/>
              <w:rPr>
                <w:sz w:val="12"/>
                <w:szCs w:val="16"/>
              </w:rPr>
            </w:pPr>
            <w:r w:rsidRPr="001E4D5C">
              <w:rPr>
                <w:rFonts w:ascii="Calibri" w:hAnsi="Calibri"/>
                <w:sz w:val="12"/>
                <w:szCs w:val="16"/>
              </w:rPr>
              <w:t>B95820Q</w:t>
            </w:r>
          </w:p>
        </w:tc>
        <w:tc>
          <w:tcPr>
            <w:tcW w:w="0" w:type="auto"/>
            <w:tcBorders>
              <w:top w:val="single" w:sz="0" w:space="0" w:color="D5D5D5"/>
              <w:left w:val="single" w:sz="0" w:space="0" w:color="D5D5D5"/>
              <w:bottom w:val="single" w:sz="0" w:space="0" w:color="D5D5D5"/>
              <w:right w:val="single" w:sz="0" w:space="0" w:color="D5D5D5"/>
            </w:tcBorders>
          </w:tcPr>
          <w:p w14:paraId="0FE942BE" w14:textId="2009B44F" w:rsidR="001B74EA" w:rsidRPr="001E4D5C" w:rsidRDefault="000354DA">
            <w:pPr>
              <w:keepNext/>
              <w:spacing w:after="60"/>
              <w:rPr>
                <w:sz w:val="12"/>
                <w:szCs w:val="16"/>
              </w:rPr>
            </w:pPr>
            <w:r w:rsidRPr="000354DA">
              <w:rPr>
                <w:rFonts w:ascii="Calibri" w:hAnsi="Calibri"/>
                <w:sz w:val="12"/>
                <w:szCs w:val="16"/>
              </w:rPr>
              <w:t>water velocity</w:t>
            </w:r>
          </w:p>
        </w:tc>
        <w:tc>
          <w:tcPr>
            <w:tcW w:w="755" w:type="dxa"/>
            <w:tcBorders>
              <w:top w:val="single" w:sz="0" w:space="0" w:color="D5D5D5"/>
              <w:left w:val="single" w:sz="0" w:space="0" w:color="D5D5D5"/>
              <w:bottom w:val="single" w:sz="0" w:space="0" w:color="D5D5D5"/>
              <w:right w:val="single" w:sz="0" w:space="0" w:color="D5D5D5"/>
            </w:tcBorders>
          </w:tcPr>
          <w:p w14:paraId="02B22A8D" w14:textId="145D912B"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8170731" w14:textId="77777777" w:rsidR="001B74EA" w:rsidRPr="001E4D5C" w:rsidRDefault="001B74EA">
            <w:pPr>
              <w:keepNext/>
              <w:spacing w:after="60"/>
              <w:jc w:val="right"/>
              <w:rPr>
                <w:sz w:val="12"/>
                <w:szCs w:val="16"/>
              </w:rPr>
            </w:pPr>
            <w:r w:rsidRPr="001E4D5C">
              <w:rPr>
                <w:rFonts w:ascii="Calibri" w:hAnsi="Calibri"/>
                <w:sz w:val="12"/>
                <w:szCs w:val="16"/>
              </w:rPr>
              <w:t>2005 - 2024</w:t>
            </w:r>
          </w:p>
        </w:tc>
      </w:tr>
      <w:tr w:rsidR="001B74EA" w:rsidRPr="001E4D5C" w14:paraId="0C311126" w14:textId="77777777" w:rsidTr="00216EE7">
        <w:trPr>
          <w:cantSplit/>
          <w:jc w:val="center"/>
        </w:trPr>
        <w:tc>
          <w:tcPr>
            <w:tcW w:w="0" w:type="auto"/>
            <w:vMerge/>
          </w:tcPr>
          <w:p w14:paraId="7F54FE0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AA2C77B"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51CBB1A5"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E6AD971" w14:textId="580BD768" w:rsidR="001B74EA" w:rsidRPr="001E4D5C" w:rsidRDefault="00A42AC0">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{"citationID":"Yv2uOyg4","properties":{"unsorted":false,"formattedCitation":"(CDWR, 2024c; Nelson &amp; Tran, 2025)","plainCitation":"(CDWR, 2024c; Nelson &amp; Tran, 2025)","noteIndex":0},"citationItems":[{"id":2182,"uris":["http://zotero.org/users/17774247/items/GYWL9XNF"],"itemData":{"id":2182,"type":"webpage","abstract":"Stations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id":2163,"uris":["http://zotero.org/users/17774247/items/TKFI72A8"],"itemData":{"id":2163,"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\\","DOI":"10.6073/pasta/2e87b0600305ff3fdd42e387beddf293","language":"en","publisher":"Environmental Data Initiative","source":"DOI.org (Datacite)","title":"Sacramento-San Joaquin Bay-Delta Continuous (15 Minute) water quality monitoring data collected by the Continuous Environmental Monitoring Program, DWR, 2005- ongoing","title-short":"Interagency Ecological Program","URL":"https://portal.edirepository.org/nis/mapbrowse?scope=edi&amp;identifier=1177&amp;revision=7","version":"7","author":[{"family":"Nelson","given":"M. M."},{"family":"Tran","given":"A. H."}],"accessed":{"date-parts":[["2025",11,17]]},"issued":{"date-parts":[["2025"]]}}}],"schema":"https://github.com/citation-style-language/schema/raw/master/csl-citation.json"}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 Nelson &amp; Tran,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4247701" w14:textId="77777777" w:rsidR="001B74EA" w:rsidRPr="001E4D5C" w:rsidRDefault="001B74EA">
            <w:pPr>
              <w:keepNext/>
              <w:spacing w:after="60"/>
              <w:rPr>
                <w:sz w:val="12"/>
                <w:szCs w:val="16"/>
              </w:rPr>
            </w:pPr>
            <w:r w:rsidRPr="001E4D5C">
              <w:rPr>
                <w:rFonts w:ascii="Calibri" w:hAnsi="Calibri"/>
                <w:sz w:val="12"/>
                <w:szCs w:val="16"/>
              </w:rPr>
              <w:t>B95820Q</w:t>
            </w:r>
          </w:p>
        </w:tc>
        <w:tc>
          <w:tcPr>
            <w:tcW w:w="0" w:type="auto"/>
            <w:tcBorders>
              <w:top w:val="single" w:sz="0" w:space="0" w:color="D5D5D5"/>
              <w:left w:val="single" w:sz="0" w:space="0" w:color="D5D5D5"/>
              <w:bottom w:val="single" w:sz="0" w:space="0" w:color="D5D5D5"/>
              <w:right w:val="single" w:sz="0" w:space="0" w:color="D5D5D5"/>
            </w:tcBorders>
          </w:tcPr>
          <w:p w14:paraId="75F6289E" w14:textId="0A3054A9" w:rsidR="001B74EA" w:rsidRPr="000354DA" w:rsidRDefault="000354DA">
            <w:pPr>
              <w:keepNext/>
              <w:spacing w:after="60"/>
              <w:rPr>
                <w:sz w:val="12"/>
                <w:szCs w:val="16"/>
              </w:rPr>
            </w:pP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7F812BA2" w14:textId="084C032A"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1973D7F8" w14:textId="77777777" w:rsidR="001B74EA" w:rsidRPr="001E4D5C" w:rsidRDefault="001B74EA">
            <w:pPr>
              <w:keepNext/>
              <w:spacing w:after="60"/>
              <w:jc w:val="right"/>
              <w:rPr>
                <w:sz w:val="12"/>
                <w:szCs w:val="16"/>
              </w:rPr>
            </w:pPr>
            <w:r w:rsidRPr="001E4D5C">
              <w:rPr>
                <w:rFonts w:ascii="Calibri" w:hAnsi="Calibri"/>
                <w:sz w:val="12"/>
                <w:szCs w:val="16"/>
              </w:rPr>
              <w:t>2005 - 2024</w:t>
            </w:r>
          </w:p>
        </w:tc>
      </w:tr>
      <w:tr w:rsidR="001B74EA" w:rsidRPr="001E4D5C" w14:paraId="45025FE6"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516BA04B" w14:textId="77777777" w:rsidR="001B74EA" w:rsidRPr="001E4D5C" w:rsidRDefault="001B74EA">
            <w:pPr>
              <w:keepNext/>
              <w:spacing w:after="60"/>
              <w:rPr>
                <w:sz w:val="12"/>
                <w:szCs w:val="16"/>
              </w:rPr>
            </w:pPr>
            <w:r w:rsidRPr="001E4D5C">
              <w:rPr>
                <w:rFonts w:ascii="Calibri" w:hAnsi="Calibri"/>
                <w:sz w:val="12"/>
                <w:szCs w:val="16"/>
              </w:rPr>
              <w:t>SJD</w:t>
            </w:r>
          </w:p>
        </w:tc>
        <w:tc>
          <w:tcPr>
            <w:tcW w:w="0" w:type="auto"/>
            <w:tcBorders>
              <w:top w:val="single" w:sz="0" w:space="0" w:color="D5D5D5"/>
              <w:left w:val="single" w:sz="0" w:space="0" w:color="D5D5D5"/>
              <w:bottom w:val="single" w:sz="0" w:space="0" w:color="D5D5D5"/>
              <w:right w:val="single" w:sz="0" w:space="0" w:color="D5D5D5"/>
            </w:tcBorders>
          </w:tcPr>
          <w:p w14:paraId="28F12DA5"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770E8F5"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1A5ECEC" w14:textId="346ED660" w:rsidR="001B74EA" w:rsidRPr="001E4D5C" w:rsidRDefault="00B65491">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{"citationID":"G0PS6YVX","properties":{"unsorted":false,"formattedCitation":"(CDWR,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57F057B" w14:textId="77777777" w:rsidR="001B74EA" w:rsidRPr="001E4D5C" w:rsidRDefault="001B74EA">
            <w:pPr>
              <w:keepNext/>
              <w:spacing w:after="60"/>
              <w:rPr>
                <w:sz w:val="12"/>
                <w:szCs w:val="16"/>
              </w:rPr>
            </w:pPr>
            <w:r w:rsidRPr="001E4D5C">
              <w:rPr>
                <w:rFonts w:ascii="Calibri" w:hAnsi="Calibri"/>
                <w:sz w:val="12"/>
                <w:szCs w:val="16"/>
              </w:rPr>
              <w:t>B9576000</w:t>
            </w:r>
          </w:p>
        </w:tc>
        <w:tc>
          <w:tcPr>
            <w:tcW w:w="0" w:type="auto"/>
            <w:tcBorders>
              <w:top w:val="single" w:sz="0" w:space="0" w:color="D5D5D5"/>
              <w:left w:val="single" w:sz="0" w:space="0" w:color="D5D5D5"/>
              <w:bottom w:val="single" w:sz="0" w:space="0" w:color="D5D5D5"/>
              <w:right w:val="single" w:sz="0" w:space="0" w:color="D5D5D5"/>
            </w:tcBorders>
          </w:tcPr>
          <w:p w14:paraId="5502212A"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4DBF2E29" w14:textId="217D80E9"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A5AB5EF" w14:textId="77777777" w:rsidR="001B74EA" w:rsidRPr="001E4D5C" w:rsidRDefault="001B74EA">
            <w:pPr>
              <w:keepNext/>
              <w:spacing w:after="60"/>
              <w:jc w:val="right"/>
              <w:rPr>
                <w:sz w:val="12"/>
                <w:szCs w:val="16"/>
              </w:rPr>
            </w:pPr>
            <w:r w:rsidRPr="001E4D5C">
              <w:rPr>
                <w:rFonts w:ascii="Calibri" w:hAnsi="Calibri"/>
                <w:sz w:val="12"/>
                <w:szCs w:val="16"/>
              </w:rPr>
              <w:t>2013 - 2024</w:t>
            </w:r>
          </w:p>
        </w:tc>
      </w:tr>
      <w:tr w:rsidR="001B74EA" w:rsidRPr="001E4D5C" w14:paraId="0C3B700C" w14:textId="77777777" w:rsidTr="00216EE7">
        <w:trPr>
          <w:cantSplit/>
          <w:jc w:val="center"/>
        </w:trPr>
        <w:tc>
          <w:tcPr>
            <w:tcW w:w="0" w:type="auto"/>
            <w:vMerge/>
          </w:tcPr>
          <w:p w14:paraId="0725DEBD"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2DEA684"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2A6F616"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A3B858F" w14:textId="72AC0B45" w:rsidR="001B74EA" w:rsidRPr="001E4D5C" w:rsidRDefault="003B2F86">
            <w:pPr>
              <w:keepNext/>
              <w:spacing w:after="60"/>
              <w:rPr>
                <w:sz w:val="12"/>
                <w:szCs w:val="16"/>
              </w:rPr>
            </w:pPr>
            <w:r w:rsidRPr="00C464E5">
              <w:rPr>
                <w:rFonts w:ascii="Calibri" w:hAnsi="Calibri"/>
                <w:sz w:val="12"/>
                <w:szCs w:val="16"/>
              </w:rPr>
              <w:fldChar w:fldCharType="begin"/>
            </w:r>
            <w:r w:rsidR="00023C76">
              <w:rPr>
                <w:rFonts w:ascii="Calibri" w:hAnsi="Calibri"/>
                <w:sz w:val="12"/>
                <w:szCs w:val="16"/>
              </w:rPr>
              <w:instrText xml:space="preserve"> ADDIN ZOTERO_ITEM CSL_CITATION {"citationID":"wttixC6z","properties":{"unsorted":false,"formattedCitation":"(CDWR,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sidRPr="00C464E5">
              <w:rPr>
                <w:rFonts w:ascii="Calibri" w:hAnsi="Calibri"/>
                <w:sz w:val="12"/>
                <w:szCs w:val="16"/>
              </w:rPr>
              <w:fldChar w:fldCharType="separate"/>
            </w:r>
            <w:r w:rsidR="00023C76" w:rsidRPr="00023C76">
              <w:rPr>
                <w:rFonts w:ascii="Calibri" w:hAnsi="Calibri" w:cs="Calibri"/>
                <w:sz w:val="12"/>
              </w:rPr>
              <w:t>CDWR, 2024c</w:t>
            </w:r>
            <w:r w:rsidRPr="00C464E5">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87F7113" w14:textId="77777777" w:rsidR="001B74EA" w:rsidRPr="001E4D5C" w:rsidRDefault="001B74EA">
            <w:pPr>
              <w:keepNext/>
              <w:spacing w:after="60"/>
              <w:rPr>
                <w:sz w:val="12"/>
                <w:szCs w:val="16"/>
              </w:rPr>
            </w:pPr>
            <w:r w:rsidRPr="001E4D5C">
              <w:rPr>
                <w:rFonts w:ascii="Calibri" w:hAnsi="Calibri"/>
                <w:sz w:val="12"/>
                <w:szCs w:val="16"/>
              </w:rPr>
              <w:t>B95760</w:t>
            </w:r>
          </w:p>
        </w:tc>
        <w:tc>
          <w:tcPr>
            <w:tcW w:w="0" w:type="auto"/>
            <w:tcBorders>
              <w:top w:val="single" w:sz="0" w:space="0" w:color="D5D5D5"/>
              <w:left w:val="single" w:sz="0" w:space="0" w:color="D5D5D5"/>
              <w:bottom w:val="single" w:sz="0" w:space="0" w:color="D5D5D5"/>
              <w:right w:val="single" w:sz="0" w:space="0" w:color="D5D5D5"/>
            </w:tcBorders>
          </w:tcPr>
          <w:p w14:paraId="4C21D399" w14:textId="2EA9C17E" w:rsidR="001B74EA" w:rsidRPr="001E4D5C" w:rsidRDefault="000354DA">
            <w:pPr>
              <w:keepNext/>
              <w:spacing w:after="60"/>
              <w:rPr>
                <w:sz w:val="12"/>
                <w:szCs w:val="16"/>
              </w:rPr>
            </w:pPr>
            <w:r w:rsidRPr="000354DA">
              <w:rPr>
                <w:rFonts w:ascii="Calibri" w:hAnsi="Calibri"/>
                <w:sz w:val="12"/>
                <w:szCs w:val="16"/>
              </w:rPr>
              <w:t>water velocity</w:t>
            </w:r>
            <w:r w:rsidR="001B74EA" w:rsidRPr="001E4D5C">
              <w:rPr>
                <w:rFonts w:ascii="Calibri" w:hAnsi="Calibri"/>
                <w:sz w:val="12"/>
                <w:szCs w:val="16"/>
              </w:rPr>
              <w:t xml:space="preserve">, </w:t>
            </w: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48BF6B6C" w14:textId="034DD53C"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7288FC14" w14:textId="77777777" w:rsidR="001B74EA" w:rsidRPr="001E4D5C" w:rsidRDefault="001B74EA">
            <w:pPr>
              <w:keepNext/>
              <w:spacing w:after="60"/>
              <w:jc w:val="right"/>
              <w:rPr>
                <w:sz w:val="12"/>
                <w:szCs w:val="16"/>
              </w:rPr>
            </w:pPr>
            <w:r w:rsidRPr="001E4D5C">
              <w:rPr>
                <w:rFonts w:ascii="Calibri" w:hAnsi="Calibri"/>
                <w:sz w:val="12"/>
                <w:szCs w:val="16"/>
              </w:rPr>
              <w:t>2013 - 2024</w:t>
            </w:r>
          </w:p>
        </w:tc>
      </w:tr>
      <w:tr w:rsidR="001B74EA" w:rsidRPr="001E4D5C" w14:paraId="26473E12"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5F463BAC"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46C21FC"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360749F"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666DAD2" w14:textId="6454868E" w:rsidR="001B74EA" w:rsidRPr="001E4D5C" w:rsidRDefault="00C464E5">
            <w:pPr>
              <w:keepNext/>
              <w:spacing w:after="60"/>
              <w:rPr>
                <w:sz w:val="12"/>
                <w:szCs w:val="16"/>
              </w:rPr>
            </w:pPr>
            <w:r>
              <w:rPr>
                <w:rFonts w:ascii="Calibri" w:hAnsi="Calibri"/>
                <w:sz w:val="12"/>
                <w:szCs w:val="16"/>
              </w:rPr>
              <w:fldChar w:fldCharType="begin"/>
            </w:r>
            <w:r>
              <w:rPr>
                <w:rFonts w:ascii="Calibri" w:hAnsi="Calibri"/>
                <w:sz w:val="12"/>
                <w:szCs w:val="16"/>
              </w:rPr>
              <w:instrText xml:space="preserve"> ADDIN ZOTERO_ITEM CSL_CITATION {"citationID":"HJ9WYCSq","properties":{"unsorted":false,"formattedCitation":"(Frantzich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2E562B6" w14:textId="77777777" w:rsidR="001B74EA" w:rsidRPr="001E4D5C" w:rsidRDefault="001B74EA">
            <w:pPr>
              <w:keepNext/>
              <w:spacing w:after="60"/>
              <w:rPr>
                <w:sz w:val="12"/>
                <w:szCs w:val="16"/>
              </w:rPr>
            </w:pPr>
            <w:r w:rsidRPr="001E4D5C">
              <w:rPr>
                <w:rFonts w:ascii="Calibri" w:hAnsi="Calibri"/>
                <w:sz w:val="12"/>
                <w:szCs w:val="16"/>
              </w:rPr>
              <w:t>B9576000</w:t>
            </w:r>
          </w:p>
        </w:tc>
        <w:tc>
          <w:tcPr>
            <w:tcW w:w="0" w:type="auto"/>
            <w:tcBorders>
              <w:top w:val="single" w:sz="0" w:space="0" w:color="D5D5D5"/>
              <w:left w:val="single" w:sz="0" w:space="0" w:color="D5D5D5"/>
              <w:bottom w:val="single" w:sz="0" w:space="0" w:color="D5D5D5"/>
              <w:right w:val="single" w:sz="0" w:space="0" w:color="D5D5D5"/>
            </w:tcBorders>
          </w:tcPr>
          <w:p w14:paraId="2508B157" w14:textId="4AC1306A"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59882C8C" w14:textId="1A150C65"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5821DDCF" w14:textId="77777777" w:rsidR="001B74EA" w:rsidRPr="001E4D5C" w:rsidRDefault="001B74EA">
            <w:pPr>
              <w:keepNext/>
              <w:spacing w:after="60"/>
              <w:jc w:val="right"/>
              <w:rPr>
                <w:sz w:val="12"/>
                <w:szCs w:val="16"/>
              </w:rPr>
            </w:pPr>
            <w:r w:rsidRPr="001E4D5C">
              <w:rPr>
                <w:rFonts w:ascii="Calibri" w:hAnsi="Calibri"/>
                <w:sz w:val="12"/>
                <w:szCs w:val="16"/>
              </w:rPr>
              <w:t>2017 - 2022</w:t>
            </w:r>
          </w:p>
        </w:tc>
      </w:tr>
      <w:tr w:rsidR="001B74EA" w:rsidRPr="001E4D5C" w14:paraId="4D9E7CB3" w14:textId="77777777" w:rsidTr="00216EE7">
        <w:trPr>
          <w:cantSplit/>
          <w:jc w:val="center"/>
        </w:trPr>
        <w:tc>
          <w:tcPr>
            <w:tcW w:w="0" w:type="auto"/>
            <w:tcBorders>
              <w:top w:val="single" w:sz="0" w:space="0" w:color="D5D5D5"/>
              <w:left w:val="single" w:sz="0" w:space="0" w:color="D5D5D5"/>
              <w:bottom w:val="single" w:sz="0" w:space="0" w:color="D5D5D5"/>
              <w:right w:val="single" w:sz="0" w:space="0" w:color="D5D5D5"/>
            </w:tcBorders>
          </w:tcPr>
          <w:p w14:paraId="1624F349" w14:textId="77777777" w:rsidR="001B74EA" w:rsidRPr="001E4D5C" w:rsidRDefault="001B74EA">
            <w:pPr>
              <w:keepNext/>
              <w:spacing w:after="60"/>
              <w:rPr>
                <w:sz w:val="12"/>
                <w:szCs w:val="16"/>
              </w:rPr>
            </w:pPr>
            <w:r w:rsidRPr="001E4D5C">
              <w:rPr>
                <w:rFonts w:ascii="Calibri" w:hAnsi="Calibri"/>
                <w:sz w:val="12"/>
                <w:szCs w:val="16"/>
              </w:rPr>
              <w:t>SJL</w:t>
            </w:r>
          </w:p>
        </w:tc>
        <w:tc>
          <w:tcPr>
            <w:tcW w:w="0" w:type="auto"/>
            <w:tcBorders>
              <w:top w:val="single" w:sz="0" w:space="0" w:color="D5D5D5"/>
              <w:left w:val="single" w:sz="0" w:space="0" w:color="D5D5D5"/>
              <w:bottom w:val="single" w:sz="0" w:space="0" w:color="D5D5D5"/>
              <w:right w:val="single" w:sz="0" w:space="0" w:color="D5D5D5"/>
            </w:tcBorders>
          </w:tcPr>
          <w:p w14:paraId="2295FA95"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6EBAEF68"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47F5B59" w14:textId="6FEA0C6C" w:rsidR="001B74EA" w:rsidRPr="001E4D5C" w:rsidRDefault="001D165A">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{"citationID":"cv90mHbC","properties":{"unsorted":false,"formattedCitation":"(CDWR,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4E034D4" w14:textId="77777777" w:rsidR="001B74EA" w:rsidRPr="001E4D5C" w:rsidRDefault="001B74EA">
            <w:pPr>
              <w:keepNext/>
              <w:spacing w:after="60"/>
              <w:rPr>
                <w:sz w:val="12"/>
                <w:szCs w:val="16"/>
              </w:rPr>
            </w:pPr>
            <w:r w:rsidRPr="001E4D5C">
              <w:rPr>
                <w:rFonts w:ascii="Calibri" w:hAnsi="Calibri"/>
                <w:sz w:val="12"/>
                <w:szCs w:val="16"/>
              </w:rPr>
              <w:t>B95765Q</w:t>
            </w:r>
          </w:p>
        </w:tc>
        <w:tc>
          <w:tcPr>
            <w:tcW w:w="0" w:type="auto"/>
            <w:tcBorders>
              <w:top w:val="single" w:sz="0" w:space="0" w:color="D5D5D5"/>
              <w:left w:val="single" w:sz="0" w:space="0" w:color="D5D5D5"/>
              <w:bottom w:val="single" w:sz="0" w:space="0" w:color="D5D5D5"/>
              <w:right w:val="single" w:sz="0" w:space="0" w:color="D5D5D5"/>
            </w:tcBorders>
          </w:tcPr>
          <w:p w14:paraId="58579E81" w14:textId="35A14A3F" w:rsidR="001B74EA" w:rsidRPr="001E4D5C" w:rsidRDefault="000354DA">
            <w:pPr>
              <w:keepNext/>
              <w:spacing w:after="60"/>
              <w:rPr>
                <w:sz w:val="12"/>
                <w:szCs w:val="16"/>
              </w:rPr>
            </w:pPr>
            <w:r w:rsidRPr="000354DA">
              <w:rPr>
                <w:rFonts w:ascii="Calibri" w:hAnsi="Calibri"/>
                <w:sz w:val="12"/>
                <w:szCs w:val="16"/>
              </w:rPr>
              <w:t>water velocity</w:t>
            </w:r>
            <w:r w:rsidR="001B74EA" w:rsidRPr="001E4D5C">
              <w:rPr>
                <w:rFonts w:ascii="Calibri" w:hAnsi="Calibri"/>
                <w:sz w:val="12"/>
                <w:szCs w:val="16"/>
              </w:rPr>
              <w:t xml:space="preserve">, </w:t>
            </w: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34688D83" w14:textId="23AA3876"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2A099B7B" w14:textId="77777777" w:rsidR="001B74EA" w:rsidRPr="001E4D5C" w:rsidRDefault="001B74EA">
            <w:pPr>
              <w:keepNext/>
              <w:spacing w:after="60"/>
              <w:jc w:val="right"/>
              <w:rPr>
                <w:sz w:val="12"/>
                <w:szCs w:val="16"/>
              </w:rPr>
            </w:pPr>
            <w:r w:rsidRPr="001E4D5C">
              <w:rPr>
                <w:rFonts w:ascii="Calibri" w:hAnsi="Calibri"/>
                <w:sz w:val="12"/>
                <w:szCs w:val="16"/>
              </w:rPr>
              <w:t>2002 - 2013</w:t>
            </w:r>
          </w:p>
        </w:tc>
      </w:tr>
      <w:tr w:rsidR="001B74EA" w:rsidRPr="001E4D5C" w14:paraId="04B138AD"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5422AFA6" w14:textId="77777777" w:rsidR="001B74EA" w:rsidRPr="001E4D5C" w:rsidRDefault="001B74EA">
            <w:pPr>
              <w:keepNext/>
              <w:spacing w:after="60"/>
              <w:rPr>
                <w:sz w:val="12"/>
                <w:szCs w:val="16"/>
              </w:rPr>
            </w:pPr>
            <w:r w:rsidRPr="001E4D5C">
              <w:rPr>
                <w:rFonts w:ascii="Calibri" w:hAnsi="Calibri"/>
                <w:sz w:val="12"/>
                <w:szCs w:val="16"/>
              </w:rPr>
              <w:t>SJR</w:t>
            </w:r>
          </w:p>
        </w:tc>
        <w:tc>
          <w:tcPr>
            <w:tcW w:w="0" w:type="auto"/>
            <w:tcBorders>
              <w:top w:val="single" w:sz="0" w:space="0" w:color="D5D5D5"/>
              <w:left w:val="single" w:sz="0" w:space="0" w:color="D5D5D5"/>
              <w:bottom w:val="single" w:sz="0" w:space="0" w:color="D5D5D5"/>
              <w:right w:val="single" w:sz="0" w:space="0" w:color="D5D5D5"/>
            </w:tcBorders>
          </w:tcPr>
          <w:p w14:paraId="51B95E3A"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F60B8A0" w14:textId="77777777" w:rsidR="001B74EA" w:rsidRPr="001E4D5C" w:rsidRDefault="001B74EA">
            <w:pPr>
              <w:keepNext/>
              <w:spacing w:after="60"/>
              <w:rPr>
                <w:sz w:val="12"/>
                <w:szCs w:val="16"/>
              </w:rPr>
            </w:pPr>
            <w:r w:rsidRPr="001E4D5C">
              <w:rPr>
                <w:rFonts w:ascii="Calibri" w:hAnsi="Calibri"/>
                <w:sz w:val="12"/>
                <w:szCs w:val="16"/>
              </w:rPr>
              <w:t>DWR DISE</w:t>
            </w:r>
          </w:p>
        </w:tc>
        <w:tc>
          <w:tcPr>
            <w:tcW w:w="0" w:type="auto"/>
            <w:tcBorders>
              <w:top w:val="single" w:sz="0" w:space="0" w:color="D5D5D5"/>
              <w:left w:val="single" w:sz="0" w:space="0" w:color="D5D5D5"/>
              <w:bottom w:val="single" w:sz="0" w:space="0" w:color="D5D5D5"/>
              <w:right w:val="single" w:sz="0" w:space="0" w:color="D5D5D5"/>
            </w:tcBorders>
          </w:tcPr>
          <w:p w14:paraId="4C97BEFF" w14:textId="4D0E78FF" w:rsidR="001B74EA" w:rsidRPr="001E4D5C" w:rsidRDefault="00B65491">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{"citationID":"3TDI5805","properties":{"unsorted":false,"formattedCitation":"(CDWR,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487138D"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7D05FD08"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69C92300" w14:textId="6FD8F79E"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hour</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450A405"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27920C80" w14:textId="77777777" w:rsidTr="00216EE7">
        <w:trPr>
          <w:cantSplit/>
          <w:jc w:val="center"/>
        </w:trPr>
        <w:tc>
          <w:tcPr>
            <w:tcW w:w="0" w:type="auto"/>
            <w:vMerge/>
          </w:tcPr>
          <w:p w14:paraId="1DD7E4B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E6D3BB4"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3F986DB0"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55B4D82C" w14:textId="38802046" w:rsidR="001B74EA" w:rsidRPr="001E4D5C" w:rsidRDefault="00142C1C">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{"citationID":"bRQ1TWNN","properties":{"unsorted":false,"formattedCitation":"(CDWR, 2024b; Nelson &amp; Tran, 2025)","plainCitation":"(CDWR, 2024b; Nelson &amp; Tran, 2025)","noteIndex":0},"citationItems":[{"id":2180,"uris":["http://zotero.org/users/17774247/items/XF77ZDRX"],"itemData":{"id":2180,"type":"webpage","abstract":"Water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2163,"uris":["http://zotero.org/users/17774247/items/TKFI72A8"],"itemData":{"id":2163,"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\\","DOI":"10.6073/pasta/2e87b0600305ff3fdd42e387beddf293","language":"en","publisher":"Environmental Data Initiative","source":"DOI.org (Datacite)","title":"Sacramento-San Joaquin Bay-Delta Continuous (15 Minute) water quality monitoring data collected by the Continuous Environmental Monitoring Program, DWR, 2005- ongoing","title-short":"Interagency Ecological Program","URL":"https://portal.edirepository.org/nis/mapbrowse?scope=edi&amp;identifier=1177&amp;revision=7","version":"7","author":[{"family":"Nelson","given":"M. M."},{"family":"Tran","given":"A. H."}],"accessed":{"date-parts":[["2025",11,17]]},"issued":{"date-parts":[["2025"]]}}}],"schema":"https://github.com/citation-style-language/schema/raw/master/csl-citation.json"}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Nelson &amp; Tran,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5D5E4A8"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49B1BE3F" w14:textId="45BC3076" w:rsidR="001B74EA" w:rsidRPr="001E4D5C" w:rsidRDefault="001B74EA">
            <w:pPr>
              <w:keepNext/>
              <w:spacing w:after="60"/>
              <w:rPr>
                <w:sz w:val="12"/>
                <w:szCs w:val="16"/>
              </w:rPr>
            </w:pPr>
            <w:r w:rsidRPr="001E4D5C">
              <w:rPr>
                <w:rFonts w:ascii="Calibri" w:hAnsi="Calibri"/>
                <w:sz w:val="12"/>
                <w:szCs w:val="16"/>
              </w:rPr>
              <w:t xml:space="preserve">fluorescent chlorophyll-a, 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42DC6016" w14:textId="6BF85047"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1B5F06BC" w14:textId="77777777" w:rsidR="001B74EA" w:rsidRPr="001E4D5C" w:rsidRDefault="001B74EA">
            <w:pPr>
              <w:keepNext/>
              <w:spacing w:after="60"/>
              <w:jc w:val="right"/>
              <w:rPr>
                <w:sz w:val="12"/>
                <w:szCs w:val="16"/>
              </w:rPr>
            </w:pPr>
            <w:r w:rsidRPr="001E4D5C">
              <w:rPr>
                <w:rFonts w:ascii="Calibri" w:hAnsi="Calibri"/>
                <w:sz w:val="12"/>
                <w:szCs w:val="16"/>
              </w:rPr>
              <w:t>2005 - 2023</w:t>
            </w:r>
          </w:p>
        </w:tc>
      </w:tr>
      <w:tr w:rsidR="001B74EA" w:rsidRPr="001E4D5C" w14:paraId="5C525A7A"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8F658CD"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DB98332"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20EADD06"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6D2DEA12" w14:textId="00504543" w:rsidR="001B74EA" w:rsidRPr="001E4D5C" w:rsidRDefault="00305EEB">
            <w:pPr>
              <w:keepNext/>
              <w:spacing w:after="60"/>
              <w:rPr>
                <w:sz w:val="12"/>
                <w:szCs w:val="16"/>
              </w:rPr>
            </w:pPr>
            <w:r>
              <w:rPr>
                <w:rFonts w:ascii="Calibri" w:hAnsi="Calibri"/>
                <w:sz w:val="12"/>
                <w:szCs w:val="16"/>
              </w:rPr>
              <w:fldChar w:fldCharType="begin"/>
            </w:r>
            <w:r w:rsidR="008B7224">
              <w:rPr>
                <w:rFonts w:ascii="Calibri" w:hAnsi="Calibri"/>
                <w:sz w:val="12"/>
                <w:szCs w:val="16"/>
              </w:rPr>
              <w:instrText xml:space="preserve"> ADDIN ZOTERO_ITEM CSL_CITATION {"citationID":"Oe2K0g7j","properties":{"unsorted":false,"formattedCitation":"(Nelson &amp; Tran, 2025)","plainCitation":"(Nelson &amp; Tran, 2025)","dontUpdate":true,"noteIndex":0},"citationItems":[{"id":2163,"uris":["http://zotero.org/users/17774247/items/TKFI72A8"],"itemData":{"id":2163,"type":"dataset","abstract":"\\\n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\\","DOI":"10.6073/pasta/2e87b0600305ff3fdd42e387beddf293","language":"en","publisher":"Environmental Data Initiative","source":"DOI.org (Datacite)","title":"Sacramento-San Joaquin Bay-Delta Continuous (15 Minute) water quality monitoring data collected by the Continuous Environmental Monitoring Program, DWR, 2005- ongoing","title-short":"Interagency Ecological Program","URL":"https://portal.edirepository.org/nis/mapbrowse?scope=edi&amp;identifier=1177&amp;revision=7","version":"7","author":[{"family":"Nelson","given":"M. M."},{"family":"Tran","given":"A. H."}],"accessed":{"date-parts":[["2025",11,17]]},"issued":{"date-parts":[["2025"]]}}}],"schema":"https://github.com/citation-style-language/schema/raw/master/csl-citation.json"} </w:instrText>
            </w:r>
            <w:r>
              <w:rPr>
                <w:rFonts w:ascii="Calibri" w:hAnsi="Calibri"/>
                <w:sz w:val="12"/>
                <w:szCs w:val="16"/>
              </w:rPr>
              <w:fldChar w:fldCharType="separate"/>
            </w:r>
            <w:r w:rsidRPr="00305EEB">
              <w:rPr>
                <w:rFonts w:ascii="Calibri" w:hAnsi="Calibri"/>
                <w:sz w:val="12"/>
                <w:szCs w:val="16"/>
              </w:rPr>
              <w:t>Nelson &amp; Tran,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579ABE7"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77C47E07" w14:textId="77777777" w:rsidR="001B74EA" w:rsidRPr="001E4D5C" w:rsidRDefault="001B74EA">
            <w:pPr>
              <w:keepNext/>
              <w:spacing w:after="60"/>
              <w:rPr>
                <w:sz w:val="12"/>
                <w:szCs w:val="16"/>
              </w:rPr>
            </w:pPr>
            <w:r w:rsidRPr="001E4D5C">
              <w:rPr>
                <w:rFonts w:ascii="Calibri" w:hAnsi="Calibri"/>
                <w:sz w:val="12"/>
                <w:szCs w:val="16"/>
              </w:rPr>
              <w:t>turbidity</w:t>
            </w:r>
          </w:p>
        </w:tc>
        <w:tc>
          <w:tcPr>
            <w:tcW w:w="755" w:type="dxa"/>
            <w:tcBorders>
              <w:top w:val="single" w:sz="0" w:space="0" w:color="D5D5D5"/>
              <w:left w:val="single" w:sz="0" w:space="0" w:color="D5D5D5"/>
              <w:bottom w:val="single" w:sz="0" w:space="0" w:color="D5D5D5"/>
              <w:right w:val="single" w:sz="0" w:space="0" w:color="D5D5D5"/>
            </w:tcBorders>
          </w:tcPr>
          <w:p w14:paraId="4823CCD3" w14:textId="3961C4AB"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2075A547" w14:textId="77777777" w:rsidR="001B74EA" w:rsidRPr="001E4D5C" w:rsidRDefault="001B74EA">
            <w:pPr>
              <w:keepNext/>
              <w:spacing w:after="60"/>
              <w:jc w:val="right"/>
              <w:rPr>
                <w:sz w:val="12"/>
                <w:szCs w:val="16"/>
              </w:rPr>
            </w:pPr>
            <w:r w:rsidRPr="001E4D5C">
              <w:rPr>
                <w:rFonts w:ascii="Calibri" w:hAnsi="Calibri"/>
                <w:sz w:val="12"/>
                <w:szCs w:val="16"/>
              </w:rPr>
              <w:t>2005 - 2023</w:t>
            </w:r>
          </w:p>
        </w:tc>
      </w:tr>
      <w:tr w:rsidR="001B74EA" w:rsidRPr="001E4D5C" w14:paraId="031BBF7C" w14:textId="77777777" w:rsidTr="464D1ED9">
        <w:trPr>
          <w:cantSplit/>
          <w:jc w:val="center"/>
        </w:trPr>
        <w:tc>
          <w:tcPr>
            <w:tcW w:w="0" w:type="auto"/>
            <w:gridSpan w:val="8"/>
            <w:tcBorders>
              <w:top w:val="single" w:sz="16" w:space="0" w:color="D5D5D5"/>
              <w:left w:val="single" w:sz="0" w:space="0" w:color="D3D3D3"/>
              <w:bottom w:val="single" w:sz="16" w:space="0" w:color="D5D5D5"/>
              <w:right w:val="single" w:sz="0" w:space="0" w:color="D3D3D3"/>
            </w:tcBorders>
            <w:tcMar>
              <w:top w:w="25" w:type="dxa"/>
            </w:tcMar>
          </w:tcPr>
          <w:p w14:paraId="5E65D14F" w14:textId="77777777" w:rsidR="001B74EA" w:rsidRPr="001E4D5C" w:rsidRDefault="001B74EA">
            <w:pPr>
              <w:keepNext/>
              <w:spacing w:after="60"/>
              <w:rPr>
                <w:sz w:val="12"/>
                <w:szCs w:val="16"/>
              </w:rPr>
            </w:pPr>
            <w:r w:rsidRPr="001E4D5C">
              <w:rPr>
                <w:rFonts w:ascii="Calibri" w:hAnsi="Calibri"/>
                <w:sz w:val="12"/>
                <w:szCs w:val="16"/>
              </w:rPr>
              <w:t>Upper Old River</w:t>
            </w:r>
          </w:p>
        </w:tc>
      </w:tr>
      <w:tr w:rsidR="001B74EA" w:rsidRPr="001E4D5C" w14:paraId="3AAEBD9A"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5A8DAE38" w14:textId="77777777" w:rsidR="001B74EA" w:rsidRPr="001E4D5C" w:rsidRDefault="001B74EA">
            <w:pPr>
              <w:keepNext/>
              <w:spacing w:after="60"/>
              <w:rPr>
                <w:sz w:val="12"/>
                <w:szCs w:val="16"/>
              </w:rPr>
            </w:pPr>
            <w:r w:rsidRPr="001E4D5C">
              <w:rPr>
                <w:rFonts w:ascii="Calibri" w:hAnsi="Calibri"/>
                <w:sz w:val="12"/>
                <w:szCs w:val="16"/>
              </w:rPr>
              <w:t>OH1</w:t>
            </w:r>
          </w:p>
        </w:tc>
        <w:tc>
          <w:tcPr>
            <w:tcW w:w="0" w:type="auto"/>
            <w:tcBorders>
              <w:top w:val="single" w:sz="0" w:space="0" w:color="D5D5D5"/>
              <w:left w:val="single" w:sz="0" w:space="0" w:color="D5D5D5"/>
              <w:bottom w:val="single" w:sz="0" w:space="0" w:color="D5D5D5"/>
              <w:right w:val="single" w:sz="0" w:space="0" w:color="D5D5D5"/>
            </w:tcBorders>
          </w:tcPr>
          <w:p w14:paraId="086180B4"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1F932227"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A9204D0" w14:textId="004DB595" w:rsidR="001B74EA" w:rsidRPr="001E4D5C" w:rsidRDefault="0053284F">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{"citationID":"7lTkvHop","properties":{"unsorted":false,"formattedCitation":"(CDWR,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ECF86CF" w14:textId="77777777" w:rsidR="001B74EA" w:rsidRPr="001E4D5C" w:rsidRDefault="001B74EA">
            <w:pPr>
              <w:keepNext/>
              <w:spacing w:after="60"/>
              <w:rPr>
                <w:sz w:val="12"/>
                <w:szCs w:val="16"/>
              </w:rPr>
            </w:pPr>
            <w:r w:rsidRPr="001E4D5C">
              <w:rPr>
                <w:rFonts w:ascii="Calibri" w:hAnsi="Calibri"/>
                <w:sz w:val="12"/>
                <w:szCs w:val="16"/>
              </w:rPr>
              <w:t>B9540000</w:t>
            </w:r>
          </w:p>
        </w:tc>
        <w:tc>
          <w:tcPr>
            <w:tcW w:w="0" w:type="auto"/>
            <w:tcBorders>
              <w:top w:val="single" w:sz="0" w:space="0" w:color="D5D5D5"/>
              <w:left w:val="single" w:sz="0" w:space="0" w:color="D5D5D5"/>
              <w:bottom w:val="single" w:sz="0" w:space="0" w:color="D5D5D5"/>
              <w:right w:val="single" w:sz="0" w:space="0" w:color="D5D5D5"/>
            </w:tcBorders>
          </w:tcPr>
          <w:p w14:paraId="7A73BEF0" w14:textId="77777777" w:rsidR="001B74EA" w:rsidRPr="001E4D5C" w:rsidRDefault="001B74EA">
            <w:pPr>
              <w:keepNext/>
              <w:spacing w:after="60"/>
              <w:rPr>
                <w:sz w:val="12"/>
                <w:szCs w:val="16"/>
              </w:rPr>
            </w:pPr>
            <w:r w:rsidRPr="001E4D5C">
              <w:rPr>
                <w:rFonts w:ascii="Calibri" w:hAnsi="Calibri"/>
                <w:sz w:val="12"/>
                <w:szCs w:val="16"/>
              </w:rPr>
              <w:t>specific conductance, turbidity</w:t>
            </w:r>
          </w:p>
        </w:tc>
        <w:tc>
          <w:tcPr>
            <w:tcW w:w="755" w:type="dxa"/>
            <w:tcBorders>
              <w:top w:val="single" w:sz="0" w:space="0" w:color="D5D5D5"/>
              <w:left w:val="single" w:sz="0" w:space="0" w:color="D5D5D5"/>
              <w:bottom w:val="single" w:sz="0" w:space="0" w:color="D5D5D5"/>
              <w:right w:val="single" w:sz="0" w:space="0" w:color="D5D5D5"/>
            </w:tcBorders>
          </w:tcPr>
          <w:p w14:paraId="4570F440" w14:textId="224E4DEF"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195706DB" w14:textId="77777777" w:rsidR="001B74EA" w:rsidRPr="001E4D5C" w:rsidRDefault="001B74EA">
            <w:pPr>
              <w:keepNext/>
              <w:spacing w:after="60"/>
              <w:jc w:val="right"/>
              <w:rPr>
                <w:sz w:val="12"/>
                <w:szCs w:val="16"/>
              </w:rPr>
            </w:pPr>
            <w:r w:rsidRPr="001E4D5C">
              <w:rPr>
                <w:rFonts w:ascii="Calibri" w:hAnsi="Calibri"/>
                <w:sz w:val="12"/>
                <w:szCs w:val="16"/>
              </w:rPr>
              <w:t>2001 - 2024</w:t>
            </w:r>
          </w:p>
        </w:tc>
      </w:tr>
      <w:tr w:rsidR="001B74EA" w:rsidRPr="001E4D5C" w14:paraId="48EBB71A" w14:textId="77777777" w:rsidTr="00216EE7">
        <w:trPr>
          <w:cantSplit/>
          <w:jc w:val="center"/>
        </w:trPr>
        <w:tc>
          <w:tcPr>
            <w:tcW w:w="0" w:type="auto"/>
            <w:vMerge/>
          </w:tcPr>
          <w:p w14:paraId="5CAC7FB4"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0AC1686"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4E8EF5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733B713" w14:textId="6A3A220D" w:rsidR="001B74EA" w:rsidRPr="001E4D5C" w:rsidRDefault="00D9543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{"citationID":"Il46jPVJ","properties":{"unsorted":false,"formattedCitation":"(CDWR,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6032A25" w14:textId="77777777" w:rsidR="001B74EA" w:rsidRPr="001E4D5C" w:rsidRDefault="001B74EA">
            <w:pPr>
              <w:keepNext/>
              <w:spacing w:after="60"/>
              <w:rPr>
                <w:sz w:val="12"/>
                <w:szCs w:val="16"/>
              </w:rPr>
            </w:pPr>
            <w:r w:rsidRPr="001E4D5C">
              <w:rPr>
                <w:rFonts w:ascii="Calibri" w:hAnsi="Calibri"/>
                <w:sz w:val="12"/>
                <w:szCs w:val="16"/>
              </w:rPr>
              <w:t>B9540000</w:t>
            </w:r>
          </w:p>
        </w:tc>
        <w:tc>
          <w:tcPr>
            <w:tcW w:w="0" w:type="auto"/>
            <w:tcBorders>
              <w:top w:val="single" w:sz="0" w:space="0" w:color="D5D5D5"/>
              <w:left w:val="single" w:sz="0" w:space="0" w:color="D5D5D5"/>
              <w:bottom w:val="single" w:sz="0" w:space="0" w:color="D5D5D5"/>
              <w:right w:val="single" w:sz="0" w:space="0" w:color="D5D5D5"/>
            </w:tcBorders>
          </w:tcPr>
          <w:p w14:paraId="5274A9E7" w14:textId="063E11F1" w:rsidR="001B74EA" w:rsidRPr="001E4D5C" w:rsidRDefault="000354DA">
            <w:pPr>
              <w:keepNext/>
              <w:spacing w:after="60"/>
              <w:rPr>
                <w:sz w:val="12"/>
                <w:szCs w:val="16"/>
              </w:rPr>
            </w:pP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60A6E24D" w14:textId="634FE5DD"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7D448693" w14:textId="77777777" w:rsidR="001B74EA" w:rsidRPr="001E4D5C" w:rsidRDefault="001B74EA">
            <w:pPr>
              <w:keepNext/>
              <w:spacing w:after="60"/>
              <w:jc w:val="right"/>
              <w:rPr>
                <w:sz w:val="12"/>
                <w:szCs w:val="16"/>
              </w:rPr>
            </w:pPr>
            <w:r w:rsidRPr="001E4D5C">
              <w:rPr>
                <w:rFonts w:ascii="Calibri" w:hAnsi="Calibri"/>
                <w:sz w:val="12"/>
                <w:szCs w:val="16"/>
              </w:rPr>
              <w:t>2001 - 2024</w:t>
            </w:r>
          </w:p>
        </w:tc>
      </w:tr>
      <w:tr w:rsidR="001B74EA" w:rsidRPr="001E4D5C" w14:paraId="0408BC73"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5DC4A79"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F21B842"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BA68D9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F9212D4" w14:textId="3C33904A" w:rsidR="001B74EA" w:rsidRPr="001E4D5C" w:rsidRDefault="0026124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{"citationID":"MAALlK91","properties":{"unsorted":false,"formattedCitation":"(CDWR,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1E8FAFF" w14:textId="77777777" w:rsidR="001B74EA" w:rsidRPr="001E4D5C" w:rsidRDefault="001B74EA">
            <w:pPr>
              <w:keepNext/>
              <w:spacing w:after="60"/>
              <w:rPr>
                <w:sz w:val="12"/>
                <w:szCs w:val="16"/>
              </w:rPr>
            </w:pPr>
            <w:r w:rsidRPr="001E4D5C">
              <w:rPr>
                <w:rFonts w:ascii="Calibri" w:hAnsi="Calibri"/>
                <w:sz w:val="12"/>
                <w:szCs w:val="16"/>
              </w:rPr>
              <w:t>B9540000</w:t>
            </w:r>
          </w:p>
        </w:tc>
        <w:tc>
          <w:tcPr>
            <w:tcW w:w="0" w:type="auto"/>
            <w:tcBorders>
              <w:top w:val="single" w:sz="0" w:space="0" w:color="D5D5D5"/>
              <w:left w:val="single" w:sz="0" w:space="0" w:color="D5D5D5"/>
              <w:bottom w:val="single" w:sz="0" w:space="0" w:color="D5D5D5"/>
              <w:right w:val="single" w:sz="0" w:space="0" w:color="D5D5D5"/>
            </w:tcBorders>
          </w:tcPr>
          <w:p w14:paraId="11F1FA62" w14:textId="77777777" w:rsidR="001B74EA" w:rsidRPr="001E4D5C" w:rsidRDefault="001B74EA">
            <w:pPr>
              <w:keepNext/>
              <w:spacing w:after="60"/>
              <w:rPr>
                <w:sz w:val="12"/>
                <w:szCs w:val="16"/>
              </w:rPr>
            </w:pPr>
            <w:r w:rsidRPr="001E4D5C">
              <w:rPr>
                <w:rFonts w:ascii="Calibri" w:hAnsi="Calibri"/>
                <w:sz w:val="12"/>
                <w:szCs w:val="16"/>
              </w:rPr>
              <w:t>fluorescent chlorophyll-a</w:t>
            </w:r>
          </w:p>
        </w:tc>
        <w:tc>
          <w:tcPr>
            <w:tcW w:w="755" w:type="dxa"/>
            <w:tcBorders>
              <w:top w:val="single" w:sz="0" w:space="0" w:color="D5D5D5"/>
              <w:left w:val="single" w:sz="0" w:space="0" w:color="D5D5D5"/>
              <w:bottom w:val="single" w:sz="0" w:space="0" w:color="D5D5D5"/>
              <w:right w:val="single" w:sz="0" w:space="0" w:color="D5D5D5"/>
            </w:tcBorders>
          </w:tcPr>
          <w:p w14:paraId="0B1F2AE4" w14:textId="20CD665D"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45BD2387" w14:textId="77777777" w:rsidR="001B74EA" w:rsidRPr="001E4D5C" w:rsidRDefault="001B74EA">
            <w:pPr>
              <w:keepNext/>
              <w:spacing w:after="60"/>
              <w:jc w:val="right"/>
              <w:rPr>
                <w:sz w:val="12"/>
                <w:szCs w:val="16"/>
              </w:rPr>
            </w:pPr>
            <w:r w:rsidRPr="001E4D5C">
              <w:rPr>
                <w:rFonts w:ascii="Calibri" w:hAnsi="Calibri"/>
                <w:sz w:val="12"/>
                <w:szCs w:val="16"/>
              </w:rPr>
              <w:t>2005 - 2024</w:t>
            </w:r>
          </w:p>
        </w:tc>
      </w:tr>
      <w:tr w:rsidR="001B74EA" w:rsidRPr="001E4D5C" w14:paraId="02CF8819" w14:textId="77777777" w:rsidTr="00216EE7">
        <w:trPr>
          <w:cantSplit/>
          <w:jc w:val="center"/>
        </w:trPr>
        <w:tc>
          <w:tcPr>
            <w:tcW w:w="0" w:type="auto"/>
            <w:vMerge/>
          </w:tcPr>
          <w:p w14:paraId="5E32496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A3745D8"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57F3D3F"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D5D6231" w14:textId="0E6CDB8C" w:rsidR="001B74EA" w:rsidRPr="001E4D5C" w:rsidRDefault="0026124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{"citationID":"Z6gQs8cr","properties":{"unsorted":false,"formattedCitation":"(CDWR,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28CD681" w14:textId="77777777" w:rsidR="001B74EA" w:rsidRPr="001E4D5C" w:rsidRDefault="001B74EA">
            <w:pPr>
              <w:keepNext/>
              <w:spacing w:after="60"/>
              <w:rPr>
                <w:sz w:val="12"/>
                <w:szCs w:val="16"/>
              </w:rPr>
            </w:pPr>
            <w:r w:rsidRPr="001E4D5C">
              <w:rPr>
                <w:rFonts w:ascii="Calibri" w:hAnsi="Calibri"/>
                <w:sz w:val="12"/>
                <w:szCs w:val="16"/>
              </w:rPr>
              <w:t>B95400Q</w:t>
            </w:r>
          </w:p>
        </w:tc>
        <w:tc>
          <w:tcPr>
            <w:tcW w:w="0" w:type="auto"/>
            <w:tcBorders>
              <w:top w:val="single" w:sz="0" w:space="0" w:color="D5D5D5"/>
              <w:left w:val="single" w:sz="0" w:space="0" w:color="D5D5D5"/>
              <w:bottom w:val="single" w:sz="0" w:space="0" w:color="D5D5D5"/>
              <w:right w:val="single" w:sz="0" w:space="0" w:color="D5D5D5"/>
            </w:tcBorders>
          </w:tcPr>
          <w:p w14:paraId="300DF180" w14:textId="7BA3ED0F" w:rsidR="001B74EA" w:rsidRPr="001E4D5C" w:rsidRDefault="000354DA">
            <w:pPr>
              <w:keepNext/>
              <w:spacing w:after="60"/>
              <w:rPr>
                <w:sz w:val="12"/>
                <w:szCs w:val="16"/>
              </w:rPr>
            </w:pPr>
            <w:r w:rsidRPr="000354DA">
              <w:rPr>
                <w:rFonts w:ascii="Calibri" w:hAnsi="Calibri"/>
                <w:sz w:val="12"/>
                <w:szCs w:val="16"/>
              </w:rPr>
              <w:t>water velocity</w:t>
            </w:r>
          </w:p>
        </w:tc>
        <w:tc>
          <w:tcPr>
            <w:tcW w:w="755" w:type="dxa"/>
            <w:tcBorders>
              <w:top w:val="single" w:sz="0" w:space="0" w:color="D5D5D5"/>
              <w:left w:val="single" w:sz="0" w:space="0" w:color="D5D5D5"/>
              <w:bottom w:val="single" w:sz="0" w:space="0" w:color="D5D5D5"/>
              <w:right w:val="single" w:sz="0" w:space="0" w:color="D5D5D5"/>
            </w:tcBorders>
          </w:tcPr>
          <w:p w14:paraId="21F67ECA" w14:textId="6C0CB505"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86AC335" w14:textId="77777777" w:rsidR="001B74EA" w:rsidRPr="001E4D5C" w:rsidRDefault="001B74EA">
            <w:pPr>
              <w:keepNext/>
              <w:spacing w:after="60"/>
              <w:jc w:val="right"/>
              <w:rPr>
                <w:sz w:val="12"/>
                <w:szCs w:val="16"/>
              </w:rPr>
            </w:pPr>
            <w:r w:rsidRPr="001E4D5C">
              <w:rPr>
                <w:rFonts w:ascii="Calibri" w:hAnsi="Calibri"/>
                <w:sz w:val="12"/>
                <w:szCs w:val="16"/>
              </w:rPr>
              <w:t>2005 - 2024</w:t>
            </w:r>
          </w:p>
        </w:tc>
      </w:tr>
      <w:tr w:rsidR="001B74EA" w:rsidRPr="001E4D5C" w14:paraId="30CFC100"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6EA4D144"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3FD01A9"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C3586C9"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C80B76C" w14:textId="2C27B13C" w:rsidR="001B74EA" w:rsidRPr="001E4D5C" w:rsidRDefault="0026124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{"citationID":"SVDSVHSA","properties":{"unsorted":false,"formattedCitation":"(CDWR,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1095B03" w14:textId="77777777" w:rsidR="001B74EA" w:rsidRPr="001E4D5C" w:rsidRDefault="001B74EA">
            <w:pPr>
              <w:keepNext/>
              <w:spacing w:after="60"/>
              <w:rPr>
                <w:sz w:val="12"/>
                <w:szCs w:val="16"/>
              </w:rPr>
            </w:pPr>
            <w:r w:rsidRPr="001E4D5C">
              <w:rPr>
                <w:rFonts w:ascii="Calibri" w:hAnsi="Calibri"/>
                <w:sz w:val="12"/>
                <w:szCs w:val="16"/>
              </w:rPr>
              <w:t>B9D74851200</w:t>
            </w:r>
          </w:p>
        </w:tc>
        <w:tc>
          <w:tcPr>
            <w:tcW w:w="0" w:type="auto"/>
            <w:tcBorders>
              <w:top w:val="single" w:sz="0" w:space="0" w:color="D5D5D5"/>
              <w:left w:val="single" w:sz="0" w:space="0" w:color="D5D5D5"/>
              <w:bottom w:val="single" w:sz="0" w:space="0" w:color="D5D5D5"/>
              <w:right w:val="single" w:sz="0" w:space="0" w:color="D5D5D5"/>
            </w:tcBorders>
          </w:tcPr>
          <w:p w14:paraId="1EF56572" w14:textId="05A4D180"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phosphate</w:t>
            </w:r>
          </w:p>
        </w:tc>
        <w:tc>
          <w:tcPr>
            <w:tcW w:w="755" w:type="dxa"/>
            <w:tcBorders>
              <w:top w:val="single" w:sz="0" w:space="0" w:color="D5D5D5"/>
              <w:left w:val="single" w:sz="0" w:space="0" w:color="D5D5D5"/>
              <w:bottom w:val="single" w:sz="0" w:space="0" w:color="D5D5D5"/>
              <w:right w:val="single" w:sz="0" w:space="0" w:color="D5D5D5"/>
            </w:tcBorders>
          </w:tcPr>
          <w:p w14:paraId="47419AB5" w14:textId="39401F90"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AD8F8DB" w14:textId="77777777" w:rsidR="001B74EA" w:rsidRPr="001E4D5C" w:rsidRDefault="001B74EA">
            <w:pPr>
              <w:keepNext/>
              <w:spacing w:after="60"/>
              <w:jc w:val="right"/>
              <w:rPr>
                <w:sz w:val="12"/>
                <w:szCs w:val="16"/>
              </w:rPr>
            </w:pPr>
            <w:r w:rsidRPr="001E4D5C">
              <w:rPr>
                <w:rFonts w:ascii="Calibri" w:hAnsi="Calibri"/>
                <w:sz w:val="12"/>
                <w:szCs w:val="16"/>
              </w:rPr>
              <w:t>1999 - 2018</w:t>
            </w:r>
          </w:p>
        </w:tc>
      </w:tr>
      <w:tr w:rsidR="001B74EA" w:rsidRPr="001E4D5C" w14:paraId="12965EAD" w14:textId="77777777" w:rsidTr="00216EE7">
        <w:trPr>
          <w:cantSplit/>
          <w:jc w:val="center"/>
        </w:trPr>
        <w:tc>
          <w:tcPr>
            <w:tcW w:w="0" w:type="auto"/>
            <w:vMerge/>
          </w:tcPr>
          <w:p w14:paraId="2D2BF5DE"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A840976"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66BB61C"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D35F329" w14:textId="3CCE3DB4" w:rsidR="001B74EA" w:rsidRPr="001E4D5C" w:rsidRDefault="0026124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{"citationID":"HQ27anTX","properties":{"unsorted":false,"formattedCitation":"(CDWR,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9BE656E" w14:textId="77777777" w:rsidR="001B74EA" w:rsidRPr="001E4D5C" w:rsidRDefault="001B74EA">
            <w:pPr>
              <w:keepNext/>
              <w:spacing w:after="60"/>
              <w:rPr>
                <w:sz w:val="12"/>
                <w:szCs w:val="16"/>
              </w:rPr>
            </w:pPr>
            <w:r w:rsidRPr="001E4D5C">
              <w:rPr>
                <w:rFonts w:ascii="Calibri" w:hAnsi="Calibri"/>
                <w:sz w:val="12"/>
                <w:szCs w:val="16"/>
              </w:rPr>
              <w:t>B9D74851200</w:t>
            </w:r>
          </w:p>
        </w:tc>
        <w:tc>
          <w:tcPr>
            <w:tcW w:w="0" w:type="auto"/>
            <w:tcBorders>
              <w:top w:val="single" w:sz="0" w:space="0" w:color="D5D5D5"/>
              <w:left w:val="single" w:sz="0" w:space="0" w:color="D5D5D5"/>
              <w:bottom w:val="single" w:sz="0" w:space="0" w:color="D5D5D5"/>
              <w:right w:val="single" w:sz="0" w:space="0" w:color="D5D5D5"/>
            </w:tcBorders>
          </w:tcPr>
          <w:p w14:paraId="2845F86A"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1F57D0FA" w14:textId="7F26AB32"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6F8D1D4" w14:textId="77777777" w:rsidR="001B74EA" w:rsidRPr="001E4D5C" w:rsidRDefault="001B74EA">
            <w:pPr>
              <w:keepNext/>
              <w:spacing w:after="60"/>
              <w:jc w:val="right"/>
              <w:rPr>
                <w:sz w:val="12"/>
                <w:szCs w:val="16"/>
              </w:rPr>
            </w:pPr>
            <w:r w:rsidRPr="001E4D5C">
              <w:rPr>
                <w:rFonts w:ascii="Calibri" w:hAnsi="Calibri"/>
                <w:sz w:val="12"/>
                <w:szCs w:val="16"/>
              </w:rPr>
              <w:t>1999 - 2023</w:t>
            </w:r>
          </w:p>
        </w:tc>
      </w:tr>
      <w:tr w:rsidR="001B74EA" w:rsidRPr="001E4D5C" w14:paraId="20050696"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DBAD037"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2D29EC0"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1521249D"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3864E10" w14:textId="00CF3BD2" w:rsidR="001B74EA" w:rsidRPr="001E4D5C" w:rsidRDefault="0026124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{"citationID":"KAtXmC1I","properties":{"unsorted":false,"formattedCitation":"(CDWR,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26D8A0A" w14:textId="77777777" w:rsidR="001B74EA" w:rsidRPr="001E4D5C" w:rsidRDefault="001B74EA">
            <w:pPr>
              <w:keepNext/>
              <w:spacing w:after="60"/>
              <w:rPr>
                <w:sz w:val="12"/>
                <w:szCs w:val="16"/>
              </w:rPr>
            </w:pPr>
            <w:r w:rsidRPr="001E4D5C">
              <w:rPr>
                <w:rFonts w:ascii="Calibri" w:hAnsi="Calibri"/>
                <w:sz w:val="12"/>
                <w:szCs w:val="16"/>
              </w:rPr>
              <w:t>B9D74851200</w:t>
            </w:r>
          </w:p>
        </w:tc>
        <w:tc>
          <w:tcPr>
            <w:tcW w:w="0" w:type="auto"/>
            <w:tcBorders>
              <w:top w:val="single" w:sz="0" w:space="0" w:color="D5D5D5"/>
              <w:left w:val="single" w:sz="0" w:space="0" w:color="D5D5D5"/>
              <w:bottom w:val="single" w:sz="0" w:space="0" w:color="D5D5D5"/>
              <w:right w:val="single" w:sz="0" w:space="0" w:color="D5D5D5"/>
            </w:tcBorders>
          </w:tcPr>
          <w:p w14:paraId="7F556D62"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0B523AF2" w14:textId="74B35BAF"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CAC1095" w14:textId="77777777" w:rsidR="001B74EA" w:rsidRPr="001E4D5C" w:rsidRDefault="001B74EA">
            <w:pPr>
              <w:keepNext/>
              <w:spacing w:after="60"/>
              <w:jc w:val="right"/>
              <w:rPr>
                <w:sz w:val="12"/>
                <w:szCs w:val="16"/>
              </w:rPr>
            </w:pPr>
            <w:r w:rsidRPr="001E4D5C">
              <w:rPr>
                <w:rFonts w:ascii="Calibri" w:hAnsi="Calibri"/>
                <w:sz w:val="12"/>
                <w:szCs w:val="16"/>
              </w:rPr>
              <w:t>1999 - 2024</w:t>
            </w:r>
          </w:p>
        </w:tc>
      </w:tr>
      <w:tr w:rsidR="001B74EA" w:rsidRPr="001E4D5C" w14:paraId="25A1BD80" w14:textId="77777777" w:rsidTr="00216EE7">
        <w:trPr>
          <w:cantSplit/>
          <w:jc w:val="center"/>
        </w:trPr>
        <w:tc>
          <w:tcPr>
            <w:tcW w:w="0" w:type="auto"/>
            <w:vMerge/>
          </w:tcPr>
          <w:p w14:paraId="7BDA760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6EF5DC4"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7ECCCB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2758DC0" w14:textId="005A8B90" w:rsidR="001B74EA" w:rsidRPr="001E4D5C" w:rsidRDefault="00261246">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{"citationID":"pyxuUcNS","properties":{"unsorted":false,"formattedCitation":"(Frantzich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2CBC45C" w14:textId="77777777" w:rsidR="001B74EA" w:rsidRPr="001E4D5C" w:rsidRDefault="001B74EA">
            <w:pPr>
              <w:keepNext/>
              <w:spacing w:after="60"/>
              <w:rPr>
                <w:sz w:val="12"/>
                <w:szCs w:val="16"/>
              </w:rPr>
            </w:pPr>
            <w:r w:rsidRPr="001E4D5C">
              <w:rPr>
                <w:rFonts w:ascii="Calibri" w:hAnsi="Calibri"/>
                <w:sz w:val="12"/>
                <w:szCs w:val="16"/>
              </w:rPr>
              <w:t>B9D74851200</w:t>
            </w:r>
          </w:p>
        </w:tc>
        <w:tc>
          <w:tcPr>
            <w:tcW w:w="0" w:type="auto"/>
            <w:tcBorders>
              <w:top w:val="single" w:sz="0" w:space="0" w:color="D5D5D5"/>
              <w:left w:val="single" w:sz="0" w:space="0" w:color="D5D5D5"/>
              <w:bottom w:val="single" w:sz="0" w:space="0" w:color="D5D5D5"/>
              <w:right w:val="single" w:sz="0" w:space="0" w:color="D5D5D5"/>
            </w:tcBorders>
          </w:tcPr>
          <w:p w14:paraId="4E38CD72" w14:textId="5AE65273"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742E67F3" w14:textId="5CC18CDF"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3356D7CE" w14:textId="77777777" w:rsidR="001B74EA" w:rsidRPr="001E4D5C" w:rsidRDefault="001B74EA">
            <w:pPr>
              <w:keepNext/>
              <w:spacing w:after="60"/>
              <w:jc w:val="right"/>
              <w:rPr>
                <w:sz w:val="12"/>
                <w:szCs w:val="16"/>
              </w:rPr>
            </w:pPr>
            <w:r w:rsidRPr="001E4D5C">
              <w:rPr>
                <w:rFonts w:ascii="Calibri" w:hAnsi="Calibri"/>
                <w:sz w:val="12"/>
                <w:szCs w:val="16"/>
              </w:rPr>
              <w:t>2017 - 2022</w:t>
            </w:r>
          </w:p>
        </w:tc>
      </w:tr>
      <w:tr w:rsidR="001B74EA" w:rsidRPr="001E4D5C" w14:paraId="0CDBFB6E"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48EF8BCD"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8D30912"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30FC9F6"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FC3B4B6" w14:textId="1D26D26D" w:rsidR="001B74EA" w:rsidRPr="001E4D5C" w:rsidRDefault="00EC32A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{"citationID":"lutOB1rl","properties":{"unsorted":false,"formattedCitation":"(CDWR,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1F89BDC" w14:textId="77777777" w:rsidR="001B74EA" w:rsidRPr="001E4D5C" w:rsidRDefault="001B74EA">
            <w:pPr>
              <w:keepNext/>
              <w:spacing w:after="60"/>
              <w:rPr>
                <w:sz w:val="12"/>
                <w:szCs w:val="16"/>
              </w:rPr>
            </w:pPr>
            <w:r w:rsidRPr="001E4D5C">
              <w:rPr>
                <w:rFonts w:ascii="Calibri" w:hAnsi="Calibri"/>
                <w:sz w:val="12"/>
                <w:szCs w:val="16"/>
              </w:rPr>
              <w:t>B9D74851200</w:t>
            </w:r>
          </w:p>
        </w:tc>
        <w:tc>
          <w:tcPr>
            <w:tcW w:w="0" w:type="auto"/>
            <w:tcBorders>
              <w:top w:val="single" w:sz="0" w:space="0" w:color="D5D5D5"/>
              <w:left w:val="single" w:sz="0" w:space="0" w:color="D5D5D5"/>
              <w:bottom w:val="single" w:sz="0" w:space="0" w:color="D5D5D5"/>
              <w:right w:val="single" w:sz="0" w:space="0" w:color="D5D5D5"/>
            </w:tcBorders>
          </w:tcPr>
          <w:p w14:paraId="5980166B"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21E8FC5C" w14:textId="08EAD464"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2262812" w14:textId="77777777" w:rsidR="001B74EA" w:rsidRPr="001E4D5C" w:rsidRDefault="001B74EA">
            <w:pPr>
              <w:keepNext/>
              <w:spacing w:after="60"/>
              <w:jc w:val="right"/>
              <w:rPr>
                <w:sz w:val="12"/>
                <w:szCs w:val="16"/>
              </w:rPr>
            </w:pPr>
            <w:r w:rsidRPr="001E4D5C">
              <w:rPr>
                <w:rFonts w:ascii="Calibri" w:hAnsi="Calibri"/>
                <w:sz w:val="12"/>
                <w:szCs w:val="16"/>
              </w:rPr>
              <w:t>2018 - 2023</w:t>
            </w:r>
          </w:p>
        </w:tc>
      </w:tr>
      <w:tr w:rsidR="001B74EA" w:rsidRPr="001E4D5C" w14:paraId="560747C0" w14:textId="77777777" w:rsidTr="00216EE7">
        <w:trPr>
          <w:cantSplit/>
          <w:jc w:val="center"/>
        </w:trPr>
        <w:tc>
          <w:tcPr>
            <w:tcW w:w="0" w:type="auto"/>
            <w:vMerge/>
          </w:tcPr>
          <w:p w14:paraId="6E4969F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11738371"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17863256"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245CE22" w14:textId="62A27C43" w:rsidR="001B74EA" w:rsidRPr="001E4D5C" w:rsidRDefault="00EC32A5">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{"citationID":"eMawwFGo","properties":{"unsorted":false,"formattedCitation":"(Frantzich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B01AD5E" w14:textId="77777777" w:rsidR="001B74EA" w:rsidRPr="001E4D5C" w:rsidRDefault="001B74EA">
            <w:pPr>
              <w:keepNext/>
              <w:spacing w:after="60"/>
              <w:rPr>
                <w:sz w:val="12"/>
                <w:szCs w:val="16"/>
              </w:rPr>
            </w:pPr>
            <w:r w:rsidRPr="001E4D5C">
              <w:rPr>
                <w:rFonts w:ascii="Calibri" w:hAnsi="Calibri"/>
                <w:sz w:val="12"/>
                <w:szCs w:val="16"/>
              </w:rPr>
              <w:t>B9D74851200</w:t>
            </w:r>
          </w:p>
        </w:tc>
        <w:tc>
          <w:tcPr>
            <w:tcW w:w="0" w:type="auto"/>
            <w:tcBorders>
              <w:top w:val="single" w:sz="0" w:space="0" w:color="D5D5D5"/>
              <w:left w:val="single" w:sz="0" w:space="0" w:color="D5D5D5"/>
              <w:bottom w:val="single" w:sz="0" w:space="0" w:color="D5D5D5"/>
              <w:right w:val="single" w:sz="0" w:space="0" w:color="D5D5D5"/>
            </w:tcBorders>
          </w:tcPr>
          <w:p w14:paraId="2A64BFC6" w14:textId="39D1DC2C" w:rsidR="001B74EA" w:rsidRPr="001E4D5C" w:rsidRDefault="00525D0B">
            <w:pPr>
              <w:keepNext/>
              <w:spacing w:after="60"/>
              <w:rPr>
                <w:sz w:val="12"/>
                <w:szCs w:val="16"/>
              </w:rPr>
            </w:pPr>
            <w:r>
              <w:rPr>
                <w:rFonts w:ascii="Calibri" w:hAnsi="Calibri"/>
                <w:sz w:val="12"/>
                <w:szCs w:val="16"/>
              </w:rPr>
              <w:t>phytoplankton enumeration</w:t>
            </w:r>
          </w:p>
        </w:tc>
        <w:tc>
          <w:tcPr>
            <w:tcW w:w="755" w:type="dxa"/>
            <w:tcBorders>
              <w:top w:val="single" w:sz="0" w:space="0" w:color="D5D5D5"/>
              <w:left w:val="single" w:sz="0" w:space="0" w:color="D5D5D5"/>
              <w:bottom w:val="single" w:sz="0" w:space="0" w:color="D5D5D5"/>
              <w:right w:val="single" w:sz="0" w:space="0" w:color="D5D5D5"/>
            </w:tcBorders>
          </w:tcPr>
          <w:p w14:paraId="761DD37C" w14:textId="1D323F54"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14743F7" w14:textId="77777777" w:rsidR="001B74EA" w:rsidRPr="001E4D5C" w:rsidRDefault="001B74EA">
            <w:pPr>
              <w:keepNext/>
              <w:spacing w:after="60"/>
              <w:jc w:val="right"/>
              <w:rPr>
                <w:sz w:val="12"/>
                <w:szCs w:val="16"/>
              </w:rPr>
            </w:pPr>
            <w:r w:rsidRPr="001E4D5C">
              <w:rPr>
                <w:rFonts w:ascii="Calibri" w:hAnsi="Calibri"/>
                <w:sz w:val="12"/>
                <w:szCs w:val="16"/>
              </w:rPr>
              <w:t>2019 - 2022</w:t>
            </w:r>
          </w:p>
        </w:tc>
      </w:tr>
      <w:tr w:rsidR="001B74EA" w:rsidRPr="001E4D5C" w14:paraId="163EDFFB"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705875AD"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CA76164"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C4FF067"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1C6664C" w14:textId="0E85F26E" w:rsidR="001B74EA" w:rsidRPr="001E4D5C" w:rsidRDefault="00EC32A5">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{"citationID":"JzPVF6cN","properties":{"unsorted":false,"formattedCitation":"(Frantzich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34F6B5E" w14:textId="77777777" w:rsidR="001B74EA" w:rsidRPr="001E4D5C" w:rsidRDefault="001B74EA">
            <w:pPr>
              <w:keepNext/>
              <w:spacing w:after="60"/>
              <w:rPr>
                <w:sz w:val="12"/>
                <w:szCs w:val="16"/>
              </w:rPr>
            </w:pPr>
            <w:r w:rsidRPr="001E4D5C">
              <w:rPr>
                <w:rFonts w:ascii="Calibri" w:hAnsi="Calibri"/>
                <w:sz w:val="12"/>
                <w:szCs w:val="16"/>
              </w:rPr>
              <w:t>B9D74851200</w:t>
            </w:r>
          </w:p>
        </w:tc>
        <w:tc>
          <w:tcPr>
            <w:tcW w:w="0" w:type="auto"/>
            <w:tcBorders>
              <w:top w:val="single" w:sz="0" w:space="0" w:color="D5D5D5"/>
              <w:left w:val="single" w:sz="0" w:space="0" w:color="D5D5D5"/>
              <w:bottom w:val="single" w:sz="0" w:space="0" w:color="D5D5D5"/>
              <w:right w:val="single" w:sz="0" w:space="0" w:color="D5D5D5"/>
            </w:tcBorders>
          </w:tcPr>
          <w:p w14:paraId="78D6D56E" w14:textId="77777777" w:rsidR="001B74EA" w:rsidRPr="001E4D5C" w:rsidRDefault="001B74EA">
            <w:pPr>
              <w:keepNext/>
              <w:spacing w:after="60"/>
              <w:rPr>
                <w:sz w:val="12"/>
                <w:szCs w:val="16"/>
              </w:rPr>
            </w:pPr>
            <w:r w:rsidRPr="001E4D5C">
              <w:rPr>
                <w:rFonts w:ascii="Calibri" w:hAnsi="Calibri"/>
                <w:sz w:val="12"/>
                <w:szCs w:val="16"/>
              </w:rPr>
              <w:t>cyanotoxins</w:t>
            </w:r>
          </w:p>
        </w:tc>
        <w:tc>
          <w:tcPr>
            <w:tcW w:w="755" w:type="dxa"/>
            <w:tcBorders>
              <w:top w:val="single" w:sz="0" w:space="0" w:color="D5D5D5"/>
              <w:left w:val="single" w:sz="0" w:space="0" w:color="D5D5D5"/>
              <w:bottom w:val="single" w:sz="0" w:space="0" w:color="D5D5D5"/>
              <w:right w:val="single" w:sz="0" w:space="0" w:color="D5D5D5"/>
            </w:tcBorders>
          </w:tcPr>
          <w:p w14:paraId="64C6C675" w14:textId="399C448B"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38B86D1E" w14:textId="77777777" w:rsidR="001B74EA" w:rsidRPr="001E4D5C" w:rsidRDefault="001B74EA">
            <w:pPr>
              <w:keepNext/>
              <w:spacing w:after="60"/>
              <w:jc w:val="right"/>
              <w:rPr>
                <w:sz w:val="12"/>
                <w:szCs w:val="16"/>
              </w:rPr>
            </w:pPr>
            <w:r w:rsidRPr="001E4D5C">
              <w:rPr>
                <w:rFonts w:ascii="Calibri" w:hAnsi="Calibri"/>
                <w:sz w:val="12"/>
                <w:szCs w:val="16"/>
              </w:rPr>
              <w:t>2022 - 2022</w:t>
            </w:r>
          </w:p>
        </w:tc>
      </w:tr>
      <w:tr w:rsidR="001B74EA" w:rsidRPr="001E4D5C" w14:paraId="6793CBCE"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05236FFC" w14:textId="77777777" w:rsidR="001B74EA" w:rsidRPr="001E4D5C" w:rsidRDefault="001B74EA">
            <w:pPr>
              <w:keepNext/>
              <w:spacing w:after="60"/>
              <w:rPr>
                <w:sz w:val="12"/>
                <w:szCs w:val="16"/>
              </w:rPr>
            </w:pPr>
            <w:r w:rsidRPr="001E4D5C">
              <w:rPr>
                <w:rFonts w:ascii="Calibri" w:hAnsi="Calibri"/>
                <w:sz w:val="12"/>
                <w:szCs w:val="16"/>
              </w:rPr>
              <w:t>ORX</w:t>
            </w:r>
          </w:p>
        </w:tc>
        <w:tc>
          <w:tcPr>
            <w:tcW w:w="0" w:type="auto"/>
            <w:tcBorders>
              <w:top w:val="single" w:sz="0" w:space="0" w:color="D5D5D5"/>
              <w:left w:val="single" w:sz="0" w:space="0" w:color="D5D5D5"/>
              <w:bottom w:val="single" w:sz="0" w:space="0" w:color="D5D5D5"/>
              <w:right w:val="single" w:sz="0" w:space="0" w:color="D5D5D5"/>
            </w:tcBorders>
          </w:tcPr>
          <w:p w14:paraId="3B8BDB2F"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F645C3B"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833528C" w14:textId="57F6AE42" w:rsidR="001B74EA" w:rsidRPr="001E4D5C" w:rsidRDefault="00EC32A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{"citationID":"TZdeGJo2","properties":{"unsorted":false,"formattedCitation":"(CDWR,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3F29C4C" w14:textId="77777777" w:rsidR="001B74EA" w:rsidRPr="001E4D5C" w:rsidRDefault="001B74EA">
            <w:pPr>
              <w:keepNext/>
              <w:spacing w:after="60"/>
              <w:rPr>
                <w:sz w:val="12"/>
                <w:szCs w:val="16"/>
              </w:rPr>
            </w:pPr>
            <w:r w:rsidRPr="001E4D5C">
              <w:rPr>
                <w:rFonts w:ascii="Calibri" w:hAnsi="Calibri"/>
                <w:sz w:val="12"/>
                <w:szCs w:val="16"/>
              </w:rPr>
              <w:t>B95390</w:t>
            </w:r>
          </w:p>
        </w:tc>
        <w:tc>
          <w:tcPr>
            <w:tcW w:w="0" w:type="auto"/>
            <w:tcBorders>
              <w:top w:val="single" w:sz="0" w:space="0" w:color="D5D5D5"/>
              <w:left w:val="single" w:sz="0" w:space="0" w:color="D5D5D5"/>
              <w:bottom w:val="single" w:sz="0" w:space="0" w:color="D5D5D5"/>
              <w:right w:val="single" w:sz="0" w:space="0" w:color="D5D5D5"/>
            </w:tcBorders>
          </w:tcPr>
          <w:p w14:paraId="3D630ED7" w14:textId="608EC81C" w:rsidR="001B74EA" w:rsidRPr="001E4D5C" w:rsidRDefault="001B74EA">
            <w:pPr>
              <w:keepNext/>
              <w:spacing w:after="60"/>
              <w:rPr>
                <w:sz w:val="12"/>
                <w:szCs w:val="16"/>
              </w:rPr>
            </w:pPr>
            <w:r w:rsidRPr="001E4D5C">
              <w:rPr>
                <w:rFonts w:ascii="Calibri" w:hAnsi="Calibri"/>
                <w:sz w:val="12"/>
                <w:szCs w:val="16"/>
              </w:rPr>
              <w:t xml:space="preserve">specific conductance, </w:t>
            </w:r>
            <w:r w:rsidR="000354DA" w:rsidRPr="000354DA">
              <w:rPr>
                <w:rFonts w:ascii="Calibri" w:hAnsi="Calibri"/>
                <w:sz w:val="12"/>
                <w:szCs w:val="16"/>
              </w:rPr>
              <w:t>water velocity</w:t>
            </w:r>
            <w:r w:rsidRPr="001E4D5C">
              <w:rPr>
                <w:rFonts w:ascii="Calibri" w:hAnsi="Calibri"/>
                <w:sz w:val="12"/>
                <w:szCs w:val="16"/>
              </w:rPr>
              <w:t xml:space="preserv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1C3D1211" w14:textId="3B08126D"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DEAE659" w14:textId="77777777" w:rsidR="001B74EA" w:rsidRPr="001E4D5C" w:rsidRDefault="001B74EA">
            <w:pPr>
              <w:keepNext/>
              <w:spacing w:after="60"/>
              <w:jc w:val="right"/>
              <w:rPr>
                <w:sz w:val="12"/>
                <w:szCs w:val="16"/>
              </w:rPr>
            </w:pPr>
            <w:r w:rsidRPr="001E4D5C">
              <w:rPr>
                <w:rFonts w:ascii="Calibri" w:hAnsi="Calibri"/>
                <w:sz w:val="12"/>
                <w:szCs w:val="16"/>
              </w:rPr>
              <w:t>2013 - 2024</w:t>
            </w:r>
          </w:p>
        </w:tc>
      </w:tr>
      <w:tr w:rsidR="001B74EA" w:rsidRPr="001E4D5C" w14:paraId="29B3746E"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BFE983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1218164"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5D6DC141"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69BB1FB" w14:textId="2437EB85" w:rsidR="001B74EA" w:rsidRPr="001E4D5C" w:rsidRDefault="00EC32A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{"citationID":"l2bSZIfQ","properties":{"unsorted":false,"formattedCitation":"(CDWR,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E07BC15" w14:textId="77777777" w:rsidR="001B74EA" w:rsidRPr="001E4D5C" w:rsidRDefault="001B74EA">
            <w:pPr>
              <w:keepNext/>
              <w:spacing w:after="60"/>
              <w:rPr>
                <w:sz w:val="12"/>
                <w:szCs w:val="16"/>
              </w:rPr>
            </w:pPr>
            <w:r w:rsidRPr="001E4D5C">
              <w:rPr>
                <w:rFonts w:ascii="Calibri" w:hAnsi="Calibri"/>
                <w:sz w:val="12"/>
                <w:szCs w:val="16"/>
              </w:rPr>
              <w:t>B9539000</w:t>
            </w:r>
          </w:p>
        </w:tc>
        <w:tc>
          <w:tcPr>
            <w:tcW w:w="0" w:type="auto"/>
            <w:tcBorders>
              <w:top w:val="single" w:sz="0" w:space="0" w:color="D5D5D5"/>
              <w:left w:val="single" w:sz="0" w:space="0" w:color="D5D5D5"/>
              <w:bottom w:val="single" w:sz="0" w:space="0" w:color="D5D5D5"/>
              <w:right w:val="single" w:sz="0" w:space="0" w:color="D5D5D5"/>
            </w:tcBorders>
          </w:tcPr>
          <w:p w14:paraId="79C7398F" w14:textId="77777777" w:rsidR="001B74EA" w:rsidRPr="001E4D5C" w:rsidRDefault="001B74EA">
            <w:pPr>
              <w:keepNext/>
              <w:spacing w:after="60"/>
              <w:rPr>
                <w:sz w:val="12"/>
                <w:szCs w:val="16"/>
              </w:rPr>
            </w:pPr>
            <w:r w:rsidRPr="001E4D5C">
              <w:rPr>
                <w:rFonts w:ascii="Calibri" w:hAnsi="Calibri"/>
                <w:sz w:val="12"/>
                <w:szCs w:val="16"/>
              </w:rPr>
              <w:t>fluorescent chlorophyll-a, turbidity</w:t>
            </w:r>
          </w:p>
        </w:tc>
        <w:tc>
          <w:tcPr>
            <w:tcW w:w="755" w:type="dxa"/>
            <w:tcBorders>
              <w:top w:val="single" w:sz="0" w:space="0" w:color="D5D5D5"/>
              <w:left w:val="single" w:sz="0" w:space="0" w:color="D5D5D5"/>
              <w:bottom w:val="single" w:sz="0" w:space="0" w:color="D5D5D5"/>
              <w:right w:val="single" w:sz="0" w:space="0" w:color="D5D5D5"/>
            </w:tcBorders>
          </w:tcPr>
          <w:p w14:paraId="6AF80B2C" w14:textId="036950DC"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48D18A4C" w14:textId="77777777" w:rsidR="001B74EA" w:rsidRPr="001E4D5C" w:rsidRDefault="001B74EA">
            <w:pPr>
              <w:keepNext/>
              <w:spacing w:after="60"/>
              <w:jc w:val="right"/>
              <w:rPr>
                <w:sz w:val="12"/>
                <w:szCs w:val="16"/>
              </w:rPr>
            </w:pPr>
            <w:r w:rsidRPr="001E4D5C">
              <w:rPr>
                <w:rFonts w:ascii="Calibri" w:hAnsi="Calibri"/>
                <w:sz w:val="12"/>
                <w:szCs w:val="16"/>
              </w:rPr>
              <w:t>2018 - 2024</w:t>
            </w:r>
          </w:p>
        </w:tc>
      </w:tr>
      <w:tr w:rsidR="001B74EA" w:rsidRPr="001E4D5C" w14:paraId="72268817" w14:textId="77777777" w:rsidTr="00216EE7">
        <w:trPr>
          <w:cantSplit/>
          <w:jc w:val="center"/>
        </w:trPr>
        <w:tc>
          <w:tcPr>
            <w:tcW w:w="0" w:type="auto"/>
            <w:vMerge/>
          </w:tcPr>
          <w:p w14:paraId="64866C3C"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13F3368E"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480A99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6F80FE8" w14:textId="72999BDC" w:rsidR="001B74EA" w:rsidRPr="001E4D5C" w:rsidRDefault="00EC32A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{"citationID":"QK0TZWuK","properties":{"unsorted":false,"formattedCitation":"(CDWR,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586F458" w14:textId="77777777" w:rsidR="001B74EA" w:rsidRPr="001E4D5C" w:rsidRDefault="001B74EA">
            <w:pPr>
              <w:keepNext/>
              <w:spacing w:after="60"/>
              <w:rPr>
                <w:sz w:val="12"/>
                <w:szCs w:val="16"/>
              </w:rPr>
            </w:pPr>
            <w:r w:rsidRPr="001E4D5C">
              <w:rPr>
                <w:rFonts w:ascii="Calibri" w:hAnsi="Calibri"/>
                <w:sz w:val="12"/>
                <w:szCs w:val="16"/>
              </w:rPr>
              <w:t>B9D74871232</w:t>
            </w:r>
          </w:p>
        </w:tc>
        <w:tc>
          <w:tcPr>
            <w:tcW w:w="0" w:type="auto"/>
            <w:tcBorders>
              <w:top w:val="single" w:sz="0" w:space="0" w:color="D5D5D5"/>
              <w:left w:val="single" w:sz="0" w:space="0" w:color="D5D5D5"/>
              <w:bottom w:val="single" w:sz="0" w:space="0" w:color="D5D5D5"/>
              <w:right w:val="single" w:sz="0" w:space="0" w:color="D5D5D5"/>
            </w:tcBorders>
          </w:tcPr>
          <w:p w14:paraId="5558D598"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4C070B59" w14:textId="48FE9238"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54B3B16" w14:textId="77777777" w:rsidR="001B74EA" w:rsidRPr="001E4D5C" w:rsidRDefault="001B74EA">
            <w:pPr>
              <w:keepNext/>
              <w:spacing w:after="60"/>
              <w:jc w:val="right"/>
              <w:rPr>
                <w:sz w:val="12"/>
                <w:szCs w:val="16"/>
              </w:rPr>
            </w:pPr>
            <w:r w:rsidRPr="001E4D5C">
              <w:rPr>
                <w:rFonts w:ascii="Calibri" w:hAnsi="Calibri"/>
                <w:sz w:val="12"/>
                <w:szCs w:val="16"/>
              </w:rPr>
              <w:t>2014 - 2023</w:t>
            </w:r>
          </w:p>
        </w:tc>
      </w:tr>
      <w:tr w:rsidR="001B74EA" w:rsidRPr="001E4D5C" w14:paraId="0CA9D615"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4B3FD709"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B2957B2"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C16494B"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E067F03" w14:textId="12E92353" w:rsidR="001B74EA" w:rsidRPr="001E4D5C" w:rsidRDefault="00EC32A5">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{"citationID":"uM5pcNbn","properties":{"unsorted":false,"formattedCitation":"(Frantzich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A437BD9" w14:textId="77777777" w:rsidR="001B74EA" w:rsidRPr="001E4D5C" w:rsidRDefault="001B74EA">
            <w:pPr>
              <w:keepNext/>
              <w:spacing w:after="60"/>
              <w:rPr>
                <w:sz w:val="12"/>
                <w:szCs w:val="16"/>
              </w:rPr>
            </w:pPr>
            <w:r w:rsidRPr="001E4D5C">
              <w:rPr>
                <w:rFonts w:ascii="Calibri" w:hAnsi="Calibri"/>
                <w:sz w:val="12"/>
                <w:szCs w:val="16"/>
              </w:rPr>
              <w:t>B9D74871232</w:t>
            </w:r>
          </w:p>
        </w:tc>
        <w:tc>
          <w:tcPr>
            <w:tcW w:w="0" w:type="auto"/>
            <w:tcBorders>
              <w:top w:val="single" w:sz="0" w:space="0" w:color="D5D5D5"/>
              <w:left w:val="single" w:sz="0" w:space="0" w:color="D5D5D5"/>
              <w:bottom w:val="single" w:sz="0" w:space="0" w:color="D5D5D5"/>
              <w:right w:val="single" w:sz="0" w:space="0" w:color="D5D5D5"/>
            </w:tcBorders>
          </w:tcPr>
          <w:p w14:paraId="59F2DAB8" w14:textId="76612C49"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54BDA919" w14:textId="4A78CFED"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B0CFF46" w14:textId="77777777" w:rsidR="001B74EA" w:rsidRPr="001E4D5C" w:rsidRDefault="001B74EA">
            <w:pPr>
              <w:keepNext/>
              <w:spacing w:after="60"/>
              <w:jc w:val="right"/>
              <w:rPr>
                <w:sz w:val="12"/>
                <w:szCs w:val="16"/>
              </w:rPr>
            </w:pPr>
            <w:r w:rsidRPr="001E4D5C">
              <w:rPr>
                <w:rFonts w:ascii="Calibri" w:hAnsi="Calibri"/>
                <w:sz w:val="12"/>
                <w:szCs w:val="16"/>
              </w:rPr>
              <w:t>2017 - 2022</w:t>
            </w:r>
          </w:p>
        </w:tc>
      </w:tr>
      <w:tr w:rsidR="001B74EA" w:rsidRPr="001E4D5C" w14:paraId="50478A86" w14:textId="77777777" w:rsidTr="00216EE7">
        <w:trPr>
          <w:cantSplit/>
          <w:jc w:val="center"/>
        </w:trPr>
        <w:tc>
          <w:tcPr>
            <w:tcW w:w="0" w:type="auto"/>
            <w:vMerge/>
          </w:tcPr>
          <w:p w14:paraId="6A86993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8B034DC"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AE8B503"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C750CCE" w14:textId="09EF3754" w:rsidR="001B74EA" w:rsidRPr="001E4D5C" w:rsidRDefault="00EC32A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{"citationID":"HdfVATG9","properties":{"unsorted":false,"formattedCitation":"(CDWR,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1791712" w14:textId="77777777" w:rsidR="001B74EA" w:rsidRPr="001E4D5C" w:rsidRDefault="001B74EA">
            <w:pPr>
              <w:keepNext/>
              <w:spacing w:after="60"/>
              <w:rPr>
                <w:sz w:val="12"/>
                <w:szCs w:val="16"/>
              </w:rPr>
            </w:pPr>
            <w:r w:rsidRPr="001E4D5C">
              <w:rPr>
                <w:rFonts w:ascii="Calibri" w:hAnsi="Calibri"/>
                <w:sz w:val="12"/>
                <w:szCs w:val="16"/>
              </w:rPr>
              <w:t>B9D74871232</w:t>
            </w:r>
          </w:p>
        </w:tc>
        <w:tc>
          <w:tcPr>
            <w:tcW w:w="0" w:type="auto"/>
            <w:tcBorders>
              <w:top w:val="single" w:sz="0" w:space="0" w:color="D5D5D5"/>
              <w:left w:val="single" w:sz="0" w:space="0" w:color="D5D5D5"/>
              <w:bottom w:val="single" w:sz="0" w:space="0" w:color="D5D5D5"/>
              <w:right w:val="single" w:sz="0" w:space="0" w:color="D5D5D5"/>
            </w:tcBorders>
          </w:tcPr>
          <w:p w14:paraId="4D76FE61"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6909BE5B" w14:textId="427ACD2A"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35D89136" w14:textId="77777777" w:rsidR="001B74EA" w:rsidRPr="001E4D5C" w:rsidRDefault="001B74EA">
            <w:pPr>
              <w:keepNext/>
              <w:spacing w:after="60"/>
              <w:jc w:val="right"/>
              <w:rPr>
                <w:sz w:val="12"/>
                <w:szCs w:val="16"/>
              </w:rPr>
            </w:pPr>
            <w:r w:rsidRPr="001E4D5C">
              <w:rPr>
                <w:rFonts w:ascii="Calibri" w:hAnsi="Calibri"/>
                <w:sz w:val="12"/>
                <w:szCs w:val="16"/>
              </w:rPr>
              <w:t>2018 - 2024</w:t>
            </w:r>
          </w:p>
        </w:tc>
      </w:tr>
      <w:tr w:rsidR="001B74EA" w:rsidRPr="001E4D5C" w14:paraId="46D71F3D"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639A229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B2D50D3"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48265F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98DF711" w14:textId="4057D3CC" w:rsidR="001B74EA" w:rsidRPr="001E4D5C" w:rsidRDefault="00EC32A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{"citationID":"WdJ0iRqF","properties":{"unsorted":false,"formattedCitation":"(CDWR,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64C0E34" w14:textId="77777777" w:rsidR="001B74EA" w:rsidRPr="001E4D5C" w:rsidRDefault="001B74EA">
            <w:pPr>
              <w:keepNext/>
              <w:spacing w:after="60"/>
              <w:rPr>
                <w:sz w:val="12"/>
                <w:szCs w:val="16"/>
              </w:rPr>
            </w:pPr>
            <w:r w:rsidRPr="001E4D5C">
              <w:rPr>
                <w:rFonts w:ascii="Calibri" w:hAnsi="Calibri"/>
                <w:sz w:val="12"/>
                <w:szCs w:val="16"/>
              </w:rPr>
              <w:t>B9D74871232</w:t>
            </w:r>
          </w:p>
        </w:tc>
        <w:tc>
          <w:tcPr>
            <w:tcW w:w="0" w:type="auto"/>
            <w:tcBorders>
              <w:top w:val="single" w:sz="0" w:space="0" w:color="D5D5D5"/>
              <w:left w:val="single" w:sz="0" w:space="0" w:color="D5D5D5"/>
              <w:bottom w:val="single" w:sz="0" w:space="0" w:color="D5D5D5"/>
              <w:right w:val="single" w:sz="0" w:space="0" w:color="D5D5D5"/>
            </w:tcBorders>
          </w:tcPr>
          <w:p w14:paraId="5EC9E896"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02EC9A89" w14:textId="166F6075"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9F13DA7" w14:textId="77777777" w:rsidR="001B74EA" w:rsidRPr="001E4D5C" w:rsidRDefault="001B74EA">
            <w:pPr>
              <w:keepNext/>
              <w:spacing w:after="60"/>
              <w:jc w:val="right"/>
              <w:rPr>
                <w:sz w:val="12"/>
                <w:szCs w:val="16"/>
              </w:rPr>
            </w:pPr>
            <w:r w:rsidRPr="001E4D5C">
              <w:rPr>
                <w:rFonts w:ascii="Calibri" w:hAnsi="Calibri"/>
                <w:sz w:val="12"/>
                <w:szCs w:val="16"/>
              </w:rPr>
              <w:t>2021 - 2023</w:t>
            </w:r>
          </w:p>
        </w:tc>
      </w:tr>
      <w:tr w:rsidR="001B74EA" w:rsidRPr="001E4D5C" w14:paraId="453E5EF4"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45D64366" w14:textId="77777777" w:rsidR="001B74EA" w:rsidRPr="001E4D5C" w:rsidRDefault="001B74EA">
            <w:pPr>
              <w:keepNext/>
              <w:spacing w:after="60"/>
              <w:rPr>
                <w:sz w:val="12"/>
                <w:szCs w:val="16"/>
              </w:rPr>
            </w:pPr>
            <w:r w:rsidRPr="001E4D5C">
              <w:rPr>
                <w:rFonts w:ascii="Calibri" w:hAnsi="Calibri"/>
                <w:sz w:val="12"/>
                <w:szCs w:val="16"/>
              </w:rPr>
              <w:t>UNI</w:t>
            </w:r>
          </w:p>
        </w:tc>
        <w:tc>
          <w:tcPr>
            <w:tcW w:w="0" w:type="auto"/>
            <w:tcBorders>
              <w:top w:val="single" w:sz="0" w:space="0" w:color="D5D5D5"/>
              <w:left w:val="single" w:sz="0" w:space="0" w:color="D5D5D5"/>
              <w:bottom w:val="single" w:sz="0" w:space="0" w:color="D5D5D5"/>
              <w:right w:val="single" w:sz="0" w:space="0" w:color="D5D5D5"/>
            </w:tcBorders>
          </w:tcPr>
          <w:p w14:paraId="47E46A89"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20D7D261" w14:textId="77777777" w:rsidR="001B74EA" w:rsidRPr="001E4D5C" w:rsidRDefault="001B74EA">
            <w:pPr>
              <w:keepNext/>
              <w:spacing w:after="60"/>
              <w:rPr>
                <w:sz w:val="12"/>
                <w:szCs w:val="16"/>
              </w:rPr>
            </w:pPr>
            <w:r w:rsidRPr="001E4D5C">
              <w:rPr>
                <w:rFonts w:ascii="Calibri" w:hAnsi="Calibri"/>
                <w:sz w:val="12"/>
                <w:szCs w:val="16"/>
              </w:rPr>
              <w:t>USBR</w:t>
            </w:r>
          </w:p>
        </w:tc>
        <w:tc>
          <w:tcPr>
            <w:tcW w:w="0" w:type="auto"/>
            <w:tcBorders>
              <w:top w:val="single" w:sz="0" w:space="0" w:color="D5D5D5"/>
              <w:left w:val="single" w:sz="0" w:space="0" w:color="D5D5D5"/>
              <w:bottom w:val="single" w:sz="0" w:space="0" w:color="D5D5D5"/>
              <w:right w:val="single" w:sz="0" w:space="0" w:color="D5D5D5"/>
            </w:tcBorders>
          </w:tcPr>
          <w:p w14:paraId="12AE8717" w14:textId="0ABFBA5E" w:rsidR="001B74EA" w:rsidRPr="001E4D5C" w:rsidRDefault="001E7F6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{"citationID":"vOyrGfC9","properties":{"unsorted":false,"formattedCitation":"(CDWR,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C814B81"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173A7F03" w14:textId="7A1AD1C5" w:rsidR="001B74EA" w:rsidRPr="001E4D5C" w:rsidRDefault="000354DA">
            <w:pPr>
              <w:keepNext/>
              <w:spacing w:after="60"/>
              <w:rPr>
                <w:sz w:val="12"/>
                <w:szCs w:val="16"/>
              </w:rPr>
            </w:pP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3A276630" w14:textId="31DF6D6F" w:rsidR="001B74EA" w:rsidRPr="001E4D5C" w:rsidRDefault="001B74EA">
            <w:pPr>
              <w:keepNext/>
              <w:spacing w:after="60"/>
              <w:rPr>
                <w:sz w:val="12"/>
                <w:szCs w:val="16"/>
              </w:rPr>
            </w:pPr>
            <w:r w:rsidRPr="001E4D5C">
              <w:rPr>
                <w:rFonts w:ascii="Calibri" w:hAnsi="Calibri"/>
                <w:sz w:val="12"/>
                <w:szCs w:val="16"/>
              </w:rPr>
              <w:t xml:space="preserve">1 </w:t>
            </w:r>
            <w:r w:rsidR="001F3FDA">
              <w:rPr>
                <w:rFonts w:ascii="Calibri" w:hAnsi="Calibri"/>
                <w:sz w:val="12"/>
                <w:szCs w:val="16"/>
              </w:rPr>
              <w:t>hour</w:t>
            </w:r>
          </w:p>
        </w:tc>
        <w:tc>
          <w:tcPr>
            <w:tcW w:w="753" w:type="dxa"/>
            <w:tcBorders>
              <w:top w:val="single" w:sz="0" w:space="0" w:color="D5D5D5"/>
              <w:left w:val="single" w:sz="0" w:space="0" w:color="D5D5D5"/>
              <w:bottom w:val="single" w:sz="0" w:space="0" w:color="D5D5D5"/>
              <w:right w:val="single" w:sz="0" w:space="0" w:color="D5D5D5"/>
            </w:tcBorders>
          </w:tcPr>
          <w:p w14:paraId="14881FF3"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5C75FF81"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04CDA0E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FA21408"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67E76280" w14:textId="77777777" w:rsidR="001B74EA" w:rsidRPr="001E4D5C" w:rsidRDefault="001B74EA">
            <w:pPr>
              <w:keepNext/>
              <w:spacing w:after="60"/>
              <w:rPr>
                <w:sz w:val="12"/>
                <w:szCs w:val="16"/>
              </w:rPr>
            </w:pPr>
            <w:r w:rsidRPr="001E4D5C">
              <w:rPr>
                <w:rFonts w:ascii="Calibri" w:hAnsi="Calibri"/>
                <w:sz w:val="12"/>
                <w:szCs w:val="16"/>
              </w:rPr>
              <w:t>USBR</w:t>
            </w:r>
          </w:p>
        </w:tc>
        <w:tc>
          <w:tcPr>
            <w:tcW w:w="0" w:type="auto"/>
            <w:tcBorders>
              <w:top w:val="single" w:sz="0" w:space="0" w:color="D5D5D5"/>
              <w:left w:val="single" w:sz="0" w:space="0" w:color="D5D5D5"/>
              <w:bottom w:val="single" w:sz="0" w:space="0" w:color="D5D5D5"/>
              <w:right w:val="single" w:sz="0" w:space="0" w:color="D5D5D5"/>
            </w:tcBorders>
          </w:tcPr>
          <w:p w14:paraId="32BAC269" w14:textId="113F7D36" w:rsidR="001B74EA" w:rsidRPr="001E4D5C" w:rsidRDefault="001E7F6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{"citationID":"BGRYkUgC","properties":{"unsorted":false,"formattedCitation":"(CDWR,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1C0FDED"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23DA4763"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07F17616" w14:textId="5EBE3645"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54BEAA8"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340D72A2" w14:textId="77777777" w:rsidTr="464D1ED9">
        <w:trPr>
          <w:cantSplit/>
          <w:jc w:val="center"/>
        </w:trPr>
        <w:tc>
          <w:tcPr>
            <w:tcW w:w="0" w:type="auto"/>
            <w:gridSpan w:val="8"/>
            <w:tcBorders>
              <w:top w:val="single" w:sz="16" w:space="0" w:color="D5D5D5"/>
              <w:left w:val="single" w:sz="0" w:space="0" w:color="D3D3D3"/>
              <w:bottom w:val="single" w:sz="16" w:space="0" w:color="D5D5D5"/>
              <w:right w:val="single" w:sz="0" w:space="0" w:color="D3D3D3"/>
            </w:tcBorders>
            <w:tcMar>
              <w:top w:w="25" w:type="dxa"/>
            </w:tcMar>
          </w:tcPr>
          <w:p w14:paraId="35D7D4DA" w14:textId="77777777" w:rsidR="001B74EA" w:rsidRPr="001E4D5C" w:rsidRDefault="001B74EA">
            <w:pPr>
              <w:keepNext/>
              <w:spacing w:after="60"/>
              <w:rPr>
                <w:sz w:val="12"/>
                <w:szCs w:val="16"/>
              </w:rPr>
            </w:pPr>
            <w:r w:rsidRPr="001E4D5C">
              <w:rPr>
                <w:rFonts w:ascii="Calibri" w:hAnsi="Calibri"/>
                <w:sz w:val="12"/>
                <w:szCs w:val="16"/>
              </w:rPr>
              <w:t>Middle River</w:t>
            </w:r>
          </w:p>
        </w:tc>
      </w:tr>
      <w:tr w:rsidR="001B74EA" w:rsidRPr="001E4D5C" w14:paraId="44C5D792"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tcBorders>
              <w:top w:val="single" w:sz="0" w:space="0" w:color="D5D5D5"/>
              <w:left w:val="single" w:sz="0" w:space="0" w:color="D5D5D5"/>
              <w:bottom w:val="single" w:sz="0" w:space="0" w:color="D5D5D5"/>
              <w:right w:val="single" w:sz="0" w:space="0" w:color="D5D5D5"/>
            </w:tcBorders>
            <w:shd w:val="clear" w:color="auto" w:fill="auto"/>
          </w:tcPr>
          <w:p w14:paraId="02F3769D" w14:textId="77777777" w:rsidR="001B74EA" w:rsidRPr="001E4D5C" w:rsidRDefault="001B74EA">
            <w:pPr>
              <w:keepNext/>
              <w:spacing w:after="60"/>
              <w:rPr>
                <w:sz w:val="12"/>
                <w:szCs w:val="16"/>
              </w:rPr>
            </w:pPr>
            <w:r w:rsidRPr="001E4D5C">
              <w:rPr>
                <w:rFonts w:ascii="Calibri" w:hAnsi="Calibri"/>
                <w:sz w:val="12"/>
                <w:szCs w:val="16"/>
              </w:rPr>
              <w:t>MAB</w:t>
            </w:r>
          </w:p>
        </w:tc>
        <w:tc>
          <w:tcPr>
            <w:tcW w:w="0" w:type="auto"/>
            <w:tcBorders>
              <w:top w:val="single" w:sz="0" w:space="0" w:color="D5D5D5"/>
              <w:left w:val="single" w:sz="0" w:space="0" w:color="D5D5D5"/>
              <w:bottom w:val="single" w:sz="0" w:space="0" w:color="D5D5D5"/>
              <w:right w:val="single" w:sz="0" w:space="0" w:color="D5D5D5"/>
            </w:tcBorders>
          </w:tcPr>
          <w:p w14:paraId="511A1CA2"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1C94426"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14859B8" w14:textId="5C08EABE" w:rsidR="001B74EA" w:rsidRPr="001E4D5C" w:rsidRDefault="001E7F6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{"citationID":"lh1Qrz3g","properties":{"unsorted":false,"formattedCitation":"(CDWR,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FA6C1AE" w14:textId="77777777" w:rsidR="001B74EA" w:rsidRPr="001E4D5C" w:rsidRDefault="001B74EA">
            <w:pPr>
              <w:keepNext/>
              <w:spacing w:after="60"/>
              <w:rPr>
                <w:sz w:val="12"/>
                <w:szCs w:val="16"/>
              </w:rPr>
            </w:pPr>
            <w:r w:rsidRPr="001E4D5C">
              <w:rPr>
                <w:rFonts w:ascii="Calibri" w:hAnsi="Calibri"/>
                <w:sz w:val="12"/>
                <w:szCs w:val="16"/>
              </w:rPr>
              <w:t>B95502</w:t>
            </w:r>
          </w:p>
        </w:tc>
        <w:tc>
          <w:tcPr>
            <w:tcW w:w="0" w:type="auto"/>
            <w:tcBorders>
              <w:top w:val="single" w:sz="0" w:space="0" w:color="D5D5D5"/>
              <w:left w:val="single" w:sz="0" w:space="0" w:color="D5D5D5"/>
              <w:bottom w:val="single" w:sz="0" w:space="0" w:color="D5D5D5"/>
              <w:right w:val="single" w:sz="0" w:space="0" w:color="D5D5D5"/>
            </w:tcBorders>
          </w:tcPr>
          <w:p w14:paraId="1B612840" w14:textId="39D416D4" w:rsidR="001B74EA" w:rsidRPr="001E4D5C" w:rsidRDefault="000354DA">
            <w:pPr>
              <w:keepNext/>
              <w:spacing w:after="60"/>
              <w:rPr>
                <w:sz w:val="12"/>
                <w:szCs w:val="16"/>
              </w:rPr>
            </w:pPr>
            <w:r w:rsidRPr="000354DA">
              <w:rPr>
                <w:rFonts w:ascii="Calibri" w:hAnsi="Calibri"/>
                <w:sz w:val="12"/>
                <w:szCs w:val="16"/>
              </w:rPr>
              <w:t>water velocity</w:t>
            </w:r>
            <w:r w:rsidR="001B74EA" w:rsidRPr="001E4D5C">
              <w:rPr>
                <w:rFonts w:ascii="Calibri" w:hAnsi="Calibri"/>
                <w:sz w:val="12"/>
                <w:szCs w:val="16"/>
              </w:rPr>
              <w:t xml:space="preserve">, </w:t>
            </w: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7951D246" w14:textId="014E10CC"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2FCBC04" w14:textId="77777777" w:rsidR="001B74EA" w:rsidRPr="001E4D5C" w:rsidRDefault="001B74EA">
            <w:pPr>
              <w:keepNext/>
              <w:spacing w:after="60"/>
              <w:jc w:val="right"/>
              <w:rPr>
                <w:sz w:val="12"/>
                <w:szCs w:val="16"/>
              </w:rPr>
            </w:pPr>
            <w:r w:rsidRPr="001E4D5C">
              <w:rPr>
                <w:rFonts w:ascii="Calibri" w:hAnsi="Calibri"/>
                <w:sz w:val="12"/>
                <w:szCs w:val="16"/>
              </w:rPr>
              <w:t>2013 - 2024</w:t>
            </w:r>
          </w:p>
        </w:tc>
      </w:tr>
      <w:tr w:rsidR="001B74EA" w:rsidRPr="001E4D5C" w14:paraId="6D00AE5A"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74EBC803" w14:textId="77777777" w:rsidR="001B74EA" w:rsidRPr="001E4D5C" w:rsidRDefault="001B74EA">
            <w:pPr>
              <w:keepNext/>
              <w:spacing w:after="60"/>
              <w:rPr>
                <w:sz w:val="12"/>
                <w:szCs w:val="16"/>
              </w:rPr>
            </w:pPr>
            <w:r w:rsidRPr="001E4D5C">
              <w:rPr>
                <w:rFonts w:ascii="Calibri" w:hAnsi="Calibri"/>
                <w:sz w:val="12"/>
                <w:szCs w:val="16"/>
              </w:rPr>
              <w:t>MHO</w:t>
            </w:r>
          </w:p>
        </w:tc>
        <w:tc>
          <w:tcPr>
            <w:tcW w:w="0" w:type="auto"/>
            <w:tcBorders>
              <w:top w:val="single" w:sz="0" w:space="0" w:color="D5D5D5"/>
              <w:left w:val="single" w:sz="0" w:space="0" w:color="D5D5D5"/>
              <w:bottom w:val="single" w:sz="0" w:space="0" w:color="D5D5D5"/>
              <w:right w:val="single" w:sz="0" w:space="0" w:color="D5D5D5"/>
            </w:tcBorders>
          </w:tcPr>
          <w:p w14:paraId="14652257"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6E311D7"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0301B5A" w14:textId="0A4AAE8E" w:rsidR="001B74EA" w:rsidRPr="001E4D5C" w:rsidRDefault="001E7F6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{"citationID":"2U8X3MtT","properties":{"unsorted":false,"formattedCitation":"(CDWR,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0963904" w14:textId="77777777" w:rsidR="001B74EA" w:rsidRPr="001E4D5C" w:rsidRDefault="001B74EA">
            <w:pPr>
              <w:keepNext/>
              <w:spacing w:after="60"/>
              <w:rPr>
                <w:sz w:val="12"/>
                <w:szCs w:val="16"/>
              </w:rPr>
            </w:pPr>
            <w:r w:rsidRPr="001E4D5C">
              <w:rPr>
                <w:rFonts w:ascii="Calibri" w:hAnsi="Calibri"/>
                <w:sz w:val="12"/>
                <w:szCs w:val="16"/>
              </w:rPr>
              <w:t>B9553100</w:t>
            </w:r>
          </w:p>
        </w:tc>
        <w:tc>
          <w:tcPr>
            <w:tcW w:w="0" w:type="auto"/>
            <w:tcBorders>
              <w:top w:val="single" w:sz="0" w:space="0" w:color="D5D5D5"/>
              <w:left w:val="single" w:sz="0" w:space="0" w:color="D5D5D5"/>
              <w:bottom w:val="single" w:sz="0" w:space="0" w:color="D5D5D5"/>
              <w:right w:val="single" w:sz="0" w:space="0" w:color="D5D5D5"/>
            </w:tcBorders>
          </w:tcPr>
          <w:p w14:paraId="7E1628D0" w14:textId="577A6938" w:rsidR="001B74EA" w:rsidRPr="001E4D5C" w:rsidRDefault="001B74EA">
            <w:pPr>
              <w:keepNext/>
              <w:spacing w:after="60"/>
              <w:rPr>
                <w:sz w:val="12"/>
                <w:szCs w:val="16"/>
              </w:rPr>
            </w:pPr>
            <w:r w:rsidRPr="001E4D5C">
              <w:rPr>
                <w:rFonts w:ascii="Calibri" w:hAnsi="Calibri"/>
                <w:sz w:val="12"/>
                <w:szCs w:val="16"/>
              </w:rPr>
              <w:t xml:space="preserve">specific conductance, turbidity,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3328B604" w14:textId="00AC50B8"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BDB7412" w14:textId="77777777" w:rsidR="001B74EA" w:rsidRPr="001E4D5C" w:rsidRDefault="001B74EA">
            <w:pPr>
              <w:keepNext/>
              <w:spacing w:after="60"/>
              <w:jc w:val="right"/>
              <w:rPr>
                <w:sz w:val="12"/>
                <w:szCs w:val="16"/>
              </w:rPr>
            </w:pPr>
            <w:r w:rsidRPr="001E4D5C">
              <w:rPr>
                <w:rFonts w:ascii="Calibri" w:hAnsi="Calibri"/>
                <w:sz w:val="12"/>
                <w:szCs w:val="16"/>
              </w:rPr>
              <w:t>1999 - 2024</w:t>
            </w:r>
          </w:p>
        </w:tc>
      </w:tr>
      <w:tr w:rsidR="001B74EA" w:rsidRPr="001E4D5C" w14:paraId="48FA2820"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4E2DAE67"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9887B10"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13E5DFE5"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4CB07D0" w14:textId="46AEAC22" w:rsidR="001B74EA" w:rsidRPr="001E4D5C" w:rsidRDefault="001E7F6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{"citationID":"mDFo1XOP","properties":{"unsorted":false,"formattedCitation":"(CDWR,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BF7BC89" w14:textId="77777777" w:rsidR="001B74EA" w:rsidRPr="001E4D5C" w:rsidRDefault="001B74EA">
            <w:pPr>
              <w:keepNext/>
              <w:spacing w:after="60"/>
              <w:rPr>
                <w:sz w:val="12"/>
                <w:szCs w:val="16"/>
              </w:rPr>
            </w:pPr>
            <w:r w:rsidRPr="001E4D5C">
              <w:rPr>
                <w:rFonts w:ascii="Calibri" w:hAnsi="Calibri"/>
                <w:sz w:val="12"/>
                <w:szCs w:val="16"/>
              </w:rPr>
              <w:t>B9553100</w:t>
            </w:r>
          </w:p>
        </w:tc>
        <w:tc>
          <w:tcPr>
            <w:tcW w:w="0" w:type="auto"/>
            <w:tcBorders>
              <w:top w:val="single" w:sz="0" w:space="0" w:color="D5D5D5"/>
              <w:left w:val="single" w:sz="0" w:space="0" w:color="D5D5D5"/>
              <w:bottom w:val="single" w:sz="0" w:space="0" w:color="D5D5D5"/>
              <w:right w:val="single" w:sz="0" w:space="0" w:color="D5D5D5"/>
            </w:tcBorders>
          </w:tcPr>
          <w:p w14:paraId="5A08A4EA" w14:textId="77777777" w:rsidR="001B74EA" w:rsidRPr="001E4D5C" w:rsidRDefault="001B74EA">
            <w:pPr>
              <w:keepNext/>
              <w:spacing w:after="60"/>
              <w:rPr>
                <w:sz w:val="12"/>
                <w:szCs w:val="16"/>
              </w:rPr>
            </w:pPr>
            <w:r w:rsidRPr="001E4D5C">
              <w:rPr>
                <w:rFonts w:ascii="Calibri" w:hAnsi="Calibri"/>
                <w:sz w:val="12"/>
                <w:szCs w:val="16"/>
              </w:rPr>
              <w:t>fluorescent chlorophyll-a</w:t>
            </w:r>
          </w:p>
        </w:tc>
        <w:tc>
          <w:tcPr>
            <w:tcW w:w="755" w:type="dxa"/>
            <w:tcBorders>
              <w:top w:val="single" w:sz="0" w:space="0" w:color="D5D5D5"/>
              <w:left w:val="single" w:sz="0" w:space="0" w:color="D5D5D5"/>
              <w:bottom w:val="single" w:sz="0" w:space="0" w:color="D5D5D5"/>
              <w:right w:val="single" w:sz="0" w:space="0" w:color="D5D5D5"/>
            </w:tcBorders>
          </w:tcPr>
          <w:p w14:paraId="18AB9A59" w14:textId="5F7E0049"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A4D0D0B" w14:textId="77777777" w:rsidR="001B74EA" w:rsidRPr="001E4D5C" w:rsidRDefault="001B74EA">
            <w:pPr>
              <w:keepNext/>
              <w:spacing w:after="60"/>
              <w:jc w:val="right"/>
              <w:rPr>
                <w:sz w:val="12"/>
                <w:szCs w:val="16"/>
              </w:rPr>
            </w:pPr>
            <w:r w:rsidRPr="001E4D5C">
              <w:rPr>
                <w:rFonts w:ascii="Calibri" w:hAnsi="Calibri"/>
                <w:sz w:val="12"/>
                <w:szCs w:val="16"/>
              </w:rPr>
              <w:t>2005 - 2024</w:t>
            </w:r>
          </w:p>
        </w:tc>
      </w:tr>
      <w:tr w:rsidR="001B74EA" w:rsidRPr="001E4D5C" w14:paraId="5D48E705" w14:textId="77777777" w:rsidTr="00216EE7">
        <w:trPr>
          <w:cantSplit/>
          <w:jc w:val="center"/>
        </w:trPr>
        <w:tc>
          <w:tcPr>
            <w:tcW w:w="0" w:type="auto"/>
            <w:vMerge/>
          </w:tcPr>
          <w:p w14:paraId="3FE23841"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494ED47"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05FAA90"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11F3420" w14:textId="37655986" w:rsidR="001B74EA" w:rsidRPr="001E4D5C" w:rsidRDefault="001E7F6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{"citationID":"ufG7MCp2","properties":{"unsorted":false,"formattedCitation":"(CDWR,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51F72FD" w14:textId="77777777" w:rsidR="001B74EA" w:rsidRPr="001E4D5C" w:rsidRDefault="001B74EA">
            <w:pPr>
              <w:keepNext/>
              <w:spacing w:after="60"/>
              <w:rPr>
                <w:sz w:val="12"/>
                <w:szCs w:val="16"/>
              </w:rPr>
            </w:pPr>
            <w:r w:rsidRPr="001E4D5C">
              <w:rPr>
                <w:rFonts w:ascii="Calibri" w:hAnsi="Calibri"/>
                <w:sz w:val="12"/>
                <w:szCs w:val="16"/>
              </w:rPr>
              <w:t>B9D75261230</w:t>
            </w:r>
          </w:p>
        </w:tc>
        <w:tc>
          <w:tcPr>
            <w:tcW w:w="0" w:type="auto"/>
            <w:tcBorders>
              <w:top w:val="single" w:sz="0" w:space="0" w:color="D5D5D5"/>
              <w:left w:val="single" w:sz="0" w:space="0" w:color="D5D5D5"/>
              <w:bottom w:val="single" w:sz="0" w:space="0" w:color="D5D5D5"/>
              <w:right w:val="single" w:sz="0" w:space="0" w:color="D5D5D5"/>
            </w:tcBorders>
          </w:tcPr>
          <w:p w14:paraId="728B12B3" w14:textId="1D6595C5"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phosphate</w:t>
            </w:r>
          </w:p>
        </w:tc>
        <w:tc>
          <w:tcPr>
            <w:tcW w:w="755" w:type="dxa"/>
            <w:tcBorders>
              <w:top w:val="single" w:sz="0" w:space="0" w:color="D5D5D5"/>
              <w:left w:val="single" w:sz="0" w:space="0" w:color="D5D5D5"/>
              <w:bottom w:val="single" w:sz="0" w:space="0" w:color="D5D5D5"/>
              <w:right w:val="single" w:sz="0" w:space="0" w:color="D5D5D5"/>
            </w:tcBorders>
          </w:tcPr>
          <w:p w14:paraId="5C593F1B" w14:textId="384F89BB"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6D6E62B" w14:textId="77777777" w:rsidR="001B74EA" w:rsidRPr="001E4D5C" w:rsidRDefault="001B74EA">
            <w:pPr>
              <w:keepNext/>
              <w:spacing w:after="60"/>
              <w:jc w:val="right"/>
              <w:rPr>
                <w:sz w:val="12"/>
                <w:szCs w:val="16"/>
              </w:rPr>
            </w:pPr>
            <w:r w:rsidRPr="001E4D5C">
              <w:rPr>
                <w:rFonts w:ascii="Calibri" w:hAnsi="Calibri"/>
                <w:sz w:val="12"/>
                <w:szCs w:val="16"/>
              </w:rPr>
              <w:t>2002 - 2018</w:t>
            </w:r>
          </w:p>
        </w:tc>
      </w:tr>
      <w:tr w:rsidR="001B74EA" w:rsidRPr="001E4D5C" w14:paraId="0CC830D9"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50D39E21"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16646B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BB45F9B"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1C497D2" w14:textId="31EEF28E" w:rsidR="001B74EA" w:rsidRPr="001E4D5C" w:rsidRDefault="001E7F6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{"citationID":"sEW92FIE","properties":{"unsorted":false,"formattedCitation":"(CDWR,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E013D50" w14:textId="77777777" w:rsidR="001B74EA" w:rsidRPr="001E4D5C" w:rsidRDefault="001B74EA">
            <w:pPr>
              <w:keepNext/>
              <w:spacing w:after="60"/>
              <w:rPr>
                <w:sz w:val="12"/>
                <w:szCs w:val="16"/>
              </w:rPr>
            </w:pPr>
            <w:r w:rsidRPr="001E4D5C">
              <w:rPr>
                <w:rFonts w:ascii="Calibri" w:hAnsi="Calibri"/>
                <w:sz w:val="12"/>
                <w:szCs w:val="16"/>
              </w:rPr>
              <w:t>B9D75261230</w:t>
            </w:r>
          </w:p>
        </w:tc>
        <w:tc>
          <w:tcPr>
            <w:tcW w:w="0" w:type="auto"/>
            <w:tcBorders>
              <w:top w:val="single" w:sz="0" w:space="0" w:color="D5D5D5"/>
              <w:left w:val="single" w:sz="0" w:space="0" w:color="D5D5D5"/>
              <w:bottom w:val="single" w:sz="0" w:space="0" w:color="D5D5D5"/>
              <w:right w:val="single" w:sz="0" w:space="0" w:color="D5D5D5"/>
            </w:tcBorders>
          </w:tcPr>
          <w:p w14:paraId="009A00BB"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2F1AB12B" w14:textId="2036645F"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2E0B910B" w14:textId="77777777" w:rsidR="001B74EA" w:rsidRPr="001E4D5C" w:rsidRDefault="001B74EA">
            <w:pPr>
              <w:keepNext/>
              <w:spacing w:after="60"/>
              <w:jc w:val="right"/>
              <w:rPr>
                <w:sz w:val="12"/>
                <w:szCs w:val="16"/>
              </w:rPr>
            </w:pPr>
            <w:r w:rsidRPr="001E4D5C">
              <w:rPr>
                <w:rFonts w:ascii="Calibri" w:hAnsi="Calibri"/>
                <w:sz w:val="12"/>
                <w:szCs w:val="16"/>
              </w:rPr>
              <w:t>2002 - 2023</w:t>
            </w:r>
          </w:p>
        </w:tc>
      </w:tr>
      <w:tr w:rsidR="001B74EA" w:rsidRPr="001E4D5C" w14:paraId="713BA4D5" w14:textId="77777777" w:rsidTr="00216EE7">
        <w:trPr>
          <w:cantSplit/>
          <w:jc w:val="center"/>
        </w:trPr>
        <w:tc>
          <w:tcPr>
            <w:tcW w:w="0" w:type="auto"/>
            <w:vMerge/>
          </w:tcPr>
          <w:p w14:paraId="7706A87E"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57AE00C"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5F20EBD"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22C5576" w14:textId="6A37B130" w:rsidR="001B74EA" w:rsidRPr="001E4D5C" w:rsidRDefault="001E7F6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{"citationID":"OFzh6WAx","properties":{"unsorted":false,"formattedCitation":"(CDWR,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9D73974" w14:textId="77777777" w:rsidR="001B74EA" w:rsidRPr="001E4D5C" w:rsidRDefault="001B74EA">
            <w:pPr>
              <w:keepNext/>
              <w:spacing w:after="60"/>
              <w:rPr>
                <w:sz w:val="12"/>
                <w:szCs w:val="16"/>
              </w:rPr>
            </w:pPr>
            <w:r w:rsidRPr="001E4D5C">
              <w:rPr>
                <w:rFonts w:ascii="Calibri" w:hAnsi="Calibri"/>
                <w:sz w:val="12"/>
                <w:szCs w:val="16"/>
              </w:rPr>
              <w:t>B9D75261230</w:t>
            </w:r>
          </w:p>
        </w:tc>
        <w:tc>
          <w:tcPr>
            <w:tcW w:w="0" w:type="auto"/>
            <w:tcBorders>
              <w:top w:val="single" w:sz="0" w:space="0" w:color="D5D5D5"/>
              <w:left w:val="single" w:sz="0" w:space="0" w:color="D5D5D5"/>
              <w:bottom w:val="single" w:sz="0" w:space="0" w:color="D5D5D5"/>
              <w:right w:val="single" w:sz="0" w:space="0" w:color="D5D5D5"/>
            </w:tcBorders>
          </w:tcPr>
          <w:p w14:paraId="60C3E9B6"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56E9CB66" w14:textId="04767622"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622CF18D" w14:textId="77777777" w:rsidR="001B74EA" w:rsidRPr="001E4D5C" w:rsidRDefault="001B74EA">
            <w:pPr>
              <w:keepNext/>
              <w:spacing w:after="60"/>
              <w:jc w:val="right"/>
              <w:rPr>
                <w:sz w:val="12"/>
                <w:szCs w:val="16"/>
              </w:rPr>
            </w:pPr>
            <w:r w:rsidRPr="001E4D5C">
              <w:rPr>
                <w:rFonts w:ascii="Calibri" w:hAnsi="Calibri"/>
                <w:sz w:val="12"/>
                <w:szCs w:val="16"/>
              </w:rPr>
              <w:t>2002 - 2024</w:t>
            </w:r>
          </w:p>
        </w:tc>
      </w:tr>
      <w:tr w:rsidR="001B74EA" w:rsidRPr="001E4D5C" w14:paraId="3647DAB5"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82F6DD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E950799"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651718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D7CB562" w14:textId="136C5087" w:rsidR="001B74EA" w:rsidRPr="001E4D5C" w:rsidRDefault="00A07E15">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{"citationID":"1PHgz4Y2","properties":{"unsorted":false,"formattedCitation":"(Frantzich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447680A" w14:textId="77777777" w:rsidR="001B74EA" w:rsidRPr="001E4D5C" w:rsidRDefault="001B74EA">
            <w:pPr>
              <w:keepNext/>
              <w:spacing w:after="60"/>
              <w:rPr>
                <w:sz w:val="12"/>
                <w:szCs w:val="16"/>
              </w:rPr>
            </w:pPr>
            <w:r w:rsidRPr="001E4D5C">
              <w:rPr>
                <w:rFonts w:ascii="Calibri" w:hAnsi="Calibri"/>
                <w:sz w:val="12"/>
                <w:szCs w:val="16"/>
              </w:rPr>
              <w:t>B9D75261230</w:t>
            </w:r>
          </w:p>
        </w:tc>
        <w:tc>
          <w:tcPr>
            <w:tcW w:w="0" w:type="auto"/>
            <w:tcBorders>
              <w:top w:val="single" w:sz="0" w:space="0" w:color="D5D5D5"/>
              <w:left w:val="single" w:sz="0" w:space="0" w:color="D5D5D5"/>
              <w:bottom w:val="single" w:sz="0" w:space="0" w:color="D5D5D5"/>
              <w:right w:val="single" w:sz="0" w:space="0" w:color="D5D5D5"/>
            </w:tcBorders>
          </w:tcPr>
          <w:p w14:paraId="126F0FA4" w14:textId="42ADF746"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49B7CF68" w14:textId="16F12427"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2B9CB7E7" w14:textId="77777777" w:rsidR="001B74EA" w:rsidRPr="001E4D5C" w:rsidRDefault="001B74EA">
            <w:pPr>
              <w:keepNext/>
              <w:spacing w:after="60"/>
              <w:jc w:val="right"/>
              <w:rPr>
                <w:sz w:val="12"/>
                <w:szCs w:val="16"/>
              </w:rPr>
            </w:pPr>
            <w:r w:rsidRPr="001E4D5C">
              <w:rPr>
                <w:rFonts w:ascii="Calibri" w:hAnsi="Calibri"/>
                <w:sz w:val="12"/>
                <w:szCs w:val="16"/>
              </w:rPr>
              <w:t>2017 - 2024</w:t>
            </w:r>
          </w:p>
        </w:tc>
      </w:tr>
      <w:tr w:rsidR="001B74EA" w:rsidRPr="001E4D5C" w14:paraId="143062E4" w14:textId="77777777" w:rsidTr="00216EE7">
        <w:trPr>
          <w:cantSplit/>
          <w:jc w:val="center"/>
        </w:trPr>
        <w:tc>
          <w:tcPr>
            <w:tcW w:w="0" w:type="auto"/>
            <w:vMerge/>
          </w:tcPr>
          <w:p w14:paraId="7D9E17A9"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4FE9A4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671F84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D4F7FA1" w14:textId="3D5A021E" w:rsidR="001B74EA" w:rsidRPr="001E4D5C" w:rsidRDefault="00A07E15">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{"citationID":"KIWIohAJ","properties":{"unsorted":false,"formattedCitation":"(Frantzich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DE045A3" w14:textId="77777777" w:rsidR="001B74EA" w:rsidRPr="001E4D5C" w:rsidRDefault="001B74EA">
            <w:pPr>
              <w:keepNext/>
              <w:spacing w:after="60"/>
              <w:rPr>
                <w:sz w:val="12"/>
                <w:szCs w:val="16"/>
              </w:rPr>
            </w:pPr>
            <w:r w:rsidRPr="001E4D5C">
              <w:rPr>
                <w:rFonts w:ascii="Calibri" w:hAnsi="Calibri"/>
                <w:sz w:val="12"/>
                <w:szCs w:val="16"/>
              </w:rPr>
              <w:t>B9D75261230</w:t>
            </w:r>
          </w:p>
        </w:tc>
        <w:tc>
          <w:tcPr>
            <w:tcW w:w="0" w:type="auto"/>
            <w:tcBorders>
              <w:top w:val="single" w:sz="0" w:space="0" w:color="D5D5D5"/>
              <w:left w:val="single" w:sz="0" w:space="0" w:color="D5D5D5"/>
              <w:bottom w:val="single" w:sz="0" w:space="0" w:color="D5D5D5"/>
              <w:right w:val="single" w:sz="0" w:space="0" w:color="D5D5D5"/>
            </w:tcBorders>
          </w:tcPr>
          <w:p w14:paraId="4FDC6BAF" w14:textId="10A4FEEB" w:rsidR="001B74EA" w:rsidRPr="001E4D5C" w:rsidRDefault="00525D0B">
            <w:pPr>
              <w:keepNext/>
              <w:spacing w:after="60"/>
              <w:rPr>
                <w:sz w:val="12"/>
                <w:szCs w:val="16"/>
              </w:rPr>
            </w:pPr>
            <w:r>
              <w:rPr>
                <w:rFonts w:ascii="Calibri" w:hAnsi="Calibri"/>
                <w:sz w:val="12"/>
                <w:szCs w:val="16"/>
              </w:rPr>
              <w:t>phytoplankton enumeration</w:t>
            </w:r>
          </w:p>
        </w:tc>
        <w:tc>
          <w:tcPr>
            <w:tcW w:w="755" w:type="dxa"/>
            <w:tcBorders>
              <w:top w:val="single" w:sz="0" w:space="0" w:color="D5D5D5"/>
              <w:left w:val="single" w:sz="0" w:space="0" w:color="D5D5D5"/>
              <w:bottom w:val="single" w:sz="0" w:space="0" w:color="D5D5D5"/>
              <w:right w:val="single" w:sz="0" w:space="0" w:color="D5D5D5"/>
            </w:tcBorders>
          </w:tcPr>
          <w:p w14:paraId="561C00F3" w14:textId="1AF131A6"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B5D4518" w14:textId="77777777" w:rsidR="001B74EA" w:rsidRPr="001E4D5C" w:rsidRDefault="001B74EA">
            <w:pPr>
              <w:keepNext/>
              <w:spacing w:after="60"/>
              <w:jc w:val="right"/>
              <w:rPr>
                <w:sz w:val="12"/>
                <w:szCs w:val="16"/>
              </w:rPr>
            </w:pPr>
            <w:r w:rsidRPr="001E4D5C">
              <w:rPr>
                <w:rFonts w:ascii="Calibri" w:hAnsi="Calibri"/>
                <w:sz w:val="12"/>
                <w:szCs w:val="16"/>
              </w:rPr>
              <w:t>2019 - 2023</w:t>
            </w:r>
          </w:p>
        </w:tc>
      </w:tr>
      <w:tr w:rsidR="001B74EA" w:rsidRPr="001E4D5C" w14:paraId="7590DAA0"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F4E8F0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3D112D3"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6CBECFD"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84F728F" w14:textId="410FFFC8" w:rsidR="001B74EA" w:rsidRPr="001E4D5C" w:rsidRDefault="00A07E15">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{"citationID":"8pMaWRNI","properties":{"unsorted":false,"formattedCitation":"(Frantzich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AEAD130" w14:textId="77777777" w:rsidR="001B74EA" w:rsidRPr="001E4D5C" w:rsidRDefault="001B74EA">
            <w:pPr>
              <w:keepNext/>
              <w:spacing w:after="60"/>
              <w:rPr>
                <w:sz w:val="12"/>
                <w:szCs w:val="16"/>
              </w:rPr>
            </w:pPr>
            <w:r w:rsidRPr="001E4D5C">
              <w:rPr>
                <w:rFonts w:ascii="Calibri" w:hAnsi="Calibri"/>
                <w:sz w:val="12"/>
                <w:szCs w:val="16"/>
              </w:rPr>
              <w:t>B9D75261230</w:t>
            </w:r>
          </w:p>
        </w:tc>
        <w:tc>
          <w:tcPr>
            <w:tcW w:w="0" w:type="auto"/>
            <w:tcBorders>
              <w:top w:val="single" w:sz="0" w:space="0" w:color="D5D5D5"/>
              <w:left w:val="single" w:sz="0" w:space="0" w:color="D5D5D5"/>
              <w:bottom w:val="single" w:sz="0" w:space="0" w:color="D5D5D5"/>
              <w:right w:val="single" w:sz="0" w:space="0" w:color="D5D5D5"/>
            </w:tcBorders>
          </w:tcPr>
          <w:p w14:paraId="3D67CE04" w14:textId="77777777" w:rsidR="001B74EA" w:rsidRPr="001E4D5C" w:rsidRDefault="001B74EA">
            <w:pPr>
              <w:keepNext/>
              <w:spacing w:after="60"/>
              <w:rPr>
                <w:sz w:val="12"/>
                <w:szCs w:val="16"/>
              </w:rPr>
            </w:pPr>
            <w:r w:rsidRPr="001E4D5C">
              <w:rPr>
                <w:rFonts w:ascii="Calibri" w:hAnsi="Calibri"/>
                <w:sz w:val="12"/>
                <w:szCs w:val="16"/>
              </w:rPr>
              <w:t>cyanotoxins</w:t>
            </w:r>
          </w:p>
        </w:tc>
        <w:tc>
          <w:tcPr>
            <w:tcW w:w="755" w:type="dxa"/>
            <w:tcBorders>
              <w:top w:val="single" w:sz="0" w:space="0" w:color="D5D5D5"/>
              <w:left w:val="single" w:sz="0" w:space="0" w:color="D5D5D5"/>
              <w:bottom w:val="single" w:sz="0" w:space="0" w:color="D5D5D5"/>
              <w:right w:val="single" w:sz="0" w:space="0" w:color="D5D5D5"/>
            </w:tcBorders>
          </w:tcPr>
          <w:p w14:paraId="52575667" w14:textId="52C26F3E"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B9A9D48" w14:textId="77777777" w:rsidR="001B74EA" w:rsidRPr="001E4D5C" w:rsidRDefault="001B74EA">
            <w:pPr>
              <w:keepNext/>
              <w:spacing w:after="60"/>
              <w:jc w:val="right"/>
              <w:rPr>
                <w:sz w:val="12"/>
                <w:szCs w:val="16"/>
              </w:rPr>
            </w:pPr>
            <w:r w:rsidRPr="001E4D5C">
              <w:rPr>
                <w:rFonts w:ascii="Calibri" w:hAnsi="Calibri"/>
                <w:sz w:val="12"/>
                <w:szCs w:val="16"/>
              </w:rPr>
              <w:t>2022 - 2023</w:t>
            </w:r>
          </w:p>
        </w:tc>
      </w:tr>
      <w:tr w:rsidR="001B74EA" w:rsidRPr="001E4D5C" w14:paraId="0AA04FA4" w14:textId="77777777" w:rsidTr="00216EE7">
        <w:trPr>
          <w:cantSplit/>
          <w:jc w:val="center"/>
        </w:trPr>
        <w:tc>
          <w:tcPr>
            <w:tcW w:w="0" w:type="auto"/>
            <w:vMerge/>
          </w:tcPr>
          <w:p w14:paraId="5120158C"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6E78B94"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BE27FF1"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B52E57E" w14:textId="671971DC" w:rsidR="001B74EA" w:rsidRPr="001E4D5C" w:rsidRDefault="00A07E1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{"citationID":"EnzWZ3fh","properties":{"unsorted":false,"formattedCitation":"(CDWR,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63ADB4F" w14:textId="77777777" w:rsidR="001B74EA" w:rsidRPr="001E4D5C" w:rsidRDefault="001B74EA">
            <w:pPr>
              <w:keepNext/>
              <w:spacing w:after="60"/>
              <w:rPr>
                <w:sz w:val="12"/>
                <w:szCs w:val="16"/>
              </w:rPr>
            </w:pPr>
            <w:r w:rsidRPr="001E4D5C">
              <w:rPr>
                <w:rFonts w:ascii="Calibri" w:hAnsi="Calibri"/>
                <w:sz w:val="12"/>
                <w:szCs w:val="16"/>
              </w:rPr>
              <w:t>B9D75261230</w:t>
            </w:r>
          </w:p>
        </w:tc>
        <w:tc>
          <w:tcPr>
            <w:tcW w:w="0" w:type="auto"/>
            <w:tcBorders>
              <w:top w:val="single" w:sz="0" w:space="0" w:color="D5D5D5"/>
              <w:left w:val="single" w:sz="0" w:space="0" w:color="D5D5D5"/>
              <w:bottom w:val="single" w:sz="0" w:space="0" w:color="D5D5D5"/>
              <w:right w:val="single" w:sz="0" w:space="0" w:color="D5D5D5"/>
            </w:tcBorders>
          </w:tcPr>
          <w:p w14:paraId="1AFC1295"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5361B066" w14:textId="138177CE"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65B923D3" w14:textId="77777777" w:rsidR="001B74EA" w:rsidRPr="001E4D5C" w:rsidRDefault="001B74EA">
            <w:pPr>
              <w:keepNext/>
              <w:spacing w:after="60"/>
              <w:jc w:val="right"/>
              <w:rPr>
                <w:sz w:val="12"/>
                <w:szCs w:val="16"/>
              </w:rPr>
            </w:pPr>
            <w:r w:rsidRPr="001E4D5C">
              <w:rPr>
                <w:rFonts w:ascii="Calibri" w:hAnsi="Calibri"/>
                <w:sz w:val="12"/>
                <w:szCs w:val="16"/>
              </w:rPr>
              <w:t>2023 - 2023</w:t>
            </w:r>
          </w:p>
        </w:tc>
      </w:tr>
      <w:tr w:rsidR="001B74EA" w:rsidRPr="001E4D5C" w14:paraId="2554D0EF"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431BEEF7" w14:textId="77777777" w:rsidR="001B74EA" w:rsidRPr="001E4D5C" w:rsidRDefault="001B74EA">
            <w:pPr>
              <w:keepNext/>
              <w:spacing w:after="60"/>
              <w:rPr>
                <w:sz w:val="12"/>
                <w:szCs w:val="16"/>
              </w:rPr>
            </w:pPr>
            <w:r w:rsidRPr="001E4D5C">
              <w:rPr>
                <w:rFonts w:ascii="Calibri" w:hAnsi="Calibri"/>
                <w:sz w:val="12"/>
                <w:szCs w:val="16"/>
              </w:rPr>
              <w:t>MRU</w:t>
            </w:r>
          </w:p>
        </w:tc>
        <w:tc>
          <w:tcPr>
            <w:tcW w:w="0" w:type="auto"/>
            <w:tcBorders>
              <w:top w:val="single" w:sz="0" w:space="0" w:color="D5D5D5"/>
              <w:left w:val="single" w:sz="0" w:space="0" w:color="D5D5D5"/>
              <w:bottom w:val="single" w:sz="0" w:space="0" w:color="D5D5D5"/>
              <w:right w:val="single" w:sz="0" w:space="0" w:color="D5D5D5"/>
            </w:tcBorders>
          </w:tcPr>
          <w:p w14:paraId="21AB4FE6"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425000C"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A7FAFDD" w14:textId="6C103E4F" w:rsidR="001B74EA" w:rsidRPr="001E4D5C" w:rsidRDefault="00A07E1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{"citationID":"1brHm8kN","properties":{"unsorted":false,"formattedCitation":"(CDWR,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F8A9383" w14:textId="77777777" w:rsidR="001B74EA" w:rsidRPr="001E4D5C" w:rsidRDefault="001B74EA">
            <w:pPr>
              <w:keepNext/>
              <w:spacing w:after="60"/>
              <w:rPr>
                <w:sz w:val="12"/>
                <w:szCs w:val="16"/>
              </w:rPr>
            </w:pPr>
            <w:r w:rsidRPr="001E4D5C">
              <w:rPr>
                <w:rFonts w:ascii="Calibri" w:hAnsi="Calibri"/>
                <w:sz w:val="12"/>
                <w:szCs w:val="16"/>
              </w:rPr>
              <w:t>B9554100</w:t>
            </w:r>
          </w:p>
        </w:tc>
        <w:tc>
          <w:tcPr>
            <w:tcW w:w="0" w:type="auto"/>
            <w:tcBorders>
              <w:top w:val="single" w:sz="0" w:space="0" w:color="D5D5D5"/>
              <w:left w:val="single" w:sz="0" w:space="0" w:color="D5D5D5"/>
              <w:bottom w:val="single" w:sz="0" w:space="0" w:color="D5D5D5"/>
              <w:right w:val="single" w:sz="0" w:space="0" w:color="D5D5D5"/>
            </w:tcBorders>
          </w:tcPr>
          <w:p w14:paraId="324A0DD0" w14:textId="77777777" w:rsidR="001B74EA" w:rsidRPr="001E4D5C" w:rsidRDefault="001B74EA">
            <w:pPr>
              <w:keepNext/>
              <w:spacing w:after="60"/>
              <w:rPr>
                <w:sz w:val="12"/>
                <w:szCs w:val="16"/>
              </w:rPr>
            </w:pPr>
            <w:r w:rsidRPr="001E4D5C">
              <w:rPr>
                <w:rFonts w:ascii="Calibri" w:hAnsi="Calibri"/>
                <w:sz w:val="12"/>
                <w:szCs w:val="16"/>
              </w:rPr>
              <w:t>specific conductance, turbidity</w:t>
            </w:r>
          </w:p>
        </w:tc>
        <w:tc>
          <w:tcPr>
            <w:tcW w:w="755" w:type="dxa"/>
            <w:tcBorders>
              <w:top w:val="single" w:sz="0" w:space="0" w:color="D5D5D5"/>
              <w:left w:val="single" w:sz="0" w:space="0" w:color="D5D5D5"/>
              <w:bottom w:val="single" w:sz="0" w:space="0" w:color="D5D5D5"/>
              <w:right w:val="single" w:sz="0" w:space="0" w:color="D5D5D5"/>
            </w:tcBorders>
          </w:tcPr>
          <w:p w14:paraId="5E00BCE7" w14:textId="7EF8CB6E"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D5BC9AD" w14:textId="77777777" w:rsidR="001B74EA" w:rsidRPr="001E4D5C" w:rsidRDefault="001B74EA">
            <w:pPr>
              <w:keepNext/>
              <w:spacing w:after="60"/>
              <w:jc w:val="right"/>
              <w:rPr>
                <w:sz w:val="12"/>
                <w:szCs w:val="16"/>
              </w:rPr>
            </w:pPr>
            <w:r w:rsidRPr="001E4D5C">
              <w:rPr>
                <w:rFonts w:ascii="Calibri" w:hAnsi="Calibri"/>
                <w:sz w:val="12"/>
                <w:szCs w:val="16"/>
              </w:rPr>
              <w:t>2002 - 2024</w:t>
            </w:r>
          </w:p>
        </w:tc>
      </w:tr>
      <w:tr w:rsidR="001B74EA" w:rsidRPr="001E4D5C" w14:paraId="4425F2A2" w14:textId="77777777" w:rsidTr="00216EE7">
        <w:trPr>
          <w:cantSplit/>
          <w:jc w:val="center"/>
        </w:trPr>
        <w:tc>
          <w:tcPr>
            <w:tcW w:w="0" w:type="auto"/>
            <w:vMerge/>
          </w:tcPr>
          <w:p w14:paraId="41E0278F"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F5A5E68"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58E4A43B"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67D4D37" w14:textId="79DF0093" w:rsidR="001B74EA" w:rsidRPr="001E4D5C" w:rsidRDefault="00A07E1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{"citationID":"W9OCNtQ6","properties":{"unsorted":false,"formattedCitation":"(CDWR,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0081265" w14:textId="77777777" w:rsidR="001B74EA" w:rsidRPr="001E4D5C" w:rsidRDefault="001B74EA">
            <w:pPr>
              <w:keepNext/>
              <w:spacing w:after="60"/>
              <w:rPr>
                <w:sz w:val="12"/>
                <w:szCs w:val="16"/>
              </w:rPr>
            </w:pPr>
            <w:r w:rsidRPr="001E4D5C">
              <w:rPr>
                <w:rFonts w:ascii="Calibri" w:hAnsi="Calibri"/>
                <w:sz w:val="12"/>
                <w:szCs w:val="16"/>
              </w:rPr>
              <w:t>B9554100</w:t>
            </w:r>
          </w:p>
        </w:tc>
        <w:tc>
          <w:tcPr>
            <w:tcW w:w="0" w:type="auto"/>
            <w:tcBorders>
              <w:top w:val="single" w:sz="0" w:space="0" w:color="D5D5D5"/>
              <w:left w:val="single" w:sz="0" w:space="0" w:color="D5D5D5"/>
              <w:bottom w:val="single" w:sz="0" w:space="0" w:color="D5D5D5"/>
              <w:right w:val="single" w:sz="0" w:space="0" w:color="D5D5D5"/>
            </w:tcBorders>
          </w:tcPr>
          <w:p w14:paraId="70B6773E" w14:textId="6450A612" w:rsidR="001B74EA" w:rsidRPr="001E4D5C" w:rsidRDefault="000354DA">
            <w:pPr>
              <w:keepNext/>
              <w:spacing w:after="60"/>
              <w:rPr>
                <w:sz w:val="12"/>
                <w:szCs w:val="16"/>
              </w:rPr>
            </w:pP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23097B76" w14:textId="27EC1D14"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DD2341C" w14:textId="77777777" w:rsidR="001B74EA" w:rsidRPr="001E4D5C" w:rsidRDefault="001B74EA">
            <w:pPr>
              <w:keepNext/>
              <w:spacing w:after="60"/>
              <w:jc w:val="right"/>
              <w:rPr>
                <w:sz w:val="12"/>
                <w:szCs w:val="16"/>
              </w:rPr>
            </w:pPr>
            <w:r w:rsidRPr="001E4D5C">
              <w:rPr>
                <w:rFonts w:ascii="Calibri" w:hAnsi="Calibri"/>
                <w:sz w:val="12"/>
                <w:szCs w:val="16"/>
              </w:rPr>
              <w:t>2002 - 2024</w:t>
            </w:r>
          </w:p>
        </w:tc>
      </w:tr>
      <w:tr w:rsidR="001B74EA" w:rsidRPr="001E4D5C" w14:paraId="5F9442C7"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7EDA103B"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EADB068"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38553AC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8BBE810" w14:textId="2BDE6A8A" w:rsidR="001B74EA" w:rsidRPr="001E4D5C" w:rsidRDefault="00A07E1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{"citationID":"U13yJWMb","properties":{"unsorted":false,"formattedCitation":"(CDWR,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BC28183" w14:textId="77777777" w:rsidR="001B74EA" w:rsidRPr="001E4D5C" w:rsidRDefault="001B74EA">
            <w:pPr>
              <w:keepNext/>
              <w:spacing w:after="60"/>
              <w:rPr>
                <w:sz w:val="12"/>
                <w:szCs w:val="16"/>
              </w:rPr>
            </w:pPr>
            <w:r w:rsidRPr="001E4D5C">
              <w:rPr>
                <w:rFonts w:ascii="Calibri" w:hAnsi="Calibri"/>
                <w:sz w:val="12"/>
                <w:szCs w:val="16"/>
              </w:rPr>
              <w:t>B9554100</w:t>
            </w:r>
          </w:p>
        </w:tc>
        <w:tc>
          <w:tcPr>
            <w:tcW w:w="0" w:type="auto"/>
            <w:tcBorders>
              <w:top w:val="single" w:sz="0" w:space="0" w:color="D5D5D5"/>
              <w:left w:val="single" w:sz="0" w:space="0" w:color="D5D5D5"/>
              <w:bottom w:val="single" w:sz="0" w:space="0" w:color="D5D5D5"/>
              <w:right w:val="single" w:sz="0" w:space="0" w:color="D5D5D5"/>
            </w:tcBorders>
          </w:tcPr>
          <w:p w14:paraId="0FEF2DF3" w14:textId="77777777" w:rsidR="001B74EA" w:rsidRPr="001E4D5C" w:rsidRDefault="001B74EA">
            <w:pPr>
              <w:keepNext/>
              <w:spacing w:after="60"/>
              <w:rPr>
                <w:sz w:val="12"/>
                <w:szCs w:val="16"/>
              </w:rPr>
            </w:pPr>
            <w:r w:rsidRPr="001E4D5C">
              <w:rPr>
                <w:rFonts w:ascii="Calibri" w:hAnsi="Calibri"/>
                <w:sz w:val="12"/>
                <w:szCs w:val="16"/>
              </w:rPr>
              <w:t>fluorescent chlorophyll-a</w:t>
            </w:r>
          </w:p>
        </w:tc>
        <w:tc>
          <w:tcPr>
            <w:tcW w:w="755" w:type="dxa"/>
            <w:tcBorders>
              <w:top w:val="single" w:sz="0" w:space="0" w:color="D5D5D5"/>
              <w:left w:val="single" w:sz="0" w:space="0" w:color="D5D5D5"/>
              <w:bottom w:val="single" w:sz="0" w:space="0" w:color="D5D5D5"/>
              <w:right w:val="single" w:sz="0" w:space="0" w:color="D5D5D5"/>
            </w:tcBorders>
          </w:tcPr>
          <w:p w14:paraId="65C26EF5" w14:textId="1317428D"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F27A93C" w14:textId="77777777" w:rsidR="001B74EA" w:rsidRPr="001E4D5C" w:rsidRDefault="001B74EA">
            <w:pPr>
              <w:keepNext/>
              <w:spacing w:after="60"/>
              <w:jc w:val="right"/>
              <w:rPr>
                <w:sz w:val="12"/>
                <w:szCs w:val="16"/>
              </w:rPr>
            </w:pPr>
            <w:r w:rsidRPr="001E4D5C">
              <w:rPr>
                <w:rFonts w:ascii="Calibri" w:hAnsi="Calibri"/>
                <w:sz w:val="12"/>
                <w:szCs w:val="16"/>
              </w:rPr>
              <w:t>2006 - 2024</w:t>
            </w:r>
          </w:p>
        </w:tc>
      </w:tr>
      <w:tr w:rsidR="001B74EA" w:rsidRPr="001E4D5C" w14:paraId="52861D0C" w14:textId="77777777" w:rsidTr="00216EE7">
        <w:trPr>
          <w:cantSplit/>
          <w:jc w:val="center"/>
        </w:trPr>
        <w:tc>
          <w:tcPr>
            <w:tcW w:w="0" w:type="auto"/>
            <w:vMerge/>
          </w:tcPr>
          <w:p w14:paraId="55D2C05B"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112A4AC3"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1E82DD4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D70B13C" w14:textId="72A7CC58" w:rsidR="001B74EA" w:rsidRPr="001E4D5C" w:rsidRDefault="00A07E1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{"citationID":"LCFCpJbW","properties":{"unsorted":false,"formattedCitation":"(CDWR,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74C119C" w14:textId="77777777" w:rsidR="001B74EA" w:rsidRPr="001E4D5C" w:rsidRDefault="001B74EA">
            <w:pPr>
              <w:keepNext/>
              <w:spacing w:after="60"/>
              <w:rPr>
                <w:sz w:val="12"/>
                <w:szCs w:val="16"/>
              </w:rPr>
            </w:pPr>
            <w:r w:rsidRPr="001E4D5C">
              <w:rPr>
                <w:rFonts w:ascii="Calibri" w:hAnsi="Calibri"/>
                <w:sz w:val="12"/>
                <w:szCs w:val="16"/>
              </w:rPr>
              <w:t>B95541</w:t>
            </w:r>
          </w:p>
        </w:tc>
        <w:tc>
          <w:tcPr>
            <w:tcW w:w="0" w:type="auto"/>
            <w:tcBorders>
              <w:top w:val="single" w:sz="0" w:space="0" w:color="D5D5D5"/>
              <w:left w:val="single" w:sz="0" w:space="0" w:color="D5D5D5"/>
              <w:bottom w:val="single" w:sz="0" w:space="0" w:color="D5D5D5"/>
              <w:right w:val="single" w:sz="0" w:space="0" w:color="D5D5D5"/>
            </w:tcBorders>
          </w:tcPr>
          <w:p w14:paraId="0C4C33BD" w14:textId="6F8A03E9" w:rsidR="001B74EA" w:rsidRPr="001E4D5C" w:rsidRDefault="000354DA">
            <w:pPr>
              <w:keepNext/>
              <w:spacing w:after="60"/>
              <w:rPr>
                <w:sz w:val="12"/>
                <w:szCs w:val="16"/>
              </w:rPr>
            </w:pPr>
            <w:r w:rsidRPr="000354DA">
              <w:rPr>
                <w:rFonts w:ascii="Calibri" w:hAnsi="Calibri"/>
                <w:sz w:val="12"/>
                <w:szCs w:val="16"/>
              </w:rPr>
              <w:t>water velocity</w:t>
            </w:r>
          </w:p>
        </w:tc>
        <w:tc>
          <w:tcPr>
            <w:tcW w:w="755" w:type="dxa"/>
            <w:tcBorders>
              <w:top w:val="single" w:sz="0" w:space="0" w:color="D5D5D5"/>
              <w:left w:val="single" w:sz="0" w:space="0" w:color="D5D5D5"/>
              <w:bottom w:val="single" w:sz="0" w:space="0" w:color="D5D5D5"/>
              <w:right w:val="single" w:sz="0" w:space="0" w:color="D5D5D5"/>
            </w:tcBorders>
          </w:tcPr>
          <w:p w14:paraId="626997A0" w14:textId="6184EA9B"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7EAB749" w14:textId="77777777" w:rsidR="001B74EA" w:rsidRPr="001E4D5C" w:rsidRDefault="001B74EA">
            <w:pPr>
              <w:keepNext/>
              <w:spacing w:after="60"/>
              <w:jc w:val="right"/>
              <w:rPr>
                <w:sz w:val="12"/>
                <w:szCs w:val="16"/>
              </w:rPr>
            </w:pPr>
            <w:r w:rsidRPr="001E4D5C">
              <w:rPr>
                <w:rFonts w:ascii="Calibri" w:hAnsi="Calibri"/>
                <w:sz w:val="12"/>
                <w:szCs w:val="16"/>
              </w:rPr>
              <w:t>2007 - 2024</w:t>
            </w:r>
          </w:p>
        </w:tc>
      </w:tr>
      <w:tr w:rsidR="001B74EA" w:rsidRPr="001E4D5C" w14:paraId="4DF9DAFB"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7E1531AB"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E1F64EF"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56FE96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1593629" w14:textId="6C6FB8E5" w:rsidR="001B74EA" w:rsidRPr="001E4D5C" w:rsidRDefault="00A07E1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{"citationID":"hKfIeZrm","properties":{"unsorted":false,"formattedCitation":"(CDWR,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67F8967" w14:textId="77777777" w:rsidR="001B74EA" w:rsidRPr="001E4D5C" w:rsidRDefault="001B74EA">
            <w:pPr>
              <w:keepNext/>
              <w:spacing w:after="60"/>
              <w:rPr>
                <w:sz w:val="12"/>
                <w:szCs w:val="16"/>
              </w:rPr>
            </w:pPr>
            <w:r w:rsidRPr="001E4D5C">
              <w:rPr>
                <w:rFonts w:ascii="Calibri" w:hAnsi="Calibri"/>
                <w:sz w:val="12"/>
                <w:szCs w:val="16"/>
              </w:rPr>
              <w:t>B9D75011230</w:t>
            </w:r>
          </w:p>
        </w:tc>
        <w:tc>
          <w:tcPr>
            <w:tcW w:w="0" w:type="auto"/>
            <w:tcBorders>
              <w:top w:val="single" w:sz="0" w:space="0" w:color="D5D5D5"/>
              <w:left w:val="single" w:sz="0" w:space="0" w:color="D5D5D5"/>
              <w:bottom w:val="single" w:sz="0" w:space="0" w:color="D5D5D5"/>
              <w:right w:val="single" w:sz="0" w:space="0" w:color="D5D5D5"/>
            </w:tcBorders>
          </w:tcPr>
          <w:p w14:paraId="05C70B57" w14:textId="677CFA90"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phosphate</w:t>
            </w:r>
          </w:p>
        </w:tc>
        <w:tc>
          <w:tcPr>
            <w:tcW w:w="755" w:type="dxa"/>
            <w:tcBorders>
              <w:top w:val="single" w:sz="0" w:space="0" w:color="D5D5D5"/>
              <w:left w:val="single" w:sz="0" w:space="0" w:color="D5D5D5"/>
              <w:bottom w:val="single" w:sz="0" w:space="0" w:color="D5D5D5"/>
              <w:right w:val="single" w:sz="0" w:space="0" w:color="D5D5D5"/>
            </w:tcBorders>
          </w:tcPr>
          <w:p w14:paraId="400AB0B1" w14:textId="2F6D34D6"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752956F5" w14:textId="77777777" w:rsidR="001B74EA" w:rsidRPr="001E4D5C" w:rsidRDefault="001B74EA">
            <w:pPr>
              <w:keepNext/>
              <w:spacing w:after="60"/>
              <w:jc w:val="right"/>
              <w:rPr>
                <w:sz w:val="12"/>
                <w:szCs w:val="16"/>
              </w:rPr>
            </w:pPr>
            <w:r w:rsidRPr="001E4D5C">
              <w:rPr>
                <w:rFonts w:ascii="Calibri" w:hAnsi="Calibri"/>
                <w:sz w:val="12"/>
                <w:szCs w:val="16"/>
              </w:rPr>
              <w:t>1999 - 2018</w:t>
            </w:r>
          </w:p>
        </w:tc>
      </w:tr>
      <w:tr w:rsidR="001B74EA" w:rsidRPr="001E4D5C" w14:paraId="7AA4F5F5" w14:textId="77777777" w:rsidTr="00216EE7">
        <w:trPr>
          <w:cantSplit/>
          <w:jc w:val="center"/>
        </w:trPr>
        <w:tc>
          <w:tcPr>
            <w:tcW w:w="0" w:type="auto"/>
            <w:vMerge/>
          </w:tcPr>
          <w:p w14:paraId="0552B14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0674EA0"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640308F"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793AF07" w14:textId="0B1BF878" w:rsidR="001B74EA" w:rsidRPr="001E4D5C" w:rsidRDefault="00A07E1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{"citationID":"IbCQ8Dy4","properties":{"unsorted":false,"formattedCitation":"(CDWR,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7AE4130" w14:textId="77777777" w:rsidR="001B74EA" w:rsidRPr="001E4D5C" w:rsidRDefault="001B74EA">
            <w:pPr>
              <w:keepNext/>
              <w:spacing w:after="60"/>
              <w:rPr>
                <w:sz w:val="12"/>
                <w:szCs w:val="16"/>
              </w:rPr>
            </w:pPr>
            <w:r w:rsidRPr="001E4D5C">
              <w:rPr>
                <w:rFonts w:ascii="Calibri" w:hAnsi="Calibri"/>
                <w:sz w:val="12"/>
                <w:szCs w:val="16"/>
              </w:rPr>
              <w:t>B9D75011230</w:t>
            </w:r>
          </w:p>
        </w:tc>
        <w:tc>
          <w:tcPr>
            <w:tcW w:w="0" w:type="auto"/>
            <w:tcBorders>
              <w:top w:val="single" w:sz="0" w:space="0" w:color="D5D5D5"/>
              <w:left w:val="single" w:sz="0" w:space="0" w:color="D5D5D5"/>
              <w:bottom w:val="single" w:sz="0" w:space="0" w:color="D5D5D5"/>
              <w:right w:val="single" w:sz="0" w:space="0" w:color="D5D5D5"/>
            </w:tcBorders>
          </w:tcPr>
          <w:p w14:paraId="03079746"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5542FAD2" w14:textId="4B984E66"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59D3272" w14:textId="77777777" w:rsidR="001B74EA" w:rsidRPr="001E4D5C" w:rsidRDefault="001B74EA">
            <w:pPr>
              <w:keepNext/>
              <w:spacing w:after="60"/>
              <w:jc w:val="right"/>
              <w:rPr>
                <w:sz w:val="12"/>
                <w:szCs w:val="16"/>
              </w:rPr>
            </w:pPr>
            <w:r w:rsidRPr="001E4D5C">
              <w:rPr>
                <w:rFonts w:ascii="Calibri" w:hAnsi="Calibri"/>
                <w:sz w:val="12"/>
                <w:szCs w:val="16"/>
              </w:rPr>
              <w:t>1999 - 2023</w:t>
            </w:r>
          </w:p>
        </w:tc>
      </w:tr>
      <w:tr w:rsidR="001B74EA" w:rsidRPr="001E4D5C" w14:paraId="5D73E8AB"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57CC13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E0C8B7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24FD23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B413EDC" w14:textId="54FCEB61" w:rsidR="001B74EA" w:rsidRPr="001E4D5C" w:rsidRDefault="00A07E15">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{"citationID":"ptC8nN0q","properties":{"unsorted":false,"formattedCitation":"(CDWR,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1154974" w14:textId="77777777" w:rsidR="001B74EA" w:rsidRPr="001E4D5C" w:rsidRDefault="001B74EA">
            <w:pPr>
              <w:keepNext/>
              <w:spacing w:after="60"/>
              <w:rPr>
                <w:sz w:val="12"/>
                <w:szCs w:val="16"/>
              </w:rPr>
            </w:pPr>
            <w:r w:rsidRPr="001E4D5C">
              <w:rPr>
                <w:rFonts w:ascii="Calibri" w:hAnsi="Calibri"/>
                <w:sz w:val="12"/>
                <w:szCs w:val="16"/>
              </w:rPr>
              <w:t>B9D75011230</w:t>
            </w:r>
          </w:p>
        </w:tc>
        <w:tc>
          <w:tcPr>
            <w:tcW w:w="0" w:type="auto"/>
            <w:tcBorders>
              <w:top w:val="single" w:sz="0" w:space="0" w:color="D5D5D5"/>
              <w:left w:val="single" w:sz="0" w:space="0" w:color="D5D5D5"/>
              <w:bottom w:val="single" w:sz="0" w:space="0" w:color="D5D5D5"/>
              <w:right w:val="single" w:sz="0" w:space="0" w:color="D5D5D5"/>
            </w:tcBorders>
          </w:tcPr>
          <w:p w14:paraId="48AFB537"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17C7E32A" w14:textId="1F345FA7"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A62701D" w14:textId="77777777" w:rsidR="001B74EA" w:rsidRPr="001E4D5C" w:rsidRDefault="001B74EA">
            <w:pPr>
              <w:keepNext/>
              <w:spacing w:after="60"/>
              <w:jc w:val="right"/>
              <w:rPr>
                <w:sz w:val="12"/>
                <w:szCs w:val="16"/>
              </w:rPr>
            </w:pPr>
            <w:r w:rsidRPr="001E4D5C">
              <w:rPr>
                <w:rFonts w:ascii="Calibri" w:hAnsi="Calibri"/>
                <w:sz w:val="12"/>
                <w:szCs w:val="16"/>
              </w:rPr>
              <w:t>1999 - 2024</w:t>
            </w:r>
          </w:p>
        </w:tc>
      </w:tr>
      <w:tr w:rsidR="001B74EA" w:rsidRPr="001E4D5C" w14:paraId="32A53F53" w14:textId="77777777" w:rsidTr="00216EE7">
        <w:trPr>
          <w:cantSplit/>
          <w:jc w:val="center"/>
        </w:trPr>
        <w:tc>
          <w:tcPr>
            <w:tcW w:w="0" w:type="auto"/>
            <w:vMerge/>
          </w:tcPr>
          <w:p w14:paraId="42B1C3AF"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8ACE911"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C75F88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4CB6A12" w14:textId="4723E197" w:rsidR="001B74EA" w:rsidRPr="001E4D5C" w:rsidRDefault="00421B1A">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{"citationID":"JAAfUtnU","properties":{"unsorted":false,"formattedCitation":"(Frantzich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AB0FC04" w14:textId="77777777" w:rsidR="001B74EA" w:rsidRPr="001E4D5C" w:rsidRDefault="001B74EA">
            <w:pPr>
              <w:keepNext/>
              <w:spacing w:after="60"/>
              <w:rPr>
                <w:sz w:val="12"/>
                <w:szCs w:val="16"/>
              </w:rPr>
            </w:pPr>
            <w:r w:rsidRPr="001E4D5C">
              <w:rPr>
                <w:rFonts w:ascii="Calibri" w:hAnsi="Calibri"/>
                <w:sz w:val="12"/>
                <w:szCs w:val="16"/>
              </w:rPr>
              <w:t>B9D75011230</w:t>
            </w:r>
          </w:p>
        </w:tc>
        <w:tc>
          <w:tcPr>
            <w:tcW w:w="0" w:type="auto"/>
            <w:tcBorders>
              <w:top w:val="single" w:sz="0" w:space="0" w:color="D5D5D5"/>
              <w:left w:val="single" w:sz="0" w:space="0" w:color="D5D5D5"/>
              <w:bottom w:val="single" w:sz="0" w:space="0" w:color="D5D5D5"/>
              <w:right w:val="single" w:sz="0" w:space="0" w:color="D5D5D5"/>
            </w:tcBorders>
          </w:tcPr>
          <w:p w14:paraId="72C13098" w14:textId="53811C5E"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78721CE5" w14:textId="70542ABB"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CCB69C3" w14:textId="77777777" w:rsidR="001B74EA" w:rsidRPr="001E4D5C" w:rsidRDefault="001B74EA">
            <w:pPr>
              <w:keepNext/>
              <w:spacing w:after="60"/>
              <w:jc w:val="right"/>
              <w:rPr>
                <w:sz w:val="12"/>
                <w:szCs w:val="16"/>
              </w:rPr>
            </w:pPr>
            <w:r w:rsidRPr="001E4D5C">
              <w:rPr>
                <w:rFonts w:ascii="Calibri" w:hAnsi="Calibri"/>
                <w:sz w:val="12"/>
                <w:szCs w:val="16"/>
              </w:rPr>
              <w:t>2017 - 2024</w:t>
            </w:r>
          </w:p>
        </w:tc>
      </w:tr>
      <w:tr w:rsidR="001B74EA" w:rsidRPr="001E4D5C" w14:paraId="2F7A3CD5"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087B12B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488EB56"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3B936A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373958A" w14:textId="7001E21D" w:rsidR="001B74EA" w:rsidRPr="001E4D5C" w:rsidRDefault="00421B1A">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{"citationID":"s47O80K3","properties":{"unsorted":false,"formattedCitation":"(CDWR,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43CB149" w14:textId="77777777" w:rsidR="001B74EA" w:rsidRPr="001E4D5C" w:rsidRDefault="001B74EA">
            <w:pPr>
              <w:keepNext/>
              <w:spacing w:after="60"/>
              <w:rPr>
                <w:sz w:val="12"/>
                <w:szCs w:val="16"/>
              </w:rPr>
            </w:pPr>
            <w:r w:rsidRPr="001E4D5C">
              <w:rPr>
                <w:rFonts w:ascii="Calibri" w:hAnsi="Calibri"/>
                <w:sz w:val="12"/>
                <w:szCs w:val="16"/>
              </w:rPr>
              <w:t>B9D75011230</w:t>
            </w:r>
          </w:p>
        </w:tc>
        <w:tc>
          <w:tcPr>
            <w:tcW w:w="0" w:type="auto"/>
            <w:tcBorders>
              <w:top w:val="single" w:sz="0" w:space="0" w:color="D5D5D5"/>
              <w:left w:val="single" w:sz="0" w:space="0" w:color="D5D5D5"/>
              <w:bottom w:val="single" w:sz="0" w:space="0" w:color="D5D5D5"/>
              <w:right w:val="single" w:sz="0" w:space="0" w:color="D5D5D5"/>
            </w:tcBorders>
          </w:tcPr>
          <w:p w14:paraId="576A3BC6"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2183F752" w14:textId="3A9DFC58"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5EB3B6D7" w14:textId="77777777" w:rsidR="001B74EA" w:rsidRPr="001E4D5C" w:rsidRDefault="001B74EA">
            <w:pPr>
              <w:keepNext/>
              <w:spacing w:after="60"/>
              <w:jc w:val="right"/>
              <w:rPr>
                <w:sz w:val="12"/>
                <w:szCs w:val="16"/>
              </w:rPr>
            </w:pPr>
            <w:r w:rsidRPr="001E4D5C">
              <w:rPr>
                <w:rFonts w:ascii="Calibri" w:hAnsi="Calibri"/>
                <w:sz w:val="12"/>
                <w:szCs w:val="16"/>
              </w:rPr>
              <w:t>2023 - 2023</w:t>
            </w:r>
          </w:p>
        </w:tc>
      </w:tr>
      <w:tr w:rsidR="001B74EA" w:rsidRPr="001E4D5C" w14:paraId="62E78FC3"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7F7C9257" w14:textId="77777777" w:rsidR="001B74EA" w:rsidRPr="001E4D5C" w:rsidRDefault="001B74EA">
            <w:pPr>
              <w:keepNext/>
              <w:spacing w:after="60"/>
              <w:rPr>
                <w:sz w:val="12"/>
                <w:szCs w:val="16"/>
              </w:rPr>
            </w:pPr>
            <w:r w:rsidRPr="001E4D5C">
              <w:rPr>
                <w:rFonts w:ascii="Calibri" w:hAnsi="Calibri"/>
                <w:sz w:val="12"/>
                <w:szCs w:val="16"/>
              </w:rPr>
              <w:t>MRX</w:t>
            </w:r>
          </w:p>
        </w:tc>
        <w:tc>
          <w:tcPr>
            <w:tcW w:w="0" w:type="auto"/>
            <w:tcBorders>
              <w:top w:val="single" w:sz="0" w:space="0" w:color="D5D5D5"/>
              <w:left w:val="single" w:sz="0" w:space="0" w:color="D5D5D5"/>
              <w:bottom w:val="single" w:sz="0" w:space="0" w:color="D5D5D5"/>
              <w:right w:val="single" w:sz="0" w:space="0" w:color="D5D5D5"/>
            </w:tcBorders>
          </w:tcPr>
          <w:p w14:paraId="69070113"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CC11E47"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7B3649C" w14:textId="54D72910" w:rsidR="001B74EA" w:rsidRPr="001E4D5C" w:rsidRDefault="00BA7599">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{"citationID":"iCvV7CqA","properties":{"unsorted":false,"formattedCitation":"(CDWR,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8276DD8" w14:textId="77777777" w:rsidR="001B74EA" w:rsidRPr="001E4D5C" w:rsidRDefault="001B74EA">
            <w:pPr>
              <w:keepNext/>
              <w:spacing w:after="60"/>
              <w:rPr>
                <w:sz w:val="12"/>
                <w:szCs w:val="16"/>
              </w:rPr>
            </w:pPr>
            <w:r w:rsidRPr="001E4D5C">
              <w:rPr>
                <w:rFonts w:ascii="Calibri" w:hAnsi="Calibri"/>
                <w:sz w:val="12"/>
                <w:szCs w:val="16"/>
              </w:rPr>
              <w:t>B9550600</w:t>
            </w:r>
          </w:p>
        </w:tc>
        <w:tc>
          <w:tcPr>
            <w:tcW w:w="0" w:type="auto"/>
            <w:tcBorders>
              <w:top w:val="single" w:sz="0" w:space="0" w:color="D5D5D5"/>
              <w:left w:val="single" w:sz="0" w:space="0" w:color="D5D5D5"/>
              <w:bottom w:val="single" w:sz="0" w:space="0" w:color="D5D5D5"/>
              <w:right w:val="single" w:sz="0" w:space="0" w:color="D5D5D5"/>
            </w:tcBorders>
          </w:tcPr>
          <w:p w14:paraId="0BADC1A7" w14:textId="154168B2" w:rsidR="001B74EA" w:rsidRPr="001E4D5C" w:rsidRDefault="001B74EA">
            <w:pPr>
              <w:keepNext/>
              <w:spacing w:after="60"/>
              <w:rPr>
                <w:sz w:val="12"/>
                <w:szCs w:val="16"/>
              </w:rPr>
            </w:pPr>
            <w:r w:rsidRPr="001E4D5C">
              <w:rPr>
                <w:rFonts w:ascii="Calibri" w:hAnsi="Calibri"/>
                <w:sz w:val="12"/>
                <w:szCs w:val="16"/>
              </w:rPr>
              <w:t xml:space="preserve">specific conductance, turbidity,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23EAD067" w14:textId="1B6E7407"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249C3C2" w14:textId="77777777" w:rsidR="001B74EA" w:rsidRPr="001E4D5C" w:rsidRDefault="001B74EA">
            <w:pPr>
              <w:keepNext/>
              <w:spacing w:after="60"/>
              <w:jc w:val="right"/>
              <w:rPr>
                <w:sz w:val="12"/>
                <w:szCs w:val="16"/>
              </w:rPr>
            </w:pPr>
            <w:r w:rsidRPr="001E4D5C">
              <w:rPr>
                <w:rFonts w:ascii="Calibri" w:hAnsi="Calibri"/>
                <w:sz w:val="12"/>
                <w:szCs w:val="16"/>
              </w:rPr>
              <w:t>2003 - 2024</w:t>
            </w:r>
          </w:p>
        </w:tc>
      </w:tr>
      <w:tr w:rsidR="001B74EA" w:rsidRPr="001E4D5C" w14:paraId="2492A38A"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6883251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A3236B4"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36940FA"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7EE8964" w14:textId="506BE511" w:rsidR="001B74EA" w:rsidRPr="001E4D5C" w:rsidRDefault="00BA7599">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{"citationID":"ksuJGQKP","properties":{"unsorted":false,"formattedCitation":"(CDWR,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519A19C" w14:textId="77777777" w:rsidR="001B74EA" w:rsidRPr="001E4D5C" w:rsidRDefault="001B74EA">
            <w:pPr>
              <w:keepNext/>
              <w:spacing w:after="60"/>
              <w:rPr>
                <w:sz w:val="12"/>
                <w:szCs w:val="16"/>
              </w:rPr>
            </w:pPr>
            <w:r w:rsidRPr="001E4D5C">
              <w:rPr>
                <w:rFonts w:ascii="Calibri" w:hAnsi="Calibri"/>
                <w:sz w:val="12"/>
                <w:szCs w:val="16"/>
              </w:rPr>
              <w:t>B9550600</w:t>
            </w:r>
          </w:p>
        </w:tc>
        <w:tc>
          <w:tcPr>
            <w:tcW w:w="0" w:type="auto"/>
            <w:tcBorders>
              <w:top w:val="single" w:sz="0" w:space="0" w:color="D5D5D5"/>
              <w:left w:val="single" w:sz="0" w:space="0" w:color="D5D5D5"/>
              <w:bottom w:val="single" w:sz="0" w:space="0" w:color="D5D5D5"/>
              <w:right w:val="single" w:sz="0" w:space="0" w:color="D5D5D5"/>
            </w:tcBorders>
          </w:tcPr>
          <w:p w14:paraId="5359C72C" w14:textId="77777777" w:rsidR="001B74EA" w:rsidRPr="001E4D5C" w:rsidRDefault="001B74EA">
            <w:pPr>
              <w:keepNext/>
              <w:spacing w:after="60"/>
              <w:rPr>
                <w:sz w:val="12"/>
                <w:szCs w:val="16"/>
              </w:rPr>
            </w:pPr>
            <w:r w:rsidRPr="001E4D5C">
              <w:rPr>
                <w:rFonts w:ascii="Calibri" w:hAnsi="Calibri"/>
                <w:sz w:val="12"/>
                <w:szCs w:val="16"/>
              </w:rPr>
              <w:t>fluorescent chlorophyll-a</w:t>
            </w:r>
          </w:p>
        </w:tc>
        <w:tc>
          <w:tcPr>
            <w:tcW w:w="755" w:type="dxa"/>
            <w:tcBorders>
              <w:top w:val="single" w:sz="0" w:space="0" w:color="D5D5D5"/>
              <w:left w:val="single" w:sz="0" w:space="0" w:color="D5D5D5"/>
              <w:bottom w:val="single" w:sz="0" w:space="0" w:color="D5D5D5"/>
              <w:right w:val="single" w:sz="0" w:space="0" w:color="D5D5D5"/>
            </w:tcBorders>
          </w:tcPr>
          <w:p w14:paraId="363AB33C" w14:textId="1F9AEF6F"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4FACCE2" w14:textId="77777777" w:rsidR="001B74EA" w:rsidRPr="001E4D5C" w:rsidRDefault="001B74EA">
            <w:pPr>
              <w:keepNext/>
              <w:spacing w:after="60"/>
              <w:jc w:val="right"/>
              <w:rPr>
                <w:sz w:val="12"/>
                <w:szCs w:val="16"/>
              </w:rPr>
            </w:pPr>
            <w:r w:rsidRPr="001E4D5C">
              <w:rPr>
                <w:rFonts w:ascii="Calibri" w:hAnsi="Calibri"/>
                <w:sz w:val="12"/>
                <w:szCs w:val="16"/>
              </w:rPr>
              <w:t>2006 - 2024</w:t>
            </w:r>
          </w:p>
        </w:tc>
      </w:tr>
      <w:tr w:rsidR="001B74EA" w:rsidRPr="001E4D5C" w14:paraId="7ABCC59A" w14:textId="77777777" w:rsidTr="00216EE7">
        <w:trPr>
          <w:cantSplit/>
          <w:jc w:val="center"/>
        </w:trPr>
        <w:tc>
          <w:tcPr>
            <w:tcW w:w="0" w:type="auto"/>
            <w:vMerge/>
          </w:tcPr>
          <w:p w14:paraId="2898A9C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3B5ACB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BB04451"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439D514" w14:textId="4800A42E" w:rsidR="001B74EA" w:rsidRPr="001E4D5C" w:rsidRDefault="00BA7599">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{"citationID":"yIIIPWbk","properties":{"unsorted":false,"formattedCitation":"(CDWR,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9B051A3" w14:textId="77777777" w:rsidR="001B74EA" w:rsidRPr="001E4D5C" w:rsidRDefault="001B74EA">
            <w:pPr>
              <w:keepNext/>
              <w:spacing w:after="60"/>
              <w:rPr>
                <w:sz w:val="12"/>
                <w:szCs w:val="16"/>
              </w:rPr>
            </w:pPr>
            <w:r w:rsidRPr="001E4D5C">
              <w:rPr>
                <w:rFonts w:ascii="Calibri" w:hAnsi="Calibri"/>
                <w:sz w:val="12"/>
                <w:szCs w:val="16"/>
              </w:rPr>
              <w:t>B9D75291280</w:t>
            </w:r>
          </w:p>
        </w:tc>
        <w:tc>
          <w:tcPr>
            <w:tcW w:w="0" w:type="auto"/>
            <w:tcBorders>
              <w:top w:val="single" w:sz="0" w:space="0" w:color="D5D5D5"/>
              <w:left w:val="single" w:sz="0" w:space="0" w:color="D5D5D5"/>
              <w:bottom w:val="single" w:sz="0" w:space="0" w:color="D5D5D5"/>
              <w:right w:val="single" w:sz="0" w:space="0" w:color="D5D5D5"/>
            </w:tcBorders>
          </w:tcPr>
          <w:p w14:paraId="1C3886E0"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3F9AFCBE" w14:textId="7A900017"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37DED5CC" w14:textId="77777777" w:rsidR="001B74EA" w:rsidRPr="001E4D5C" w:rsidRDefault="001B74EA">
            <w:pPr>
              <w:keepNext/>
              <w:spacing w:after="60"/>
              <w:jc w:val="right"/>
              <w:rPr>
                <w:sz w:val="12"/>
                <w:szCs w:val="16"/>
              </w:rPr>
            </w:pPr>
            <w:r w:rsidRPr="001E4D5C">
              <w:rPr>
                <w:rFonts w:ascii="Calibri" w:hAnsi="Calibri"/>
                <w:sz w:val="12"/>
                <w:szCs w:val="16"/>
              </w:rPr>
              <w:t>2006 - 2024</w:t>
            </w:r>
          </w:p>
        </w:tc>
      </w:tr>
      <w:tr w:rsidR="001B74EA" w:rsidRPr="001E4D5C" w14:paraId="09D1D2A2"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36F5A4A0"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8B95563"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90D607A"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13AF3ED" w14:textId="4FF2499F" w:rsidR="001B74EA" w:rsidRPr="001E4D5C" w:rsidRDefault="00BA7599">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{"citationID":"h94VD2ne","properties":{"unsorted":false,"formattedCitation":"(CDWR,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DAC8923" w14:textId="77777777" w:rsidR="001B74EA" w:rsidRPr="001E4D5C" w:rsidRDefault="001B74EA">
            <w:pPr>
              <w:keepNext/>
              <w:spacing w:after="60"/>
              <w:rPr>
                <w:sz w:val="12"/>
                <w:szCs w:val="16"/>
              </w:rPr>
            </w:pPr>
            <w:r w:rsidRPr="001E4D5C">
              <w:rPr>
                <w:rFonts w:ascii="Calibri" w:hAnsi="Calibri"/>
                <w:sz w:val="12"/>
                <w:szCs w:val="16"/>
              </w:rPr>
              <w:t>B9D75291280</w:t>
            </w:r>
          </w:p>
        </w:tc>
        <w:tc>
          <w:tcPr>
            <w:tcW w:w="0" w:type="auto"/>
            <w:tcBorders>
              <w:top w:val="single" w:sz="0" w:space="0" w:color="D5D5D5"/>
              <w:left w:val="single" w:sz="0" w:space="0" w:color="D5D5D5"/>
              <w:bottom w:val="single" w:sz="0" w:space="0" w:color="D5D5D5"/>
              <w:right w:val="single" w:sz="0" w:space="0" w:color="D5D5D5"/>
            </w:tcBorders>
          </w:tcPr>
          <w:p w14:paraId="0F15ECD8" w14:textId="4DABFD13"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phosphate</w:t>
            </w:r>
          </w:p>
        </w:tc>
        <w:tc>
          <w:tcPr>
            <w:tcW w:w="755" w:type="dxa"/>
            <w:tcBorders>
              <w:top w:val="single" w:sz="0" w:space="0" w:color="D5D5D5"/>
              <w:left w:val="single" w:sz="0" w:space="0" w:color="D5D5D5"/>
              <w:bottom w:val="single" w:sz="0" w:space="0" w:color="D5D5D5"/>
              <w:right w:val="single" w:sz="0" w:space="0" w:color="D5D5D5"/>
            </w:tcBorders>
          </w:tcPr>
          <w:p w14:paraId="572BC7F3" w14:textId="37DC40FC"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5A298EF" w14:textId="77777777" w:rsidR="001B74EA" w:rsidRPr="001E4D5C" w:rsidRDefault="001B74EA">
            <w:pPr>
              <w:keepNext/>
              <w:spacing w:after="60"/>
              <w:jc w:val="right"/>
              <w:rPr>
                <w:sz w:val="12"/>
                <w:szCs w:val="16"/>
              </w:rPr>
            </w:pPr>
            <w:r w:rsidRPr="001E4D5C">
              <w:rPr>
                <w:rFonts w:ascii="Calibri" w:hAnsi="Calibri"/>
                <w:sz w:val="12"/>
                <w:szCs w:val="16"/>
              </w:rPr>
              <w:t>2017 - 2018</w:t>
            </w:r>
          </w:p>
        </w:tc>
      </w:tr>
      <w:tr w:rsidR="001B74EA" w:rsidRPr="001E4D5C" w14:paraId="35400F69" w14:textId="77777777" w:rsidTr="00216EE7">
        <w:trPr>
          <w:cantSplit/>
          <w:jc w:val="center"/>
        </w:trPr>
        <w:tc>
          <w:tcPr>
            <w:tcW w:w="0" w:type="auto"/>
            <w:vMerge/>
          </w:tcPr>
          <w:p w14:paraId="518A411B"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FF081C0"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8AE6D88"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6ACB886" w14:textId="4AEF7F8C" w:rsidR="001B74EA" w:rsidRPr="001E4D5C" w:rsidRDefault="00BA7599">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{"citationID":"Uf84d0Pn","properties":{"unsorted":false,"formattedCitation":"(CDWR,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B2FB669" w14:textId="77777777" w:rsidR="001B74EA" w:rsidRPr="001E4D5C" w:rsidRDefault="001B74EA">
            <w:pPr>
              <w:keepNext/>
              <w:spacing w:after="60"/>
              <w:rPr>
                <w:sz w:val="12"/>
                <w:szCs w:val="16"/>
              </w:rPr>
            </w:pPr>
            <w:r w:rsidRPr="001E4D5C">
              <w:rPr>
                <w:rFonts w:ascii="Calibri" w:hAnsi="Calibri"/>
                <w:sz w:val="12"/>
                <w:szCs w:val="16"/>
              </w:rPr>
              <w:t>B9D75291280</w:t>
            </w:r>
          </w:p>
        </w:tc>
        <w:tc>
          <w:tcPr>
            <w:tcW w:w="0" w:type="auto"/>
            <w:tcBorders>
              <w:top w:val="single" w:sz="0" w:space="0" w:color="D5D5D5"/>
              <w:left w:val="single" w:sz="0" w:space="0" w:color="D5D5D5"/>
              <w:bottom w:val="single" w:sz="0" w:space="0" w:color="D5D5D5"/>
              <w:right w:val="single" w:sz="0" w:space="0" w:color="D5D5D5"/>
            </w:tcBorders>
          </w:tcPr>
          <w:p w14:paraId="0075A9CC"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3CFFADCF" w14:textId="35E13D50"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37BBA89B" w14:textId="77777777" w:rsidR="001B74EA" w:rsidRPr="001E4D5C" w:rsidRDefault="001B74EA">
            <w:pPr>
              <w:keepNext/>
              <w:spacing w:after="60"/>
              <w:jc w:val="right"/>
              <w:rPr>
                <w:sz w:val="12"/>
                <w:szCs w:val="16"/>
              </w:rPr>
            </w:pPr>
            <w:r w:rsidRPr="001E4D5C">
              <w:rPr>
                <w:rFonts w:ascii="Calibri" w:hAnsi="Calibri"/>
                <w:sz w:val="12"/>
                <w:szCs w:val="16"/>
              </w:rPr>
              <w:t>2017 - 2023</w:t>
            </w:r>
          </w:p>
        </w:tc>
      </w:tr>
      <w:tr w:rsidR="001B74EA" w:rsidRPr="001E4D5C" w14:paraId="7AC9DD78"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759C057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D8A634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11035F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5F26EF1" w14:textId="5AA043F7" w:rsidR="001B74EA" w:rsidRPr="001E4D5C" w:rsidRDefault="00353DAB">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{"citationID":"vrQHtQRl","properties":{"unsorted":false,"formattedCitation":"(Frantzich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096C7D9" w14:textId="77777777" w:rsidR="001B74EA" w:rsidRPr="001E4D5C" w:rsidRDefault="001B74EA">
            <w:pPr>
              <w:keepNext/>
              <w:spacing w:after="60"/>
              <w:rPr>
                <w:sz w:val="12"/>
                <w:szCs w:val="16"/>
              </w:rPr>
            </w:pPr>
            <w:r w:rsidRPr="001E4D5C">
              <w:rPr>
                <w:rFonts w:ascii="Calibri" w:hAnsi="Calibri"/>
                <w:sz w:val="12"/>
                <w:szCs w:val="16"/>
              </w:rPr>
              <w:t>B9D75291280</w:t>
            </w:r>
          </w:p>
        </w:tc>
        <w:tc>
          <w:tcPr>
            <w:tcW w:w="0" w:type="auto"/>
            <w:tcBorders>
              <w:top w:val="single" w:sz="0" w:space="0" w:color="D5D5D5"/>
              <w:left w:val="single" w:sz="0" w:space="0" w:color="D5D5D5"/>
              <w:bottom w:val="single" w:sz="0" w:space="0" w:color="D5D5D5"/>
              <w:right w:val="single" w:sz="0" w:space="0" w:color="D5D5D5"/>
            </w:tcBorders>
          </w:tcPr>
          <w:p w14:paraId="137DC7CC" w14:textId="0B75CB84"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5B66892A" w14:textId="3B1232AA"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7A908F9" w14:textId="77777777" w:rsidR="001B74EA" w:rsidRPr="001E4D5C" w:rsidRDefault="001B74EA">
            <w:pPr>
              <w:keepNext/>
              <w:spacing w:after="60"/>
              <w:jc w:val="right"/>
              <w:rPr>
                <w:sz w:val="12"/>
                <w:szCs w:val="16"/>
              </w:rPr>
            </w:pPr>
            <w:r w:rsidRPr="001E4D5C">
              <w:rPr>
                <w:rFonts w:ascii="Calibri" w:hAnsi="Calibri"/>
                <w:sz w:val="12"/>
                <w:szCs w:val="16"/>
              </w:rPr>
              <w:t>2017 - 2024</w:t>
            </w:r>
          </w:p>
        </w:tc>
      </w:tr>
      <w:tr w:rsidR="001B74EA" w:rsidRPr="001E4D5C" w14:paraId="16ABF58C" w14:textId="77777777" w:rsidTr="00216EE7">
        <w:trPr>
          <w:cantSplit/>
          <w:jc w:val="center"/>
        </w:trPr>
        <w:tc>
          <w:tcPr>
            <w:tcW w:w="0" w:type="auto"/>
            <w:vMerge/>
          </w:tcPr>
          <w:p w14:paraId="2D423A7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0C969B4"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9E8F80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97F217E" w14:textId="41D01886" w:rsidR="001B74EA" w:rsidRPr="001E4D5C" w:rsidRDefault="00353DAB">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{"citationID":"VTIIDrxr","properties":{"unsorted":false,"formattedCitation":"(CDWR,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D34C487" w14:textId="77777777" w:rsidR="001B74EA" w:rsidRPr="001E4D5C" w:rsidRDefault="001B74EA">
            <w:pPr>
              <w:keepNext/>
              <w:spacing w:after="60"/>
              <w:rPr>
                <w:sz w:val="12"/>
                <w:szCs w:val="16"/>
              </w:rPr>
            </w:pPr>
            <w:r w:rsidRPr="001E4D5C">
              <w:rPr>
                <w:rFonts w:ascii="Calibri" w:hAnsi="Calibri"/>
                <w:sz w:val="12"/>
                <w:szCs w:val="16"/>
              </w:rPr>
              <w:t>B9D75291280</w:t>
            </w:r>
          </w:p>
        </w:tc>
        <w:tc>
          <w:tcPr>
            <w:tcW w:w="0" w:type="auto"/>
            <w:tcBorders>
              <w:top w:val="single" w:sz="0" w:space="0" w:color="D5D5D5"/>
              <w:left w:val="single" w:sz="0" w:space="0" w:color="D5D5D5"/>
              <w:bottom w:val="single" w:sz="0" w:space="0" w:color="D5D5D5"/>
              <w:right w:val="single" w:sz="0" w:space="0" w:color="D5D5D5"/>
            </w:tcBorders>
          </w:tcPr>
          <w:p w14:paraId="7C643C24"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2C642DC3" w14:textId="447300D3"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1A3C4EE9" w14:textId="77777777" w:rsidR="001B74EA" w:rsidRPr="001E4D5C" w:rsidRDefault="001B74EA">
            <w:pPr>
              <w:keepNext/>
              <w:spacing w:after="60"/>
              <w:jc w:val="right"/>
              <w:rPr>
                <w:sz w:val="12"/>
                <w:szCs w:val="16"/>
              </w:rPr>
            </w:pPr>
            <w:r w:rsidRPr="001E4D5C">
              <w:rPr>
                <w:rFonts w:ascii="Calibri" w:hAnsi="Calibri"/>
                <w:sz w:val="12"/>
                <w:szCs w:val="16"/>
              </w:rPr>
              <w:t>2023 - 2023</w:t>
            </w:r>
          </w:p>
        </w:tc>
      </w:tr>
      <w:tr w:rsidR="001B74EA" w:rsidRPr="001E4D5C" w14:paraId="7DEC1CD8"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tcBorders>
              <w:top w:val="single" w:sz="0" w:space="0" w:color="D5D5D5"/>
              <w:left w:val="single" w:sz="0" w:space="0" w:color="D5D5D5"/>
              <w:bottom w:val="single" w:sz="0" w:space="0" w:color="D5D5D5"/>
              <w:right w:val="single" w:sz="0" w:space="0" w:color="D5D5D5"/>
            </w:tcBorders>
            <w:shd w:val="clear" w:color="auto" w:fill="auto"/>
          </w:tcPr>
          <w:p w14:paraId="5DF7B87A" w14:textId="77777777" w:rsidR="001B74EA" w:rsidRPr="001E4D5C" w:rsidRDefault="001B74EA">
            <w:pPr>
              <w:keepNext/>
              <w:spacing w:after="60"/>
              <w:rPr>
                <w:sz w:val="12"/>
                <w:szCs w:val="16"/>
              </w:rPr>
            </w:pPr>
            <w:r w:rsidRPr="001E4D5C">
              <w:rPr>
                <w:rFonts w:ascii="Calibri" w:hAnsi="Calibri"/>
                <w:sz w:val="12"/>
                <w:szCs w:val="16"/>
              </w:rPr>
              <w:t>MTB</w:t>
            </w:r>
          </w:p>
        </w:tc>
        <w:tc>
          <w:tcPr>
            <w:tcW w:w="0" w:type="auto"/>
            <w:tcBorders>
              <w:top w:val="single" w:sz="0" w:space="0" w:color="D5D5D5"/>
              <w:left w:val="single" w:sz="0" w:space="0" w:color="D5D5D5"/>
              <w:bottom w:val="single" w:sz="0" w:space="0" w:color="D5D5D5"/>
              <w:right w:val="single" w:sz="0" w:space="0" w:color="D5D5D5"/>
            </w:tcBorders>
          </w:tcPr>
          <w:p w14:paraId="036CF824"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6782C10"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B3F1104" w14:textId="6F9CFFE4" w:rsidR="001B74EA" w:rsidRPr="001E4D5C" w:rsidRDefault="00353DAB">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{"citationID":"PXmLqtnq","properties":{"unsorted":false,"formattedCitation":"(CDWR,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D7CB0ED"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439C5235" w14:textId="72F7480C" w:rsidR="001B74EA" w:rsidRPr="001E4D5C" w:rsidRDefault="001B74EA">
            <w:pPr>
              <w:keepNext/>
              <w:spacing w:after="60"/>
              <w:rPr>
                <w:sz w:val="12"/>
                <w:szCs w:val="16"/>
              </w:rPr>
            </w:pPr>
            <w:r w:rsidRPr="001E4D5C">
              <w:rPr>
                <w:rFonts w:ascii="Calibri" w:hAnsi="Calibri"/>
                <w:sz w:val="12"/>
                <w:szCs w:val="16"/>
              </w:rPr>
              <w:t xml:space="preserve">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5F0A9A7C" w14:textId="54088C74"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4D58215"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34C286AA"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661B73AB" w14:textId="77777777" w:rsidR="001B74EA" w:rsidRPr="001E4D5C" w:rsidRDefault="001B74EA">
            <w:pPr>
              <w:keepNext/>
              <w:spacing w:after="60"/>
              <w:rPr>
                <w:sz w:val="12"/>
                <w:szCs w:val="16"/>
              </w:rPr>
            </w:pPr>
            <w:r w:rsidRPr="001E4D5C">
              <w:rPr>
                <w:rFonts w:ascii="Calibri" w:hAnsi="Calibri"/>
                <w:sz w:val="12"/>
                <w:szCs w:val="16"/>
              </w:rPr>
              <w:t>MUP</w:t>
            </w:r>
          </w:p>
        </w:tc>
        <w:tc>
          <w:tcPr>
            <w:tcW w:w="0" w:type="auto"/>
            <w:tcBorders>
              <w:top w:val="single" w:sz="0" w:space="0" w:color="D5D5D5"/>
              <w:left w:val="single" w:sz="0" w:space="0" w:color="D5D5D5"/>
              <w:bottom w:val="single" w:sz="0" w:space="0" w:color="D5D5D5"/>
              <w:right w:val="single" w:sz="0" w:space="0" w:color="D5D5D5"/>
            </w:tcBorders>
          </w:tcPr>
          <w:p w14:paraId="463141DC"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6AB86D7C"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04D22B6" w14:textId="23874CC6" w:rsidR="001B74EA" w:rsidRPr="001E4D5C" w:rsidRDefault="00353DAB">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{"citationID":"G1fwbZKJ","properties":{"unsorted":false,"formattedCitation":"(CDWR,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A3972D6" w14:textId="77777777" w:rsidR="001B74EA" w:rsidRPr="001E4D5C" w:rsidRDefault="001B74EA">
            <w:pPr>
              <w:keepNext/>
              <w:spacing w:after="60"/>
              <w:rPr>
                <w:sz w:val="12"/>
                <w:szCs w:val="16"/>
              </w:rPr>
            </w:pPr>
            <w:r w:rsidRPr="001E4D5C">
              <w:rPr>
                <w:rFonts w:ascii="Calibri" w:hAnsi="Calibri"/>
                <w:sz w:val="12"/>
                <w:szCs w:val="16"/>
              </w:rPr>
              <w:t>B9550000</w:t>
            </w:r>
          </w:p>
        </w:tc>
        <w:tc>
          <w:tcPr>
            <w:tcW w:w="0" w:type="auto"/>
            <w:tcBorders>
              <w:top w:val="single" w:sz="0" w:space="0" w:color="D5D5D5"/>
              <w:left w:val="single" w:sz="0" w:space="0" w:color="D5D5D5"/>
              <w:bottom w:val="single" w:sz="0" w:space="0" w:color="D5D5D5"/>
              <w:right w:val="single" w:sz="0" w:space="0" w:color="D5D5D5"/>
            </w:tcBorders>
          </w:tcPr>
          <w:p w14:paraId="38F769F6" w14:textId="3C9413CF" w:rsidR="001B74EA" w:rsidRPr="001E4D5C" w:rsidRDefault="001B74EA">
            <w:pPr>
              <w:keepNext/>
              <w:spacing w:after="60"/>
              <w:rPr>
                <w:sz w:val="12"/>
                <w:szCs w:val="16"/>
              </w:rPr>
            </w:pPr>
            <w:r w:rsidRPr="001E4D5C">
              <w:rPr>
                <w:rFonts w:ascii="Calibri" w:hAnsi="Calibri"/>
                <w:sz w:val="12"/>
                <w:szCs w:val="16"/>
              </w:rPr>
              <w:t xml:space="preserve">fluorescent chlorophyll-a, specific conductance, turbidity,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06A8E3A1" w14:textId="3182F887"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18314220" w14:textId="77777777" w:rsidR="001B74EA" w:rsidRPr="001E4D5C" w:rsidRDefault="001B74EA">
            <w:pPr>
              <w:keepNext/>
              <w:spacing w:after="60"/>
              <w:jc w:val="right"/>
              <w:rPr>
                <w:sz w:val="12"/>
                <w:szCs w:val="16"/>
              </w:rPr>
            </w:pPr>
            <w:r w:rsidRPr="001E4D5C">
              <w:rPr>
                <w:rFonts w:ascii="Calibri" w:hAnsi="Calibri"/>
                <w:sz w:val="12"/>
                <w:szCs w:val="16"/>
              </w:rPr>
              <w:t>2006 - 2018</w:t>
            </w:r>
          </w:p>
        </w:tc>
      </w:tr>
      <w:tr w:rsidR="001B74EA" w:rsidRPr="001E4D5C" w14:paraId="1503585E"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5B4F4B6"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A1CB280"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9F89DCF"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1CAE8B6" w14:textId="2B72DB40" w:rsidR="001B74EA" w:rsidRPr="001E4D5C" w:rsidRDefault="00353DAB">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{"citationID":"dY8LpBef","properties":{"unsorted":false,"formattedCitation":"(CDWR,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04E7825" w14:textId="77777777" w:rsidR="001B74EA" w:rsidRPr="001E4D5C" w:rsidRDefault="001B74EA">
            <w:pPr>
              <w:keepNext/>
              <w:spacing w:after="60"/>
              <w:rPr>
                <w:sz w:val="12"/>
                <w:szCs w:val="16"/>
              </w:rPr>
            </w:pPr>
            <w:r w:rsidRPr="001E4D5C">
              <w:rPr>
                <w:rFonts w:ascii="Calibri" w:hAnsi="Calibri"/>
                <w:sz w:val="12"/>
                <w:szCs w:val="16"/>
              </w:rPr>
              <w:t>B9D75351292</w:t>
            </w:r>
          </w:p>
        </w:tc>
        <w:tc>
          <w:tcPr>
            <w:tcW w:w="0" w:type="auto"/>
            <w:tcBorders>
              <w:top w:val="single" w:sz="0" w:space="0" w:color="D5D5D5"/>
              <w:left w:val="single" w:sz="0" w:space="0" w:color="D5D5D5"/>
              <w:bottom w:val="single" w:sz="0" w:space="0" w:color="D5D5D5"/>
              <w:right w:val="single" w:sz="0" w:space="0" w:color="D5D5D5"/>
            </w:tcBorders>
          </w:tcPr>
          <w:p w14:paraId="7D63D7BD" w14:textId="6BDE4F05"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nitrate + nitrite, phosphate</w:t>
            </w:r>
          </w:p>
        </w:tc>
        <w:tc>
          <w:tcPr>
            <w:tcW w:w="755" w:type="dxa"/>
            <w:tcBorders>
              <w:top w:val="single" w:sz="0" w:space="0" w:color="D5D5D5"/>
              <w:left w:val="single" w:sz="0" w:space="0" w:color="D5D5D5"/>
              <w:bottom w:val="single" w:sz="0" w:space="0" w:color="D5D5D5"/>
              <w:right w:val="single" w:sz="0" w:space="0" w:color="D5D5D5"/>
            </w:tcBorders>
          </w:tcPr>
          <w:p w14:paraId="7A58659E" w14:textId="1C6DE893"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2C3F5742" w14:textId="77777777" w:rsidR="001B74EA" w:rsidRPr="001E4D5C" w:rsidRDefault="001B74EA">
            <w:pPr>
              <w:keepNext/>
              <w:spacing w:after="60"/>
              <w:jc w:val="right"/>
              <w:rPr>
                <w:sz w:val="12"/>
                <w:szCs w:val="16"/>
              </w:rPr>
            </w:pPr>
            <w:r w:rsidRPr="001E4D5C">
              <w:rPr>
                <w:rFonts w:ascii="Calibri" w:hAnsi="Calibri"/>
                <w:sz w:val="12"/>
                <w:szCs w:val="16"/>
              </w:rPr>
              <w:t>1982 - 2023</w:t>
            </w:r>
          </w:p>
        </w:tc>
      </w:tr>
      <w:tr w:rsidR="001B74EA" w:rsidRPr="001E4D5C" w14:paraId="0D10FFE1" w14:textId="77777777" w:rsidTr="00216EE7">
        <w:trPr>
          <w:cantSplit/>
          <w:jc w:val="center"/>
        </w:trPr>
        <w:tc>
          <w:tcPr>
            <w:tcW w:w="0" w:type="auto"/>
            <w:vMerge/>
          </w:tcPr>
          <w:p w14:paraId="3C61DC60"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11501AA1"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91A5E77"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3A6DC1E" w14:textId="3257B095" w:rsidR="001B74EA" w:rsidRPr="001E4D5C" w:rsidRDefault="00353DAB">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{"citationID":"QLr3lK4l","properties":{"unsorted":false,"formattedCitation":"(CDWR,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357190F" w14:textId="77777777" w:rsidR="001B74EA" w:rsidRPr="001E4D5C" w:rsidRDefault="001B74EA">
            <w:pPr>
              <w:keepNext/>
              <w:spacing w:after="60"/>
              <w:rPr>
                <w:sz w:val="12"/>
                <w:szCs w:val="16"/>
              </w:rPr>
            </w:pPr>
            <w:r w:rsidRPr="001E4D5C">
              <w:rPr>
                <w:rFonts w:ascii="Calibri" w:hAnsi="Calibri"/>
                <w:sz w:val="12"/>
                <w:szCs w:val="16"/>
              </w:rPr>
              <w:t>B9D75351292</w:t>
            </w:r>
          </w:p>
        </w:tc>
        <w:tc>
          <w:tcPr>
            <w:tcW w:w="0" w:type="auto"/>
            <w:tcBorders>
              <w:top w:val="single" w:sz="0" w:space="0" w:color="D5D5D5"/>
              <w:left w:val="single" w:sz="0" w:space="0" w:color="D5D5D5"/>
              <w:bottom w:val="single" w:sz="0" w:space="0" w:color="D5D5D5"/>
              <w:right w:val="single" w:sz="0" w:space="0" w:color="D5D5D5"/>
            </w:tcBorders>
          </w:tcPr>
          <w:p w14:paraId="3F6903BB"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3AC0E803" w14:textId="2D266179"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15919515" w14:textId="77777777" w:rsidR="001B74EA" w:rsidRPr="001E4D5C" w:rsidRDefault="001B74EA">
            <w:pPr>
              <w:keepNext/>
              <w:spacing w:after="60"/>
              <w:jc w:val="right"/>
              <w:rPr>
                <w:sz w:val="12"/>
                <w:szCs w:val="16"/>
              </w:rPr>
            </w:pPr>
            <w:r w:rsidRPr="001E4D5C">
              <w:rPr>
                <w:rFonts w:ascii="Calibri" w:hAnsi="Calibri"/>
                <w:sz w:val="12"/>
                <w:szCs w:val="16"/>
              </w:rPr>
              <w:t>1999 - 2023</w:t>
            </w:r>
          </w:p>
        </w:tc>
      </w:tr>
      <w:tr w:rsidR="001B74EA" w:rsidRPr="001E4D5C" w14:paraId="0BD43F60"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6035058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D21B4A7"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11C55B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712233A" w14:textId="5FAF4C23" w:rsidR="001B74EA" w:rsidRPr="001E4D5C" w:rsidRDefault="00353DAB">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{"citationID":"ul2wwGBs","properties":{"unsorted":false,"formattedCitation":"(CDWR,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DDE53AC" w14:textId="77777777" w:rsidR="001B74EA" w:rsidRPr="001E4D5C" w:rsidRDefault="001B74EA">
            <w:pPr>
              <w:keepNext/>
              <w:spacing w:after="60"/>
              <w:rPr>
                <w:sz w:val="12"/>
                <w:szCs w:val="16"/>
              </w:rPr>
            </w:pPr>
            <w:r w:rsidRPr="001E4D5C">
              <w:rPr>
                <w:rFonts w:ascii="Calibri" w:hAnsi="Calibri"/>
                <w:sz w:val="12"/>
                <w:szCs w:val="16"/>
              </w:rPr>
              <w:t>B9D75351292</w:t>
            </w:r>
          </w:p>
        </w:tc>
        <w:tc>
          <w:tcPr>
            <w:tcW w:w="0" w:type="auto"/>
            <w:tcBorders>
              <w:top w:val="single" w:sz="0" w:space="0" w:color="D5D5D5"/>
              <w:left w:val="single" w:sz="0" w:space="0" w:color="D5D5D5"/>
              <w:bottom w:val="single" w:sz="0" w:space="0" w:color="D5D5D5"/>
              <w:right w:val="single" w:sz="0" w:space="0" w:color="D5D5D5"/>
            </w:tcBorders>
          </w:tcPr>
          <w:p w14:paraId="253C9AAB"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210659E8" w14:textId="1BBAEF6E"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BB3CD36" w14:textId="77777777" w:rsidR="001B74EA" w:rsidRPr="001E4D5C" w:rsidRDefault="001B74EA">
            <w:pPr>
              <w:keepNext/>
              <w:spacing w:after="60"/>
              <w:jc w:val="right"/>
              <w:rPr>
                <w:sz w:val="12"/>
                <w:szCs w:val="16"/>
              </w:rPr>
            </w:pPr>
            <w:r w:rsidRPr="001E4D5C">
              <w:rPr>
                <w:rFonts w:ascii="Calibri" w:hAnsi="Calibri"/>
                <w:sz w:val="12"/>
                <w:szCs w:val="16"/>
              </w:rPr>
              <w:t>2006 - 2023</w:t>
            </w:r>
          </w:p>
        </w:tc>
      </w:tr>
      <w:tr w:rsidR="001B74EA" w:rsidRPr="001E4D5C" w14:paraId="498E8517" w14:textId="77777777" w:rsidTr="00216EE7">
        <w:trPr>
          <w:cantSplit/>
          <w:jc w:val="center"/>
        </w:trPr>
        <w:tc>
          <w:tcPr>
            <w:tcW w:w="0" w:type="auto"/>
            <w:vMerge/>
          </w:tcPr>
          <w:p w14:paraId="68900689"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857AC9A"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685934B"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D708E1E" w14:textId="4E5659A4" w:rsidR="001B74EA" w:rsidRPr="001E4D5C" w:rsidRDefault="00AA7E73">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{"citationID":"u8KmGifQ","properties":{"unsorted":false,"formattedCitation":"(Frantzich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20907FD" w14:textId="77777777" w:rsidR="001B74EA" w:rsidRPr="001E4D5C" w:rsidRDefault="001B74EA">
            <w:pPr>
              <w:keepNext/>
              <w:spacing w:after="60"/>
              <w:rPr>
                <w:sz w:val="12"/>
                <w:szCs w:val="16"/>
              </w:rPr>
            </w:pPr>
            <w:r w:rsidRPr="001E4D5C">
              <w:rPr>
                <w:rFonts w:ascii="Calibri" w:hAnsi="Calibri"/>
                <w:sz w:val="12"/>
                <w:szCs w:val="16"/>
              </w:rPr>
              <w:t>B9D75351292</w:t>
            </w:r>
          </w:p>
        </w:tc>
        <w:tc>
          <w:tcPr>
            <w:tcW w:w="0" w:type="auto"/>
            <w:tcBorders>
              <w:top w:val="single" w:sz="0" w:space="0" w:color="D5D5D5"/>
              <w:left w:val="single" w:sz="0" w:space="0" w:color="D5D5D5"/>
              <w:bottom w:val="single" w:sz="0" w:space="0" w:color="D5D5D5"/>
              <w:right w:val="single" w:sz="0" w:space="0" w:color="D5D5D5"/>
            </w:tcBorders>
          </w:tcPr>
          <w:p w14:paraId="6F844EBF" w14:textId="1879BD7D"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41CDED6C" w14:textId="62605A91"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141A21C7" w14:textId="77777777" w:rsidR="001B74EA" w:rsidRPr="001E4D5C" w:rsidRDefault="001B74EA">
            <w:pPr>
              <w:keepNext/>
              <w:spacing w:after="60"/>
              <w:jc w:val="right"/>
              <w:rPr>
                <w:sz w:val="12"/>
                <w:szCs w:val="16"/>
              </w:rPr>
            </w:pPr>
            <w:r w:rsidRPr="001E4D5C">
              <w:rPr>
                <w:rFonts w:ascii="Calibri" w:hAnsi="Calibri"/>
                <w:sz w:val="12"/>
                <w:szCs w:val="16"/>
              </w:rPr>
              <w:t>2017 - 2018</w:t>
            </w:r>
          </w:p>
        </w:tc>
      </w:tr>
      <w:tr w:rsidR="001B74EA" w:rsidRPr="001E4D5C" w14:paraId="1D30C97A"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7B94AD3A" w14:textId="77777777" w:rsidR="001B74EA" w:rsidRPr="001E4D5C" w:rsidRDefault="001B74EA">
            <w:pPr>
              <w:keepNext/>
              <w:spacing w:after="60"/>
              <w:rPr>
                <w:sz w:val="12"/>
                <w:szCs w:val="16"/>
              </w:rPr>
            </w:pPr>
            <w:r w:rsidRPr="001E4D5C">
              <w:rPr>
                <w:rFonts w:ascii="Calibri" w:hAnsi="Calibri"/>
                <w:sz w:val="12"/>
                <w:szCs w:val="16"/>
              </w:rPr>
              <w:t>VIC</w:t>
            </w:r>
          </w:p>
        </w:tc>
        <w:tc>
          <w:tcPr>
            <w:tcW w:w="0" w:type="auto"/>
            <w:tcBorders>
              <w:top w:val="single" w:sz="0" w:space="0" w:color="D5D5D5"/>
              <w:left w:val="single" w:sz="0" w:space="0" w:color="D5D5D5"/>
              <w:bottom w:val="single" w:sz="0" w:space="0" w:color="D5D5D5"/>
              <w:right w:val="single" w:sz="0" w:space="0" w:color="D5D5D5"/>
            </w:tcBorders>
          </w:tcPr>
          <w:p w14:paraId="11C67D2A"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6BC67BD" w14:textId="77777777" w:rsidR="001B74EA" w:rsidRPr="001E4D5C" w:rsidRDefault="001B74EA">
            <w:pPr>
              <w:keepNext/>
              <w:spacing w:after="60"/>
              <w:rPr>
                <w:sz w:val="12"/>
                <w:szCs w:val="16"/>
              </w:rPr>
            </w:pPr>
            <w:r w:rsidRPr="001E4D5C">
              <w:rPr>
                <w:rFonts w:ascii="Calibri" w:hAnsi="Calibri"/>
                <w:sz w:val="12"/>
                <w:szCs w:val="16"/>
              </w:rPr>
              <w:t>USBR</w:t>
            </w:r>
          </w:p>
        </w:tc>
        <w:tc>
          <w:tcPr>
            <w:tcW w:w="0" w:type="auto"/>
            <w:tcBorders>
              <w:top w:val="single" w:sz="0" w:space="0" w:color="D5D5D5"/>
              <w:left w:val="single" w:sz="0" w:space="0" w:color="D5D5D5"/>
              <w:bottom w:val="single" w:sz="0" w:space="0" w:color="D5D5D5"/>
              <w:right w:val="single" w:sz="0" w:space="0" w:color="D5D5D5"/>
            </w:tcBorders>
          </w:tcPr>
          <w:p w14:paraId="04E468F9" w14:textId="483C9549" w:rsidR="001B74EA" w:rsidRPr="001E4D5C" w:rsidRDefault="00AA7E7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{"citationID":"vxv7i1tK","properties":{"unsorted":false,"formattedCitation":"(CDWR,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99BCB7C"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78DA2245" w14:textId="4C55E410" w:rsidR="001B74EA" w:rsidRPr="001E4D5C" w:rsidRDefault="000354DA">
            <w:pPr>
              <w:keepNext/>
              <w:spacing w:after="60"/>
              <w:rPr>
                <w:sz w:val="12"/>
                <w:szCs w:val="16"/>
              </w:rPr>
            </w:pP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6361A32E" w14:textId="43D780C6" w:rsidR="001B74EA" w:rsidRPr="001E4D5C" w:rsidRDefault="001B74EA">
            <w:pPr>
              <w:keepNext/>
              <w:spacing w:after="60"/>
              <w:rPr>
                <w:sz w:val="12"/>
                <w:szCs w:val="16"/>
              </w:rPr>
            </w:pPr>
            <w:r w:rsidRPr="001E4D5C">
              <w:rPr>
                <w:rFonts w:ascii="Calibri" w:hAnsi="Calibri"/>
                <w:sz w:val="12"/>
                <w:szCs w:val="16"/>
              </w:rPr>
              <w:t xml:space="preserve">1 </w:t>
            </w:r>
            <w:r w:rsidR="001F3FDA">
              <w:rPr>
                <w:rFonts w:ascii="Calibri" w:hAnsi="Calibri"/>
                <w:sz w:val="12"/>
                <w:szCs w:val="16"/>
              </w:rPr>
              <w:t>hour</w:t>
            </w:r>
          </w:p>
        </w:tc>
        <w:tc>
          <w:tcPr>
            <w:tcW w:w="753" w:type="dxa"/>
            <w:tcBorders>
              <w:top w:val="single" w:sz="0" w:space="0" w:color="D5D5D5"/>
              <w:left w:val="single" w:sz="0" w:space="0" w:color="D5D5D5"/>
              <w:bottom w:val="single" w:sz="0" w:space="0" w:color="D5D5D5"/>
              <w:right w:val="single" w:sz="0" w:space="0" w:color="D5D5D5"/>
            </w:tcBorders>
          </w:tcPr>
          <w:p w14:paraId="33BE0E21"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052AFCF6" w14:textId="77777777" w:rsidTr="00216EE7">
        <w:trPr>
          <w:cantSplit/>
          <w:jc w:val="center"/>
        </w:trPr>
        <w:tc>
          <w:tcPr>
            <w:tcW w:w="0" w:type="auto"/>
            <w:vMerge/>
          </w:tcPr>
          <w:p w14:paraId="73AE1DB7"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9B6F1DC"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A6972D7" w14:textId="77777777" w:rsidR="001B74EA" w:rsidRPr="001E4D5C" w:rsidRDefault="001B74EA">
            <w:pPr>
              <w:keepNext/>
              <w:spacing w:after="60"/>
              <w:rPr>
                <w:sz w:val="12"/>
                <w:szCs w:val="16"/>
              </w:rPr>
            </w:pPr>
            <w:r w:rsidRPr="001E4D5C">
              <w:rPr>
                <w:rFonts w:ascii="Calibri" w:hAnsi="Calibri"/>
                <w:sz w:val="12"/>
                <w:szCs w:val="16"/>
              </w:rPr>
              <w:t>USBR</w:t>
            </w:r>
          </w:p>
        </w:tc>
        <w:tc>
          <w:tcPr>
            <w:tcW w:w="0" w:type="auto"/>
            <w:tcBorders>
              <w:top w:val="single" w:sz="0" w:space="0" w:color="D5D5D5"/>
              <w:left w:val="single" w:sz="0" w:space="0" w:color="D5D5D5"/>
              <w:bottom w:val="single" w:sz="0" w:space="0" w:color="D5D5D5"/>
              <w:right w:val="single" w:sz="0" w:space="0" w:color="D5D5D5"/>
            </w:tcBorders>
          </w:tcPr>
          <w:p w14:paraId="3A678DEE" w14:textId="2B40460D" w:rsidR="001B74EA" w:rsidRPr="001E4D5C" w:rsidRDefault="00AA7E7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{"citationID":"UtG5GyRs","properties":{"unsorted":false,"formattedCitation":"(CDWR,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1BCA5A0"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2D2AAD83"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594F51E1" w14:textId="75C1C6AC"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3051607"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2873E3F5"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tcBorders>
              <w:top w:val="single" w:sz="16" w:space="0" w:color="D5D5D5"/>
              <w:left w:val="single" w:sz="0" w:space="0" w:color="D3D3D3"/>
              <w:bottom w:val="single" w:sz="16" w:space="0" w:color="D5D5D5"/>
              <w:right w:val="single" w:sz="0" w:space="0" w:color="D3D3D3"/>
            </w:tcBorders>
            <w:shd w:val="clear" w:color="auto" w:fill="auto"/>
            <w:tcMar>
              <w:top w:w="25" w:type="dxa"/>
            </w:tcMar>
          </w:tcPr>
          <w:p w14:paraId="5D372ADA" w14:textId="77777777" w:rsidR="001B74EA" w:rsidRPr="001E4D5C" w:rsidRDefault="001B74EA">
            <w:pPr>
              <w:keepNext/>
              <w:spacing w:after="60"/>
              <w:rPr>
                <w:sz w:val="12"/>
                <w:szCs w:val="16"/>
              </w:rPr>
            </w:pPr>
            <w:r w:rsidRPr="001E4D5C">
              <w:rPr>
                <w:rFonts w:ascii="Calibri" w:hAnsi="Calibri"/>
                <w:sz w:val="12"/>
                <w:szCs w:val="16"/>
              </w:rPr>
              <w:t>Lower Old River</w:t>
            </w:r>
          </w:p>
        </w:tc>
      </w:tr>
      <w:tr w:rsidR="001B74EA" w:rsidRPr="001E4D5C" w14:paraId="13ACFAC1"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00FD0407" w14:textId="77777777" w:rsidR="001B74EA" w:rsidRPr="001E4D5C" w:rsidRDefault="001B74EA">
            <w:pPr>
              <w:keepNext/>
              <w:spacing w:after="60"/>
              <w:rPr>
                <w:sz w:val="12"/>
                <w:szCs w:val="16"/>
              </w:rPr>
            </w:pPr>
            <w:r w:rsidRPr="001E4D5C">
              <w:rPr>
                <w:rFonts w:ascii="Calibri" w:hAnsi="Calibri"/>
                <w:sz w:val="12"/>
                <w:szCs w:val="16"/>
              </w:rPr>
              <w:t>OAD</w:t>
            </w:r>
          </w:p>
        </w:tc>
        <w:tc>
          <w:tcPr>
            <w:tcW w:w="0" w:type="auto"/>
            <w:tcBorders>
              <w:top w:val="single" w:sz="0" w:space="0" w:color="D5D5D5"/>
              <w:left w:val="single" w:sz="0" w:space="0" w:color="D5D5D5"/>
              <w:bottom w:val="single" w:sz="0" w:space="0" w:color="D5D5D5"/>
              <w:right w:val="single" w:sz="0" w:space="0" w:color="D5D5D5"/>
            </w:tcBorders>
          </w:tcPr>
          <w:p w14:paraId="059021BD"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56B150D"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81333F9" w14:textId="6437502E" w:rsidR="001B74EA" w:rsidRPr="001E4D5C" w:rsidRDefault="00AA7E7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{"citationID":"ROPr2iu8","properties":{"unsorted":false,"formattedCitation":"(CDWR,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3BDC462" w14:textId="77777777" w:rsidR="001B74EA" w:rsidRPr="001E4D5C" w:rsidRDefault="001B74EA">
            <w:pPr>
              <w:keepNext/>
              <w:spacing w:after="60"/>
              <w:rPr>
                <w:sz w:val="12"/>
                <w:szCs w:val="16"/>
              </w:rPr>
            </w:pPr>
            <w:r w:rsidRPr="001E4D5C">
              <w:rPr>
                <w:rFonts w:ascii="Calibri" w:hAnsi="Calibri"/>
                <w:sz w:val="12"/>
                <w:szCs w:val="16"/>
              </w:rPr>
              <w:t>B9536600</w:t>
            </w:r>
          </w:p>
        </w:tc>
        <w:tc>
          <w:tcPr>
            <w:tcW w:w="0" w:type="auto"/>
            <w:tcBorders>
              <w:top w:val="single" w:sz="0" w:space="0" w:color="D5D5D5"/>
              <w:left w:val="single" w:sz="0" w:space="0" w:color="D5D5D5"/>
              <w:bottom w:val="single" w:sz="0" w:space="0" w:color="D5D5D5"/>
              <w:right w:val="single" w:sz="0" w:space="0" w:color="D5D5D5"/>
            </w:tcBorders>
          </w:tcPr>
          <w:p w14:paraId="72239B6C" w14:textId="5FA2E2B3" w:rsidR="001B74EA" w:rsidRPr="001E4D5C" w:rsidRDefault="001B74EA">
            <w:pPr>
              <w:keepNext/>
              <w:spacing w:after="60"/>
              <w:rPr>
                <w:sz w:val="12"/>
                <w:szCs w:val="16"/>
              </w:rPr>
            </w:pPr>
            <w:r w:rsidRPr="001E4D5C">
              <w:rPr>
                <w:rFonts w:ascii="Calibri" w:hAnsi="Calibri"/>
                <w:sz w:val="12"/>
                <w:szCs w:val="16"/>
              </w:rPr>
              <w:t xml:space="preserve">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5B0E646F" w14:textId="741C81E9"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22FED3C" w14:textId="77777777" w:rsidR="001B74EA" w:rsidRPr="001E4D5C" w:rsidRDefault="001B74EA">
            <w:pPr>
              <w:keepNext/>
              <w:spacing w:after="60"/>
              <w:jc w:val="right"/>
              <w:rPr>
                <w:sz w:val="12"/>
                <w:szCs w:val="16"/>
              </w:rPr>
            </w:pPr>
            <w:r w:rsidRPr="001E4D5C">
              <w:rPr>
                <w:rFonts w:ascii="Calibri" w:hAnsi="Calibri"/>
                <w:sz w:val="12"/>
                <w:szCs w:val="16"/>
              </w:rPr>
              <w:t>2000 - 2017</w:t>
            </w:r>
          </w:p>
        </w:tc>
      </w:tr>
      <w:tr w:rsidR="001B74EA" w:rsidRPr="001E4D5C" w14:paraId="00E6C0A7"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6E1C7D6D"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604AB18"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C249229"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207EB95" w14:textId="1A38D96E" w:rsidR="001B74EA" w:rsidRPr="001E4D5C" w:rsidRDefault="006D35EE">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{"citationID":"orqyddd5","properties":{"unsorted":false,"formattedCitation":"(CDWR,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4E5B847" w14:textId="77777777" w:rsidR="001B74EA" w:rsidRPr="001E4D5C" w:rsidRDefault="001B74EA">
            <w:pPr>
              <w:keepNext/>
              <w:spacing w:after="60"/>
              <w:rPr>
                <w:sz w:val="12"/>
                <w:szCs w:val="16"/>
              </w:rPr>
            </w:pPr>
            <w:r w:rsidRPr="001E4D5C">
              <w:rPr>
                <w:rFonts w:ascii="Calibri" w:hAnsi="Calibri"/>
                <w:sz w:val="12"/>
                <w:szCs w:val="16"/>
              </w:rPr>
              <w:t>B9536600</w:t>
            </w:r>
          </w:p>
        </w:tc>
        <w:tc>
          <w:tcPr>
            <w:tcW w:w="0" w:type="auto"/>
            <w:tcBorders>
              <w:top w:val="single" w:sz="0" w:space="0" w:color="D5D5D5"/>
              <w:left w:val="single" w:sz="0" w:space="0" w:color="D5D5D5"/>
              <w:bottom w:val="single" w:sz="0" w:space="0" w:color="D5D5D5"/>
              <w:right w:val="single" w:sz="0" w:space="0" w:color="D5D5D5"/>
            </w:tcBorders>
          </w:tcPr>
          <w:p w14:paraId="6BDB4D16" w14:textId="77777777" w:rsidR="001B74EA" w:rsidRPr="001E4D5C" w:rsidRDefault="001B74EA">
            <w:pPr>
              <w:keepNext/>
              <w:spacing w:after="60"/>
              <w:rPr>
                <w:sz w:val="12"/>
                <w:szCs w:val="16"/>
              </w:rPr>
            </w:pPr>
            <w:r w:rsidRPr="001E4D5C">
              <w:rPr>
                <w:rFonts w:ascii="Calibri" w:hAnsi="Calibri"/>
                <w:sz w:val="12"/>
                <w:szCs w:val="16"/>
              </w:rPr>
              <w:t>turbidity</w:t>
            </w:r>
          </w:p>
        </w:tc>
        <w:tc>
          <w:tcPr>
            <w:tcW w:w="755" w:type="dxa"/>
            <w:tcBorders>
              <w:top w:val="single" w:sz="0" w:space="0" w:color="D5D5D5"/>
              <w:left w:val="single" w:sz="0" w:space="0" w:color="D5D5D5"/>
              <w:bottom w:val="single" w:sz="0" w:space="0" w:color="D5D5D5"/>
              <w:right w:val="single" w:sz="0" w:space="0" w:color="D5D5D5"/>
            </w:tcBorders>
          </w:tcPr>
          <w:p w14:paraId="57294844" w14:textId="0C688796"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5C63B88" w14:textId="77777777" w:rsidR="001B74EA" w:rsidRPr="001E4D5C" w:rsidRDefault="001B74EA">
            <w:pPr>
              <w:keepNext/>
              <w:spacing w:after="60"/>
              <w:jc w:val="right"/>
              <w:rPr>
                <w:sz w:val="12"/>
                <w:szCs w:val="16"/>
              </w:rPr>
            </w:pPr>
            <w:r w:rsidRPr="001E4D5C">
              <w:rPr>
                <w:rFonts w:ascii="Calibri" w:hAnsi="Calibri"/>
                <w:sz w:val="12"/>
                <w:szCs w:val="16"/>
              </w:rPr>
              <w:t>2000 - 2017</w:t>
            </w:r>
          </w:p>
        </w:tc>
      </w:tr>
      <w:tr w:rsidR="001B74EA" w:rsidRPr="001E4D5C" w14:paraId="6DA608BF" w14:textId="77777777" w:rsidTr="00216EE7">
        <w:trPr>
          <w:cantSplit/>
          <w:jc w:val="center"/>
        </w:trPr>
        <w:tc>
          <w:tcPr>
            <w:tcW w:w="0" w:type="auto"/>
            <w:vMerge/>
          </w:tcPr>
          <w:p w14:paraId="2F797DE4"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2DF68A5"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2FBE7EF6"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A196CA6" w14:textId="5938CEAF" w:rsidR="001B74EA" w:rsidRPr="001E4D5C" w:rsidRDefault="00AA7E7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{"citationID":"UpqSwIha","properties":{"unsorted":false,"formattedCitation":"(CDWR,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C69E881" w14:textId="77777777" w:rsidR="001B74EA" w:rsidRPr="001E4D5C" w:rsidRDefault="001B74EA">
            <w:pPr>
              <w:keepNext/>
              <w:spacing w:after="60"/>
              <w:rPr>
                <w:sz w:val="12"/>
                <w:szCs w:val="16"/>
              </w:rPr>
            </w:pPr>
            <w:r w:rsidRPr="001E4D5C">
              <w:rPr>
                <w:rFonts w:ascii="Calibri" w:hAnsi="Calibri"/>
                <w:sz w:val="12"/>
                <w:szCs w:val="16"/>
              </w:rPr>
              <w:t>B9536600</w:t>
            </w:r>
          </w:p>
        </w:tc>
        <w:tc>
          <w:tcPr>
            <w:tcW w:w="0" w:type="auto"/>
            <w:tcBorders>
              <w:top w:val="single" w:sz="0" w:space="0" w:color="D5D5D5"/>
              <w:left w:val="single" w:sz="0" w:space="0" w:color="D5D5D5"/>
              <w:bottom w:val="single" w:sz="0" w:space="0" w:color="D5D5D5"/>
              <w:right w:val="single" w:sz="0" w:space="0" w:color="D5D5D5"/>
            </w:tcBorders>
          </w:tcPr>
          <w:p w14:paraId="060992A8" w14:textId="77777777" w:rsidR="001B74EA" w:rsidRPr="001E4D5C" w:rsidRDefault="001B74EA">
            <w:pPr>
              <w:keepNext/>
              <w:spacing w:after="60"/>
              <w:rPr>
                <w:sz w:val="12"/>
                <w:szCs w:val="16"/>
              </w:rPr>
            </w:pPr>
            <w:r w:rsidRPr="001E4D5C">
              <w:rPr>
                <w:rFonts w:ascii="Calibri" w:hAnsi="Calibri"/>
                <w:sz w:val="12"/>
                <w:szCs w:val="16"/>
              </w:rPr>
              <w:t>fluorescent chlorophyll-a</w:t>
            </w:r>
          </w:p>
        </w:tc>
        <w:tc>
          <w:tcPr>
            <w:tcW w:w="755" w:type="dxa"/>
            <w:tcBorders>
              <w:top w:val="single" w:sz="0" w:space="0" w:color="D5D5D5"/>
              <w:left w:val="single" w:sz="0" w:space="0" w:color="D5D5D5"/>
              <w:bottom w:val="single" w:sz="0" w:space="0" w:color="D5D5D5"/>
              <w:right w:val="single" w:sz="0" w:space="0" w:color="D5D5D5"/>
            </w:tcBorders>
          </w:tcPr>
          <w:p w14:paraId="384BD8D3" w14:textId="529AF14F"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0C9ED6B" w14:textId="77777777" w:rsidR="001B74EA" w:rsidRPr="001E4D5C" w:rsidRDefault="001B74EA">
            <w:pPr>
              <w:keepNext/>
              <w:spacing w:after="60"/>
              <w:jc w:val="right"/>
              <w:rPr>
                <w:sz w:val="12"/>
                <w:szCs w:val="16"/>
              </w:rPr>
            </w:pPr>
            <w:r w:rsidRPr="001E4D5C">
              <w:rPr>
                <w:rFonts w:ascii="Calibri" w:hAnsi="Calibri"/>
                <w:sz w:val="12"/>
                <w:szCs w:val="16"/>
              </w:rPr>
              <w:t>2005 - 2017</w:t>
            </w:r>
          </w:p>
        </w:tc>
      </w:tr>
      <w:tr w:rsidR="001B74EA" w:rsidRPr="001E4D5C" w14:paraId="44554744"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5AA704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6A285BF"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3F1D96F"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02F6A7D" w14:textId="6775F221" w:rsidR="001B74EA" w:rsidRPr="001E4D5C" w:rsidRDefault="006D35EE">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{"citationID":"ApbjVcGL","properties":{"unsorted":false,"formattedCitation":"(CDWR,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6151E38" w14:textId="77777777" w:rsidR="001B74EA" w:rsidRPr="001E4D5C" w:rsidRDefault="001B74EA">
            <w:pPr>
              <w:keepNext/>
              <w:spacing w:after="60"/>
              <w:rPr>
                <w:sz w:val="12"/>
                <w:szCs w:val="16"/>
              </w:rPr>
            </w:pPr>
            <w:r w:rsidRPr="001E4D5C">
              <w:rPr>
                <w:rFonts w:ascii="Calibri" w:hAnsi="Calibri"/>
                <w:sz w:val="12"/>
                <w:szCs w:val="16"/>
              </w:rPr>
              <w:t>B9536600</w:t>
            </w:r>
          </w:p>
        </w:tc>
        <w:tc>
          <w:tcPr>
            <w:tcW w:w="0" w:type="auto"/>
            <w:tcBorders>
              <w:top w:val="single" w:sz="0" w:space="0" w:color="D5D5D5"/>
              <w:left w:val="single" w:sz="0" w:space="0" w:color="D5D5D5"/>
              <w:bottom w:val="single" w:sz="0" w:space="0" w:color="D5D5D5"/>
              <w:right w:val="single" w:sz="0" w:space="0" w:color="D5D5D5"/>
            </w:tcBorders>
          </w:tcPr>
          <w:p w14:paraId="333517E5" w14:textId="0D39DA8B"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nitrate + nitrite, phosphate</w:t>
            </w:r>
          </w:p>
        </w:tc>
        <w:tc>
          <w:tcPr>
            <w:tcW w:w="755" w:type="dxa"/>
            <w:tcBorders>
              <w:top w:val="single" w:sz="0" w:space="0" w:color="D5D5D5"/>
              <w:left w:val="single" w:sz="0" w:space="0" w:color="D5D5D5"/>
              <w:bottom w:val="single" w:sz="0" w:space="0" w:color="D5D5D5"/>
              <w:right w:val="single" w:sz="0" w:space="0" w:color="D5D5D5"/>
            </w:tcBorders>
          </w:tcPr>
          <w:p w14:paraId="16E285F5" w14:textId="32D8C50A"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B39D2B6" w14:textId="77777777" w:rsidR="001B74EA" w:rsidRPr="001E4D5C" w:rsidRDefault="001B74EA">
            <w:pPr>
              <w:keepNext/>
              <w:spacing w:after="60"/>
              <w:jc w:val="right"/>
              <w:rPr>
                <w:sz w:val="12"/>
                <w:szCs w:val="16"/>
              </w:rPr>
            </w:pPr>
            <w:r w:rsidRPr="001E4D5C">
              <w:rPr>
                <w:rFonts w:ascii="Calibri" w:hAnsi="Calibri"/>
                <w:sz w:val="12"/>
                <w:szCs w:val="16"/>
              </w:rPr>
              <w:t>1999 - 2010</w:t>
            </w:r>
          </w:p>
        </w:tc>
      </w:tr>
      <w:tr w:rsidR="001B74EA" w:rsidRPr="001E4D5C" w14:paraId="42E2FC19" w14:textId="77777777" w:rsidTr="00216EE7">
        <w:trPr>
          <w:cantSplit/>
          <w:jc w:val="center"/>
        </w:trPr>
        <w:tc>
          <w:tcPr>
            <w:tcW w:w="0" w:type="auto"/>
            <w:vMerge/>
          </w:tcPr>
          <w:p w14:paraId="169BC98E"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1901BD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089A781"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BEBDEF2" w14:textId="73E9C28F" w:rsidR="001B74EA" w:rsidRPr="001E4D5C" w:rsidRDefault="006D35EE">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{"citationID":"xOqUoCTl","properties":{"unsorted":false,"formattedCitation":"(CDWR,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2D4D703" w14:textId="77777777" w:rsidR="001B74EA" w:rsidRPr="001E4D5C" w:rsidRDefault="001B74EA">
            <w:pPr>
              <w:keepNext/>
              <w:spacing w:after="60"/>
              <w:rPr>
                <w:sz w:val="12"/>
                <w:szCs w:val="16"/>
              </w:rPr>
            </w:pPr>
            <w:r w:rsidRPr="001E4D5C">
              <w:rPr>
                <w:rFonts w:ascii="Calibri" w:hAnsi="Calibri"/>
                <w:sz w:val="12"/>
                <w:szCs w:val="16"/>
              </w:rPr>
              <w:t>B9536600</w:t>
            </w:r>
          </w:p>
        </w:tc>
        <w:tc>
          <w:tcPr>
            <w:tcW w:w="0" w:type="auto"/>
            <w:tcBorders>
              <w:top w:val="single" w:sz="0" w:space="0" w:color="D5D5D5"/>
              <w:left w:val="single" w:sz="0" w:space="0" w:color="D5D5D5"/>
              <w:bottom w:val="single" w:sz="0" w:space="0" w:color="D5D5D5"/>
              <w:right w:val="single" w:sz="0" w:space="0" w:color="D5D5D5"/>
            </w:tcBorders>
          </w:tcPr>
          <w:p w14:paraId="5A49538C"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4A170A4F" w14:textId="7CE7C6E6"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70F35A7A" w14:textId="77777777" w:rsidR="001B74EA" w:rsidRPr="001E4D5C" w:rsidRDefault="001B74EA">
            <w:pPr>
              <w:keepNext/>
              <w:spacing w:after="60"/>
              <w:jc w:val="right"/>
              <w:rPr>
                <w:sz w:val="12"/>
                <w:szCs w:val="16"/>
              </w:rPr>
            </w:pPr>
            <w:r w:rsidRPr="001E4D5C">
              <w:rPr>
                <w:rFonts w:ascii="Calibri" w:hAnsi="Calibri"/>
                <w:sz w:val="12"/>
                <w:szCs w:val="16"/>
              </w:rPr>
              <w:t>1999 - 2017</w:t>
            </w:r>
          </w:p>
        </w:tc>
      </w:tr>
      <w:tr w:rsidR="001B74EA" w:rsidRPr="001E4D5C" w14:paraId="518F1B15"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8EE15A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0C0DDC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209647B"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D606AD9" w14:textId="60A0328A" w:rsidR="001B74EA" w:rsidRPr="001E4D5C" w:rsidRDefault="006D35EE">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{"citationID":"oldKc0i7","properties":{"unsorted":false,"formattedCitation":"(CDWR,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6EFD398" w14:textId="77777777" w:rsidR="001B74EA" w:rsidRPr="001E4D5C" w:rsidRDefault="001B74EA">
            <w:pPr>
              <w:keepNext/>
              <w:spacing w:after="60"/>
              <w:rPr>
                <w:sz w:val="12"/>
                <w:szCs w:val="16"/>
              </w:rPr>
            </w:pPr>
            <w:r w:rsidRPr="001E4D5C">
              <w:rPr>
                <w:rFonts w:ascii="Calibri" w:hAnsi="Calibri"/>
                <w:sz w:val="12"/>
                <w:szCs w:val="16"/>
              </w:rPr>
              <w:t>B9536600</w:t>
            </w:r>
          </w:p>
        </w:tc>
        <w:tc>
          <w:tcPr>
            <w:tcW w:w="0" w:type="auto"/>
            <w:tcBorders>
              <w:top w:val="single" w:sz="0" w:space="0" w:color="D5D5D5"/>
              <w:left w:val="single" w:sz="0" w:space="0" w:color="D5D5D5"/>
              <w:bottom w:val="single" w:sz="0" w:space="0" w:color="D5D5D5"/>
              <w:right w:val="single" w:sz="0" w:space="0" w:color="D5D5D5"/>
            </w:tcBorders>
          </w:tcPr>
          <w:p w14:paraId="299547C2"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5EEEB9A3" w14:textId="4A348B97"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7548C18" w14:textId="77777777" w:rsidR="001B74EA" w:rsidRPr="001E4D5C" w:rsidRDefault="001B74EA">
            <w:pPr>
              <w:keepNext/>
              <w:spacing w:after="60"/>
              <w:jc w:val="right"/>
              <w:rPr>
                <w:sz w:val="12"/>
                <w:szCs w:val="16"/>
              </w:rPr>
            </w:pPr>
            <w:r w:rsidRPr="001E4D5C">
              <w:rPr>
                <w:rFonts w:ascii="Calibri" w:hAnsi="Calibri"/>
                <w:sz w:val="12"/>
                <w:szCs w:val="16"/>
              </w:rPr>
              <w:t>2008 - 2017</w:t>
            </w:r>
          </w:p>
        </w:tc>
      </w:tr>
      <w:tr w:rsidR="001B74EA" w:rsidRPr="001E4D5C" w14:paraId="02B30CF2" w14:textId="77777777" w:rsidTr="00216EE7">
        <w:trPr>
          <w:cantSplit/>
          <w:jc w:val="center"/>
        </w:trPr>
        <w:tc>
          <w:tcPr>
            <w:tcW w:w="0" w:type="auto"/>
            <w:vMerge/>
          </w:tcPr>
          <w:p w14:paraId="7A0ECE77"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513A344"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D6B413D"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6B2C3B0" w14:textId="5DF8900C" w:rsidR="001B74EA" w:rsidRPr="001E4D5C" w:rsidRDefault="006D35EE">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{"citationID":"W3KlbaA9","properties":{"unsorted":false,"formattedCitation":"(Frantzich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309FA99" w14:textId="77777777" w:rsidR="001B74EA" w:rsidRPr="001E4D5C" w:rsidRDefault="001B74EA">
            <w:pPr>
              <w:keepNext/>
              <w:spacing w:after="60"/>
              <w:rPr>
                <w:sz w:val="12"/>
                <w:szCs w:val="16"/>
              </w:rPr>
            </w:pPr>
            <w:r w:rsidRPr="001E4D5C">
              <w:rPr>
                <w:rFonts w:ascii="Calibri" w:hAnsi="Calibri"/>
                <w:sz w:val="12"/>
                <w:szCs w:val="16"/>
              </w:rPr>
              <w:t>B9536600</w:t>
            </w:r>
          </w:p>
        </w:tc>
        <w:tc>
          <w:tcPr>
            <w:tcW w:w="0" w:type="auto"/>
            <w:tcBorders>
              <w:top w:val="single" w:sz="0" w:space="0" w:color="D5D5D5"/>
              <w:left w:val="single" w:sz="0" w:space="0" w:color="D5D5D5"/>
              <w:bottom w:val="single" w:sz="0" w:space="0" w:color="D5D5D5"/>
              <w:right w:val="single" w:sz="0" w:space="0" w:color="D5D5D5"/>
            </w:tcBorders>
          </w:tcPr>
          <w:p w14:paraId="10DF9A40" w14:textId="4EC24809"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6D2D347B" w14:textId="7C0D0A18"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A434B77" w14:textId="77777777" w:rsidR="001B74EA" w:rsidRPr="001E4D5C" w:rsidRDefault="001B74EA">
            <w:pPr>
              <w:keepNext/>
              <w:spacing w:after="60"/>
              <w:jc w:val="right"/>
              <w:rPr>
                <w:sz w:val="12"/>
                <w:szCs w:val="16"/>
              </w:rPr>
            </w:pPr>
            <w:r w:rsidRPr="001E4D5C">
              <w:rPr>
                <w:rFonts w:ascii="Calibri" w:hAnsi="Calibri"/>
                <w:sz w:val="12"/>
                <w:szCs w:val="16"/>
              </w:rPr>
              <w:t>2017 - 2017</w:t>
            </w:r>
          </w:p>
        </w:tc>
      </w:tr>
      <w:tr w:rsidR="001B74EA" w:rsidRPr="001E4D5C" w14:paraId="640ECCD6"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2A044501" w14:textId="77777777" w:rsidR="001B74EA" w:rsidRPr="001E4D5C" w:rsidRDefault="001B74EA">
            <w:pPr>
              <w:keepNext/>
              <w:spacing w:after="60"/>
              <w:rPr>
                <w:sz w:val="12"/>
                <w:szCs w:val="16"/>
              </w:rPr>
            </w:pPr>
            <w:r w:rsidRPr="001E4D5C">
              <w:rPr>
                <w:rFonts w:ascii="Calibri" w:hAnsi="Calibri"/>
                <w:sz w:val="12"/>
                <w:szCs w:val="16"/>
              </w:rPr>
              <w:t>ODM</w:t>
            </w:r>
          </w:p>
        </w:tc>
        <w:tc>
          <w:tcPr>
            <w:tcW w:w="0" w:type="auto"/>
            <w:tcBorders>
              <w:top w:val="single" w:sz="0" w:space="0" w:color="D5D5D5"/>
              <w:left w:val="single" w:sz="0" w:space="0" w:color="D5D5D5"/>
              <w:bottom w:val="single" w:sz="0" w:space="0" w:color="D5D5D5"/>
              <w:right w:val="single" w:sz="0" w:space="0" w:color="D5D5D5"/>
            </w:tcBorders>
          </w:tcPr>
          <w:p w14:paraId="00D80DD6"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B97866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F0B4DEB" w14:textId="7C9DCB68" w:rsidR="001B74EA" w:rsidRPr="001E4D5C" w:rsidRDefault="00AA7E73">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{"citationID":"fa7IvouY","properties":{"unsorted":false,"formattedCitation":"(CDWR,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FB92089" w14:textId="77777777" w:rsidR="001B74EA" w:rsidRPr="001E4D5C" w:rsidRDefault="001B74EA">
            <w:pPr>
              <w:keepNext/>
              <w:spacing w:after="60"/>
              <w:rPr>
                <w:sz w:val="12"/>
                <w:szCs w:val="16"/>
              </w:rPr>
            </w:pPr>
            <w:r w:rsidRPr="001E4D5C">
              <w:rPr>
                <w:rFonts w:ascii="Calibri" w:hAnsi="Calibri"/>
                <w:sz w:val="12"/>
                <w:szCs w:val="16"/>
              </w:rPr>
              <w:t>B9536500</w:t>
            </w:r>
          </w:p>
        </w:tc>
        <w:tc>
          <w:tcPr>
            <w:tcW w:w="0" w:type="auto"/>
            <w:tcBorders>
              <w:top w:val="single" w:sz="0" w:space="0" w:color="D5D5D5"/>
              <w:left w:val="single" w:sz="0" w:space="0" w:color="D5D5D5"/>
              <w:bottom w:val="single" w:sz="0" w:space="0" w:color="D5D5D5"/>
              <w:right w:val="single" w:sz="0" w:space="0" w:color="D5D5D5"/>
            </w:tcBorders>
          </w:tcPr>
          <w:p w14:paraId="2C2224D4" w14:textId="209F1088" w:rsidR="001B74EA" w:rsidRPr="001E4D5C" w:rsidRDefault="001B74EA">
            <w:pPr>
              <w:keepNext/>
              <w:spacing w:after="60"/>
              <w:rPr>
                <w:sz w:val="12"/>
                <w:szCs w:val="16"/>
              </w:rPr>
            </w:pPr>
            <w:r w:rsidRPr="001E4D5C">
              <w:rPr>
                <w:rFonts w:ascii="Calibri" w:hAnsi="Calibri"/>
                <w:sz w:val="12"/>
                <w:szCs w:val="16"/>
              </w:rPr>
              <w:t xml:space="preserve">fluorescent chlorophyll-a, specific conductance, turbidity,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34EB92A3" w14:textId="2B800C4C"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4C6544D7" w14:textId="77777777" w:rsidR="001B74EA" w:rsidRPr="001E4D5C" w:rsidRDefault="001B74EA">
            <w:pPr>
              <w:keepNext/>
              <w:spacing w:after="60"/>
              <w:jc w:val="right"/>
              <w:rPr>
                <w:sz w:val="12"/>
                <w:szCs w:val="16"/>
              </w:rPr>
            </w:pPr>
            <w:r w:rsidRPr="001E4D5C">
              <w:rPr>
                <w:rFonts w:ascii="Calibri" w:hAnsi="Calibri"/>
                <w:sz w:val="12"/>
                <w:szCs w:val="16"/>
              </w:rPr>
              <w:t>2006 - 2024</w:t>
            </w:r>
          </w:p>
        </w:tc>
      </w:tr>
      <w:tr w:rsidR="001B74EA" w:rsidRPr="001E4D5C" w14:paraId="05806419" w14:textId="77777777" w:rsidTr="00216EE7">
        <w:trPr>
          <w:cantSplit/>
          <w:jc w:val="center"/>
        </w:trPr>
        <w:tc>
          <w:tcPr>
            <w:tcW w:w="0" w:type="auto"/>
            <w:vMerge/>
          </w:tcPr>
          <w:p w14:paraId="26D51AB1"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86DAFD2"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2FEFBFC" w14:textId="77777777" w:rsidR="001B74EA" w:rsidRPr="001E4D5C" w:rsidRDefault="001B74EA">
            <w:pPr>
              <w:keepNext/>
              <w:spacing w:after="60"/>
              <w:rPr>
                <w:sz w:val="12"/>
                <w:szCs w:val="16"/>
              </w:rPr>
            </w:pPr>
            <w:r w:rsidRPr="001E4D5C">
              <w:rPr>
                <w:rFonts w:ascii="Calibri" w:hAnsi="Calibri"/>
                <w:sz w:val="12"/>
                <w:szCs w:val="16"/>
              </w:rPr>
              <w:t>USGS</w:t>
            </w:r>
          </w:p>
        </w:tc>
        <w:tc>
          <w:tcPr>
            <w:tcW w:w="0" w:type="auto"/>
            <w:tcBorders>
              <w:top w:val="single" w:sz="0" w:space="0" w:color="D5D5D5"/>
              <w:left w:val="single" w:sz="0" w:space="0" w:color="D5D5D5"/>
              <w:bottom w:val="single" w:sz="0" w:space="0" w:color="D5D5D5"/>
              <w:right w:val="single" w:sz="0" w:space="0" w:color="D5D5D5"/>
            </w:tcBorders>
          </w:tcPr>
          <w:p w14:paraId="0B15AD38" w14:textId="7F09E7D9"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{"citationID":"LNn6fzo6","properties":{"unsorted":false,"formattedCitation":"(CDWR,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9A2F970" w14:textId="77777777" w:rsidR="001B74EA" w:rsidRPr="001E4D5C" w:rsidRDefault="001B74EA">
            <w:pPr>
              <w:keepNext/>
              <w:spacing w:after="60"/>
              <w:rPr>
                <w:sz w:val="12"/>
                <w:szCs w:val="16"/>
              </w:rPr>
            </w:pPr>
            <w:r w:rsidRPr="001E4D5C">
              <w:rPr>
                <w:rFonts w:ascii="Calibri" w:hAnsi="Calibri"/>
                <w:sz w:val="12"/>
                <w:szCs w:val="16"/>
              </w:rPr>
              <w:t>B9536500</w:t>
            </w:r>
          </w:p>
        </w:tc>
        <w:tc>
          <w:tcPr>
            <w:tcW w:w="0" w:type="auto"/>
            <w:tcBorders>
              <w:top w:val="single" w:sz="0" w:space="0" w:color="D5D5D5"/>
              <w:left w:val="single" w:sz="0" w:space="0" w:color="D5D5D5"/>
              <w:bottom w:val="single" w:sz="0" w:space="0" w:color="D5D5D5"/>
              <w:right w:val="single" w:sz="0" w:space="0" w:color="D5D5D5"/>
            </w:tcBorders>
          </w:tcPr>
          <w:p w14:paraId="5C482215" w14:textId="241FE7A9" w:rsidR="001B74EA" w:rsidRPr="001E4D5C" w:rsidRDefault="000354DA">
            <w:pPr>
              <w:keepNext/>
              <w:spacing w:after="60"/>
              <w:rPr>
                <w:sz w:val="12"/>
                <w:szCs w:val="16"/>
              </w:rPr>
            </w:pPr>
            <w:r w:rsidRPr="000354DA">
              <w:rPr>
                <w:rFonts w:ascii="Calibri" w:hAnsi="Calibri"/>
                <w:sz w:val="12"/>
                <w:szCs w:val="16"/>
              </w:rPr>
              <w:t>water velocity</w:t>
            </w:r>
          </w:p>
        </w:tc>
        <w:tc>
          <w:tcPr>
            <w:tcW w:w="755" w:type="dxa"/>
            <w:tcBorders>
              <w:top w:val="single" w:sz="0" w:space="0" w:color="D5D5D5"/>
              <w:left w:val="single" w:sz="0" w:space="0" w:color="D5D5D5"/>
              <w:bottom w:val="single" w:sz="0" w:space="0" w:color="D5D5D5"/>
              <w:right w:val="single" w:sz="0" w:space="0" w:color="D5D5D5"/>
            </w:tcBorders>
          </w:tcPr>
          <w:p w14:paraId="56505978" w14:textId="2FBBC9D2"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3852244"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6F9429B1"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98CBAF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16ECA1A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F02E91A"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DB544F6" w14:textId="3B331734"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{"citationID":"ZPHGKUcD","properties":{"unsorted":false,"formattedCitation":"(CDWR,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E238C40" w14:textId="77777777" w:rsidR="001B74EA" w:rsidRPr="001E4D5C" w:rsidRDefault="001B74EA">
            <w:pPr>
              <w:keepNext/>
              <w:spacing w:after="60"/>
              <w:rPr>
                <w:sz w:val="12"/>
                <w:szCs w:val="16"/>
              </w:rPr>
            </w:pPr>
            <w:r w:rsidRPr="001E4D5C">
              <w:rPr>
                <w:rFonts w:ascii="Calibri" w:hAnsi="Calibri"/>
                <w:sz w:val="12"/>
                <w:szCs w:val="16"/>
              </w:rPr>
              <w:t>B9536500</w:t>
            </w:r>
          </w:p>
        </w:tc>
        <w:tc>
          <w:tcPr>
            <w:tcW w:w="0" w:type="auto"/>
            <w:tcBorders>
              <w:top w:val="single" w:sz="0" w:space="0" w:color="D5D5D5"/>
              <w:left w:val="single" w:sz="0" w:space="0" w:color="D5D5D5"/>
              <w:bottom w:val="single" w:sz="0" w:space="0" w:color="D5D5D5"/>
              <w:right w:val="single" w:sz="0" w:space="0" w:color="D5D5D5"/>
            </w:tcBorders>
          </w:tcPr>
          <w:p w14:paraId="24C848E5" w14:textId="74E7C41D"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nitrate + nitrite, phosphate</w:t>
            </w:r>
          </w:p>
        </w:tc>
        <w:tc>
          <w:tcPr>
            <w:tcW w:w="755" w:type="dxa"/>
            <w:tcBorders>
              <w:top w:val="single" w:sz="0" w:space="0" w:color="D5D5D5"/>
              <w:left w:val="single" w:sz="0" w:space="0" w:color="D5D5D5"/>
              <w:bottom w:val="single" w:sz="0" w:space="0" w:color="D5D5D5"/>
              <w:right w:val="single" w:sz="0" w:space="0" w:color="D5D5D5"/>
            </w:tcBorders>
          </w:tcPr>
          <w:p w14:paraId="32A14445" w14:textId="6FBEFAB5"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FC4E50D" w14:textId="77777777" w:rsidR="001B74EA" w:rsidRPr="001E4D5C" w:rsidRDefault="001B74EA">
            <w:pPr>
              <w:keepNext/>
              <w:spacing w:after="60"/>
              <w:jc w:val="right"/>
              <w:rPr>
                <w:sz w:val="12"/>
                <w:szCs w:val="16"/>
              </w:rPr>
            </w:pPr>
            <w:r w:rsidRPr="001E4D5C">
              <w:rPr>
                <w:rFonts w:ascii="Calibri" w:hAnsi="Calibri"/>
                <w:sz w:val="12"/>
                <w:szCs w:val="16"/>
              </w:rPr>
              <w:t>1999 - 2018</w:t>
            </w:r>
          </w:p>
        </w:tc>
      </w:tr>
      <w:tr w:rsidR="001B74EA" w:rsidRPr="001E4D5C" w14:paraId="7ED0F81C" w14:textId="77777777" w:rsidTr="00216EE7">
        <w:trPr>
          <w:cantSplit/>
          <w:jc w:val="center"/>
        </w:trPr>
        <w:tc>
          <w:tcPr>
            <w:tcW w:w="0" w:type="auto"/>
            <w:vMerge/>
          </w:tcPr>
          <w:p w14:paraId="221062D0"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9AB949C"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67116B6"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B812F7D" w14:textId="7240A965"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{"citationID":"kbhjwXwK","properties":{"unsorted":false,"formattedCitation":"(CDWR,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607B37D" w14:textId="77777777" w:rsidR="001B74EA" w:rsidRPr="001E4D5C" w:rsidRDefault="001B74EA">
            <w:pPr>
              <w:keepNext/>
              <w:spacing w:after="60"/>
              <w:rPr>
                <w:sz w:val="12"/>
                <w:szCs w:val="16"/>
              </w:rPr>
            </w:pPr>
            <w:r w:rsidRPr="001E4D5C">
              <w:rPr>
                <w:rFonts w:ascii="Calibri" w:hAnsi="Calibri"/>
                <w:sz w:val="12"/>
                <w:szCs w:val="16"/>
              </w:rPr>
              <w:t>B9536500</w:t>
            </w:r>
          </w:p>
        </w:tc>
        <w:tc>
          <w:tcPr>
            <w:tcW w:w="0" w:type="auto"/>
            <w:tcBorders>
              <w:top w:val="single" w:sz="0" w:space="0" w:color="D5D5D5"/>
              <w:left w:val="single" w:sz="0" w:space="0" w:color="D5D5D5"/>
              <w:bottom w:val="single" w:sz="0" w:space="0" w:color="D5D5D5"/>
              <w:right w:val="single" w:sz="0" w:space="0" w:color="D5D5D5"/>
            </w:tcBorders>
          </w:tcPr>
          <w:p w14:paraId="007D9D9A"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6E13D297" w14:textId="2CA14FD2"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982ED29" w14:textId="77777777" w:rsidR="001B74EA" w:rsidRPr="001E4D5C" w:rsidRDefault="001B74EA">
            <w:pPr>
              <w:keepNext/>
              <w:spacing w:after="60"/>
              <w:jc w:val="right"/>
              <w:rPr>
                <w:sz w:val="12"/>
                <w:szCs w:val="16"/>
              </w:rPr>
            </w:pPr>
            <w:r w:rsidRPr="001E4D5C">
              <w:rPr>
                <w:rFonts w:ascii="Calibri" w:hAnsi="Calibri"/>
                <w:sz w:val="12"/>
                <w:szCs w:val="16"/>
              </w:rPr>
              <w:t>1999 - 2023</w:t>
            </w:r>
          </w:p>
        </w:tc>
      </w:tr>
      <w:tr w:rsidR="001B74EA" w:rsidRPr="001E4D5C" w14:paraId="520F7AD9"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31CB4F8C"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FB76D9F"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1AF55CB5"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1F24D77" w14:textId="415D1A03" w:rsidR="001B74EA" w:rsidRPr="001E4D5C" w:rsidRDefault="00AA656A">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{"citationID":"hpSSpt3P","properties":{"unsorted":false,"formattedCitation":"(Frantzich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792B388" w14:textId="77777777" w:rsidR="001B74EA" w:rsidRPr="001E4D5C" w:rsidRDefault="001B74EA">
            <w:pPr>
              <w:keepNext/>
              <w:spacing w:after="60"/>
              <w:rPr>
                <w:sz w:val="12"/>
                <w:szCs w:val="16"/>
              </w:rPr>
            </w:pPr>
            <w:r w:rsidRPr="001E4D5C">
              <w:rPr>
                <w:rFonts w:ascii="Calibri" w:hAnsi="Calibri"/>
                <w:sz w:val="12"/>
                <w:szCs w:val="16"/>
              </w:rPr>
              <w:t>B9536500</w:t>
            </w:r>
          </w:p>
        </w:tc>
        <w:tc>
          <w:tcPr>
            <w:tcW w:w="0" w:type="auto"/>
            <w:tcBorders>
              <w:top w:val="single" w:sz="0" w:space="0" w:color="D5D5D5"/>
              <w:left w:val="single" w:sz="0" w:space="0" w:color="D5D5D5"/>
              <w:bottom w:val="single" w:sz="0" w:space="0" w:color="D5D5D5"/>
              <w:right w:val="single" w:sz="0" w:space="0" w:color="D5D5D5"/>
            </w:tcBorders>
          </w:tcPr>
          <w:p w14:paraId="31FE586D" w14:textId="10137B53"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05931648" w14:textId="71554126"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6CA82F9" w14:textId="77777777" w:rsidR="001B74EA" w:rsidRPr="001E4D5C" w:rsidRDefault="001B74EA">
            <w:pPr>
              <w:keepNext/>
              <w:spacing w:after="60"/>
              <w:jc w:val="right"/>
              <w:rPr>
                <w:sz w:val="12"/>
                <w:szCs w:val="16"/>
              </w:rPr>
            </w:pPr>
            <w:r w:rsidRPr="001E4D5C">
              <w:rPr>
                <w:rFonts w:ascii="Calibri" w:hAnsi="Calibri"/>
                <w:sz w:val="12"/>
                <w:szCs w:val="16"/>
              </w:rPr>
              <w:t>2017 - 2024</w:t>
            </w:r>
          </w:p>
        </w:tc>
      </w:tr>
      <w:tr w:rsidR="001B74EA" w:rsidRPr="001E4D5C" w14:paraId="042F2917"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36E8C25B" w14:textId="77777777" w:rsidR="001B74EA" w:rsidRPr="001E4D5C" w:rsidRDefault="001B74EA">
            <w:pPr>
              <w:keepNext/>
              <w:spacing w:after="60"/>
              <w:rPr>
                <w:sz w:val="12"/>
                <w:szCs w:val="16"/>
              </w:rPr>
            </w:pPr>
            <w:r w:rsidRPr="001E4D5C">
              <w:rPr>
                <w:rFonts w:ascii="Calibri" w:hAnsi="Calibri"/>
                <w:sz w:val="12"/>
                <w:szCs w:val="16"/>
              </w:rPr>
              <w:t>OLD</w:t>
            </w:r>
          </w:p>
        </w:tc>
        <w:tc>
          <w:tcPr>
            <w:tcW w:w="0" w:type="auto"/>
            <w:tcBorders>
              <w:top w:val="single" w:sz="0" w:space="0" w:color="D5D5D5"/>
              <w:left w:val="single" w:sz="0" w:space="0" w:color="D5D5D5"/>
              <w:bottom w:val="single" w:sz="0" w:space="0" w:color="D5D5D5"/>
              <w:right w:val="single" w:sz="0" w:space="0" w:color="D5D5D5"/>
            </w:tcBorders>
          </w:tcPr>
          <w:p w14:paraId="1A74E9A3"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1233DE1F"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6ADCFECF" w14:textId="4B48F992"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{"citationID":"WLC26Fer","properties":{"unsorted":false,"formattedCitation":"(CDWR,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B284A34" w14:textId="77777777" w:rsidR="001B74EA" w:rsidRPr="001E4D5C" w:rsidRDefault="001B74EA">
            <w:pPr>
              <w:keepNext/>
              <w:spacing w:after="60"/>
              <w:rPr>
                <w:sz w:val="12"/>
                <w:szCs w:val="16"/>
              </w:rPr>
            </w:pPr>
            <w:r w:rsidRPr="001E4D5C">
              <w:rPr>
                <w:rFonts w:ascii="Calibri" w:hAnsi="Calibri"/>
                <w:sz w:val="12"/>
                <w:szCs w:val="16"/>
              </w:rPr>
              <w:t>B95380Q</w:t>
            </w:r>
          </w:p>
        </w:tc>
        <w:tc>
          <w:tcPr>
            <w:tcW w:w="0" w:type="auto"/>
            <w:tcBorders>
              <w:top w:val="single" w:sz="0" w:space="0" w:color="D5D5D5"/>
              <w:left w:val="single" w:sz="0" w:space="0" w:color="D5D5D5"/>
              <w:bottom w:val="single" w:sz="0" w:space="0" w:color="D5D5D5"/>
              <w:right w:val="single" w:sz="0" w:space="0" w:color="D5D5D5"/>
            </w:tcBorders>
          </w:tcPr>
          <w:p w14:paraId="13B3823D"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68980D5D" w14:textId="23D1374A"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2C459343"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6DADCDB1"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048103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7A355BE"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201D173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711685D" w14:textId="74344AD9" w:rsidR="001B74EA" w:rsidRPr="001E4D5C" w:rsidRDefault="00A05E11">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{"citationID":"uXPO8R4Y","properties":{"unsorted":false,"formattedCitation":"(CDWR,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1DD6C2A" w14:textId="77777777" w:rsidR="001B74EA" w:rsidRPr="001E4D5C" w:rsidRDefault="001B74EA">
            <w:pPr>
              <w:keepNext/>
              <w:spacing w:after="60"/>
              <w:rPr>
                <w:sz w:val="12"/>
                <w:szCs w:val="16"/>
              </w:rPr>
            </w:pPr>
            <w:r w:rsidRPr="001E4D5C">
              <w:rPr>
                <w:rFonts w:ascii="Calibri" w:hAnsi="Calibri"/>
                <w:sz w:val="12"/>
                <w:szCs w:val="16"/>
              </w:rPr>
              <w:t>B95380Q</w:t>
            </w:r>
          </w:p>
        </w:tc>
        <w:tc>
          <w:tcPr>
            <w:tcW w:w="0" w:type="auto"/>
            <w:tcBorders>
              <w:top w:val="single" w:sz="0" w:space="0" w:color="D5D5D5"/>
              <w:left w:val="single" w:sz="0" w:space="0" w:color="D5D5D5"/>
              <w:bottom w:val="single" w:sz="0" w:space="0" w:color="D5D5D5"/>
              <w:right w:val="single" w:sz="0" w:space="0" w:color="D5D5D5"/>
            </w:tcBorders>
          </w:tcPr>
          <w:p w14:paraId="768B3975" w14:textId="3B12B148" w:rsidR="001B74EA" w:rsidRPr="001E4D5C" w:rsidRDefault="000354DA">
            <w:pPr>
              <w:keepNext/>
              <w:spacing w:after="60"/>
              <w:rPr>
                <w:sz w:val="12"/>
                <w:szCs w:val="16"/>
              </w:rPr>
            </w:pP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5628322B" w14:textId="1D9392CE"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F196E6A" w14:textId="77777777" w:rsidR="001B74EA" w:rsidRPr="001E4D5C" w:rsidRDefault="001B74EA">
            <w:pPr>
              <w:keepNext/>
              <w:spacing w:after="60"/>
              <w:jc w:val="right"/>
              <w:rPr>
                <w:sz w:val="12"/>
                <w:szCs w:val="16"/>
              </w:rPr>
            </w:pPr>
            <w:r w:rsidRPr="001E4D5C">
              <w:rPr>
                <w:rFonts w:ascii="Calibri" w:hAnsi="Calibri"/>
                <w:sz w:val="12"/>
                <w:szCs w:val="16"/>
              </w:rPr>
              <w:t>2011 - 2024</w:t>
            </w:r>
          </w:p>
        </w:tc>
      </w:tr>
      <w:tr w:rsidR="001B74EA" w:rsidRPr="001E4D5C" w14:paraId="06D87896" w14:textId="77777777" w:rsidTr="00216EE7">
        <w:trPr>
          <w:cantSplit/>
          <w:jc w:val="center"/>
        </w:trPr>
        <w:tc>
          <w:tcPr>
            <w:tcW w:w="0" w:type="auto"/>
            <w:vMerge/>
          </w:tcPr>
          <w:p w14:paraId="3FB902CD"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7AD43EC"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D137939"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F1E33EF" w14:textId="10CC2AB3"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{"citationID":"Kx0k3cPw","properties":{"unsorted":false,"formattedCitation":"(CDWR,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4BB2275" w14:textId="77777777" w:rsidR="001B74EA" w:rsidRPr="001E4D5C" w:rsidRDefault="001B74EA">
            <w:pPr>
              <w:keepNext/>
              <w:spacing w:after="60"/>
              <w:rPr>
                <w:sz w:val="12"/>
                <w:szCs w:val="16"/>
              </w:rPr>
            </w:pPr>
            <w:r w:rsidRPr="001E4D5C">
              <w:rPr>
                <w:rFonts w:ascii="Calibri" w:hAnsi="Calibri"/>
                <w:sz w:val="12"/>
                <w:szCs w:val="16"/>
              </w:rPr>
              <w:t>B95380Q</w:t>
            </w:r>
          </w:p>
        </w:tc>
        <w:tc>
          <w:tcPr>
            <w:tcW w:w="0" w:type="auto"/>
            <w:tcBorders>
              <w:top w:val="single" w:sz="0" w:space="0" w:color="D5D5D5"/>
              <w:left w:val="single" w:sz="0" w:space="0" w:color="D5D5D5"/>
              <w:bottom w:val="single" w:sz="0" w:space="0" w:color="D5D5D5"/>
              <w:right w:val="single" w:sz="0" w:space="0" w:color="D5D5D5"/>
            </w:tcBorders>
          </w:tcPr>
          <w:p w14:paraId="1A2592AF" w14:textId="41294480" w:rsidR="001B74EA" w:rsidRPr="001E4D5C" w:rsidRDefault="000354DA">
            <w:pPr>
              <w:keepNext/>
              <w:spacing w:after="60"/>
              <w:rPr>
                <w:sz w:val="12"/>
                <w:szCs w:val="16"/>
              </w:rPr>
            </w:pPr>
            <w:r w:rsidRPr="000354DA">
              <w:rPr>
                <w:rFonts w:ascii="Calibri" w:hAnsi="Calibri"/>
                <w:sz w:val="12"/>
                <w:szCs w:val="16"/>
              </w:rPr>
              <w:t>water velocity</w:t>
            </w:r>
          </w:p>
        </w:tc>
        <w:tc>
          <w:tcPr>
            <w:tcW w:w="755" w:type="dxa"/>
            <w:tcBorders>
              <w:top w:val="single" w:sz="0" w:space="0" w:color="D5D5D5"/>
              <w:left w:val="single" w:sz="0" w:space="0" w:color="D5D5D5"/>
              <w:bottom w:val="single" w:sz="0" w:space="0" w:color="D5D5D5"/>
              <w:right w:val="single" w:sz="0" w:space="0" w:color="D5D5D5"/>
            </w:tcBorders>
          </w:tcPr>
          <w:p w14:paraId="2E79158C" w14:textId="0D8DC03A"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763C6AC2" w14:textId="77777777" w:rsidR="001B74EA" w:rsidRPr="001E4D5C" w:rsidRDefault="001B74EA">
            <w:pPr>
              <w:keepNext/>
              <w:spacing w:after="60"/>
              <w:jc w:val="right"/>
              <w:rPr>
                <w:sz w:val="12"/>
                <w:szCs w:val="16"/>
              </w:rPr>
            </w:pPr>
            <w:r w:rsidRPr="001E4D5C">
              <w:rPr>
                <w:rFonts w:ascii="Calibri" w:hAnsi="Calibri"/>
                <w:sz w:val="12"/>
                <w:szCs w:val="16"/>
              </w:rPr>
              <w:t>2011 - 2024</w:t>
            </w:r>
          </w:p>
        </w:tc>
      </w:tr>
      <w:tr w:rsidR="001B74EA" w:rsidRPr="001E4D5C" w14:paraId="17B76B04"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3996B961" w14:textId="77777777" w:rsidR="001B74EA" w:rsidRPr="001E4D5C" w:rsidRDefault="001B74EA">
            <w:pPr>
              <w:keepNext/>
              <w:spacing w:after="60"/>
              <w:rPr>
                <w:sz w:val="12"/>
                <w:szCs w:val="16"/>
              </w:rPr>
            </w:pPr>
            <w:r w:rsidRPr="001E4D5C">
              <w:rPr>
                <w:rFonts w:ascii="Calibri" w:hAnsi="Calibri"/>
                <w:sz w:val="12"/>
                <w:szCs w:val="16"/>
              </w:rPr>
              <w:t>ORM</w:t>
            </w:r>
          </w:p>
        </w:tc>
        <w:tc>
          <w:tcPr>
            <w:tcW w:w="0" w:type="auto"/>
            <w:tcBorders>
              <w:top w:val="single" w:sz="0" w:space="0" w:color="D5D5D5"/>
              <w:left w:val="single" w:sz="0" w:space="0" w:color="D5D5D5"/>
              <w:bottom w:val="single" w:sz="0" w:space="0" w:color="D5D5D5"/>
              <w:right w:val="single" w:sz="0" w:space="0" w:color="D5D5D5"/>
            </w:tcBorders>
          </w:tcPr>
          <w:p w14:paraId="6652A27E"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B3096F7"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21C3761" w14:textId="4F9FA7C0"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{"citationID":"AeVl58sW","properties":{"unsorted":false,"formattedCitation":"(CDWR,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F85602C" w14:textId="77777777" w:rsidR="001B74EA" w:rsidRPr="001E4D5C" w:rsidRDefault="001B74EA">
            <w:pPr>
              <w:keepNext/>
              <w:spacing w:after="60"/>
              <w:rPr>
                <w:sz w:val="12"/>
                <w:szCs w:val="16"/>
              </w:rPr>
            </w:pPr>
            <w:r w:rsidRPr="001E4D5C">
              <w:rPr>
                <w:rFonts w:ascii="Calibri" w:hAnsi="Calibri"/>
                <w:sz w:val="12"/>
                <w:szCs w:val="16"/>
              </w:rPr>
              <w:t>B95370Q</w:t>
            </w:r>
          </w:p>
        </w:tc>
        <w:tc>
          <w:tcPr>
            <w:tcW w:w="0" w:type="auto"/>
            <w:tcBorders>
              <w:top w:val="single" w:sz="0" w:space="0" w:color="D5D5D5"/>
              <w:left w:val="single" w:sz="0" w:space="0" w:color="D5D5D5"/>
              <w:bottom w:val="single" w:sz="0" w:space="0" w:color="D5D5D5"/>
              <w:right w:val="single" w:sz="0" w:space="0" w:color="D5D5D5"/>
            </w:tcBorders>
          </w:tcPr>
          <w:p w14:paraId="6AC77350" w14:textId="0B4AD8EE" w:rsidR="001B74EA" w:rsidRPr="001E4D5C" w:rsidRDefault="000354DA">
            <w:pPr>
              <w:keepNext/>
              <w:spacing w:after="60"/>
              <w:rPr>
                <w:sz w:val="12"/>
                <w:szCs w:val="16"/>
              </w:rPr>
            </w:pPr>
            <w:r w:rsidRPr="000354DA">
              <w:rPr>
                <w:rFonts w:ascii="Calibri" w:hAnsi="Calibri"/>
                <w:sz w:val="12"/>
                <w:szCs w:val="16"/>
              </w:rPr>
              <w:t>water velocity</w:t>
            </w:r>
            <w:r w:rsidR="001B74EA" w:rsidRPr="001E4D5C">
              <w:rPr>
                <w:rFonts w:ascii="Calibri" w:hAnsi="Calibri"/>
                <w:sz w:val="12"/>
                <w:szCs w:val="16"/>
              </w:rPr>
              <w:t xml:space="preserve">, </w:t>
            </w: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009FC3AB" w14:textId="299A02BB"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C22377D" w14:textId="77777777" w:rsidR="001B74EA" w:rsidRPr="001E4D5C" w:rsidRDefault="001B74EA">
            <w:pPr>
              <w:keepNext/>
              <w:spacing w:after="60"/>
              <w:jc w:val="right"/>
              <w:rPr>
                <w:sz w:val="12"/>
                <w:szCs w:val="16"/>
              </w:rPr>
            </w:pPr>
            <w:r w:rsidRPr="001E4D5C">
              <w:rPr>
                <w:rFonts w:ascii="Calibri" w:hAnsi="Calibri"/>
                <w:sz w:val="12"/>
                <w:szCs w:val="16"/>
              </w:rPr>
              <w:t>2014 - 2024</w:t>
            </w:r>
          </w:p>
        </w:tc>
      </w:tr>
      <w:tr w:rsidR="001B74EA" w:rsidRPr="001E4D5C" w14:paraId="1EABF5B1" w14:textId="77777777" w:rsidTr="00216EE7">
        <w:trPr>
          <w:cantSplit/>
          <w:jc w:val="center"/>
        </w:trPr>
        <w:tc>
          <w:tcPr>
            <w:tcW w:w="0" w:type="auto"/>
            <w:vMerge/>
          </w:tcPr>
          <w:p w14:paraId="729124B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539B79D"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5245D65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C3C3B9E" w14:textId="776A2429" w:rsidR="001B74EA" w:rsidRPr="001E4D5C" w:rsidRDefault="00A05E11">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{"citationID":"UoVNd85j","properties":{"unsorted":false,"formattedCitation":"(CDWR,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DC7F3D8" w14:textId="77777777" w:rsidR="001B74EA" w:rsidRPr="001E4D5C" w:rsidRDefault="001B74EA">
            <w:pPr>
              <w:keepNext/>
              <w:spacing w:after="60"/>
              <w:rPr>
                <w:sz w:val="12"/>
                <w:szCs w:val="16"/>
              </w:rPr>
            </w:pPr>
            <w:r w:rsidRPr="001E4D5C">
              <w:rPr>
                <w:rFonts w:ascii="Calibri" w:hAnsi="Calibri"/>
                <w:sz w:val="12"/>
                <w:szCs w:val="16"/>
              </w:rPr>
              <w:t>B9537000</w:t>
            </w:r>
          </w:p>
        </w:tc>
        <w:tc>
          <w:tcPr>
            <w:tcW w:w="0" w:type="auto"/>
            <w:tcBorders>
              <w:top w:val="single" w:sz="0" w:space="0" w:color="D5D5D5"/>
              <w:left w:val="single" w:sz="0" w:space="0" w:color="D5D5D5"/>
              <w:bottom w:val="single" w:sz="0" w:space="0" w:color="D5D5D5"/>
              <w:right w:val="single" w:sz="0" w:space="0" w:color="D5D5D5"/>
            </w:tcBorders>
          </w:tcPr>
          <w:p w14:paraId="4AE257F8"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6855AF44" w14:textId="6471FEE3"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A31AC4E" w14:textId="77777777" w:rsidR="001B74EA" w:rsidRPr="001E4D5C" w:rsidRDefault="001B74EA">
            <w:pPr>
              <w:keepNext/>
              <w:spacing w:after="60"/>
              <w:jc w:val="right"/>
              <w:rPr>
                <w:sz w:val="12"/>
                <w:szCs w:val="16"/>
              </w:rPr>
            </w:pPr>
            <w:r w:rsidRPr="001E4D5C">
              <w:rPr>
                <w:rFonts w:ascii="Calibri" w:hAnsi="Calibri"/>
                <w:sz w:val="12"/>
                <w:szCs w:val="16"/>
              </w:rPr>
              <w:t>2015 - 2024</w:t>
            </w:r>
          </w:p>
        </w:tc>
      </w:tr>
      <w:tr w:rsidR="001B74EA" w:rsidRPr="001E4D5C" w14:paraId="53D9C1F3"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45FD5A79"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3849F43"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31DE95DF"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3285F42" w14:textId="7FC8F9BC" w:rsidR="001B74EA" w:rsidRPr="001E4D5C" w:rsidRDefault="00A05E11">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{"citationID":"4pCQRLxA","properties":{"unsorted":false,"formattedCitation":"(CDWR,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EDB393F" w14:textId="77777777" w:rsidR="001B74EA" w:rsidRPr="001E4D5C" w:rsidRDefault="001B74EA">
            <w:pPr>
              <w:keepNext/>
              <w:spacing w:after="60"/>
              <w:rPr>
                <w:sz w:val="12"/>
                <w:szCs w:val="16"/>
              </w:rPr>
            </w:pPr>
            <w:r w:rsidRPr="001E4D5C">
              <w:rPr>
                <w:rFonts w:ascii="Calibri" w:hAnsi="Calibri"/>
                <w:sz w:val="12"/>
                <w:szCs w:val="16"/>
              </w:rPr>
              <w:t>B9537000</w:t>
            </w:r>
          </w:p>
        </w:tc>
        <w:tc>
          <w:tcPr>
            <w:tcW w:w="0" w:type="auto"/>
            <w:tcBorders>
              <w:top w:val="single" w:sz="0" w:space="0" w:color="D5D5D5"/>
              <w:left w:val="single" w:sz="0" w:space="0" w:color="D5D5D5"/>
              <w:bottom w:val="single" w:sz="0" w:space="0" w:color="D5D5D5"/>
              <w:right w:val="single" w:sz="0" w:space="0" w:color="D5D5D5"/>
            </w:tcBorders>
          </w:tcPr>
          <w:p w14:paraId="3B3010A9" w14:textId="77777777" w:rsidR="001B74EA" w:rsidRPr="001E4D5C" w:rsidRDefault="001B74EA">
            <w:pPr>
              <w:keepNext/>
              <w:spacing w:after="60"/>
              <w:rPr>
                <w:sz w:val="12"/>
                <w:szCs w:val="16"/>
              </w:rPr>
            </w:pPr>
            <w:r w:rsidRPr="001E4D5C">
              <w:rPr>
                <w:rFonts w:ascii="Calibri" w:hAnsi="Calibri"/>
                <w:sz w:val="12"/>
                <w:szCs w:val="16"/>
              </w:rPr>
              <w:t>fluorescent chlorophyll-a, turbidity</w:t>
            </w:r>
          </w:p>
        </w:tc>
        <w:tc>
          <w:tcPr>
            <w:tcW w:w="755" w:type="dxa"/>
            <w:tcBorders>
              <w:top w:val="single" w:sz="0" w:space="0" w:color="D5D5D5"/>
              <w:left w:val="single" w:sz="0" w:space="0" w:color="D5D5D5"/>
              <w:bottom w:val="single" w:sz="0" w:space="0" w:color="D5D5D5"/>
              <w:right w:val="single" w:sz="0" w:space="0" w:color="D5D5D5"/>
            </w:tcBorders>
          </w:tcPr>
          <w:p w14:paraId="3DFBF717" w14:textId="79362934"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6430314" w14:textId="77777777" w:rsidR="001B74EA" w:rsidRPr="001E4D5C" w:rsidRDefault="001B74EA">
            <w:pPr>
              <w:keepNext/>
              <w:spacing w:after="60"/>
              <w:jc w:val="right"/>
              <w:rPr>
                <w:sz w:val="12"/>
                <w:szCs w:val="16"/>
              </w:rPr>
            </w:pPr>
            <w:r w:rsidRPr="001E4D5C">
              <w:rPr>
                <w:rFonts w:ascii="Calibri" w:hAnsi="Calibri"/>
                <w:sz w:val="12"/>
                <w:szCs w:val="16"/>
              </w:rPr>
              <w:t>2016 - 2024</w:t>
            </w:r>
          </w:p>
        </w:tc>
      </w:tr>
      <w:tr w:rsidR="001B74EA" w:rsidRPr="001E4D5C" w14:paraId="2C3E6C61" w14:textId="77777777" w:rsidTr="00216EE7">
        <w:trPr>
          <w:cantSplit/>
          <w:jc w:val="center"/>
        </w:trPr>
        <w:tc>
          <w:tcPr>
            <w:tcW w:w="0" w:type="auto"/>
            <w:vMerge/>
          </w:tcPr>
          <w:p w14:paraId="63F25D2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3EC346C"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7A40738"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AB5F670" w14:textId="1C27466F"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{"citationID":"GFzt7uLu","properties":{"unsorted":false,"formattedCitation":"(CDWR,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1BC13B5" w14:textId="77777777" w:rsidR="001B74EA" w:rsidRPr="001E4D5C" w:rsidRDefault="001B74EA">
            <w:pPr>
              <w:keepNext/>
              <w:spacing w:after="60"/>
              <w:rPr>
                <w:sz w:val="12"/>
                <w:szCs w:val="16"/>
              </w:rPr>
            </w:pPr>
            <w:r w:rsidRPr="001E4D5C">
              <w:rPr>
                <w:rFonts w:ascii="Calibri" w:hAnsi="Calibri"/>
                <w:sz w:val="12"/>
                <w:szCs w:val="16"/>
              </w:rPr>
              <w:t>B9537000</w:t>
            </w:r>
          </w:p>
        </w:tc>
        <w:tc>
          <w:tcPr>
            <w:tcW w:w="0" w:type="auto"/>
            <w:tcBorders>
              <w:top w:val="single" w:sz="0" w:space="0" w:color="D5D5D5"/>
              <w:left w:val="single" w:sz="0" w:space="0" w:color="D5D5D5"/>
              <w:bottom w:val="single" w:sz="0" w:space="0" w:color="D5D5D5"/>
              <w:right w:val="single" w:sz="0" w:space="0" w:color="D5D5D5"/>
            </w:tcBorders>
          </w:tcPr>
          <w:p w14:paraId="074CEB9C"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2CF785E2" w14:textId="20E38C10"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2ED7EA25" w14:textId="77777777" w:rsidR="001B74EA" w:rsidRPr="001E4D5C" w:rsidRDefault="001B74EA">
            <w:pPr>
              <w:keepNext/>
              <w:spacing w:after="60"/>
              <w:jc w:val="right"/>
              <w:rPr>
                <w:sz w:val="12"/>
                <w:szCs w:val="16"/>
              </w:rPr>
            </w:pPr>
            <w:r w:rsidRPr="001E4D5C">
              <w:rPr>
                <w:rFonts w:ascii="Calibri" w:hAnsi="Calibri"/>
                <w:sz w:val="12"/>
                <w:szCs w:val="16"/>
              </w:rPr>
              <w:t>2015 - 2017</w:t>
            </w:r>
          </w:p>
        </w:tc>
      </w:tr>
      <w:tr w:rsidR="001B74EA" w:rsidRPr="001E4D5C" w14:paraId="457B732F"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71D07E08"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67FECF8"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4B2CDD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A90AD70" w14:textId="6AD6F218"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{"citationID":"Wc48kkA1","properties":{"unsorted":false,"formattedCitation":"(CDWR,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B5AA230" w14:textId="77777777" w:rsidR="001B74EA" w:rsidRPr="001E4D5C" w:rsidRDefault="001B74EA">
            <w:pPr>
              <w:keepNext/>
              <w:spacing w:after="60"/>
              <w:rPr>
                <w:sz w:val="12"/>
                <w:szCs w:val="16"/>
              </w:rPr>
            </w:pPr>
            <w:r w:rsidRPr="001E4D5C">
              <w:rPr>
                <w:rFonts w:ascii="Calibri" w:hAnsi="Calibri"/>
                <w:sz w:val="12"/>
                <w:szCs w:val="16"/>
              </w:rPr>
              <w:t>B9537000</w:t>
            </w:r>
          </w:p>
        </w:tc>
        <w:tc>
          <w:tcPr>
            <w:tcW w:w="0" w:type="auto"/>
            <w:tcBorders>
              <w:top w:val="single" w:sz="0" w:space="0" w:color="D5D5D5"/>
              <w:left w:val="single" w:sz="0" w:space="0" w:color="D5D5D5"/>
              <w:bottom w:val="single" w:sz="0" w:space="0" w:color="D5D5D5"/>
              <w:right w:val="single" w:sz="0" w:space="0" w:color="D5D5D5"/>
            </w:tcBorders>
          </w:tcPr>
          <w:p w14:paraId="6F0CF8FB"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5FB8A473" w14:textId="7476D0B9"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989C5F0" w14:textId="77777777" w:rsidR="001B74EA" w:rsidRPr="001E4D5C" w:rsidRDefault="001B74EA">
            <w:pPr>
              <w:keepNext/>
              <w:spacing w:after="60"/>
              <w:jc w:val="right"/>
              <w:rPr>
                <w:sz w:val="12"/>
                <w:szCs w:val="16"/>
              </w:rPr>
            </w:pPr>
            <w:r w:rsidRPr="001E4D5C">
              <w:rPr>
                <w:rFonts w:ascii="Calibri" w:hAnsi="Calibri"/>
                <w:sz w:val="12"/>
                <w:szCs w:val="16"/>
              </w:rPr>
              <w:t>2016 - 2023</w:t>
            </w:r>
          </w:p>
        </w:tc>
      </w:tr>
      <w:tr w:rsidR="001B74EA" w:rsidRPr="001E4D5C" w14:paraId="184916BF" w14:textId="77777777" w:rsidTr="00216EE7">
        <w:trPr>
          <w:cantSplit/>
          <w:jc w:val="center"/>
        </w:trPr>
        <w:tc>
          <w:tcPr>
            <w:tcW w:w="0" w:type="auto"/>
            <w:vMerge/>
          </w:tcPr>
          <w:p w14:paraId="2BFEBA9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6496854"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9345C2C"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8C0CEE9" w14:textId="75DAE6DB"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{"citationID":"NLXSUIJ4","properties":{"unsorted":false,"formattedCitation":"(CDWR,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7CEB30F" w14:textId="77777777" w:rsidR="001B74EA" w:rsidRPr="001E4D5C" w:rsidRDefault="001B74EA">
            <w:pPr>
              <w:keepNext/>
              <w:spacing w:after="60"/>
              <w:rPr>
                <w:sz w:val="12"/>
                <w:szCs w:val="16"/>
              </w:rPr>
            </w:pPr>
            <w:r w:rsidRPr="001E4D5C">
              <w:rPr>
                <w:rFonts w:ascii="Calibri" w:hAnsi="Calibri"/>
                <w:sz w:val="12"/>
                <w:szCs w:val="16"/>
              </w:rPr>
              <w:t>B9537000</w:t>
            </w:r>
          </w:p>
        </w:tc>
        <w:tc>
          <w:tcPr>
            <w:tcW w:w="0" w:type="auto"/>
            <w:tcBorders>
              <w:top w:val="single" w:sz="0" w:space="0" w:color="D5D5D5"/>
              <w:left w:val="single" w:sz="0" w:space="0" w:color="D5D5D5"/>
              <w:bottom w:val="single" w:sz="0" w:space="0" w:color="D5D5D5"/>
              <w:right w:val="single" w:sz="0" w:space="0" w:color="D5D5D5"/>
            </w:tcBorders>
          </w:tcPr>
          <w:p w14:paraId="4FB82E4D" w14:textId="30F027F4"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nitrate + nitrite, phosphate</w:t>
            </w:r>
          </w:p>
        </w:tc>
        <w:tc>
          <w:tcPr>
            <w:tcW w:w="755" w:type="dxa"/>
            <w:tcBorders>
              <w:top w:val="single" w:sz="0" w:space="0" w:color="D5D5D5"/>
              <w:left w:val="single" w:sz="0" w:space="0" w:color="D5D5D5"/>
              <w:bottom w:val="single" w:sz="0" w:space="0" w:color="D5D5D5"/>
              <w:right w:val="single" w:sz="0" w:space="0" w:color="D5D5D5"/>
            </w:tcBorders>
          </w:tcPr>
          <w:p w14:paraId="67D51085" w14:textId="0A25FA71"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3E7A245" w14:textId="77777777" w:rsidR="001B74EA" w:rsidRPr="001E4D5C" w:rsidRDefault="001B74EA">
            <w:pPr>
              <w:keepNext/>
              <w:spacing w:after="60"/>
              <w:jc w:val="right"/>
              <w:rPr>
                <w:sz w:val="12"/>
                <w:szCs w:val="16"/>
              </w:rPr>
            </w:pPr>
            <w:r w:rsidRPr="001E4D5C">
              <w:rPr>
                <w:rFonts w:ascii="Calibri" w:hAnsi="Calibri"/>
                <w:sz w:val="12"/>
                <w:szCs w:val="16"/>
              </w:rPr>
              <w:t>2017 - 2018</w:t>
            </w:r>
          </w:p>
        </w:tc>
      </w:tr>
      <w:tr w:rsidR="001B74EA" w:rsidRPr="001E4D5C" w14:paraId="20E80C04"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46FA6398"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ECB9FA1"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34B79C0F"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2EACA9D" w14:textId="5F39E4F8" w:rsidR="001B74EA" w:rsidRPr="001E4D5C" w:rsidRDefault="00AA656A">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{"citationID":"NmI0CAZt","properties":{"unsorted":false,"formattedCitation":"(Frantzich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46B9060" w14:textId="77777777" w:rsidR="001B74EA" w:rsidRPr="001E4D5C" w:rsidRDefault="001B74EA">
            <w:pPr>
              <w:keepNext/>
              <w:spacing w:after="60"/>
              <w:rPr>
                <w:sz w:val="12"/>
                <w:szCs w:val="16"/>
              </w:rPr>
            </w:pPr>
            <w:r w:rsidRPr="001E4D5C">
              <w:rPr>
                <w:rFonts w:ascii="Calibri" w:hAnsi="Calibri"/>
                <w:sz w:val="12"/>
                <w:szCs w:val="16"/>
              </w:rPr>
              <w:t>B9537000</w:t>
            </w:r>
          </w:p>
        </w:tc>
        <w:tc>
          <w:tcPr>
            <w:tcW w:w="0" w:type="auto"/>
            <w:tcBorders>
              <w:top w:val="single" w:sz="0" w:space="0" w:color="D5D5D5"/>
              <w:left w:val="single" w:sz="0" w:space="0" w:color="D5D5D5"/>
              <w:bottom w:val="single" w:sz="0" w:space="0" w:color="D5D5D5"/>
              <w:right w:val="single" w:sz="0" w:space="0" w:color="D5D5D5"/>
            </w:tcBorders>
          </w:tcPr>
          <w:p w14:paraId="2D8E7437" w14:textId="0635F2B6"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4D0D3B6F" w14:textId="6598AB14"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FADFDA3" w14:textId="77777777" w:rsidR="001B74EA" w:rsidRPr="001E4D5C" w:rsidRDefault="001B74EA">
            <w:pPr>
              <w:keepNext/>
              <w:spacing w:after="60"/>
              <w:jc w:val="right"/>
              <w:rPr>
                <w:sz w:val="12"/>
                <w:szCs w:val="16"/>
              </w:rPr>
            </w:pPr>
            <w:r w:rsidRPr="001E4D5C">
              <w:rPr>
                <w:rFonts w:ascii="Calibri" w:hAnsi="Calibri"/>
                <w:sz w:val="12"/>
                <w:szCs w:val="16"/>
              </w:rPr>
              <w:t>2017 - 2024</w:t>
            </w:r>
          </w:p>
        </w:tc>
      </w:tr>
      <w:tr w:rsidR="001B74EA" w:rsidRPr="001E4D5C" w14:paraId="7C04C7F7" w14:textId="77777777" w:rsidTr="00216EE7">
        <w:trPr>
          <w:cantSplit/>
          <w:jc w:val="center"/>
        </w:trPr>
        <w:tc>
          <w:tcPr>
            <w:tcW w:w="0" w:type="auto"/>
            <w:vMerge/>
          </w:tcPr>
          <w:p w14:paraId="0121B8F8"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5C1A876"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1686A57"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DC48F23" w14:textId="4B11D84F" w:rsidR="001B74EA" w:rsidRPr="001E4D5C" w:rsidRDefault="00AA656A">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{"citationID":"eQU1QuNN","properties":{"unsorted":false,"formattedCitation":"(Frantzich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8B41227" w14:textId="77777777" w:rsidR="001B74EA" w:rsidRPr="001E4D5C" w:rsidRDefault="001B74EA">
            <w:pPr>
              <w:keepNext/>
              <w:spacing w:after="60"/>
              <w:rPr>
                <w:sz w:val="12"/>
                <w:szCs w:val="16"/>
              </w:rPr>
            </w:pPr>
            <w:r w:rsidRPr="001E4D5C">
              <w:rPr>
                <w:rFonts w:ascii="Calibri" w:hAnsi="Calibri"/>
                <w:sz w:val="12"/>
                <w:szCs w:val="16"/>
              </w:rPr>
              <w:t>B9537000</w:t>
            </w:r>
          </w:p>
        </w:tc>
        <w:tc>
          <w:tcPr>
            <w:tcW w:w="0" w:type="auto"/>
            <w:tcBorders>
              <w:top w:val="single" w:sz="0" w:space="0" w:color="D5D5D5"/>
              <w:left w:val="single" w:sz="0" w:space="0" w:color="D5D5D5"/>
              <w:bottom w:val="single" w:sz="0" w:space="0" w:color="D5D5D5"/>
              <w:right w:val="single" w:sz="0" w:space="0" w:color="D5D5D5"/>
            </w:tcBorders>
          </w:tcPr>
          <w:p w14:paraId="7F290CE0" w14:textId="5C2D246C" w:rsidR="001B74EA" w:rsidRPr="001E4D5C" w:rsidRDefault="00525D0B">
            <w:pPr>
              <w:keepNext/>
              <w:spacing w:after="60"/>
              <w:rPr>
                <w:sz w:val="12"/>
                <w:szCs w:val="16"/>
              </w:rPr>
            </w:pPr>
            <w:r>
              <w:rPr>
                <w:rFonts w:ascii="Calibri" w:hAnsi="Calibri"/>
                <w:sz w:val="12"/>
                <w:szCs w:val="16"/>
              </w:rPr>
              <w:t>phytoplankton enumeration</w:t>
            </w:r>
          </w:p>
        </w:tc>
        <w:tc>
          <w:tcPr>
            <w:tcW w:w="755" w:type="dxa"/>
            <w:tcBorders>
              <w:top w:val="single" w:sz="0" w:space="0" w:color="D5D5D5"/>
              <w:left w:val="single" w:sz="0" w:space="0" w:color="D5D5D5"/>
              <w:bottom w:val="single" w:sz="0" w:space="0" w:color="D5D5D5"/>
              <w:right w:val="single" w:sz="0" w:space="0" w:color="D5D5D5"/>
            </w:tcBorders>
          </w:tcPr>
          <w:p w14:paraId="64DFDBBE" w14:textId="5E59051C"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AFDF74A" w14:textId="77777777" w:rsidR="001B74EA" w:rsidRPr="001E4D5C" w:rsidRDefault="001B74EA">
            <w:pPr>
              <w:keepNext/>
              <w:spacing w:after="60"/>
              <w:jc w:val="right"/>
              <w:rPr>
                <w:sz w:val="12"/>
                <w:szCs w:val="16"/>
              </w:rPr>
            </w:pPr>
            <w:r w:rsidRPr="001E4D5C">
              <w:rPr>
                <w:rFonts w:ascii="Calibri" w:hAnsi="Calibri"/>
                <w:sz w:val="12"/>
                <w:szCs w:val="16"/>
              </w:rPr>
              <w:t>2019 - 2023</w:t>
            </w:r>
          </w:p>
        </w:tc>
      </w:tr>
      <w:tr w:rsidR="001B74EA" w:rsidRPr="001E4D5C" w14:paraId="7F728966"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5E78591F"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9FFE6F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94D1A86"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DFF83BD" w14:textId="06A41CDA" w:rsidR="001B74EA" w:rsidRPr="001E4D5C" w:rsidRDefault="00AA656A">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{"citationID":"zb5VCheb","properties":{"unsorted":false,"formattedCitation":"(Frantzich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E6DA347" w14:textId="77777777" w:rsidR="001B74EA" w:rsidRPr="001E4D5C" w:rsidRDefault="001B74EA">
            <w:pPr>
              <w:keepNext/>
              <w:spacing w:after="60"/>
              <w:rPr>
                <w:sz w:val="12"/>
                <w:szCs w:val="16"/>
              </w:rPr>
            </w:pPr>
            <w:r w:rsidRPr="001E4D5C">
              <w:rPr>
                <w:rFonts w:ascii="Calibri" w:hAnsi="Calibri"/>
                <w:sz w:val="12"/>
                <w:szCs w:val="16"/>
              </w:rPr>
              <w:t>B9537000</w:t>
            </w:r>
          </w:p>
        </w:tc>
        <w:tc>
          <w:tcPr>
            <w:tcW w:w="0" w:type="auto"/>
            <w:tcBorders>
              <w:top w:val="single" w:sz="0" w:space="0" w:color="D5D5D5"/>
              <w:left w:val="single" w:sz="0" w:space="0" w:color="D5D5D5"/>
              <w:bottom w:val="single" w:sz="0" w:space="0" w:color="D5D5D5"/>
              <w:right w:val="single" w:sz="0" w:space="0" w:color="D5D5D5"/>
            </w:tcBorders>
          </w:tcPr>
          <w:p w14:paraId="7F1DCEC7" w14:textId="77777777" w:rsidR="001B74EA" w:rsidRPr="001E4D5C" w:rsidRDefault="001B74EA">
            <w:pPr>
              <w:keepNext/>
              <w:spacing w:after="60"/>
              <w:rPr>
                <w:sz w:val="12"/>
                <w:szCs w:val="16"/>
              </w:rPr>
            </w:pPr>
            <w:r w:rsidRPr="001E4D5C">
              <w:rPr>
                <w:rFonts w:ascii="Calibri" w:hAnsi="Calibri"/>
                <w:sz w:val="12"/>
                <w:szCs w:val="16"/>
              </w:rPr>
              <w:t>cyanotoxins</w:t>
            </w:r>
          </w:p>
        </w:tc>
        <w:tc>
          <w:tcPr>
            <w:tcW w:w="755" w:type="dxa"/>
            <w:tcBorders>
              <w:top w:val="single" w:sz="0" w:space="0" w:color="D5D5D5"/>
              <w:left w:val="single" w:sz="0" w:space="0" w:color="D5D5D5"/>
              <w:bottom w:val="single" w:sz="0" w:space="0" w:color="D5D5D5"/>
              <w:right w:val="single" w:sz="0" w:space="0" w:color="D5D5D5"/>
            </w:tcBorders>
          </w:tcPr>
          <w:p w14:paraId="3592AF64" w14:textId="044857F7"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575F55FC" w14:textId="77777777" w:rsidR="001B74EA" w:rsidRPr="001E4D5C" w:rsidRDefault="001B74EA">
            <w:pPr>
              <w:keepNext/>
              <w:spacing w:after="60"/>
              <w:jc w:val="right"/>
              <w:rPr>
                <w:sz w:val="12"/>
                <w:szCs w:val="16"/>
              </w:rPr>
            </w:pPr>
            <w:r w:rsidRPr="001E4D5C">
              <w:rPr>
                <w:rFonts w:ascii="Calibri" w:hAnsi="Calibri"/>
                <w:sz w:val="12"/>
                <w:szCs w:val="16"/>
              </w:rPr>
              <w:t>2022 - 2023</w:t>
            </w:r>
          </w:p>
        </w:tc>
      </w:tr>
      <w:tr w:rsidR="001B74EA" w:rsidRPr="001E4D5C" w14:paraId="1078C133"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680DFAA0" w14:textId="77777777" w:rsidR="001B74EA" w:rsidRPr="001E4D5C" w:rsidRDefault="001B74EA">
            <w:pPr>
              <w:keepNext/>
              <w:spacing w:after="60"/>
              <w:rPr>
                <w:sz w:val="12"/>
                <w:szCs w:val="16"/>
              </w:rPr>
            </w:pPr>
            <w:r w:rsidRPr="001E4D5C">
              <w:rPr>
                <w:rFonts w:ascii="Calibri" w:hAnsi="Calibri"/>
                <w:sz w:val="12"/>
                <w:szCs w:val="16"/>
              </w:rPr>
              <w:t>TWA</w:t>
            </w:r>
          </w:p>
        </w:tc>
        <w:tc>
          <w:tcPr>
            <w:tcW w:w="0" w:type="auto"/>
            <w:tcBorders>
              <w:top w:val="single" w:sz="0" w:space="0" w:color="D5D5D5"/>
              <w:left w:val="single" w:sz="0" w:space="0" w:color="D5D5D5"/>
              <w:bottom w:val="single" w:sz="0" w:space="0" w:color="D5D5D5"/>
              <w:right w:val="single" w:sz="0" w:space="0" w:color="D5D5D5"/>
            </w:tcBorders>
          </w:tcPr>
          <w:p w14:paraId="7B54AD9A"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A94F935"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02967A8" w14:textId="2CF80FB5" w:rsidR="001B74EA" w:rsidRPr="001E4D5C" w:rsidRDefault="003B212C">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{"citationID":"awhjhVyS","properties":{"unsorted":false,"formattedCitation":"(CDWR,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F7A662F" w14:textId="77777777" w:rsidR="001B74EA" w:rsidRPr="001E4D5C" w:rsidRDefault="001B74EA">
            <w:pPr>
              <w:keepNext/>
              <w:spacing w:after="60"/>
              <w:rPr>
                <w:sz w:val="12"/>
                <w:szCs w:val="16"/>
              </w:rPr>
            </w:pPr>
            <w:r w:rsidRPr="001E4D5C">
              <w:rPr>
                <w:rFonts w:ascii="Calibri" w:hAnsi="Calibri"/>
                <w:sz w:val="12"/>
                <w:szCs w:val="16"/>
              </w:rPr>
              <w:t>B9537800</w:t>
            </w:r>
          </w:p>
        </w:tc>
        <w:tc>
          <w:tcPr>
            <w:tcW w:w="0" w:type="auto"/>
            <w:tcBorders>
              <w:top w:val="single" w:sz="0" w:space="0" w:color="D5D5D5"/>
              <w:left w:val="single" w:sz="0" w:space="0" w:color="D5D5D5"/>
              <w:bottom w:val="single" w:sz="0" w:space="0" w:color="D5D5D5"/>
              <w:right w:val="single" w:sz="0" w:space="0" w:color="D5D5D5"/>
            </w:tcBorders>
          </w:tcPr>
          <w:p w14:paraId="65AEDDDB" w14:textId="1FEA3559" w:rsidR="001B74EA" w:rsidRPr="001E4D5C" w:rsidRDefault="001B74EA">
            <w:pPr>
              <w:keepNext/>
              <w:spacing w:after="60"/>
              <w:rPr>
                <w:sz w:val="12"/>
                <w:szCs w:val="16"/>
              </w:rPr>
            </w:pPr>
            <w:r w:rsidRPr="001E4D5C">
              <w:rPr>
                <w:rFonts w:ascii="Calibri" w:hAnsi="Calibri"/>
                <w:sz w:val="12"/>
                <w:szCs w:val="16"/>
              </w:rPr>
              <w:t xml:space="preserve">specific conductance, turbidity,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00821106" w14:textId="42D3E533"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18D3CD54" w14:textId="77777777" w:rsidR="001B74EA" w:rsidRPr="001E4D5C" w:rsidRDefault="001B74EA">
            <w:pPr>
              <w:keepNext/>
              <w:spacing w:after="60"/>
              <w:jc w:val="right"/>
              <w:rPr>
                <w:sz w:val="12"/>
                <w:szCs w:val="16"/>
              </w:rPr>
            </w:pPr>
            <w:r w:rsidRPr="001E4D5C">
              <w:rPr>
                <w:rFonts w:ascii="Calibri" w:hAnsi="Calibri"/>
                <w:sz w:val="12"/>
                <w:szCs w:val="16"/>
              </w:rPr>
              <w:t>1999 - 2024</w:t>
            </w:r>
          </w:p>
        </w:tc>
      </w:tr>
      <w:tr w:rsidR="001B74EA" w:rsidRPr="001E4D5C" w14:paraId="6A11E4AE"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03986A8E"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93C7B14"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04A73E9"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34D9855" w14:textId="73299757" w:rsidR="001B74EA" w:rsidRPr="001E4D5C" w:rsidRDefault="003B212C">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{"citationID":"gnRnOVTV","properties":{"unsorted":false,"formattedCitation":"(CDWR,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2D9DFA8" w14:textId="77777777" w:rsidR="001B74EA" w:rsidRPr="001E4D5C" w:rsidRDefault="001B74EA">
            <w:pPr>
              <w:keepNext/>
              <w:spacing w:after="60"/>
              <w:rPr>
                <w:sz w:val="12"/>
                <w:szCs w:val="16"/>
              </w:rPr>
            </w:pPr>
            <w:r w:rsidRPr="001E4D5C">
              <w:rPr>
                <w:rFonts w:ascii="Calibri" w:hAnsi="Calibri"/>
                <w:sz w:val="12"/>
                <w:szCs w:val="16"/>
              </w:rPr>
              <w:t>B9537800</w:t>
            </w:r>
          </w:p>
        </w:tc>
        <w:tc>
          <w:tcPr>
            <w:tcW w:w="0" w:type="auto"/>
            <w:tcBorders>
              <w:top w:val="single" w:sz="0" w:space="0" w:color="D5D5D5"/>
              <w:left w:val="single" w:sz="0" w:space="0" w:color="D5D5D5"/>
              <w:bottom w:val="single" w:sz="0" w:space="0" w:color="D5D5D5"/>
              <w:right w:val="single" w:sz="0" w:space="0" w:color="D5D5D5"/>
            </w:tcBorders>
          </w:tcPr>
          <w:p w14:paraId="7B65DD5C" w14:textId="77777777" w:rsidR="001B74EA" w:rsidRPr="001E4D5C" w:rsidRDefault="001B74EA">
            <w:pPr>
              <w:keepNext/>
              <w:spacing w:after="60"/>
              <w:rPr>
                <w:sz w:val="12"/>
                <w:szCs w:val="16"/>
              </w:rPr>
            </w:pPr>
            <w:r w:rsidRPr="001E4D5C">
              <w:rPr>
                <w:rFonts w:ascii="Calibri" w:hAnsi="Calibri"/>
                <w:sz w:val="12"/>
                <w:szCs w:val="16"/>
              </w:rPr>
              <w:t>fluorescent chlorophyll-a</w:t>
            </w:r>
          </w:p>
        </w:tc>
        <w:tc>
          <w:tcPr>
            <w:tcW w:w="755" w:type="dxa"/>
            <w:tcBorders>
              <w:top w:val="single" w:sz="0" w:space="0" w:color="D5D5D5"/>
              <w:left w:val="single" w:sz="0" w:space="0" w:color="D5D5D5"/>
              <w:bottom w:val="single" w:sz="0" w:space="0" w:color="D5D5D5"/>
              <w:right w:val="single" w:sz="0" w:space="0" w:color="D5D5D5"/>
            </w:tcBorders>
          </w:tcPr>
          <w:p w14:paraId="0DEA0E82" w14:textId="3D12B8F4"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73B53FC" w14:textId="77777777" w:rsidR="001B74EA" w:rsidRPr="001E4D5C" w:rsidRDefault="001B74EA">
            <w:pPr>
              <w:keepNext/>
              <w:spacing w:after="60"/>
              <w:jc w:val="right"/>
              <w:rPr>
                <w:sz w:val="12"/>
                <w:szCs w:val="16"/>
              </w:rPr>
            </w:pPr>
            <w:r w:rsidRPr="001E4D5C">
              <w:rPr>
                <w:rFonts w:ascii="Calibri" w:hAnsi="Calibri"/>
                <w:sz w:val="12"/>
                <w:szCs w:val="16"/>
              </w:rPr>
              <w:t>2005 - 2024</w:t>
            </w:r>
          </w:p>
        </w:tc>
      </w:tr>
      <w:tr w:rsidR="001B74EA" w:rsidRPr="001E4D5C" w14:paraId="29F44212" w14:textId="77777777" w:rsidTr="00216EE7">
        <w:trPr>
          <w:cantSplit/>
          <w:jc w:val="center"/>
        </w:trPr>
        <w:tc>
          <w:tcPr>
            <w:tcW w:w="0" w:type="auto"/>
            <w:vMerge/>
          </w:tcPr>
          <w:p w14:paraId="4B7EC3E6"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92E1C7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90770ED"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D841090" w14:textId="75BF1AC6"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{"citationID":"9meWxHE0","properties":{"unsorted":false,"formattedCitation":"(CDWR,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E7C1D56" w14:textId="77777777" w:rsidR="001B74EA" w:rsidRPr="001E4D5C" w:rsidRDefault="001B74EA">
            <w:pPr>
              <w:keepNext/>
              <w:spacing w:after="60"/>
              <w:rPr>
                <w:sz w:val="12"/>
                <w:szCs w:val="16"/>
              </w:rPr>
            </w:pPr>
            <w:r w:rsidRPr="001E4D5C">
              <w:rPr>
                <w:rFonts w:ascii="Calibri" w:hAnsi="Calibri"/>
                <w:sz w:val="12"/>
                <w:szCs w:val="16"/>
              </w:rPr>
              <w:t>B9D74821274</w:t>
            </w:r>
          </w:p>
        </w:tc>
        <w:tc>
          <w:tcPr>
            <w:tcW w:w="0" w:type="auto"/>
            <w:tcBorders>
              <w:top w:val="single" w:sz="0" w:space="0" w:color="D5D5D5"/>
              <w:left w:val="single" w:sz="0" w:space="0" w:color="D5D5D5"/>
              <w:bottom w:val="single" w:sz="0" w:space="0" w:color="D5D5D5"/>
              <w:right w:val="single" w:sz="0" w:space="0" w:color="D5D5D5"/>
            </w:tcBorders>
          </w:tcPr>
          <w:p w14:paraId="1A7E287D" w14:textId="1B82132F"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phosphate</w:t>
            </w:r>
          </w:p>
        </w:tc>
        <w:tc>
          <w:tcPr>
            <w:tcW w:w="755" w:type="dxa"/>
            <w:tcBorders>
              <w:top w:val="single" w:sz="0" w:space="0" w:color="D5D5D5"/>
              <w:left w:val="single" w:sz="0" w:space="0" w:color="D5D5D5"/>
              <w:bottom w:val="single" w:sz="0" w:space="0" w:color="D5D5D5"/>
              <w:right w:val="single" w:sz="0" w:space="0" w:color="D5D5D5"/>
            </w:tcBorders>
          </w:tcPr>
          <w:p w14:paraId="74E3F862" w14:textId="20FE386A"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8BCB18C" w14:textId="77777777" w:rsidR="001B74EA" w:rsidRPr="001E4D5C" w:rsidRDefault="001B74EA">
            <w:pPr>
              <w:keepNext/>
              <w:spacing w:after="60"/>
              <w:jc w:val="right"/>
              <w:rPr>
                <w:sz w:val="12"/>
                <w:szCs w:val="16"/>
              </w:rPr>
            </w:pPr>
            <w:r w:rsidRPr="001E4D5C">
              <w:rPr>
                <w:rFonts w:ascii="Calibri" w:hAnsi="Calibri"/>
                <w:sz w:val="12"/>
                <w:szCs w:val="16"/>
              </w:rPr>
              <w:t>2002 - 2018</w:t>
            </w:r>
          </w:p>
        </w:tc>
      </w:tr>
      <w:tr w:rsidR="001B74EA" w:rsidRPr="001E4D5C" w14:paraId="352F1E75"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A9769D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DC3DA2F"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1D9613B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17E463E" w14:textId="6CB6F4F4"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{"citationID":"tEuU5qQf","properties":{"unsorted":false,"formattedCitation":"(CDWR,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459834E" w14:textId="77777777" w:rsidR="001B74EA" w:rsidRPr="001E4D5C" w:rsidRDefault="001B74EA">
            <w:pPr>
              <w:keepNext/>
              <w:spacing w:after="60"/>
              <w:rPr>
                <w:sz w:val="12"/>
                <w:szCs w:val="16"/>
              </w:rPr>
            </w:pPr>
            <w:r w:rsidRPr="001E4D5C">
              <w:rPr>
                <w:rFonts w:ascii="Calibri" w:hAnsi="Calibri"/>
                <w:sz w:val="12"/>
                <w:szCs w:val="16"/>
              </w:rPr>
              <w:t>B9D74821274</w:t>
            </w:r>
          </w:p>
        </w:tc>
        <w:tc>
          <w:tcPr>
            <w:tcW w:w="0" w:type="auto"/>
            <w:tcBorders>
              <w:top w:val="single" w:sz="0" w:space="0" w:color="D5D5D5"/>
              <w:left w:val="single" w:sz="0" w:space="0" w:color="D5D5D5"/>
              <w:bottom w:val="single" w:sz="0" w:space="0" w:color="D5D5D5"/>
              <w:right w:val="single" w:sz="0" w:space="0" w:color="D5D5D5"/>
            </w:tcBorders>
          </w:tcPr>
          <w:p w14:paraId="790F0573"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5050FCDF" w14:textId="27EE7DDD"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E01C6A9" w14:textId="77777777" w:rsidR="001B74EA" w:rsidRPr="001E4D5C" w:rsidRDefault="001B74EA">
            <w:pPr>
              <w:keepNext/>
              <w:spacing w:after="60"/>
              <w:jc w:val="right"/>
              <w:rPr>
                <w:sz w:val="12"/>
                <w:szCs w:val="16"/>
              </w:rPr>
            </w:pPr>
            <w:r w:rsidRPr="001E4D5C">
              <w:rPr>
                <w:rFonts w:ascii="Calibri" w:hAnsi="Calibri"/>
                <w:sz w:val="12"/>
                <w:szCs w:val="16"/>
              </w:rPr>
              <w:t>2002 - 2023</w:t>
            </w:r>
          </w:p>
        </w:tc>
      </w:tr>
      <w:tr w:rsidR="001B74EA" w:rsidRPr="001E4D5C" w14:paraId="260B4828" w14:textId="77777777" w:rsidTr="00216EE7">
        <w:trPr>
          <w:cantSplit/>
          <w:jc w:val="center"/>
        </w:trPr>
        <w:tc>
          <w:tcPr>
            <w:tcW w:w="0" w:type="auto"/>
            <w:vMerge/>
          </w:tcPr>
          <w:p w14:paraId="6BB038E8"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2840448"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DA51C7D"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242DB8D" w14:textId="41E02D0D"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{"citationID":"3ZMG3onQ","properties":{"unsorted":false,"formattedCitation":"(CDWR,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9ED78AE" w14:textId="77777777" w:rsidR="001B74EA" w:rsidRPr="001E4D5C" w:rsidRDefault="001B74EA">
            <w:pPr>
              <w:keepNext/>
              <w:spacing w:after="60"/>
              <w:rPr>
                <w:sz w:val="12"/>
                <w:szCs w:val="16"/>
              </w:rPr>
            </w:pPr>
            <w:r w:rsidRPr="001E4D5C">
              <w:rPr>
                <w:rFonts w:ascii="Calibri" w:hAnsi="Calibri"/>
                <w:sz w:val="12"/>
                <w:szCs w:val="16"/>
              </w:rPr>
              <w:t>B9D74821274</w:t>
            </w:r>
          </w:p>
        </w:tc>
        <w:tc>
          <w:tcPr>
            <w:tcW w:w="0" w:type="auto"/>
            <w:tcBorders>
              <w:top w:val="single" w:sz="0" w:space="0" w:color="D5D5D5"/>
              <w:left w:val="single" w:sz="0" w:space="0" w:color="D5D5D5"/>
              <w:bottom w:val="single" w:sz="0" w:space="0" w:color="D5D5D5"/>
              <w:right w:val="single" w:sz="0" w:space="0" w:color="D5D5D5"/>
            </w:tcBorders>
          </w:tcPr>
          <w:p w14:paraId="463B777D"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7263CCCD" w14:textId="7A383BA9"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9B4BEDE" w14:textId="77777777" w:rsidR="001B74EA" w:rsidRPr="001E4D5C" w:rsidRDefault="001B74EA">
            <w:pPr>
              <w:keepNext/>
              <w:spacing w:after="60"/>
              <w:jc w:val="right"/>
              <w:rPr>
                <w:sz w:val="12"/>
                <w:szCs w:val="16"/>
              </w:rPr>
            </w:pPr>
            <w:r w:rsidRPr="001E4D5C">
              <w:rPr>
                <w:rFonts w:ascii="Calibri" w:hAnsi="Calibri"/>
                <w:sz w:val="12"/>
                <w:szCs w:val="16"/>
              </w:rPr>
              <w:t>2002 - 2024</w:t>
            </w:r>
          </w:p>
        </w:tc>
      </w:tr>
      <w:tr w:rsidR="001B74EA" w:rsidRPr="001E4D5C" w14:paraId="44F24996"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9DBE39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3B73FD9"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8192473"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7982799" w14:textId="1A3A4544"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{"citationID":"xzgdvGlK","properties":{"unsorted":false,"formattedCitation":"(CDWR,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333C78F" w14:textId="77777777" w:rsidR="001B74EA" w:rsidRPr="001E4D5C" w:rsidRDefault="001B74EA">
            <w:pPr>
              <w:keepNext/>
              <w:spacing w:after="60"/>
              <w:rPr>
                <w:sz w:val="12"/>
                <w:szCs w:val="16"/>
              </w:rPr>
            </w:pPr>
            <w:r w:rsidRPr="001E4D5C">
              <w:rPr>
                <w:rFonts w:ascii="Calibri" w:hAnsi="Calibri"/>
                <w:sz w:val="12"/>
                <w:szCs w:val="16"/>
              </w:rPr>
              <w:t>B9D74821274</w:t>
            </w:r>
          </w:p>
        </w:tc>
        <w:tc>
          <w:tcPr>
            <w:tcW w:w="0" w:type="auto"/>
            <w:tcBorders>
              <w:top w:val="single" w:sz="0" w:space="0" w:color="D5D5D5"/>
              <w:left w:val="single" w:sz="0" w:space="0" w:color="D5D5D5"/>
              <w:bottom w:val="single" w:sz="0" w:space="0" w:color="D5D5D5"/>
              <w:right w:val="single" w:sz="0" w:space="0" w:color="D5D5D5"/>
            </w:tcBorders>
          </w:tcPr>
          <w:p w14:paraId="247BB4E2"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38D7065D" w14:textId="25624CFD"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2C1BE378" w14:textId="77777777" w:rsidR="001B74EA" w:rsidRPr="001E4D5C" w:rsidRDefault="001B74EA">
            <w:pPr>
              <w:keepNext/>
              <w:spacing w:after="60"/>
              <w:jc w:val="right"/>
              <w:rPr>
                <w:sz w:val="12"/>
                <w:szCs w:val="16"/>
              </w:rPr>
            </w:pPr>
            <w:r w:rsidRPr="001E4D5C">
              <w:rPr>
                <w:rFonts w:ascii="Calibri" w:hAnsi="Calibri"/>
                <w:sz w:val="12"/>
                <w:szCs w:val="16"/>
              </w:rPr>
              <w:t>2014 - 2023</w:t>
            </w:r>
          </w:p>
        </w:tc>
      </w:tr>
      <w:tr w:rsidR="001B74EA" w:rsidRPr="001E4D5C" w14:paraId="363434CF" w14:textId="77777777" w:rsidTr="00216EE7">
        <w:trPr>
          <w:cantSplit/>
          <w:jc w:val="center"/>
        </w:trPr>
        <w:tc>
          <w:tcPr>
            <w:tcW w:w="0" w:type="auto"/>
            <w:vMerge/>
          </w:tcPr>
          <w:p w14:paraId="1DFDD4E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DDDCB2F"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30C88A10"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865664D" w14:textId="2F5CB6B9" w:rsidR="001B74EA" w:rsidRPr="001E4D5C" w:rsidRDefault="00BB15F6">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{"citationID":"y8JfXKBS","properties":{"unsorted":false,"formattedCitation":"(Frantzich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5124D53" w14:textId="77777777" w:rsidR="001B74EA" w:rsidRPr="001E4D5C" w:rsidRDefault="001B74EA">
            <w:pPr>
              <w:keepNext/>
              <w:spacing w:after="60"/>
              <w:rPr>
                <w:sz w:val="12"/>
                <w:szCs w:val="16"/>
              </w:rPr>
            </w:pPr>
            <w:r w:rsidRPr="001E4D5C">
              <w:rPr>
                <w:rFonts w:ascii="Calibri" w:hAnsi="Calibri"/>
                <w:sz w:val="12"/>
                <w:szCs w:val="16"/>
              </w:rPr>
              <w:t>B9D74821274</w:t>
            </w:r>
          </w:p>
        </w:tc>
        <w:tc>
          <w:tcPr>
            <w:tcW w:w="0" w:type="auto"/>
            <w:tcBorders>
              <w:top w:val="single" w:sz="0" w:space="0" w:color="D5D5D5"/>
              <w:left w:val="single" w:sz="0" w:space="0" w:color="D5D5D5"/>
              <w:bottom w:val="single" w:sz="0" w:space="0" w:color="D5D5D5"/>
              <w:right w:val="single" w:sz="0" w:space="0" w:color="D5D5D5"/>
            </w:tcBorders>
          </w:tcPr>
          <w:p w14:paraId="2A2D2938" w14:textId="44C152ED"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21930870" w14:textId="22F35BA9"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20B761EB" w14:textId="77777777" w:rsidR="001B74EA" w:rsidRPr="001E4D5C" w:rsidRDefault="001B74EA">
            <w:pPr>
              <w:keepNext/>
              <w:spacing w:after="60"/>
              <w:jc w:val="right"/>
              <w:rPr>
                <w:sz w:val="12"/>
                <w:szCs w:val="16"/>
              </w:rPr>
            </w:pPr>
            <w:r w:rsidRPr="001E4D5C">
              <w:rPr>
                <w:rFonts w:ascii="Calibri" w:hAnsi="Calibri"/>
                <w:sz w:val="12"/>
                <w:szCs w:val="16"/>
              </w:rPr>
              <w:t>2017 - 2024</w:t>
            </w:r>
          </w:p>
        </w:tc>
      </w:tr>
      <w:tr w:rsidR="001B74EA" w:rsidRPr="001E4D5C" w14:paraId="1F67A3AA"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0BDACB2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3AF9A56"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2C0BDEA"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742B0B2" w14:textId="12DAAAC1" w:rsidR="001B74EA" w:rsidRPr="001E4D5C" w:rsidRDefault="00BB15F6">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{"citationID":"BshTV0jw","properties":{"unsorted":false,"formattedCitation":"(Frantzich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4816BB6" w14:textId="77777777" w:rsidR="001B74EA" w:rsidRPr="001E4D5C" w:rsidRDefault="001B74EA">
            <w:pPr>
              <w:keepNext/>
              <w:spacing w:after="60"/>
              <w:rPr>
                <w:sz w:val="12"/>
                <w:szCs w:val="16"/>
              </w:rPr>
            </w:pPr>
            <w:r w:rsidRPr="001E4D5C">
              <w:rPr>
                <w:rFonts w:ascii="Calibri" w:hAnsi="Calibri"/>
                <w:sz w:val="12"/>
                <w:szCs w:val="16"/>
              </w:rPr>
              <w:t>B9D74821274</w:t>
            </w:r>
          </w:p>
        </w:tc>
        <w:tc>
          <w:tcPr>
            <w:tcW w:w="0" w:type="auto"/>
            <w:tcBorders>
              <w:top w:val="single" w:sz="0" w:space="0" w:color="D5D5D5"/>
              <w:left w:val="single" w:sz="0" w:space="0" w:color="D5D5D5"/>
              <w:bottom w:val="single" w:sz="0" w:space="0" w:color="D5D5D5"/>
              <w:right w:val="single" w:sz="0" w:space="0" w:color="D5D5D5"/>
            </w:tcBorders>
          </w:tcPr>
          <w:p w14:paraId="240E1729" w14:textId="67270818" w:rsidR="001B74EA" w:rsidRPr="001E4D5C" w:rsidRDefault="001B74EA">
            <w:pPr>
              <w:keepNext/>
              <w:spacing w:after="60"/>
              <w:rPr>
                <w:sz w:val="12"/>
                <w:szCs w:val="16"/>
              </w:rPr>
            </w:pPr>
            <w:r w:rsidRPr="001E4D5C">
              <w:rPr>
                <w:rFonts w:ascii="Calibri" w:hAnsi="Calibri"/>
                <w:sz w:val="12"/>
                <w:szCs w:val="16"/>
              </w:rPr>
              <w:t xml:space="preserve">cyanotoxins, </w:t>
            </w:r>
            <w:r w:rsidR="00525D0B">
              <w:rPr>
                <w:rFonts w:ascii="Calibri" w:hAnsi="Calibri"/>
                <w:sz w:val="12"/>
                <w:szCs w:val="16"/>
              </w:rPr>
              <w:t>phytoplankton enumeration</w:t>
            </w:r>
          </w:p>
        </w:tc>
        <w:tc>
          <w:tcPr>
            <w:tcW w:w="755" w:type="dxa"/>
            <w:tcBorders>
              <w:top w:val="single" w:sz="0" w:space="0" w:color="D5D5D5"/>
              <w:left w:val="single" w:sz="0" w:space="0" w:color="D5D5D5"/>
              <w:bottom w:val="single" w:sz="0" w:space="0" w:color="D5D5D5"/>
              <w:right w:val="single" w:sz="0" w:space="0" w:color="D5D5D5"/>
            </w:tcBorders>
          </w:tcPr>
          <w:p w14:paraId="4B9B450E" w14:textId="2090963E"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1EB4F6AA" w14:textId="77777777" w:rsidR="001B74EA" w:rsidRPr="001E4D5C" w:rsidRDefault="001B74EA">
            <w:pPr>
              <w:keepNext/>
              <w:spacing w:after="60"/>
              <w:jc w:val="right"/>
              <w:rPr>
                <w:sz w:val="12"/>
                <w:szCs w:val="16"/>
              </w:rPr>
            </w:pPr>
            <w:r w:rsidRPr="001E4D5C">
              <w:rPr>
                <w:rFonts w:ascii="Calibri" w:hAnsi="Calibri"/>
                <w:sz w:val="12"/>
                <w:szCs w:val="16"/>
              </w:rPr>
              <w:t>2023 - 2023</w:t>
            </w:r>
          </w:p>
        </w:tc>
      </w:tr>
      <w:tr w:rsidR="001B74EA" w:rsidRPr="001E4D5C" w14:paraId="6B5B0356" w14:textId="77777777" w:rsidTr="464D1ED9">
        <w:trPr>
          <w:cantSplit/>
          <w:jc w:val="center"/>
        </w:trPr>
        <w:tc>
          <w:tcPr>
            <w:tcW w:w="0" w:type="auto"/>
            <w:gridSpan w:val="8"/>
            <w:tcBorders>
              <w:top w:val="single" w:sz="16" w:space="0" w:color="D5D5D5"/>
              <w:left w:val="single" w:sz="0" w:space="0" w:color="D3D3D3"/>
              <w:bottom w:val="single" w:sz="16" w:space="0" w:color="D5D5D5"/>
              <w:right w:val="single" w:sz="0" w:space="0" w:color="D3D3D3"/>
            </w:tcBorders>
            <w:tcMar>
              <w:top w:w="25" w:type="dxa"/>
            </w:tcMar>
          </w:tcPr>
          <w:p w14:paraId="65FE644E" w14:textId="77777777" w:rsidR="001B74EA" w:rsidRPr="001E4D5C" w:rsidRDefault="001B74EA">
            <w:pPr>
              <w:keepNext/>
              <w:spacing w:after="60"/>
              <w:rPr>
                <w:sz w:val="12"/>
                <w:szCs w:val="16"/>
              </w:rPr>
            </w:pPr>
            <w:r w:rsidRPr="001E4D5C">
              <w:rPr>
                <w:rFonts w:ascii="Calibri" w:hAnsi="Calibri"/>
                <w:sz w:val="12"/>
                <w:szCs w:val="16"/>
              </w:rPr>
              <w:t>Victoria Canal</w:t>
            </w:r>
          </w:p>
        </w:tc>
      </w:tr>
      <w:tr w:rsidR="001B74EA" w:rsidRPr="001E4D5C" w14:paraId="69ACF8A1"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1D9BF5E0" w14:textId="77777777" w:rsidR="001B74EA" w:rsidRPr="001E4D5C" w:rsidRDefault="001B74EA">
            <w:pPr>
              <w:keepNext/>
              <w:spacing w:after="60"/>
              <w:rPr>
                <w:sz w:val="12"/>
                <w:szCs w:val="16"/>
              </w:rPr>
            </w:pPr>
            <w:r w:rsidRPr="001E4D5C">
              <w:rPr>
                <w:rFonts w:ascii="Calibri" w:hAnsi="Calibri"/>
                <w:sz w:val="12"/>
                <w:szCs w:val="16"/>
              </w:rPr>
              <w:lastRenderedPageBreak/>
              <w:t>VCU</w:t>
            </w:r>
          </w:p>
        </w:tc>
        <w:tc>
          <w:tcPr>
            <w:tcW w:w="0" w:type="auto"/>
            <w:tcBorders>
              <w:top w:val="single" w:sz="0" w:space="0" w:color="D5D5D5"/>
              <w:left w:val="single" w:sz="0" w:space="0" w:color="D5D5D5"/>
              <w:bottom w:val="single" w:sz="0" w:space="0" w:color="D5D5D5"/>
              <w:right w:val="single" w:sz="0" w:space="0" w:color="D5D5D5"/>
            </w:tcBorders>
          </w:tcPr>
          <w:p w14:paraId="03346121"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B7EDECC"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D35E73E" w14:textId="48800C8E" w:rsidR="001B74EA" w:rsidRPr="001E4D5C" w:rsidRDefault="003B212C">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{"citationID":"ke7A53Ez","properties":{"unsorted":false,"formattedCitation":"(CDWR,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7F509A9" w14:textId="77777777" w:rsidR="001B74EA" w:rsidRPr="001E4D5C" w:rsidRDefault="001B74EA">
            <w:pPr>
              <w:keepNext/>
              <w:spacing w:after="60"/>
              <w:rPr>
                <w:sz w:val="12"/>
                <w:szCs w:val="16"/>
              </w:rPr>
            </w:pPr>
            <w:r w:rsidRPr="001E4D5C">
              <w:rPr>
                <w:rFonts w:ascii="Calibri" w:hAnsi="Calibri"/>
                <w:sz w:val="12"/>
                <w:szCs w:val="16"/>
              </w:rPr>
              <w:t>B9528500</w:t>
            </w:r>
          </w:p>
        </w:tc>
        <w:tc>
          <w:tcPr>
            <w:tcW w:w="0" w:type="auto"/>
            <w:tcBorders>
              <w:top w:val="single" w:sz="0" w:space="0" w:color="D5D5D5"/>
              <w:left w:val="single" w:sz="0" w:space="0" w:color="D5D5D5"/>
              <w:bottom w:val="single" w:sz="0" w:space="0" w:color="D5D5D5"/>
              <w:right w:val="single" w:sz="0" w:space="0" w:color="D5D5D5"/>
            </w:tcBorders>
          </w:tcPr>
          <w:p w14:paraId="4E806250" w14:textId="1CCD8D5D" w:rsidR="001B74EA" w:rsidRPr="001E4D5C" w:rsidRDefault="001B74EA">
            <w:pPr>
              <w:keepNext/>
              <w:spacing w:after="60"/>
              <w:rPr>
                <w:sz w:val="12"/>
                <w:szCs w:val="16"/>
              </w:rPr>
            </w:pPr>
            <w:r w:rsidRPr="001E4D5C">
              <w:rPr>
                <w:rFonts w:ascii="Calibri" w:hAnsi="Calibri"/>
                <w:sz w:val="12"/>
                <w:szCs w:val="16"/>
              </w:rPr>
              <w:t xml:space="preserve">fluorescent chlorophyll-a, 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2E4864FD" w14:textId="5F731931"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2A571427" w14:textId="77777777" w:rsidR="001B74EA" w:rsidRPr="001E4D5C" w:rsidRDefault="001B74EA">
            <w:pPr>
              <w:keepNext/>
              <w:spacing w:after="60"/>
              <w:jc w:val="right"/>
              <w:rPr>
                <w:sz w:val="12"/>
                <w:szCs w:val="16"/>
              </w:rPr>
            </w:pPr>
            <w:r w:rsidRPr="001E4D5C">
              <w:rPr>
                <w:rFonts w:ascii="Calibri" w:hAnsi="Calibri"/>
                <w:sz w:val="12"/>
                <w:szCs w:val="16"/>
              </w:rPr>
              <w:t>2007 - 2024</w:t>
            </w:r>
          </w:p>
        </w:tc>
      </w:tr>
      <w:tr w:rsidR="001B74EA" w:rsidRPr="001E4D5C" w14:paraId="66469871" w14:textId="77777777" w:rsidTr="00216EE7">
        <w:trPr>
          <w:cantSplit/>
          <w:jc w:val="center"/>
        </w:trPr>
        <w:tc>
          <w:tcPr>
            <w:tcW w:w="0" w:type="auto"/>
            <w:vMerge/>
          </w:tcPr>
          <w:p w14:paraId="2BCB17E0"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95FA89E"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55D490BC"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6C1663F" w14:textId="23665524"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{"citationID":"980WSgti","properties":{"unsorted":false,"formattedCitation":"(CDWR,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47C5295" w14:textId="77777777" w:rsidR="001B74EA" w:rsidRPr="001E4D5C" w:rsidRDefault="001B74EA">
            <w:pPr>
              <w:keepNext/>
              <w:spacing w:after="60"/>
              <w:rPr>
                <w:sz w:val="12"/>
                <w:szCs w:val="16"/>
              </w:rPr>
            </w:pPr>
            <w:r w:rsidRPr="001E4D5C">
              <w:rPr>
                <w:rFonts w:ascii="Calibri" w:hAnsi="Calibri"/>
                <w:sz w:val="12"/>
                <w:szCs w:val="16"/>
              </w:rPr>
              <w:t>B9528500</w:t>
            </w:r>
          </w:p>
        </w:tc>
        <w:tc>
          <w:tcPr>
            <w:tcW w:w="0" w:type="auto"/>
            <w:tcBorders>
              <w:top w:val="single" w:sz="0" w:space="0" w:color="D5D5D5"/>
              <w:left w:val="single" w:sz="0" w:space="0" w:color="D5D5D5"/>
              <w:bottom w:val="single" w:sz="0" w:space="0" w:color="D5D5D5"/>
              <w:right w:val="single" w:sz="0" w:space="0" w:color="D5D5D5"/>
            </w:tcBorders>
          </w:tcPr>
          <w:p w14:paraId="4078F3D9" w14:textId="77777777" w:rsidR="001B74EA" w:rsidRPr="001E4D5C" w:rsidRDefault="001B74EA">
            <w:pPr>
              <w:keepNext/>
              <w:spacing w:after="60"/>
              <w:rPr>
                <w:sz w:val="12"/>
                <w:szCs w:val="16"/>
              </w:rPr>
            </w:pPr>
            <w:r w:rsidRPr="001E4D5C">
              <w:rPr>
                <w:rFonts w:ascii="Calibri" w:hAnsi="Calibri"/>
                <w:sz w:val="12"/>
                <w:szCs w:val="16"/>
              </w:rPr>
              <w:t>turbidity</w:t>
            </w:r>
          </w:p>
        </w:tc>
        <w:tc>
          <w:tcPr>
            <w:tcW w:w="755" w:type="dxa"/>
            <w:tcBorders>
              <w:top w:val="single" w:sz="0" w:space="0" w:color="D5D5D5"/>
              <w:left w:val="single" w:sz="0" w:space="0" w:color="D5D5D5"/>
              <w:bottom w:val="single" w:sz="0" w:space="0" w:color="D5D5D5"/>
              <w:right w:val="single" w:sz="0" w:space="0" w:color="D5D5D5"/>
            </w:tcBorders>
          </w:tcPr>
          <w:p w14:paraId="7B2F9DE0" w14:textId="02B471D5"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CC8969B" w14:textId="77777777" w:rsidR="001B74EA" w:rsidRPr="001E4D5C" w:rsidRDefault="001B74EA">
            <w:pPr>
              <w:keepNext/>
              <w:spacing w:after="60"/>
              <w:jc w:val="right"/>
              <w:rPr>
                <w:sz w:val="12"/>
                <w:szCs w:val="16"/>
              </w:rPr>
            </w:pPr>
            <w:r w:rsidRPr="001E4D5C">
              <w:rPr>
                <w:rFonts w:ascii="Calibri" w:hAnsi="Calibri"/>
                <w:sz w:val="12"/>
                <w:szCs w:val="16"/>
              </w:rPr>
              <w:t>2007 - 2024</w:t>
            </w:r>
          </w:p>
        </w:tc>
      </w:tr>
      <w:tr w:rsidR="001B74EA" w:rsidRPr="001E4D5C" w14:paraId="3BF83EF7"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3D5302B0"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49AF966"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385E8144" w14:textId="77777777" w:rsidR="001B74EA" w:rsidRPr="001E4D5C" w:rsidRDefault="001B74EA">
            <w:pPr>
              <w:keepNext/>
              <w:spacing w:after="60"/>
              <w:rPr>
                <w:sz w:val="12"/>
                <w:szCs w:val="16"/>
              </w:rPr>
            </w:pPr>
            <w:r w:rsidRPr="001E4D5C">
              <w:rPr>
                <w:rFonts w:ascii="Calibri" w:hAnsi="Calibri"/>
                <w:sz w:val="12"/>
                <w:szCs w:val="16"/>
              </w:rPr>
              <w:t>USGS</w:t>
            </w:r>
          </w:p>
        </w:tc>
        <w:tc>
          <w:tcPr>
            <w:tcW w:w="0" w:type="auto"/>
            <w:tcBorders>
              <w:top w:val="single" w:sz="0" w:space="0" w:color="D5D5D5"/>
              <w:left w:val="single" w:sz="0" w:space="0" w:color="D5D5D5"/>
              <w:bottom w:val="single" w:sz="0" w:space="0" w:color="D5D5D5"/>
              <w:right w:val="single" w:sz="0" w:space="0" w:color="D5D5D5"/>
            </w:tcBorders>
          </w:tcPr>
          <w:p w14:paraId="1C91E4EC" w14:textId="4CFF3E03"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{"citationID":"g1SJiB2i","properties":{"unsorted":false,"formattedCitation":"(CDWR,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407F5B2" w14:textId="77777777" w:rsidR="001B74EA" w:rsidRPr="001E4D5C" w:rsidRDefault="001B74EA">
            <w:pPr>
              <w:keepNext/>
              <w:spacing w:after="60"/>
              <w:rPr>
                <w:sz w:val="12"/>
                <w:szCs w:val="16"/>
              </w:rPr>
            </w:pPr>
            <w:r w:rsidRPr="001E4D5C">
              <w:rPr>
                <w:rFonts w:ascii="Calibri" w:hAnsi="Calibri"/>
                <w:sz w:val="12"/>
                <w:szCs w:val="16"/>
              </w:rPr>
              <w:t>B9528500</w:t>
            </w:r>
          </w:p>
        </w:tc>
        <w:tc>
          <w:tcPr>
            <w:tcW w:w="0" w:type="auto"/>
            <w:tcBorders>
              <w:top w:val="single" w:sz="0" w:space="0" w:color="D5D5D5"/>
              <w:left w:val="single" w:sz="0" w:space="0" w:color="D5D5D5"/>
              <w:bottom w:val="single" w:sz="0" w:space="0" w:color="D5D5D5"/>
              <w:right w:val="single" w:sz="0" w:space="0" w:color="D5D5D5"/>
            </w:tcBorders>
          </w:tcPr>
          <w:p w14:paraId="60697DD6" w14:textId="7F26B83D" w:rsidR="001B74EA" w:rsidRPr="001E4D5C" w:rsidRDefault="000354DA">
            <w:pPr>
              <w:keepNext/>
              <w:spacing w:after="60"/>
              <w:rPr>
                <w:sz w:val="12"/>
                <w:szCs w:val="16"/>
              </w:rPr>
            </w:pPr>
            <w:r w:rsidRPr="000354DA">
              <w:rPr>
                <w:rFonts w:ascii="Calibri" w:hAnsi="Calibri"/>
                <w:sz w:val="12"/>
                <w:szCs w:val="16"/>
              </w:rPr>
              <w:t>water velocity</w:t>
            </w:r>
          </w:p>
        </w:tc>
        <w:tc>
          <w:tcPr>
            <w:tcW w:w="755" w:type="dxa"/>
            <w:tcBorders>
              <w:top w:val="single" w:sz="0" w:space="0" w:color="D5D5D5"/>
              <w:left w:val="single" w:sz="0" w:space="0" w:color="D5D5D5"/>
              <w:bottom w:val="single" w:sz="0" w:space="0" w:color="D5D5D5"/>
              <w:right w:val="single" w:sz="0" w:space="0" w:color="D5D5D5"/>
            </w:tcBorders>
          </w:tcPr>
          <w:p w14:paraId="4A0D6238" w14:textId="3ED42F09"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7E7DD243"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79356BFA" w14:textId="77777777" w:rsidTr="00216EE7">
        <w:trPr>
          <w:cantSplit/>
          <w:jc w:val="center"/>
        </w:trPr>
        <w:tc>
          <w:tcPr>
            <w:tcW w:w="0" w:type="auto"/>
            <w:vMerge/>
          </w:tcPr>
          <w:p w14:paraId="3D944F7D"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DBA4C5E"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F10A9C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D4F472F" w14:textId="76FAE9DB"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{"citationID":"TLnXiOwy","properties":{"unsorted":false,"formattedCitation":"(CDWR,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56ABFF3" w14:textId="77777777" w:rsidR="001B74EA" w:rsidRPr="001E4D5C" w:rsidRDefault="001B74EA">
            <w:pPr>
              <w:keepNext/>
              <w:spacing w:after="60"/>
              <w:rPr>
                <w:sz w:val="12"/>
                <w:szCs w:val="16"/>
              </w:rPr>
            </w:pPr>
            <w:r w:rsidRPr="001E4D5C">
              <w:rPr>
                <w:rFonts w:ascii="Calibri" w:hAnsi="Calibri"/>
                <w:sz w:val="12"/>
                <w:szCs w:val="16"/>
              </w:rPr>
              <w:t>B9D75231318</w:t>
            </w:r>
          </w:p>
        </w:tc>
        <w:tc>
          <w:tcPr>
            <w:tcW w:w="0" w:type="auto"/>
            <w:tcBorders>
              <w:top w:val="single" w:sz="0" w:space="0" w:color="D5D5D5"/>
              <w:left w:val="single" w:sz="0" w:space="0" w:color="D5D5D5"/>
              <w:bottom w:val="single" w:sz="0" w:space="0" w:color="D5D5D5"/>
              <w:right w:val="single" w:sz="0" w:space="0" w:color="D5D5D5"/>
            </w:tcBorders>
          </w:tcPr>
          <w:p w14:paraId="3B529A14"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6AEDD212" w14:textId="714F4EAB"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0A0F074" w14:textId="77777777" w:rsidR="001B74EA" w:rsidRPr="001E4D5C" w:rsidRDefault="001B74EA">
            <w:pPr>
              <w:keepNext/>
              <w:spacing w:after="60"/>
              <w:jc w:val="right"/>
              <w:rPr>
                <w:sz w:val="12"/>
                <w:szCs w:val="16"/>
              </w:rPr>
            </w:pPr>
            <w:r w:rsidRPr="001E4D5C">
              <w:rPr>
                <w:rFonts w:ascii="Calibri" w:hAnsi="Calibri"/>
                <w:sz w:val="12"/>
                <w:szCs w:val="16"/>
              </w:rPr>
              <w:t>2007 - 2023</w:t>
            </w:r>
          </w:p>
        </w:tc>
      </w:tr>
      <w:tr w:rsidR="001B74EA" w:rsidRPr="001E4D5C" w14:paraId="1CBFD9F9"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17C4DDC"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8C3A419"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347B2F3F"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4D04765" w14:textId="12EA5E90"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{"citationID":"u9HdWHvL","properties":{"unsorted":false,"formattedCitation":"(CDWR,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54FE0C7" w14:textId="77777777" w:rsidR="001B74EA" w:rsidRPr="001E4D5C" w:rsidRDefault="001B74EA">
            <w:pPr>
              <w:keepNext/>
              <w:spacing w:after="60"/>
              <w:rPr>
                <w:sz w:val="12"/>
                <w:szCs w:val="16"/>
              </w:rPr>
            </w:pPr>
            <w:r w:rsidRPr="001E4D5C">
              <w:rPr>
                <w:rFonts w:ascii="Calibri" w:hAnsi="Calibri"/>
                <w:sz w:val="12"/>
                <w:szCs w:val="16"/>
              </w:rPr>
              <w:t>B9D75231318</w:t>
            </w:r>
          </w:p>
        </w:tc>
        <w:tc>
          <w:tcPr>
            <w:tcW w:w="0" w:type="auto"/>
            <w:tcBorders>
              <w:top w:val="single" w:sz="0" w:space="0" w:color="D5D5D5"/>
              <w:left w:val="single" w:sz="0" w:space="0" w:color="D5D5D5"/>
              <w:bottom w:val="single" w:sz="0" w:space="0" w:color="D5D5D5"/>
              <w:right w:val="single" w:sz="0" w:space="0" w:color="D5D5D5"/>
            </w:tcBorders>
          </w:tcPr>
          <w:p w14:paraId="146F3280" w14:textId="0A3E78D5" w:rsidR="001B74EA" w:rsidRPr="001E4D5C" w:rsidRDefault="005E57E7">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nitrate + nitrite, phosphate</w:t>
            </w:r>
          </w:p>
        </w:tc>
        <w:tc>
          <w:tcPr>
            <w:tcW w:w="755" w:type="dxa"/>
            <w:tcBorders>
              <w:top w:val="single" w:sz="0" w:space="0" w:color="D5D5D5"/>
              <w:left w:val="single" w:sz="0" w:space="0" w:color="D5D5D5"/>
              <w:bottom w:val="single" w:sz="0" w:space="0" w:color="D5D5D5"/>
              <w:right w:val="single" w:sz="0" w:space="0" w:color="D5D5D5"/>
            </w:tcBorders>
          </w:tcPr>
          <w:p w14:paraId="08F103E3" w14:textId="0DDB7C0C"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212ED576" w14:textId="77777777" w:rsidR="001B74EA" w:rsidRPr="001E4D5C" w:rsidRDefault="001B74EA">
            <w:pPr>
              <w:keepNext/>
              <w:spacing w:after="60"/>
              <w:jc w:val="right"/>
              <w:rPr>
                <w:sz w:val="12"/>
                <w:szCs w:val="16"/>
              </w:rPr>
            </w:pPr>
            <w:r w:rsidRPr="001E4D5C">
              <w:rPr>
                <w:rFonts w:ascii="Calibri" w:hAnsi="Calibri"/>
                <w:sz w:val="12"/>
                <w:szCs w:val="16"/>
              </w:rPr>
              <w:t>2017 - 2018</w:t>
            </w:r>
          </w:p>
        </w:tc>
      </w:tr>
      <w:tr w:rsidR="001B74EA" w:rsidRPr="001E4D5C" w14:paraId="5FD02E38" w14:textId="77777777" w:rsidTr="00216EE7">
        <w:trPr>
          <w:cantSplit/>
          <w:jc w:val="center"/>
        </w:trPr>
        <w:tc>
          <w:tcPr>
            <w:tcW w:w="0" w:type="auto"/>
            <w:vMerge/>
          </w:tcPr>
          <w:p w14:paraId="0719F197"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955CFF4"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3C17698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93942FA" w14:textId="5B77E550" w:rsidR="001B74EA" w:rsidRPr="001E4D5C" w:rsidRDefault="00BB15F6">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{"citationID":"WFe45OVj","properties":{"unsorted":false,"formattedCitation":"(Frantzich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4CB5B38" w14:textId="77777777" w:rsidR="001B74EA" w:rsidRPr="001E4D5C" w:rsidRDefault="001B74EA">
            <w:pPr>
              <w:keepNext/>
              <w:spacing w:after="60"/>
              <w:rPr>
                <w:sz w:val="12"/>
                <w:szCs w:val="16"/>
              </w:rPr>
            </w:pPr>
            <w:r w:rsidRPr="001E4D5C">
              <w:rPr>
                <w:rFonts w:ascii="Calibri" w:hAnsi="Calibri"/>
                <w:sz w:val="12"/>
                <w:szCs w:val="16"/>
              </w:rPr>
              <w:t>B9D75231318</w:t>
            </w:r>
          </w:p>
        </w:tc>
        <w:tc>
          <w:tcPr>
            <w:tcW w:w="0" w:type="auto"/>
            <w:tcBorders>
              <w:top w:val="single" w:sz="0" w:space="0" w:color="D5D5D5"/>
              <w:left w:val="single" w:sz="0" w:space="0" w:color="D5D5D5"/>
              <w:bottom w:val="single" w:sz="0" w:space="0" w:color="D5D5D5"/>
              <w:right w:val="single" w:sz="0" w:space="0" w:color="D5D5D5"/>
            </w:tcBorders>
          </w:tcPr>
          <w:p w14:paraId="18774A7D" w14:textId="567F9565"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33715A67" w14:textId="05598BDC"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1EA5F5B7" w14:textId="77777777" w:rsidR="001B74EA" w:rsidRPr="001E4D5C" w:rsidRDefault="001B74EA">
            <w:pPr>
              <w:keepNext/>
              <w:spacing w:after="60"/>
              <w:jc w:val="right"/>
              <w:rPr>
                <w:sz w:val="12"/>
                <w:szCs w:val="16"/>
              </w:rPr>
            </w:pPr>
            <w:r w:rsidRPr="001E4D5C">
              <w:rPr>
                <w:rFonts w:ascii="Calibri" w:hAnsi="Calibri"/>
                <w:sz w:val="12"/>
                <w:szCs w:val="16"/>
              </w:rPr>
              <w:t>2017 - 2023</w:t>
            </w:r>
          </w:p>
        </w:tc>
      </w:tr>
      <w:tr w:rsidR="001B74EA" w:rsidRPr="001E4D5C" w14:paraId="048F4475"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5089F1C9"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70D84E2"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3CAFBC47"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CD6B208" w14:textId="21A513BE" w:rsidR="001B74EA" w:rsidRPr="001E4D5C" w:rsidRDefault="00BB15F6">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{"citationID":"zh3nm6Mk","properties":{"unsorted":false,"formattedCitation":"(Frantzich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378A644" w14:textId="77777777" w:rsidR="001B74EA" w:rsidRPr="001E4D5C" w:rsidRDefault="001B74EA">
            <w:pPr>
              <w:keepNext/>
              <w:spacing w:after="60"/>
              <w:rPr>
                <w:sz w:val="12"/>
                <w:szCs w:val="16"/>
              </w:rPr>
            </w:pPr>
            <w:r w:rsidRPr="001E4D5C">
              <w:rPr>
                <w:rFonts w:ascii="Calibri" w:hAnsi="Calibri"/>
                <w:sz w:val="12"/>
                <w:szCs w:val="16"/>
              </w:rPr>
              <w:t>B9D75231318</w:t>
            </w:r>
          </w:p>
        </w:tc>
        <w:tc>
          <w:tcPr>
            <w:tcW w:w="0" w:type="auto"/>
            <w:tcBorders>
              <w:top w:val="single" w:sz="0" w:space="0" w:color="D5D5D5"/>
              <w:left w:val="single" w:sz="0" w:space="0" w:color="D5D5D5"/>
              <w:bottom w:val="single" w:sz="0" w:space="0" w:color="D5D5D5"/>
              <w:right w:val="single" w:sz="0" w:space="0" w:color="D5D5D5"/>
            </w:tcBorders>
          </w:tcPr>
          <w:p w14:paraId="168F2B83" w14:textId="421ACA81" w:rsidR="001B74EA" w:rsidRPr="001E4D5C" w:rsidRDefault="001B74EA">
            <w:pPr>
              <w:keepNext/>
              <w:spacing w:after="60"/>
              <w:rPr>
                <w:sz w:val="12"/>
                <w:szCs w:val="16"/>
              </w:rPr>
            </w:pPr>
            <w:r w:rsidRPr="001E4D5C">
              <w:rPr>
                <w:rFonts w:ascii="Calibri" w:hAnsi="Calibri"/>
                <w:sz w:val="12"/>
                <w:szCs w:val="16"/>
              </w:rPr>
              <w:t xml:space="preserve">cyanotoxins, </w:t>
            </w:r>
            <w:r w:rsidR="00525D0B">
              <w:rPr>
                <w:rFonts w:ascii="Calibri" w:hAnsi="Calibri"/>
                <w:sz w:val="12"/>
                <w:szCs w:val="16"/>
              </w:rPr>
              <w:t>phytoplankton enumeration</w:t>
            </w:r>
          </w:p>
        </w:tc>
        <w:tc>
          <w:tcPr>
            <w:tcW w:w="755" w:type="dxa"/>
            <w:tcBorders>
              <w:top w:val="single" w:sz="0" w:space="0" w:color="D5D5D5"/>
              <w:left w:val="single" w:sz="0" w:space="0" w:color="D5D5D5"/>
              <w:bottom w:val="single" w:sz="0" w:space="0" w:color="D5D5D5"/>
              <w:right w:val="single" w:sz="0" w:space="0" w:color="D5D5D5"/>
            </w:tcBorders>
          </w:tcPr>
          <w:p w14:paraId="0D850BE5" w14:textId="450847FA"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42618B9" w14:textId="77777777" w:rsidR="001B74EA" w:rsidRPr="001E4D5C" w:rsidRDefault="001B74EA">
            <w:pPr>
              <w:keepNext/>
              <w:spacing w:after="60"/>
              <w:jc w:val="right"/>
              <w:rPr>
                <w:sz w:val="12"/>
                <w:szCs w:val="16"/>
              </w:rPr>
            </w:pPr>
            <w:r w:rsidRPr="001E4D5C">
              <w:rPr>
                <w:rFonts w:ascii="Calibri" w:hAnsi="Calibri"/>
                <w:sz w:val="12"/>
                <w:szCs w:val="16"/>
              </w:rPr>
              <w:t>2023 - 2023</w:t>
            </w:r>
          </w:p>
        </w:tc>
      </w:tr>
      <w:tr w:rsidR="001B74EA" w:rsidRPr="001E4D5C" w14:paraId="067DEEEC" w14:textId="77777777" w:rsidTr="464D1ED9">
        <w:trPr>
          <w:cantSplit/>
          <w:jc w:val="center"/>
        </w:trPr>
        <w:tc>
          <w:tcPr>
            <w:tcW w:w="0" w:type="auto"/>
            <w:gridSpan w:val="8"/>
            <w:tcBorders>
              <w:top w:val="single" w:sz="16" w:space="0" w:color="D5D5D5"/>
              <w:left w:val="single" w:sz="0" w:space="0" w:color="D3D3D3"/>
              <w:bottom w:val="single" w:sz="16" w:space="0" w:color="D5D5D5"/>
              <w:right w:val="single" w:sz="0" w:space="0" w:color="D3D3D3"/>
            </w:tcBorders>
            <w:tcMar>
              <w:top w:w="25" w:type="dxa"/>
            </w:tcMar>
          </w:tcPr>
          <w:p w14:paraId="0741E86A" w14:textId="77777777" w:rsidR="001B74EA" w:rsidRPr="001E4D5C" w:rsidRDefault="001B74EA">
            <w:pPr>
              <w:keepNext/>
              <w:spacing w:after="60"/>
              <w:rPr>
                <w:sz w:val="12"/>
                <w:szCs w:val="16"/>
              </w:rPr>
            </w:pPr>
            <w:r w:rsidRPr="001E4D5C">
              <w:rPr>
                <w:rFonts w:ascii="Calibri" w:hAnsi="Calibri"/>
                <w:sz w:val="12"/>
                <w:szCs w:val="16"/>
              </w:rPr>
              <w:t>Paradise Cut</w:t>
            </w:r>
          </w:p>
        </w:tc>
      </w:tr>
      <w:tr w:rsidR="001B74EA" w:rsidRPr="001E4D5C" w14:paraId="66E0B388"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284380FE" w14:textId="77777777" w:rsidR="001B74EA" w:rsidRPr="001E4D5C" w:rsidRDefault="001B74EA">
            <w:pPr>
              <w:keepNext/>
              <w:spacing w:after="60"/>
              <w:rPr>
                <w:sz w:val="12"/>
                <w:szCs w:val="16"/>
              </w:rPr>
            </w:pPr>
            <w:r w:rsidRPr="001E4D5C">
              <w:rPr>
                <w:rFonts w:ascii="Calibri" w:hAnsi="Calibri"/>
                <w:sz w:val="12"/>
                <w:szCs w:val="16"/>
              </w:rPr>
              <w:t>PDC</w:t>
            </w:r>
          </w:p>
        </w:tc>
        <w:tc>
          <w:tcPr>
            <w:tcW w:w="0" w:type="auto"/>
            <w:tcBorders>
              <w:top w:val="single" w:sz="0" w:space="0" w:color="D5D5D5"/>
              <w:left w:val="single" w:sz="0" w:space="0" w:color="D5D5D5"/>
              <w:bottom w:val="single" w:sz="0" w:space="0" w:color="D5D5D5"/>
              <w:right w:val="single" w:sz="0" w:space="0" w:color="D5D5D5"/>
            </w:tcBorders>
          </w:tcPr>
          <w:p w14:paraId="40B85F06"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C223F58"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8E50ED3" w14:textId="443A7249" w:rsidR="001B74EA" w:rsidRPr="001E4D5C" w:rsidRDefault="003B212C">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{"citationID":"wGeVgmCz","properties":{"unsorted":false,"formattedCitation":"(CDWR,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676983C" w14:textId="77777777" w:rsidR="001B74EA" w:rsidRPr="001E4D5C" w:rsidRDefault="001B74EA">
            <w:pPr>
              <w:keepNext/>
              <w:spacing w:after="60"/>
              <w:rPr>
                <w:sz w:val="12"/>
                <w:szCs w:val="16"/>
              </w:rPr>
            </w:pPr>
            <w:r w:rsidRPr="001E4D5C">
              <w:rPr>
                <w:rFonts w:ascii="Calibri" w:hAnsi="Calibri"/>
                <w:sz w:val="12"/>
                <w:szCs w:val="16"/>
              </w:rPr>
              <w:t>B9541000</w:t>
            </w:r>
          </w:p>
        </w:tc>
        <w:tc>
          <w:tcPr>
            <w:tcW w:w="0" w:type="auto"/>
            <w:tcBorders>
              <w:top w:val="single" w:sz="0" w:space="0" w:color="D5D5D5"/>
              <w:left w:val="single" w:sz="0" w:space="0" w:color="D5D5D5"/>
              <w:bottom w:val="single" w:sz="0" w:space="0" w:color="D5D5D5"/>
              <w:right w:val="single" w:sz="0" w:space="0" w:color="D5D5D5"/>
            </w:tcBorders>
          </w:tcPr>
          <w:p w14:paraId="5EBAF8A2"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45E13997" w14:textId="185F231A"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C6B2E6B" w14:textId="77777777" w:rsidR="001B74EA" w:rsidRPr="001E4D5C" w:rsidRDefault="001B74EA">
            <w:pPr>
              <w:keepNext/>
              <w:spacing w:after="60"/>
              <w:jc w:val="right"/>
              <w:rPr>
                <w:sz w:val="12"/>
                <w:szCs w:val="16"/>
              </w:rPr>
            </w:pPr>
            <w:r w:rsidRPr="001E4D5C">
              <w:rPr>
                <w:rFonts w:ascii="Calibri" w:hAnsi="Calibri"/>
                <w:sz w:val="12"/>
                <w:szCs w:val="16"/>
              </w:rPr>
              <w:t>2014 - 2024</w:t>
            </w:r>
          </w:p>
        </w:tc>
      </w:tr>
      <w:tr w:rsidR="001B74EA" w:rsidRPr="001E4D5C" w14:paraId="2086AD69" w14:textId="77777777" w:rsidTr="00216EE7">
        <w:trPr>
          <w:cantSplit/>
          <w:jc w:val="center"/>
        </w:trPr>
        <w:tc>
          <w:tcPr>
            <w:tcW w:w="0" w:type="auto"/>
            <w:vMerge/>
          </w:tcPr>
          <w:p w14:paraId="55546190"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12FC681"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0DEF9A3"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51BB396" w14:textId="0C77FCB7"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{"citationID":"h7SPoSHk","properties":{"unsorted":false,"formattedCitation":"(CDWR,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2C5655F" w14:textId="77777777" w:rsidR="001B74EA" w:rsidRPr="001E4D5C" w:rsidRDefault="001B74EA">
            <w:pPr>
              <w:keepNext/>
              <w:spacing w:after="60"/>
              <w:rPr>
                <w:sz w:val="12"/>
                <w:szCs w:val="16"/>
              </w:rPr>
            </w:pPr>
            <w:r w:rsidRPr="001E4D5C">
              <w:rPr>
                <w:rFonts w:ascii="Calibri" w:hAnsi="Calibri"/>
                <w:sz w:val="12"/>
                <w:szCs w:val="16"/>
              </w:rPr>
              <w:t>B95410Q</w:t>
            </w:r>
          </w:p>
        </w:tc>
        <w:tc>
          <w:tcPr>
            <w:tcW w:w="0" w:type="auto"/>
            <w:tcBorders>
              <w:top w:val="single" w:sz="0" w:space="0" w:color="D5D5D5"/>
              <w:left w:val="single" w:sz="0" w:space="0" w:color="D5D5D5"/>
              <w:bottom w:val="single" w:sz="0" w:space="0" w:color="D5D5D5"/>
              <w:right w:val="single" w:sz="0" w:space="0" w:color="D5D5D5"/>
            </w:tcBorders>
          </w:tcPr>
          <w:p w14:paraId="79CECC38" w14:textId="453FED03" w:rsidR="001B74EA" w:rsidRPr="001E4D5C" w:rsidRDefault="000354DA">
            <w:pPr>
              <w:keepNext/>
              <w:spacing w:after="60"/>
              <w:rPr>
                <w:sz w:val="12"/>
                <w:szCs w:val="16"/>
              </w:rPr>
            </w:pPr>
            <w:r w:rsidRPr="000354DA">
              <w:rPr>
                <w:rFonts w:ascii="Calibri" w:hAnsi="Calibri"/>
                <w:sz w:val="12"/>
                <w:szCs w:val="16"/>
              </w:rPr>
              <w:t>water velocity</w:t>
            </w:r>
            <w:r w:rsidR="001B74EA" w:rsidRPr="001E4D5C">
              <w:rPr>
                <w:rFonts w:ascii="Calibri" w:hAnsi="Calibri"/>
                <w:sz w:val="12"/>
                <w:szCs w:val="16"/>
              </w:rPr>
              <w:t xml:space="preserve">, </w:t>
            </w: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0D7D70F7" w14:textId="67953143"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20636782" w14:textId="77777777" w:rsidR="001B74EA" w:rsidRPr="001E4D5C" w:rsidRDefault="001B74EA">
            <w:pPr>
              <w:keepNext/>
              <w:spacing w:after="60"/>
              <w:jc w:val="right"/>
              <w:rPr>
                <w:sz w:val="12"/>
                <w:szCs w:val="16"/>
              </w:rPr>
            </w:pPr>
            <w:r w:rsidRPr="001E4D5C">
              <w:rPr>
                <w:rFonts w:ascii="Calibri" w:hAnsi="Calibri"/>
                <w:sz w:val="12"/>
                <w:szCs w:val="16"/>
              </w:rPr>
              <w:t>2014 - 2024</w:t>
            </w:r>
          </w:p>
        </w:tc>
      </w:tr>
      <w:tr w:rsidR="001B74EA" w:rsidRPr="001E4D5C" w14:paraId="47A83278"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69B75E0C"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A9FE872"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3A5417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5CC78B3" w14:textId="1DC16D51"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{"citationID":"tZ77CX8I","properties":{"unsorted":false,"formattedCitation":"(CDWR,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03F2D0A" w14:textId="77777777" w:rsidR="001B74EA" w:rsidRPr="001E4D5C" w:rsidRDefault="001B74EA">
            <w:pPr>
              <w:keepNext/>
              <w:spacing w:after="60"/>
              <w:rPr>
                <w:sz w:val="12"/>
                <w:szCs w:val="16"/>
              </w:rPr>
            </w:pPr>
            <w:r w:rsidRPr="001E4D5C">
              <w:rPr>
                <w:rFonts w:ascii="Calibri" w:hAnsi="Calibri"/>
                <w:sz w:val="12"/>
                <w:szCs w:val="16"/>
              </w:rPr>
              <w:t>B9D74811247</w:t>
            </w:r>
          </w:p>
        </w:tc>
        <w:tc>
          <w:tcPr>
            <w:tcW w:w="0" w:type="auto"/>
            <w:tcBorders>
              <w:top w:val="single" w:sz="0" w:space="0" w:color="D5D5D5"/>
              <w:left w:val="single" w:sz="0" w:space="0" w:color="D5D5D5"/>
              <w:bottom w:val="single" w:sz="0" w:space="0" w:color="D5D5D5"/>
              <w:right w:val="single" w:sz="0" w:space="0" w:color="D5D5D5"/>
            </w:tcBorders>
          </w:tcPr>
          <w:p w14:paraId="72AFB371"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5983FBF2" w14:textId="3F237DF4"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37656388" w14:textId="77777777" w:rsidR="001B74EA" w:rsidRPr="001E4D5C" w:rsidRDefault="001B74EA">
            <w:pPr>
              <w:keepNext/>
              <w:spacing w:after="60"/>
              <w:jc w:val="right"/>
              <w:rPr>
                <w:sz w:val="12"/>
                <w:szCs w:val="16"/>
              </w:rPr>
            </w:pPr>
            <w:r w:rsidRPr="001E4D5C">
              <w:rPr>
                <w:rFonts w:ascii="Calibri" w:hAnsi="Calibri"/>
                <w:sz w:val="12"/>
                <w:szCs w:val="16"/>
              </w:rPr>
              <w:t>2014 - 2023</w:t>
            </w:r>
          </w:p>
        </w:tc>
      </w:tr>
      <w:tr w:rsidR="001B74EA" w:rsidRPr="001E4D5C" w14:paraId="539CAADD" w14:textId="77777777" w:rsidTr="00216EE7">
        <w:trPr>
          <w:cantSplit/>
          <w:jc w:val="center"/>
        </w:trPr>
        <w:tc>
          <w:tcPr>
            <w:tcW w:w="0" w:type="auto"/>
            <w:vMerge/>
          </w:tcPr>
          <w:p w14:paraId="1AA50C2C"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8D0C103"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B895F71"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01F333D" w14:textId="2DE29F97" w:rsidR="001B74EA" w:rsidRPr="001E4D5C" w:rsidRDefault="00BB15F6">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{"citationID":"YF7LLrM7","properties":{"unsorted":false,"formattedCitation":"(Frantzich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7FD860D" w14:textId="77777777" w:rsidR="001B74EA" w:rsidRPr="001E4D5C" w:rsidRDefault="001B74EA">
            <w:pPr>
              <w:keepNext/>
              <w:spacing w:after="60"/>
              <w:rPr>
                <w:sz w:val="12"/>
                <w:szCs w:val="16"/>
              </w:rPr>
            </w:pPr>
            <w:r w:rsidRPr="001E4D5C">
              <w:rPr>
                <w:rFonts w:ascii="Calibri" w:hAnsi="Calibri"/>
                <w:sz w:val="12"/>
                <w:szCs w:val="16"/>
              </w:rPr>
              <w:t>B9D74811247</w:t>
            </w:r>
          </w:p>
        </w:tc>
        <w:tc>
          <w:tcPr>
            <w:tcW w:w="0" w:type="auto"/>
            <w:tcBorders>
              <w:top w:val="single" w:sz="0" w:space="0" w:color="D5D5D5"/>
              <w:left w:val="single" w:sz="0" w:space="0" w:color="D5D5D5"/>
              <w:bottom w:val="single" w:sz="0" w:space="0" w:color="D5D5D5"/>
              <w:right w:val="single" w:sz="0" w:space="0" w:color="D5D5D5"/>
            </w:tcBorders>
          </w:tcPr>
          <w:p w14:paraId="140C60DD" w14:textId="64224652"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39ECC458" w14:textId="58C46093"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B353770" w14:textId="77777777" w:rsidR="001B74EA" w:rsidRPr="001E4D5C" w:rsidRDefault="001B74EA">
            <w:pPr>
              <w:keepNext/>
              <w:spacing w:after="60"/>
              <w:jc w:val="right"/>
              <w:rPr>
                <w:sz w:val="12"/>
                <w:szCs w:val="16"/>
              </w:rPr>
            </w:pPr>
            <w:r w:rsidRPr="001E4D5C">
              <w:rPr>
                <w:rFonts w:ascii="Calibri" w:hAnsi="Calibri"/>
                <w:sz w:val="12"/>
                <w:szCs w:val="16"/>
              </w:rPr>
              <w:t>2017 - 2022</w:t>
            </w:r>
          </w:p>
        </w:tc>
      </w:tr>
      <w:tr w:rsidR="001B74EA" w:rsidRPr="001E4D5C" w14:paraId="661663CA"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3C53BEB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3C78768"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8A28B5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EC7FABF" w14:textId="4A5D2591"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{"citationID":"9LWYqLrH","properties":{"unsorted":false,"formattedCitation":"(CDWR,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8EB3412" w14:textId="77777777" w:rsidR="001B74EA" w:rsidRPr="001E4D5C" w:rsidRDefault="001B74EA">
            <w:pPr>
              <w:keepNext/>
              <w:spacing w:after="60"/>
              <w:rPr>
                <w:sz w:val="12"/>
                <w:szCs w:val="16"/>
              </w:rPr>
            </w:pPr>
            <w:r w:rsidRPr="001E4D5C">
              <w:rPr>
                <w:rFonts w:ascii="Calibri" w:hAnsi="Calibri"/>
                <w:sz w:val="12"/>
                <w:szCs w:val="16"/>
              </w:rPr>
              <w:t>B9D74811247</w:t>
            </w:r>
          </w:p>
        </w:tc>
        <w:tc>
          <w:tcPr>
            <w:tcW w:w="0" w:type="auto"/>
            <w:tcBorders>
              <w:top w:val="single" w:sz="0" w:space="0" w:color="D5D5D5"/>
              <w:left w:val="single" w:sz="0" w:space="0" w:color="D5D5D5"/>
              <w:bottom w:val="single" w:sz="0" w:space="0" w:color="D5D5D5"/>
              <w:right w:val="single" w:sz="0" w:space="0" w:color="D5D5D5"/>
            </w:tcBorders>
          </w:tcPr>
          <w:p w14:paraId="723989B3"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24649F46" w14:textId="70D85D76"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33F1506" w14:textId="77777777" w:rsidR="001B74EA" w:rsidRPr="001E4D5C" w:rsidRDefault="001B74EA">
            <w:pPr>
              <w:keepNext/>
              <w:spacing w:after="60"/>
              <w:jc w:val="right"/>
              <w:rPr>
                <w:sz w:val="12"/>
                <w:szCs w:val="16"/>
              </w:rPr>
            </w:pPr>
            <w:r w:rsidRPr="001E4D5C">
              <w:rPr>
                <w:rFonts w:ascii="Calibri" w:hAnsi="Calibri"/>
                <w:sz w:val="12"/>
                <w:szCs w:val="16"/>
              </w:rPr>
              <w:t>2021 - 2023</w:t>
            </w:r>
          </w:p>
        </w:tc>
      </w:tr>
      <w:tr w:rsidR="001B74EA" w:rsidRPr="001E4D5C" w14:paraId="5A6C33DA"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03FF29B5" w14:textId="77777777" w:rsidR="001B74EA" w:rsidRPr="001E4D5C" w:rsidRDefault="001B74EA">
            <w:pPr>
              <w:keepNext/>
              <w:spacing w:after="60"/>
              <w:rPr>
                <w:sz w:val="12"/>
                <w:szCs w:val="16"/>
              </w:rPr>
            </w:pPr>
            <w:r w:rsidRPr="001E4D5C">
              <w:rPr>
                <w:rFonts w:ascii="Calibri" w:hAnsi="Calibri"/>
                <w:sz w:val="12"/>
                <w:szCs w:val="16"/>
              </w:rPr>
              <w:t>PDU</w:t>
            </w:r>
          </w:p>
        </w:tc>
        <w:tc>
          <w:tcPr>
            <w:tcW w:w="0" w:type="auto"/>
            <w:tcBorders>
              <w:top w:val="single" w:sz="0" w:space="0" w:color="D5D5D5"/>
              <w:left w:val="single" w:sz="0" w:space="0" w:color="D5D5D5"/>
              <w:bottom w:val="single" w:sz="0" w:space="0" w:color="D5D5D5"/>
              <w:right w:val="single" w:sz="0" w:space="0" w:color="D5D5D5"/>
            </w:tcBorders>
          </w:tcPr>
          <w:p w14:paraId="6EEFB8C0"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D8FA03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A01A783" w14:textId="2A699F84"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{"citationID":"2K78rVqf","properties":{"unsorted":false,"formattedCitation":"(CDWR,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C83FE1D" w14:textId="77777777" w:rsidR="001B74EA" w:rsidRPr="001E4D5C" w:rsidRDefault="001B74EA">
            <w:pPr>
              <w:keepNext/>
              <w:spacing w:after="60"/>
              <w:rPr>
                <w:sz w:val="12"/>
                <w:szCs w:val="16"/>
              </w:rPr>
            </w:pPr>
            <w:r w:rsidRPr="001E4D5C">
              <w:rPr>
                <w:rFonts w:ascii="Calibri" w:hAnsi="Calibri"/>
                <w:sz w:val="12"/>
                <w:szCs w:val="16"/>
              </w:rPr>
              <w:t>B9541050</w:t>
            </w:r>
          </w:p>
        </w:tc>
        <w:tc>
          <w:tcPr>
            <w:tcW w:w="0" w:type="auto"/>
            <w:tcBorders>
              <w:top w:val="single" w:sz="0" w:space="0" w:color="D5D5D5"/>
              <w:left w:val="single" w:sz="0" w:space="0" w:color="D5D5D5"/>
              <w:bottom w:val="single" w:sz="0" w:space="0" w:color="D5D5D5"/>
              <w:right w:val="single" w:sz="0" w:space="0" w:color="D5D5D5"/>
            </w:tcBorders>
          </w:tcPr>
          <w:p w14:paraId="6EB8A135" w14:textId="1E7E81C3" w:rsidR="001B74EA" w:rsidRPr="001E4D5C" w:rsidRDefault="001B74EA">
            <w:pPr>
              <w:keepNext/>
              <w:spacing w:after="60"/>
              <w:rPr>
                <w:sz w:val="12"/>
                <w:szCs w:val="16"/>
              </w:rPr>
            </w:pPr>
            <w:r w:rsidRPr="001E4D5C">
              <w:rPr>
                <w:rFonts w:ascii="Calibri" w:hAnsi="Calibri"/>
                <w:sz w:val="12"/>
                <w:szCs w:val="16"/>
              </w:rPr>
              <w:t xml:space="preserve">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3C0D6611" w14:textId="61843842"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9115EBC" w14:textId="77777777" w:rsidR="001B74EA" w:rsidRPr="001E4D5C" w:rsidRDefault="001B74EA">
            <w:pPr>
              <w:keepNext/>
              <w:spacing w:after="60"/>
              <w:jc w:val="right"/>
              <w:rPr>
                <w:sz w:val="12"/>
                <w:szCs w:val="16"/>
              </w:rPr>
            </w:pPr>
            <w:r w:rsidRPr="001E4D5C">
              <w:rPr>
                <w:rFonts w:ascii="Calibri" w:hAnsi="Calibri"/>
                <w:sz w:val="12"/>
                <w:szCs w:val="16"/>
              </w:rPr>
              <w:t>2015 - 2023</w:t>
            </w:r>
          </w:p>
        </w:tc>
      </w:tr>
      <w:tr w:rsidR="001B74EA" w:rsidRPr="001E4D5C" w14:paraId="73D08B9F"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040E1F1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CCAA618"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552B52A"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0FD1348" w14:textId="5016D634" w:rsidR="001B74EA" w:rsidRPr="001E4D5C" w:rsidRDefault="00BB15F6">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{"citationID":"zTDCmOpz","properties":{"unsorted":false,"formattedCitation":"(Frantzich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7D970ED" w14:textId="77777777" w:rsidR="001B74EA" w:rsidRPr="001E4D5C" w:rsidRDefault="001B74EA">
            <w:pPr>
              <w:keepNext/>
              <w:spacing w:after="60"/>
              <w:rPr>
                <w:sz w:val="12"/>
                <w:szCs w:val="16"/>
              </w:rPr>
            </w:pPr>
            <w:r w:rsidRPr="001E4D5C">
              <w:rPr>
                <w:rFonts w:ascii="Calibri" w:hAnsi="Calibri"/>
                <w:sz w:val="12"/>
                <w:szCs w:val="16"/>
              </w:rPr>
              <w:t>B9D74811224</w:t>
            </w:r>
          </w:p>
        </w:tc>
        <w:tc>
          <w:tcPr>
            <w:tcW w:w="0" w:type="auto"/>
            <w:tcBorders>
              <w:top w:val="single" w:sz="0" w:space="0" w:color="D5D5D5"/>
              <w:left w:val="single" w:sz="0" w:space="0" w:color="D5D5D5"/>
              <w:bottom w:val="single" w:sz="0" w:space="0" w:color="D5D5D5"/>
              <w:right w:val="single" w:sz="0" w:space="0" w:color="D5D5D5"/>
            </w:tcBorders>
          </w:tcPr>
          <w:p w14:paraId="3BCDD751" w14:textId="717F6DD8"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62CA0BA3" w14:textId="3A0A26A9"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C2D6033" w14:textId="77777777" w:rsidR="001B74EA" w:rsidRPr="001E4D5C" w:rsidRDefault="001B74EA">
            <w:pPr>
              <w:keepNext/>
              <w:spacing w:after="60"/>
              <w:jc w:val="right"/>
              <w:rPr>
                <w:sz w:val="12"/>
                <w:szCs w:val="16"/>
              </w:rPr>
            </w:pPr>
            <w:r w:rsidRPr="001E4D5C">
              <w:rPr>
                <w:rFonts w:ascii="Calibri" w:hAnsi="Calibri"/>
                <w:sz w:val="12"/>
                <w:szCs w:val="16"/>
              </w:rPr>
              <w:t>2017 - 2021</w:t>
            </w:r>
          </w:p>
        </w:tc>
      </w:tr>
      <w:tr w:rsidR="001B74EA" w:rsidRPr="001E4D5C" w14:paraId="21B7A456" w14:textId="77777777" w:rsidTr="00216EE7">
        <w:trPr>
          <w:cantSplit/>
          <w:jc w:val="center"/>
        </w:trPr>
        <w:tc>
          <w:tcPr>
            <w:tcW w:w="0" w:type="auto"/>
            <w:vMerge/>
          </w:tcPr>
          <w:p w14:paraId="22893FC9"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660C097"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8C907AB"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3380868" w14:textId="7377CF04"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{"citationID":"Vxa4c732","properties":{"unsorted":false,"formattedCitation":"(CDWR,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7A75D16" w14:textId="77777777" w:rsidR="001B74EA" w:rsidRPr="001E4D5C" w:rsidRDefault="001B74EA">
            <w:pPr>
              <w:keepNext/>
              <w:spacing w:after="60"/>
              <w:rPr>
                <w:sz w:val="12"/>
                <w:szCs w:val="16"/>
              </w:rPr>
            </w:pPr>
            <w:r w:rsidRPr="001E4D5C">
              <w:rPr>
                <w:rFonts w:ascii="Calibri" w:hAnsi="Calibri"/>
                <w:sz w:val="12"/>
                <w:szCs w:val="16"/>
              </w:rPr>
              <w:t>B9D74811224</w:t>
            </w:r>
          </w:p>
        </w:tc>
        <w:tc>
          <w:tcPr>
            <w:tcW w:w="0" w:type="auto"/>
            <w:tcBorders>
              <w:top w:val="single" w:sz="0" w:space="0" w:color="D5D5D5"/>
              <w:left w:val="single" w:sz="0" w:space="0" w:color="D5D5D5"/>
              <w:bottom w:val="single" w:sz="0" w:space="0" w:color="D5D5D5"/>
              <w:right w:val="single" w:sz="0" w:space="0" w:color="D5D5D5"/>
            </w:tcBorders>
          </w:tcPr>
          <w:p w14:paraId="6AAB16FE"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409DEDCF" w14:textId="0A8E76A8"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5B8E862" w14:textId="77777777" w:rsidR="001B74EA" w:rsidRPr="001E4D5C" w:rsidRDefault="001B74EA">
            <w:pPr>
              <w:keepNext/>
              <w:spacing w:after="60"/>
              <w:jc w:val="right"/>
              <w:rPr>
                <w:sz w:val="12"/>
                <w:szCs w:val="16"/>
              </w:rPr>
            </w:pPr>
            <w:r w:rsidRPr="001E4D5C">
              <w:rPr>
                <w:rFonts w:ascii="Calibri" w:hAnsi="Calibri"/>
                <w:sz w:val="12"/>
                <w:szCs w:val="16"/>
              </w:rPr>
              <w:t>2018 - 2023</w:t>
            </w:r>
          </w:p>
        </w:tc>
      </w:tr>
      <w:tr w:rsidR="001B74EA" w:rsidRPr="001E4D5C" w14:paraId="33F6DAA8"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D283B94"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B82696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51300B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5104ED2" w14:textId="01128AFF"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{"citationID":"WIcNEWKV","properties":{"unsorted":false,"formattedCitation":"(CDWR,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DAC80F0" w14:textId="77777777" w:rsidR="001B74EA" w:rsidRPr="001E4D5C" w:rsidRDefault="001B74EA">
            <w:pPr>
              <w:keepNext/>
              <w:spacing w:after="60"/>
              <w:rPr>
                <w:sz w:val="12"/>
                <w:szCs w:val="16"/>
              </w:rPr>
            </w:pPr>
            <w:r w:rsidRPr="001E4D5C">
              <w:rPr>
                <w:rFonts w:ascii="Calibri" w:hAnsi="Calibri"/>
                <w:sz w:val="12"/>
                <w:szCs w:val="16"/>
              </w:rPr>
              <w:t>B9D74811224</w:t>
            </w:r>
          </w:p>
        </w:tc>
        <w:tc>
          <w:tcPr>
            <w:tcW w:w="0" w:type="auto"/>
            <w:tcBorders>
              <w:top w:val="single" w:sz="0" w:space="0" w:color="D5D5D5"/>
              <w:left w:val="single" w:sz="0" w:space="0" w:color="D5D5D5"/>
              <w:bottom w:val="single" w:sz="0" w:space="0" w:color="D5D5D5"/>
              <w:right w:val="single" w:sz="0" w:space="0" w:color="D5D5D5"/>
            </w:tcBorders>
          </w:tcPr>
          <w:p w14:paraId="3DDB6F4C"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264996F8" w14:textId="188B6DDC"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0317232" w14:textId="77777777" w:rsidR="001B74EA" w:rsidRPr="001E4D5C" w:rsidRDefault="001B74EA">
            <w:pPr>
              <w:keepNext/>
              <w:spacing w:after="60"/>
              <w:jc w:val="right"/>
              <w:rPr>
                <w:sz w:val="12"/>
                <w:szCs w:val="16"/>
              </w:rPr>
            </w:pPr>
            <w:r w:rsidRPr="001E4D5C">
              <w:rPr>
                <w:rFonts w:ascii="Calibri" w:hAnsi="Calibri"/>
                <w:sz w:val="12"/>
                <w:szCs w:val="16"/>
              </w:rPr>
              <w:t>2021 - 2023</w:t>
            </w:r>
          </w:p>
        </w:tc>
      </w:tr>
      <w:tr w:rsidR="001B74EA" w:rsidRPr="001E4D5C" w14:paraId="4C0AB2B0" w14:textId="77777777" w:rsidTr="464D1ED9">
        <w:trPr>
          <w:cantSplit/>
          <w:jc w:val="center"/>
        </w:trPr>
        <w:tc>
          <w:tcPr>
            <w:tcW w:w="0" w:type="auto"/>
            <w:gridSpan w:val="8"/>
            <w:tcBorders>
              <w:top w:val="single" w:sz="16" w:space="0" w:color="D5D5D5"/>
              <w:left w:val="single" w:sz="0" w:space="0" w:color="D3D3D3"/>
              <w:bottom w:val="single" w:sz="16" w:space="0" w:color="D5D5D5"/>
              <w:right w:val="single" w:sz="0" w:space="0" w:color="D3D3D3"/>
            </w:tcBorders>
            <w:tcMar>
              <w:top w:w="25" w:type="dxa"/>
            </w:tcMar>
          </w:tcPr>
          <w:p w14:paraId="202F277D" w14:textId="77777777" w:rsidR="001B74EA" w:rsidRPr="001E4D5C" w:rsidRDefault="001B74EA">
            <w:pPr>
              <w:keepNext/>
              <w:spacing w:after="60"/>
              <w:rPr>
                <w:sz w:val="12"/>
                <w:szCs w:val="16"/>
              </w:rPr>
            </w:pPr>
            <w:r w:rsidRPr="001E4D5C">
              <w:rPr>
                <w:rFonts w:ascii="Calibri" w:hAnsi="Calibri"/>
                <w:sz w:val="12"/>
                <w:szCs w:val="16"/>
              </w:rPr>
              <w:t>Tom Paine Slough</w:t>
            </w:r>
          </w:p>
        </w:tc>
      </w:tr>
      <w:tr w:rsidR="001B74EA" w:rsidRPr="001E4D5C" w14:paraId="71F1EB25"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5175E054" w14:textId="77777777" w:rsidR="001B74EA" w:rsidRPr="001E4D5C" w:rsidRDefault="001B74EA">
            <w:pPr>
              <w:keepNext/>
              <w:spacing w:after="60"/>
              <w:rPr>
                <w:sz w:val="12"/>
                <w:szCs w:val="16"/>
              </w:rPr>
            </w:pPr>
            <w:r w:rsidRPr="001E4D5C">
              <w:rPr>
                <w:rFonts w:ascii="Calibri" w:hAnsi="Calibri"/>
                <w:sz w:val="12"/>
                <w:szCs w:val="16"/>
              </w:rPr>
              <w:t>SGA</w:t>
            </w:r>
          </w:p>
        </w:tc>
        <w:tc>
          <w:tcPr>
            <w:tcW w:w="0" w:type="auto"/>
            <w:tcBorders>
              <w:top w:val="single" w:sz="0" w:space="0" w:color="D5D5D5"/>
              <w:left w:val="single" w:sz="0" w:space="0" w:color="D5D5D5"/>
              <w:bottom w:val="single" w:sz="0" w:space="0" w:color="D5D5D5"/>
              <w:right w:val="single" w:sz="0" w:space="0" w:color="D5D5D5"/>
            </w:tcBorders>
          </w:tcPr>
          <w:p w14:paraId="322BE0EA"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58604826"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0BCBD2A" w14:textId="6B1551E1"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{"citationID":"zSimCuSR","properties":{"unsorted":false,"formattedCitation":"(CDWR,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3B1A230" w14:textId="77777777" w:rsidR="001B74EA" w:rsidRPr="001E4D5C" w:rsidRDefault="001B74EA">
            <w:pPr>
              <w:keepNext/>
              <w:spacing w:after="60"/>
              <w:rPr>
                <w:sz w:val="12"/>
                <w:szCs w:val="16"/>
              </w:rPr>
            </w:pPr>
            <w:r w:rsidRPr="001E4D5C">
              <w:rPr>
                <w:rFonts w:ascii="Calibri" w:hAnsi="Calibri"/>
                <w:sz w:val="12"/>
                <w:szCs w:val="16"/>
              </w:rPr>
              <w:t>B95415Q</w:t>
            </w:r>
          </w:p>
        </w:tc>
        <w:tc>
          <w:tcPr>
            <w:tcW w:w="0" w:type="auto"/>
            <w:tcBorders>
              <w:top w:val="single" w:sz="0" w:space="0" w:color="D5D5D5"/>
              <w:left w:val="single" w:sz="0" w:space="0" w:color="D5D5D5"/>
              <w:bottom w:val="single" w:sz="0" w:space="0" w:color="D5D5D5"/>
              <w:right w:val="single" w:sz="0" w:space="0" w:color="D5D5D5"/>
            </w:tcBorders>
          </w:tcPr>
          <w:p w14:paraId="30A7F28B" w14:textId="76EBB177" w:rsidR="001B74EA" w:rsidRPr="001E4D5C" w:rsidRDefault="001B74EA">
            <w:pPr>
              <w:keepNext/>
              <w:spacing w:after="60"/>
              <w:rPr>
                <w:sz w:val="12"/>
                <w:szCs w:val="16"/>
              </w:rPr>
            </w:pPr>
            <w:r w:rsidRPr="001E4D5C">
              <w:rPr>
                <w:rFonts w:ascii="Calibri" w:hAnsi="Calibri"/>
                <w:sz w:val="12"/>
                <w:szCs w:val="16"/>
              </w:rPr>
              <w:t xml:space="preserve">specific conductance, </w:t>
            </w:r>
            <w:r w:rsidR="000354DA" w:rsidRPr="000354DA">
              <w:rPr>
                <w:rFonts w:ascii="Calibri" w:hAnsi="Calibri"/>
                <w:sz w:val="12"/>
                <w:szCs w:val="16"/>
              </w:rPr>
              <w:t>water velocity</w:t>
            </w:r>
            <w:r w:rsidRPr="001E4D5C">
              <w:rPr>
                <w:rFonts w:ascii="Calibri" w:hAnsi="Calibri"/>
                <w:sz w:val="12"/>
                <w:szCs w:val="16"/>
              </w:rPr>
              <w:t xml:space="preserv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36107B0A" w14:textId="4CF492F0"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14CFF7B" w14:textId="77777777" w:rsidR="001B74EA" w:rsidRPr="001E4D5C" w:rsidRDefault="001B74EA">
            <w:pPr>
              <w:keepNext/>
              <w:spacing w:after="60"/>
              <w:jc w:val="right"/>
              <w:rPr>
                <w:sz w:val="12"/>
                <w:szCs w:val="16"/>
              </w:rPr>
            </w:pPr>
            <w:r w:rsidRPr="001E4D5C">
              <w:rPr>
                <w:rFonts w:ascii="Calibri" w:hAnsi="Calibri"/>
                <w:sz w:val="12"/>
                <w:szCs w:val="16"/>
              </w:rPr>
              <w:t>2014 - 2024</w:t>
            </w:r>
          </w:p>
        </w:tc>
      </w:tr>
      <w:tr w:rsidR="001B74EA" w:rsidRPr="001E4D5C" w14:paraId="261C93A7" w14:textId="77777777" w:rsidTr="00216EE7">
        <w:trPr>
          <w:cantSplit/>
          <w:jc w:val="center"/>
        </w:trPr>
        <w:tc>
          <w:tcPr>
            <w:tcW w:w="0" w:type="auto"/>
            <w:vMerge/>
          </w:tcPr>
          <w:p w14:paraId="68D6E5FF"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174255B6"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6DED41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D7AB625" w14:textId="178DA0B8"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{"citationID":"Z0cb2Nqz","properties":{"unsorted":false,"formattedCitation":"(CDWR,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7AA69BB" w14:textId="77777777" w:rsidR="001B74EA" w:rsidRPr="001E4D5C" w:rsidRDefault="001B74EA">
            <w:pPr>
              <w:keepNext/>
              <w:spacing w:after="60"/>
              <w:rPr>
                <w:sz w:val="12"/>
                <w:szCs w:val="16"/>
              </w:rPr>
            </w:pPr>
            <w:r w:rsidRPr="001E4D5C">
              <w:rPr>
                <w:rFonts w:ascii="Calibri" w:hAnsi="Calibri"/>
                <w:sz w:val="12"/>
                <w:szCs w:val="16"/>
              </w:rPr>
              <w:t>B9D74761253</w:t>
            </w:r>
          </w:p>
        </w:tc>
        <w:tc>
          <w:tcPr>
            <w:tcW w:w="0" w:type="auto"/>
            <w:tcBorders>
              <w:top w:val="single" w:sz="0" w:space="0" w:color="D5D5D5"/>
              <w:left w:val="single" w:sz="0" w:space="0" w:color="D5D5D5"/>
              <w:bottom w:val="single" w:sz="0" w:space="0" w:color="D5D5D5"/>
              <w:right w:val="single" w:sz="0" w:space="0" w:color="D5D5D5"/>
            </w:tcBorders>
          </w:tcPr>
          <w:p w14:paraId="1FA6FEEE"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648EBBB0" w14:textId="48DEBC0C"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52C336DD" w14:textId="77777777" w:rsidR="001B74EA" w:rsidRPr="001E4D5C" w:rsidRDefault="001B74EA">
            <w:pPr>
              <w:keepNext/>
              <w:spacing w:after="60"/>
              <w:jc w:val="right"/>
              <w:rPr>
                <w:sz w:val="12"/>
                <w:szCs w:val="16"/>
              </w:rPr>
            </w:pPr>
            <w:r w:rsidRPr="001E4D5C">
              <w:rPr>
                <w:rFonts w:ascii="Calibri" w:hAnsi="Calibri"/>
                <w:sz w:val="12"/>
                <w:szCs w:val="16"/>
              </w:rPr>
              <w:t>2014 - 2023</w:t>
            </w:r>
          </w:p>
        </w:tc>
      </w:tr>
      <w:tr w:rsidR="001B74EA" w:rsidRPr="001E4D5C" w14:paraId="4F41469D"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31593F91"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7E8659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398ED389"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755FBA6" w14:textId="025C5CBA" w:rsidR="001B74EA" w:rsidRPr="001E4D5C" w:rsidRDefault="00BB15F6">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{"citationID":"MN7eGwU4","properties":{"unsorted":false,"formattedCitation":"(Frantzich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8A3D0B7" w14:textId="77777777" w:rsidR="001B74EA" w:rsidRPr="001E4D5C" w:rsidRDefault="001B74EA">
            <w:pPr>
              <w:keepNext/>
              <w:spacing w:after="60"/>
              <w:rPr>
                <w:sz w:val="12"/>
                <w:szCs w:val="16"/>
              </w:rPr>
            </w:pPr>
            <w:r w:rsidRPr="001E4D5C">
              <w:rPr>
                <w:rFonts w:ascii="Calibri" w:hAnsi="Calibri"/>
                <w:sz w:val="12"/>
                <w:szCs w:val="16"/>
              </w:rPr>
              <w:t>B9D74761253</w:t>
            </w:r>
          </w:p>
        </w:tc>
        <w:tc>
          <w:tcPr>
            <w:tcW w:w="0" w:type="auto"/>
            <w:tcBorders>
              <w:top w:val="single" w:sz="0" w:space="0" w:color="D5D5D5"/>
              <w:left w:val="single" w:sz="0" w:space="0" w:color="D5D5D5"/>
              <w:bottom w:val="single" w:sz="0" w:space="0" w:color="D5D5D5"/>
              <w:right w:val="single" w:sz="0" w:space="0" w:color="D5D5D5"/>
            </w:tcBorders>
          </w:tcPr>
          <w:p w14:paraId="3F8AEC46" w14:textId="6BA718D0"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4F971391" w14:textId="0805FCB6"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1D68F38" w14:textId="77777777" w:rsidR="001B74EA" w:rsidRPr="001E4D5C" w:rsidRDefault="001B74EA">
            <w:pPr>
              <w:keepNext/>
              <w:spacing w:after="60"/>
              <w:jc w:val="right"/>
              <w:rPr>
                <w:sz w:val="12"/>
                <w:szCs w:val="16"/>
              </w:rPr>
            </w:pPr>
            <w:r w:rsidRPr="001E4D5C">
              <w:rPr>
                <w:rFonts w:ascii="Calibri" w:hAnsi="Calibri"/>
                <w:sz w:val="12"/>
                <w:szCs w:val="16"/>
              </w:rPr>
              <w:t>2017 - 2022</w:t>
            </w:r>
          </w:p>
        </w:tc>
      </w:tr>
      <w:tr w:rsidR="001B74EA" w:rsidRPr="001E4D5C" w14:paraId="77A58495" w14:textId="77777777" w:rsidTr="00216EE7">
        <w:trPr>
          <w:cantSplit/>
          <w:jc w:val="center"/>
        </w:trPr>
        <w:tc>
          <w:tcPr>
            <w:tcW w:w="0" w:type="auto"/>
            <w:vMerge/>
          </w:tcPr>
          <w:p w14:paraId="163EC4D6"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1120A61"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C24ED67"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FB44ACF" w14:textId="1297E30B"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{"citationID":"g41nyNIA","properties":{"unsorted":false,"formattedCitation":"(CDWR,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2A6A3A1" w14:textId="77777777" w:rsidR="001B74EA" w:rsidRPr="001E4D5C" w:rsidRDefault="001B74EA">
            <w:pPr>
              <w:keepNext/>
              <w:spacing w:after="60"/>
              <w:rPr>
                <w:sz w:val="12"/>
                <w:szCs w:val="16"/>
              </w:rPr>
            </w:pPr>
            <w:r w:rsidRPr="001E4D5C">
              <w:rPr>
                <w:rFonts w:ascii="Calibri" w:hAnsi="Calibri"/>
                <w:sz w:val="12"/>
                <w:szCs w:val="16"/>
              </w:rPr>
              <w:t>B9D74761253</w:t>
            </w:r>
          </w:p>
        </w:tc>
        <w:tc>
          <w:tcPr>
            <w:tcW w:w="0" w:type="auto"/>
            <w:tcBorders>
              <w:top w:val="single" w:sz="0" w:space="0" w:color="D5D5D5"/>
              <w:left w:val="single" w:sz="0" w:space="0" w:color="D5D5D5"/>
              <w:bottom w:val="single" w:sz="0" w:space="0" w:color="D5D5D5"/>
              <w:right w:val="single" w:sz="0" w:space="0" w:color="D5D5D5"/>
            </w:tcBorders>
          </w:tcPr>
          <w:p w14:paraId="2DE03111"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0CC7259B" w14:textId="23DF4413"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EFA6946" w14:textId="77777777" w:rsidR="001B74EA" w:rsidRPr="001E4D5C" w:rsidRDefault="001B74EA">
            <w:pPr>
              <w:keepNext/>
              <w:spacing w:after="60"/>
              <w:jc w:val="right"/>
              <w:rPr>
                <w:sz w:val="12"/>
                <w:szCs w:val="16"/>
              </w:rPr>
            </w:pPr>
            <w:r w:rsidRPr="001E4D5C">
              <w:rPr>
                <w:rFonts w:ascii="Calibri" w:hAnsi="Calibri"/>
                <w:sz w:val="12"/>
                <w:szCs w:val="16"/>
              </w:rPr>
              <w:t>2021 - 2023</w:t>
            </w:r>
          </w:p>
        </w:tc>
      </w:tr>
      <w:tr w:rsidR="001B74EA" w:rsidRPr="001E4D5C" w14:paraId="1AC95010"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23DC4663" w14:textId="77777777" w:rsidR="001B74EA" w:rsidRPr="001E4D5C" w:rsidRDefault="001B74EA">
            <w:pPr>
              <w:keepNext/>
              <w:spacing w:after="60"/>
              <w:rPr>
                <w:sz w:val="12"/>
                <w:szCs w:val="16"/>
              </w:rPr>
            </w:pPr>
            <w:r w:rsidRPr="001E4D5C">
              <w:rPr>
                <w:rFonts w:ascii="Calibri" w:hAnsi="Calibri"/>
                <w:sz w:val="12"/>
                <w:szCs w:val="16"/>
              </w:rPr>
              <w:t>TPI</w:t>
            </w:r>
          </w:p>
        </w:tc>
        <w:tc>
          <w:tcPr>
            <w:tcW w:w="0" w:type="auto"/>
            <w:tcBorders>
              <w:top w:val="single" w:sz="0" w:space="0" w:color="D5D5D5"/>
              <w:left w:val="single" w:sz="0" w:space="0" w:color="D5D5D5"/>
              <w:bottom w:val="single" w:sz="0" w:space="0" w:color="D5D5D5"/>
              <w:right w:val="single" w:sz="0" w:space="0" w:color="D5D5D5"/>
            </w:tcBorders>
          </w:tcPr>
          <w:p w14:paraId="5484F9FD"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C77375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49251E1" w14:textId="319F5CEB" w:rsidR="001B74EA" w:rsidRPr="001E4D5C" w:rsidRDefault="003B212C">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{"citationID":"gELMOOSK","properties":{"unsorted":false,"formattedCitation":"(CDWR,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C5BFFB4" w14:textId="77777777" w:rsidR="001B74EA" w:rsidRPr="001E4D5C" w:rsidRDefault="001B74EA">
            <w:pPr>
              <w:keepNext/>
              <w:spacing w:after="60"/>
              <w:rPr>
                <w:sz w:val="12"/>
                <w:szCs w:val="16"/>
              </w:rPr>
            </w:pPr>
            <w:r w:rsidRPr="001E4D5C">
              <w:rPr>
                <w:rFonts w:ascii="Calibri" w:hAnsi="Calibri"/>
                <w:sz w:val="12"/>
                <w:szCs w:val="16"/>
              </w:rPr>
              <w:t>B9542100</w:t>
            </w:r>
          </w:p>
        </w:tc>
        <w:tc>
          <w:tcPr>
            <w:tcW w:w="0" w:type="auto"/>
            <w:tcBorders>
              <w:top w:val="single" w:sz="0" w:space="0" w:color="D5D5D5"/>
              <w:left w:val="single" w:sz="0" w:space="0" w:color="D5D5D5"/>
              <w:bottom w:val="single" w:sz="0" w:space="0" w:color="D5D5D5"/>
              <w:right w:val="single" w:sz="0" w:space="0" w:color="D5D5D5"/>
            </w:tcBorders>
          </w:tcPr>
          <w:p w14:paraId="406D637F" w14:textId="46D81E7B" w:rsidR="001B74EA" w:rsidRPr="001E4D5C" w:rsidRDefault="001B74EA">
            <w:pPr>
              <w:keepNext/>
              <w:spacing w:after="60"/>
              <w:rPr>
                <w:sz w:val="12"/>
                <w:szCs w:val="16"/>
              </w:rPr>
            </w:pPr>
            <w:r w:rsidRPr="001E4D5C">
              <w:rPr>
                <w:rFonts w:ascii="Calibri" w:hAnsi="Calibri"/>
                <w:sz w:val="12"/>
                <w:szCs w:val="16"/>
              </w:rPr>
              <w:t xml:space="preserve">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3F8EE770" w14:textId="231F3E8C"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8518788" w14:textId="77777777" w:rsidR="001B74EA" w:rsidRPr="001E4D5C" w:rsidRDefault="001B74EA">
            <w:pPr>
              <w:keepNext/>
              <w:spacing w:after="60"/>
              <w:jc w:val="right"/>
              <w:rPr>
                <w:sz w:val="12"/>
                <w:szCs w:val="16"/>
              </w:rPr>
            </w:pPr>
            <w:r w:rsidRPr="001E4D5C">
              <w:rPr>
                <w:rFonts w:ascii="Calibri" w:hAnsi="Calibri"/>
                <w:sz w:val="12"/>
                <w:szCs w:val="16"/>
              </w:rPr>
              <w:t>2014 - 2021</w:t>
            </w:r>
          </w:p>
        </w:tc>
      </w:tr>
      <w:tr w:rsidR="001B74EA" w:rsidRPr="001E4D5C" w14:paraId="5889B72E" w14:textId="77777777" w:rsidTr="00216EE7">
        <w:trPr>
          <w:cantSplit/>
          <w:jc w:val="center"/>
        </w:trPr>
        <w:tc>
          <w:tcPr>
            <w:tcW w:w="0" w:type="auto"/>
            <w:vMerge/>
          </w:tcPr>
          <w:p w14:paraId="38113F9E"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8C26705"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4F6DD65"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D983679" w14:textId="05858184" w:rsidR="001B74EA" w:rsidRPr="001E4D5C" w:rsidRDefault="00BB15F6">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{"citationID":"AD8UTDJ5","properties":{"unsorted":false,"formattedCitation":"(Frantzich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36E7E13" w14:textId="77777777" w:rsidR="001B74EA" w:rsidRPr="001E4D5C" w:rsidRDefault="001B74EA">
            <w:pPr>
              <w:keepNext/>
              <w:spacing w:after="60"/>
              <w:rPr>
                <w:sz w:val="12"/>
                <w:szCs w:val="16"/>
              </w:rPr>
            </w:pPr>
            <w:r w:rsidRPr="001E4D5C">
              <w:rPr>
                <w:rFonts w:ascii="Calibri" w:hAnsi="Calibri"/>
                <w:sz w:val="12"/>
                <w:szCs w:val="16"/>
              </w:rPr>
              <w:t>B9542100</w:t>
            </w:r>
          </w:p>
        </w:tc>
        <w:tc>
          <w:tcPr>
            <w:tcW w:w="0" w:type="auto"/>
            <w:tcBorders>
              <w:top w:val="single" w:sz="0" w:space="0" w:color="D5D5D5"/>
              <w:left w:val="single" w:sz="0" w:space="0" w:color="D5D5D5"/>
              <w:bottom w:val="single" w:sz="0" w:space="0" w:color="D5D5D5"/>
              <w:right w:val="single" w:sz="0" w:space="0" w:color="D5D5D5"/>
            </w:tcBorders>
          </w:tcPr>
          <w:p w14:paraId="00E768A3" w14:textId="2AEE35DC"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48A5DE80" w14:textId="7AECB0B1"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1E55B191" w14:textId="77777777" w:rsidR="001B74EA" w:rsidRPr="001E4D5C" w:rsidRDefault="001B74EA">
            <w:pPr>
              <w:keepNext/>
              <w:spacing w:after="60"/>
              <w:jc w:val="right"/>
              <w:rPr>
                <w:sz w:val="12"/>
                <w:szCs w:val="16"/>
              </w:rPr>
            </w:pPr>
            <w:r w:rsidRPr="001E4D5C">
              <w:rPr>
                <w:rFonts w:ascii="Calibri" w:hAnsi="Calibri"/>
                <w:sz w:val="12"/>
                <w:szCs w:val="16"/>
              </w:rPr>
              <w:t>2017 - 2021</w:t>
            </w:r>
          </w:p>
        </w:tc>
      </w:tr>
      <w:tr w:rsidR="001B74EA" w:rsidRPr="001E4D5C" w14:paraId="19A95D4B"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tcBorders>
              <w:top w:val="single" w:sz="16" w:space="0" w:color="D5D5D5"/>
              <w:left w:val="single" w:sz="0" w:space="0" w:color="D3D3D3"/>
              <w:bottom w:val="single" w:sz="16" w:space="0" w:color="D5D5D5"/>
              <w:right w:val="single" w:sz="0" w:space="0" w:color="D3D3D3"/>
            </w:tcBorders>
            <w:shd w:val="clear" w:color="auto" w:fill="auto"/>
            <w:tcMar>
              <w:top w:w="25" w:type="dxa"/>
            </w:tcMar>
          </w:tcPr>
          <w:p w14:paraId="36453FB2" w14:textId="77777777" w:rsidR="001B74EA" w:rsidRPr="001E4D5C" w:rsidRDefault="001B74EA">
            <w:pPr>
              <w:keepNext/>
              <w:spacing w:after="60"/>
              <w:rPr>
                <w:sz w:val="12"/>
                <w:szCs w:val="16"/>
              </w:rPr>
            </w:pPr>
            <w:r w:rsidRPr="001E4D5C">
              <w:rPr>
                <w:rFonts w:ascii="Calibri" w:hAnsi="Calibri"/>
                <w:sz w:val="12"/>
                <w:szCs w:val="16"/>
              </w:rPr>
              <w:t>Doughty Cut</w:t>
            </w:r>
          </w:p>
        </w:tc>
      </w:tr>
      <w:tr w:rsidR="001B74EA" w:rsidRPr="001E4D5C" w14:paraId="59D33F2C"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116CC09E" w14:textId="77777777" w:rsidR="001B74EA" w:rsidRPr="001E4D5C" w:rsidRDefault="001B74EA">
            <w:pPr>
              <w:keepNext/>
              <w:spacing w:after="60"/>
              <w:rPr>
                <w:sz w:val="12"/>
                <w:szCs w:val="16"/>
              </w:rPr>
            </w:pPr>
            <w:r w:rsidRPr="001E4D5C">
              <w:rPr>
                <w:rFonts w:ascii="Calibri" w:hAnsi="Calibri"/>
                <w:sz w:val="12"/>
                <w:szCs w:val="16"/>
              </w:rPr>
              <w:t>DGL</w:t>
            </w:r>
          </w:p>
        </w:tc>
        <w:tc>
          <w:tcPr>
            <w:tcW w:w="0" w:type="auto"/>
            <w:tcBorders>
              <w:top w:val="single" w:sz="0" w:space="0" w:color="D5D5D5"/>
              <w:left w:val="single" w:sz="0" w:space="0" w:color="D5D5D5"/>
              <w:bottom w:val="single" w:sz="0" w:space="0" w:color="D5D5D5"/>
              <w:right w:val="single" w:sz="0" w:space="0" w:color="D5D5D5"/>
            </w:tcBorders>
          </w:tcPr>
          <w:p w14:paraId="142633FC"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18A5021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D4D36DF" w14:textId="554C5473" w:rsidR="001B74EA" w:rsidRPr="001E4D5C" w:rsidRDefault="003B212C">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{"citationID":"U5o3fV49","properties":{"unsorted":false,"formattedCitation":"(CDWR,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63EC3AE" w14:textId="77777777" w:rsidR="001B74EA" w:rsidRPr="001E4D5C" w:rsidRDefault="001B74EA">
            <w:pPr>
              <w:keepNext/>
              <w:spacing w:after="60"/>
              <w:rPr>
                <w:sz w:val="12"/>
                <w:szCs w:val="16"/>
              </w:rPr>
            </w:pPr>
            <w:r w:rsidRPr="001E4D5C">
              <w:rPr>
                <w:rFonts w:ascii="Calibri" w:hAnsi="Calibri"/>
                <w:sz w:val="12"/>
                <w:szCs w:val="16"/>
              </w:rPr>
              <w:t>B9532500</w:t>
            </w:r>
          </w:p>
        </w:tc>
        <w:tc>
          <w:tcPr>
            <w:tcW w:w="0" w:type="auto"/>
            <w:tcBorders>
              <w:top w:val="single" w:sz="0" w:space="0" w:color="D5D5D5"/>
              <w:left w:val="single" w:sz="0" w:space="0" w:color="D5D5D5"/>
              <w:bottom w:val="single" w:sz="0" w:space="0" w:color="D5D5D5"/>
              <w:right w:val="single" w:sz="0" w:space="0" w:color="D5D5D5"/>
            </w:tcBorders>
          </w:tcPr>
          <w:p w14:paraId="10E5CCAB" w14:textId="1E6BD23F" w:rsidR="001B74EA" w:rsidRPr="001E4D5C" w:rsidRDefault="001B74EA">
            <w:pPr>
              <w:keepNext/>
              <w:spacing w:after="60"/>
              <w:rPr>
                <w:sz w:val="12"/>
                <w:szCs w:val="16"/>
              </w:rPr>
            </w:pPr>
            <w:r w:rsidRPr="001E4D5C">
              <w:rPr>
                <w:rFonts w:ascii="Calibri" w:hAnsi="Calibri"/>
                <w:sz w:val="12"/>
                <w:szCs w:val="16"/>
              </w:rPr>
              <w:t xml:space="preserve">fluorescent chlorophyll-a, 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5AE98985" w14:textId="5EAAFF91"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4C4DA582" w14:textId="77777777" w:rsidR="001B74EA" w:rsidRPr="001E4D5C" w:rsidRDefault="001B74EA">
            <w:pPr>
              <w:keepNext/>
              <w:spacing w:after="60"/>
              <w:jc w:val="right"/>
              <w:rPr>
                <w:sz w:val="12"/>
                <w:szCs w:val="16"/>
              </w:rPr>
            </w:pPr>
            <w:r w:rsidRPr="001E4D5C">
              <w:rPr>
                <w:rFonts w:ascii="Calibri" w:hAnsi="Calibri"/>
                <w:sz w:val="12"/>
                <w:szCs w:val="16"/>
              </w:rPr>
              <w:t>2006 - 2018</w:t>
            </w:r>
          </w:p>
        </w:tc>
      </w:tr>
      <w:tr w:rsidR="001B74EA" w:rsidRPr="001E4D5C" w14:paraId="692FA5B0"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82B57C0"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1D20F48"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2A10F48"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77D3F3A0" w14:textId="2AF2CC7C"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{"citationID":"BpIa1fHY","properties":{"unsorted":false,"formattedCitation":"(CDWR,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936435B" w14:textId="77777777" w:rsidR="001B74EA" w:rsidRPr="001E4D5C" w:rsidRDefault="001B74EA">
            <w:pPr>
              <w:keepNext/>
              <w:spacing w:after="60"/>
              <w:rPr>
                <w:sz w:val="12"/>
                <w:szCs w:val="16"/>
              </w:rPr>
            </w:pPr>
            <w:r w:rsidRPr="001E4D5C">
              <w:rPr>
                <w:rFonts w:ascii="Calibri" w:hAnsi="Calibri"/>
                <w:sz w:val="12"/>
                <w:szCs w:val="16"/>
              </w:rPr>
              <w:t>B9532500</w:t>
            </w:r>
          </w:p>
        </w:tc>
        <w:tc>
          <w:tcPr>
            <w:tcW w:w="0" w:type="auto"/>
            <w:tcBorders>
              <w:top w:val="single" w:sz="0" w:space="0" w:color="D5D5D5"/>
              <w:left w:val="single" w:sz="0" w:space="0" w:color="D5D5D5"/>
              <w:bottom w:val="single" w:sz="0" w:space="0" w:color="D5D5D5"/>
              <w:right w:val="single" w:sz="0" w:space="0" w:color="D5D5D5"/>
            </w:tcBorders>
          </w:tcPr>
          <w:p w14:paraId="51C2B8C6" w14:textId="77777777" w:rsidR="001B74EA" w:rsidRPr="001E4D5C" w:rsidRDefault="001B74EA">
            <w:pPr>
              <w:keepNext/>
              <w:spacing w:after="60"/>
              <w:rPr>
                <w:sz w:val="12"/>
                <w:szCs w:val="16"/>
              </w:rPr>
            </w:pPr>
            <w:r w:rsidRPr="001E4D5C">
              <w:rPr>
                <w:rFonts w:ascii="Calibri" w:hAnsi="Calibri"/>
                <w:sz w:val="12"/>
                <w:szCs w:val="16"/>
              </w:rPr>
              <w:t>turbidity</w:t>
            </w:r>
          </w:p>
        </w:tc>
        <w:tc>
          <w:tcPr>
            <w:tcW w:w="755" w:type="dxa"/>
            <w:tcBorders>
              <w:top w:val="single" w:sz="0" w:space="0" w:color="D5D5D5"/>
              <w:left w:val="single" w:sz="0" w:space="0" w:color="D5D5D5"/>
              <w:bottom w:val="single" w:sz="0" w:space="0" w:color="D5D5D5"/>
              <w:right w:val="single" w:sz="0" w:space="0" w:color="D5D5D5"/>
            </w:tcBorders>
          </w:tcPr>
          <w:p w14:paraId="36375F0B" w14:textId="6BCBE47C"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545FE0B" w14:textId="77777777" w:rsidR="001B74EA" w:rsidRPr="001E4D5C" w:rsidRDefault="001B74EA">
            <w:pPr>
              <w:keepNext/>
              <w:spacing w:after="60"/>
              <w:jc w:val="right"/>
              <w:rPr>
                <w:sz w:val="12"/>
                <w:szCs w:val="16"/>
              </w:rPr>
            </w:pPr>
            <w:r w:rsidRPr="001E4D5C">
              <w:rPr>
                <w:rFonts w:ascii="Calibri" w:hAnsi="Calibri"/>
                <w:sz w:val="12"/>
                <w:szCs w:val="16"/>
              </w:rPr>
              <w:t>2006 - 2018</w:t>
            </w:r>
          </w:p>
        </w:tc>
      </w:tr>
      <w:tr w:rsidR="001B74EA" w:rsidRPr="001E4D5C" w14:paraId="57455637" w14:textId="77777777" w:rsidTr="00216EE7">
        <w:trPr>
          <w:cantSplit/>
          <w:jc w:val="center"/>
        </w:trPr>
        <w:tc>
          <w:tcPr>
            <w:tcW w:w="0" w:type="auto"/>
            <w:vMerge/>
          </w:tcPr>
          <w:p w14:paraId="63F44BE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E106CCE"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72AE1CB"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325031C" w14:textId="73CBC03D"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{"citationID":"BrgX75UQ","properties":{"unsorted":false,"formattedCitation":"(CDWR,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DF52542" w14:textId="77777777" w:rsidR="001B74EA" w:rsidRPr="001E4D5C" w:rsidRDefault="001B74EA">
            <w:pPr>
              <w:keepNext/>
              <w:spacing w:after="60"/>
              <w:rPr>
                <w:sz w:val="12"/>
                <w:szCs w:val="16"/>
              </w:rPr>
            </w:pPr>
            <w:r w:rsidRPr="001E4D5C">
              <w:rPr>
                <w:rFonts w:ascii="Calibri" w:hAnsi="Calibri"/>
                <w:sz w:val="12"/>
                <w:szCs w:val="16"/>
              </w:rPr>
              <w:t>B9D74911256</w:t>
            </w:r>
          </w:p>
        </w:tc>
        <w:tc>
          <w:tcPr>
            <w:tcW w:w="0" w:type="auto"/>
            <w:tcBorders>
              <w:top w:val="single" w:sz="0" w:space="0" w:color="D5D5D5"/>
              <w:left w:val="single" w:sz="0" w:space="0" w:color="D5D5D5"/>
              <w:bottom w:val="single" w:sz="0" w:space="0" w:color="D5D5D5"/>
              <w:right w:val="single" w:sz="0" w:space="0" w:color="D5D5D5"/>
            </w:tcBorders>
          </w:tcPr>
          <w:p w14:paraId="50A337E2" w14:textId="18B6D45F" w:rsidR="001B74EA" w:rsidRPr="001E4D5C" w:rsidRDefault="00F34C79">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r w:rsidR="001B74EA" w:rsidRPr="001E4D5C">
              <w:rPr>
                <w:rFonts w:ascii="Calibri" w:hAnsi="Calibri"/>
                <w:sz w:val="12"/>
                <w:szCs w:val="16"/>
              </w:rPr>
              <w:t>, nitrate + nitrite, phosphate</w:t>
            </w:r>
          </w:p>
        </w:tc>
        <w:tc>
          <w:tcPr>
            <w:tcW w:w="755" w:type="dxa"/>
            <w:tcBorders>
              <w:top w:val="single" w:sz="0" w:space="0" w:color="D5D5D5"/>
              <w:left w:val="single" w:sz="0" w:space="0" w:color="D5D5D5"/>
              <w:bottom w:val="single" w:sz="0" w:space="0" w:color="D5D5D5"/>
              <w:right w:val="single" w:sz="0" w:space="0" w:color="D5D5D5"/>
            </w:tcBorders>
          </w:tcPr>
          <w:p w14:paraId="20A3A9F4" w14:textId="123D075E"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41BBA8BE" w14:textId="77777777" w:rsidR="001B74EA" w:rsidRPr="001E4D5C" w:rsidRDefault="001B74EA">
            <w:pPr>
              <w:keepNext/>
              <w:spacing w:after="60"/>
              <w:jc w:val="right"/>
              <w:rPr>
                <w:sz w:val="12"/>
                <w:szCs w:val="16"/>
              </w:rPr>
            </w:pPr>
            <w:r w:rsidRPr="001E4D5C">
              <w:rPr>
                <w:rFonts w:ascii="Calibri" w:hAnsi="Calibri"/>
                <w:sz w:val="12"/>
                <w:szCs w:val="16"/>
              </w:rPr>
              <w:t>1999 - 2010</w:t>
            </w:r>
          </w:p>
        </w:tc>
      </w:tr>
      <w:tr w:rsidR="001B74EA" w:rsidRPr="001E4D5C" w14:paraId="0B0554D1"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A0969F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633682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D303D59"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EAE3F66" w14:textId="44E123A2"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{"citationID":"Py9TnEkb","properties":{"unsorted":false,"formattedCitation":"(CDWR,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DC2EB24" w14:textId="77777777" w:rsidR="001B74EA" w:rsidRPr="001E4D5C" w:rsidRDefault="001B74EA">
            <w:pPr>
              <w:keepNext/>
              <w:spacing w:after="60"/>
              <w:rPr>
                <w:sz w:val="12"/>
                <w:szCs w:val="16"/>
              </w:rPr>
            </w:pPr>
            <w:r w:rsidRPr="001E4D5C">
              <w:rPr>
                <w:rFonts w:ascii="Calibri" w:hAnsi="Calibri"/>
                <w:sz w:val="12"/>
                <w:szCs w:val="16"/>
              </w:rPr>
              <w:t>B9D74911256</w:t>
            </w:r>
          </w:p>
        </w:tc>
        <w:tc>
          <w:tcPr>
            <w:tcW w:w="0" w:type="auto"/>
            <w:tcBorders>
              <w:top w:val="single" w:sz="0" w:space="0" w:color="D5D5D5"/>
              <w:left w:val="single" w:sz="0" w:space="0" w:color="D5D5D5"/>
              <w:bottom w:val="single" w:sz="0" w:space="0" w:color="D5D5D5"/>
              <w:right w:val="single" w:sz="0" w:space="0" w:color="D5D5D5"/>
            </w:tcBorders>
          </w:tcPr>
          <w:p w14:paraId="69C3C208"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15F793C9" w14:textId="087D5C46"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5ED488E" w14:textId="77777777" w:rsidR="001B74EA" w:rsidRPr="001E4D5C" w:rsidRDefault="001B74EA">
            <w:pPr>
              <w:keepNext/>
              <w:spacing w:after="60"/>
              <w:jc w:val="right"/>
              <w:rPr>
                <w:sz w:val="12"/>
                <w:szCs w:val="16"/>
              </w:rPr>
            </w:pPr>
            <w:r w:rsidRPr="001E4D5C">
              <w:rPr>
                <w:rFonts w:ascii="Calibri" w:hAnsi="Calibri"/>
                <w:sz w:val="12"/>
                <w:szCs w:val="16"/>
              </w:rPr>
              <w:t>1999 - 2018</w:t>
            </w:r>
          </w:p>
        </w:tc>
      </w:tr>
      <w:tr w:rsidR="001B74EA" w:rsidRPr="001E4D5C" w14:paraId="7C3C4F28" w14:textId="77777777" w:rsidTr="00216EE7">
        <w:trPr>
          <w:cantSplit/>
          <w:jc w:val="center"/>
        </w:trPr>
        <w:tc>
          <w:tcPr>
            <w:tcW w:w="0" w:type="auto"/>
            <w:vMerge/>
          </w:tcPr>
          <w:p w14:paraId="6693989C"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7528BD6"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4CB718D"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BCFFBC6" w14:textId="621BFEBC" w:rsidR="001B74EA" w:rsidRPr="001E4D5C" w:rsidRDefault="00BB15F6">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{"citationID":"Skxg8ZXP","properties":{"unsorted":false,"formattedCitation":"(Frantzich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4FAB4B3" w14:textId="77777777" w:rsidR="001B74EA" w:rsidRPr="001E4D5C" w:rsidRDefault="001B74EA">
            <w:pPr>
              <w:keepNext/>
              <w:spacing w:after="60"/>
              <w:rPr>
                <w:sz w:val="12"/>
                <w:szCs w:val="16"/>
              </w:rPr>
            </w:pPr>
            <w:r w:rsidRPr="001E4D5C">
              <w:rPr>
                <w:rFonts w:ascii="Calibri" w:hAnsi="Calibri"/>
                <w:sz w:val="12"/>
                <w:szCs w:val="16"/>
              </w:rPr>
              <w:t>B9D74911256</w:t>
            </w:r>
          </w:p>
        </w:tc>
        <w:tc>
          <w:tcPr>
            <w:tcW w:w="0" w:type="auto"/>
            <w:tcBorders>
              <w:top w:val="single" w:sz="0" w:space="0" w:color="D5D5D5"/>
              <w:left w:val="single" w:sz="0" w:space="0" w:color="D5D5D5"/>
              <w:bottom w:val="single" w:sz="0" w:space="0" w:color="D5D5D5"/>
              <w:right w:val="single" w:sz="0" w:space="0" w:color="D5D5D5"/>
            </w:tcBorders>
          </w:tcPr>
          <w:p w14:paraId="20F2DB5F" w14:textId="76E06C56"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1FD682A9" w14:textId="74627069"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35F5B40" w14:textId="77777777" w:rsidR="001B74EA" w:rsidRPr="001E4D5C" w:rsidRDefault="001B74EA">
            <w:pPr>
              <w:keepNext/>
              <w:spacing w:after="60"/>
              <w:jc w:val="right"/>
              <w:rPr>
                <w:sz w:val="12"/>
                <w:szCs w:val="16"/>
              </w:rPr>
            </w:pPr>
            <w:r w:rsidRPr="001E4D5C">
              <w:rPr>
                <w:rFonts w:ascii="Calibri" w:hAnsi="Calibri"/>
                <w:sz w:val="12"/>
                <w:szCs w:val="16"/>
              </w:rPr>
              <w:t>2017 - 2018</w:t>
            </w:r>
          </w:p>
        </w:tc>
      </w:tr>
      <w:tr w:rsidR="001B74EA" w:rsidRPr="001E4D5C" w14:paraId="4672FF67"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tcBorders>
              <w:top w:val="single" w:sz="16" w:space="0" w:color="D5D5D5"/>
              <w:left w:val="single" w:sz="0" w:space="0" w:color="D3D3D3"/>
              <w:bottom w:val="single" w:sz="16" w:space="0" w:color="D5D5D5"/>
              <w:right w:val="single" w:sz="0" w:space="0" w:color="D3D3D3"/>
            </w:tcBorders>
            <w:shd w:val="clear" w:color="auto" w:fill="auto"/>
            <w:tcMar>
              <w:top w:w="25" w:type="dxa"/>
            </w:tcMar>
          </w:tcPr>
          <w:p w14:paraId="30B5B87A" w14:textId="77777777" w:rsidR="001B74EA" w:rsidRPr="001E4D5C" w:rsidRDefault="001B74EA">
            <w:pPr>
              <w:keepNext/>
              <w:spacing w:after="60"/>
              <w:rPr>
                <w:sz w:val="12"/>
                <w:szCs w:val="16"/>
              </w:rPr>
            </w:pPr>
            <w:r w:rsidRPr="001E4D5C">
              <w:rPr>
                <w:rFonts w:ascii="Calibri" w:hAnsi="Calibri"/>
                <w:sz w:val="12"/>
                <w:szCs w:val="16"/>
              </w:rPr>
              <w:t>Grant Line Canal</w:t>
            </w:r>
          </w:p>
        </w:tc>
      </w:tr>
      <w:tr w:rsidR="001B74EA" w:rsidRPr="001E4D5C" w14:paraId="2667BBFA"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44BCFF83" w14:textId="77777777" w:rsidR="001B74EA" w:rsidRPr="001E4D5C" w:rsidRDefault="001B74EA">
            <w:pPr>
              <w:keepNext/>
              <w:spacing w:after="60"/>
              <w:rPr>
                <w:sz w:val="12"/>
                <w:szCs w:val="16"/>
              </w:rPr>
            </w:pPr>
            <w:r w:rsidRPr="001E4D5C">
              <w:rPr>
                <w:rFonts w:ascii="Calibri" w:hAnsi="Calibri"/>
                <w:sz w:val="12"/>
                <w:szCs w:val="16"/>
              </w:rPr>
              <w:t>GCT</w:t>
            </w:r>
          </w:p>
        </w:tc>
        <w:tc>
          <w:tcPr>
            <w:tcW w:w="0" w:type="auto"/>
            <w:tcBorders>
              <w:top w:val="single" w:sz="0" w:space="0" w:color="D5D5D5"/>
              <w:left w:val="single" w:sz="0" w:space="0" w:color="D5D5D5"/>
              <w:bottom w:val="single" w:sz="0" w:space="0" w:color="D5D5D5"/>
              <w:right w:val="single" w:sz="0" w:space="0" w:color="D5D5D5"/>
            </w:tcBorders>
          </w:tcPr>
          <w:p w14:paraId="21A3306A"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C851499"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873ECFF" w14:textId="60999524" w:rsidR="001B74EA" w:rsidRPr="001E4D5C" w:rsidRDefault="003B212C">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{"citationID":"m1OtnkZK","properties":{"unsorted":false,"formattedCitation":"(CDWR,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257F46A" w14:textId="77777777" w:rsidR="001B74EA" w:rsidRPr="001E4D5C" w:rsidRDefault="001B74EA">
            <w:pPr>
              <w:keepNext/>
              <w:spacing w:after="60"/>
              <w:rPr>
                <w:sz w:val="12"/>
                <w:szCs w:val="16"/>
              </w:rPr>
            </w:pPr>
            <w:r w:rsidRPr="001E4D5C">
              <w:rPr>
                <w:rFonts w:ascii="Calibri" w:hAnsi="Calibri"/>
                <w:sz w:val="12"/>
                <w:szCs w:val="16"/>
              </w:rPr>
              <w:t>B9530000</w:t>
            </w:r>
          </w:p>
        </w:tc>
        <w:tc>
          <w:tcPr>
            <w:tcW w:w="0" w:type="auto"/>
            <w:tcBorders>
              <w:top w:val="single" w:sz="0" w:space="0" w:color="D5D5D5"/>
              <w:left w:val="single" w:sz="0" w:space="0" w:color="D5D5D5"/>
              <w:bottom w:val="single" w:sz="0" w:space="0" w:color="D5D5D5"/>
              <w:right w:val="single" w:sz="0" w:space="0" w:color="D5D5D5"/>
            </w:tcBorders>
          </w:tcPr>
          <w:p w14:paraId="43485110" w14:textId="67B5594F" w:rsidR="001B74EA" w:rsidRPr="001E4D5C" w:rsidRDefault="001B74EA">
            <w:pPr>
              <w:keepNext/>
              <w:spacing w:after="60"/>
              <w:rPr>
                <w:sz w:val="12"/>
                <w:szCs w:val="16"/>
              </w:rPr>
            </w:pPr>
            <w:r w:rsidRPr="001E4D5C">
              <w:rPr>
                <w:rFonts w:ascii="Calibri" w:hAnsi="Calibri"/>
                <w:sz w:val="12"/>
                <w:szCs w:val="16"/>
              </w:rPr>
              <w:t xml:space="preserve">fluorescent chlorophyll-a, 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485AA263" w14:textId="68D3138E"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814860E" w14:textId="77777777" w:rsidR="001B74EA" w:rsidRPr="001E4D5C" w:rsidRDefault="001B74EA">
            <w:pPr>
              <w:keepNext/>
              <w:spacing w:after="60"/>
              <w:jc w:val="right"/>
              <w:rPr>
                <w:sz w:val="12"/>
                <w:szCs w:val="16"/>
              </w:rPr>
            </w:pPr>
            <w:r w:rsidRPr="001E4D5C">
              <w:rPr>
                <w:rFonts w:ascii="Calibri" w:hAnsi="Calibri"/>
                <w:sz w:val="12"/>
                <w:szCs w:val="16"/>
              </w:rPr>
              <w:t>2006 - 2018</w:t>
            </w:r>
          </w:p>
        </w:tc>
      </w:tr>
      <w:tr w:rsidR="001B74EA" w:rsidRPr="001E4D5C" w14:paraId="6B922711"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74A32714"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21F327D"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1E0A193"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1A37F22" w14:textId="32F69268"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{"citationID":"dqyGy8JT","properties":{"unsorted":false,"formattedCitation":"(CDWR,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8512993" w14:textId="77777777" w:rsidR="001B74EA" w:rsidRPr="001E4D5C" w:rsidRDefault="001B74EA">
            <w:pPr>
              <w:keepNext/>
              <w:spacing w:after="60"/>
              <w:rPr>
                <w:sz w:val="12"/>
                <w:szCs w:val="16"/>
              </w:rPr>
            </w:pPr>
            <w:r w:rsidRPr="001E4D5C">
              <w:rPr>
                <w:rFonts w:ascii="Calibri" w:hAnsi="Calibri"/>
                <w:sz w:val="12"/>
                <w:szCs w:val="16"/>
              </w:rPr>
              <w:t>B9530000</w:t>
            </w:r>
          </w:p>
        </w:tc>
        <w:tc>
          <w:tcPr>
            <w:tcW w:w="0" w:type="auto"/>
            <w:tcBorders>
              <w:top w:val="single" w:sz="0" w:space="0" w:color="D5D5D5"/>
              <w:left w:val="single" w:sz="0" w:space="0" w:color="D5D5D5"/>
              <w:bottom w:val="single" w:sz="0" w:space="0" w:color="D5D5D5"/>
              <w:right w:val="single" w:sz="0" w:space="0" w:color="D5D5D5"/>
            </w:tcBorders>
          </w:tcPr>
          <w:p w14:paraId="2CB4A74C" w14:textId="77777777" w:rsidR="001B74EA" w:rsidRPr="001E4D5C" w:rsidRDefault="001B74EA">
            <w:pPr>
              <w:keepNext/>
              <w:spacing w:after="60"/>
              <w:rPr>
                <w:sz w:val="12"/>
                <w:szCs w:val="16"/>
              </w:rPr>
            </w:pPr>
            <w:r w:rsidRPr="001E4D5C">
              <w:rPr>
                <w:rFonts w:ascii="Calibri" w:hAnsi="Calibri"/>
                <w:sz w:val="12"/>
                <w:szCs w:val="16"/>
              </w:rPr>
              <w:t>turbidity</w:t>
            </w:r>
          </w:p>
        </w:tc>
        <w:tc>
          <w:tcPr>
            <w:tcW w:w="755" w:type="dxa"/>
            <w:tcBorders>
              <w:top w:val="single" w:sz="0" w:space="0" w:color="D5D5D5"/>
              <w:left w:val="single" w:sz="0" w:space="0" w:color="D5D5D5"/>
              <w:bottom w:val="single" w:sz="0" w:space="0" w:color="D5D5D5"/>
              <w:right w:val="single" w:sz="0" w:space="0" w:color="D5D5D5"/>
            </w:tcBorders>
          </w:tcPr>
          <w:p w14:paraId="2982DF9C" w14:textId="58971ED8"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1CC924B6" w14:textId="77777777" w:rsidR="001B74EA" w:rsidRPr="001E4D5C" w:rsidRDefault="001B74EA">
            <w:pPr>
              <w:keepNext/>
              <w:spacing w:after="60"/>
              <w:jc w:val="right"/>
              <w:rPr>
                <w:sz w:val="12"/>
                <w:szCs w:val="16"/>
              </w:rPr>
            </w:pPr>
            <w:r w:rsidRPr="001E4D5C">
              <w:rPr>
                <w:rFonts w:ascii="Calibri" w:hAnsi="Calibri"/>
                <w:sz w:val="12"/>
                <w:szCs w:val="16"/>
              </w:rPr>
              <w:t>2006 - 2018</w:t>
            </w:r>
          </w:p>
        </w:tc>
      </w:tr>
      <w:tr w:rsidR="001B74EA" w:rsidRPr="001E4D5C" w14:paraId="42142361" w14:textId="77777777" w:rsidTr="00216EE7">
        <w:trPr>
          <w:cantSplit/>
          <w:jc w:val="center"/>
        </w:trPr>
        <w:tc>
          <w:tcPr>
            <w:tcW w:w="0" w:type="auto"/>
            <w:vMerge/>
          </w:tcPr>
          <w:p w14:paraId="60F1A5EB"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1771432"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04E8440"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F346D09" w14:textId="6D2456BB"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{"citationID":"xQn3dQFQ","properties":{"unsorted":false,"formattedCitation":"(CDWR,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947A752" w14:textId="77777777" w:rsidR="001B74EA" w:rsidRPr="001E4D5C" w:rsidRDefault="001B74EA">
            <w:pPr>
              <w:keepNext/>
              <w:spacing w:after="60"/>
              <w:rPr>
                <w:sz w:val="12"/>
                <w:szCs w:val="16"/>
              </w:rPr>
            </w:pPr>
            <w:r w:rsidRPr="001E4D5C">
              <w:rPr>
                <w:rFonts w:ascii="Calibri" w:hAnsi="Calibri"/>
                <w:sz w:val="12"/>
                <w:szCs w:val="16"/>
              </w:rPr>
              <w:t>B9D74921269</w:t>
            </w:r>
          </w:p>
        </w:tc>
        <w:tc>
          <w:tcPr>
            <w:tcW w:w="0" w:type="auto"/>
            <w:tcBorders>
              <w:top w:val="single" w:sz="0" w:space="0" w:color="D5D5D5"/>
              <w:left w:val="single" w:sz="0" w:space="0" w:color="D5D5D5"/>
              <w:bottom w:val="single" w:sz="0" w:space="0" w:color="D5D5D5"/>
              <w:right w:val="single" w:sz="0" w:space="0" w:color="D5D5D5"/>
            </w:tcBorders>
          </w:tcPr>
          <w:p w14:paraId="0CEABF59" w14:textId="4F0E691B" w:rsidR="001B74EA" w:rsidRPr="001E4D5C" w:rsidRDefault="001B74EA">
            <w:pPr>
              <w:keepNext/>
              <w:spacing w:after="60"/>
              <w:rPr>
                <w:sz w:val="12"/>
                <w:szCs w:val="16"/>
              </w:rPr>
            </w:pPr>
            <w:r w:rsidRPr="001E4D5C">
              <w:rPr>
                <w:rFonts w:ascii="Calibri" w:hAnsi="Calibri"/>
                <w:sz w:val="12"/>
                <w:szCs w:val="16"/>
              </w:rPr>
              <w:t>am</w:t>
            </w:r>
            <w:r w:rsidR="00D5618E">
              <w:rPr>
                <w:rFonts w:ascii="Calibri" w:hAnsi="Calibri"/>
                <w:sz w:val="12"/>
                <w:szCs w:val="16"/>
              </w:rPr>
              <w:t>mon</w:t>
            </w:r>
            <w:r w:rsidRPr="001E4D5C">
              <w:rPr>
                <w:rFonts w:ascii="Calibri" w:hAnsi="Calibri"/>
                <w:sz w:val="12"/>
                <w:szCs w:val="16"/>
              </w:rPr>
              <w:t>ium, phosphate</w:t>
            </w:r>
          </w:p>
        </w:tc>
        <w:tc>
          <w:tcPr>
            <w:tcW w:w="755" w:type="dxa"/>
            <w:tcBorders>
              <w:top w:val="single" w:sz="0" w:space="0" w:color="D5D5D5"/>
              <w:left w:val="single" w:sz="0" w:space="0" w:color="D5D5D5"/>
              <w:bottom w:val="single" w:sz="0" w:space="0" w:color="D5D5D5"/>
              <w:right w:val="single" w:sz="0" w:space="0" w:color="D5D5D5"/>
            </w:tcBorders>
          </w:tcPr>
          <w:p w14:paraId="24BB628B" w14:textId="3DBF3158"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43C04497" w14:textId="77777777" w:rsidR="001B74EA" w:rsidRPr="001E4D5C" w:rsidRDefault="001B74EA">
            <w:pPr>
              <w:keepNext/>
              <w:spacing w:after="60"/>
              <w:jc w:val="right"/>
              <w:rPr>
                <w:sz w:val="12"/>
                <w:szCs w:val="16"/>
              </w:rPr>
            </w:pPr>
            <w:r w:rsidRPr="001E4D5C">
              <w:rPr>
                <w:rFonts w:ascii="Calibri" w:hAnsi="Calibri"/>
                <w:sz w:val="12"/>
                <w:szCs w:val="16"/>
              </w:rPr>
              <w:t>1973 - 2018</w:t>
            </w:r>
          </w:p>
        </w:tc>
      </w:tr>
      <w:tr w:rsidR="001B74EA" w:rsidRPr="001E4D5C" w14:paraId="703335CD"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99E27DE"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36C2B24"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7BFE675"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7F9034D" w14:textId="04473059"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{"citationID":"bOnJJSAE","properties":{"unsorted":false,"formattedCitation":"(CDWR,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70070ED" w14:textId="77777777" w:rsidR="001B74EA" w:rsidRPr="001E4D5C" w:rsidRDefault="001B74EA">
            <w:pPr>
              <w:keepNext/>
              <w:spacing w:after="60"/>
              <w:rPr>
                <w:sz w:val="12"/>
                <w:szCs w:val="16"/>
              </w:rPr>
            </w:pPr>
            <w:r w:rsidRPr="001E4D5C">
              <w:rPr>
                <w:rFonts w:ascii="Calibri" w:hAnsi="Calibri"/>
                <w:sz w:val="12"/>
                <w:szCs w:val="16"/>
              </w:rPr>
              <w:t>B9D74921269</w:t>
            </w:r>
          </w:p>
        </w:tc>
        <w:tc>
          <w:tcPr>
            <w:tcW w:w="0" w:type="auto"/>
            <w:tcBorders>
              <w:top w:val="single" w:sz="0" w:space="0" w:color="D5D5D5"/>
              <w:left w:val="single" w:sz="0" w:space="0" w:color="D5D5D5"/>
              <w:bottom w:val="single" w:sz="0" w:space="0" w:color="D5D5D5"/>
              <w:right w:val="single" w:sz="0" w:space="0" w:color="D5D5D5"/>
            </w:tcBorders>
          </w:tcPr>
          <w:p w14:paraId="06F8E04F" w14:textId="77777777" w:rsidR="001B74EA" w:rsidRPr="001E4D5C" w:rsidRDefault="001B74EA">
            <w:pPr>
              <w:keepNext/>
              <w:spacing w:after="60"/>
              <w:rPr>
                <w:sz w:val="12"/>
                <w:szCs w:val="16"/>
              </w:rPr>
            </w:pPr>
            <w:r w:rsidRPr="001E4D5C">
              <w:rPr>
                <w:rFonts w:ascii="Calibri" w:hAnsi="Calibri"/>
                <w:sz w:val="12"/>
                <w:szCs w:val="16"/>
              </w:rPr>
              <w:t>chlorophyll a, nitrate + nitrite</w:t>
            </w:r>
          </w:p>
        </w:tc>
        <w:tc>
          <w:tcPr>
            <w:tcW w:w="755" w:type="dxa"/>
            <w:tcBorders>
              <w:top w:val="single" w:sz="0" w:space="0" w:color="D5D5D5"/>
              <w:left w:val="single" w:sz="0" w:space="0" w:color="D5D5D5"/>
              <w:bottom w:val="single" w:sz="0" w:space="0" w:color="D5D5D5"/>
              <w:right w:val="single" w:sz="0" w:space="0" w:color="D5D5D5"/>
            </w:tcBorders>
          </w:tcPr>
          <w:p w14:paraId="14C1F09F" w14:textId="00F14402"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F38C6E5" w14:textId="77777777" w:rsidR="001B74EA" w:rsidRPr="001E4D5C" w:rsidRDefault="001B74EA">
            <w:pPr>
              <w:keepNext/>
              <w:spacing w:after="60"/>
              <w:jc w:val="right"/>
              <w:rPr>
                <w:sz w:val="12"/>
                <w:szCs w:val="16"/>
              </w:rPr>
            </w:pPr>
            <w:r w:rsidRPr="001E4D5C">
              <w:rPr>
                <w:rFonts w:ascii="Calibri" w:hAnsi="Calibri"/>
                <w:sz w:val="12"/>
                <w:szCs w:val="16"/>
              </w:rPr>
              <w:t>1999 - 2018</w:t>
            </w:r>
          </w:p>
        </w:tc>
      </w:tr>
      <w:tr w:rsidR="001B74EA" w:rsidRPr="001E4D5C" w14:paraId="177D36E4" w14:textId="77777777" w:rsidTr="00216EE7">
        <w:trPr>
          <w:cantSplit/>
          <w:jc w:val="center"/>
        </w:trPr>
        <w:tc>
          <w:tcPr>
            <w:tcW w:w="0" w:type="auto"/>
            <w:vMerge/>
          </w:tcPr>
          <w:p w14:paraId="77A3E7FD"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607D21D"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514907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0F69DE4" w14:textId="21E406A9"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{"citationID":"FlsjPV5G","properties":{"unsorted":false,"formattedCitation":"(Frantzich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013EEF2" w14:textId="77777777" w:rsidR="001B74EA" w:rsidRPr="001E4D5C" w:rsidRDefault="001B74EA">
            <w:pPr>
              <w:keepNext/>
              <w:spacing w:after="60"/>
              <w:rPr>
                <w:sz w:val="12"/>
                <w:szCs w:val="16"/>
              </w:rPr>
            </w:pPr>
            <w:r w:rsidRPr="001E4D5C">
              <w:rPr>
                <w:rFonts w:ascii="Calibri" w:hAnsi="Calibri"/>
                <w:sz w:val="12"/>
                <w:szCs w:val="16"/>
              </w:rPr>
              <w:t>B9D74921269</w:t>
            </w:r>
          </w:p>
        </w:tc>
        <w:tc>
          <w:tcPr>
            <w:tcW w:w="0" w:type="auto"/>
            <w:tcBorders>
              <w:top w:val="single" w:sz="0" w:space="0" w:color="D5D5D5"/>
              <w:left w:val="single" w:sz="0" w:space="0" w:color="D5D5D5"/>
              <w:bottom w:val="single" w:sz="0" w:space="0" w:color="D5D5D5"/>
              <w:right w:val="single" w:sz="0" w:space="0" w:color="D5D5D5"/>
            </w:tcBorders>
          </w:tcPr>
          <w:p w14:paraId="77C29FD0" w14:textId="1F5E960F"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0079EFF8" w14:textId="1EF05578"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60F7A4E1" w14:textId="77777777" w:rsidR="001B74EA" w:rsidRPr="001E4D5C" w:rsidRDefault="001B74EA">
            <w:pPr>
              <w:keepNext/>
              <w:spacing w:after="60"/>
              <w:jc w:val="right"/>
              <w:rPr>
                <w:sz w:val="12"/>
                <w:szCs w:val="16"/>
              </w:rPr>
            </w:pPr>
            <w:r w:rsidRPr="001E4D5C">
              <w:rPr>
                <w:rFonts w:ascii="Calibri" w:hAnsi="Calibri"/>
                <w:sz w:val="12"/>
                <w:szCs w:val="16"/>
              </w:rPr>
              <w:t>2017 - 2018</w:t>
            </w:r>
          </w:p>
        </w:tc>
      </w:tr>
      <w:tr w:rsidR="001B74EA" w:rsidRPr="001E4D5C" w14:paraId="14A25100"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39AF7E07" w14:textId="77777777" w:rsidR="001B74EA" w:rsidRPr="001E4D5C" w:rsidRDefault="001B74EA">
            <w:pPr>
              <w:keepNext/>
              <w:spacing w:after="60"/>
              <w:rPr>
                <w:sz w:val="12"/>
                <w:szCs w:val="16"/>
              </w:rPr>
            </w:pPr>
            <w:r w:rsidRPr="001E4D5C">
              <w:rPr>
                <w:rFonts w:ascii="Calibri" w:hAnsi="Calibri"/>
                <w:sz w:val="12"/>
                <w:szCs w:val="16"/>
              </w:rPr>
              <w:t>GLC</w:t>
            </w:r>
          </w:p>
        </w:tc>
        <w:tc>
          <w:tcPr>
            <w:tcW w:w="0" w:type="auto"/>
            <w:tcBorders>
              <w:top w:val="single" w:sz="0" w:space="0" w:color="D5D5D5"/>
              <w:left w:val="single" w:sz="0" w:space="0" w:color="D5D5D5"/>
              <w:bottom w:val="single" w:sz="0" w:space="0" w:color="D5D5D5"/>
              <w:right w:val="single" w:sz="0" w:space="0" w:color="D5D5D5"/>
            </w:tcBorders>
          </w:tcPr>
          <w:p w14:paraId="1C82AB09"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5BE83F9A" w14:textId="77777777" w:rsidR="001B74EA" w:rsidRPr="001E4D5C" w:rsidRDefault="001B74EA">
            <w:pPr>
              <w:keepNext/>
              <w:spacing w:after="60"/>
              <w:rPr>
                <w:sz w:val="12"/>
                <w:szCs w:val="16"/>
              </w:rPr>
            </w:pPr>
            <w:r w:rsidRPr="001E4D5C">
              <w:rPr>
                <w:rFonts w:ascii="Calibri" w:hAnsi="Calibri"/>
                <w:sz w:val="12"/>
                <w:szCs w:val="16"/>
              </w:rPr>
              <w:t>DWR DISE &amp; USGS</w:t>
            </w:r>
          </w:p>
        </w:tc>
        <w:tc>
          <w:tcPr>
            <w:tcW w:w="0" w:type="auto"/>
            <w:tcBorders>
              <w:top w:val="single" w:sz="0" w:space="0" w:color="D5D5D5"/>
              <w:left w:val="single" w:sz="0" w:space="0" w:color="D5D5D5"/>
              <w:bottom w:val="single" w:sz="0" w:space="0" w:color="D5D5D5"/>
              <w:right w:val="single" w:sz="0" w:space="0" w:color="D5D5D5"/>
            </w:tcBorders>
          </w:tcPr>
          <w:p w14:paraId="77DCCDC9" w14:textId="3E274566" w:rsidR="001B74EA" w:rsidRPr="001E4D5C" w:rsidRDefault="0032173F">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{"citationID":"D7mRl0Qw","properties":{"unsorted":false,"formattedCitation":"(CDWR,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CCF85DD" w14:textId="77777777" w:rsidR="001B74EA" w:rsidRPr="001E4D5C" w:rsidRDefault="001B74EA">
            <w:pPr>
              <w:keepNext/>
              <w:spacing w:after="60"/>
              <w:rPr>
                <w:sz w:val="12"/>
                <w:szCs w:val="16"/>
              </w:rPr>
            </w:pPr>
            <w:r w:rsidRPr="001E4D5C">
              <w:rPr>
                <w:rFonts w:ascii="Calibri" w:hAnsi="Calibri"/>
                <w:sz w:val="12"/>
                <w:szCs w:val="16"/>
              </w:rPr>
              <w:t>B9529500</w:t>
            </w:r>
          </w:p>
        </w:tc>
        <w:tc>
          <w:tcPr>
            <w:tcW w:w="0" w:type="auto"/>
            <w:tcBorders>
              <w:top w:val="single" w:sz="0" w:space="0" w:color="D5D5D5"/>
              <w:left w:val="single" w:sz="0" w:space="0" w:color="D5D5D5"/>
              <w:bottom w:val="single" w:sz="0" w:space="0" w:color="D5D5D5"/>
              <w:right w:val="single" w:sz="0" w:space="0" w:color="D5D5D5"/>
            </w:tcBorders>
          </w:tcPr>
          <w:p w14:paraId="704F5436" w14:textId="47933EB5" w:rsidR="001B74EA" w:rsidRPr="001E4D5C" w:rsidRDefault="000354DA">
            <w:pPr>
              <w:keepNext/>
              <w:spacing w:after="60"/>
              <w:rPr>
                <w:sz w:val="12"/>
                <w:szCs w:val="16"/>
              </w:rPr>
            </w:pPr>
            <w:r w:rsidRPr="000354DA">
              <w:rPr>
                <w:rFonts w:ascii="Calibri" w:hAnsi="Calibri"/>
                <w:sz w:val="12"/>
                <w:szCs w:val="16"/>
              </w:rPr>
              <w:t>water velocity</w:t>
            </w:r>
          </w:p>
        </w:tc>
        <w:tc>
          <w:tcPr>
            <w:tcW w:w="755" w:type="dxa"/>
            <w:tcBorders>
              <w:top w:val="single" w:sz="0" w:space="0" w:color="D5D5D5"/>
              <w:left w:val="single" w:sz="0" w:space="0" w:color="D5D5D5"/>
              <w:bottom w:val="single" w:sz="0" w:space="0" w:color="D5D5D5"/>
              <w:right w:val="single" w:sz="0" w:space="0" w:color="D5D5D5"/>
            </w:tcBorders>
          </w:tcPr>
          <w:p w14:paraId="2E5E8F3C" w14:textId="349F577B"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7CA9AEC2"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39849601" w14:textId="77777777" w:rsidTr="00216EE7">
        <w:trPr>
          <w:cantSplit/>
          <w:jc w:val="center"/>
        </w:trPr>
        <w:tc>
          <w:tcPr>
            <w:tcW w:w="0" w:type="auto"/>
            <w:vMerge/>
          </w:tcPr>
          <w:p w14:paraId="320A1EAE"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947BD19"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602E3149"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725A91D" w14:textId="404419FB" w:rsidR="001B74EA" w:rsidRPr="001E4D5C" w:rsidRDefault="00EE0D4D">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{"citationID":"Yh5CUTKd","properties":{"unsorted":false,"formattedCitation":"(CDWR,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AD5B772" w14:textId="77777777" w:rsidR="001B74EA" w:rsidRPr="001E4D5C" w:rsidRDefault="001B74EA">
            <w:pPr>
              <w:keepNext/>
              <w:spacing w:after="60"/>
              <w:rPr>
                <w:sz w:val="12"/>
                <w:szCs w:val="16"/>
              </w:rPr>
            </w:pPr>
            <w:r w:rsidRPr="001E4D5C">
              <w:rPr>
                <w:rFonts w:ascii="Calibri" w:hAnsi="Calibri"/>
                <w:sz w:val="12"/>
                <w:szCs w:val="16"/>
              </w:rPr>
              <w:t>B9529500</w:t>
            </w:r>
          </w:p>
        </w:tc>
        <w:tc>
          <w:tcPr>
            <w:tcW w:w="0" w:type="auto"/>
            <w:tcBorders>
              <w:top w:val="single" w:sz="0" w:space="0" w:color="D5D5D5"/>
              <w:left w:val="single" w:sz="0" w:space="0" w:color="D5D5D5"/>
              <w:bottom w:val="single" w:sz="0" w:space="0" w:color="D5D5D5"/>
              <w:right w:val="single" w:sz="0" w:space="0" w:color="D5D5D5"/>
            </w:tcBorders>
          </w:tcPr>
          <w:p w14:paraId="63EB5832" w14:textId="7981D7BB" w:rsidR="001B74EA" w:rsidRPr="001E4D5C" w:rsidRDefault="001B74EA">
            <w:pPr>
              <w:keepNext/>
              <w:spacing w:after="60"/>
              <w:rPr>
                <w:sz w:val="12"/>
                <w:szCs w:val="16"/>
              </w:rPr>
            </w:pPr>
            <w:r w:rsidRPr="001E4D5C">
              <w:rPr>
                <w:rFonts w:ascii="Calibri" w:hAnsi="Calibri"/>
                <w:sz w:val="12"/>
                <w:szCs w:val="16"/>
              </w:rPr>
              <w:t xml:space="preserve">fluorescent chlorophyll-a, specific conductance, turbidity,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56A35074" w14:textId="775EFF08"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2524742" w14:textId="77777777" w:rsidR="001B74EA" w:rsidRPr="001E4D5C" w:rsidRDefault="001B74EA">
            <w:pPr>
              <w:keepNext/>
              <w:spacing w:after="60"/>
              <w:jc w:val="right"/>
              <w:rPr>
                <w:sz w:val="12"/>
                <w:szCs w:val="16"/>
              </w:rPr>
            </w:pPr>
            <w:r w:rsidRPr="001E4D5C">
              <w:rPr>
                <w:rFonts w:ascii="Calibri" w:hAnsi="Calibri"/>
                <w:sz w:val="12"/>
                <w:szCs w:val="16"/>
              </w:rPr>
              <w:t>2007 - 2024</w:t>
            </w:r>
          </w:p>
        </w:tc>
      </w:tr>
      <w:tr w:rsidR="001B74EA" w:rsidRPr="001E4D5C" w14:paraId="22E8CE7A"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E7B74D6"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13E12BA"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561535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1C82946" w14:textId="71ACA0E4"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{"citationID":"O5fiG7Td","properties":{"unsorted":false,"formattedCitation":"(CDWR,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6E41A07" w14:textId="77777777" w:rsidR="001B74EA" w:rsidRPr="001E4D5C" w:rsidRDefault="001B74EA">
            <w:pPr>
              <w:keepNext/>
              <w:spacing w:after="60"/>
              <w:rPr>
                <w:sz w:val="12"/>
                <w:szCs w:val="16"/>
              </w:rPr>
            </w:pPr>
            <w:r w:rsidRPr="001E4D5C">
              <w:rPr>
                <w:rFonts w:ascii="Calibri" w:hAnsi="Calibri"/>
                <w:sz w:val="12"/>
                <w:szCs w:val="16"/>
              </w:rPr>
              <w:t>B9D72921327</w:t>
            </w:r>
          </w:p>
        </w:tc>
        <w:tc>
          <w:tcPr>
            <w:tcW w:w="0" w:type="auto"/>
            <w:tcBorders>
              <w:top w:val="single" w:sz="0" w:space="0" w:color="D5D5D5"/>
              <w:left w:val="single" w:sz="0" w:space="0" w:color="D5D5D5"/>
              <w:bottom w:val="single" w:sz="0" w:space="0" w:color="D5D5D5"/>
              <w:right w:val="single" w:sz="0" w:space="0" w:color="D5D5D5"/>
            </w:tcBorders>
          </w:tcPr>
          <w:p w14:paraId="37C74FD7"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744EC804" w14:textId="2B126CA4"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D5C2449" w14:textId="77777777" w:rsidR="001B74EA" w:rsidRPr="001E4D5C" w:rsidRDefault="001B74EA">
            <w:pPr>
              <w:keepNext/>
              <w:spacing w:after="60"/>
              <w:jc w:val="right"/>
              <w:rPr>
                <w:sz w:val="12"/>
                <w:szCs w:val="16"/>
              </w:rPr>
            </w:pPr>
            <w:r w:rsidRPr="001E4D5C">
              <w:rPr>
                <w:rFonts w:ascii="Calibri" w:hAnsi="Calibri"/>
                <w:sz w:val="12"/>
                <w:szCs w:val="16"/>
              </w:rPr>
              <w:t>2007 - 2023</w:t>
            </w:r>
          </w:p>
        </w:tc>
      </w:tr>
      <w:tr w:rsidR="001B74EA" w:rsidRPr="001E4D5C" w14:paraId="2160D338" w14:textId="77777777" w:rsidTr="00216EE7">
        <w:trPr>
          <w:cantSplit/>
          <w:jc w:val="center"/>
        </w:trPr>
        <w:tc>
          <w:tcPr>
            <w:tcW w:w="0" w:type="auto"/>
            <w:vMerge/>
          </w:tcPr>
          <w:p w14:paraId="5845DC8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B295E4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D130869"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E368194" w14:textId="461DCE4D"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{"citationID":"zyTJ8E3B","properties":{"unsorted":false,"formattedCitation":"(CDWR,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C15F803" w14:textId="77777777" w:rsidR="001B74EA" w:rsidRPr="001E4D5C" w:rsidRDefault="001B74EA">
            <w:pPr>
              <w:keepNext/>
              <w:spacing w:after="60"/>
              <w:rPr>
                <w:sz w:val="12"/>
                <w:szCs w:val="16"/>
              </w:rPr>
            </w:pPr>
            <w:r w:rsidRPr="001E4D5C">
              <w:rPr>
                <w:rFonts w:ascii="Calibri" w:hAnsi="Calibri"/>
                <w:sz w:val="12"/>
                <w:szCs w:val="16"/>
              </w:rPr>
              <w:t>B9D72921327</w:t>
            </w:r>
          </w:p>
        </w:tc>
        <w:tc>
          <w:tcPr>
            <w:tcW w:w="0" w:type="auto"/>
            <w:tcBorders>
              <w:top w:val="single" w:sz="0" w:space="0" w:color="D5D5D5"/>
              <w:left w:val="single" w:sz="0" w:space="0" w:color="D5D5D5"/>
              <w:bottom w:val="single" w:sz="0" w:space="0" w:color="D5D5D5"/>
              <w:right w:val="single" w:sz="0" w:space="0" w:color="D5D5D5"/>
            </w:tcBorders>
          </w:tcPr>
          <w:p w14:paraId="31D85EA3" w14:textId="23FFE404" w:rsidR="001B74EA" w:rsidRPr="001E4D5C" w:rsidRDefault="001B74EA">
            <w:pPr>
              <w:keepNext/>
              <w:spacing w:after="60"/>
              <w:rPr>
                <w:sz w:val="12"/>
                <w:szCs w:val="16"/>
              </w:rPr>
            </w:pPr>
            <w:r w:rsidRPr="001E4D5C">
              <w:rPr>
                <w:rFonts w:ascii="Calibri" w:hAnsi="Calibri"/>
                <w:sz w:val="12"/>
                <w:szCs w:val="16"/>
              </w:rPr>
              <w:t>am</w:t>
            </w:r>
            <w:r w:rsidR="00D5618E">
              <w:rPr>
                <w:rFonts w:ascii="Calibri" w:hAnsi="Calibri"/>
                <w:sz w:val="12"/>
                <w:szCs w:val="16"/>
              </w:rPr>
              <w:t>mon</w:t>
            </w:r>
            <w:r w:rsidRPr="001E4D5C">
              <w:rPr>
                <w:rFonts w:ascii="Calibri" w:hAnsi="Calibri"/>
                <w:sz w:val="12"/>
                <w:szCs w:val="16"/>
              </w:rPr>
              <w:t>ium, nitrate + nitrite, phosphate</w:t>
            </w:r>
          </w:p>
        </w:tc>
        <w:tc>
          <w:tcPr>
            <w:tcW w:w="755" w:type="dxa"/>
            <w:tcBorders>
              <w:top w:val="single" w:sz="0" w:space="0" w:color="D5D5D5"/>
              <w:left w:val="single" w:sz="0" w:space="0" w:color="D5D5D5"/>
              <w:bottom w:val="single" w:sz="0" w:space="0" w:color="D5D5D5"/>
              <w:right w:val="single" w:sz="0" w:space="0" w:color="D5D5D5"/>
            </w:tcBorders>
          </w:tcPr>
          <w:p w14:paraId="54B35AFF" w14:textId="0F5B46C9"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FB6C2EC" w14:textId="77777777" w:rsidR="001B74EA" w:rsidRPr="001E4D5C" w:rsidRDefault="001B74EA">
            <w:pPr>
              <w:keepNext/>
              <w:spacing w:after="60"/>
              <w:jc w:val="right"/>
              <w:rPr>
                <w:sz w:val="12"/>
                <w:szCs w:val="16"/>
              </w:rPr>
            </w:pPr>
            <w:r w:rsidRPr="001E4D5C">
              <w:rPr>
                <w:rFonts w:ascii="Calibri" w:hAnsi="Calibri"/>
                <w:sz w:val="12"/>
                <w:szCs w:val="16"/>
              </w:rPr>
              <w:t>2017 - 2018</w:t>
            </w:r>
          </w:p>
        </w:tc>
      </w:tr>
      <w:tr w:rsidR="001B74EA" w:rsidRPr="001E4D5C" w14:paraId="52D6F2E9"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A93CC0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3063933"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10CD368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BB12964" w14:textId="4FBC883E"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{"citationID":"sK9Uabq4","properties":{"unsorted":false,"formattedCitation":"(Frantzich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68DA716" w14:textId="77777777" w:rsidR="001B74EA" w:rsidRPr="001E4D5C" w:rsidRDefault="001B74EA">
            <w:pPr>
              <w:keepNext/>
              <w:spacing w:after="60"/>
              <w:rPr>
                <w:sz w:val="12"/>
                <w:szCs w:val="16"/>
              </w:rPr>
            </w:pPr>
            <w:r w:rsidRPr="001E4D5C">
              <w:rPr>
                <w:rFonts w:ascii="Calibri" w:hAnsi="Calibri"/>
                <w:sz w:val="12"/>
                <w:szCs w:val="16"/>
              </w:rPr>
              <w:t>B9D72921327</w:t>
            </w:r>
          </w:p>
        </w:tc>
        <w:tc>
          <w:tcPr>
            <w:tcW w:w="0" w:type="auto"/>
            <w:tcBorders>
              <w:top w:val="single" w:sz="0" w:space="0" w:color="D5D5D5"/>
              <w:left w:val="single" w:sz="0" w:space="0" w:color="D5D5D5"/>
              <w:bottom w:val="single" w:sz="0" w:space="0" w:color="D5D5D5"/>
              <w:right w:val="single" w:sz="0" w:space="0" w:color="D5D5D5"/>
            </w:tcBorders>
          </w:tcPr>
          <w:p w14:paraId="434FD4F4" w14:textId="606D3F7E"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68A965F0" w14:textId="01C093E0"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5B88519" w14:textId="77777777" w:rsidR="001B74EA" w:rsidRPr="001E4D5C" w:rsidRDefault="001B74EA">
            <w:pPr>
              <w:keepNext/>
              <w:spacing w:after="60"/>
              <w:jc w:val="right"/>
              <w:rPr>
                <w:sz w:val="12"/>
                <w:szCs w:val="16"/>
              </w:rPr>
            </w:pPr>
            <w:r w:rsidRPr="001E4D5C">
              <w:rPr>
                <w:rFonts w:ascii="Calibri" w:hAnsi="Calibri"/>
                <w:sz w:val="12"/>
                <w:szCs w:val="16"/>
              </w:rPr>
              <w:t>2017 - 2024</w:t>
            </w:r>
          </w:p>
        </w:tc>
      </w:tr>
      <w:tr w:rsidR="001B74EA" w:rsidRPr="001E4D5C" w14:paraId="151E85F6"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1B31C4E4" w14:textId="77777777" w:rsidR="001B74EA" w:rsidRPr="001E4D5C" w:rsidRDefault="001B74EA">
            <w:pPr>
              <w:keepNext/>
              <w:spacing w:after="60"/>
              <w:rPr>
                <w:sz w:val="12"/>
                <w:szCs w:val="16"/>
              </w:rPr>
            </w:pPr>
            <w:r w:rsidRPr="001E4D5C">
              <w:rPr>
                <w:rFonts w:ascii="Calibri" w:hAnsi="Calibri"/>
                <w:sz w:val="12"/>
                <w:szCs w:val="16"/>
              </w:rPr>
              <w:t>GLE</w:t>
            </w:r>
          </w:p>
        </w:tc>
        <w:tc>
          <w:tcPr>
            <w:tcW w:w="0" w:type="auto"/>
            <w:tcBorders>
              <w:top w:val="single" w:sz="0" w:space="0" w:color="D5D5D5"/>
              <w:left w:val="single" w:sz="0" w:space="0" w:color="D5D5D5"/>
              <w:bottom w:val="single" w:sz="0" w:space="0" w:color="D5D5D5"/>
              <w:right w:val="single" w:sz="0" w:space="0" w:color="D5D5D5"/>
            </w:tcBorders>
          </w:tcPr>
          <w:p w14:paraId="5F5B160C"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4469C58B"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8CC30A7" w14:textId="4A7EAE67" w:rsidR="001B74EA" w:rsidRPr="001E4D5C" w:rsidRDefault="00EE0D4D">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{"citationID":"7uqz8F9V","properties":{"unsorted":false,"formattedCitation":"(CDWR,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C733143" w14:textId="77777777" w:rsidR="001B74EA" w:rsidRPr="001E4D5C" w:rsidRDefault="001B74EA">
            <w:pPr>
              <w:keepNext/>
              <w:spacing w:after="60"/>
              <w:rPr>
                <w:sz w:val="12"/>
                <w:szCs w:val="16"/>
              </w:rPr>
            </w:pPr>
            <w:r w:rsidRPr="001E4D5C">
              <w:rPr>
                <w:rFonts w:ascii="Calibri" w:hAnsi="Calibri"/>
                <w:sz w:val="12"/>
                <w:szCs w:val="16"/>
              </w:rPr>
              <w:t>B9532000</w:t>
            </w:r>
          </w:p>
        </w:tc>
        <w:tc>
          <w:tcPr>
            <w:tcW w:w="0" w:type="auto"/>
            <w:tcBorders>
              <w:top w:val="single" w:sz="0" w:space="0" w:color="D5D5D5"/>
              <w:left w:val="single" w:sz="0" w:space="0" w:color="D5D5D5"/>
              <w:bottom w:val="single" w:sz="0" w:space="0" w:color="D5D5D5"/>
              <w:right w:val="single" w:sz="0" w:space="0" w:color="D5D5D5"/>
            </w:tcBorders>
          </w:tcPr>
          <w:p w14:paraId="2A35B2D4" w14:textId="77777777" w:rsidR="001B74EA" w:rsidRPr="001E4D5C" w:rsidRDefault="001B74EA">
            <w:pPr>
              <w:keepNext/>
              <w:spacing w:after="60"/>
              <w:rPr>
                <w:sz w:val="12"/>
                <w:szCs w:val="16"/>
              </w:rPr>
            </w:pPr>
            <w:r w:rsidRPr="001E4D5C">
              <w:rPr>
                <w:rFonts w:ascii="Calibri" w:hAnsi="Calibri"/>
                <w:sz w:val="12"/>
                <w:szCs w:val="16"/>
              </w:rPr>
              <w:t>fluorescent chlorophyll-a, specific conductance, turbidity</w:t>
            </w:r>
          </w:p>
        </w:tc>
        <w:tc>
          <w:tcPr>
            <w:tcW w:w="755" w:type="dxa"/>
            <w:tcBorders>
              <w:top w:val="single" w:sz="0" w:space="0" w:color="D5D5D5"/>
              <w:left w:val="single" w:sz="0" w:space="0" w:color="D5D5D5"/>
              <w:bottom w:val="single" w:sz="0" w:space="0" w:color="D5D5D5"/>
              <w:right w:val="single" w:sz="0" w:space="0" w:color="D5D5D5"/>
            </w:tcBorders>
          </w:tcPr>
          <w:p w14:paraId="691A4089" w14:textId="241B4A95"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2F2AB996" w14:textId="77777777" w:rsidR="001B74EA" w:rsidRPr="001E4D5C" w:rsidRDefault="001B74EA">
            <w:pPr>
              <w:keepNext/>
              <w:spacing w:after="60"/>
              <w:jc w:val="right"/>
              <w:rPr>
                <w:sz w:val="12"/>
                <w:szCs w:val="16"/>
              </w:rPr>
            </w:pPr>
            <w:r w:rsidRPr="001E4D5C">
              <w:rPr>
                <w:rFonts w:ascii="Calibri" w:hAnsi="Calibri"/>
                <w:sz w:val="12"/>
                <w:szCs w:val="16"/>
              </w:rPr>
              <w:t>2013 - 2024</w:t>
            </w:r>
          </w:p>
        </w:tc>
      </w:tr>
      <w:tr w:rsidR="001B74EA" w:rsidRPr="001E4D5C" w14:paraId="2558C9A9"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4F05F95F"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33C8489"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33B53923"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4A5DC47D" w14:textId="33C0340B"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{"citationID":"HyveWbNN","properties":{"unsorted":false,"formattedCitation":"(CDWR,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A47C1E9" w14:textId="77777777" w:rsidR="001B74EA" w:rsidRPr="001E4D5C" w:rsidRDefault="001B74EA">
            <w:pPr>
              <w:keepNext/>
              <w:spacing w:after="60"/>
              <w:rPr>
                <w:sz w:val="12"/>
                <w:szCs w:val="16"/>
              </w:rPr>
            </w:pPr>
            <w:r w:rsidRPr="001E4D5C">
              <w:rPr>
                <w:rFonts w:ascii="Calibri" w:hAnsi="Calibri"/>
                <w:sz w:val="12"/>
                <w:szCs w:val="16"/>
              </w:rPr>
              <w:t>B95320</w:t>
            </w:r>
          </w:p>
        </w:tc>
        <w:tc>
          <w:tcPr>
            <w:tcW w:w="0" w:type="auto"/>
            <w:tcBorders>
              <w:top w:val="single" w:sz="0" w:space="0" w:color="D5D5D5"/>
              <w:left w:val="single" w:sz="0" w:space="0" w:color="D5D5D5"/>
              <w:bottom w:val="single" w:sz="0" w:space="0" w:color="D5D5D5"/>
              <w:right w:val="single" w:sz="0" w:space="0" w:color="D5D5D5"/>
            </w:tcBorders>
          </w:tcPr>
          <w:p w14:paraId="7DE6BA98" w14:textId="182FEE8B" w:rsidR="001B74EA" w:rsidRPr="001E4D5C" w:rsidRDefault="000354DA">
            <w:pPr>
              <w:keepNext/>
              <w:spacing w:after="60"/>
              <w:rPr>
                <w:sz w:val="12"/>
                <w:szCs w:val="16"/>
              </w:rPr>
            </w:pPr>
            <w:r w:rsidRPr="000354DA">
              <w:rPr>
                <w:rFonts w:ascii="Calibri" w:hAnsi="Calibri"/>
                <w:sz w:val="12"/>
                <w:szCs w:val="16"/>
              </w:rPr>
              <w:t>water velocity</w:t>
            </w:r>
            <w:r w:rsidR="001B74EA" w:rsidRPr="001E4D5C">
              <w:rPr>
                <w:rFonts w:ascii="Calibri" w:hAnsi="Calibri"/>
                <w:sz w:val="12"/>
                <w:szCs w:val="16"/>
              </w:rPr>
              <w:t xml:space="preserve">, </w:t>
            </w: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179146D7" w14:textId="63B69A46"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B57760E" w14:textId="77777777" w:rsidR="001B74EA" w:rsidRPr="001E4D5C" w:rsidRDefault="001B74EA">
            <w:pPr>
              <w:keepNext/>
              <w:spacing w:after="60"/>
              <w:jc w:val="right"/>
              <w:rPr>
                <w:sz w:val="12"/>
                <w:szCs w:val="16"/>
              </w:rPr>
            </w:pPr>
            <w:r w:rsidRPr="001E4D5C">
              <w:rPr>
                <w:rFonts w:ascii="Calibri" w:hAnsi="Calibri"/>
                <w:sz w:val="12"/>
                <w:szCs w:val="16"/>
              </w:rPr>
              <w:t>2013 - 2024</w:t>
            </w:r>
          </w:p>
        </w:tc>
      </w:tr>
      <w:tr w:rsidR="001B74EA" w:rsidRPr="001E4D5C" w14:paraId="4995D931" w14:textId="77777777" w:rsidTr="00216EE7">
        <w:trPr>
          <w:cantSplit/>
          <w:jc w:val="center"/>
        </w:trPr>
        <w:tc>
          <w:tcPr>
            <w:tcW w:w="0" w:type="auto"/>
            <w:vMerge/>
          </w:tcPr>
          <w:p w14:paraId="5A3D1250"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73F4708F"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38F1491"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2314A078" w14:textId="01AB099A"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{"citationID":"LyAvmhqc","properties":{"unsorted":false,"formattedCitation":"(CDWR,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95CF25C" w14:textId="77777777" w:rsidR="001B74EA" w:rsidRPr="001E4D5C" w:rsidRDefault="001B74EA">
            <w:pPr>
              <w:keepNext/>
              <w:spacing w:after="60"/>
              <w:rPr>
                <w:sz w:val="12"/>
                <w:szCs w:val="16"/>
              </w:rPr>
            </w:pPr>
            <w:r w:rsidRPr="001E4D5C">
              <w:rPr>
                <w:rFonts w:ascii="Calibri" w:hAnsi="Calibri"/>
                <w:sz w:val="12"/>
                <w:szCs w:val="16"/>
              </w:rPr>
              <w:t>B9D74921261</w:t>
            </w:r>
          </w:p>
        </w:tc>
        <w:tc>
          <w:tcPr>
            <w:tcW w:w="0" w:type="auto"/>
            <w:tcBorders>
              <w:top w:val="single" w:sz="0" w:space="0" w:color="D5D5D5"/>
              <w:left w:val="single" w:sz="0" w:space="0" w:color="D5D5D5"/>
              <w:bottom w:val="single" w:sz="0" w:space="0" w:color="D5D5D5"/>
              <w:right w:val="single" w:sz="0" w:space="0" w:color="D5D5D5"/>
            </w:tcBorders>
          </w:tcPr>
          <w:p w14:paraId="2DCA9A4D"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508E3E82" w14:textId="133BD6F5"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C00E674" w14:textId="77777777" w:rsidR="001B74EA" w:rsidRPr="001E4D5C" w:rsidRDefault="001B74EA">
            <w:pPr>
              <w:keepNext/>
              <w:spacing w:after="60"/>
              <w:jc w:val="right"/>
              <w:rPr>
                <w:sz w:val="12"/>
                <w:szCs w:val="16"/>
              </w:rPr>
            </w:pPr>
            <w:r w:rsidRPr="001E4D5C">
              <w:rPr>
                <w:rFonts w:ascii="Calibri" w:hAnsi="Calibri"/>
                <w:sz w:val="12"/>
                <w:szCs w:val="16"/>
              </w:rPr>
              <w:t>2013 - 2024</w:t>
            </w:r>
          </w:p>
        </w:tc>
      </w:tr>
      <w:tr w:rsidR="001B74EA" w:rsidRPr="001E4D5C" w14:paraId="15C9C01F"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4B9F9C1"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DAF297F"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3D7B273"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4E599EE" w14:textId="2E717934"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{"citationID":"luYrP1yu","properties":{"unsorted":false,"formattedCitation":"(CDWR,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74F031E" w14:textId="77777777" w:rsidR="001B74EA" w:rsidRPr="001E4D5C" w:rsidRDefault="001B74EA">
            <w:pPr>
              <w:keepNext/>
              <w:spacing w:after="60"/>
              <w:rPr>
                <w:sz w:val="12"/>
                <w:szCs w:val="16"/>
              </w:rPr>
            </w:pPr>
            <w:r w:rsidRPr="001E4D5C">
              <w:rPr>
                <w:rFonts w:ascii="Calibri" w:hAnsi="Calibri"/>
                <w:sz w:val="12"/>
                <w:szCs w:val="16"/>
              </w:rPr>
              <w:t>B9D74921261</w:t>
            </w:r>
          </w:p>
        </w:tc>
        <w:tc>
          <w:tcPr>
            <w:tcW w:w="0" w:type="auto"/>
            <w:tcBorders>
              <w:top w:val="single" w:sz="0" w:space="0" w:color="D5D5D5"/>
              <w:left w:val="single" w:sz="0" w:space="0" w:color="D5D5D5"/>
              <w:bottom w:val="single" w:sz="0" w:space="0" w:color="D5D5D5"/>
              <w:right w:val="single" w:sz="0" w:space="0" w:color="D5D5D5"/>
            </w:tcBorders>
          </w:tcPr>
          <w:p w14:paraId="2D3796ED" w14:textId="77777777" w:rsidR="001B74EA" w:rsidRPr="001E4D5C" w:rsidRDefault="001B74EA">
            <w:pPr>
              <w:keepNext/>
              <w:spacing w:after="60"/>
              <w:rPr>
                <w:sz w:val="12"/>
                <w:szCs w:val="16"/>
              </w:rPr>
            </w:pPr>
            <w:r w:rsidRPr="001E4D5C">
              <w:rPr>
                <w:rFonts w:ascii="Calibri" w:hAnsi="Calibri"/>
                <w:sz w:val="12"/>
                <w:szCs w:val="16"/>
              </w:rPr>
              <w:t>specific conductance</w:t>
            </w:r>
          </w:p>
        </w:tc>
        <w:tc>
          <w:tcPr>
            <w:tcW w:w="755" w:type="dxa"/>
            <w:tcBorders>
              <w:top w:val="single" w:sz="0" w:space="0" w:color="D5D5D5"/>
              <w:left w:val="single" w:sz="0" w:space="0" w:color="D5D5D5"/>
              <w:bottom w:val="single" w:sz="0" w:space="0" w:color="D5D5D5"/>
              <w:right w:val="single" w:sz="0" w:space="0" w:color="D5D5D5"/>
            </w:tcBorders>
          </w:tcPr>
          <w:p w14:paraId="48A5D3D8" w14:textId="45B046DC"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1CBCE5D4" w14:textId="77777777" w:rsidR="001B74EA" w:rsidRPr="001E4D5C" w:rsidRDefault="001B74EA">
            <w:pPr>
              <w:keepNext/>
              <w:spacing w:after="60"/>
              <w:jc w:val="right"/>
              <w:rPr>
                <w:sz w:val="12"/>
                <w:szCs w:val="16"/>
              </w:rPr>
            </w:pPr>
            <w:r w:rsidRPr="001E4D5C">
              <w:rPr>
                <w:rFonts w:ascii="Calibri" w:hAnsi="Calibri"/>
                <w:sz w:val="12"/>
                <w:szCs w:val="16"/>
              </w:rPr>
              <w:t>2014 - 2023</w:t>
            </w:r>
          </w:p>
        </w:tc>
      </w:tr>
      <w:tr w:rsidR="001B74EA" w:rsidRPr="001E4D5C" w14:paraId="4B82DEED" w14:textId="77777777" w:rsidTr="00216EE7">
        <w:trPr>
          <w:cantSplit/>
          <w:jc w:val="center"/>
        </w:trPr>
        <w:tc>
          <w:tcPr>
            <w:tcW w:w="0" w:type="auto"/>
            <w:vMerge/>
          </w:tcPr>
          <w:p w14:paraId="77DC316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55F91C8"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E68985F"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DAA51E0" w14:textId="34442127"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{"citationID":"OsWu9eQJ","properties":{"unsorted":false,"formattedCitation":"(Frantzich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A13BE4A" w14:textId="77777777" w:rsidR="001B74EA" w:rsidRPr="001E4D5C" w:rsidRDefault="001B74EA">
            <w:pPr>
              <w:keepNext/>
              <w:spacing w:after="60"/>
              <w:rPr>
                <w:sz w:val="12"/>
                <w:szCs w:val="16"/>
              </w:rPr>
            </w:pPr>
            <w:r w:rsidRPr="001E4D5C">
              <w:rPr>
                <w:rFonts w:ascii="Calibri" w:hAnsi="Calibri"/>
                <w:sz w:val="12"/>
                <w:szCs w:val="16"/>
              </w:rPr>
              <w:t>B9D74921261</w:t>
            </w:r>
          </w:p>
        </w:tc>
        <w:tc>
          <w:tcPr>
            <w:tcW w:w="0" w:type="auto"/>
            <w:tcBorders>
              <w:top w:val="single" w:sz="0" w:space="0" w:color="D5D5D5"/>
              <w:left w:val="single" w:sz="0" w:space="0" w:color="D5D5D5"/>
              <w:bottom w:val="single" w:sz="0" w:space="0" w:color="D5D5D5"/>
              <w:right w:val="single" w:sz="0" w:space="0" w:color="D5D5D5"/>
            </w:tcBorders>
          </w:tcPr>
          <w:p w14:paraId="5277F466" w14:textId="24C86DB3"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5EE7CCE3" w14:textId="5DE12263"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7DAC0684" w14:textId="77777777" w:rsidR="001B74EA" w:rsidRPr="001E4D5C" w:rsidRDefault="001B74EA">
            <w:pPr>
              <w:keepNext/>
              <w:spacing w:after="60"/>
              <w:jc w:val="right"/>
              <w:rPr>
                <w:sz w:val="12"/>
                <w:szCs w:val="16"/>
              </w:rPr>
            </w:pPr>
            <w:r w:rsidRPr="001E4D5C">
              <w:rPr>
                <w:rFonts w:ascii="Calibri" w:hAnsi="Calibri"/>
                <w:sz w:val="12"/>
                <w:szCs w:val="16"/>
              </w:rPr>
              <w:t>2017 - 2024</w:t>
            </w:r>
          </w:p>
        </w:tc>
      </w:tr>
      <w:tr w:rsidR="001B74EA" w:rsidRPr="001E4D5C" w14:paraId="15267080"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76AF165E"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5FA000C"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2E0956A"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CD0E12C" w14:textId="5D15A334"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{"citationID":"WA64pdUR","properties":{"unsorted":false,"formattedCitation":"(CDWR,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45B0A69" w14:textId="77777777" w:rsidR="001B74EA" w:rsidRPr="001E4D5C" w:rsidRDefault="001B74EA">
            <w:pPr>
              <w:keepNext/>
              <w:spacing w:after="60"/>
              <w:rPr>
                <w:sz w:val="12"/>
                <w:szCs w:val="16"/>
              </w:rPr>
            </w:pPr>
            <w:r w:rsidRPr="001E4D5C">
              <w:rPr>
                <w:rFonts w:ascii="Calibri" w:hAnsi="Calibri"/>
                <w:sz w:val="12"/>
                <w:szCs w:val="16"/>
              </w:rPr>
              <w:t>B9D74921261</w:t>
            </w:r>
          </w:p>
        </w:tc>
        <w:tc>
          <w:tcPr>
            <w:tcW w:w="0" w:type="auto"/>
            <w:tcBorders>
              <w:top w:val="single" w:sz="0" w:space="0" w:color="D5D5D5"/>
              <w:left w:val="single" w:sz="0" w:space="0" w:color="D5D5D5"/>
              <w:bottom w:val="single" w:sz="0" w:space="0" w:color="D5D5D5"/>
              <w:right w:val="single" w:sz="0" w:space="0" w:color="D5D5D5"/>
            </w:tcBorders>
          </w:tcPr>
          <w:p w14:paraId="73AB252C" w14:textId="02B8359E" w:rsidR="001B74EA" w:rsidRPr="001E4D5C" w:rsidRDefault="001B74EA">
            <w:pPr>
              <w:keepNext/>
              <w:spacing w:after="60"/>
              <w:rPr>
                <w:sz w:val="12"/>
                <w:szCs w:val="16"/>
              </w:rPr>
            </w:pPr>
            <w:r w:rsidRPr="001E4D5C">
              <w:rPr>
                <w:rFonts w:ascii="Calibri" w:hAnsi="Calibri"/>
                <w:sz w:val="12"/>
                <w:szCs w:val="16"/>
              </w:rPr>
              <w:t>am</w:t>
            </w:r>
            <w:r w:rsidR="00D5618E">
              <w:rPr>
                <w:rFonts w:ascii="Calibri" w:hAnsi="Calibri"/>
                <w:sz w:val="12"/>
                <w:szCs w:val="16"/>
              </w:rPr>
              <w:t>mon</w:t>
            </w:r>
            <w:r w:rsidRPr="001E4D5C">
              <w:rPr>
                <w:rFonts w:ascii="Calibri" w:hAnsi="Calibri"/>
                <w:sz w:val="12"/>
                <w:szCs w:val="16"/>
              </w:rPr>
              <w:t>ium, phosphate</w:t>
            </w:r>
          </w:p>
        </w:tc>
        <w:tc>
          <w:tcPr>
            <w:tcW w:w="755" w:type="dxa"/>
            <w:tcBorders>
              <w:top w:val="single" w:sz="0" w:space="0" w:color="D5D5D5"/>
              <w:left w:val="single" w:sz="0" w:space="0" w:color="D5D5D5"/>
              <w:bottom w:val="single" w:sz="0" w:space="0" w:color="D5D5D5"/>
              <w:right w:val="single" w:sz="0" w:space="0" w:color="D5D5D5"/>
            </w:tcBorders>
          </w:tcPr>
          <w:p w14:paraId="07BE10AF" w14:textId="72E65DCA"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2192BB41" w14:textId="77777777" w:rsidR="001B74EA" w:rsidRPr="001E4D5C" w:rsidRDefault="001B74EA">
            <w:pPr>
              <w:keepNext/>
              <w:spacing w:after="60"/>
              <w:jc w:val="right"/>
              <w:rPr>
                <w:sz w:val="12"/>
                <w:szCs w:val="16"/>
              </w:rPr>
            </w:pPr>
            <w:r w:rsidRPr="001E4D5C">
              <w:rPr>
                <w:rFonts w:ascii="Calibri" w:hAnsi="Calibri"/>
                <w:sz w:val="12"/>
                <w:szCs w:val="16"/>
              </w:rPr>
              <w:t>2018 - 2018</w:t>
            </w:r>
          </w:p>
        </w:tc>
      </w:tr>
      <w:tr w:rsidR="001B74EA" w:rsidRPr="001E4D5C" w14:paraId="4930B3E4" w14:textId="77777777" w:rsidTr="00216EE7">
        <w:trPr>
          <w:cantSplit/>
          <w:jc w:val="center"/>
        </w:trPr>
        <w:tc>
          <w:tcPr>
            <w:tcW w:w="0" w:type="auto"/>
            <w:vMerge/>
          </w:tcPr>
          <w:p w14:paraId="7EB6A7B4"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04C8FFD"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43CB07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74A4049" w14:textId="6F559633" w:rsidR="001B74EA" w:rsidRPr="001E4D5C" w:rsidRDefault="00BB15F6">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{"citationID":"6STQMxKj","properties":{"unsorted":false,"formattedCitation":"(CDWR,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6910ACF" w14:textId="77777777" w:rsidR="001B74EA" w:rsidRPr="001E4D5C" w:rsidRDefault="001B74EA">
            <w:pPr>
              <w:keepNext/>
              <w:spacing w:after="60"/>
              <w:rPr>
                <w:sz w:val="12"/>
                <w:szCs w:val="16"/>
              </w:rPr>
            </w:pPr>
            <w:r w:rsidRPr="001E4D5C">
              <w:rPr>
                <w:rFonts w:ascii="Calibri" w:hAnsi="Calibri"/>
                <w:sz w:val="12"/>
                <w:szCs w:val="16"/>
              </w:rPr>
              <w:t>B9D74921261</w:t>
            </w:r>
          </w:p>
        </w:tc>
        <w:tc>
          <w:tcPr>
            <w:tcW w:w="0" w:type="auto"/>
            <w:tcBorders>
              <w:top w:val="single" w:sz="0" w:space="0" w:color="D5D5D5"/>
              <w:left w:val="single" w:sz="0" w:space="0" w:color="D5D5D5"/>
              <w:bottom w:val="single" w:sz="0" w:space="0" w:color="D5D5D5"/>
              <w:right w:val="single" w:sz="0" w:space="0" w:color="D5D5D5"/>
            </w:tcBorders>
          </w:tcPr>
          <w:p w14:paraId="75587C51"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5EA61673" w14:textId="79CDAA7C"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24B830B1" w14:textId="77777777" w:rsidR="001B74EA" w:rsidRPr="001E4D5C" w:rsidRDefault="001B74EA">
            <w:pPr>
              <w:keepNext/>
              <w:spacing w:after="60"/>
              <w:jc w:val="right"/>
              <w:rPr>
                <w:sz w:val="12"/>
                <w:szCs w:val="16"/>
              </w:rPr>
            </w:pPr>
            <w:r w:rsidRPr="001E4D5C">
              <w:rPr>
                <w:rFonts w:ascii="Calibri" w:hAnsi="Calibri"/>
                <w:sz w:val="12"/>
                <w:szCs w:val="16"/>
              </w:rPr>
              <w:t>2018 - 2023</w:t>
            </w:r>
          </w:p>
        </w:tc>
      </w:tr>
      <w:tr w:rsidR="001B74EA" w:rsidRPr="001E4D5C" w14:paraId="5F14C3B1"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6C721781"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FFC9C5B"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9074FDC"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88F8E0E" w14:textId="4AD67EAA"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{"citationID":"esrnUboC","properties":{"unsorted":false,"formattedCitation":"(Frantzich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6496E79" w14:textId="77777777" w:rsidR="001B74EA" w:rsidRPr="001E4D5C" w:rsidRDefault="001B74EA">
            <w:pPr>
              <w:keepNext/>
              <w:spacing w:after="60"/>
              <w:rPr>
                <w:sz w:val="12"/>
                <w:szCs w:val="16"/>
              </w:rPr>
            </w:pPr>
            <w:r w:rsidRPr="001E4D5C">
              <w:rPr>
                <w:rFonts w:ascii="Calibri" w:hAnsi="Calibri"/>
                <w:sz w:val="12"/>
                <w:szCs w:val="16"/>
              </w:rPr>
              <w:t>B9D74921261</w:t>
            </w:r>
          </w:p>
        </w:tc>
        <w:tc>
          <w:tcPr>
            <w:tcW w:w="0" w:type="auto"/>
            <w:tcBorders>
              <w:top w:val="single" w:sz="0" w:space="0" w:color="D5D5D5"/>
              <w:left w:val="single" w:sz="0" w:space="0" w:color="D5D5D5"/>
              <w:bottom w:val="single" w:sz="0" w:space="0" w:color="D5D5D5"/>
              <w:right w:val="single" w:sz="0" w:space="0" w:color="D5D5D5"/>
            </w:tcBorders>
          </w:tcPr>
          <w:p w14:paraId="7A200B6B" w14:textId="6938F20E" w:rsidR="001B74EA" w:rsidRPr="001E4D5C" w:rsidRDefault="00525D0B">
            <w:pPr>
              <w:keepNext/>
              <w:spacing w:after="60"/>
              <w:rPr>
                <w:sz w:val="12"/>
                <w:szCs w:val="16"/>
              </w:rPr>
            </w:pPr>
            <w:r>
              <w:rPr>
                <w:rFonts w:ascii="Calibri" w:hAnsi="Calibri"/>
                <w:sz w:val="12"/>
                <w:szCs w:val="16"/>
              </w:rPr>
              <w:t>phytoplankton enumeration</w:t>
            </w:r>
          </w:p>
        </w:tc>
        <w:tc>
          <w:tcPr>
            <w:tcW w:w="755" w:type="dxa"/>
            <w:tcBorders>
              <w:top w:val="single" w:sz="0" w:space="0" w:color="D5D5D5"/>
              <w:left w:val="single" w:sz="0" w:space="0" w:color="D5D5D5"/>
              <w:bottom w:val="single" w:sz="0" w:space="0" w:color="D5D5D5"/>
              <w:right w:val="single" w:sz="0" w:space="0" w:color="D5D5D5"/>
            </w:tcBorders>
          </w:tcPr>
          <w:p w14:paraId="3A6304A1" w14:textId="711DACDC"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3B5589A" w14:textId="77777777" w:rsidR="001B74EA" w:rsidRPr="001E4D5C" w:rsidRDefault="001B74EA">
            <w:pPr>
              <w:keepNext/>
              <w:spacing w:after="60"/>
              <w:jc w:val="right"/>
              <w:rPr>
                <w:sz w:val="12"/>
                <w:szCs w:val="16"/>
              </w:rPr>
            </w:pPr>
            <w:r w:rsidRPr="001E4D5C">
              <w:rPr>
                <w:rFonts w:ascii="Calibri" w:hAnsi="Calibri"/>
                <w:sz w:val="12"/>
                <w:szCs w:val="16"/>
              </w:rPr>
              <w:t>2019 - 2023</w:t>
            </w:r>
          </w:p>
        </w:tc>
      </w:tr>
      <w:tr w:rsidR="001B74EA" w:rsidRPr="001E4D5C" w14:paraId="3F7C7382" w14:textId="77777777" w:rsidTr="00216EE7">
        <w:trPr>
          <w:cantSplit/>
          <w:jc w:val="center"/>
        </w:trPr>
        <w:tc>
          <w:tcPr>
            <w:tcW w:w="0" w:type="auto"/>
            <w:vMerge/>
          </w:tcPr>
          <w:p w14:paraId="3AA43C89"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9B32870"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923344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698FDE7" w14:textId="21C61A33"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{"citationID":"mw6FgwqT","properties":{"unsorted":false,"formattedCitation":"(Frantzich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65161A8" w14:textId="77777777" w:rsidR="001B74EA" w:rsidRPr="001E4D5C" w:rsidRDefault="001B74EA">
            <w:pPr>
              <w:keepNext/>
              <w:spacing w:after="60"/>
              <w:rPr>
                <w:sz w:val="12"/>
                <w:szCs w:val="16"/>
              </w:rPr>
            </w:pPr>
            <w:r w:rsidRPr="001E4D5C">
              <w:rPr>
                <w:rFonts w:ascii="Calibri" w:hAnsi="Calibri"/>
                <w:sz w:val="12"/>
                <w:szCs w:val="16"/>
              </w:rPr>
              <w:t>B9D74921261</w:t>
            </w:r>
          </w:p>
        </w:tc>
        <w:tc>
          <w:tcPr>
            <w:tcW w:w="0" w:type="auto"/>
            <w:tcBorders>
              <w:top w:val="single" w:sz="0" w:space="0" w:color="D5D5D5"/>
              <w:left w:val="single" w:sz="0" w:space="0" w:color="D5D5D5"/>
              <w:bottom w:val="single" w:sz="0" w:space="0" w:color="D5D5D5"/>
              <w:right w:val="single" w:sz="0" w:space="0" w:color="D5D5D5"/>
            </w:tcBorders>
          </w:tcPr>
          <w:p w14:paraId="3B1C4299" w14:textId="77777777" w:rsidR="001B74EA" w:rsidRPr="001E4D5C" w:rsidRDefault="001B74EA">
            <w:pPr>
              <w:keepNext/>
              <w:spacing w:after="60"/>
              <w:rPr>
                <w:sz w:val="12"/>
                <w:szCs w:val="16"/>
              </w:rPr>
            </w:pPr>
            <w:r w:rsidRPr="001E4D5C">
              <w:rPr>
                <w:rFonts w:ascii="Calibri" w:hAnsi="Calibri"/>
                <w:sz w:val="12"/>
                <w:szCs w:val="16"/>
              </w:rPr>
              <w:t>cyanotoxins</w:t>
            </w:r>
          </w:p>
        </w:tc>
        <w:tc>
          <w:tcPr>
            <w:tcW w:w="755" w:type="dxa"/>
            <w:tcBorders>
              <w:top w:val="single" w:sz="0" w:space="0" w:color="D5D5D5"/>
              <w:left w:val="single" w:sz="0" w:space="0" w:color="D5D5D5"/>
              <w:bottom w:val="single" w:sz="0" w:space="0" w:color="D5D5D5"/>
              <w:right w:val="single" w:sz="0" w:space="0" w:color="D5D5D5"/>
            </w:tcBorders>
          </w:tcPr>
          <w:p w14:paraId="4633B5E2" w14:textId="5A8659D1"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48D571D2" w14:textId="77777777" w:rsidR="001B74EA" w:rsidRPr="001E4D5C" w:rsidRDefault="001B74EA">
            <w:pPr>
              <w:keepNext/>
              <w:spacing w:after="60"/>
              <w:jc w:val="right"/>
              <w:rPr>
                <w:sz w:val="12"/>
                <w:szCs w:val="16"/>
              </w:rPr>
            </w:pPr>
            <w:r w:rsidRPr="001E4D5C">
              <w:rPr>
                <w:rFonts w:ascii="Calibri" w:hAnsi="Calibri"/>
                <w:sz w:val="12"/>
                <w:szCs w:val="16"/>
              </w:rPr>
              <w:t>2022 - 2023</w:t>
            </w:r>
          </w:p>
        </w:tc>
      </w:tr>
      <w:tr w:rsidR="001B74EA" w:rsidRPr="001E4D5C" w14:paraId="4A261D0B"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tcBorders>
              <w:top w:val="single" w:sz="16" w:space="0" w:color="D5D5D5"/>
              <w:left w:val="single" w:sz="0" w:space="0" w:color="D3D3D3"/>
              <w:bottom w:val="single" w:sz="16" w:space="0" w:color="D5D5D5"/>
              <w:right w:val="single" w:sz="0" w:space="0" w:color="D3D3D3"/>
            </w:tcBorders>
            <w:shd w:val="clear" w:color="auto" w:fill="auto"/>
            <w:tcMar>
              <w:top w:w="25" w:type="dxa"/>
            </w:tcMar>
          </w:tcPr>
          <w:p w14:paraId="2468237C" w14:textId="77777777" w:rsidR="001B74EA" w:rsidRPr="001E4D5C" w:rsidRDefault="001B74EA">
            <w:pPr>
              <w:keepNext/>
              <w:spacing w:after="60"/>
              <w:rPr>
                <w:sz w:val="12"/>
                <w:szCs w:val="16"/>
              </w:rPr>
            </w:pPr>
            <w:r w:rsidRPr="001E4D5C">
              <w:rPr>
                <w:rFonts w:ascii="Calibri" w:hAnsi="Calibri"/>
                <w:sz w:val="12"/>
                <w:szCs w:val="16"/>
              </w:rPr>
              <w:t>SWP Pumps</w:t>
            </w:r>
          </w:p>
        </w:tc>
      </w:tr>
      <w:tr w:rsidR="001B74EA" w:rsidRPr="001E4D5C" w14:paraId="1E8F33CA" w14:textId="77777777" w:rsidTr="00216EE7">
        <w:trPr>
          <w:cantSplit/>
          <w:jc w:val="center"/>
        </w:trPr>
        <w:tc>
          <w:tcPr>
            <w:tcW w:w="0" w:type="auto"/>
            <w:tcBorders>
              <w:top w:val="single" w:sz="0" w:space="0" w:color="D5D5D5"/>
              <w:left w:val="single" w:sz="0" w:space="0" w:color="D5D5D5"/>
              <w:bottom w:val="single" w:sz="0" w:space="0" w:color="D5D5D5"/>
              <w:right w:val="single" w:sz="0" w:space="0" w:color="D5D5D5"/>
            </w:tcBorders>
          </w:tcPr>
          <w:p w14:paraId="33351666" w14:textId="77777777" w:rsidR="001B74EA" w:rsidRPr="001E4D5C" w:rsidRDefault="001B74EA">
            <w:pPr>
              <w:keepNext/>
              <w:spacing w:after="60"/>
              <w:rPr>
                <w:sz w:val="12"/>
                <w:szCs w:val="16"/>
              </w:rPr>
            </w:pPr>
            <w:r w:rsidRPr="001E4D5C">
              <w:rPr>
                <w:rFonts w:ascii="Calibri" w:hAnsi="Calibri"/>
                <w:sz w:val="12"/>
                <w:szCs w:val="16"/>
              </w:rPr>
              <w:t>CCOUT</w:t>
            </w:r>
          </w:p>
        </w:tc>
        <w:tc>
          <w:tcPr>
            <w:tcW w:w="0" w:type="auto"/>
            <w:tcBorders>
              <w:top w:val="single" w:sz="0" w:space="0" w:color="D5D5D5"/>
              <w:left w:val="single" w:sz="0" w:space="0" w:color="D5D5D5"/>
              <w:bottom w:val="single" w:sz="0" w:space="0" w:color="D5D5D5"/>
              <w:right w:val="single" w:sz="0" w:space="0" w:color="D5D5D5"/>
            </w:tcBorders>
          </w:tcPr>
          <w:p w14:paraId="16A91402"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F71591B"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6A744C7A" w14:textId="47E7D338"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{"citationID":"2obScN1z","properties":{"unsorted":false,"formattedCitation":"(Frantzich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AA6E547" w14:textId="77777777" w:rsidR="001B74EA" w:rsidRPr="001E4D5C" w:rsidRDefault="001B74EA">
            <w:pPr>
              <w:keepNext/>
              <w:spacing w:after="60"/>
              <w:rPr>
                <w:sz w:val="12"/>
                <w:szCs w:val="16"/>
              </w:rPr>
            </w:pPr>
            <w:r w:rsidRPr="001E4D5C">
              <w:rPr>
                <w:rFonts w:ascii="Calibri" w:hAnsi="Calibri"/>
                <w:sz w:val="12"/>
                <w:szCs w:val="16"/>
              </w:rPr>
              <w:t>KA000021</w:t>
            </w:r>
          </w:p>
        </w:tc>
        <w:tc>
          <w:tcPr>
            <w:tcW w:w="0" w:type="auto"/>
            <w:tcBorders>
              <w:top w:val="single" w:sz="0" w:space="0" w:color="D5D5D5"/>
              <w:left w:val="single" w:sz="0" w:space="0" w:color="D5D5D5"/>
              <w:bottom w:val="single" w:sz="0" w:space="0" w:color="D5D5D5"/>
              <w:right w:val="single" w:sz="0" w:space="0" w:color="D5D5D5"/>
            </w:tcBorders>
          </w:tcPr>
          <w:p w14:paraId="3FB6790F" w14:textId="3292953F" w:rsidR="001B74EA" w:rsidRPr="001E4D5C" w:rsidRDefault="001B74EA">
            <w:pPr>
              <w:keepNext/>
              <w:spacing w:after="60"/>
              <w:rPr>
                <w:sz w:val="12"/>
                <w:szCs w:val="16"/>
              </w:rPr>
            </w:pPr>
            <w:r w:rsidRPr="001E4D5C">
              <w:rPr>
                <w:rFonts w:ascii="Calibri" w:hAnsi="Calibri"/>
                <w:sz w:val="12"/>
                <w:szCs w:val="16"/>
              </w:rPr>
              <w:t>taste and odor geos</w:t>
            </w:r>
            <w:r w:rsidR="00D5618E">
              <w:rPr>
                <w:rFonts w:ascii="Calibri" w:hAnsi="Calibri"/>
                <w:sz w:val="12"/>
                <w:szCs w:val="16"/>
              </w:rPr>
              <w:t>min</w:t>
            </w:r>
            <w:r w:rsidRPr="001E4D5C">
              <w:rPr>
                <w:rFonts w:ascii="Calibri" w:hAnsi="Calibri"/>
                <w:sz w:val="12"/>
                <w:szCs w:val="16"/>
              </w:rPr>
              <w:t>, taste and odor mib</w:t>
            </w:r>
          </w:p>
        </w:tc>
        <w:tc>
          <w:tcPr>
            <w:tcW w:w="755" w:type="dxa"/>
            <w:tcBorders>
              <w:top w:val="single" w:sz="0" w:space="0" w:color="D5D5D5"/>
              <w:left w:val="single" w:sz="0" w:space="0" w:color="D5D5D5"/>
              <w:bottom w:val="single" w:sz="0" w:space="0" w:color="D5D5D5"/>
              <w:right w:val="single" w:sz="0" w:space="0" w:color="D5D5D5"/>
            </w:tcBorders>
          </w:tcPr>
          <w:p w14:paraId="564F0AFE" w14:textId="10205F02" w:rsidR="001B74EA" w:rsidRPr="001E4D5C" w:rsidRDefault="001B74EA">
            <w:pPr>
              <w:keepNext/>
              <w:spacing w:after="60"/>
              <w:rPr>
                <w:sz w:val="12"/>
                <w:szCs w:val="16"/>
              </w:rPr>
            </w:pPr>
            <w:r w:rsidRPr="001E4D5C">
              <w:rPr>
                <w:rFonts w:ascii="Calibri" w:hAnsi="Calibri"/>
                <w:sz w:val="12"/>
                <w:szCs w:val="16"/>
              </w:rPr>
              <w:t xml:space="preserve">1 </w:t>
            </w:r>
            <w:r w:rsidR="001F3FDA">
              <w:rPr>
                <w:rFonts w:ascii="Calibri" w:hAnsi="Calibri"/>
                <w:sz w:val="12"/>
                <w:szCs w:val="16"/>
              </w:rPr>
              <w:t>week</w:t>
            </w:r>
          </w:p>
        </w:tc>
        <w:tc>
          <w:tcPr>
            <w:tcW w:w="753" w:type="dxa"/>
            <w:tcBorders>
              <w:top w:val="single" w:sz="0" w:space="0" w:color="D5D5D5"/>
              <w:left w:val="single" w:sz="0" w:space="0" w:color="D5D5D5"/>
              <w:bottom w:val="single" w:sz="0" w:space="0" w:color="D5D5D5"/>
              <w:right w:val="single" w:sz="0" w:space="0" w:color="D5D5D5"/>
            </w:tcBorders>
          </w:tcPr>
          <w:p w14:paraId="3165843F" w14:textId="77777777" w:rsidR="001B74EA" w:rsidRPr="001E4D5C" w:rsidRDefault="001B74EA">
            <w:pPr>
              <w:keepNext/>
              <w:spacing w:after="60"/>
              <w:jc w:val="right"/>
              <w:rPr>
                <w:sz w:val="12"/>
                <w:szCs w:val="16"/>
              </w:rPr>
            </w:pPr>
            <w:r w:rsidRPr="001E4D5C">
              <w:rPr>
                <w:rFonts w:ascii="Calibri" w:hAnsi="Calibri"/>
                <w:sz w:val="12"/>
                <w:szCs w:val="16"/>
              </w:rPr>
              <w:t>2009 - 2023</w:t>
            </w:r>
          </w:p>
        </w:tc>
      </w:tr>
      <w:tr w:rsidR="001B74EA" w:rsidRPr="001E4D5C" w14:paraId="56868864"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76C28A1F" w14:textId="77777777" w:rsidR="001B74EA" w:rsidRPr="001E4D5C" w:rsidRDefault="001B74EA">
            <w:pPr>
              <w:keepNext/>
              <w:spacing w:after="60"/>
              <w:rPr>
                <w:sz w:val="12"/>
                <w:szCs w:val="16"/>
              </w:rPr>
            </w:pPr>
            <w:r w:rsidRPr="001E4D5C">
              <w:rPr>
                <w:rFonts w:ascii="Calibri" w:hAnsi="Calibri"/>
                <w:sz w:val="12"/>
                <w:szCs w:val="16"/>
              </w:rPr>
              <w:t>HBP</w:t>
            </w:r>
          </w:p>
        </w:tc>
        <w:tc>
          <w:tcPr>
            <w:tcW w:w="0" w:type="auto"/>
            <w:tcBorders>
              <w:top w:val="single" w:sz="0" w:space="0" w:color="D5D5D5"/>
              <w:left w:val="single" w:sz="0" w:space="0" w:color="D5D5D5"/>
              <w:bottom w:val="single" w:sz="0" w:space="0" w:color="D5D5D5"/>
              <w:right w:val="single" w:sz="0" w:space="0" w:color="D5D5D5"/>
            </w:tcBorders>
          </w:tcPr>
          <w:p w14:paraId="2039BAE1"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61C307B4"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120B668D" w14:textId="61A43958" w:rsidR="001B74EA" w:rsidRPr="001E4D5C" w:rsidRDefault="0032173F">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{"citationID":"rz6YLKgk","properties":{"unsorted":false,"formattedCitation":"(CDWR,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A69E0C0" w14:textId="77777777" w:rsidR="001B74EA" w:rsidRPr="001E4D5C" w:rsidRDefault="001B74EA">
            <w:pPr>
              <w:keepNext/>
              <w:spacing w:after="60"/>
              <w:rPr>
                <w:sz w:val="12"/>
                <w:szCs w:val="16"/>
              </w:rPr>
            </w:pPr>
            <w:r w:rsidRPr="001E4D5C">
              <w:rPr>
                <w:rFonts w:ascii="Calibri" w:hAnsi="Calibri"/>
                <w:sz w:val="12"/>
                <w:szCs w:val="16"/>
              </w:rPr>
              <w:t>KA000331</w:t>
            </w:r>
          </w:p>
        </w:tc>
        <w:tc>
          <w:tcPr>
            <w:tcW w:w="0" w:type="auto"/>
            <w:tcBorders>
              <w:top w:val="single" w:sz="0" w:space="0" w:color="D5D5D5"/>
              <w:left w:val="single" w:sz="0" w:space="0" w:color="D5D5D5"/>
              <w:bottom w:val="single" w:sz="0" w:space="0" w:color="D5D5D5"/>
              <w:right w:val="single" w:sz="0" w:space="0" w:color="D5D5D5"/>
            </w:tcBorders>
          </w:tcPr>
          <w:p w14:paraId="2AE00210" w14:textId="6DEA6575" w:rsidR="001B74EA" w:rsidRPr="001E4D5C" w:rsidRDefault="001B74EA">
            <w:pPr>
              <w:keepNext/>
              <w:spacing w:after="60"/>
              <w:rPr>
                <w:sz w:val="12"/>
                <w:szCs w:val="16"/>
              </w:rPr>
            </w:pPr>
            <w:r w:rsidRPr="001E4D5C">
              <w:rPr>
                <w:rFonts w:ascii="Calibri" w:hAnsi="Calibri"/>
                <w:sz w:val="12"/>
                <w:szCs w:val="16"/>
              </w:rPr>
              <w:t xml:space="preserve">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6EBBF142" w14:textId="291390F6" w:rsidR="001B74EA" w:rsidRPr="001E4D5C" w:rsidRDefault="001B74EA">
            <w:pPr>
              <w:keepNext/>
              <w:spacing w:after="60"/>
              <w:rPr>
                <w:sz w:val="12"/>
                <w:szCs w:val="16"/>
              </w:rPr>
            </w:pPr>
            <w:r w:rsidRPr="001E4D5C">
              <w:rPr>
                <w:rFonts w:ascii="Calibri" w:hAnsi="Calibri"/>
                <w:sz w:val="12"/>
                <w:szCs w:val="16"/>
              </w:rPr>
              <w:t xml:space="preserve">1 </w:t>
            </w:r>
            <w:r w:rsidR="001F3FDA">
              <w:rPr>
                <w:rFonts w:ascii="Calibri" w:hAnsi="Calibri"/>
                <w:sz w:val="12"/>
                <w:szCs w:val="16"/>
              </w:rPr>
              <w:t>hour</w:t>
            </w:r>
          </w:p>
        </w:tc>
        <w:tc>
          <w:tcPr>
            <w:tcW w:w="753" w:type="dxa"/>
            <w:tcBorders>
              <w:top w:val="single" w:sz="0" w:space="0" w:color="D5D5D5"/>
              <w:left w:val="single" w:sz="0" w:space="0" w:color="D5D5D5"/>
              <w:bottom w:val="single" w:sz="0" w:space="0" w:color="D5D5D5"/>
              <w:right w:val="single" w:sz="0" w:space="0" w:color="D5D5D5"/>
            </w:tcBorders>
          </w:tcPr>
          <w:p w14:paraId="3B235BD3"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4E1B1F2E" w14:textId="77777777" w:rsidTr="00216EE7">
        <w:trPr>
          <w:cantSplit/>
          <w:jc w:val="center"/>
        </w:trPr>
        <w:tc>
          <w:tcPr>
            <w:tcW w:w="0" w:type="auto"/>
            <w:vMerge/>
          </w:tcPr>
          <w:p w14:paraId="022B3CE6"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FCBEB7E"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5D16137F"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32F6CDFF" w14:textId="2288C536"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{"citationID":"Ntic1dIK","properties":{"unsorted":false,"formattedCitation":"(Frantzich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14987D4" w14:textId="77777777" w:rsidR="001B74EA" w:rsidRPr="001E4D5C" w:rsidRDefault="001B74EA">
            <w:pPr>
              <w:keepNext/>
              <w:spacing w:after="60"/>
              <w:rPr>
                <w:sz w:val="12"/>
                <w:szCs w:val="16"/>
              </w:rPr>
            </w:pPr>
            <w:r w:rsidRPr="001E4D5C">
              <w:rPr>
                <w:rFonts w:ascii="Calibri" w:hAnsi="Calibri"/>
                <w:sz w:val="12"/>
                <w:szCs w:val="16"/>
              </w:rPr>
              <w:t>KA000331</w:t>
            </w:r>
          </w:p>
        </w:tc>
        <w:tc>
          <w:tcPr>
            <w:tcW w:w="0" w:type="auto"/>
            <w:tcBorders>
              <w:top w:val="single" w:sz="0" w:space="0" w:color="D5D5D5"/>
              <w:left w:val="single" w:sz="0" w:space="0" w:color="D5D5D5"/>
              <w:bottom w:val="single" w:sz="0" w:space="0" w:color="D5D5D5"/>
              <w:right w:val="single" w:sz="0" w:space="0" w:color="D5D5D5"/>
            </w:tcBorders>
          </w:tcPr>
          <w:p w14:paraId="3CECA1D6" w14:textId="12E0CCD2" w:rsidR="001B74EA" w:rsidRPr="001E4D5C" w:rsidRDefault="001B74EA">
            <w:pPr>
              <w:keepNext/>
              <w:spacing w:after="60"/>
              <w:rPr>
                <w:sz w:val="12"/>
                <w:szCs w:val="16"/>
              </w:rPr>
            </w:pPr>
            <w:r w:rsidRPr="001E4D5C">
              <w:rPr>
                <w:rFonts w:ascii="Calibri" w:hAnsi="Calibri"/>
                <w:sz w:val="12"/>
                <w:szCs w:val="16"/>
              </w:rPr>
              <w:t>taste and odor geos</w:t>
            </w:r>
            <w:r w:rsidR="00D5618E">
              <w:rPr>
                <w:rFonts w:ascii="Calibri" w:hAnsi="Calibri"/>
                <w:sz w:val="12"/>
                <w:szCs w:val="16"/>
              </w:rPr>
              <w:t>min</w:t>
            </w:r>
            <w:r w:rsidRPr="001E4D5C">
              <w:rPr>
                <w:rFonts w:ascii="Calibri" w:hAnsi="Calibri"/>
                <w:sz w:val="12"/>
                <w:szCs w:val="16"/>
              </w:rPr>
              <w:t>, taste and odor mib</w:t>
            </w:r>
          </w:p>
        </w:tc>
        <w:tc>
          <w:tcPr>
            <w:tcW w:w="755" w:type="dxa"/>
            <w:tcBorders>
              <w:top w:val="single" w:sz="0" w:space="0" w:color="D5D5D5"/>
              <w:left w:val="single" w:sz="0" w:space="0" w:color="D5D5D5"/>
              <w:bottom w:val="single" w:sz="0" w:space="0" w:color="D5D5D5"/>
              <w:right w:val="single" w:sz="0" w:space="0" w:color="D5D5D5"/>
            </w:tcBorders>
          </w:tcPr>
          <w:p w14:paraId="5D097611" w14:textId="4D07D750" w:rsidR="001B74EA" w:rsidRPr="001E4D5C" w:rsidRDefault="001B74EA">
            <w:pPr>
              <w:keepNext/>
              <w:spacing w:after="60"/>
              <w:rPr>
                <w:sz w:val="12"/>
                <w:szCs w:val="16"/>
              </w:rPr>
            </w:pPr>
            <w:r w:rsidRPr="001E4D5C">
              <w:rPr>
                <w:rFonts w:ascii="Calibri" w:hAnsi="Calibri"/>
                <w:sz w:val="12"/>
                <w:szCs w:val="16"/>
              </w:rPr>
              <w:t xml:space="preserve">1 </w:t>
            </w:r>
            <w:r w:rsidR="001F3FDA">
              <w:rPr>
                <w:rFonts w:ascii="Calibri" w:hAnsi="Calibri"/>
                <w:sz w:val="12"/>
                <w:szCs w:val="16"/>
              </w:rPr>
              <w:t>week</w:t>
            </w:r>
          </w:p>
        </w:tc>
        <w:tc>
          <w:tcPr>
            <w:tcW w:w="753" w:type="dxa"/>
            <w:tcBorders>
              <w:top w:val="single" w:sz="0" w:space="0" w:color="D5D5D5"/>
              <w:left w:val="single" w:sz="0" w:space="0" w:color="D5D5D5"/>
              <w:bottom w:val="single" w:sz="0" w:space="0" w:color="D5D5D5"/>
              <w:right w:val="single" w:sz="0" w:space="0" w:color="D5D5D5"/>
            </w:tcBorders>
          </w:tcPr>
          <w:p w14:paraId="4F035686" w14:textId="77777777" w:rsidR="001B74EA" w:rsidRPr="001E4D5C" w:rsidRDefault="001B74EA">
            <w:pPr>
              <w:keepNext/>
              <w:spacing w:after="60"/>
              <w:jc w:val="right"/>
              <w:rPr>
                <w:sz w:val="12"/>
                <w:szCs w:val="16"/>
              </w:rPr>
            </w:pPr>
            <w:r w:rsidRPr="001E4D5C">
              <w:rPr>
                <w:rFonts w:ascii="Calibri" w:hAnsi="Calibri"/>
                <w:sz w:val="12"/>
                <w:szCs w:val="16"/>
              </w:rPr>
              <w:t>2009 - 2023</w:t>
            </w:r>
          </w:p>
        </w:tc>
      </w:tr>
      <w:tr w:rsidR="001B74EA" w:rsidRPr="001E4D5C" w14:paraId="7303D62F"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01881303" w14:textId="77777777" w:rsidR="001B74EA" w:rsidRPr="001E4D5C" w:rsidRDefault="001B74EA">
            <w:pPr>
              <w:keepNext/>
              <w:spacing w:after="60"/>
              <w:rPr>
                <w:sz w:val="12"/>
                <w:szCs w:val="16"/>
              </w:rPr>
            </w:pPr>
            <w:r w:rsidRPr="001E4D5C">
              <w:rPr>
                <w:rFonts w:ascii="Calibri" w:hAnsi="Calibri"/>
                <w:sz w:val="12"/>
                <w:szCs w:val="16"/>
              </w:rPr>
              <w:lastRenderedPageBreak/>
              <w:t>HRO</w:t>
            </w:r>
          </w:p>
        </w:tc>
        <w:tc>
          <w:tcPr>
            <w:tcW w:w="0" w:type="auto"/>
            <w:tcBorders>
              <w:top w:val="single" w:sz="0" w:space="0" w:color="D5D5D5"/>
              <w:left w:val="single" w:sz="0" w:space="0" w:color="D5D5D5"/>
              <w:bottom w:val="single" w:sz="0" w:space="0" w:color="D5D5D5"/>
              <w:right w:val="single" w:sz="0" w:space="0" w:color="D5D5D5"/>
            </w:tcBorders>
          </w:tcPr>
          <w:p w14:paraId="5C4E11C3"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3A0C3E1B"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02B77611" w14:textId="229BE007" w:rsidR="001B74EA" w:rsidRPr="001E4D5C" w:rsidRDefault="0032173F">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{"citationID":"oQozTrsP","properties":{"unsorted":false,"formattedCitation":"(CDWR,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3391F00"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51671F03"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7C1DA907" w14:textId="7CFAA4F1"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hour</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18EA63D0"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620FCF66" w14:textId="77777777" w:rsidTr="00216EE7">
        <w:trPr>
          <w:cantSplit/>
          <w:jc w:val="center"/>
        </w:trPr>
        <w:tc>
          <w:tcPr>
            <w:tcW w:w="0" w:type="auto"/>
            <w:vMerge/>
          </w:tcPr>
          <w:p w14:paraId="753CCF0B"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8DFD082"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7D4EDA46"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5518A178" w14:textId="6934ECB6" w:rsidR="001B74EA" w:rsidRPr="001E4D5C" w:rsidRDefault="0032173F">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{"citationID":"pf2BqmYq","properties":{"unsorted":false,"formattedCitation":"(CDWR,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2CF7641E"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29C89F7A" w14:textId="20C25A8F" w:rsidR="001B74EA" w:rsidRPr="001E4D5C" w:rsidRDefault="001B74EA">
            <w:pPr>
              <w:keepNext/>
              <w:spacing w:after="60"/>
              <w:rPr>
                <w:sz w:val="12"/>
                <w:szCs w:val="16"/>
              </w:rPr>
            </w:pPr>
            <w:r w:rsidRPr="001E4D5C">
              <w:rPr>
                <w:rFonts w:ascii="Calibri" w:hAnsi="Calibri"/>
                <w:sz w:val="12"/>
                <w:szCs w:val="16"/>
              </w:rPr>
              <w:t xml:space="preserve">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109AD73A" w14:textId="4ECF039E" w:rsidR="001B74EA" w:rsidRPr="001E4D5C" w:rsidRDefault="001B74EA">
            <w:pPr>
              <w:keepNext/>
              <w:spacing w:after="60"/>
              <w:rPr>
                <w:sz w:val="12"/>
                <w:szCs w:val="16"/>
              </w:rPr>
            </w:pPr>
            <w:r w:rsidRPr="001E4D5C">
              <w:rPr>
                <w:rFonts w:ascii="Calibri" w:hAnsi="Calibri"/>
                <w:sz w:val="12"/>
                <w:szCs w:val="16"/>
              </w:rPr>
              <w:t xml:space="preserve">1 </w:t>
            </w:r>
            <w:r w:rsidR="001F3FDA">
              <w:rPr>
                <w:rFonts w:ascii="Calibri" w:hAnsi="Calibri"/>
                <w:sz w:val="12"/>
                <w:szCs w:val="16"/>
              </w:rPr>
              <w:t>hour</w:t>
            </w:r>
          </w:p>
        </w:tc>
        <w:tc>
          <w:tcPr>
            <w:tcW w:w="753" w:type="dxa"/>
            <w:tcBorders>
              <w:top w:val="single" w:sz="0" w:space="0" w:color="D5D5D5"/>
              <w:left w:val="single" w:sz="0" w:space="0" w:color="D5D5D5"/>
              <w:bottom w:val="single" w:sz="0" w:space="0" w:color="D5D5D5"/>
              <w:right w:val="single" w:sz="0" w:space="0" w:color="D5D5D5"/>
            </w:tcBorders>
          </w:tcPr>
          <w:p w14:paraId="1F3F7FA0" w14:textId="77777777" w:rsidR="001B74EA" w:rsidRPr="001E4D5C" w:rsidRDefault="001B74EA">
            <w:pPr>
              <w:keepNext/>
              <w:spacing w:after="60"/>
              <w:jc w:val="right"/>
              <w:rPr>
                <w:sz w:val="12"/>
                <w:szCs w:val="16"/>
              </w:rPr>
            </w:pPr>
            <w:r w:rsidRPr="001E4D5C">
              <w:rPr>
                <w:rFonts w:ascii="Calibri" w:hAnsi="Calibri"/>
                <w:sz w:val="12"/>
                <w:szCs w:val="16"/>
              </w:rPr>
              <w:t>2019 - 2023</w:t>
            </w:r>
          </w:p>
        </w:tc>
      </w:tr>
      <w:tr w:rsidR="001B74EA" w:rsidRPr="001E4D5C" w14:paraId="70B23869"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39477B0"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1C0698A"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D9D9B5E"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725E1C85" w14:textId="7E1AD992"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{"citationID":"xdg6s8il","properties":{"unsorted":false,"formattedCitation":"(Frantzich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F78FD13"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7F9184F6" w14:textId="77777777" w:rsidR="001B74EA" w:rsidRPr="001E4D5C" w:rsidRDefault="001B74EA">
            <w:pPr>
              <w:keepNext/>
              <w:spacing w:after="60"/>
              <w:rPr>
                <w:sz w:val="12"/>
                <w:szCs w:val="16"/>
              </w:rPr>
            </w:pPr>
            <w:r w:rsidRPr="001E4D5C">
              <w:rPr>
                <w:rFonts w:ascii="Calibri" w:hAnsi="Calibri"/>
                <w:sz w:val="12"/>
                <w:szCs w:val="16"/>
              </w:rPr>
              <w:t>cyanotoxins</w:t>
            </w:r>
          </w:p>
        </w:tc>
        <w:tc>
          <w:tcPr>
            <w:tcW w:w="755" w:type="dxa"/>
            <w:tcBorders>
              <w:top w:val="single" w:sz="0" w:space="0" w:color="D5D5D5"/>
              <w:left w:val="single" w:sz="0" w:space="0" w:color="D5D5D5"/>
              <w:bottom w:val="single" w:sz="0" w:space="0" w:color="D5D5D5"/>
              <w:right w:val="single" w:sz="0" w:space="0" w:color="D5D5D5"/>
            </w:tcBorders>
          </w:tcPr>
          <w:p w14:paraId="0CA6C104" w14:textId="517455BC"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74475C70" w14:textId="77777777" w:rsidR="001B74EA" w:rsidRPr="001E4D5C" w:rsidRDefault="001B74EA">
            <w:pPr>
              <w:keepNext/>
              <w:spacing w:after="60"/>
              <w:jc w:val="right"/>
              <w:rPr>
                <w:sz w:val="12"/>
                <w:szCs w:val="16"/>
              </w:rPr>
            </w:pPr>
            <w:r w:rsidRPr="001E4D5C">
              <w:rPr>
                <w:rFonts w:ascii="Calibri" w:hAnsi="Calibri"/>
                <w:sz w:val="12"/>
                <w:szCs w:val="16"/>
              </w:rPr>
              <w:t>2013 - 2024</w:t>
            </w:r>
          </w:p>
        </w:tc>
      </w:tr>
      <w:tr w:rsidR="001B74EA" w:rsidRPr="001E4D5C" w14:paraId="330CA8D1" w14:textId="77777777" w:rsidTr="00216EE7">
        <w:trPr>
          <w:cantSplit/>
          <w:jc w:val="center"/>
        </w:trPr>
        <w:tc>
          <w:tcPr>
            <w:tcW w:w="0" w:type="auto"/>
            <w:vMerge/>
          </w:tcPr>
          <w:p w14:paraId="002AFA9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BDB9892"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278D13E"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6FFFDBDA" w14:textId="6719A515"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{"citationID":"Ct5V0R9U","properties":{"unsorted":false,"formattedCitation":"(Frantzich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5A22ED0"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79EACBBC" w14:textId="409C8A50" w:rsidR="001B74EA" w:rsidRPr="001E4D5C" w:rsidRDefault="00525D0B">
            <w:pPr>
              <w:keepNext/>
              <w:spacing w:after="60"/>
              <w:rPr>
                <w:sz w:val="12"/>
                <w:szCs w:val="16"/>
              </w:rPr>
            </w:pPr>
            <w:r>
              <w:rPr>
                <w:rFonts w:ascii="Calibri" w:hAnsi="Calibri"/>
                <w:sz w:val="12"/>
                <w:szCs w:val="16"/>
              </w:rPr>
              <w:t>phytoplankton enumeration</w:t>
            </w:r>
          </w:p>
        </w:tc>
        <w:tc>
          <w:tcPr>
            <w:tcW w:w="755" w:type="dxa"/>
            <w:tcBorders>
              <w:top w:val="single" w:sz="0" w:space="0" w:color="D5D5D5"/>
              <w:left w:val="single" w:sz="0" w:space="0" w:color="D5D5D5"/>
              <w:bottom w:val="single" w:sz="0" w:space="0" w:color="D5D5D5"/>
              <w:right w:val="single" w:sz="0" w:space="0" w:color="D5D5D5"/>
            </w:tcBorders>
          </w:tcPr>
          <w:p w14:paraId="3F96D3E6" w14:textId="53A707DC"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184BE7EA" w14:textId="77777777" w:rsidR="001B74EA" w:rsidRPr="001E4D5C" w:rsidRDefault="001B74EA">
            <w:pPr>
              <w:keepNext/>
              <w:spacing w:after="60"/>
              <w:jc w:val="right"/>
              <w:rPr>
                <w:sz w:val="12"/>
                <w:szCs w:val="16"/>
              </w:rPr>
            </w:pPr>
            <w:r w:rsidRPr="001E4D5C">
              <w:rPr>
                <w:rFonts w:ascii="Calibri" w:hAnsi="Calibri"/>
                <w:sz w:val="12"/>
                <w:szCs w:val="16"/>
              </w:rPr>
              <w:t>2020 - 2021</w:t>
            </w:r>
          </w:p>
        </w:tc>
      </w:tr>
      <w:tr w:rsidR="001B74EA" w:rsidRPr="001E4D5C" w14:paraId="4B6210F7"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tcBorders>
              <w:top w:val="single" w:sz="16" w:space="0" w:color="D5D5D5"/>
              <w:left w:val="single" w:sz="0" w:space="0" w:color="D3D3D3"/>
              <w:bottom w:val="single" w:sz="16" w:space="0" w:color="D5D5D5"/>
              <w:right w:val="single" w:sz="0" w:space="0" w:color="D3D3D3"/>
            </w:tcBorders>
            <w:shd w:val="clear" w:color="auto" w:fill="auto"/>
            <w:tcMar>
              <w:top w:w="25" w:type="dxa"/>
            </w:tcMar>
          </w:tcPr>
          <w:p w14:paraId="07B5253C" w14:textId="77777777" w:rsidR="001B74EA" w:rsidRPr="001E4D5C" w:rsidRDefault="001B74EA">
            <w:pPr>
              <w:keepNext/>
              <w:spacing w:after="60"/>
              <w:rPr>
                <w:sz w:val="12"/>
                <w:szCs w:val="16"/>
              </w:rPr>
            </w:pPr>
            <w:r w:rsidRPr="001E4D5C">
              <w:rPr>
                <w:rFonts w:ascii="Calibri" w:hAnsi="Calibri"/>
                <w:sz w:val="12"/>
                <w:szCs w:val="16"/>
              </w:rPr>
              <w:t>CVP Pumps</w:t>
            </w:r>
          </w:p>
        </w:tc>
      </w:tr>
      <w:tr w:rsidR="001B74EA" w:rsidRPr="001E4D5C" w14:paraId="061BF2F9"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0C31A6FB" w14:textId="77777777" w:rsidR="001B74EA" w:rsidRPr="001E4D5C" w:rsidRDefault="001B74EA">
            <w:pPr>
              <w:keepNext/>
              <w:spacing w:after="60"/>
              <w:rPr>
                <w:sz w:val="12"/>
                <w:szCs w:val="16"/>
              </w:rPr>
            </w:pPr>
            <w:r w:rsidRPr="001E4D5C">
              <w:rPr>
                <w:rFonts w:ascii="Calibri" w:hAnsi="Calibri"/>
                <w:sz w:val="12"/>
                <w:szCs w:val="16"/>
              </w:rPr>
              <w:t>TRP</w:t>
            </w:r>
          </w:p>
        </w:tc>
        <w:tc>
          <w:tcPr>
            <w:tcW w:w="0" w:type="auto"/>
            <w:tcBorders>
              <w:top w:val="single" w:sz="0" w:space="0" w:color="D5D5D5"/>
              <w:left w:val="single" w:sz="0" w:space="0" w:color="D5D5D5"/>
              <w:bottom w:val="single" w:sz="0" w:space="0" w:color="D5D5D5"/>
              <w:right w:val="single" w:sz="0" w:space="0" w:color="D5D5D5"/>
            </w:tcBorders>
          </w:tcPr>
          <w:p w14:paraId="67DF9717"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07B43822"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27DA1D9C" w14:textId="01C5BB40" w:rsidR="001B74EA" w:rsidRPr="001E4D5C" w:rsidRDefault="0032173F">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{"citationID":"uhjgXXiI","properties":{"unsorted":false,"formattedCitation":"(CDWR,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5AEB86B"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4AE5DD67" w14:textId="77777777" w:rsidR="001B74EA" w:rsidRPr="001E4D5C" w:rsidRDefault="001B74EA">
            <w:pPr>
              <w:keepNext/>
              <w:spacing w:after="60"/>
              <w:rPr>
                <w:sz w:val="12"/>
                <w:szCs w:val="16"/>
              </w:rPr>
            </w:pPr>
            <w:r w:rsidRPr="001E4D5C">
              <w:rPr>
                <w:rFonts w:ascii="Calibri" w:hAnsi="Calibri"/>
                <w:sz w:val="12"/>
                <w:szCs w:val="16"/>
              </w:rPr>
              <w:t>nitrate + nitrite</w:t>
            </w:r>
          </w:p>
        </w:tc>
        <w:tc>
          <w:tcPr>
            <w:tcW w:w="755" w:type="dxa"/>
            <w:tcBorders>
              <w:top w:val="single" w:sz="0" w:space="0" w:color="D5D5D5"/>
              <w:left w:val="single" w:sz="0" w:space="0" w:color="D5D5D5"/>
              <w:bottom w:val="single" w:sz="0" w:space="0" w:color="D5D5D5"/>
              <w:right w:val="single" w:sz="0" w:space="0" w:color="D5D5D5"/>
            </w:tcBorders>
          </w:tcPr>
          <w:p w14:paraId="6F6B8E0F" w14:textId="5708719D"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hour</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C35C6E5"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29832003"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7944DB46"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19CFBB2"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5E70D1D3"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292E76A7" w14:textId="450A1859" w:rsidR="001B74EA" w:rsidRPr="001E4D5C" w:rsidRDefault="0032173F">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{"citationID":"zVLUJTom","properties":{"unsorted":false,"formattedCitation":"(CDWR,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68AA6D4"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402EFBC4" w14:textId="57AEA8F9" w:rsidR="001B74EA" w:rsidRPr="001E4D5C" w:rsidRDefault="000354DA">
            <w:pPr>
              <w:keepNext/>
              <w:spacing w:after="60"/>
              <w:rPr>
                <w:sz w:val="12"/>
                <w:szCs w:val="16"/>
              </w:rPr>
            </w:pP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657D65A4" w14:textId="40989AAE" w:rsidR="001B74EA" w:rsidRPr="001E4D5C" w:rsidRDefault="001B74EA">
            <w:pPr>
              <w:keepNext/>
              <w:spacing w:after="60"/>
              <w:rPr>
                <w:sz w:val="12"/>
                <w:szCs w:val="16"/>
              </w:rPr>
            </w:pPr>
            <w:r w:rsidRPr="001E4D5C">
              <w:rPr>
                <w:rFonts w:ascii="Calibri" w:hAnsi="Calibri"/>
                <w:sz w:val="12"/>
                <w:szCs w:val="16"/>
              </w:rPr>
              <w:t xml:space="preserve">1 </w:t>
            </w:r>
            <w:r w:rsidR="001F3FDA">
              <w:rPr>
                <w:rFonts w:ascii="Calibri" w:hAnsi="Calibri"/>
                <w:sz w:val="12"/>
                <w:szCs w:val="16"/>
              </w:rPr>
              <w:t>hour</w:t>
            </w:r>
          </w:p>
        </w:tc>
        <w:tc>
          <w:tcPr>
            <w:tcW w:w="753" w:type="dxa"/>
            <w:tcBorders>
              <w:top w:val="single" w:sz="0" w:space="0" w:color="D5D5D5"/>
              <w:left w:val="single" w:sz="0" w:space="0" w:color="D5D5D5"/>
              <w:bottom w:val="single" w:sz="0" w:space="0" w:color="D5D5D5"/>
              <w:right w:val="single" w:sz="0" w:space="0" w:color="D5D5D5"/>
            </w:tcBorders>
          </w:tcPr>
          <w:p w14:paraId="16B143CF" w14:textId="77777777" w:rsidR="001B74EA" w:rsidRPr="001E4D5C" w:rsidRDefault="001B74EA">
            <w:pPr>
              <w:keepNext/>
              <w:spacing w:after="60"/>
              <w:jc w:val="right"/>
              <w:rPr>
                <w:sz w:val="12"/>
                <w:szCs w:val="16"/>
              </w:rPr>
            </w:pPr>
            <w:r w:rsidRPr="001E4D5C">
              <w:rPr>
                <w:rFonts w:ascii="Calibri" w:hAnsi="Calibri"/>
                <w:sz w:val="12"/>
                <w:szCs w:val="16"/>
              </w:rPr>
              <w:t>2018 - 2023</w:t>
            </w:r>
          </w:p>
        </w:tc>
      </w:tr>
      <w:tr w:rsidR="001B74EA" w:rsidRPr="001E4D5C" w14:paraId="40C6D3CA" w14:textId="77777777" w:rsidTr="00216EE7">
        <w:trPr>
          <w:cantSplit/>
          <w:jc w:val="center"/>
        </w:trPr>
        <w:tc>
          <w:tcPr>
            <w:tcW w:w="0" w:type="auto"/>
            <w:vMerge/>
          </w:tcPr>
          <w:p w14:paraId="266FD554"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B57C0DF"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608EFE2E"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68BA1C60" w14:textId="5A92014F" w:rsidR="001B74EA" w:rsidRPr="001E4D5C" w:rsidRDefault="0032173F">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{"citationID":"au1N87eg","properties":{"unsorted":false,"formattedCitation":"(CDWR,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6DF7DC5" w14:textId="77777777" w:rsidR="001B74EA" w:rsidRPr="001E4D5C" w:rsidRDefault="001B74EA">
            <w:pPr>
              <w:keepNext/>
              <w:spacing w:after="60"/>
              <w:rPr>
                <w:sz w:val="12"/>
                <w:szCs w:val="16"/>
              </w:rPr>
            </w:pPr>
            <w:r w:rsidRPr="001E4D5C">
              <w:rPr>
                <w:rFonts w:ascii="Calibri" w:hAnsi="Calibri"/>
                <w:sz w:val="12"/>
                <w:szCs w:val="16"/>
              </w:rPr>
              <w:t>NA</w:t>
            </w:r>
          </w:p>
        </w:tc>
        <w:tc>
          <w:tcPr>
            <w:tcW w:w="0" w:type="auto"/>
            <w:tcBorders>
              <w:top w:val="single" w:sz="0" w:space="0" w:color="D5D5D5"/>
              <w:left w:val="single" w:sz="0" w:space="0" w:color="D5D5D5"/>
              <w:bottom w:val="single" w:sz="0" w:space="0" w:color="D5D5D5"/>
              <w:right w:val="single" w:sz="0" w:space="0" w:color="D5D5D5"/>
            </w:tcBorders>
          </w:tcPr>
          <w:p w14:paraId="06E8C1D1" w14:textId="77777777" w:rsidR="001B74EA" w:rsidRPr="001E4D5C" w:rsidRDefault="001B74EA">
            <w:pPr>
              <w:keepNext/>
              <w:spacing w:after="60"/>
              <w:rPr>
                <w:sz w:val="12"/>
                <w:szCs w:val="16"/>
              </w:rPr>
            </w:pPr>
            <w:r w:rsidRPr="001E4D5C">
              <w:rPr>
                <w:rFonts w:ascii="Calibri" w:hAnsi="Calibri"/>
                <w:sz w:val="12"/>
                <w:szCs w:val="16"/>
              </w:rPr>
              <w:t>fluorescent chlorophyll-a, specific conductance</w:t>
            </w:r>
          </w:p>
        </w:tc>
        <w:tc>
          <w:tcPr>
            <w:tcW w:w="755" w:type="dxa"/>
            <w:tcBorders>
              <w:top w:val="single" w:sz="0" w:space="0" w:color="D5D5D5"/>
              <w:left w:val="single" w:sz="0" w:space="0" w:color="D5D5D5"/>
              <w:bottom w:val="single" w:sz="0" w:space="0" w:color="D5D5D5"/>
              <w:right w:val="single" w:sz="0" w:space="0" w:color="D5D5D5"/>
            </w:tcBorders>
          </w:tcPr>
          <w:p w14:paraId="2A601AD6" w14:textId="0876354B" w:rsidR="001B74EA" w:rsidRPr="001E4D5C" w:rsidRDefault="001B74EA">
            <w:pPr>
              <w:keepNext/>
              <w:spacing w:after="60"/>
              <w:rPr>
                <w:sz w:val="12"/>
                <w:szCs w:val="16"/>
              </w:rPr>
            </w:pPr>
            <w:r w:rsidRPr="001E4D5C">
              <w:rPr>
                <w:rFonts w:ascii="Calibri" w:hAnsi="Calibri"/>
                <w:sz w:val="12"/>
                <w:szCs w:val="16"/>
              </w:rPr>
              <w:t xml:space="preserve">1 </w:t>
            </w:r>
            <w:r w:rsidR="001F3FDA">
              <w:rPr>
                <w:rFonts w:ascii="Calibri" w:hAnsi="Calibri"/>
                <w:sz w:val="12"/>
                <w:szCs w:val="16"/>
              </w:rPr>
              <w:t>hour</w:t>
            </w:r>
          </w:p>
        </w:tc>
        <w:tc>
          <w:tcPr>
            <w:tcW w:w="753" w:type="dxa"/>
            <w:tcBorders>
              <w:top w:val="single" w:sz="0" w:space="0" w:color="D5D5D5"/>
              <w:left w:val="single" w:sz="0" w:space="0" w:color="D5D5D5"/>
              <w:bottom w:val="single" w:sz="0" w:space="0" w:color="D5D5D5"/>
              <w:right w:val="single" w:sz="0" w:space="0" w:color="D5D5D5"/>
            </w:tcBorders>
          </w:tcPr>
          <w:p w14:paraId="43F24827" w14:textId="77777777" w:rsidR="001B74EA" w:rsidRPr="001E4D5C" w:rsidRDefault="001B74EA">
            <w:pPr>
              <w:keepNext/>
              <w:spacing w:after="60"/>
              <w:jc w:val="right"/>
              <w:rPr>
                <w:sz w:val="12"/>
                <w:szCs w:val="16"/>
              </w:rPr>
            </w:pPr>
            <w:r w:rsidRPr="001E4D5C">
              <w:rPr>
                <w:rFonts w:ascii="Calibri" w:hAnsi="Calibri"/>
                <w:sz w:val="12"/>
                <w:szCs w:val="16"/>
              </w:rPr>
              <w:t>2019 - 2023</w:t>
            </w:r>
          </w:p>
        </w:tc>
      </w:tr>
      <w:tr w:rsidR="001B74EA" w:rsidRPr="001E4D5C" w14:paraId="7192DD84"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tcBorders>
              <w:top w:val="single" w:sz="16" w:space="0" w:color="D5D5D5"/>
              <w:left w:val="single" w:sz="0" w:space="0" w:color="D3D3D3"/>
              <w:bottom w:val="single" w:sz="16" w:space="0" w:color="D5D5D5"/>
              <w:right w:val="single" w:sz="0" w:space="0" w:color="D3D3D3"/>
            </w:tcBorders>
            <w:shd w:val="clear" w:color="auto" w:fill="auto"/>
            <w:tcMar>
              <w:top w:w="25" w:type="dxa"/>
            </w:tcMar>
          </w:tcPr>
          <w:p w14:paraId="26B7BB22" w14:textId="77777777" w:rsidR="001B74EA" w:rsidRPr="001E4D5C" w:rsidRDefault="001B74EA">
            <w:pPr>
              <w:keepNext/>
              <w:spacing w:after="60"/>
              <w:rPr>
                <w:sz w:val="12"/>
                <w:szCs w:val="16"/>
              </w:rPr>
            </w:pPr>
            <w:r w:rsidRPr="001E4D5C">
              <w:rPr>
                <w:rFonts w:ascii="Calibri" w:hAnsi="Calibri"/>
                <w:sz w:val="12"/>
                <w:szCs w:val="16"/>
              </w:rPr>
              <w:t>Clifton Court Forebay</w:t>
            </w:r>
          </w:p>
        </w:tc>
      </w:tr>
      <w:tr w:rsidR="001B74EA" w:rsidRPr="001E4D5C" w14:paraId="47FC8BA3"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2A490CD0" w14:textId="77777777" w:rsidR="001B74EA" w:rsidRPr="001E4D5C" w:rsidRDefault="001B74EA">
            <w:pPr>
              <w:keepNext/>
              <w:spacing w:after="60"/>
              <w:rPr>
                <w:sz w:val="12"/>
                <w:szCs w:val="16"/>
              </w:rPr>
            </w:pPr>
            <w:r w:rsidRPr="001E4D5C">
              <w:rPr>
                <w:rFonts w:ascii="Calibri" w:hAnsi="Calibri"/>
                <w:sz w:val="12"/>
                <w:szCs w:val="16"/>
              </w:rPr>
              <w:t>CLC</w:t>
            </w:r>
          </w:p>
        </w:tc>
        <w:tc>
          <w:tcPr>
            <w:tcW w:w="0" w:type="auto"/>
            <w:tcBorders>
              <w:top w:val="single" w:sz="0" w:space="0" w:color="D5D5D5"/>
              <w:left w:val="single" w:sz="0" w:space="0" w:color="D5D5D5"/>
              <w:bottom w:val="single" w:sz="0" w:space="0" w:color="D5D5D5"/>
              <w:right w:val="single" w:sz="0" w:space="0" w:color="D5D5D5"/>
            </w:tcBorders>
          </w:tcPr>
          <w:p w14:paraId="4F7D44C7"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13C46F7F"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71F60F82" w14:textId="2AD59BFD" w:rsidR="001B74EA" w:rsidRPr="001E4D5C" w:rsidRDefault="0032173F">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{"citationID":"O7Lj3KpS","properties":{"unsorted":false,"formattedCitation":"(CDWR, 2024b)","plainCitation":"(CDWR, 2024b)","noteIndex":0},"citationItems":[{"id":2180,"uris":["http://zotero.org/users/17774247/items/XF77ZDRX"],"itemData":{"id":2180,"type":"webpage","abstract":"Water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7BDED29" w14:textId="77777777" w:rsidR="001B74EA" w:rsidRPr="001E4D5C" w:rsidRDefault="001B74EA">
            <w:pPr>
              <w:keepNext/>
              <w:spacing w:after="60"/>
              <w:rPr>
                <w:sz w:val="12"/>
                <w:szCs w:val="16"/>
              </w:rPr>
            </w:pPr>
            <w:r w:rsidRPr="001E4D5C">
              <w:rPr>
                <w:rFonts w:ascii="Calibri" w:hAnsi="Calibri"/>
                <w:sz w:val="12"/>
                <w:szCs w:val="16"/>
              </w:rPr>
              <w:t>KA000000</w:t>
            </w:r>
          </w:p>
        </w:tc>
        <w:tc>
          <w:tcPr>
            <w:tcW w:w="0" w:type="auto"/>
            <w:tcBorders>
              <w:top w:val="single" w:sz="0" w:space="0" w:color="D5D5D5"/>
              <w:left w:val="single" w:sz="0" w:space="0" w:color="D5D5D5"/>
              <w:bottom w:val="single" w:sz="0" w:space="0" w:color="D5D5D5"/>
              <w:right w:val="single" w:sz="0" w:space="0" w:color="D5D5D5"/>
            </w:tcBorders>
          </w:tcPr>
          <w:p w14:paraId="1C3FE5FC" w14:textId="6B5AAD08" w:rsidR="001B74EA" w:rsidRPr="001E4D5C" w:rsidRDefault="001B74EA">
            <w:pPr>
              <w:keepNext/>
              <w:spacing w:after="60"/>
              <w:rPr>
                <w:sz w:val="12"/>
                <w:szCs w:val="16"/>
              </w:rPr>
            </w:pPr>
            <w:r w:rsidRPr="001E4D5C">
              <w:rPr>
                <w:rFonts w:ascii="Calibri" w:hAnsi="Calibri"/>
                <w:sz w:val="12"/>
                <w:szCs w:val="16"/>
              </w:rPr>
              <w:t xml:space="preserve">specific conductance, </w:t>
            </w:r>
            <w:r w:rsidR="000354DA"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5A66AED7" w14:textId="75209B3D" w:rsidR="001B74EA" w:rsidRPr="001E4D5C" w:rsidRDefault="001B74EA">
            <w:pPr>
              <w:keepNext/>
              <w:spacing w:after="60"/>
              <w:rPr>
                <w:sz w:val="12"/>
                <w:szCs w:val="16"/>
              </w:rPr>
            </w:pPr>
            <w:r w:rsidRPr="001E4D5C">
              <w:rPr>
                <w:rFonts w:ascii="Calibri" w:hAnsi="Calibri"/>
                <w:sz w:val="12"/>
                <w:szCs w:val="16"/>
              </w:rPr>
              <w:t xml:space="preserve">1 </w:t>
            </w:r>
            <w:r w:rsidR="001F3FDA">
              <w:rPr>
                <w:rFonts w:ascii="Calibri" w:hAnsi="Calibri"/>
                <w:sz w:val="12"/>
                <w:szCs w:val="16"/>
              </w:rPr>
              <w:t>hour</w:t>
            </w:r>
          </w:p>
        </w:tc>
        <w:tc>
          <w:tcPr>
            <w:tcW w:w="753" w:type="dxa"/>
            <w:tcBorders>
              <w:top w:val="single" w:sz="0" w:space="0" w:color="D5D5D5"/>
              <w:left w:val="single" w:sz="0" w:space="0" w:color="D5D5D5"/>
              <w:bottom w:val="single" w:sz="0" w:space="0" w:color="D5D5D5"/>
              <w:right w:val="single" w:sz="0" w:space="0" w:color="D5D5D5"/>
            </w:tcBorders>
          </w:tcPr>
          <w:p w14:paraId="304E5416" w14:textId="77777777" w:rsidR="001B74EA" w:rsidRPr="001E4D5C" w:rsidRDefault="001B74EA">
            <w:pPr>
              <w:keepNext/>
              <w:spacing w:after="60"/>
              <w:jc w:val="right"/>
              <w:rPr>
                <w:sz w:val="12"/>
                <w:szCs w:val="16"/>
              </w:rPr>
            </w:pPr>
            <w:r w:rsidRPr="001E4D5C">
              <w:rPr>
                <w:rFonts w:ascii="Calibri" w:hAnsi="Calibri"/>
                <w:sz w:val="12"/>
                <w:szCs w:val="16"/>
              </w:rPr>
              <w:t>2012 - 2023</w:t>
            </w:r>
          </w:p>
        </w:tc>
      </w:tr>
      <w:tr w:rsidR="001B74EA" w:rsidRPr="001E4D5C" w14:paraId="7F37D616"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3E85B62B"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AAA742D"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6837B30B"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3BDC9EE3" w14:textId="17EB0992"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{"citationID":"A1BBHoCV","properties":{"unsorted":false,"formattedCitation":"(Frantzich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9C847E7" w14:textId="77777777" w:rsidR="001B74EA" w:rsidRPr="001E4D5C" w:rsidRDefault="001B74EA">
            <w:pPr>
              <w:keepNext/>
              <w:spacing w:after="60"/>
              <w:rPr>
                <w:sz w:val="12"/>
                <w:szCs w:val="16"/>
              </w:rPr>
            </w:pPr>
            <w:r w:rsidRPr="001E4D5C">
              <w:rPr>
                <w:rFonts w:ascii="Calibri" w:hAnsi="Calibri"/>
                <w:sz w:val="12"/>
                <w:szCs w:val="16"/>
              </w:rPr>
              <w:t>KA000000</w:t>
            </w:r>
          </w:p>
        </w:tc>
        <w:tc>
          <w:tcPr>
            <w:tcW w:w="0" w:type="auto"/>
            <w:tcBorders>
              <w:top w:val="single" w:sz="0" w:space="0" w:color="D5D5D5"/>
              <w:left w:val="single" w:sz="0" w:space="0" w:color="D5D5D5"/>
              <w:bottom w:val="single" w:sz="0" w:space="0" w:color="D5D5D5"/>
              <w:right w:val="single" w:sz="0" w:space="0" w:color="D5D5D5"/>
            </w:tcBorders>
          </w:tcPr>
          <w:p w14:paraId="337B2FCD" w14:textId="4DFDCE55" w:rsidR="001B74EA" w:rsidRPr="001E4D5C" w:rsidRDefault="001B74EA">
            <w:pPr>
              <w:keepNext/>
              <w:spacing w:after="60"/>
              <w:rPr>
                <w:sz w:val="12"/>
                <w:szCs w:val="16"/>
              </w:rPr>
            </w:pPr>
            <w:r w:rsidRPr="001E4D5C">
              <w:rPr>
                <w:rFonts w:ascii="Calibri" w:hAnsi="Calibri"/>
                <w:sz w:val="12"/>
                <w:szCs w:val="16"/>
              </w:rPr>
              <w:t>taste and odor geos</w:t>
            </w:r>
            <w:r w:rsidR="00D5618E">
              <w:rPr>
                <w:rFonts w:ascii="Calibri" w:hAnsi="Calibri"/>
                <w:sz w:val="12"/>
                <w:szCs w:val="16"/>
              </w:rPr>
              <w:t>min</w:t>
            </w:r>
            <w:r w:rsidRPr="001E4D5C">
              <w:rPr>
                <w:rFonts w:ascii="Calibri" w:hAnsi="Calibri"/>
                <w:sz w:val="12"/>
                <w:szCs w:val="16"/>
              </w:rPr>
              <w:t>, taste and odor mib</w:t>
            </w:r>
          </w:p>
        </w:tc>
        <w:tc>
          <w:tcPr>
            <w:tcW w:w="755" w:type="dxa"/>
            <w:tcBorders>
              <w:top w:val="single" w:sz="0" w:space="0" w:color="D5D5D5"/>
              <w:left w:val="single" w:sz="0" w:space="0" w:color="D5D5D5"/>
              <w:bottom w:val="single" w:sz="0" w:space="0" w:color="D5D5D5"/>
              <w:right w:val="single" w:sz="0" w:space="0" w:color="D5D5D5"/>
            </w:tcBorders>
          </w:tcPr>
          <w:p w14:paraId="17E59EDF" w14:textId="7DD145C5" w:rsidR="001B74EA" w:rsidRPr="001E4D5C" w:rsidRDefault="001B74EA">
            <w:pPr>
              <w:keepNext/>
              <w:spacing w:after="60"/>
              <w:rPr>
                <w:sz w:val="12"/>
                <w:szCs w:val="16"/>
              </w:rPr>
            </w:pPr>
            <w:r w:rsidRPr="001E4D5C">
              <w:rPr>
                <w:rFonts w:ascii="Calibri" w:hAnsi="Calibri"/>
                <w:sz w:val="12"/>
                <w:szCs w:val="16"/>
              </w:rPr>
              <w:t xml:space="preserve">1 </w:t>
            </w:r>
            <w:r w:rsidR="001F3FDA">
              <w:rPr>
                <w:rFonts w:ascii="Calibri" w:hAnsi="Calibri"/>
                <w:sz w:val="12"/>
                <w:szCs w:val="16"/>
              </w:rPr>
              <w:t>week</w:t>
            </w:r>
          </w:p>
        </w:tc>
        <w:tc>
          <w:tcPr>
            <w:tcW w:w="753" w:type="dxa"/>
            <w:tcBorders>
              <w:top w:val="single" w:sz="0" w:space="0" w:color="D5D5D5"/>
              <w:left w:val="single" w:sz="0" w:space="0" w:color="D5D5D5"/>
              <w:bottom w:val="single" w:sz="0" w:space="0" w:color="D5D5D5"/>
              <w:right w:val="single" w:sz="0" w:space="0" w:color="D5D5D5"/>
            </w:tcBorders>
          </w:tcPr>
          <w:p w14:paraId="5F0C8ADB" w14:textId="77777777" w:rsidR="001B74EA" w:rsidRPr="001E4D5C" w:rsidRDefault="001B74EA">
            <w:pPr>
              <w:keepNext/>
              <w:spacing w:after="60"/>
              <w:jc w:val="right"/>
              <w:rPr>
                <w:sz w:val="12"/>
                <w:szCs w:val="16"/>
              </w:rPr>
            </w:pPr>
            <w:r w:rsidRPr="001E4D5C">
              <w:rPr>
                <w:rFonts w:ascii="Calibri" w:hAnsi="Calibri"/>
                <w:sz w:val="12"/>
                <w:szCs w:val="16"/>
              </w:rPr>
              <w:t>2009 - 2023</w:t>
            </w:r>
          </w:p>
        </w:tc>
      </w:tr>
      <w:tr w:rsidR="001B74EA" w:rsidRPr="001E4D5C" w14:paraId="608D07D7" w14:textId="77777777" w:rsidTr="00216EE7">
        <w:trPr>
          <w:cantSplit/>
          <w:jc w:val="center"/>
        </w:trPr>
        <w:tc>
          <w:tcPr>
            <w:tcW w:w="0" w:type="auto"/>
            <w:vMerge/>
          </w:tcPr>
          <w:p w14:paraId="1C1D04B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204B1B6E"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C6805DA" w14:textId="77777777" w:rsidR="001B74EA" w:rsidRPr="001E4D5C" w:rsidRDefault="001B74EA">
            <w:pPr>
              <w:keepNext/>
              <w:spacing w:after="60"/>
              <w:rPr>
                <w:sz w:val="12"/>
                <w:szCs w:val="16"/>
              </w:rPr>
            </w:pPr>
            <w:r w:rsidRPr="001E4D5C">
              <w:rPr>
                <w:rFonts w:ascii="Calibri" w:hAnsi="Calibri"/>
                <w:sz w:val="12"/>
                <w:szCs w:val="16"/>
              </w:rPr>
              <w:t>DWR O&amp;M</w:t>
            </w:r>
          </w:p>
        </w:tc>
        <w:tc>
          <w:tcPr>
            <w:tcW w:w="0" w:type="auto"/>
            <w:tcBorders>
              <w:top w:val="single" w:sz="0" w:space="0" w:color="D5D5D5"/>
              <w:left w:val="single" w:sz="0" w:space="0" w:color="D5D5D5"/>
              <w:bottom w:val="single" w:sz="0" w:space="0" w:color="D5D5D5"/>
              <w:right w:val="single" w:sz="0" w:space="0" w:color="D5D5D5"/>
            </w:tcBorders>
          </w:tcPr>
          <w:p w14:paraId="3DB5738E" w14:textId="2EDAD6D2"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{"citationID":"T2l5LWT6","properties":{"unsorted":false,"formattedCitation":"(Frantzich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51EF60F" w14:textId="77777777" w:rsidR="001B74EA" w:rsidRPr="001E4D5C" w:rsidRDefault="001B74EA">
            <w:pPr>
              <w:keepNext/>
              <w:spacing w:after="60"/>
              <w:rPr>
                <w:sz w:val="12"/>
                <w:szCs w:val="16"/>
              </w:rPr>
            </w:pPr>
            <w:r w:rsidRPr="001E4D5C">
              <w:rPr>
                <w:rFonts w:ascii="Calibri" w:hAnsi="Calibri"/>
                <w:sz w:val="12"/>
                <w:szCs w:val="16"/>
              </w:rPr>
              <w:t>KA000000</w:t>
            </w:r>
          </w:p>
        </w:tc>
        <w:tc>
          <w:tcPr>
            <w:tcW w:w="0" w:type="auto"/>
            <w:tcBorders>
              <w:top w:val="single" w:sz="0" w:space="0" w:color="D5D5D5"/>
              <w:left w:val="single" w:sz="0" w:space="0" w:color="D5D5D5"/>
              <w:bottom w:val="single" w:sz="0" w:space="0" w:color="D5D5D5"/>
              <w:right w:val="single" w:sz="0" w:space="0" w:color="D5D5D5"/>
            </w:tcBorders>
          </w:tcPr>
          <w:p w14:paraId="3FD297BC" w14:textId="77777777" w:rsidR="001B74EA" w:rsidRPr="001E4D5C" w:rsidRDefault="001B74EA">
            <w:pPr>
              <w:keepNext/>
              <w:spacing w:after="60"/>
              <w:rPr>
                <w:sz w:val="12"/>
                <w:szCs w:val="16"/>
              </w:rPr>
            </w:pPr>
            <w:r w:rsidRPr="001E4D5C">
              <w:rPr>
                <w:rFonts w:ascii="Calibri" w:hAnsi="Calibri"/>
                <w:sz w:val="12"/>
                <w:szCs w:val="16"/>
              </w:rPr>
              <w:t>cyanotoxins</w:t>
            </w:r>
          </w:p>
        </w:tc>
        <w:tc>
          <w:tcPr>
            <w:tcW w:w="755" w:type="dxa"/>
            <w:tcBorders>
              <w:top w:val="single" w:sz="0" w:space="0" w:color="D5D5D5"/>
              <w:left w:val="single" w:sz="0" w:space="0" w:color="D5D5D5"/>
              <w:bottom w:val="single" w:sz="0" w:space="0" w:color="D5D5D5"/>
              <w:right w:val="single" w:sz="0" w:space="0" w:color="D5D5D5"/>
            </w:tcBorders>
          </w:tcPr>
          <w:p w14:paraId="0D13CB8F" w14:textId="0BAC6B90"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4B74F2A2" w14:textId="77777777" w:rsidR="001B74EA" w:rsidRPr="001E4D5C" w:rsidRDefault="001B74EA">
            <w:pPr>
              <w:keepNext/>
              <w:spacing w:after="60"/>
              <w:jc w:val="right"/>
              <w:rPr>
                <w:sz w:val="12"/>
                <w:szCs w:val="16"/>
              </w:rPr>
            </w:pPr>
            <w:r w:rsidRPr="001E4D5C">
              <w:rPr>
                <w:rFonts w:ascii="Calibri" w:hAnsi="Calibri"/>
                <w:sz w:val="12"/>
                <w:szCs w:val="16"/>
              </w:rPr>
              <w:t>2013 - 2024</w:t>
            </w:r>
          </w:p>
        </w:tc>
      </w:tr>
      <w:tr w:rsidR="001B74EA" w:rsidRPr="001E4D5C" w14:paraId="5611E700"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tcBorders>
              <w:top w:val="single" w:sz="16" w:space="0" w:color="D5D5D5"/>
              <w:left w:val="single" w:sz="0" w:space="0" w:color="D3D3D3"/>
              <w:bottom w:val="single" w:sz="16" w:space="0" w:color="D5D5D5"/>
              <w:right w:val="single" w:sz="0" w:space="0" w:color="D3D3D3"/>
            </w:tcBorders>
            <w:shd w:val="clear" w:color="auto" w:fill="auto"/>
            <w:tcMar>
              <w:top w:w="25" w:type="dxa"/>
            </w:tcMar>
          </w:tcPr>
          <w:p w14:paraId="1D72BEE4" w14:textId="77777777" w:rsidR="001B74EA" w:rsidRPr="001E4D5C" w:rsidRDefault="001B74EA">
            <w:pPr>
              <w:keepNext/>
              <w:spacing w:after="60"/>
              <w:rPr>
                <w:sz w:val="12"/>
                <w:szCs w:val="16"/>
              </w:rPr>
            </w:pPr>
            <w:r w:rsidRPr="001E4D5C">
              <w:rPr>
                <w:rFonts w:ascii="Calibri" w:hAnsi="Calibri"/>
                <w:sz w:val="12"/>
                <w:szCs w:val="16"/>
              </w:rPr>
              <w:t>Clifton Court Forebay Inlet</w:t>
            </w:r>
          </w:p>
        </w:tc>
      </w:tr>
      <w:tr w:rsidR="001B74EA" w:rsidRPr="001E4D5C" w14:paraId="472BDFE0"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07D7D15B" w14:textId="77777777" w:rsidR="001B74EA" w:rsidRPr="001E4D5C" w:rsidRDefault="001B74EA">
            <w:pPr>
              <w:keepNext/>
              <w:spacing w:after="60"/>
              <w:rPr>
                <w:sz w:val="12"/>
                <w:szCs w:val="16"/>
              </w:rPr>
            </w:pPr>
            <w:r w:rsidRPr="001E4D5C">
              <w:rPr>
                <w:rFonts w:ascii="Calibri" w:hAnsi="Calibri"/>
                <w:sz w:val="12"/>
                <w:szCs w:val="16"/>
              </w:rPr>
              <w:t>C9</w:t>
            </w:r>
          </w:p>
        </w:tc>
        <w:tc>
          <w:tcPr>
            <w:tcW w:w="0" w:type="auto"/>
            <w:tcBorders>
              <w:top w:val="single" w:sz="0" w:space="0" w:color="D5D5D5"/>
              <w:left w:val="single" w:sz="0" w:space="0" w:color="D5D5D5"/>
              <w:bottom w:val="single" w:sz="0" w:space="0" w:color="D5D5D5"/>
              <w:right w:val="single" w:sz="0" w:space="0" w:color="D5D5D5"/>
            </w:tcBorders>
          </w:tcPr>
          <w:p w14:paraId="7D87482D"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9E8E86C"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07295DAA" w14:textId="3067F856" w:rsidR="001B74EA" w:rsidRPr="001E4D5C" w:rsidRDefault="002A2CA6">
            <w:pPr>
              <w:keepNext/>
              <w:spacing w:after="60"/>
              <w:rPr>
                <w:sz w:val="12"/>
                <w:szCs w:val="16"/>
              </w:rPr>
            </w:pPr>
            <w:r w:rsidRPr="003A35DD">
              <w:rPr>
                <w:rFonts w:ascii="Calibri" w:hAnsi="Calibri"/>
                <w:sz w:val="12"/>
                <w:szCs w:val="16"/>
              </w:rPr>
              <w:fldChar w:fldCharType="begin"/>
            </w:r>
            <w:r w:rsidR="00AC5A79">
              <w:rPr>
                <w:rFonts w:ascii="Calibri" w:hAnsi="Calibri"/>
                <w:sz w:val="12"/>
                <w:szCs w:val="16"/>
              </w:rPr>
              <w:instrText xml:space="preserve"> ADDIN ZOTERO_ITEM CSL_CITATION {"citationID":"vOHpyNkK","properties":{"unsorted":false,"formattedCitation":"(Battey &amp; Perry, 2024)","plainCitation":"(Battey &amp; Perry, 2024)","dontUpdate":true,"noteIndex":0},"citationItems":[{"id":2151,"uris":["http://zotero.org/users/17774247/items/NPILQIRY"],"itemData":{"id":2151,"type":"dataset","abstract":"\\\n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\\","DOI":"10.6073/PASTA/86F51C3D906E26FBBAF1D112A74F8507","language":"en","publisher":"Environmental Data Initiative","source":"DOI.org (Datacite)","title":"Interagency Ecological Program: Discrete water quality monitoring in the Sacramento-San Joaquin Bay-Delta, collected by the Environmental Monitoring Program, 1975-2023","title-short":"Interagency Ecological Program","URL":"https://portal.edirepository.org/nis/mapbrowse?packageid=edi.458.12","author":[{"family":"Battey","given":"Morgan"},{"family":"Perry","given":"Sarah"}],"accessed":{"date-parts":[["2025",10,6]]},"issued":{"date-parts":[["2024"]]}}}],"schema":"https://github.com/citation-style-language/schema/raw/master/csl-citation.json"} </w:instrText>
            </w:r>
            <w:r w:rsidRPr="003A35DD">
              <w:rPr>
                <w:rFonts w:ascii="Calibri" w:hAnsi="Calibri"/>
                <w:sz w:val="12"/>
                <w:szCs w:val="16"/>
              </w:rPr>
              <w:fldChar w:fldCharType="separate"/>
            </w:r>
            <w:r w:rsidRPr="003A35DD">
              <w:rPr>
                <w:rFonts w:ascii="Calibri" w:hAnsi="Calibri"/>
                <w:sz w:val="12"/>
                <w:szCs w:val="16"/>
              </w:rPr>
              <w:t>Battey &amp; Perry, 2024</w:t>
            </w:r>
            <w:r w:rsidRPr="003A35DD">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8FB01D9" w14:textId="77777777" w:rsidR="001B74EA" w:rsidRPr="001E4D5C" w:rsidRDefault="001B74EA">
            <w:pPr>
              <w:keepNext/>
              <w:spacing w:after="60"/>
              <w:rPr>
                <w:sz w:val="12"/>
                <w:szCs w:val="16"/>
              </w:rPr>
            </w:pPr>
            <w:r w:rsidRPr="001E4D5C">
              <w:rPr>
                <w:rFonts w:ascii="Calibri" w:hAnsi="Calibri"/>
                <w:sz w:val="12"/>
                <w:szCs w:val="16"/>
              </w:rPr>
              <w:t>B9C74981333</w:t>
            </w:r>
          </w:p>
        </w:tc>
        <w:tc>
          <w:tcPr>
            <w:tcW w:w="0" w:type="auto"/>
            <w:tcBorders>
              <w:top w:val="single" w:sz="0" w:space="0" w:color="D5D5D5"/>
              <w:left w:val="single" w:sz="0" w:space="0" w:color="D5D5D5"/>
              <w:bottom w:val="single" w:sz="0" w:space="0" w:color="D5D5D5"/>
              <w:right w:val="single" w:sz="0" w:space="0" w:color="D5D5D5"/>
            </w:tcBorders>
          </w:tcPr>
          <w:p w14:paraId="3082B96D" w14:textId="77777777" w:rsidR="001B74EA" w:rsidRPr="001E4D5C" w:rsidRDefault="001B74EA">
            <w:pPr>
              <w:keepNext/>
              <w:spacing w:after="60"/>
              <w:rPr>
                <w:sz w:val="12"/>
                <w:szCs w:val="16"/>
              </w:rPr>
            </w:pPr>
            <w:r w:rsidRPr="001E4D5C">
              <w:rPr>
                <w:rFonts w:ascii="Calibri" w:hAnsi="Calibri"/>
                <w:sz w:val="12"/>
                <w:szCs w:val="16"/>
              </w:rPr>
              <w:t>phosphate</w:t>
            </w:r>
          </w:p>
        </w:tc>
        <w:tc>
          <w:tcPr>
            <w:tcW w:w="755" w:type="dxa"/>
            <w:tcBorders>
              <w:top w:val="single" w:sz="0" w:space="0" w:color="D5D5D5"/>
              <w:left w:val="single" w:sz="0" w:space="0" w:color="D5D5D5"/>
              <w:bottom w:val="single" w:sz="0" w:space="0" w:color="D5D5D5"/>
              <w:right w:val="single" w:sz="0" w:space="0" w:color="D5D5D5"/>
            </w:tcBorders>
          </w:tcPr>
          <w:p w14:paraId="22104B0A" w14:textId="32DCCFF9"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661B7A33" w14:textId="77777777" w:rsidR="001B74EA" w:rsidRPr="001E4D5C" w:rsidRDefault="001B74EA">
            <w:pPr>
              <w:keepNext/>
              <w:spacing w:after="60"/>
              <w:jc w:val="right"/>
              <w:rPr>
                <w:sz w:val="12"/>
                <w:szCs w:val="16"/>
              </w:rPr>
            </w:pPr>
            <w:r w:rsidRPr="001E4D5C">
              <w:rPr>
                <w:rFonts w:ascii="Calibri" w:hAnsi="Calibri"/>
                <w:sz w:val="12"/>
                <w:szCs w:val="16"/>
              </w:rPr>
              <w:t>1975 - 2023</w:t>
            </w:r>
          </w:p>
        </w:tc>
      </w:tr>
      <w:tr w:rsidR="001B74EA" w:rsidRPr="001E4D5C" w14:paraId="197F38FD"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79387D0C"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7222C0D"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5009769"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42BD62D3" w14:textId="55FE62F8" w:rsidR="001B74EA" w:rsidRPr="001E4D5C" w:rsidRDefault="002A2CA6">
            <w:pPr>
              <w:keepNext/>
              <w:spacing w:after="60"/>
              <w:rPr>
                <w:sz w:val="12"/>
                <w:szCs w:val="16"/>
              </w:rPr>
            </w:pPr>
            <w:r w:rsidRPr="003A35DD">
              <w:rPr>
                <w:rFonts w:ascii="Calibri" w:hAnsi="Calibri"/>
                <w:sz w:val="12"/>
                <w:szCs w:val="16"/>
              </w:rPr>
              <w:fldChar w:fldCharType="begin"/>
            </w:r>
            <w:r w:rsidR="00AC5A79">
              <w:rPr>
                <w:rFonts w:ascii="Calibri" w:hAnsi="Calibri"/>
                <w:sz w:val="12"/>
                <w:szCs w:val="16"/>
              </w:rPr>
              <w:instrText xml:space="preserve"> ADDIN ZOTERO_ITEM CSL_CITATION {"citationID":"AfwP07Fd","properties":{"unsorted":false,"formattedCitation":"(Battey &amp; Perry, 2024)","plainCitation":"(Battey &amp; Perry, 2024)","dontUpdate":true,"noteIndex":0},"citationItems":[{"id":2151,"uris":["http://zotero.org/users/17774247/items/NPILQIRY"],"itemData":{"id":2151,"type":"dataset","abstract":"\\\n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\\","DOI":"10.6073/PASTA/86F51C3D906E26FBBAF1D112A74F8507","language":"en","publisher":"Environmental Data Initiative","source":"DOI.org (Datacite)","title":"Interagency Ecological Program: Discrete water quality monitoring in the Sacramento-San Joaquin Bay-Delta, collected by the Environmental Monitoring Program, 1975-2023","title-short":"Interagency Ecological Program","URL":"https://portal.edirepository.org/nis/mapbrowse?packageid=edi.458.12","author":[{"family":"Battey","given":"Morgan"},{"family":"Perry","given":"Sarah"}],"accessed":{"date-parts":[["2025",10,6]]},"issued":{"date-parts":[["2024"]]}}}],"schema":"https://github.com/citation-style-language/schema/raw/master/csl-citation.json"} </w:instrText>
            </w:r>
            <w:r w:rsidRPr="003A35DD">
              <w:rPr>
                <w:rFonts w:ascii="Calibri" w:hAnsi="Calibri"/>
                <w:sz w:val="12"/>
                <w:szCs w:val="16"/>
              </w:rPr>
              <w:fldChar w:fldCharType="separate"/>
            </w:r>
            <w:r w:rsidRPr="003A35DD">
              <w:rPr>
                <w:rFonts w:ascii="Calibri" w:hAnsi="Calibri"/>
                <w:sz w:val="12"/>
                <w:szCs w:val="16"/>
              </w:rPr>
              <w:t>Battey &amp; Perry, 2024</w:t>
            </w:r>
            <w:r w:rsidRPr="003A35DD">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684FDA9" w14:textId="77777777" w:rsidR="001B74EA" w:rsidRPr="001E4D5C" w:rsidRDefault="001B74EA">
            <w:pPr>
              <w:keepNext/>
              <w:spacing w:after="60"/>
              <w:rPr>
                <w:sz w:val="12"/>
                <w:szCs w:val="16"/>
              </w:rPr>
            </w:pPr>
            <w:r w:rsidRPr="001E4D5C">
              <w:rPr>
                <w:rFonts w:ascii="Calibri" w:hAnsi="Calibri"/>
                <w:sz w:val="12"/>
                <w:szCs w:val="16"/>
              </w:rPr>
              <w:t>B9C74981333</w:t>
            </w:r>
          </w:p>
        </w:tc>
        <w:tc>
          <w:tcPr>
            <w:tcW w:w="0" w:type="auto"/>
            <w:tcBorders>
              <w:top w:val="single" w:sz="0" w:space="0" w:color="D5D5D5"/>
              <w:left w:val="single" w:sz="0" w:space="0" w:color="D5D5D5"/>
              <w:bottom w:val="single" w:sz="0" w:space="0" w:color="D5D5D5"/>
              <w:right w:val="single" w:sz="0" w:space="0" w:color="D5D5D5"/>
            </w:tcBorders>
          </w:tcPr>
          <w:p w14:paraId="67042165" w14:textId="77777777" w:rsidR="001B74EA" w:rsidRPr="001E4D5C" w:rsidRDefault="001B74EA">
            <w:pPr>
              <w:keepNext/>
              <w:spacing w:after="60"/>
              <w:rPr>
                <w:sz w:val="12"/>
                <w:szCs w:val="16"/>
              </w:rPr>
            </w:pPr>
            <w:r w:rsidRPr="001E4D5C">
              <w:rPr>
                <w:rFonts w:ascii="Calibri" w:hAnsi="Calibri"/>
                <w:sz w:val="12"/>
                <w:szCs w:val="16"/>
              </w:rPr>
              <w:t>chlorophyll a, nitrate + nitrite, specific conductance</w:t>
            </w:r>
          </w:p>
        </w:tc>
        <w:tc>
          <w:tcPr>
            <w:tcW w:w="755" w:type="dxa"/>
            <w:tcBorders>
              <w:top w:val="single" w:sz="0" w:space="0" w:color="D5D5D5"/>
              <w:left w:val="single" w:sz="0" w:space="0" w:color="D5D5D5"/>
              <w:bottom w:val="single" w:sz="0" w:space="0" w:color="D5D5D5"/>
              <w:right w:val="single" w:sz="0" w:space="0" w:color="D5D5D5"/>
            </w:tcBorders>
          </w:tcPr>
          <w:p w14:paraId="24821A33" w14:textId="557F9C76"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2E33EFB2" w14:textId="77777777" w:rsidR="001B74EA" w:rsidRPr="001E4D5C" w:rsidRDefault="001B74EA">
            <w:pPr>
              <w:keepNext/>
              <w:spacing w:after="60"/>
              <w:jc w:val="right"/>
              <w:rPr>
                <w:sz w:val="12"/>
                <w:szCs w:val="16"/>
              </w:rPr>
            </w:pPr>
            <w:r w:rsidRPr="001E4D5C">
              <w:rPr>
                <w:rFonts w:ascii="Calibri" w:hAnsi="Calibri"/>
                <w:sz w:val="12"/>
                <w:szCs w:val="16"/>
              </w:rPr>
              <w:t>1975 - 2023</w:t>
            </w:r>
          </w:p>
        </w:tc>
      </w:tr>
      <w:tr w:rsidR="001B74EA" w:rsidRPr="001E4D5C" w14:paraId="261BFA56" w14:textId="77777777" w:rsidTr="00216EE7">
        <w:trPr>
          <w:cantSplit/>
          <w:jc w:val="center"/>
        </w:trPr>
        <w:tc>
          <w:tcPr>
            <w:tcW w:w="0" w:type="auto"/>
            <w:vMerge/>
          </w:tcPr>
          <w:p w14:paraId="40B9F3AA"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8C58B9D"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D89CB1F"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7A4229DE" w14:textId="563499A8" w:rsidR="001B74EA" w:rsidRPr="001E4D5C" w:rsidRDefault="002A2CA6">
            <w:pPr>
              <w:keepNext/>
              <w:spacing w:after="60"/>
              <w:rPr>
                <w:sz w:val="12"/>
                <w:szCs w:val="16"/>
              </w:rPr>
            </w:pPr>
            <w:r w:rsidRPr="003A35DD">
              <w:rPr>
                <w:rFonts w:ascii="Calibri" w:hAnsi="Calibri"/>
                <w:sz w:val="12"/>
                <w:szCs w:val="16"/>
              </w:rPr>
              <w:fldChar w:fldCharType="begin"/>
            </w:r>
            <w:r w:rsidR="00AC5A79">
              <w:rPr>
                <w:rFonts w:ascii="Calibri" w:hAnsi="Calibri"/>
                <w:sz w:val="12"/>
                <w:szCs w:val="16"/>
              </w:rPr>
              <w:instrText xml:space="preserve"> ADDIN ZOTERO_ITEM CSL_CITATION {"citationID":"O39l5lES","properties":{"unsorted":false,"formattedCitation":"(Battey &amp; Perry, 2024)","plainCitation":"(Battey &amp; Perry, 2024)","dontUpdate":true,"noteIndex":0},"citationItems":[{"id":2151,"uris":["http://zotero.org/users/17774247/items/NPILQIRY"],"itemData":{"id":2151,"type":"dataset","abstract":"\\\n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\\","DOI":"10.6073/PASTA/86F51C3D906E26FBBAF1D112A74F8507","language":"en","publisher":"Environmental Data Initiative","source":"DOI.org (Datacite)","title":"Interagency Ecological Program: Discrete water quality monitoring in the Sacramento-San Joaquin Bay-Delta, collected by the Environmental Monitoring Program, 1975-2023","title-short":"Interagency Ecological Program","URL":"https://portal.edirepository.org/nis/mapbrowse?packageid=edi.458.12","author":[{"family":"Battey","given":"Morgan"},{"family":"Perry","given":"Sarah"}],"accessed":{"date-parts":[["2025",10,6]]},"issued":{"date-parts":[["2024"]]}}}],"schema":"https://github.com/citation-style-language/schema/raw/master/csl-citation.json"} </w:instrText>
            </w:r>
            <w:r w:rsidRPr="003A35DD">
              <w:rPr>
                <w:rFonts w:ascii="Calibri" w:hAnsi="Calibri"/>
                <w:sz w:val="12"/>
                <w:szCs w:val="16"/>
              </w:rPr>
              <w:fldChar w:fldCharType="separate"/>
            </w:r>
            <w:r w:rsidRPr="003A35DD">
              <w:rPr>
                <w:rFonts w:ascii="Calibri" w:hAnsi="Calibri"/>
                <w:sz w:val="12"/>
                <w:szCs w:val="16"/>
              </w:rPr>
              <w:t>Battey &amp; Perry, 2024</w:t>
            </w:r>
            <w:r w:rsidRPr="003A35DD">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574D2009" w14:textId="77777777" w:rsidR="001B74EA" w:rsidRPr="001E4D5C" w:rsidRDefault="001B74EA">
            <w:pPr>
              <w:keepNext/>
              <w:spacing w:after="60"/>
              <w:rPr>
                <w:sz w:val="12"/>
                <w:szCs w:val="16"/>
              </w:rPr>
            </w:pPr>
            <w:r w:rsidRPr="001E4D5C">
              <w:rPr>
                <w:rFonts w:ascii="Calibri" w:hAnsi="Calibri"/>
                <w:sz w:val="12"/>
                <w:szCs w:val="16"/>
              </w:rPr>
              <w:t>B9C74981333</w:t>
            </w:r>
          </w:p>
        </w:tc>
        <w:tc>
          <w:tcPr>
            <w:tcW w:w="0" w:type="auto"/>
            <w:tcBorders>
              <w:top w:val="single" w:sz="0" w:space="0" w:color="D5D5D5"/>
              <w:left w:val="single" w:sz="0" w:space="0" w:color="D5D5D5"/>
              <w:bottom w:val="single" w:sz="0" w:space="0" w:color="D5D5D5"/>
              <w:right w:val="single" w:sz="0" w:space="0" w:color="D5D5D5"/>
            </w:tcBorders>
          </w:tcPr>
          <w:p w14:paraId="44D2D2CF" w14:textId="09E9D48A" w:rsidR="001B74EA" w:rsidRPr="001E4D5C" w:rsidRDefault="0072512F">
            <w:pPr>
              <w:keepNext/>
              <w:spacing w:after="60"/>
              <w:rPr>
                <w:sz w:val="12"/>
                <w:szCs w:val="16"/>
              </w:rPr>
            </w:pPr>
            <w:r w:rsidRPr="001E4D5C">
              <w:rPr>
                <w:rFonts w:ascii="Calibri" w:hAnsi="Calibri"/>
                <w:sz w:val="12"/>
                <w:szCs w:val="16"/>
              </w:rPr>
              <w:t>am</w:t>
            </w:r>
            <w:r>
              <w:rPr>
                <w:rFonts w:ascii="Calibri" w:hAnsi="Calibri"/>
                <w:sz w:val="12"/>
                <w:szCs w:val="16"/>
              </w:rPr>
              <w:t>moniu</w:t>
            </w:r>
            <w:r w:rsidRPr="001E4D5C">
              <w:rPr>
                <w:rFonts w:ascii="Calibri" w:hAnsi="Calibri"/>
                <w:sz w:val="12"/>
                <w:szCs w:val="16"/>
              </w:rPr>
              <w:t>m</w:t>
            </w:r>
          </w:p>
        </w:tc>
        <w:tc>
          <w:tcPr>
            <w:tcW w:w="755" w:type="dxa"/>
            <w:tcBorders>
              <w:top w:val="single" w:sz="0" w:space="0" w:color="D5D5D5"/>
              <w:left w:val="single" w:sz="0" w:space="0" w:color="D5D5D5"/>
              <w:bottom w:val="single" w:sz="0" w:space="0" w:color="D5D5D5"/>
              <w:right w:val="single" w:sz="0" w:space="0" w:color="D5D5D5"/>
            </w:tcBorders>
          </w:tcPr>
          <w:p w14:paraId="66EE2B5C" w14:textId="3B4AF8B7" w:rsidR="001B74EA" w:rsidRPr="001E4D5C" w:rsidRDefault="001B74EA">
            <w:pPr>
              <w:keepNext/>
              <w:spacing w:after="60"/>
              <w:rPr>
                <w:sz w:val="12"/>
                <w:szCs w:val="16"/>
              </w:rPr>
            </w:pPr>
            <w:r w:rsidRPr="001E4D5C">
              <w:rPr>
                <w:rFonts w:ascii="Calibri" w:hAnsi="Calibri"/>
                <w:sz w:val="12"/>
                <w:szCs w:val="16"/>
              </w:rPr>
              <w:t xml:space="preserve">2 </w:t>
            </w:r>
            <w:proofErr w:type="gramStart"/>
            <w:r w:rsidR="001F3FDA">
              <w:rPr>
                <w:rFonts w:ascii="Calibri" w:hAnsi="Calibri"/>
                <w:sz w:val="12"/>
                <w:szCs w:val="16"/>
              </w:rPr>
              <w:t>week</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A02524B" w14:textId="77777777" w:rsidR="001B74EA" w:rsidRPr="001E4D5C" w:rsidRDefault="001B74EA">
            <w:pPr>
              <w:keepNext/>
              <w:spacing w:after="60"/>
              <w:jc w:val="right"/>
              <w:rPr>
                <w:sz w:val="12"/>
                <w:szCs w:val="16"/>
              </w:rPr>
            </w:pPr>
            <w:r w:rsidRPr="001E4D5C">
              <w:rPr>
                <w:rFonts w:ascii="Calibri" w:hAnsi="Calibri"/>
                <w:sz w:val="12"/>
                <w:szCs w:val="16"/>
              </w:rPr>
              <w:t>1979 - 2023</w:t>
            </w:r>
          </w:p>
        </w:tc>
      </w:tr>
      <w:tr w:rsidR="001B74EA" w:rsidRPr="001E4D5C" w14:paraId="7382A965"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1A5F8F1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F00EA4D"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4129655D"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6C226F02" w14:textId="6C245A88" w:rsidR="001B74EA" w:rsidRPr="001E4D5C" w:rsidRDefault="002A2CA6">
            <w:pPr>
              <w:keepNext/>
              <w:spacing w:after="60"/>
              <w:rPr>
                <w:sz w:val="12"/>
                <w:szCs w:val="16"/>
              </w:rPr>
            </w:pPr>
            <w:r w:rsidRPr="003A35DD">
              <w:rPr>
                <w:rFonts w:ascii="Calibri" w:hAnsi="Calibri"/>
                <w:sz w:val="12"/>
                <w:szCs w:val="16"/>
              </w:rPr>
              <w:fldChar w:fldCharType="begin"/>
            </w:r>
            <w:r w:rsidR="00AC5A79">
              <w:rPr>
                <w:rFonts w:ascii="Calibri" w:hAnsi="Calibri"/>
                <w:sz w:val="12"/>
                <w:szCs w:val="16"/>
              </w:rPr>
              <w:instrText xml:space="preserve"> ADDIN ZOTERO_ITEM CSL_CITATION {"citationID":"P3UlieKj","properties":{"unsorted":false,"formattedCitation":"(Battey &amp; Perry, 2024)","plainCitation":"(Battey &amp; Perry, 2024)","dontUpdate":true,"noteIndex":0},"citationItems":[{"id":2151,"uris":["http://zotero.org/users/17774247/items/NPILQIRY"],"itemData":{"id":2151,"type":"dataset","abstract":"\\\n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\\","DOI":"10.6073/PASTA/86F51C3D906E26FBBAF1D112A74F8507","language":"en","publisher":"Environmental Data Initiative","source":"DOI.org (Datacite)","title":"Interagency Ecological Program: Discrete water quality monitoring in the Sacramento-San Joaquin Bay-Delta, collected by the Environmental Monitoring Program, 1975-2023","title-short":"Interagency Ecological Program","URL":"https://portal.edirepository.org/nis/mapbrowse?packageid=edi.458.12","author":[{"family":"Battey","given":"Morgan"},{"family":"Perry","given":"Sarah"}],"accessed":{"date-parts":[["2025",10,6]]},"issued":{"date-parts":[["2024"]]}}}],"schema":"https://github.com/citation-style-language/schema/raw/master/csl-citation.json"} </w:instrText>
            </w:r>
            <w:r w:rsidRPr="003A35DD">
              <w:rPr>
                <w:rFonts w:ascii="Calibri" w:hAnsi="Calibri"/>
                <w:sz w:val="12"/>
                <w:szCs w:val="16"/>
              </w:rPr>
              <w:fldChar w:fldCharType="separate"/>
            </w:r>
            <w:r w:rsidRPr="003A35DD">
              <w:rPr>
                <w:rFonts w:ascii="Calibri" w:hAnsi="Calibri"/>
                <w:sz w:val="12"/>
                <w:szCs w:val="16"/>
              </w:rPr>
              <w:t>Battey &amp; Perry, 2024</w:t>
            </w:r>
            <w:r w:rsidRPr="003A35DD">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000991D9" w14:textId="77777777" w:rsidR="001B74EA" w:rsidRPr="001E4D5C" w:rsidRDefault="001B74EA">
            <w:pPr>
              <w:keepNext/>
              <w:spacing w:after="60"/>
              <w:rPr>
                <w:sz w:val="12"/>
                <w:szCs w:val="16"/>
              </w:rPr>
            </w:pPr>
            <w:r w:rsidRPr="001E4D5C">
              <w:rPr>
                <w:rFonts w:ascii="Calibri" w:hAnsi="Calibri"/>
                <w:sz w:val="12"/>
                <w:szCs w:val="16"/>
              </w:rPr>
              <w:t>B9C74981333</w:t>
            </w:r>
          </w:p>
        </w:tc>
        <w:tc>
          <w:tcPr>
            <w:tcW w:w="0" w:type="auto"/>
            <w:tcBorders>
              <w:top w:val="single" w:sz="0" w:space="0" w:color="D5D5D5"/>
              <w:left w:val="single" w:sz="0" w:space="0" w:color="D5D5D5"/>
              <w:bottom w:val="single" w:sz="0" w:space="0" w:color="D5D5D5"/>
              <w:right w:val="single" w:sz="0" w:space="0" w:color="D5D5D5"/>
            </w:tcBorders>
          </w:tcPr>
          <w:p w14:paraId="0A2CD786" w14:textId="222530C3"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7554F12A" w14:textId="33233F02"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56B4DCAC" w14:textId="77777777" w:rsidR="001B74EA" w:rsidRPr="001E4D5C" w:rsidRDefault="001B74EA">
            <w:pPr>
              <w:keepNext/>
              <w:spacing w:after="60"/>
              <w:jc w:val="right"/>
              <w:rPr>
                <w:sz w:val="12"/>
                <w:szCs w:val="16"/>
              </w:rPr>
            </w:pPr>
            <w:r w:rsidRPr="001E4D5C">
              <w:rPr>
                <w:rFonts w:ascii="Calibri" w:hAnsi="Calibri"/>
                <w:sz w:val="12"/>
                <w:szCs w:val="16"/>
              </w:rPr>
              <w:t>2016 - 2023</w:t>
            </w:r>
          </w:p>
        </w:tc>
      </w:tr>
      <w:tr w:rsidR="001B74EA" w:rsidRPr="001E4D5C" w14:paraId="435523D0" w14:textId="77777777" w:rsidTr="00216EE7">
        <w:trPr>
          <w:cantSplit/>
          <w:jc w:val="center"/>
        </w:trPr>
        <w:tc>
          <w:tcPr>
            <w:tcW w:w="0" w:type="auto"/>
            <w:vMerge/>
          </w:tcPr>
          <w:p w14:paraId="76A96BA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5C937EC4"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21731FB7" w14:textId="77777777" w:rsidR="001B74EA" w:rsidRPr="001E4D5C" w:rsidRDefault="001B74EA">
            <w:pPr>
              <w:keepNext/>
              <w:spacing w:after="60"/>
              <w:rPr>
                <w:sz w:val="12"/>
                <w:szCs w:val="16"/>
              </w:rPr>
            </w:pPr>
            <w:r w:rsidRPr="001E4D5C">
              <w:rPr>
                <w:rFonts w:ascii="Calibri" w:hAnsi="Calibri"/>
                <w:sz w:val="12"/>
                <w:szCs w:val="16"/>
              </w:rPr>
              <w:t>EMP</w:t>
            </w:r>
          </w:p>
        </w:tc>
        <w:tc>
          <w:tcPr>
            <w:tcW w:w="0" w:type="auto"/>
            <w:tcBorders>
              <w:top w:val="single" w:sz="0" w:space="0" w:color="D5D5D5"/>
              <w:left w:val="single" w:sz="0" w:space="0" w:color="D5D5D5"/>
              <w:bottom w:val="single" w:sz="0" w:space="0" w:color="D5D5D5"/>
              <w:right w:val="single" w:sz="0" w:space="0" w:color="D5D5D5"/>
            </w:tcBorders>
          </w:tcPr>
          <w:p w14:paraId="58946248" w14:textId="1F6AEB4D" w:rsidR="001B74EA" w:rsidRPr="001E4D5C" w:rsidRDefault="00D4539A">
            <w:pPr>
              <w:keepNext/>
              <w:spacing w:after="60"/>
              <w:rPr>
                <w:sz w:val="12"/>
                <w:szCs w:val="16"/>
              </w:rPr>
            </w:pPr>
            <w:r w:rsidRPr="00D4539A">
              <w:rPr>
                <w:rFonts w:ascii="Calibri" w:hAnsi="Calibri"/>
                <w:sz w:val="12"/>
                <w:szCs w:val="16"/>
              </w:rPr>
              <w:fldChar w:fldCharType="begin"/>
            </w:r>
            <w:r w:rsidR="00F32963">
              <w:rPr>
                <w:rFonts w:ascii="Calibri" w:hAnsi="Calibri"/>
                <w:sz w:val="12"/>
                <w:szCs w:val="16"/>
              </w:rPr>
              <w:instrText xml:space="preserve"> ADDIN ZOTERO_ITEM CSL_CITATION {"citationID":"9mVXH1Jw","properties":{"unsorted":false,"formattedCitation":"(Perry et al., 2024)","plainCitation":"(Perry et al., 2024)","dontUpdate":true,"noteIndex":0},"citationItems":[{"id":2164,"uris":["http://zotero.org/users/17774247/items/R8XNH8EB"],"itemData":{"id":2164,"type":"dataset","abstract":"\\\n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\\","DOI":"10.6073/pasta/3f08391bdf51583bd4282e697485201d","language":"en","publisher":"Environmental Data Initiative","source":"DOI.org (Datacite)","title":"Interagency Ecological Program: Phytoplankton monitoring in the Sacramento-San Joaquin Bay-Delta, collected by the Environmental Monitoring Program, 2008-2023","title-short":"Interagency Ecological Program","URL":"https://portal.edirepository.org/nis/mapbrowse?packageid=edi.1320.9","version":"9","author":[{"family":"Perry","given":"S. E."},{"family":"Brown","given":"T."},{"family":"Klotz","given":"V."}],"accessed":{"date-parts":[["2025",11,17]]},"issued":{"date-parts":[["2024",8,15]]}}}],"schema":"https://github.com/citation-style-language/schema/raw/master/csl-citation.json"} </w:instrText>
            </w:r>
            <w:r w:rsidRPr="00D4539A">
              <w:rPr>
                <w:rFonts w:ascii="Calibri" w:hAnsi="Calibri"/>
                <w:sz w:val="12"/>
                <w:szCs w:val="16"/>
              </w:rPr>
              <w:fldChar w:fldCharType="separate"/>
            </w:r>
            <w:r w:rsidRPr="00D4539A">
              <w:rPr>
                <w:rFonts w:ascii="Calibri" w:hAnsi="Calibri"/>
                <w:sz w:val="12"/>
                <w:szCs w:val="16"/>
              </w:rPr>
              <w:t>Perry et al., 2024</w:t>
            </w:r>
            <w:r w:rsidRPr="00D4539A">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F8B43D7" w14:textId="77777777" w:rsidR="001B74EA" w:rsidRPr="001E4D5C" w:rsidRDefault="001B74EA">
            <w:pPr>
              <w:keepNext/>
              <w:spacing w:after="60"/>
              <w:rPr>
                <w:sz w:val="12"/>
                <w:szCs w:val="16"/>
              </w:rPr>
            </w:pPr>
            <w:r w:rsidRPr="001E4D5C">
              <w:rPr>
                <w:rFonts w:ascii="Calibri" w:hAnsi="Calibri"/>
                <w:sz w:val="12"/>
                <w:szCs w:val="16"/>
              </w:rPr>
              <w:t>B9C74981333</w:t>
            </w:r>
          </w:p>
        </w:tc>
        <w:tc>
          <w:tcPr>
            <w:tcW w:w="0" w:type="auto"/>
            <w:tcBorders>
              <w:top w:val="single" w:sz="0" w:space="0" w:color="D5D5D5"/>
              <w:left w:val="single" w:sz="0" w:space="0" w:color="D5D5D5"/>
              <w:bottom w:val="single" w:sz="0" w:space="0" w:color="D5D5D5"/>
              <w:right w:val="single" w:sz="0" w:space="0" w:color="D5D5D5"/>
            </w:tcBorders>
          </w:tcPr>
          <w:p w14:paraId="2CB66739" w14:textId="5E458A96" w:rsidR="001B74EA" w:rsidRPr="001E4D5C" w:rsidRDefault="00525D0B">
            <w:pPr>
              <w:keepNext/>
              <w:spacing w:after="60"/>
              <w:rPr>
                <w:sz w:val="12"/>
                <w:szCs w:val="16"/>
              </w:rPr>
            </w:pPr>
            <w:r>
              <w:rPr>
                <w:rFonts w:ascii="Calibri" w:hAnsi="Calibri"/>
                <w:sz w:val="12"/>
                <w:szCs w:val="16"/>
              </w:rPr>
              <w:t>phytoplankton enumeration</w:t>
            </w:r>
          </w:p>
        </w:tc>
        <w:tc>
          <w:tcPr>
            <w:tcW w:w="755" w:type="dxa"/>
            <w:tcBorders>
              <w:top w:val="single" w:sz="0" w:space="0" w:color="D5D5D5"/>
              <w:left w:val="single" w:sz="0" w:space="0" w:color="D5D5D5"/>
              <w:bottom w:val="single" w:sz="0" w:space="0" w:color="D5D5D5"/>
              <w:right w:val="single" w:sz="0" w:space="0" w:color="D5D5D5"/>
            </w:tcBorders>
          </w:tcPr>
          <w:p w14:paraId="6CA2C08F" w14:textId="0C7B36DB"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3AC21966" w14:textId="77777777" w:rsidR="001B74EA" w:rsidRPr="001E4D5C" w:rsidRDefault="001B74EA">
            <w:pPr>
              <w:keepNext/>
              <w:spacing w:after="60"/>
              <w:jc w:val="right"/>
              <w:rPr>
                <w:sz w:val="12"/>
                <w:szCs w:val="16"/>
              </w:rPr>
            </w:pPr>
            <w:r w:rsidRPr="001E4D5C">
              <w:rPr>
                <w:rFonts w:ascii="Calibri" w:hAnsi="Calibri"/>
                <w:sz w:val="12"/>
                <w:szCs w:val="16"/>
              </w:rPr>
              <w:t>2016 - 2023</w:t>
            </w:r>
          </w:p>
        </w:tc>
      </w:tr>
      <w:tr w:rsidR="001B74EA" w:rsidRPr="001E4D5C" w14:paraId="6D678814"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val="restart"/>
            <w:tcBorders>
              <w:top w:val="single" w:sz="0" w:space="0" w:color="D5D5D5"/>
              <w:left w:val="single" w:sz="0" w:space="0" w:color="D5D5D5"/>
              <w:right w:val="single" w:sz="0" w:space="0" w:color="D5D5D5"/>
            </w:tcBorders>
            <w:shd w:val="clear" w:color="auto" w:fill="auto"/>
          </w:tcPr>
          <w:p w14:paraId="344BC086" w14:textId="77777777" w:rsidR="001B74EA" w:rsidRPr="001E4D5C" w:rsidRDefault="001B74EA">
            <w:pPr>
              <w:keepNext/>
              <w:spacing w:after="60"/>
              <w:rPr>
                <w:sz w:val="12"/>
                <w:szCs w:val="16"/>
              </w:rPr>
            </w:pPr>
            <w:r w:rsidRPr="001E4D5C">
              <w:rPr>
                <w:rFonts w:ascii="Calibri" w:hAnsi="Calibri"/>
                <w:sz w:val="12"/>
                <w:szCs w:val="16"/>
              </w:rPr>
              <w:t>ORI</w:t>
            </w:r>
          </w:p>
        </w:tc>
        <w:tc>
          <w:tcPr>
            <w:tcW w:w="0" w:type="auto"/>
            <w:tcBorders>
              <w:top w:val="single" w:sz="0" w:space="0" w:color="D5D5D5"/>
              <w:left w:val="single" w:sz="0" w:space="0" w:color="D5D5D5"/>
              <w:bottom w:val="single" w:sz="0" w:space="0" w:color="D5D5D5"/>
              <w:right w:val="single" w:sz="0" w:space="0" w:color="D5D5D5"/>
            </w:tcBorders>
          </w:tcPr>
          <w:p w14:paraId="5925A5FA"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145D44BC"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9229CC3" w14:textId="5EE7F442" w:rsidR="001B74EA" w:rsidRPr="001E4D5C" w:rsidRDefault="00EE0D4D">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{"citationID":"0SHcHkRD","properties":{"unsorted":false,"formattedCitation":"(CDWR,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1FE4D516" w14:textId="77777777" w:rsidR="001B74EA" w:rsidRPr="001E4D5C" w:rsidRDefault="001B74EA">
            <w:pPr>
              <w:keepNext/>
              <w:spacing w:after="60"/>
              <w:rPr>
                <w:sz w:val="12"/>
                <w:szCs w:val="16"/>
              </w:rPr>
            </w:pPr>
            <w:r w:rsidRPr="001E4D5C">
              <w:rPr>
                <w:rFonts w:ascii="Calibri" w:hAnsi="Calibri"/>
                <w:sz w:val="12"/>
                <w:szCs w:val="16"/>
              </w:rPr>
              <w:t>B9534100</w:t>
            </w:r>
          </w:p>
        </w:tc>
        <w:tc>
          <w:tcPr>
            <w:tcW w:w="0" w:type="auto"/>
            <w:tcBorders>
              <w:top w:val="single" w:sz="0" w:space="0" w:color="D5D5D5"/>
              <w:left w:val="single" w:sz="0" w:space="0" w:color="D5D5D5"/>
              <w:bottom w:val="single" w:sz="0" w:space="0" w:color="D5D5D5"/>
              <w:right w:val="single" w:sz="0" w:space="0" w:color="D5D5D5"/>
            </w:tcBorders>
          </w:tcPr>
          <w:p w14:paraId="28CF6437" w14:textId="70D4218B" w:rsidR="001B74EA" w:rsidRPr="001E4D5C" w:rsidRDefault="000354DA">
            <w:pPr>
              <w:keepNext/>
              <w:spacing w:after="60"/>
              <w:rPr>
                <w:sz w:val="12"/>
                <w:szCs w:val="16"/>
              </w:rPr>
            </w:pP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374466CD" w14:textId="7EBDDD1A"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62891A0" w14:textId="77777777" w:rsidR="001B74EA" w:rsidRPr="001E4D5C" w:rsidRDefault="001B74EA">
            <w:pPr>
              <w:keepNext/>
              <w:spacing w:after="60"/>
              <w:jc w:val="right"/>
              <w:rPr>
                <w:sz w:val="12"/>
                <w:szCs w:val="16"/>
              </w:rPr>
            </w:pPr>
            <w:r w:rsidRPr="001E4D5C">
              <w:rPr>
                <w:rFonts w:ascii="Calibri" w:hAnsi="Calibri"/>
                <w:sz w:val="12"/>
                <w:szCs w:val="16"/>
              </w:rPr>
              <w:t>2005 - 2024</w:t>
            </w:r>
          </w:p>
        </w:tc>
      </w:tr>
      <w:tr w:rsidR="001B74EA" w:rsidRPr="001E4D5C" w14:paraId="715C3A9B" w14:textId="77777777" w:rsidTr="00216EE7">
        <w:trPr>
          <w:cantSplit/>
          <w:jc w:val="center"/>
        </w:trPr>
        <w:tc>
          <w:tcPr>
            <w:tcW w:w="0" w:type="auto"/>
            <w:vMerge/>
          </w:tcPr>
          <w:p w14:paraId="37DC691E"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1DB9757F"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6EDD5B8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D0E4F4C" w14:textId="76A2C09A" w:rsidR="001B74EA" w:rsidRPr="001E4D5C" w:rsidRDefault="00163B79">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{"citationID":"L3SuT3qY","properties":{"unsorted":false,"formattedCitation":"(CDWR,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904E20F" w14:textId="77777777" w:rsidR="001B74EA" w:rsidRPr="001E4D5C" w:rsidRDefault="001B74EA">
            <w:pPr>
              <w:keepNext/>
              <w:spacing w:after="60"/>
              <w:rPr>
                <w:sz w:val="12"/>
                <w:szCs w:val="16"/>
              </w:rPr>
            </w:pPr>
            <w:r w:rsidRPr="001E4D5C">
              <w:rPr>
                <w:rFonts w:ascii="Calibri" w:hAnsi="Calibri"/>
                <w:sz w:val="12"/>
                <w:szCs w:val="16"/>
              </w:rPr>
              <w:t>B95341</w:t>
            </w:r>
          </w:p>
        </w:tc>
        <w:tc>
          <w:tcPr>
            <w:tcW w:w="0" w:type="auto"/>
            <w:tcBorders>
              <w:top w:val="single" w:sz="0" w:space="0" w:color="D5D5D5"/>
              <w:left w:val="single" w:sz="0" w:space="0" w:color="D5D5D5"/>
              <w:bottom w:val="single" w:sz="0" w:space="0" w:color="D5D5D5"/>
              <w:right w:val="single" w:sz="0" w:space="0" w:color="D5D5D5"/>
            </w:tcBorders>
          </w:tcPr>
          <w:p w14:paraId="7B615647" w14:textId="312682AA" w:rsidR="001B74EA" w:rsidRPr="001E4D5C" w:rsidRDefault="000354DA">
            <w:pPr>
              <w:keepNext/>
              <w:spacing w:after="60"/>
              <w:rPr>
                <w:sz w:val="12"/>
                <w:szCs w:val="16"/>
              </w:rPr>
            </w:pPr>
            <w:r w:rsidRPr="000354DA">
              <w:rPr>
                <w:rFonts w:ascii="Calibri" w:hAnsi="Calibri"/>
                <w:sz w:val="12"/>
                <w:szCs w:val="16"/>
              </w:rPr>
              <w:t>water velocity</w:t>
            </w:r>
          </w:p>
        </w:tc>
        <w:tc>
          <w:tcPr>
            <w:tcW w:w="755" w:type="dxa"/>
            <w:tcBorders>
              <w:top w:val="single" w:sz="0" w:space="0" w:color="D5D5D5"/>
              <w:left w:val="single" w:sz="0" w:space="0" w:color="D5D5D5"/>
              <w:bottom w:val="single" w:sz="0" w:space="0" w:color="D5D5D5"/>
              <w:right w:val="single" w:sz="0" w:space="0" w:color="D5D5D5"/>
            </w:tcBorders>
          </w:tcPr>
          <w:p w14:paraId="6037D328" w14:textId="04518A54"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58AC9EFD" w14:textId="77777777" w:rsidR="001B74EA" w:rsidRPr="001E4D5C" w:rsidRDefault="001B74EA">
            <w:pPr>
              <w:keepNext/>
              <w:spacing w:after="60"/>
              <w:jc w:val="right"/>
              <w:rPr>
                <w:sz w:val="12"/>
                <w:szCs w:val="16"/>
              </w:rPr>
            </w:pPr>
            <w:r w:rsidRPr="001E4D5C">
              <w:rPr>
                <w:rFonts w:ascii="Calibri" w:hAnsi="Calibri"/>
                <w:sz w:val="12"/>
                <w:szCs w:val="16"/>
              </w:rPr>
              <w:t>2005 - 2024</w:t>
            </w:r>
          </w:p>
        </w:tc>
      </w:tr>
      <w:tr w:rsidR="001B74EA" w:rsidRPr="001E4D5C" w14:paraId="667BDB9E"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7A413F5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4272619"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5CED69EB"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1B05383C" w14:textId="293E6BB8" w:rsidR="001B74EA" w:rsidRPr="001E4D5C" w:rsidRDefault="00EE0D4D">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{"citationID":"myvcwcsy","properties":{"unsorted":false,"formattedCitation":"(CDWR,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24B23CC" w14:textId="77777777" w:rsidR="001B74EA" w:rsidRPr="001E4D5C" w:rsidRDefault="001B74EA">
            <w:pPr>
              <w:keepNext/>
              <w:spacing w:after="60"/>
              <w:rPr>
                <w:sz w:val="12"/>
                <w:szCs w:val="16"/>
              </w:rPr>
            </w:pPr>
            <w:r w:rsidRPr="001E4D5C">
              <w:rPr>
                <w:rFonts w:ascii="Calibri" w:hAnsi="Calibri"/>
                <w:sz w:val="12"/>
                <w:szCs w:val="16"/>
              </w:rPr>
              <w:t>B9534100</w:t>
            </w:r>
          </w:p>
        </w:tc>
        <w:tc>
          <w:tcPr>
            <w:tcW w:w="0" w:type="auto"/>
            <w:tcBorders>
              <w:top w:val="single" w:sz="0" w:space="0" w:color="D5D5D5"/>
              <w:left w:val="single" w:sz="0" w:space="0" w:color="D5D5D5"/>
              <w:bottom w:val="single" w:sz="0" w:space="0" w:color="D5D5D5"/>
              <w:right w:val="single" w:sz="0" w:space="0" w:color="D5D5D5"/>
            </w:tcBorders>
          </w:tcPr>
          <w:p w14:paraId="07A92653" w14:textId="77777777" w:rsidR="001B74EA" w:rsidRPr="001E4D5C" w:rsidRDefault="001B74EA">
            <w:pPr>
              <w:keepNext/>
              <w:spacing w:after="60"/>
              <w:rPr>
                <w:sz w:val="12"/>
                <w:szCs w:val="16"/>
              </w:rPr>
            </w:pPr>
            <w:r w:rsidRPr="001E4D5C">
              <w:rPr>
                <w:rFonts w:ascii="Calibri" w:hAnsi="Calibri"/>
                <w:sz w:val="12"/>
                <w:szCs w:val="16"/>
              </w:rPr>
              <w:t>fluorescent chlorophyll-a, specific conductance, turbidity</w:t>
            </w:r>
          </w:p>
        </w:tc>
        <w:tc>
          <w:tcPr>
            <w:tcW w:w="755" w:type="dxa"/>
            <w:tcBorders>
              <w:top w:val="single" w:sz="0" w:space="0" w:color="D5D5D5"/>
              <w:left w:val="single" w:sz="0" w:space="0" w:color="D5D5D5"/>
              <w:bottom w:val="single" w:sz="0" w:space="0" w:color="D5D5D5"/>
              <w:right w:val="single" w:sz="0" w:space="0" w:color="D5D5D5"/>
            </w:tcBorders>
          </w:tcPr>
          <w:p w14:paraId="7F2FF020" w14:textId="4225552D"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6D1C01BF" w14:textId="77777777" w:rsidR="001B74EA" w:rsidRPr="001E4D5C" w:rsidRDefault="001B74EA">
            <w:pPr>
              <w:keepNext/>
              <w:spacing w:after="60"/>
              <w:jc w:val="right"/>
              <w:rPr>
                <w:sz w:val="12"/>
                <w:szCs w:val="16"/>
              </w:rPr>
            </w:pPr>
            <w:r w:rsidRPr="001E4D5C">
              <w:rPr>
                <w:rFonts w:ascii="Calibri" w:hAnsi="Calibri"/>
                <w:sz w:val="12"/>
                <w:szCs w:val="16"/>
              </w:rPr>
              <w:t>2018 - 2024</w:t>
            </w:r>
          </w:p>
        </w:tc>
      </w:tr>
      <w:tr w:rsidR="001B74EA" w:rsidRPr="001E4D5C" w14:paraId="37F4C706" w14:textId="77777777" w:rsidTr="00216EE7">
        <w:trPr>
          <w:cantSplit/>
          <w:jc w:val="center"/>
        </w:trPr>
        <w:tc>
          <w:tcPr>
            <w:tcW w:w="0" w:type="auto"/>
            <w:vMerge/>
          </w:tcPr>
          <w:p w14:paraId="38A5378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354F3A6A"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3B80B339"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3686CD2" w14:textId="5265B62E"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{"citationID":"uALkUPvu","properties":{"unsorted":false,"formattedCitation":"(Frantzich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68238955" w14:textId="77777777" w:rsidR="001B74EA" w:rsidRPr="001E4D5C" w:rsidRDefault="001B74EA">
            <w:pPr>
              <w:keepNext/>
              <w:spacing w:after="60"/>
              <w:rPr>
                <w:sz w:val="12"/>
                <w:szCs w:val="16"/>
              </w:rPr>
            </w:pPr>
            <w:r w:rsidRPr="001E4D5C">
              <w:rPr>
                <w:rFonts w:ascii="Calibri" w:hAnsi="Calibri"/>
                <w:sz w:val="12"/>
                <w:szCs w:val="16"/>
              </w:rPr>
              <w:t>B9D74971332</w:t>
            </w:r>
          </w:p>
        </w:tc>
        <w:tc>
          <w:tcPr>
            <w:tcW w:w="0" w:type="auto"/>
            <w:tcBorders>
              <w:top w:val="single" w:sz="0" w:space="0" w:color="D5D5D5"/>
              <w:left w:val="single" w:sz="0" w:space="0" w:color="D5D5D5"/>
              <w:bottom w:val="single" w:sz="0" w:space="0" w:color="D5D5D5"/>
              <w:right w:val="single" w:sz="0" w:space="0" w:color="D5D5D5"/>
            </w:tcBorders>
          </w:tcPr>
          <w:p w14:paraId="365861F0" w14:textId="66CBB198"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77B208C7" w14:textId="4ABFD8A1"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0407BD46" w14:textId="77777777" w:rsidR="001B74EA" w:rsidRPr="001E4D5C" w:rsidRDefault="001B74EA">
            <w:pPr>
              <w:keepNext/>
              <w:spacing w:after="60"/>
              <w:jc w:val="right"/>
              <w:rPr>
                <w:sz w:val="12"/>
                <w:szCs w:val="16"/>
              </w:rPr>
            </w:pPr>
            <w:r w:rsidRPr="001E4D5C">
              <w:rPr>
                <w:rFonts w:ascii="Calibri" w:hAnsi="Calibri"/>
                <w:sz w:val="12"/>
                <w:szCs w:val="16"/>
              </w:rPr>
              <w:t>2018 - 2022</w:t>
            </w:r>
          </w:p>
        </w:tc>
      </w:tr>
      <w:tr w:rsidR="001B74EA" w:rsidRPr="001E4D5C" w14:paraId="0F4A1607"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44840B8B"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18BBAF96"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734BCA08"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D928C1E" w14:textId="6DCDC221" w:rsidR="001B74EA" w:rsidRPr="001E4D5C" w:rsidRDefault="00163B79">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{"citationID":"G4grmeGF","properties":{"unsorted":false,"formattedCitation":"(CDWR,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A163470" w14:textId="77777777" w:rsidR="001B74EA" w:rsidRPr="001E4D5C" w:rsidRDefault="001B74EA">
            <w:pPr>
              <w:keepNext/>
              <w:spacing w:after="60"/>
              <w:rPr>
                <w:sz w:val="12"/>
                <w:szCs w:val="16"/>
              </w:rPr>
            </w:pPr>
            <w:r w:rsidRPr="001E4D5C">
              <w:rPr>
                <w:rFonts w:ascii="Calibri" w:hAnsi="Calibri"/>
                <w:sz w:val="12"/>
                <w:szCs w:val="16"/>
              </w:rPr>
              <w:t>B9D74971332</w:t>
            </w:r>
          </w:p>
        </w:tc>
        <w:tc>
          <w:tcPr>
            <w:tcW w:w="0" w:type="auto"/>
            <w:tcBorders>
              <w:top w:val="single" w:sz="0" w:space="0" w:color="D5D5D5"/>
              <w:left w:val="single" w:sz="0" w:space="0" w:color="D5D5D5"/>
              <w:bottom w:val="single" w:sz="0" w:space="0" w:color="D5D5D5"/>
              <w:right w:val="single" w:sz="0" w:space="0" w:color="D5D5D5"/>
            </w:tcBorders>
          </w:tcPr>
          <w:p w14:paraId="00E688DA"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271CD6B5" w14:textId="7138411D"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1865AA7C" w14:textId="77777777" w:rsidR="001B74EA" w:rsidRPr="001E4D5C" w:rsidRDefault="001B74EA">
            <w:pPr>
              <w:keepNext/>
              <w:spacing w:after="60"/>
              <w:jc w:val="right"/>
              <w:rPr>
                <w:sz w:val="12"/>
                <w:szCs w:val="16"/>
              </w:rPr>
            </w:pPr>
            <w:r w:rsidRPr="001E4D5C">
              <w:rPr>
                <w:rFonts w:ascii="Calibri" w:hAnsi="Calibri"/>
                <w:sz w:val="12"/>
                <w:szCs w:val="16"/>
              </w:rPr>
              <w:t>2018 - 2023</w:t>
            </w:r>
          </w:p>
        </w:tc>
      </w:tr>
      <w:tr w:rsidR="001B74EA" w:rsidRPr="001E4D5C" w14:paraId="7FA6549B" w14:textId="77777777" w:rsidTr="00216EE7">
        <w:trPr>
          <w:cantSplit/>
          <w:jc w:val="center"/>
        </w:trPr>
        <w:tc>
          <w:tcPr>
            <w:tcW w:w="0" w:type="auto"/>
            <w:vMerge w:val="restart"/>
            <w:tcBorders>
              <w:top w:val="single" w:sz="0" w:space="0" w:color="D5D5D5"/>
              <w:left w:val="single" w:sz="0" w:space="0" w:color="D5D5D5"/>
              <w:right w:val="single" w:sz="0" w:space="0" w:color="D5D5D5"/>
            </w:tcBorders>
          </w:tcPr>
          <w:p w14:paraId="283BC480" w14:textId="77777777" w:rsidR="001B74EA" w:rsidRPr="001E4D5C" w:rsidRDefault="001B74EA">
            <w:pPr>
              <w:keepNext/>
              <w:spacing w:after="60"/>
              <w:rPr>
                <w:sz w:val="12"/>
                <w:szCs w:val="16"/>
              </w:rPr>
            </w:pPr>
            <w:r w:rsidRPr="001E4D5C">
              <w:rPr>
                <w:rFonts w:ascii="Calibri" w:hAnsi="Calibri"/>
                <w:sz w:val="12"/>
                <w:szCs w:val="16"/>
              </w:rPr>
              <w:t>WCI</w:t>
            </w:r>
          </w:p>
        </w:tc>
        <w:tc>
          <w:tcPr>
            <w:tcW w:w="0" w:type="auto"/>
            <w:tcBorders>
              <w:top w:val="single" w:sz="0" w:space="0" w:color="D5D5D5"/>
              <w:left w:val="single" w:sz="0" w:space="0" w:color="D5D5D5"/>
              <w:bottom w:val="single" w:sz="0" w:space="0" w:color="D5D5D5"/>
              <w:right w:val="single" w:sz="0" w:space="0" w:color="D5D5D5"/>
            </w:tcBorders>
          </w:tcPr>
          <w:p w14:paraId="17EE3C4E"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298C3758"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333F33E" w14:textId="71D03776" w:rsidR="001B74EA" w:rsidRPr="001E4D5C" w:rsidRDefault="00163B79">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{"citationID":"b0Qf9GEE","properties":{"unsorted":false,"formattedCitation":"(CDWR,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B073932" w14:textId="77777777" w:rsidR="001B74EA" w:rsidRPr="001E4D5C" w:rsidRDefault="001B74EA">
            <w:pPr>
              <w:keepNext/>
              <w:spacing w:after="60"/>
              <w:rPr>
                <w:sz w:val="12"/>
                <w:szCs w:val="16"/>
              </w:rPr>
            </w:pPr>
            <w:r w:rsidRPr="001E4D5C">
              <w:rPr>
                <w:rFonts w:ascii="Calibri" w:hAnsi="Calibri"/>
                <w:sz w:val="12"/>
                <w:szCs w:val="16"/>
              </w:rPr>
              <w:t>B95338</w:t>
            </w:r>
          </w:p>
        </w:tc>
        <w:tc>
          <w:tcPr>
            <w:tcW w:w="0" w:type="auto"/>
            <w:tcBorders>
              <w:top w:val="single" w:sz="0" w:space="0" w:color="D5D5D5"/>
              <w:left w:val="single" w:sz="0" w:space="0" w:color="D5D5D5"/>
              <w:bottom w:val="single" w:sz="0" w:space="0" w:color="D5D5D5"/>
              <w:right w:val="single" w:sz="0" w:space="0" w:color="D5D5D5"/>
            </w:tcBorders>
          </w:tcPr>
          <w:p w14:paraId="5F2A270B" w14:textId="14C5B8B8" w:rsidR="001B74EA" w:rsidRPr="001E4D5C" w:rsidRDefault="000354DA">
            <w:pPr>
              <w:keepNext/>
              <w:spacing w:after="60"/>
              <w:rPr>
                <w:sz w:val="12"/>
                <w:szCs w:val="16"/>
              </w:rPr>
            </w:pPr>
            <w:r w:rsidRPr="000354DA">
              <w:rPr>
                <w:rFonts w:ascii="Calibri" w:hAnsi="Calibri"/>
                <w:sz w:val="12"/>
                <w:szCs w:val="16"/>
              </w:rPr>
              <w:t>water velocity</w:t>
            </w:r>
            <w:r w:rsidR="001B74EA" w:rsidRPr="001E4D5C">
              <w:rPr>
                <w:rFonts w:ascii="Calibri" w:hAnsi="Calibri"/>
                <w:sz w:val="12"/>
                <w:szCs w:val="16"/>
              </w:rPr>
              <w:t xml:space="preserve">, </w:t>
            </w:r>
            <w:r w:rsidRPr="000354DA">
              <w:rPr>
                <w:rFonts w:ascii="Calibri" w:hAnsi="Calibri"/>
                <w:sz w:val="12"/>
                <w:szCs w:val="16"/>
              </w:rPr>
              <w:t>water temperature</w:t>
            </w:r>
          </w:p>
        </w:tc>
        <w:tc>
          <w:tcPr>
            <w:tcW w:w="755" w:type="dxa"/>
            <w:tcBorders>
              <w:top w:val="single" w:sz="0" w:space="0" w:color="D5D5D5"/>
              <w:left w:val="single" w:sz="0" w:space="0" w:color="D5D5D5"/>
              <w:bottom w:val="single" w:sz="0" w:space="0" w:color="D5D5D5"/>
              <w:right w:val="single" w:sz="0" w:space="0" w:color="D5D5D5"/>
            </w:tcBorders>
          </w:tcPr>
          <w:p w14:paraId="6F28AB22" w14:textId="450C4A03"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063A24E7" w14:textId="77777777" w:rsidR="001B74EA" w:rsidRPr="001E4D5C" w:rsidRDefault="001B74EA">
            <w:pPr>
              <w:keepNext/>
              <w:spacing w:after="60"/>
              <w:jc w:val="right"/>
              <w:rPr>
                <w:sz w:val="12"/>
                <w:szCs w:val="16"/>
              </w:rPr>
            </w:pPr>
            <w:r w:rsidRPr="001E4D5C">
              <w:rPr>
                <w:rFonts w:ascii="Calibri" w:hAnsi="Calibri"/>
                <w:sz w:val="12"/>
                <w:szCs w:val="16"/>
              </w:rPr>
              <w:t>2005 - 2024</w:t>
            </w:r>
          </w:p>
        </w:tc>
      </w:tr>
      <w:tr w:rsidR="001B74EA" w:rsidRPr="001E4D5C" w14:paraId="56BBA863"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2B08C255"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A1412D2" w14:textId="77777777" w:rsidR="001B74EA" w:rsidRPr="001E4D5C" w:rsidRDefault="001B74EA">
            <w:pPr>
              <w:keepNext/>
              <w:spacing w:after="60"/>
              <w:rPr>
                <w:sz w:val="12"/>
                <w:szCs w:val="16"/>
              </w:rPr>
            </w:pPr>
            <w:r w:rsidRPr="001E4D5C">
              <w:rPr>
                <w:rFonts w:ascii="Calibri" w:hAnsi="Calibri"/>
                <w:sz w:val="12"/>
                <w:szCs w:val="16"/>
              </w:rPr>
              <w:t>continuous</w:t>
            </w:r>
          </w:p>
        </w:tc>
        <w:tc>
          <w:tcPr>
            <w:tcW w:w="0" w:type="auto"/>
            <w:tcBorders>
              <w:top w:val="single" w:sz="0" w:space="0" w:color="D5D5D5"/>
              <w:left w:val="single" w:sz="0" w:space="0" w:color="D5D5D5"/>
              <w:bottom w:val="single" w:sz="0" w:space="0" w:color="D5D5D5"/>
              <w:right w:val="single" w:sz="0" w:space="0" w:color="D5D5D5"/>
            </w:tcBorders>
          </w:tcPr>
          <w:p w14:paraId="3F22B0E5"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30E91A48" w14:textId="7F6E8E1A" w:rsidR="001B74EA" w:rsidRPr="001E4D5C" w:rsidRDefault="00EE0D4D">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{"citationID":"I96sDtVt","properties":{"unsorted":false,"formattedCitation":"(CDWR, 2024b, 2024c)","plainCitation":"(CDWR, 2024b, 2024c)","noteIndex":0},"citationItems":[{"id":2180,"uris":["http://zotero.org/users/17774247/items/XF77ZDRX"],"itemData":{"id":2180,"type":"webpage","abstract":"Water in California is a complex topic. Managing water resources sustainably requires an integrated approach, as water flows across many lines and impacts every Californian. Learn the California Data Exchange Center for better understanding of our programs and the issues related to our work.","language":"en","title":"California Data Exchange Center","URL":"https://cdec.water.ca.gov","author":[{"family":"CDWR","given":""}],"accessed":{"date-parts":[["2025",12,11]]},"issued":{"date-parts":[["2024"]]}}},{"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2024b,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9A214DE" w14:textId="77777777" w:rsidR="001B74EA" w:rsidRPr="001E4D5C" w:rsidRDefault="001B74EA">
            <w:pPr>
              <w:keepNext/>
              <w:spacing w:after="60"/>
              <w:rPr>
                <w:sz w:val="12"/>
                <w:szCs w:val="16"/>
              </w:rPr>
            </w:pPr>
            <w:r w:rsidRPr="001E4D5C">
              <w:rPr>
                <w:rFonts w:ascii="Calibri" w:hAnsi="Calibri"/>
                <w:sz w:val="12"/>
                <w:szCs w:val="16"/>
              </w:rPr>
              <w:t>B9533800</w:t>
            </w:r>
          </w:p>
        </w:tc>
        <w:tc>
          <w:tcPr>
            <w:tcW w:w="0" w:type="auto"/>
            <w:tcBorders>
              <w:top w:val="single" w:sz="0" w:space="0" w:color="D5D5D5"/>
              <w:left w:val="single" w:sz="0" w:space="0" w:color="D5D5D5"/>
              <w:bottom w:val="single" w:sz="0" w:space="0" w:color="D5D5D5"/>
              <w:right w:val="single" w:sz="0" w:space="0" w:color="D5D5D5"/>
            </w:tcBorders>
          </w:tcPr>
          <w:p w14:paraId="5A078B3F" w14:textId="77777777" w:rsidR="001B74EA" w:rsidRPr="001E4D5C" w:rsidRDefault="001B74EA">
            <w:pPr>
              <w:keepNext/>
              <w:spacing w:after="60"/>
              <w:rPr>
                <w:sz w:val="12"/>
                <w:szCs w:val="16"/>
              </w:rPr>
            </w:pPr>
            <w:r w:rsidRPr="001E4D5C">
              <w:rPr>
                <w:rFonts w:ascii="Calibri" w:hAnsi="Calibri"/>
                <w:sz w:val="12"/>
                <w:szCs w:val="16"/>
              </w:rPr>
              <w:t>fluorescent chlorophyll-a, specific conductance, turbidity</w:t>
            </w:r>
          </w:p>
        </w:tc>
        <w:tc>
          <w:tcPr>
            <w:tcW w:w="755" w:type="dxa"/>
            <w:tcBorders>
              <w:top w:val="single" w:sz="0" w:space="0" w:color="D5D5D5"/>
              <w:left w:val="single" w:sz="0" w:space="0" w:color="D5D5D5"/>
              <w:bottom w:val="single" w:sz="0" w:space="0" w:color="D5D5D5"/>
              <w:right w:val="single" w:sz="0" w:space="0" w:color="D5D5D5"/>
            </w:tcBorders>
          </w:tcPr>
          <w:p w14:paraId="6E75E0CD" w14:textId="69303FA3" w:rsidR="001B74EA" w:rsidRPr="001E4D5C" w:rsidRDefault="001B74EA">
            <w:pPr>
              <w:keepNext/>
              <w:spacing w:after="60"/>
              <w:rPr>
                <w:sz w:val="12"/>
                <w:szCs w:val="16"/>
              </w:rPr>
            </w:pPr>
            <w:r w:rsidRPr="001E4D5C">
              <w:rPr>
                <w:rFonts w:ascii="Calibri" w:hAnsi="Calibri"/>
                <w:sz w:val="12"/>
                <w:szCs w:val="16"/>
              </w:rPr>
              <w:t xml:space="preserve">15 </w:t>
            </w:r>
            <w:proofErr w:type="gramStart"/>
            <w:r w:rsidR="00D5618E">
              <w:rPr>
                <w:rFonts w:ascii="Calibri" w:hAnsi="Calibri"/>
                <w:sz w:val="12"/>
                <w:szCs w:val="16"/>
              </w:rPr>
              <w:t>minute</w:t>
            </w:r>
            <w:proofErr w:type="gramEnd"/>
          </w:p>
        </w:tc>
        <w:tc>
          <w:tcPr>
            <w:tcW w:w="753" w:type="dxa"/>
            <w:tcBorders>
              <w:top w:val="single" w:sz="0" w:space="0" w:color="D5D5D5"/>
              <w:left w:val="single" w:sz="0" w:space="0" w:color="D5D5D5"/>
              <w:bottom w:val="single" w:sz="0" w:space="0" w:color="D5D5D5"/>
              <w:right w:val="single" w:sz="0" w:space="0" w:color="D5D5D5"/>
            </w:tcBorders>
          </w:tcPr>
          <w:p w14:paraId="3B3E0E69" w14:textId="77777777" w:rsidR="001B74EA" w:rsidRPr="001E4D5C" w:rsidRDefault="001B74EA">
            <w:pPr>
              <w:keepNext/>
              <w:spacing w:after="60"/>
              <w:jc w:val="right"/>
              <w:rPr>
                <w:sz w:val="12"/>
                <w:szCs w:val="16"/>
              </w:rPr>
            </w:pPr>
            <w:r w:rsidRPr="001E4D5C">
              <w:rPr>
                <w:rFonts w:ascii="Calibri" w:hAnsi="Calibri"/>
                <w:sz w:val="12"/>
                <w:szCs w:val="16"/>
              </w:rPr>
              <w:t>2018 - 2024</w:t>
            </w:r>
          </w:p>
        </w:tc>
      </w:tr>
      <w:tr w:rsidR="001B74EA" w:rsidRPr="001E4D5C" w14:paraId="3491580F" w14:textId="77777777" w:rsidTr="00216EE7">
        <w:trPr>
          <w:cantSplit/>
          <w:jc w:val="center"/>
        </w:trPr>
        <w:tc>
          <w:tcPr>
            <w:tcW w:w="0" w:type="auto"/>
            <w:vMerge/>
          </w:tcPr>
          <w:p w14:paraId="7837BA6C"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0CF7C6FC"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18996DDE"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51189997" w14:textId="3B089FB8" w:rsidR="001B74EA" w:rsidRPr="001E4D5C" w:rsidRDefault="00C7624C">
            <w:pPr>
              <w:keepNext/>
              <w:spacing w:after="60"/>
              <w:rPr>
                <w:sz w:val="12"/>
                <w:szCs w:val="16"/>
              </w:rPr>
            </w:pPr>
            <w:r>
              <w:rPr>
                <w:rFonts w:ascii="Calibri" w:hAnsi="Calibri"/>
                <w:sz w:val="12"/>
                <w:szCs w:val="16"/>
              </w:rPr>
              <w:fldChar w:fldCharType="begin"/>
            </w:r>
            <w:r w:rsidR="00113BDA">
              <w:rPr>
                <w:rFonts w:ascii="Calibri" w:hAnsi="Calibri"/>
                <w:sz w:val="12"/>
                <w:szCs w:val="16"/>
              </w:rPr>
              <w:instrText xml:space="preserve"> ADDIN ZOTERO_ITEM CSL_CITATION {"citationID":"SdOjWc1V","properties":{"unsorted":false,"formattedCitation":"(Frantzich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Calibri" w:hAnsi="Calibri"/>
                <w:sz w:val="12"/>
                <w:szCs w:val="16"/>
              </w:rPr>
              <w:fldChar w:fldCharType="separate"/>
            </w:r>
            <w:r w:rsidRPr="001D165A">
              <w:rPr>
                <w:rFonts w:ascii="Calibri" w:hAnsi="Calibri"/>
                <w:sz w:val="12"/>
                <w:szCs w:val="16"/>
              </w:rPr>
              <w:t>Frantzich &amp; Rosenow, 2025</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37C91BAF" w14:textId="77777777" w:rsidR="001B74EA" w:rsidRPr="001E4D5C" w:rsidRDefault="001B74EA">
            <w:pPr>
              <w:keepNext/>
              <w:spacing w:after="60"/>
              <w:rPr>
                <w:sz w:val="12"/>
                <w:szCs w:val="16"/>
              </w:rPr>
            </w:pPr>
            <w:r w:rsidRPr="001E4D5C">
              <w:rPr>
                <w:rFonts w:ascii="Calibri" w:hAnsi="Calibri"/>
                <w:sz w:val="12"/>
                <w:szCs w:val="16"/>
              </w:rPr>
              <w:t>B9D74991332</w:t>
            </w:r>
          </w:p>
        </w:tc>
        <w:tc>
          <w:tcPr>
            <w:tcW w:w="0" w:type="auto"/>
            <w:tcBorders>
              <w:top w:val="single" w:sz="0" w:space="0" w:color="D5D5D5"/>
              <w:left w:val="single" w:sz="0" w:space="0" w:color="D5D5D5"/>
              <w:bottom w:val="single" w:sz="0" w:space="0" w:color="D5D5D5"/>
              <w:right w:val="single" w:sz="0" w:space="0" w:color="D5D5D5"/>
            </w:tcBorders>
          </w:tcPr>
          <w:p w14:paraId="3937DCA5" w14:textId="61CF6149" w:rsidR="001B74EA" w:rsidRPr="001E4D5C" w:rsidRDefault="000354DA">
            <w:pPr>
              <w:keepNext/>
              <w:spacing w:after="60"/>
              <w:rPr>
                <w:sz w:val="12"/>
                <w:szCs w:val="16"/>
              </w:rPr>
            </w:pPr>
            <w:r w:rsidRPr="000354DA">
              <w:rPr>
                <w:rFonts w:ascii="Calibri" w:hAnsi="Calibri"/>
                <w:i/>
                <w:iCs/>
                <w:sz w:val="12"/>
                <w:szCs w:val="16"/>
              </w:rPr>
              <w:t>Microcystis</w:t>
            </w:r>
            <w:r w:rsidR="00525D0B" w:rsidRPr="00525D0B">
              <w:rPr>
                <w:rFonts w:ascii="Calibri" w:hAnsi="Calibri"/>
                <w:sz w:val="12"/>
                <w:szCs w:val="16"/>
              </w:rPr>
              <w:t xml:space="preserve"> Visual Index</w:t>
            </w:r>
          </w:p>
        </w:tc>
        <w:tc>
          <w:tcPr>
            <w:tcW w:w="755" w:type="dxa"/>
            <w:tcBorders>
              <w:top w:val="single" w:sz="0" w:space="0" w:color="D5D5D5"/>
              <w:left w:val="single" w:sz="0" w:space="0" w:color="D5D5D5"/>
              <w:bottom w:val="single" w:sz="0" w:space="0" w:color="D5D5D5"/>
              <w:right w:val="single" w:sz="0" w:space="0" w:color="D5D5D5"/>
            </w:tcBorders>
          </w:tcPr>
          <w:p w14:paraId="2F187824" w14:textId="6E947214"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58C5BA85" w14:textId="77777777" w:rsidR="001B74EA" w:rsidRPr="001E4D5C" w:rsidRDefault="001B74EA">
            <w:pPr>
              <w:keepNext/>
              <w:spacing w:after="60"/>
              <w:jc w:val="right"/>
              <w:rPr>
                <w:sz w:val="12"/>
                <w:szCs w:val="16"/>
              </w:rPr>
            </w:pPr>
            <w:r w:rsidRPr="001E4D5C">
              <w:rPr>
                <w:rFonts w:ascii="Calibri" w:hAnsi="Calibri"/>
                <w:sz w:val="12"/>
                <w:szCs w:val="16"/>
              </w:rPr>
              <w:t>2018 - 2022</w:t>
            </w:r>
          </w:p>
        </w:tc>
      </w:tr>
      <w:tr w:rsidR="001B74EA" w:rsidRPr="001E4D5C" w14:paraId="204CBCE6" w14:textId="77777777" w:rsidTr="00216EE7">
        <w:trPr>
          <w:cnfStyle w:val="000000100000" w:firstRow="0" w:lastRow="0" w:firstColumn="0" w:lastColumn="0" w:oddVBand="0" w:evenVBand="0" w:oddHBand="1" w:evenHBand="0" w:firstRowFirstColumn="0" w:firstRowLastColumn="0" w:lastRowFirstColumn="0" w:lastRowLastColumn="0"/>
          <w:cantSplit/>
          <w:jc w:val="center"/>
        </w:trPr>
        <w:tc>
          <w:tcPr>
            <w:tcW w:w="0" w:type="auto"/>
            <w:vMerge/>
          </w:tcPr>
          <w:p w14:paraId="46EC05D3"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67A84957"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3E1278B4"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65AD7305" w14:textId="28468672" w:rsidR="001B74EA" w:rsidRPr="001E4D5C" w:rsidRDefault="00163B79">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{"citationID":"gWWg83ok","properties":{"unsorted":false,"formattedCitation":"(CDWR,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4A227AA8" w14:textId="77777777" w:rsidR="001B74EA" w:rsidRPr="001E4D5C" w:rsidRDefault="001B74EA">
            <w:pPr>
              <w:keepNext/>
              <w:spacing w:after="60"/>
              <w:rPr>
                <w:sz w:val="12"/>
                <w:szCs w:val="16"/>
              </w:rPr>
            </w:pPr>
            <w:r w:rsidRPr="001E4D5C">
              <w:rPr>
                <w:rFonts w:ascii="Calibri" w:hAnsi="Calibri"/>
                <w:sz w:val="12"/>
                <w:szCs w:val="16"/>
              </w:rPr>
              <w:t>B9D74991332</w:t>
            </w:r>
          </w:p>
        </w:tc>
        <w:tc>
          <w:tcPr>
            <w:tcW w:w="0" w:type="auto"/>
            <w:tcBorders>
              <w:top w:val="single" w:sz="0" w:space="0" w:color="D5D5D5"/>
              <w:left w:val="single" w:sz="0" w:space="0" w:color="D5D5D5"/>
              <w:bottom w:val="single" w:sz="0" w:space="0" w:color="D5D5D5"/>
              <w:right w:val="single" w:sz="0" w:space="0" w:color="D5D5D5"/>
            </w:tcBorders>
          </w:tcPr>
          <w:p w14:paraId="27C851D4" w14:textId="77777777" w:rsidR="001B74EA" w:rsidRPr="001E4D5C" w:rsidRDefault="001B74EA">
            <w:pPr>
              <w:keepNext/>
              <w:spacing w:after="60"/>
              <w:rPr>
                <w:sz w:val="12"/>
                <w:szCs w:val="16"/>
              </w:rPr>
            </w:pPr>
            <w:r w:rsidRPr="001E4D5C">
              <w:rPr>
                <w:rFonts w:ascii="Calibri" w:hAnsi="Calibri"/>
                <w:sz w:val="12"/>
                <w:szCs w:val="16"/>
              </w:rPr>
              <w:t>chlorophyll a</w:t>
            </w:r>
          </w:p>
        </w:tc>
        <w:tc>
          <w:tcPr>
            <w:tcW w:w="755" w:type="dxa"/>
            <w:tcBorders>
              <w:top w:val="single" w:sz="0" w:space="0" w:color="D5D5D5"/>
              <w:left w:val="single" w:sz="0" w:space="0" w:color="D5D5D5"/>
              <w:bottom w:val="single" w:sz="0" w:space="0" w:color="D5D5D5"/>
              <w:right w:val="single" w:sz="0" w:space="0" w:color="D5D5D5"/>
            </w:tcBorders>
          </w:tcPr>
          <w:p w14:paraId="4AF800D7" w14:textId="46C26650"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2745153E" w14:textId="77777777" w:rsidR="001B74EA" w:rsidRPr="001E4D5C" w:rsidRDefault="001B74EA">
            <w:pPr>
              <w:keepNext/>
              <w:spacing w:after="60"/>
              <w:jc w:val="right"/>
              <w:rPr>
                <w:sz w:val="12"/>
                <w:szCs w:val="16"/>
              </w:rPr>
            </w:pPr>
            <w:r w:rsidRPr="001E4D5C">
              <w:rPr>
                <w:rFonts w:ascii="Calibri" w:hAnsi="Calibri"/>
                <w:sz w:val="12"/>
                <w:szCs w:val="16"/>
              </w:rPr>
              <w:t>2018 - 2023</w:t>
            </w:r>
          </w:p>
        </w:tc>
      </w:tr>
      <w:tr w:rsidR="001B74EA" w:rsidRPr="001E4D5C" w14:paraId="6A83A95D" w14:textId="77777777" w:rsidTr="00216EE7">
        <w:trPr>
          <w:cantSplit/>
          <w:jc w:val="center"/>
        </w:trPr>
        <w:tc>
          <w:tcPr>
            <w:tcW w:w="0" w:type="auto"/>
            <w:vMerge/>
          </w:tcPr>
          <w:p w14:paraId="3AF78112" w14:textId="77777777" w:rsidR="001B74EA" w:rsidRPr="001E4D5C" w:rsidRDefault="001B74EA">
            <w:pPr>
              <w:keepNext/>
              <w:spacing w:after="60"/>
              <w:rPr>
                <w:sz w:val="12"/>
                <w:szCs w:val="16"/>
              </w:rPr>
            </w:pPr>
          </w:p>
        </w:tc>
        <w:tc>
          <w:tcPr>
            <w:tcW w:w="0" w:type="auto"/>
            <w:tcBorders>
              <w:top w:val="single" w:sz="0" w:space="0" w:color="D5D5D5"/>
              <w:left w:val="single" w:sz="0" w:space="0" w:color="D5D5D5"/>
              <w:bottom w:val="single" w:sz="0" w:space="0" w:color="D5D5D5"/>
              <w:right w:val="single" w:sz="0" w:space="0" w:color="D5D5D5"/>
            </w:tcBorders>
          </w:tcPr>
          <w:p w14:paraId="441F6E40" w14:textId="77777777" w:rsidR="001B74EA" w:rsidRPr="001E4D5C" w:rsidRDefault="001B74EA">
            <w:pPr>
              <w:keepNext/>
              <w:spacing w:after="60"/>
              <w:rPr>
                <w:sz w:val="12"/>
                <w:szCs w:val="16"/>
              </w:rPr>
            </w:pPr>
            <w:r w:rsidRPr="001E4D5C">
              <w:rPr>
                <w:rFonts w:ascii="Calibri" w:hAnsi="Calibri"/>
                <w:sz w:val="12"/>
                <w:szCs w:val="16"/>
              </w:rPr>
              <w:t>discrete</w:t>
            </w:r>
          </w:p>
        </w:tc>
        <w:tc>
          <w:tcPr>
            <w:tcW w:w="0" w:type="auto"/>
            <w:tcBorders>
              <w:top w:val="single" w:sz="0" w:space="0" w:color="D5D5D5"/>
              <w:left w:val="single" w:sz="0" w:space="0" w:color="D5D5D5"/>
              <w:bottom w:val="single" w:sz="0" w:space="0" w:color="D5D5D5"/>
              <w:right w:val="single" w:sz="0" w:space="0" w:color="D5D5D5"/>
            </w:tcBorders>
          </w:tcPr>
          <w:p w14:paraId="04D55782" w14:textId="77777777" w:rsidR="001B74EA" w:rsidRPr="001E4D5C" w:rsidRDefault="001B74EA">
            <w:pPr>
              <w:keepNext/>
              <w:spacing w:after="60"/>
              <w:rPr>
                <w:sz w:val="12"/>
                <w:szCs w:val="16"/>
              </w:rPr>
            </w:pPr>
            <w:r w:rsidRPr="001E4D5C">
              <w:rPr>
                <w:rFonts w:ascii="Calibri" w:hAnsi="Calibri"/>
                <w:sz w:val="12"/>
                <w:szCs w:val="16"/>
              </w:rPr>
              <w:t>NCRO</w:t>
            </w:r>
          </w:p>
        </w:tc>
        <w:tc>
          <w:tcPr>
            <w:tcW w:w="0" w:type="auto"/>
            <w:tcBorders>
              <w:top w:val="single" w:sz="0" w:space="0" w:color="D5D5D5"/>
              <w:left w:val="single" w:sz="0" w:space="0" w:color="D5D5D5"/>
              <w:bottom w:val="single" w:sz="0" w:space="0" w:color="D5D5D5"/>
              <w:right w:val="single" w:sz="0" w:space="0" w:color="D5D5D5"/>
            </w:tcBorders>
          </w:tcPr>
          <w:p w14:paraId="078AC9EE" w14:textId="6F1AB03A" w:rsidR="001B74EA" w:rsidRPr="001E4D5C" w:rsidRDefault="00163B79">
            <w:pPr>
              <w:keepNext/>
              <w:spacing w:after="60"/>
              <w:rPr>
                <w:sz w:val="12"/>
                <w:szCs w:val="16"/>
              </w:rPr>
            </w:pPr>
            <w:r>
              <w:rPr>
                <w:rFonts w:ascii="Calibri" w:hAnsi="Calibri"/>
                <w:sz w:val="12"/>
                <w:szCs w:val="16"/>
              </w:rPr>
              <w:fldChar w:fldCharType="begin"/>
            </w:r>
            <w:r w:rsidR="00023C76">
              <w:rPr>
                <w:rFonts w:ascii="Calibri" w:hAnsi="Calibri"/>
                <w:sz w:val="12"/>
                <w:szCs w:val="16"/>
              </w:rPr>
              <w:instrText xml:space="preserve"> ADDIN ZOTERO_ITEM CSL_CITATION {"citationID":"b75HecoB","properties":{"unsorted":false,"formattedCitation":"(CDWR, 2024c)","plainCitation":"(CDWR, 2024c)","noteIndex":0},"citationItems":[{"id":2182,"uris":["http://zotero.org/users/17774247/items/GYWL9XNF"],"itemData":{"id":2182,"type":"webpage","abstract":"Stations and a table of download links for time-series data, from DWR's continuous environmental monitoring database.  For more information, see DWR's Water Data Library, continuous data section:...","language":"en","title":"Continuous Data Download Links","URL":"https://data.cnra.ca.gov/dataset/fcba3a88-a359-4a71-a58c-6b0ff8fdc53f/resource/cdb5dd35-c344-4969-8ab2-d0e2d6c00821","author":[{"family":"CDWR","given":""}],"accessed":{"date-parts":[["2025",12,11]]},"issued":{"date-parts":[["2024"]]}}}],"schema":"https://github.com/citation-style-language/schema/raw/master/csl-citation.json"} </w:instrText>
            </w:r>
            <w:r>
              <w:rPr>
                <w:rFonts w:ascii="Calibri" w:hAnsi="Calibri"/>
                <w:sz w:val="12"/>
                <w:szCs w:val="16"/>
              </w:rPr>
              <w:fldChar w:fldCharType="separate"/>
            </w:r>
            <w:r w:rsidR="00023C76" w:rsidRPr="00023C76">
              <w:rPr>
                <w:rFonts w:ascii="Calibri" w:hAnsi="Calibri" w:cs="Calibri"/>
                <w:sz w:val="12"/>
              </w:rPr>
              <w:t>CDWR, 2024c</w:t>
            </w:r>
            <w:r>
              <w:rPr>
                <w:rFonts w:ascii="Calibri" w:hAnsi="Calibri"/>
                <w:sz w:val="12"/>
                <w:szCs w:val="16"/>
              </w:rPr>
              <w:fldChar w:fldCharType="end"/>
            </w:r>
          </w:p>
        </w:tc>
        <w:tc>
          <w:tcPr>
            <w:tcW w:w="0" w:type="auto"/>
            <w:tcBorders>
              <w:top w:val="single" w:sz="0" w:space="0" w:color="D5D5D5"/>
              <w:left w:val="single" w:sz="0" w:space="0" w:color="D5D5D5"/>
              <w:bottom w:val="single" w:sz="0" w:space="0" w:color="D5D5D5"/>
              <w:right w:val="single" w:sz="0" w:space="0" w:color="D5D5D5"/>
            </w:tcBorders>
          </w:tcPr>
          <w:p w14:paraId="72716FAC" w14:textId="77777777" w:rsidR="001B74EA" w:rsidRPr="001E4D5C" w:rsidRDefault="001B74EA">
            <w:pPr>
              <w:keepNext/>
              <w:spacing w:after="60"/>
              <w:rPr>
                <w:sz w:val="12"/>
                <w:szCs w:val="16"/>
              </w:rPr>
            </w:pPr>
            <w:r w:rsidRPr="001E4D5C">
              <w:rPr>
                <w:rFonts w:ascii="Calibri" w:hAnsi="Calibri"/>
                <w:sz w:val="12"/>
                <w:szCs w:val="16"/>
              </w:rPr>
              <w:t>B9D74991332</w:t>
            </w:r>
          </w:p>
        </w:tc>
        <w:tc>
          <w:tcPr>
            <w:tcW w:w="0" w:type="auto"/>
            <w:tcBorders>
              <w:top w:val="single" w:sz="0" w:space="0" w:color="D5D5D5"/>
              <w:left w:val="single" w:sz="0" w:space="0" w:color="D5D5D5"/>
              <w:bottom w:val="single" w:sz="0" w:space="0" w:color="D5D5D5"/>
              <w:right w:val="single" w:sz="0" w:space="0" w:color="D5D5D5"/>
            </w:tcBorders>
          </w:tcPr>
          <w:p w14:paraId="04D60CE1" w14:textId="77777777" w:rsidR="001B74EA" w:rsidRPr="001E4D5C" w:rsidRDefault="001B74EA">
            <w:pPr>
              <w:keepNext/>
              <w:spacing w:after="60"/>
              <w:rPr>
                <w:sz w:val="12"/>
                <w:szCs w:val="16"/>
              </w:rPr>
            </w:pPr>
            <w:r w:rsidRPr="001E4D5C">
              <w:rPr>
                <w:rFonts w:ascii="Calibri" w:hAnsi="Calibri"/>
                <w:sz w:val="12"/>
                <w:szCs w:val="16"/>
              </w:rPr>
              <w:t>nitrate + nitrite, specific conductance</w:t>
            </w:r>
          </w:p>
        </w:tc>
        <w:tc>
          <w:tcPr>
            <w:tcW w:w="755" w:type="dxa"/>
            <w:tcBorders>
              <w:top w:val="single" w:sz="0" w:space="0" w:color="D5D5D5"/>
              <w:left w:val="single" w:sz="0" w:space="0" w:color="D5D5D5"/>
              <w:bottom w:val="single" w:sz="0" w:space="0" w:color="D5D5D5"/>
              <w:right w:val="single" w:sz="0" w:space="0" w:color="D5D5D5"/>
            </w:tcBorders>
          </w:tcPr>
          <w:p w14:paraId="22B8BCBA" w14:textId="4ED57B84" w:rsidR="001B74EA" w:rsidRPr="001E4D5C" w:rsidRDefault="001B74EA">
            <w:pPr>
              <w:keepNext/>
              <w:spacing w:after="60"/>
              <w:rPr>
                <w:sz w:val="12"/>
                <w:szCs w:val="16"/>
              </w:rPr>
            </w:pPr>
            <w:r w:rsidRPr="001E4D5C">
              <w:rPr>
                <w:rFonts w:ascii="Calibri" w:hAnsi="Calibri"/>
                <w:sz w:val="12"/>
                <w:szCs w:val="16"/>
              </w:rPr>
              <w:t xml:space="preserve">1 </w:t>
            </w:r>
            <w:r w:rsidR="00D5618E">
              <w:rPr>
                <w:rFonts w:ascii="Calibri" w:hAnsi="Calibri"/>
                <w:sz w:val="12"/>
                <w:szCs w:val="16"/>
              </w:rPr>
              <w:t>month</w:t>
            </w:r>
          </w:p>
        </w:tc>
        <w:tc>
          <w:tcPr>
            <w:tcW w:w="753" w:type="dxa"/>
            <w:tcBorders>
              <w:top w:val="single" w:sz="0" w:space="0" w:color="D5D5D5"/>
              <w:left w:val="single" w:sz="0" w:space="0" w:color="D5D5D5"/>
              <w:bottom w:val="single" w:sz="0" w:space="0" w:color="D5D5D5"/>
              <w:right w:val="single" w:sz="0" w:space="0" w:color="D5D5D5"/>
            </w:tcBorders>
          </w:tcPr>
          <w:p w14:paraId="242CECC3" w14:textId="77777777" w:rsidR="001B74EA" w:rsidRPr="001E4D5C" w:rsidRDefault="001B74EA">
            <w:pPr>
              <w:keepNext/>
              <w:spacing w:after="60"/>
              <w:jc w:val="right"/>
              <w:rPr>
                <w:sz w:val="12"/>
                <w:szCs w:val="16"/>
              </w:rPr>
            </w:pPr>
            <w:r w:rsidRPr="001E4D5C">
              <w:rPr>
                <w:rFonts w:ascii="Calibri" w:hAnsi="Calibri"/>
                <w:sz w:val="12"/>
                <w:szCs w:val="16"/>
              </w:rPr>
              <w:t>2021 - 2023</w:t>
            </w:r>
          </w:p>
        </w:tc>
      </w:tr>
      <w:tr w:rsidR="001B74EA" w:rsidRPr="001E4D5C" w14:paraId="5BC04BF0"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shd w:val="clear" w:color="auto" w:fill="auto"/>
          </w:tcPr>
          <w:p w14:paraId="58053B49" w14:textId="77777777" w:rsidR="001B74EA" w:rsidRPr="001E4D5C" w:rsidRDefault="001B74EA">
            <w:pPr>
              <w:keepNext/>
              <w:spacing w:after="60"/>
              <w:rPr>
                <w:sz w:val="12"/>
                <w:szCs w:val="12"/>
              </w:rPr>
            </w:pPr>
            <w:proofErr w:type="spellStart"/>
            <w:r w:rsidRPr="464D1ED9">
              <w:rPr>
                <w:rFonts w:ascii="Calibri" w:hAnsi="Calibri"/>
                <w:i/>
                <w:iCs/>
                <w:sz w:val="12"/>
                <w:szCs w:val="12"/>
                <w:vertAlign w:val="superscript"/>
              </w:rPr>
              <w:t>a</w:t>
            </w:r>
            <w:r w:rsidRPr="464D1ED9">
              <w:rPr>
                <w:rFonts w:ascii="Calibri" w:hAnsi="Calibri"/>
                <w:sz w:val="12"/>
                <w:szCs w:val="12"/>
              </w:rPr>
              <w:t>Station</w:t>
            </w:r>
            <w:proofErr w:type="spellEnd"/>
            <w:r w:rsidRPr="464D1ED9">
              <w:rPr>
                <w:rFonts w:ascii="Calibri" w:hAnsi="Calibri"/>
                <w:sz w:val="12"/>
                <w:szCs w:val="12"/>
              </w:rPr>
              <w:t xml:space="preserve"> discontinued in 2005 and replaced by C10A</w:t>
            </w:r>
          </w:p>
        </w:tc>
      </w:tr>
      <w:tr w:rsidR="001B74EA" w:rsidRPr="001E4D5C" w14:paraId="35F516FE" w14:textId="77777777" w:rsidTr="464D1ED9">
        <w:trPr>
          <w:cantSplit/>
          <w:jc w:val="center"/>
        </w:trPr>
        <w:tc>
          <w:tcPr>
            <w:tcW w:w="0" w:type="auto"/>
            <w:gridSpan w:val="8"/>
          </w:tcPr>
          <w:p w14:paraId="7B2E3005" w14:textId="4DE106A7" w:rsidR="001B74EA" w:rsidRPr="004B5CDC" w:rsidRDefault="001B74EA">
            <w:pPr>
              <w:keepNext/>
              <w:spacing w:after="60"/>
              <w:rPr>
                <w:rFonts w:ascii="Calibri" w:hAnsi="Calibri"/>
                <w:sz w:val="12"/>
                <w:szCs w:val="16"/>
              </w:rPr>
            </w:pPr>
          </w:p>
        </w:tc>
      </w:tr>
      <w:tr w:rsidR="001B74EA" w:rsidRPr="001E4D5C" w14:paraId="44AAAA30"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shd w:val="clear" w:color="auto" w:fill="auto"/>
          </w:tcPr>
          <w:p w14:paraId="167FECC3" w14:textId="4CC9261C" w:rsidR="001B74EA" w:rsidRPr="00952550" w:rsidRDefault="001B74EA">
            <w:pPr>
              <w:keepNext/>
              <w:spacing w:after="60"/>
              <w:rPr>
                <w:rFonts w:ascii="Calibri" w:hAnsi="Calibri"/>
                <w:sz w:val="12"/>
                <w:szCs w:val="16"/>
              </w:rPr>
            </w:pPr>
          </w:p>
        </w:tc>
      </w:tr>
      <w:tr w:rsidR="001B74EA" w:rsidRPr="001E4D5C" w14:paraId="2C65D8BD" w14:textId="77777777" w:rsidTr="464D1ED9">
        <w:trPr>
          <w:cantSplit/>
          <w:jc w:val="center"/>
        </w:trPr>
        <w:tc>
          <w:tcPr>
            <w:tcW w:w="0" w:type="auto"/>
            <w:gridSpan w:val="8"/>
          </w:tcPr>
          <w:p w14:paraId="624FD9DD" w14:textId="5BC7DA29" w:rsidR="001B74EA" w:rsidRPr="00577404" w:rsidRDefault="001B74EA">
            <w:pPr>
              <w:keepNext/>
              <w:spacing w:after="60"/>
              <w:rPr>
                <w:rFonts w:ascii="Calibri" w:hAnsi="Calibri"/>
                <w:sz w:val="12"/>
                <w:szCs w:val="16"/>
              </w:rPr>
            </w:pPr>
          </w:p>
        </w:tc>
      </w:tr>
      <w:tr w:rsidR="001B74EA" w:rsidRPr="001E4D5C" w14:paraId="49B5580D" w14:textId="77777777" w:rsidTr="464D1ED9">
        <w:trPr>
          <w:cnfStyle w:val="000000100000" w:firstRow="0" w:lastRow="0" w:firstColumn="0" w:lastColumn="0" w:oddVBand="0" w:evenVBand="0" w:oddHBand="1" w:evenHBand="0" w:firstRowFirstColumn="0" w:firstRowLastColumn="0" w:lastRowFirstColumn="0" w:lastRowLastColumn="0"/>
          <w:cantSplit/>
          <w:jc w:val="center"/>
        </w:trPr>
        <w:tc>
          <w:tcPr>
            <w:tcW w:w="0" w:type="auto"/>
            <w:gridSpan w:val="8"/>
            <w:shd w:val="clear" w:color="auto" w:fill="auto"/>
          </w:tcPr>
          <w:p w14:paraId="5A38A240" w14:textId="1D093681" w:rsidR="001B74EA" w:rsidRPr="0031727A" w:rsidRDefault="001B74EA">
            <w:pPr>
              <w:keepNext/>
              <w:spacing w:after="60"/>
              <w:rPr>
                <w:rFonts w:ascii="Calibri" w:hAnsi="Calibri"/>
                <w:sz w:val="12"/>
                <w:szCs w:val="16"/>
              </w:rPr>
            </w:pPr>
          </w:p>
        </w:tc>
      </w:tr>
      <w:tr w:rsidR="001B74EA" w:rsidRPr="001E4D5C" w14:paraId="0C5B0C05" w14:textId="77777777" w:rsidTr="464D1ED9">
        <w:trPr>
          <w:cantSplit/>
          <w:jc w:val="center"/>
        </w:trPr>
        <w:tc>
          <w:tcPr>
            <w:tcW w:w="0" w:type="auto"/>
            <w:gridSpan w:val="8"/>
          </w:tcPr>
          <w:p w14:paraId="4CFFCCA7" w14:textId="057CC404" w:rsidR="001B74EA" w:rsidRPr="00FD3D69" w:rsidRDefault="001B74EA">
            <w:pPr>
              <w:keepNext/>
              <w:spacing w:after="60"/>
              <w:rPr>
                <w:rFonts w:ascii="Calibri" w:hAnsi="Calibri"/>
                <w:sz w:val="12"/>
                <w:szCs w:val="16"/>
              </w:rPr>
            </w:pPr>
          </w:p>
        </w:tc>
      </w:tr>
      <w:tr w:rsidR="001B74EA" w:rsidRPr="001E4D5C" w14:paraId="4F9E6850" w14:textId="77777777" w:rsidTr="464D1ED9">
        <w:trPr>
          <w:cnfStyle w:val="000000100000" w:firstRow="0" w:lastRow="0" w:firstColumn="0" w:lastColumn="0" w:oddVBand="0" w:evenVBand="0" w:oddHBand="1" w:evenHBand="0" w:firstRowFirstColumn="0" w:firstRowLastColumn="0" w:lastRowFirstColumn="0" w:lastRowLastColumn="0"/>
          <w:cantSplit/>
          <w:trHeight w:val="300"/>
          <w:jc w:val="center"/>
        </w:trPr>
        <w:tc>
          <w:tcPr>
            <w:tcW w:w="0" w:type="auto"/>
            <w:gridSpan w:val="8"/>
            <w:shd w:val="clear" w:color="auto" w:fill="auto"/>
          </w:tcPr>
          <w:p w14:paraId="1BE8DE21" w14:textId="24977C84" w:rsidR="001B74EA" w:rsidRPr="001E4D5C" w:rsidRDefault="001B74EA">
            <w:pPr>
              <w:keepNext/>
              <w:spacing w:after="60"/>
              <w:rPr>
                <w:sz w:val="12"/>
                <w:szCs w:val="16"/>
              </w:rPr>
            </w:pPr>
          </w:p>
        </w:tc>
      </w:tr>
    </w:tbl>
    <w:p w14:paraId="56B64B09" w14:textId="77777777" w:rsidR="001B74EA" w:rsidRPr="00A01663" w:rsidRDefault="001B74EA" w:rsidP="001B74EA">
      <w:pPr>
        <w:rPr>
          <w:rFonts w:ascii="Times New Roman" w:hAnsi="Times New Roman" w:cs="Times New Roman"/>
        </w:rPr>
      </w:pPr>
    </w:p>
    <w:p w14:paraId="2A697256" w14:textId="77777777" w:rsidR="001B74EA" w:rsidRPr="00A01663" w:rsidRDefault="001B74EA" w:rsidP="001B74EA">
      <w:pPr>
        <w:rPr>
          <w:rFonts w:ascii="Times New Roman" w:hAnsi="Times New Roman" w:cs="Times New Roman"/>
        </w:rPr>
      </w:pPr>
    </w:p>
    <w:p w14:paraId="2A540D75" w14:textId="77777777" w:rsidR="001B74EA" w:rsidRPr="00A01663" w:rsidRDefault="001B74EA" w:rsidP="001B74EA">
      <w:pPr>
        <w:rPr>
          <w:rFonts w:ascii="Times New Roman" w:hAnsi="Times New Roman" w:cs="Times New Roman"/>
        </w:rPr>
      </w:pPr>
    </w:p>
    <w:p w14:paraId="75950E87" w14:textId="77777777" w:rsidR="001B74EA" w:rsidRPr="00A01663" w:rsidRDefault="001B74EA" w:rsidP="001B74EA">
      <w:pPr>
        <w:rPr>
          <w:rFonts w:ascii="Times New Roman" w:hAnsi="Times New Roman" w:cs="Times New Roman"/>
        </w:rPr>
      </w:pPr>
    </w:p>
    <w:p w14:paraId="725B46C1" w14:textId="77777777" w:rsidR="001B74EA" w:rsidRPr="00A01663" w:rsidRDefault="001B74EA" w:rsidP="001B74EA">
      <w:pPr>
        <w:rPr>
          <w:rFonts w:ascii="Times New Roman" w:hAnsi="Times New Roman" w:cs="Times New Roman"/>
        </w:rPr>
      </w:pPr>
    </w:p>
    <w:p w14:paraId="32B641BE" w14:textId="77777777" w:rsidR="001B74EA" w:rsidRPr="00A01663" w:rsidRDefault="001B74EA" w:rsidP="001B74EA">
      <w:pPr>
        <w:rPr>
          <w:rFonts w:ascii="Times New Roman" w:hAnsi="Times New Roman" w:cs="Times New Roman"/>
        </w:rPr>
      </w:pPr>
    </w:p>
    <w:p w14:paraId="1504D198" w14:textId="77777777" w:rsidR="001B74EA" w:rsidRPr="00A01663" w:rsidRDefault="001B74EA" w:rsidP="001B74EA">
      <w:pPr>
        <w:rPr>
          <w:rFonts w:ascii="Times New Roman" w:hAnsi="Times New Roman" w:cs="Times New Roman"/>
        </w:rPr>
      </w:pPr>
    </w:p>
    <w:p w14:paraId="74E97734" w14:textId="77777777" w:rsidR="001B74EA" w:rsidRPr="00A01663" w:rsidRDefault="001B74EA" w:rsidP="001B74EA">
      <w:pPr>
        <w:rPr>
          <w:rFonts w:ascii="Times New Roman" w:hAnsi="Times New Roman" w:cs="Times New Roman"/>
        </w:rPr>
      </w:pPr>
    </w:p>
    <w:p w14:paraId="3B8EEE91" w14:textId="77777777" w:rsidR="001B74EA" w:rsidRPr="00A01663" w:rsidRDefault="001B74EA" w:rsidP="001B74EA">
      <w:pPr>
        <w:rPr>
          <w:rFonts w:ascii="Times New Roman" w:hAnsi="Times New Roman" w:cs="Times New Roman"/>
        </w:rPr>
      </w:pPr>
    </w:p>
    <w:p w14:paraId="75630112" w14:textId="77777777" w:rsidR="001B74EA" w:rsidRPr="00A01663" w:rsidRDefault="001B74EA" w:rsidP="001B74EA">
      <w:pPr>
        <w:rPr>
          <w:rFonts w:ascii="Times New Roman" w:hAnsi="Times New Roman" w:cs="Times New Roman"/>
          <w:noProof/>
        </w:rPr>
      </w:pPr>
    </w:p>
    <w:p w14:paraId="722D0BEB" w14:textId="77777777" w:rsidR="001B74EA" w:rsidRPr="00A01663" w:rsidRDefault="001B74EA" w:rsidP="001B74EA">
      <w:pPr>
        <w:rPr>
          <w:rFonts w:ascii="Times New Roman" w:hAnsi="Times New Roman" w:cs="Times New Roman"/>
          <w:noProof/>
        </w:rPr>
      </w:pPr>
    </w:p>
    <w:p w14:paraId="452F244A" w14:textId="77777777" w:rsidR="001B74EA" w:rsidRPr="00A01663" w:rsidRDefault="001B74EA" w:rsidP="001B74EA">
      <w:pPr>
        <w:rPr>
          <w:rFonts w:ascii="Times New Roman" w:hAnsi="Times New Roman" w:cs="Times New Roman"/>
          <w:noProof/>
        </w:rPr>
      </w:pPr>
    </w:p>
    <w:p w14:paraId="3C9016B5" w14:textId="77777777" w:rsidR="001B74EA" w:rsidRPr="00A01663" w:rsidRDefault="001B74EA" w:rsidP="001B74EA">
      <w:pPr>
        <w:rPr>
          <w:rFonts w:ascii="Times New Roman" w:hAnsi="Times New Roman" w:cs="Times New Roman"/>
          <w:noProof/>
        </w:rPr>
      </w:pPr>
    </w:p>
    <w:p w14:paraId="7EC3DFD6" w14:textId="77777777" w:rsidR="001B74EA" w:rsidRPr="00A01663" w:rsidRDefault="001B74EA" w:rsidP="001B74EA">
      <w:pPr>
        <w:rPr>
          <w:rFonts w:ascii="Times New Roman" w:hAnsi="Times New Roman" w:cs="Times New Roman"/>
          <w:noProof/>
        </w:rPr>
      </w:pPr>
    </w:p>
    <w:p w14:paraId="2F0B53B6" w14:textId="2662B5B3" w:rsidR="001B74EA" w:rsidRPr="00A01663" w:rsidRDefault="001B74EA" w:rsidP="001B74EA">
      <w:pPr>
        <w:pStyle w:val="Caption"/>
        <w:keepNext/>
        <w:rPr>
          <w:rFonts w:ascii="Times New Roman" w:hAnsi="Times New Roman" w:cs="Times New Roman"/>
          <w:sz w:val="22"/>
          <w:szCs w:val="22"/>
        </w:rPr>
      </w:pPr>
      <w:bookmarkStart w:id="10" w:name="_Ref214287154"/>
      <w:r w:rsidRPr="00A01663">
        <w:rPr>
          <w:rFonts w:ascii="Times New Roman" w:hAnsi="Times New Roman" w:cs="Times New Roman"/>
          <w:b/>
          <w:bCs/>
          <w:sz w:val="22"/>
          <w:szCs w:val="22"/>
        </w:rPr>
        <w:t>Table S</w:t>
      </w:r>
      <w:r w:rsidRPr="00A01663">
        <w:rPr>
          <w:rFonts w:ascii="Times New Roman" w:hAnsi="Times New Roman" w:cs="Times New Roman"/>
          <w:b/>
          <w:bCs/>
          <w:noProof/>
          <w:sz w:val="22"/>
          <w:szCs w:val="22"/>
        </w:rPr>
        <w:t>2</w:t>
      </w:r>
      <w:bookmarkEnd w:id="10"/>
      <w:r w:rsidRPr="00A01663">
        <w:rPr>
          <w:rFonts w:ascii="Times New Roman" w:hAnsi="Times New Roman" w:cs="Times New Roman"/>
          <w:sz w:val="22"/>
          <w:szCs w:val="22"/>
        </w:rPr>
        <w:t xml:space="preserve"> Table of methods references available for discrete, continuous, and phytoplankton enumeration data</w:t>
      </w:r>
      <w:r w:rsidR="001E7EEC">
        <w:rPr>
          <w:rFonts w:ascii="Times New Roman" w:hAnsi="Times New Roman" w:cs="Times New Roman"/>
          <w:sz w:val="22"/>
          <w:szCs w:val="22"/>
        </w:rPr>
        <w:t xml:space="preserve"> </w:t>
      </w:r>
      <w:r w:rsidR="0043259C">
        <w:rPr>
          <w:rFonts w:ascii="Times New Roman" w:hAnsi="Times New Roman" w:cs="Times New Roman"/>
          <w:sz w:val="22"/>
          <w:szCs w:val="22"/>
        </w:rPr>
        <w:t xml:space="preserve">from the </w:t>
      </w:r>
      <w:r w:rsidR="0043259C" w:rsidRPr="00C170D9">
        <w:rPr>
          <w:rFonts w:ascii="Times New Roman" w:hAnsi="Times New Roman" w:cs="Times New Roman"/>
          <w:sz w:val="22"/>
          <w:szCs w:val="22"/>
        </w:rPr>
        <w:t xml:space="preserve">south </w:t>
      </w:r>
      <w:r w:rsidR="0043259C">
        <w:rPr>
          <w:rFonts w:ascii="Times New Roman" w:hAnsi="Times New Roman" w:cs="Times New Roman"/>
          <w:sz w:val="22"/>
          <w:szCs w:val="22"/>
        </w:rPr>
        <w:t>Sacramento-San Joaquin Delta of California</w:t>
      </w:r>
    </w:p>
    <w:tbl>
      <w:tblPr>
        <w:tblStyle w:val="TableGrid1"/>
        <w:tblW w:w="9586" w:type="dxa"/>
        <w:tblLayout w:type="fixed"/>
        <w:tblLook w:val="04A0" w:firstRow="1" w:lastRow="0" w:firstColumn="1" w:lastColumn="0" w:noHBand="0" w:noVBand="1"/>
      </w:tblPr>
      <w:tblGrid>
        <w:gridCol w:w="1795"/>
        <w:gridCol w:w="5400"/>
        <w:gridCol w:w="2391"/>
      </w:tblGrid>
      <w:tr w:rsidR="001B74EA" w:rsidRPr="00A01663" w14:paraId="4C15ED43" w14:textId="77777777" w:rsidTr="00045315">
        <w:tc>
          <w:tcPr>
            <w:tcW w:w="1795" w:type="dxa"/>
          </w:tcPr>
          <w:p w14:paraId="60974395" w14:textId="77777777" w:rsidR="001B74EA" w:rsidRPr="00A01663" w:rsidRDefault="001B74EA">
            <w:pPr>
              <w:jc w:val="center"/>
              <w:rPr>
                <w:rFonts w:ascii="Times New Roman" w:eastAsia="Aptos" w:hAnsi="Times New Roman" w:cs="Times New Roman"/>
                <w:kern w:val="2"/>
                <w14:ligatures w14:val="standardContextual"/>
              </w:rPr>
            </w:pPr>
            <w:bookmarkStart w:id="11" w:name="_Ref199402274"/>
            <w:r w:rsidRPr="00A01663">
              <w:rPr>
                <w:rFonts w:ascii="Times New Roman" w:eastAsia="Aptos" w:hAnsi="Times New Roman" w:cs="Times New Roman"/>
                <w:kern w:val="2"/>
                <w14:ligatures w14:val="standardContextual"/>
              </w:rPr>
              <w:t>Entity</w:t>
            </w:r>
          </w:p>
        </w:tc>
        <w:tc>
          <w:tcPr>
            <w:tcW w:w="5400" w:type="dxa"/>
          </w:tcPr>
          <w:p w14:paraId="26089C7F" w14:textId="77777777" w:rsidR="001B74EA" w:rsidRPr="00A01663" w:rsidRDefault="001B74EA">
            <w:pPr>
              <w:jc w:val="center"/>
              <w:rPr>
                <w:rFonts w:ascii="Times New Roman" w:eastAsia="Aptos" w:hAnsi="Times New Roman" w:cs="Times New Roman"/>
                <w:kern w:val="2"/>
                <w14:ligatures w14:val="standardContextual"/>
              </w:rPr>
            </w:pPr>
            <w:r w:rsidRPr="00A01663">
              <w:rPr>
                <w:rFonts w:ascii="Times New Roman" w:eastAsia="Aptos" w:hAnsi="Times New Roman" w:cs="Times New Roman"/>
                <w:kern w:val="2"/>
                <w14:ligatures w14:val="standardContextual"/>
              </w:rPr>
              <w:t>Method</w:t>
            </w:r>
          </w:p>
        </w:tc>
        <w:tc>
          <w:tcPr>
            <w:tcW w:w="2391" w:type="dxa"/>
          </w:tcPr>
          <w:p w14:paraId="33688729" w14:textId="77777777" w:rsidR="001B74EA" w:rsidRPr="00A01663" w:rsidRDefault="001B74EA">
            <w:pPr>
              <w:jc w:val="center"/>
              <w:rPr>
                <w:rFonts w:ascii="Times New Roman" w:eastAsia="Aptos" w:hAnsi="Times New Roman" w:cs="Times New Roman"/>
                <w:kern w:val="2"/>
                <w14:ligatures w14:val="standardContextual"/>
              </w:rPr>
            </w:pPr>
            <w:r w:rsidRPr="00A01663">
              <w:rPr>
                <w:rFonts w:ascii="Times New Roman" w:eastAsia="Aptos" w:hAnsi="Times New Roman" w:cs="Times New Roman"/>
                <w:kern w:val="2"/>
                <w14:ligatures w14:val="standardContextual"/>
              </w:rPr>
              <w:t>Reference</w:t>
            </w:r>
          </w:p>
        </w:tc>
      </w:tr>
      <w:tr w:rsidR="001B74EA" w:rsidRPr="00A01663" w14:paraId="7AFD4354" w14:textId="77777777" w:rsidTr="00045315">
        <w:tc>
          <w:tcPr>
            <w:tcW w:w="1795" w:type="dxa"/>
            <w:vMerge w:val="restart"/>
            <w:vAlign w:val="center"/>
          </w:tcPr>
          <w:p w14:paraId="003BF41E" w14:textId="65F3DFA8" w:rsidR="001B74EA" w:rsidRPr="00A01663" w:rsidRDefault="001B74EA">
            <w:pPr>
              <w:jc w:val="center"/>
              <w:rPr>
                <w:rFonts w:ascii="Times New Roman" w:eastAsia="Aptos" w:hAnsi="Times New Roman" w:cs="Times New Roman"/>
                <w:kern w:val="2"/>
                <w14:ligatures w14:val="standardContextual"/>
              </w:rPr>
            </w:pPr>
            <w:r w:rsidRPr="00A01663">
              <w:rPr>
                <w:rFonts w:ascii="Times New Roman" w:eastAsia="Aptos" w:hAnsi="Times New Roman" w:cs="Times New Roman"/>
                <w:kern w:val="2"/>
                <w14:ligatures w14:val="standardContextual"/>
              </w:rPr>
              <w:t>E</w:t>
            </w:r>
            <w:r w:rsidR="004076CF">
              <w:rPr>
                <w:rFonts w:ascii="Times New Roman" w:eastAsia="Aptos" w:hAnsi="Times New Roman" w:cs="Times New Roman"/>
                <w:kern w:val="2"/>
                <w14:ligatures w14:val="standardContextual"/>
              </w:rPr>
              <w:t xml:space="preserve">nvironmental </w:t>
            </w:r>
            <w:r w:rsidRPr="00A01663">
              <w:rPr>
                <w:rFonts w:ascii="Times New Roman" w:eastAsia="Aptos" w:hAnsi="Times New Roman" w:cs="Times New Roman"/>
                <w:kern w:val="2"/>
                <w14:ligatures w14:val="standardContextual"/>
              </w:rPr>
              <w:t>M</w:t>
            </w:r>
            <w:r w:rsidR="00851714">
              <w:rPr>
                <w:rFonts w:ascii="Times New Roman" w:eastAsia="Aptos" w:hAnsi="Times New Roman" w:cs="Times New Roman"/>
                <w:kern w:val="2"/>
                <w14:ligatures w14:val="standardContextual"/>
              </w:rPr>
              <w:t xml:space="preserve">onitoring </w:t>
            </w:r>
            <w:r w:rsidRPr="00A01663">
              <w:rPr>
                <w:rFonts w:ascii="Times New Roman" w:eastAsia="Aptos" w:hAnsi="Times New Roman" w:cs="Times New Roman"/>
                <w:kern w:val="2"/>
                <w14:ligatures w14:val="standardContextual"/>
              </w:rPr>
              <w:t>P</w:t>
            </w:r>
            <w:r w:rsidR="00851714">
              <w:rPr>
                <w:rFonts w:ascii="Times New Roman" w:eastAsia="Aptos" w:hAnsi="Times New Roman" w:cs="Times New Roman"/>
                <w:kern w:val="2"/>
                <w14:ligatures w14:val="standardContextual"/>
              </w:rPr>
              <w:t>rogram</w:t>
            </w:r>
          </w:p>
        </w:tc>
        <w:tc>
          <w:tcPr>
            <w:tcW w:w="5400" w:type="dxa"/>
          </w:tcPr>
          <w:p w14:paraId="1710CF09" w14:textId="77777777" w:rsidR="001B74EA" w:rsidRPr="00A01663" w:rsidRDefault="001B74EA">
            <w:pPr>
              <w:rPr>
                <w:rFonts w:ascii="Times New Roman" w:eastAsia="Aptos" w:hAnsi="Times New Roman" w:cs="Times New Roman"/>
                <w:kern w:val="2"/>
                <w14:ligatures w14:val="standardContextual"/>
              </w:rPr>
            </w:pPr>
            <w:r w:rsidRPr="00A01663">
              <w:rPr>
                <w:rFonts w:ascii="Times New Roman" w:eastAsia="Aptos" w:hAnsi="Times New Roman" w:cs="Times New Roman"/>
                <w:kern w:val="2"/>
                <w14:ligatures w14:val="standardContextual"/>
              </w:rPr>
              <w:t>Discrete data collection</w:t>
            </w:r>
          </w:p>
        </w:tc>
        <w:tc>
          <w:tcPr>
            <w:tcW w:w="2391" w:type="dxa"/>
          </w:tcPr>
          <w:p w14:paraId="7AE33F38" w14:textId="24D0CF2C" w:rsidR="001B74EA" w:rsidRPr="00A01663" w:rsidRDefault="002535A0">
            <w:pPr>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fldChar w:fldCharType="begin"/>
            </w:r>
            <w:r>
              <w:rPr>
                <w:rFonts w:ascii="Times New Roman" w:eastAsia="Aptos" w:hAnsi="Times New Roman" w:cs="Times New Roman"/>
                <w:kern w:val="2"/>
                <w14:ligatures w14:val="standardContextual"/>
              </w:rPr>
              <w:instrText xml:space="preserve"> ADDIN ZOTERO_ITEM CSL_CITATION {"citationID":"TqXREMDt","properties":{"unsorted":false,"formattedCitation":"(Battey &amp; Perry, 2024)","plainCitation":"(Battey &amp; Perry, 2024)","noteIndex":0},"citationItems":[{"id":2151,"uris":["http://zotero.org/users/17774247/items/NPILQIRY"],"itemData":{"id":2151,"type":"dataset","abstract":"\\\n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\\","DOI":"10.6073/PASTA/86F51C3D906E26FBBAF1D112A74F8507","language":"en","publisher":"Environmental Data Initiative","source":"DOI.org (Datacite)","title":"Interagency Ecological Program: Discrete water quality monitoring in the Sacramento-San Joaquin Bay-Delta, collected by the Environmental Monitoring Program, 1975-2023","title-short":"Interagency Ecological Program","URL":"https://portal.edirepository.org/nis/mapbrowse?packageid=edi.458.12","author":[{"family":"Battey","given":"Morgan"},{"family":"Perry","given":"Sarah"}],"accessed":{"date-parts":[["2025",10,6]]},"issued":{"date-parts":[["2024"]]}}}],"schema":"https://github.com/citation-style-language/schema/raw/master/csl-citation.json"} </w:instrText>
            </w:r>
            <w:r>
              <w:rPr>
                <w:rFonts w:ascii="Times New Roman" w:eastAsia="Aptos" w:hAnsi="Times New Roman" w:cs="Times New Roman"/>
                <w:kern w:val="2"/>
                <w14:ligatures w14:val="standardContextual"/>
              </w:rPr>
              <w:fldChar w:fldCharType="separate"/>
            </w:r>
            <w:r w:rsidRPr="002535A0">
              <w:rPr>
                <w:rFonts w:ascii="Times New Roman" w:hAnsi="Times New Roman" w:cs="Times New Roman"/>
              </w:rPr>
              <w:t>Battey &amp; Perry, 2024</w:t>
            </w:r>
            <w:r>
              <w:rPr>
                <w:rFonts w:ascii="Times New Roman" w:eastAsia="Aptos" w:hAnsi="Times New Roman" w:cs="Times New Roman"/>
                <w:kern w:val="2"/>
                <w14:ligatures w14:val="standardContextual"/>
              </w:rPr>
              <w:fldChar w:fldCharType="end"/>
            </w:r>
          </w:p>
        </w:tc>
      </w:tr>
      <w:tr w:rsidR="001B74EA" w:rsidRPr="00A01663" w14:paraId="22A7376F" w14:textId="77777777" w:rsidTr="00045315">
        <w:tc>
          <w:tcPr>
            <w:tcW w:w="1795" w:type="dxa"/>
            <w:vMerge/>
            <w:vAlign w:val="center"/>
          </w:tcPr>
          <w:p w14:paraId="610CE6D3" w14:textId="77777777" w:rsidR="001B74EA" w:rsidRPr="00A01663" w:rsidRDefault="001B74EA">
            <w:pPr>
              <w:jc w:val="center"/>
              <w:rPr>
                <w:rFonts w:ascii="Times New Roman" w:eastAsia="Aptos" w:hAnsi="Times New Roman" w:cs="Times New Roman"/>
                <w:kern w:val="2"/>
                <w14:ligatures w14:val="standardContextual"/>
              </w:rPr>
            </w:pPr>
          </w:p>
        </w:tc>
        <w:tc>
          <w:tcPr>
            <w:tcW w:w="5400" w:type="dxa"/>
          </w:tcPr>
          <w:p w14:paraId="4700097D" w14:textId="77777777" w:rsidR="001B74EA" w:rsidRPr="00A01663" w:rsidRDefault="001B74EA">
            <w:pPr>
              <w:rPr>
                <w:rFonts w:ascii="Times New Roman" w:eastAsia="Aptos" w:hAnsi="Times New Roman" w:cs="Times New Roman"/>
                <w:kern w:val="2"/>
                <w14:ligatures w14:val="standardContextual"/>
              </w:rPr>
            </w:pPr>
            <w:r w:rsidRPr="00A01663">
              <w:rPr>
                <w:rFonts w:ascii="Times New Roman" w:eastAsia="Aptos" w:hAnsi="Times New Roman" w:cs="Times New Roman"/>
                <w:kern w:val="2"/>
                <w14:ligatures w14:val="standardContextual"/>
              </w:rPr>
              <w:t>Phytoplankton enumeration</w:t>
            </w:r>
          </w:p>
        </w:tc>
        <w:tc>
          <w:tcPr>
            <w:tcW w:w="2391" w:type="dxa"/>
          </w:tcPr>
          <w:p w14:paraId="6778DC45" w14:textId="08F7531F" w:rsidR="001B74EA" w:rsidRPr="00A01663" w:rsidRDefault="006E2329">
            <w:pPr>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fldChar w:fldCharType="begin"/>
            </w:r>
            <w:r>
              <w:rPr>
                <w:rFonts w:ascii="Times New Roman" w:eastAsia="Aptos" w:hAnsi="Times New Roman" w:cs="Times New Roman"/>
                <w:kern w:val="2"/>
                <w14:ligatures w14:val="standardContextual"/>
              </w:rPr>
              <w:instrText xml:space="preserve"> ADDIN ZOTERO_ITEM CSL_CITATION {"citationID":"rICHQx2C","properties":{"unsorted":false,"formattedCitation":"(Perry et al., 2024)","plainCitation":"(Perry et al., 2024)","noteIndex":0},"citationItems":[{"id":2164,"uris":["http://zotero.org/users/17774247/items/R8XNH8EB"],"itemData":{"id":2164,"type":"dataset","abstract":"\\\n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\\","DOI":"10.6073/pasta/3f08391bdf51583bd4282e697485201d","language":"en","publisher":"Environmental Data Initiative","source":"DOI.org (Datacite)","title":"Interagency Ecological Program: Phytoplankton monitoring in the Sacramento-San Joaquin Bay-Delta, collected by the Environmental Monitoring Program, 2008-2023","title-short":"Interagency Ecological Program","URL":"https://portal.edirepository.org/nis/mapbrowse?packageid=edi.1320.9","version":"9","author":[{"family":"Perry","given":"S. E."},{"family":"Brown","given":"T."},{"family":"Klotz","given":"V."}],"accessed":{"date-parts":[["2025",11,17]]},"issued":{"date-parts":[["2024",8,15]]}}}],"schema":"https://github.com/citation-style-language/schema/raw/master/csl-citation.json"} </w:instrText>
            </w:r>
            <w:r>
              <w:rPr>
                <w:rFonts w:ascii="Times New Roman" w:eastAsia="Aptos" w:hAnsi="Times New Roman" w:cs="Times New Roman"/>
                <w:kern w:val="2"/>
                <w14:ligatures w14:val="standardContextual"/>
              </w:rPr>
              <w:fldChar w:fldCharType="separate"/>
            </w:r>
            <w:r w:rsidRPr="006E2329">
              <w:rPr>
                <w:rFonts w:ascii="Times New Roman" w:hAnsi="Times New Roman" w:cs="Times New Roman"/>
              </w:rPr>
              <w:t>Perry et al., 2024</w:t>
            </w:r>
            <w:r>
              <w:rPr>
                <w:rFonts w:ascii="Times New Roman" w:eastAsia="Aptos" w:hAnsi="Times New Roman" w:cs="Times New Roman"/>
                <w:kern w:val="2"/>
                <w14:ligatures w14:val="standardContextual"/>
              </w:rPr>
              <w:fldChar w:fldCharType="end"/>
            </w:r>
          </w:p>
        </w:tc>
      </w:tr>
      <w:tr w:rsidR="001B74EA" w:rsidRPr="00A01663" w14:paraId="22CE10BC" w14:textId="77777777" w:rsidTr="00045315">
        <w:tc>
          <w:tcPr>
            <w:tcW w:w="1795" w:type="dxa"/>
            <w:vMerge/>
            <w:vAlign w:val="center"/>
          </w:tcPr>
          <w:p w14:paraId="0406542D" w14:textId="77777777" w:rsidR="001B74EA" w:rsidRPr="00A01663" w:rsidRDefault="001B74EA">
            <w:pPr>
              <w:jc w:val="center"/>
              <w:rPr>
                <w:rFonts w:ascii="Times New Roman" w:eastAsia="Aptos" w:hAnsi="Times New Roman" w:cs="Times New Roman"/>
                <w:kern w:val="2"/>
                <w14:ligatures w14:val="standardContextual"/>
              </w:rPr>
            </w:pPr>
          </w:p>
        </w:tc>
        <w:tc>
          <w:tcPr>
            <w:tcW w:w="5400" w:type="dxa"/>
          </w:tcPr>
          <w:p w14:paraId="01D7F454" w14:textId="77777777" w:rsidR="001B74EA" w:rsidRPr="00A01663" w:rsidRDefault="001B74EA">
            <w:pPr>
              <w:rPr>
                <w:rFonts w:ascii="Times New Roman" w:eastAsia="Aptos" w:hAnsi="Times New Roman" w:cs="Times New Roman"/>
                <w:kern w:val="2"/>
                <w14:ligatures w14:val="standardContextual"/>
              </w:rPr>
            </w:pPr>
            <w:r w:rsidRPr="00A01663">
              <w:rPr>
                <w:rFonts w:ascii="Times New Roman" w:eastAsia="Aptos" w:hAnsi="Times New Roman" w:cs="Times New Roman"/>
                <w:kern w:val="2"/>
                <w14:ligatures w14:val="standardContextual"/>
              </w:rPr>
              <w:t>Continuous data collection</w:t>
            </w:r>
          </w:p>
        </w:tc>
        <w:tc>
          <w:tcPr>
            <w:tcW w:w="2391" w:type="dxa"/>
          </w:tcPr>
          <w:p w14:paraId="54C4F3E9" w14:textId="46DCD538" w:rsidR="001B74EA" w:rsidRPr="00A01663" w:rsidRDefault="00FC1920">
            <w:pPr>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fldChar w:fldCharType="begin"/>
            </w:r>
            <w:r>
              <w:rPr>
                <w:rFonts w:ascii="Times New Roman" w:eastAsia="Aptos" w:hAnsi="Times New Roman" w:cs="Times New Roman"/>
                <w:kern w:val="2"/>
                <w14:ligatures w14:val="standardContextual"/>
              </w:rPr>
              <w:instrText xml:space="preserve"> ADDIN ZOTERO_ITEM CSL_CITATION {"citationID":"Z9bTXNFQ","properties":{"unsorted":false,"formattedCitation":"(Nelson &amp; Tran, 2025)","plainCitation":"(Nelson &amp; Tran, 2025)","noteIndex":0},"citationItems":[{"id":2163,"uris":["http://zotero.org/users/17774247/items/TKFI72A8"],"itemData":{"id":2163,"type":"dataset","abstract":"\\\n The Interagency Ecological Program’s (IEP) Environmental Monitoring Program (EMP) was initiated in compliance with the Water Right Decision D-1379 (now mandated by Water Right Decision D-1641) and has monitored discrete water quality and nutrients in the upper San Francisco Estuary since 1975. The objectives of the EMP are to obtain consistent and accurate monthly data at established monitoring stations, provide and document information necessary to achieve compliance with salinity, flow, and dissolved oxygen standards, and to report this information for the purpose of management and conservation of the upper San Francisco Estuary. While the EMP also collects biological data, this dataset only includes the discrete water quality and nutrient data collected by the EMP from 1975-2021.\n Links to other EMP datasets can be found [here](https://emp-des.github.io/emp-reports/data-links.html)\n \\","DOI":"10.6073/pasta/2e87b0600305ff3fdd42e387beddf293","language":"en","publisher":"Environmental Data Initiative","source":"DOI.org (Datacite)","title":"Sacramento-San Joaquin Bay-Delta Continuous (15 Minute) water quality monitoring data collected by the Continuous Environmental Monitoring Program, DWR, 2005- ongoing","title-short":"Interagency Ecological Program","URL":"https://portal.edirepository.org/nis/mapbrowse?scope=edi&amp;identifier=1177&amp;revision=7","version":"7","author":[{"family":"Nelson","given":"M. M."},{"family":"Tran","given":"A. H."}],"accessed":{"date-parts":[["2025",11,17]]},"issued":{"date-parts":[["2025"]]}}}],"schema":"https://github.com/citation-style-language/schema/raw/master/csl-citation.json"} </w:instrText>
            </w:r>
            <w:r>
              <w:rPr>
                <w:rFonts w:ascii="Times New Roman" w:eastAsia="Aptos" w:hAnsi="Times New Roman" w:cs="Times New Roman"/>
                <w:kern w:val="2"/>
                <w14:ligatures w14:val="standardContextual"/>
              </w:rPr>
              <w:fldChar w:fldCharType="separate"/>
            </w:r>
            <w:r w:rsidRPr="00FC1920">
              <w:rPr>
                <w:rFonts w:ascii="Times New Roman" w:hAnsi="Times New Roman" w:cs="Times New Roman"/>
              </w:rPr>
              <w:t>Nelson &amp; Tran, 2025</w:t>
            </w:r>
            <w:r>
              <w:rPr>
                <w:rFonts w:ascii="Times New Roman" w:eastAsia="Aptos" w:hAnsi="Times New Roman" w:cs="Times New Roman"/>
                <w:kern w:val="2"/>
                <w14:ligatures w14:val="standardContextual"/>
              </w:rPr>
              <w:fldChar w:fldCharType="end"/>
            </w:r>
          </w:p>
        </w:tc>
      </w:tr>
      <w:tr w:rsidR="001B74EA" w:rsidRPr="00A01663" w14:paraId="0329A517" w14:textId="77777777" w:rsidTr="00045315">
        <w:tc>
          <w:tcPr>
            <w:tcW w:w="1795" w:type="dxa"/>
            <w:vMerge w:val="restart"/>
            <w:vAlign w:val="center"/>
          </w:tcPr>
          <w:p w14:paraId="5664B3AB" w14:textId="73026153" w:rsidR="001B74EA" w:rsidRPr="00A01663" w:rsidRDefault="00851714">
            <w:pPr>
              <w:jc w:val="center"/>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t xml:space="preserve">California </w:t>
            </w:r>
            <w:r w:rsidR="001B74EA" w:rsidRPr="00A01663">
              <w:rPr>
                <w:rFonts w:ascii="Times New Roman" w:eastAsia="Aptos" w:hAnsi="Times New Roman" w:cs="Times New Roman"/>
                <w:kern w:val="2"/>
                <w14:ligatures w14:val="standardContextual"/>
              </w:rPr>
              <w:t>D</w:t>
            </w:r>
            <w:r>
              <w:rPr>
                <w:rFonts w:ascii="Times New Roman" w:eastAsia="Aptos" w:hAnsi="Times New Roman" w:cs="Times New Roman"/>
                <w:kern w:val="2"/>
                <w14:ligatures w14:val="standardContextual"/>
              </w:rPr>
              <w:t xml:space="preserve">epartment of </w:t>
            </w:r>
            <w:r w:rsidR="001B74EA" w:rsidRPr="00A01663">
              <w:rPr>
                <w:rFonts w:ascii="Times New Roman" w:eastAsia="Aptos" w:hAnsi="Times New Roman" w:cs="Times New Roman"/>
                <w:kern w:val="2"/>
                <w14:ligatures w14:val="standardContextual"/>
              </w:rPr>
              <w:t>W</w:t>
            </w:r>
            <w:r w:rsidR="00345FDC">
              <w:rPr>
                <w:rFonts w:ascii="Times New Roman" w:eastAsia="Aptos" w:hAnsi="Times New Roman" w:cs="Times New Roman"/>
                <w:kern w:val="2"/>
                <w14:ligatures w14:val="standardContextual"/>
              </w:rPr>
              <w:t xml:space="preserve">ater </w:t>
            </w:r>
            <w:r w:rsidR="001B74EA" w:rsidRPr="00A01663">
              <w:rPr>
                <w:rFonts w:ascii="Times New Roman" w:eastAsia="Aptos" w:hAnsi="Times New Roman" w:cs="Times New Roman"/>
                <w:kern w:val="2"/>
                <w14:ligatures w14:val="standardContextual"/>
              </w:rPr>
              <w:t>R</w:t>
            </w:r>
            <w:r w:rsidR="00345FDC">
              <w:rPr>
                <w:rFonts w:ascii="Times New Roman" w:eastAsia="Aptos" w:hAnsi="Times New Roman" w:cs="Times New Roman"/>
                <w:kern w:val="2"/>
                <w14:ligatures w14:val="standardContextual"/>
              </w:rPr>
              <w:t>esources</w:t>
            </w:r>
          </w:p>
        </w:tc>
        <w:tc>
          <w:tcPr>
            <w:tcW w:w="5400" w:type="dxa"/>
          </w:tcPr>
          <w:p w14:paraId="704D89E0" w14:textId="1D30344F" w:rsidR="001B74EA" w:rsidRPr="00A01663" w:rsidRDefault="001B74EA">
            <w:pPr>
              <w:rPr>
                <w:rFonts w:ascii="Times New Roman" w:eastAsia="Aptos" w:hAnsi="Times New Roman" w:cs="Times New Roman"/>
                <w:kern w:val="2"/>
                <w14:ligatures w14:val="standardContextual"/>
              </w:rPr>
            </w:pPr>
            <w:r w:rsidRPr="00A01663">
              <w:rPr>
                <w:rFonts w:ascii="Times New Roman" w:eastAsia="Aptos" w:hAnsi="Times New Roman" w:cs="Times New Roman"/>
                <w:kern w:val="2"/>
                <w14:ligatures w14:val="standardContextual"/>
              </w:rPr>
              <w:t xml:space="preserve">Cyanotoxin, phytoplankton enumeration, </w:t>
            </w:r>
            <w:r w:rsidR="000354DA" w:rsidRPr="000354DA">
              <w:rPr>
                <w:rFonts w:ascii="Times New Roman" w:eastAsia="Aptos" w:hAnsi="Times New Roman" w:cs="Times New Roman"/>
                <w:i/>
                <w:iCs/>
                <w:kern w:val="2"/>
                <w14:ligatures w14:val="standardContextual"/>
              </w:rPr>
              <w:t xml:space="preserve">Microcystis </w:t>
            </w:r>
            <w:r w:rsidR="000354DA">
              <w:rPr>
                <w:rFonts w:ascii="Times New Roman" w:eastAsia="Aptos" w:hAnsi="Times New Roman" w:cs="Times New Roman"/>
                <w:kern w:val="2"/>
                <w14:ligatures w14:val="standardContextual"/>
              </w:rPr>
              <w:t>V</w:t>
            </w:r>
            <w:r w:rsidR="000354DA" w:rsidRPr="000354DA">
              <w:rPr>
                <w:rFonts w:ascii="Times New Roman" w:eastAsia="Aptos" w:hAnsi="Times New Roman" w:cs="Times New Roman"/>
                <w:kern w:val="2"/>
                <w14:ligatures w14:val="standardContextual"/>
              </w:rPr>
              <w:t xml:space="preserve">isual </w:t>
            </w:r>
            <w:r w:rsidR="000354DA">
              <w:rPr>
                <w:rFonts w:ascii="Times New Roman" w:eastAsia="Aptos" w:hAnsi="Times New Roman" w:cs="Times New Roman"/>
                <w:kern w:val="2"/>
                <w14:ligatures w14:val="standardContextual"/>
              </w:rPr>
              <w:t>I</w:t>
            </w:r>
            <w:r w:rsidR="000354DA" w:rsidRPr="000354DA">
              <w:rPr>
                <w:rFonts w:ascii="Times New Roman" w:eastAsia="Aptos" w:hAnsi="Times New Roman" w:cs="Times New Roman"/>
                <w:kern w:val="2"/>
                <w14:ligatures w14:val="standardContextual"/>
              </w:rPr>
              <w:t>ndex</w:t>
            </w:r>
            <w:r w:rsidRPr="00A01663">
              <w:rPr>
                <w:rFonts w:ascii="Times New Roman" w:eastAsia="Aptos" w:hAnsi="Times New Roman" w:cs="Times New Roman"/>
                <w:kern w:val="2"/>
                <w14:ligatures w14:val="standardContextual"/>
              </w:rPr>
              <w:t>, taste and odor compound methods</w:t>
            </w:r>
          </w:p>
        </w:tc>
        <w:tc>
          <w:tcPr>
            <w:tcW w:w="2391" w:type="dxa"/>
          </w:tcPr>
          <w:p w14:paraId="69AF3FA6" w14:textId="44226D5A" w:rsidR="001B74EA" w:rsidRPr="00A01663" w:rsidRDefault="002E5C48">
            <w:pPr>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fldChar w:fldCharType="begin"/>
            </w:r>
            <w:r>
              <w:rPr>
                <w:rFonts w:ascii="Times New Roman" w:eastAsia="Aptos" w:hAnsi="Times New Roman" w:cs="Times New Roman"/>
                <w:kern w:val="2"/>
                <w14:ligatures w14:val="standardContextual"/>
              </w:rPr>
              <w:instrText xml:space="preserve"> ADDIN ZOTERO_ITEM CSL_CITATION {"citationID":"6MGUosQ8","properties":{"unsorted":false,"formattedCitation":"(Frantzich &amp; Rosenow, 2025)","plainCitation":"(Frantzich &amp; Rosenow, 2025)","noteIndex":0},"citationItems":[{"id":2152,"uris":["http://zotero.org/users/17774247/items/U5DY52QB"],"itemData":{"id":2152,"type":"dataset","abstract":"The Department of Water Resources (DWR) North Central Region Office (NCRO) Water Quality Evaluation Section (WQES) and the Division of Operations and Maintenance (O&amp;amp;M) provide technical expertise and program support for regulatory compliance, water operations, emergency response, and environmental restoration. \n \n Harmful Algal Blooms (HABs) are large overgrowths of algae in eutrophic marine or freshwater ecosystems that degrade beneficial uses of water resources, from aesthetics to habitat quality to human consumption. The Sacramento-San Joaquin Delta has observed an increasing number of HABs, especially in the South Delta. These HABs have been composed primarily of cyanobacteria, or blue-green algae (BGA). The most prevalent HAB producing cyanobacteria in recent years is the freshwater species Microcystis aeruginosa - a known producer of toxins called microcystins. Microcystins negatively affect the health of aquatic and terrestrial organisms alike, including humans and their pets. In late 2017, the Central Valley Water Resources Control Board (CVWRCB) issues a Section 401 Water Quality Certification for the DWR South Delta Temporary Barriers Projects. This certification required DWR to develop a dataset of surface Microcystis Visual Index (MVI) values during standard water quality station visits. In addition to the MVI, requirements for DWR to collect water samples for phytoplankton enumeration and cyanotoxin analysis began in 2019 and 2022, respectively. Together these data help DWR and CVWRCB to understand the distribution and composition of the algal community in the South Delta and to evaluate the species that contribute to HABs. As a separate project, DWR O&amp;amp;M collects cyanotoxin and taste and odor samples at Clifton Court Forebay and the Harvey O. Banks Pumping Plant to ensure that the water exported from the Delta is safe for use. This dataset provides an ongoing collection of taste and odor and cyanotoxin analysis beginning in 2009 and 2012, respectively.","DOI":"10.6073/PASTA/7EC331C222FC50FC53DFA4C956FA5906","language":"en","publisher":"Environmental Data Initiative","source":"DOI.org (Datacite)","title":"Harmful Algal Bloom Monitoring in the Southern Sacramento-San Joaquin Delta","URL":"https://portal.edirepository.org/nis/mapbrowse?packageid=edi.2141.1","author":[{"family":"Frantzich","given":"Jared"},{"family":"Rosenow","given":"Brooke"}],"accessed":{"date-parts":[["2025",10,6]]},"issued":{"date-parts":[["2025"]]}}}],"schema":"https://github.com/citation-style-language/schema/raw/master/csl-citation.json"} </w:instrText>
            </w:r>
            <w:r>
              <w:rPr>
                <w:rFonts w:ascii="Times New Roman" w:eastAsia="Aptos" w:hAnsi="Times New Roman" w:cs="Times New Roman"/>
                <w:kern w:val="2"/>
                <w14:ligatures w14:val="standardContextual"/>
              </w:rPr>
              <w:fldChar w:fldCharType="separate"/>
            </w:r>
            <w:r w:rsidRPr="002E5C48">
              <w:rPr>
                <w:rFonts w:ascii="Times New Roman" w:hAnsi="Times New Roman" w:cs="Times New Roman"/>
              </w:rPr>
              <w:t>Frantzich &amp; Rosenow, 2025</w:t>
            </w:r>
            <w:r>
              <w:rPr>
                <w:rFonts w:ascii="Times New Roman" w:eastAsia="Aptos" w:hAnsi="Times New Roman" w:cs="Times New Roman"/>
                <w:kern w:val="2"/>
                <w14:ligatures w14:val="standardContextual"/>
              </w:rPr>
              <w:fldChar w:fldCharType="end"/>
            </w:r>
          </w:p>
        </w:tc>
      </w:tr>
      <w:tr w:rsidR="001B74EA" w:rsidRPr="00A01663" w14:paraId="64B32250" w14:textId="77777777" w:rsidTr="00045315">
        <w:tc>
          <w:tcPr>
            <w:tcW w:w="1795" w:type="dxa"/>
            <w:vMerge/>
          </w:tcPr>
          <w:p w14:paraId="6FAF1867" w14:textId="77777777" w:rsidR="001B74EA" w:rsidRPr="00A01663" w:rsidRDefault="001B74EA">
            <w:pPr>
              <w:rPr>
                <w:rFonts w:ascii="Times New Roman" w:eastAsia="Aptos" w:hAnsi="Times New Roman" w:cs="Times New Roman"/>
                <w:kern w:val="2"/>
                <w14:ligatures w14:val="standardContextual"/>
              </w:rPr>
            </w:pPr>
          </w:p>
        </w:tc>
        <w:tc>
          <w:tcPr>
            <w:tcW w:w="5400" w:type="dxa"/>
          </w:tcPr>
          <w:p w14:paraId="2B481857" w14:textId="49708878" w:rsidR="001B74EA" w:rsidRPr="00A01663" w:rsidRDefault="001B74EA">
            <w:pPr>
              <w:rPr>
                <w:rFonts w:ascii="Times New Roman" w:eastAsia="Aptos" w:hAnsi="Times New Roman" w:cs="Times New Roman"/>
                <w:kern w:val="2"/>
                <w14:ligatures w14:val="standardContextual"/>
              </w:rPr>
            </w:pPr>
            <w:r w:rsidRPr="00A01663">
              <w:rPr>
                <w:rFonts w:ascii="Times New Roman" w:eastAsia="Aptos" w:hAnsi="Times New Roman" w:cs="Times New Roman"/>
                <w:kern w:val="2"/>
                <w14:ligatures w14:val="standardContextual"/>
              </w:rPr>
              <w:t>Calibration and Maintenance for Multi-Parameter Water Quality Instruments (EXO</w:t>
            </w:r>
            <w:r w:rsidR="00B57523">
              <w:rPr>
                <w:rFonts w:ascii="Times New Roman" w:eastAsia="Aptos" w:hAnsi="Times New Roman" w:cs="Times New Roman"/>
                <w:kern w:val="2"/>
                <w14:ligatures w14:val="standardContextual"/>
              </w:rPr>
              <w:t>)</w:t>
            </w:r>
          </w:p>
        </w:tc>
        <w:tc>
          <w:tcPr>
            <w:tcW w:w="2391" w:type="dxa"/>
          </w:tcPr>
          <w:p w14:paraId="07DA81D3" w14:textId="6B9F6F40" w:rsidR="001B74EA" w:rsidRPr="00A01663" w:rsidRDefault="00023C76">
            <w:pPr>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fldChar w:fldCharType="begin"/>
            </w:r>
            <w:r>
              <w:rPr>
                <w:rFonts w:ascii="Times New Roman" w:eastAsia="Aptos" w:hAnsi="Times New Roman" w:cs="Times New Roman"/>
                <w:kern w:val="2"/>
                <w14:ligatures w14:val="standardContextual"/>
              </w:rPr>
              <w:instrText xml:space="preserve"> ADDIN ZOTERO_ITEM CSL_CITATION {"citationID":"cLm1WQs7","properties":{"unsorted":false,"formattedCitation":"(CDWR, 2024a)","plainCitation":"(CDWR, 2024a)","noteIndex":0},"citationItems":[{"id":750,"uris":["http://zotero.org/users/17774247/items/4UTNFAG9"],"itemData":{"id":750,"type":"report","number":"Document ID: DWR-1-SOP-003 Version 3","publisher":"California Department of Water Resources, Division of Integrated Science and Engineering","title":"Calibration and Maintenance for Multi-Parameter Water Quality Instruments (EXO)","author":[{"family":"CDWR","given":""}],"issued":{"date-parts":[["2024"]]}}}],"schema":"https://github.com/citation-style-language/schema/raw/master/csl-citation.json"} </w:instrText>
            </w:r>
            <w:r>
              <w:rPr>
                <w:rFonts w:ascii="Times New Roman" w:eastAsia="Aptos" w:hAnsi="Times New Roman" w:cs="Times New Roman"/>
                <w:kern w:val="2"/>
                <w14:ligatures w14:val="standardContextual"/>
              </w:rPr>
              <w:fldChar w:fldCharType="separate"/>
            </w:r>
            <w:r w:rsidRPr="00023C76">
              <w:rPr>
                <w:rFonts w:ascii="Times New Roman" w:hAnsi="Times New Roman" w:cs="Times New Roman"/>
              </w:rPr>
              <w:t>CDWR, 2024a</w:t>
            </w:r>
            <w:r>
              <w:rPr>
                <w:rFonts w:ascii="Times New Roman" w:eastAsia="Aptos" w:hAnsi="Times New Roman" w:cs="Times New Roman"/>
                <w:kern w:val="2"/>
                <w14:ligatures w14:val="standardContextual"/>
              </w:rPr>
              <w:fldChar w:fldCharType="end"/>
            </w:r>
          </w:p>
        </w:tc>
      </w:tr>
      <w:tr w:rsidR="001B74EA" w:rsidRPr="00A01663" w14:paraId="0DC4338B" w14:textId="77777777" w:rsidTr="00045315">
        <w:tc>
          <w:tcPr>
            <w:tcW w:w="1795" w:type="dxa"/>
            <w:vMerge/>
          </w:tcPr>
          <w:p w14:paraId="47384CC6" w14:textId="77777777" w:rsidR="001B74EA" w:rsidRPr="00A01663" w:rsidRDefault="001B74EA">
            <w:pPr>
              <w:rPr>
                <w:rFonts w:ascii="Times New Roman" w:eastAsia="Aptos" w:hAnsi="Times New Roman" w:cs="Times New Roman"/>
                <w:kern w:val="2"/>
                <w14:ligatures w14:val="standardContextual"/>
              </w:rPr>
            </w:pPr>
          </w:p>
        </w:tc>
        <w:tc>
          <w:tcPr>
            <w:tcW w:w="5400" w:type="dxa"/>
          </w:tcPr>
          <w:p w14:paraId="55E62F7B" w14:textId="69CC07E5" w:rsidR="001B74EA" w:rsidRPr="00A01663" w:rsidRDefault="001B74EA">
            <w:pPr>
              <w:rPr>
                <w:rFonts w:ascii="Times New Roman" w:eastAsia="Aptos" w:hAnsi="Times New Roman" w:cs="Times New Roman"/>
                <w:kern w:val="2"/>
                <w14:ligatures w14:val="standardContextual"/>
              </w:rPr>
            </w:pPr>
            <w:r w:rsidRPr="00A01663">
              <w:rPr>
                <w:rFonts w:ascii="Times New Roman" w:eastAsia="Aptos" w:hAnsi="Times New Roman" w:cs="Times New Roman"/>
                <w:kern w:val="2"/>
                <w14:ligatures w14:val="standardContextual"/>
              </w:rPr>
              <w:t xml:space="preserve">Real Time Water Quality </w:t>
            </w:r>
            <w:r w:rsidR="00B57523">
              <w:rPr>
                <w:rFonts w:ascii="Times New Roman" w:eastAsia="Aptos" w:hAnsi="Times New Roman" w:cs="Times New Roman"/>
                <w:kern w:val="2"/>
                <w14:ligatures w14:val="standardContextual"/>
              </w:rPr>
              <w:t>Monit</w:t>
            </w:r>
            <w:r w:rsidR="00B57523" w:rsidRPr="00A01663">
              <w:rPr>
                <w:rFonts w:ascii="Times New Roman" w:eastAsia="Aptos" w:hAnsi="Times New Roman" w:cs="Times New Roman"/>
                <w:kern w:val="2"/>
                <w14:ligatures w14:val="standardContextual"/>
              </w:rPr>
              <w:t>oring</w:t>
            </w:r>
            <w:r w:rsidRPr="00A01663">
              <w:rPr>
                <w:rFonts w:ascii="Times New Roman" w:eastAsia="Aptos" w:hAnsi="Times New Roman" w:cs="Times New Roman"/>
                <w:kern w:val="2"/>
                <w14:ligatures w14:val="standardContextual"/>
              </w:rPr>
              <w:t xml:space="preserve"> Field Methods (EXO</w:t>
            </w:r>
            <w:r w:rsidR="00B57523">
              <w:rPr>
                <w:rFonts w:ascii="Times New Roman" w:eastAsia="Aptos" w:hAnsi="Times New Roman" w:cs="Times New Roman"/>
                <w:kern w:val="2"/>
                <w14:ligatures w14:val="standardContextual"/>
              </w:rPr>
              <w:t>)</w:t>
            </w:r>
          </w:p>
        </w:tc>
        <w:tc>
          <w:tcPr>
            <w:tcW w:w="2391" w:type="dxa"/>
          </w:tcPr>
          <w:p w14:paraId="7AB85C91" w14:textId="4C4B73D6" w:rsidR="001B74EA" w:rsidRPr="00A01663" w:rsidRDefault="00E22F4E">
            <w:pPr>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fldChar w:fldCharType="begin"/>
            </w:r>
            <w:r>
              <w:rPr>
                <w:rFonts w:ascii="Times New Roman" w:eastAsia="Aptos" w:hAnsi="Times New Roman" w:cs="Times New Roman"/>
                <w:kern w:val="2"/>
                <w14:ligatures w14:val="standardContextual"/>
              </w:rPr>
              <w:instrText xml:space="preserve"> ADDIN ZOTERO_ITEM CSL_CITATION {"citationID":"WonUoI0s","properties":{"unsorted":false,"formattedCitation":"(CDWR, 2023)","plainCitation":"(CDWR, 2023)","noteIndex":0},"citationItems":[{"id":748,"uris":["http://zotero.org/users/17774247/items/KS2C9S2N"],"itemData":{"id":748,"type":"report","number":"Document ID: DWR-1-SOP-025 Version 2","publisher":"California Department of Water Resources, Division of Integrated Science and Engineering","title":"Real Time Water Quality Monitoring Field Methods (EXO)","author":[{"family":"CDWR","given":""}],"issued":{"date-parts":[["2023"]]}}}],"schema":"https://github.com/citation-style-language/schema/raw/master/csl-citation.json"} </w:instrText>
            </w:r>
            <w:r>
              <w:rPr>
                <w:rFonts w:ascii="Times New Roman" w:eastAsia="Aptos" w:hAnsi="Times New Roman" w:cs="Times New Roman"/>
                <w:kern w:val="2"/>
                <w14:ligatures w14:val="standardContextual"/>
              </w:rPr>
              <w:fldChar w:fldCharType="separate"/>
            </w:r>
            <w:r w:rsidRPr="00E22F4E">
              <w:rPr>
                <w:rFonts w:ascii="Times New Roman" w:hAnsi="Times New Roman" w:cs="Times New Roman"/>
              </w:rPr>
              <w:t>CDWR, 2023</w:t>
            </w:r>
            <w:r>
              <w:rPr>
                <w:rFonts w:ascii="Times New Roman" w:eastAsia="Aptos" w:hAnsi="Times New Roman" w:cs="Times New Roman"/>
                <w:kern w:val="2"/>
                <w14:ligatures w14:val="standardContextual"/>
              </w:rPr>
              <w:fldChar w:fldCharType="end"/>
            </w:r>
          </w:p>
        </w:tc>
      </w:tr>
      <w:tr w:rsidR="001B74EA" w:rsidRPr="00A01663" w14:paraId="0DEAC0C1" w14:textId="77777777" w:rsidTr="00045315">
        <w:tc>
          <w:tcPr>
            <w:tcW w:w="1795" w:type="dxa"/>
            <w:vMerge/>
          </w:tcPr>
          <w:p w14:paraId="3AFA218E" w14:textId="77777777" w:rsidR="001B74EA" w:rsidRPr="00A01663" w:rsidRDefault="001B74EA">
            <w:pPr>
              <w:rPr>
                <w:rFonts w:ascii="Times New Roman" w:eastAsia="Aptos" w:hAnsi="Times New Roman" w:cs="Times New Roman"/>
                <w:kern w:val="2"/>
                <w14:ligatures w14:val="standardContextual"/>
              </w:rPr>
            </w:pPr>
          </w:p>
        </w:tc>
        <w:tc>
          <w:tcPr>
            <w:tcW w:w="5400" w:type="dxa"/>
          </w:tcPr>
          <w:p w14:paraId="28E6180F" w14:textId="77777777" w:rsidR="001B74EA" w:rsidRPr="00A01663" w:rsidRDefault="001B74EA">
            <w:pPr>
              <w:rPr>
                <w:rFonts w:ascii="Times New Roman" w:eastAsia="Aptos" w:hAnsi="Times New Roman" w:cs="Times New Roman"/>
                <w:kern w:val="2"/>
                <w14:ligatures w14:val="standardContextual"/>
              </w:rPr>
            </w:pPr>
            <w:r w:rsidRPr="00A01663">
              <w:rPr>
                <w:rFonts w:ascii="Times New Roman" w:eastAsia="Aptos" w:hAnsi="Times New Roman" w:cs="Times New Roman"/>
                <w:kern w:val="2"/>
                <w14:ligatures w14:val="standardContextual"/>
              </w:rPr>
              <w:t>Discrete Water Quality Sample Collection</w:t>
            </w:r>
          </w:p>
        </w:tc>
        <w:tc>
          <w:tcPr>
            <w:tcW w:w="2391" w:type="dxa"/>
          </w:tcPr>
          <w:p w14:paraId="1E35B844" w14:textId="377BC0CD" w:rsidR="001B74EA" w:rsidRPr="00A01663" w:rsidRDefault="003937D3">
            <w:pPr>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fldChar w:fldCharType="begin"/>
            </w:r>
            <w:r>
              <w:rPr>
                <w:rFonts w:ascii="Times New Roman" w:eastAsia="Aptos" w:hAnsi="Times New Roman" w:cs="Times New Roman"/>
                <w:kern w:val="2"/>
                <w14:ligatures w14:val="standardContextual"/>
              </w:rPr>
              <w:instrText xml:space="preserve"> ADDIN ZOTERO_ITEM CSL_CITATION {"citationID":"3siMm1Zh","properties":{"unsorted":false,"formattedCitation":"(CDWR, 2024d)","plainCitation":"(CDWR, 2024d)","noteIndex":0},"citationItems":[{"id":749,"uris":["http://zotero.org/users/17774247/items/B54UNCGJ"],"itemData":{"id":749,"type":"report","number":"Document ID: DWR-1-SOP-004 Version 4.0","publisher":"California Department of Water Resources, Division of Integrated Science and Engineering","title":"Discrete Water Quality Sample Collection","author":[{"family":"CDWR","given":""}],"issued":{"date-parts":[["2024"]]}}}],"schema":"https://github.com/citation-style-language/schema/raw/master/csl-citation.json"} </w:instrText>
            </w:r>
            <w:r>
              <w:rPr>
                <w:rFonts w:ascii="Times New Roman" w:eastAsia="Aptos" w:hAnsi="Times New Roman" w:cs="Times New Roman"/>
                <w:kern w:val="2"/>
                <w14:ligatures w14:val="standardContextual"/>
              </w:rPr>
              <w:fldChar w:fldCharType="separate"/>
            </w:r>
            <w:r w:rsidRPr="003937D3">
              <w:rPr>
                <w:rFonts w:ascii="Times New Roman" w:hAnsi="Times New Roman" w:cs="Times New Roman"/>
              </w:rPr>
              <w:t>CDWR, 2024d</w:t>
            </w:r>
            <w:r>
              <w:rPr>
                <w:rFonts w:ascii="Times New Roman" w:eastAsia="Aptos" w:hAnsi="Times New Roman" w:cs="Times New Roman"/>
                <w:kern w:val="2"/>
                <w14:ligatures w14:val="standardContextual"/>
              </w:rPr>
              <w:fldChar w:fldCharType="end"/>
            </w:r>
          </w:p>
        </w:tc>
      </w:tr>
    </w:tbl>
    <w:p w14:paraId="01F15A7F" w14:textId="77777777" w:rsidR="001B74EA" w:rsidRPr="00A01663" w:rsidRDefault="001B74EA" w:rsidP="001B74EA">
      <w:pPr>
        <w:pStyle w:val="Caption"/>
        <w:keepNext/>
        <w:rPr>
          <w:rFonts w:ascii="Times New Roman" w:hAnsi="Times New Roman" w:cs="Times New Roman"/>
          <w:b/>
          <w:bCs/>
          <w:sz w:val="22"/>
          <w:szCs w:val="22"/>
        </w:rPr>
      </w:pPr>
    </w:p>
    <w:p w14:paraId="23297E53" w14:textId="77777777" w:rsidR="001B74EA" w:rsidRPr="00A01663" w:rsidRDefault="001B74EA" w:rsidP="001B74EA">
      <w:pPr>
        <w:rPr>
          <w:rFonts w:ascii="Times New Roman" w:hAnsi="Times New Roman" w:cs="Times New Roman"/>
        </w:rPr>
      </w:pPr>
    </w:p>
    <w:p w14:paraId="09DFF4E0" w14:textId="77777777" w:rsidR="001B74EA" w:rsidRPr="00A01663" w:rsidRDefault="001B74EA" w:rsidP="001B74EA">
      <w:pPr>
        <w:rPr>
          <w:rFonts w:ascii="Times New Roman" w:hAnsi="Times New Roman" w:cs="Times New Roman"/>
        </w:rPr>
      </w:pPr>
    </w:p>
    <w:p w14:paraId="6FC1DAC3" w14:textId="77777777" w:rsidR="001B74EA" w:rsidRPr="00A01663" w:rsidRDefault="001B74EA" w:rsidP="001B74EA">
      <w:pPr>
        <w:rPr>
          <w:rFonts w:ascii="Times New Roman" w:hAnsi="Times New Roman" w:cs="Times New Roman"/>
        </w:rPr>
      </w:pPr>
    </w:p>
    <w:p w14:paraId="7AF25D2D" w14:textId="77777777" w:rsidR="001B74EA" w:rsidRPr="00A01663" w:rsidRDefault="001B74EA" w:rsidP="001B74EA">
      <w:pPr>
        <w:rPr>
          <w:rFonts w:ascii="Times New Roman" w:hAnsi="Times New Roman" w:cs="Times New Roman"/>
        </w:rPr>
      </w:pPr>
    </w:p>
    <w:p w14:paraId="3EED8EBE" w14:textId="77777777" w:rsidR="001B74EA" w:rsidRPr="00A01663" w:rsidRDefault="001B74EA" w:rsidP="001B74EA">
      <w:pPr>
        <w:rPr>
          <w:rFonts w:ascii="Times New Roman" w:hAnsi="Times New Roman" w:cs="Times New Roman"/>
        </w:rPr>
      </w:pPr>
    </w:p>
    <w:p w14:paraId="3A89F18E" w14:textId="77777777" w:rsidR="001B74EA" w:rsidRPr="00A01663" w:rsidRDefault="001B74EA" w:rsidP="001B74EA">
      <w:pPr>
        <w:rPr>
          <w:rFonts w:ascii="Times New Roman" w:hAnsi="Times New Roman" w:cs="Times New Roman"/>
        </w:rPr>
      </w:pPr>
    </w:p>
    <w:p w14:paraId="5904A8F4" w14:textId="77777777" w:rsidR="001B74EA" w:rsidRPr="00A01663" w:rsidRDefault="001B74EA" w:rsidP="001B74EA">
      <w:pPr>
        <w:rPr>
          <w:rFonts w:ascii="Times New Roman" w:hAnsi="Times New Roman" w:cs="Times New Roman"/>
        </w:rPr>
      </w:pPr>
    </w:p>
    <w:p w14:paraId="22D286B6" w14:textId="77777777" w:rsidR="001B74EA" w:rsidRDefault="001B74EA" w:rsidP="001B74EA">
      <w:pPr>
        <w:rPr>
          <w:rFonts w:ascii="Times New Roman" w:hAnsi="Times New Roman" w:cs="Times New Roman"/>
        </w:rPr>
      </w:pPr>
    </w:p>
    <w:p w14:paraId="0186C771" w14:textId="77777777" w:rsidR="001B74EA" w:rsidRDefault="001B74EA" w:rsidP="001B74EA">
      <w:pPr>
        <w:rPr>
          <w:rFonts w:ascii="Times New Roman" w:hAnsi="Times New Roman" w:cs="Times New Roman"/>
        </w:rPr>
      </w:pPr>
    </w:p>
    <w:p w14:paraId="2A9DECEE" w14:textId="77777777" w:rsidR="001B74EA" w:rsidRDefault="001B74EA" w:rsidP="001B74EA">
      <w:pPr>
        <w:rPr>
          <w:rFonts w:ascii="Times New Roman" w:hAnsi="Times New Roman" w:cs="Times New Roman"/>
        </w:rPr>
      </w:pPr>
    </w:p>
    <w:p w14:paraId="079726C1" w14:textId="77777777" w:rsidR="001B74EA" w:rsidRPr="00A01663" w:rsidRDefault="001B74EA" w:rsidP="001B74EA">
      <w:pPr>
        <w:rPr>
          <w:rFonts w:ascii="Times New Roman" w:hAnsi="Times New Roman" w:cs="Times New Roman"/>
        </w:rPr>
      </w:pPr>
    </w:p>
    <w:p w14:paraId="4CB6733F" w14:textId="09E0F39C" w:rsidR="001B74EA" w:rsidRPr="00A01663" w:rsidRDefault="001B74EA" w:rsidP="001B74EA">
      <w:pPr>
        <w:pStyle w:val="Caption"/>
        <w:keepNext/>
        <w:rPr>
          <w:rFonts w:ascii="Times New Roman" w:hAnsi="Times New Roman" w:cs="Times New Roman"/>
        </w:rPr>
      </w:pPr>
      <w:r w:rsidRPr="00A01663">
        <w:rPr>
          <w:rFonts w:ascii="Times New Roman" w:hAnsi="Times New Roman" w:cs="Times New Roman"/>
          <w:b/>
          <w:bCs/>
          <w:sz w:val="22"/>
          <w:szCs w:val="22"/>
        </w:rPr>
        <w:lastRenderedPageBreak/>
        <w:t>Table S</w:t>
      </w:r>
      <w:r w:rsidRPr="00A01663">
        <w:rPr>
          <w:rFonts w:ascii="Times New Roman" w:hAnsi="Times New Roman" w:cs="Times New Roman"/>
          <w:b/>
          <w:bCs/>
          <w:noProof/>
          <w:sz w:val="22"/>
          <w:szCs w:val="22"/>
        </w:rPr>
        <w:t>3</w:t>
      </w:r>
      <w:bookmarkEnd w:id="11"/>
      <w:r w:rsidRPr="00A01663">
        <w:rPr>
          <w:rFonts w:ascii="Times New Roman" w:hAnsi="Times New Roman" w:cs="Times New Roman"/>
          <w:sz w:val="22"/>
          <w:szCs w:val="22"/>
        </w:rPr>
        <w:t xml:space="preserve"> Model coefficients for Bayesian ordinal regression of binned Microcystis </w:t>
      </w:r>
      <w:r w:rsidR="00A13E3D">
        <w:rPr>
          <w:rFonts w:ascii="Times New Roman" w:hAnsi="Times New Roman" w:cs="Times New Roman"/>
          <w:sz w:val="22"/>
          <w:szCs w:val="22"/>
        </w:rPr>
        <w:t>V</w:t>
      </w:r>
      <w:r w:rsidRPr="00A01663">
        <w:rPr>
          <w:rFonts w:ascii="Times New Roman" w:hAnsi="Times New Roman" w:cs="Times New Roman"/>
          <w:sz w:val="22"/>
          <w:szCs w:val="22"/>
        </w:rPr>
        <w:t xml:space="preserve">isual </w:t>
      </w:r>
      <w:r w:rsidR="00A13E3D">
        <w:rPr>
          <w:rFonts w:ascii="Times New Roman" w:hAnsi="Times New Roman" w:cs="Times New Roman"/>
          <w:sz w:val="22"/>
          <w:szCs w:val="22"/>
        </w:rPr>
        <w:t>I</w:t>
      </w:r>
      <w:r w:rsidRPr="00A01663">
        <w:rPr>
          <w:rFonts w:ascii="Times New Roman" w:hAnsi="Times New Roman" w:cs="Times New Roman"/>
          <w:sz w:val="22"/>
          <w:szCs w:val="22"/>
        </w:rPr>
        <w:t>ndex</w:t>
      </w:r>
      <w:r w:rsidR="00045315">
        <w:rPr>
          <w:rFonts w:ascii="Times New Roman" w:hAnsi="Times New Roman" w:cs="Times New Roman"/>
          <w:sz w:val="22"/>
          <w:szCs w:val="22"/>
        </w:rPr>
        <w:t xml:space="preserve"> </w:t>
      </w:r>
      <w:r w:rsidRPr="00A01663">
        <w:rPr>
          <w:rFonts w:ascii="Times New Roman" w:hAnsi="Times New Roman" w:cs="Times New Roman"/>
          <w:sz w:val="22"/>
          <w:szCs w:val="22"/>
        </w:rPr>
        <w:t xml:space="preserve">scores in the </w:t>
      </w:r>
      <w:r w:rsidR="00437F05" w:rsidRPr="00C170D9">
        <w:rPr>
          <w:rFonts w:ascii="Times New Roman" w:hAnsi="Times New Roman" w:cs="Times New Roman"/>
          <w:sz w:val="22"/>
          <w:szCs w:val="22"/>
        </w:rPr>
        <w:t xml:space="preserve">south </w:t>
      </w:r>
      <w:r w:rsidR="00437F05">
        <w:rPr>
          <w:rFonts w:ascii="Times New Roman" w:hAnsi="Times New Roman" w:cs="Times New Roman"/>
          <w:sz w:val="22"/>
          <w:szCs w:val="22"/>
        </w:rPr>
        <w:t>Sacramento-San Joaquin Delta of California</w:t>
      </w:r>
      <w:r w:rsidRPr="00A01663">
        <w:rPr>
          <w:rFonts w:ascii="Times New Roman" w:hAnsi="Times New Roman" w:cs="Times New Roman"/>
          <w:sz w:val="22"/>
          <w:szCs w:val="22"/>
        </w:rPr>
        <w:t xml:space="preserve"> with prior week water speed and water temperature included as covariates, with a random slope for station</w:t>
      </w:r>
    </w:p>
    <w:tbl>
      <w:tblPr>
        <w:tblStyle w:val="Table"/>
        <w:tblW w:w="0" w:type="auto"/>
        <w:jc w:val="center"/>
        <w:tblCellMar>
          <w:left w:w="60" w:type="dxa"/>
          <w:right w:w="60" w:type="dxa"/>
        </w:tblCellMar>
        <w:tblLook w:val="0000" w:firstRow="0" w:lastRow="0" w:firstColumn="0" w:lastColumn="0" w:noHBand="0" w:noVBand="0"/>
      </w:tblPr>
      <w:tblGrid>
        <w:gridCol w:w="2114"/>
        <w:gridCol w:w="537"/>
        <w:gridCol w:w="954"/>
      </w:tblGrid>
      <w:tr w:rsidR="001B74EA" w:rsidRPr="00A01663" w14:paraId="0B07D778" w14:textId="77777777">
        <w:trPr>
          <w:cantSplit/>
          <w:tblHeader/>
          <w:jc w:val="center"/>
        </w:trPr>
        <w:tc>
          <w:tcPr>
            <w:tcW w:w="0" w:type="auto"/>
            <w:tcBorders>
              <w:top w:val="single" w:sz="16" w:space="0" w:color="D3D3D3"/>
              <w:left w:val="single" w:sz="0" w:space="0" w:color="D3D3D3"/>
              <w:bottom w:val="single" w:sz="16" w:space="0" w:color="D3D3D3"/>
            </w:tcBorders>
          </w:tcPr>
          <w:p w14:paraId="0E7011C4" w14:textId="77777777" w:rsidR="001B74EA" w:rsidRPr="00A01663" w:rsidRDefault="001B74EA">
            <w:pPr>
              <w:keepNext/>
              <w:spacing w:after="60"/>
              <w:rPr>
                <w:rFonts w:ascii="Times New Roman" w:hAnsi="Times New Roman" w:cs="Times New Roman"/>
              </w:rPr>
            </w:pPr>
            <w:r w:rsidRPr="00A01663">
              <w:rPr>
                <w:rFonts w:ascii="Times New Roman" w:hAnsi="Times New Roman" w:cs="Times New Roman"/>
                <w:b/>
                <w:sz w:val="20"/>
              </w:rPr>
              <w:t>Characteristic</w:t>
            </w:r>
          </w:p>
        </w:tc>
        <w:tc>
          <w:tcPr>
            <w:tcW w:w="0" w:type="auto"/>
            <w:tcBorders>
              <w:top w:val="single" w:sz="16" w:space="0" w:color="D3D3D3"/>
              <w:bottom w:val="single" w:sz="16" w:space="0" w:color="D3D3D3"/>
            </w:tcBorders>
          </w:tcPr>
          <w:p w14:paraId="7C664E23" w14:textId="77777777" w:rsidR="001B74EA" w:rsidRPr="00A01663" w:rsidRDefault="001B74EA">
            <w:pPr>
              <w:keepNext/>
              <w:spacing w:after="60"/>
              <w:jc w:val="center"/>
              <w:rPr>
                <w:rFonts w:ascii="Times New Roman" w:hAnsi="Times New Roman" w:cs="Times New Roman"/>
              </w:rPr>
            </w:pPr>
            <w:r w:rsidRPr="00A01663">
              <w:rPr>
                <w:rFonts w:ascii="Times New Roman" w:hAnsi="Times New Roman" w:cs="Times New Roman"/>
                <w:b/>
                <w:sz w:val="20"/>
              </w:rPr>
              <w:t>Beta</w:t>
            </w:r>
          </w:p>
        </w:tc>
        <w:tc>
          <w:tcPr>
            <w:tcW w:w="0" w:type="auto"/>
            <w:tcBorders>
              <w:top w:val="single" w:sz="16" w:space="0" w:color="D3D3D3"/>
              <w:bottom w:val="single" w:sz="16" w:space="0" w:color="D3D3D3"/>
              <w:right w:val="single" w:sz="0" w:space="0" w:color="D3D3D3"/>
            </w:tcBorders>
          </w:tcPr>
          <w:p w14:paraId="7BD08EEB" w14:textId="77777777" w:rsidR="001B74EA" w:rsidRPr="00A01663" w:rsidRDefault="001B74EA">
            <w:pPr>
              <w:keepNext/>
              <w:spacing w:after="60"/>
              <w:jc w:val="center"/>
              <w:rPr>
                <w:rFonts w:ascii="Times New Roman" w:hAnsi="Times New Roman" w:cs="Times New Roman"/>
              </w:rPr>
            </w:pPr>
            <w:r w:rsidRPr="00A01663">
              <w:rPr>
                <w:rFonts w:ascii="Times New Roman" w:hAnsi="Times New Roman" w:cs="Times New Roman"/>
                <w:b/>
                <w:sz w:val="20"/>
              </w:rPr>
              <w:t>95% CI</w:t>
            </w:r>
          </w:p>
        </w:tc>
      </w:tr>
      <w:tr w:rsidR="001B74EA" w:rsidRPr="00A01663" w14:paraId="7784A59E" w14:textId="77777777">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6E1C114" w14:textId="378FF262" w:rsidR="001B74EA" w:rsidRPr="00A01663" w:rsidRDefault="001B74EA">
            <w:pPr>
              <w:keepNext/>
              <w:spacing w:after="60"/>
              <w:rPr>
                <w:rFonts w:ascii="Times New Roman" w:hAnsi="Times New Roman" w:cs="Times New Roman"/>
              </w:rPr>
            </w:pPr>
            <w:r w:rsidRPr="00A01663">
              <w:rPr>
                <w:rFonts w:ascii="Times New Roman" w:hAnsi="Times New Roman" w:cs="Times New Roman"/>
                <w:sz w:val="20"/>
              </w:rPr>
              <w:t>(</w:t>
            </w:r>
            <w:proofErr w:type="gramStart"/>
            <w:r w:rsidRPr="00A01663">
              <w:rPr>
                <w:rFonts w:ascii="Times New Roman" w:hAnsi="Times New Roman" w:cs="Times New Roman"/>
                <w:sz w:val="20"/>
              </w:rPr>
              <w:t>Intercept[</w:t>
            </w:r>
            <w:proofErr w:type="spellStart"/>
            <w:r w:rsidRPr="00A01663">
              <w:rPr>
                <w:rFonts w:ascii="Times New Roman" w:hAnsi="Times New Roman" w:cs="Times New Roman"/>
                <w:sz w:val="20"/>
              </w:rPr>
              <w:t>Absent:Low</w:t>
            </w:r>
            <w:proofErr w:type="spellEnd"/>
            <w:proofErr w:type="gramEnd"/>
            <w:r w:rsidRPr="00A01663">
              <w:rPr>
                <w:rFonts w:ascii="Times New Roman" w:hAnsi="Times New Roman" w:cs="Times New Roman"/>
                <w:sz w:val="20"/>
              </w:rPr>
              <w:t>]</w:t>
            </w:r>
            <w:r w:rsidR="00B57523">
              <w:rPr>
                <w:rFonts w:ascii="Times New Roman" w:hAnsi="Times New Roman" w:cs="Times New Roman"/>
                <w:sz w:val="20"/>
              </w:rPr>
              <w:t>)</w:t>
            </w:r>
          </w:p>
        </w:tc>
        <w:tc>
          <w:tcPr>
            <w:tcW w:w="0" w:type="auto"/>
            <w:tcBorders>
              <w:top w:val="single" w:sz="0" w:space="0" w:color="D3D3D3"/>
              <w:left w:val="single" w:sz="0" w:space="0" w:color="D3D3D3"/>
              <w:bottom w:val="single" w:sz="0" w:space="0" w:color="D3D3D3"/>
              <w:right w:val="single" w:sz="0" w:space="0" w:color="D3D3D3"/>
            </w:tcBorders>
          </w:tcPr>
          <w:p w14:paraId="5DB8F5BB" w14:textId="77777777" w:rsidR="001B74EA" w:rsidRPr="00A01663" w:rsidRDefault="001B74EA">
            <w:pPr>
              <w:keepNext/>
              <w:spacing w:after="60"/>
              <w:jc w:val="center"/>
              <w:rPr>
                <w:rFonts w:ascii="Times New Roman" w:hAnsi="Times New Roman" w:cs="Times New Roman"/>
              </w:rPr>
            </w:pPr>
            <w:r w:rsidRPr="00A01663">
              <w:rPr>
                <w:rFonts w:ascii="Times New Roman" w:hAnsi="Times New Roman" w:cs="Times New Roman"/>
                <w:sz w:val="20"/>
              </w:rPr>
              <w:t>-0.34</w:t>
            </w:r>
          </w:p>
        </w:tc>
        <w:tc>
          <w:tcPr>
            <w:tcW w:w="0" w:type="auto"/>
            <w:tcBorders>
              <w:top w:val="single" w:sz="0" w:space="0" w:color="D3D3D3"/>
              <w:left w:val="single" w:sz="0" w:space="0" w:color="D3D3D3"/>
              <w:bottom w:val="single" w:sz="0" w:space="0" w:color="D3D3D3"/>
              <w:right w:val="single" w:sz="0" w:space="0" w:color="D3D3D3"/>
            </w:tcBorders>
          </w:tcPr>
          <w:p w14:paraId="1BB7DC21" w14:textId="77777777" w:rsidR="001B74EA" w:rsidRPr="00A01663" w:rsidRDefault="001B74EA">
            <w:pPr>
              <w:keepNext/>
              <w:spacing w:after="60"/>
              <w:jc w:val="center"/>
              <w:rPr>
                <w:rFonts w:ascii="Times New Roman" w:hAnsi="Times New Roman" w:cs="Times New Roman"/>
              </w:rPr>
            </w:pPr>
            <w:r w:rsidRPr="00A01663">
              <w:rPr>
                <w:rFonts w:ascii="Times New Roman" w:hAnsi="Times New Roman" w:cs="Times New Roman"/>
                <w:sz w:val="20"/>
              </w:rPr>
              <w:t>-1.5, 0.70</w:t>
            </w:r>
          </w:p>
        </w:tc>
      </w:tr>
      <w:tr w:rsidR="001B74EA" w:rsidRPr="00A01663" w14:paraId="01BEAA01" w14:textId="77777777">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6D2911D" w14:textId="4EFD8FC8" w:rsidR="001B74EA" w:rsidRPr="00A01663" w:rsidRDefault="001B74EA">
            <w:pPr>
              <w:keepNext/>
              <w:spacing w:after="60"/>
              <w:rPr>
                <w:rFonts w:ascii="Times New Roman" w:hAnsi="Times New Roman" w:cs="Times New Roman"/>
              </w:rPr>
            </w:pPr>
            <w:r w:rsidRPr="00A01663">
              <w:rPr>
                <w:rFonts w:ascii="Times New Roman" w:hAnsi="Times New Roman" w:cs="Times New Roman"/>
                <w:sz w:val="20"/>
              </w:rPr>
              <w:t>(</w:t>
            </w:r>
            <w:proofErr w:type="gramStart"/>
            <w:r w:rsidRPr="00A01663">
              <w:rPr>
                <w:rFonts w:ascii="Times New Roman" w:hAnsi="Times New Roman" w:cs="Times New Roman"/>
                <w:sz w:val="20"/>
              </w:rPr>
              <w:t>Intercept[</w:t>
            </w:r>
            <w:proofErr w:type="spellStart"/>
            <w:r w:rsidRPr="00A01663">
              <w:rPr>
                <w:rFonts w:ascii="Times New Roman" w:hAnsi="Times New Roman" w:cs="Times New Roman"/>
                <w:sz w:val="20"/>
              </w:rPr>
              <w:t>Low:High</w:t>
            </w:r>
            <w:proofErr w:type="spellEnd"/>
            <w:proofErr w:type="gramEnd"/>
            <w:r w:rsidRPr="00A01663">
              <w:rPr>
                <w:rFonts w:ascii="Times New Roman" w:hAnsi="Times New Roman" w:cs="Times New Roman"/>
                <w:sz w:val="20"/>
              </w:rPr>
              <w:t>]</w:t>
            </w:r>
            <w:r w:rsidR="00B57523">
              <w:rPr>
                <w:rFonts w:ascii="Times New Roman" w:hAnsi="Times New Roman" w:cs="Times New Roman"/>
                <w:sz w:val="20"/>
              </w:rPr>
              <w:t>)</w:t>
            </w:r>
          </w:p>
        </w:tc>
        <w:tc>
          <w:tcPr>
            <w:tcW w:w="0" w:type="auto"/>
            <w:tcBorders>
              <w:top w:val="single" w:sz="0" w:space="0" w:color="D3D3D3"/>
              <w:left w:val="single" w:sz="0" w:space="0" w:color="D3D3D3"/>
              <w:bottom w:val="single" w:sz="0" w:space="0" w:color="D3D3D3"/>
              <w:right w:val="single" w:sz="0" w:space="0" w:color="D3D3D3"/>
            </w:tcBorders>
          </w:tcPr>
          <w:p w14:paraId="4715E2F8" w14:textId="77777777" w:rsidR="001B74EA" w:rsidRPr="00A01663" w:rsidRDefault="001B74EA">
            <w:pPr>
              <w:keepNext/>
              <w:spacing w:after="60"/>
              <w:jc w:val="center"/>
              <w:rPr>
                <w:rFonts w:ascii="Times New Roman" w:hAnsi="Times New Roman" w:cs="Times New Roman"/>
              </w:rPr>
            </w:pPr>
            <w:r w:rsidRPr="00A01663">
              <w:rPr>
                <w:rFonts w:ascii="Times New Roman" w:hAnsi="Times New Roman" w:cs="Times New Roman"/>
                <w:sz w:val="20"/>
              </w:rPr>
              <w:t>3.5</w:t>
            </w:r>
          </w:p>
        </w:tc>
        <w:tc>
          <w:tcPr>
            <w:tcW w:w="0" w:type="auto"/>
            <w:tcBorders>
              <w:top w:val="single" w:sz="0" w:space="0" w:color="D3D3D3"/>
              <w:left w:val="single" w:sz="0" w:space="0" w:color="D3D3D3"/>
              <w:bottom w:val="single" w:sz="0" w:space="0" w:color="D3D3D3"/>
              <w:right w:val="single" w:sz="0" w:space="0" w:color="D3D3D3"/>
            </w:tcBorders>
          </w:tcPr>
          <w:p w14:paraId="2DB13157" w14:textId="77777777" w:rsidR="001B74EA" w:rsidRPr="00A01663" w:rsidRDefault="001B74EA">
            <w:pPr>
              <w:keepNext/>
              <w:spacing w:after="60"/>
              <w:jc w:val="center"/>
              <w:rPr>
                <w:rFonts w:ascii="Times New Roman" w:hAnsi="Times New Roman" w:cs="Times New Roman"/>
              </w:rPr>
            </w:pPr>
            <w:r w:rsidRPr="00A01663">
              <w:rPr>
                <w:rFonts w:ascii="Times New Roman" w:hAnsi="Times New Roman" w:cs="Times New Roman"/>
                <w:sz w:val="20"/>
              </w:rPr>
              <w:t>2.3, 4.8</w:t>
            </w:r>
          </w:p>
        </w:tc>
      </w:tr>
      <w:tr w:rsidR="001B74EA" w:rsidRPr="00A01663" w14:paraId="06A9FC53" w14:textId="77777777">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0A8CA236" w14:textId="77777777" w:rsidR="001B74EA" w:rsidRPr="00A01663" w:rsidRDefault="001B74EA">
            <w:pPr>
              <w:keepNext/>
              <w:spacing w:after="60"/>
              <w:rPr>
                <w:rFonts w:ascii="Times New Roman" w:hAnsi="Times New Roman" w:cs="Times New Roman"/>
              </w:rPr>
            </w:pPr>
            <w:r w:rsidRPr="00A01663">
              <w:rPr>
                <w:rFonts w:ascii="Times New Roman" w:hAnsi="Times New Roman" w:cs="Times New Roman"/>
                <w:sz w:val="20"/>
              </w:rPr>
              <w:t>Prior Week Water Speed</w:t>
            </w:r>
          </w:p>
        </w:tc>
        <w:tc>
          <w:tcPr>
            <w:tcW w:w="0" w:type="auto"/>
            <w:tcBorders>
              <w:top w:val="single" w:sz="0" w:space="0" w:color="D3D3D3"/>
              <w:left w:val="single" w:sz="0" w:space="0" w:color="D3D3D3"/>
              <w:bottom w:val="single" w:sz="0" w:space="0" w:color="D3D3D3"/>
              <w:right w:val="single" w:sz="0" w:space="0" w:color="D3D3D3"/>
            </w:tcBorders>
          </w:tcPr>
          <w:p w14:paraId="5037ADC9" w14:textId="77777777" w:rsidR="001B74EA" w:rsidRPr="00A01663" w:rsidRDefault="001B74EA">
            <w:pPr>
              <w:keepNext/>
              <w:spacing w:after="60"/>
              <w:jc w:val="center"/>
              <w:rPr>
                <w:rFonts w:ascii="Times New Roman" w:hAnsi="Times New Roman" w:cs="Times New Roman"/>
              </w:rPr>
            </w:pPr>
            <w:r w:rsidRPr="00A01663">
              <w:rPr>
                <w:rFonts w:ascii="Times New Roman" w:hAnsi="Times New Roman" w:cs="Times New Roman"/>
                <w:sz w:val="20"/>
              </w:rPr>
              <w:t>-0.91</w:t>
            </w:r>
          </w:p>
        </w:tc>
        <w:tc>
          <w:tcPr>
            <w:tcW w:w="0" w:type="auto"/>
            <w:tcBorders>
              <w:top w:val="single" w:sz="0" w:space="0" w:color="D3D3D3"/>
              <w:left w:val="single" w:sz="0" w:space="0" w:color="D3D3D3"/>
              <w:bottom w:val="single" w:sz="0" w:space="0" w:color="D3D3D3"/>
              <w:right w:val="single" w:sz="0" w:space="0" w:color="D3D3D3"/>
            </w:tcBorders>
          </w:tcPr>
          <w:p w14:paraId="0312E363" w14:textId="77777777" w:rsidR="001B74EA" w:rsidRPr="00A01663" w:rsidRDefault="001B74EA">
            <w:pPr>
              <w:keepNext/>
              <w:spacing w:after="60"/>
              <w:jc w:val="center"/>
              <w:rPr>
                <w:rFonts w:ascii="Times New Roman" w:hAnsi="Times New Roman" w:cs="Times New Roman"/>
              </w:rPr>
            </w:pPr>
            <w:r w:rsidRPr="00A01663">
              <w:rPr>
                <w:rFonts w:ascii="Times New Roman" w:hAnsi="Times New Roman" w:cs="Times New Roman"/>
                <w:sz w:val="20"/>
              </w:rPr>
              <w:t>-1.4, -0.48</w:t>
            </w:r>
          </w:p>
        </w:tc>
      </w:tr>
      <w:tr w:rsidR="001B74EA" w:rsidRPr="00A01663" w14:paraId="1A04F7E8" w14:textId="77777777">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4241A7D7" w14:textId="77777777" w:rsidR="001B74EA" w:rsidRPr="00A01663" w:rsidRDefault="001B74EA">
            <w:pPr>
              <w:keepNext/>
              <w:spacing w:after="60"/>
              <w:rPr>
                <w:rFonts w:ascii="Times New Roman" w:hAnsi="Times New Roman" w:cs="Times New Roman"/>
              </w:rPr>
            </w:pPr>
            <w:r w:rsidRPr="00A01663">
              <w:rPr>
                <w:rFonts w:ascii="Times New Roman" w:hAnsi="Times New Roman" w:cs="Times New Roman"/>
                <w:sz w:val="20"/>
              </w:rPr>
              <w:t>Water Temperature</w:t>
            </w:r>
          </w:p>
        </w:tc>
        <w:tc>
          <w:tcPr>
            <w:tcW w:w="0" w:type="auto"/>
            <w:tcBorders>
              <w:top w:val="single" w:sz="0" w:space="0" w:color="D3D3D3"/>
              <w:left w:val="single" w:sz="0" w:space="0" w:color="D3D3D3"/>
              <w:bottom w:val="single" w:sz="0" w:space="0" w:color="D3D3D3"/>
              <w:right w:val="single" w:sz="0" w:space="0" w:color="D3D3D3"/>
            </w:tcBorders>
          </w:tcPr>
          <w:p w14:paraId="6BD0A99A" w14:textId="77777777" w:rsidR="001B74EA" w:rsidRPr="00A01663" w:rsidRDefault="001B74EA">
            <w:pPr>
              <w:keepNext/>
              <w:spacing w:after="60"/>
              <w:jc w:val="center"/>
              <w:rPr>
                <w:rFonts w:ascii="Times New Roman" w:hAnsi="Times New Roman" w:cs="Times New Roman"/>
              </w:rPr>
            </w:pPr>
            <w:r w:rsidRPr="00A01663">
              <w:rPr>
                <w:rFonts w:ascii="Times New Roman" w:hAnsi="Times New Roman" w:cs="Times New Roman"/>
                <w:sz w:val="20"/>
              </w:rPr>
              <w:t>1.2</w:t>
            </w:r>
          </w:p>
        </w:tc>
        <w:tc>
          <w:tcPr>
            <w:tcW w:w="0" w:type="auto"/>
            <w:tcBorders>
              <w:top w:val="single" w:sz="0" w:space="0" w:color="D3D3D3"/>
              <w:left w:val="single" w:sz="0" w:space="0" w:color="D3D3D3"/>
              <w:bottom w:val="single" w:sz="0" w:space="0" w:color="D3D3D3"/>
              <w:right w:val="single" w:sz="0" w:space="0" w:color="D3D3D3"/>
            </w:tcBorders>
          </w:tcPr>
          <w:p w14:paraId="3F0766F1" w14:textId="77777777" w:rsidR="001B74EA" w:rsidRPr="00A01663" w:rsidRDefault="001B74EA">
            <w:pPr>
              <w:keepNext/>
              <w:spacing w:after="60"/>
              <w:jc w:val="center"/>
              <w:rPr>
                <w:rFonts w:ascii="Times New Roman" w:hAnsi="Times New Roman" w:cs="Times New Roman"/>
              </w:rPr>
            </w:pPr>
            <w:r w:rsidRPr="00A01663">
              <w:rPr>
                <w:rFonts w:ascii="Times New Roman" w:hAnsi="Times New Roman" w:cs="Times New Roman"/>
                <w:sz w:val="20"/>
              </w:rPr>
              <w:t>0.76, 1.6</w:t>
            </w:r>
          </w:p>
        </w:tc>
      </w:tr>
      <w:tr w:rsidR="001B74EA" w:rsidRPr="00A01663" w14:paraId="68DA2811" w14:textId="77777777">
        <w:trPr>
          <w:cantSplit/>
          <w:jc w:val="center"/>
        </w:trPr>
        <w:tc>
          <w:tcPr>
            <w:tcW w:w="0" w:type="auto"/>
            <w:gridSpan w:val="3"/>
          </w:tcPr>
          <w:p w14:paraId="4BA73647" w14:textId="77777777" w:rsidR="001B74EA" w:rsidRPr="00A01663" w:rsidRDefault="001B74EA">
            <w:pPr>
              <w:keepNext/>
              <w:spacing w:after="60"/>
              <w:rPr>
                <w:rFonts w:ascii="Times New Roman" w:hAnsi="Times New Roman" w:cs="Times New Roman"/>
              </w:rPr>
            </w:pPr>
            <w:r w:rsidRPr="00A01663">
              <w:rPr>
                <w:rFonts w:ascii="Times New Roman" w:hAnsi="Times New Roman" w:cs="Times New Roman"/>
                <w:sz w:val="20"/>
              </w:rPr>
              <w:t>Abbreviation: CI = Credible Interval</w:t>
            </w:r>
          </w:p>
        </w:tc>
      </w:tr>
    </w:tbl>
    <w:p w14:paraId="1440120F" w14:textId="77777777" w:rsidR="001B74EA" w:rsidRPr="00A01663" w:rsidRDefault="001B74EA" w:rsidP="001B74EA">
      <w:pPr>
        <w:rPr>
          <w:rFonts w:ascii="Times New Roman" w:hAnsi="Times New Roman" w:cs="Times New Roman"/>
        </w:rPr>
      </w:pPr>
    </w:p>
    <w:p w14:paraId="790182EB" w14:textId="77777777" w:rsidR="001B74EA" w:rsidRPr="00A01663" w:rsidRDefault="001B74EA" w:rsidP="001B74EA">
      <w:pPr>
        <w:rPr>
          <w:rFonts w:ascii="Times New Roman" w:hAnsi="Times New Roman" w:cs="Times New Roman"/>
        </w:rPr>
      </w:pPr>
    </w:p>
    <w:p w14:paraId="4A08576C" w14:textId="77777777" w:rsidR="001B74EA" w:rsidRPr="00A01663" w:rsidRDefault="001B74EA" w:rsidP="001B74EA">
      <w:pPr>
        <w:rPr>
          <w:rFonts w:ascii="Times New Roman" w:hAnsi="Times New Roman" w:cs="Times New Roman"/>
        </w:rPr>
      </w:pPr>
    </w:p>
    <w:p w14:paraId="3D0EB35C" w14:textId="77777777" w:rsidR="001B74EA" w:rsidRPr="00A01663" w:rsidRDefault="001B74EA" w:rsidP="001B74EA">
      <w:pPr>
        <w:rPr>
          <w:rFonts w:ascii="Times New Roman" w:hAnsi="Times New Roman" w:cs="Times New Roman"/>
        </w:rPr>
      </w:pPr>
    </w:p>
    <w:p w14:paraId="7803A430" w14:textId="77777777" w:rsidR="001B74EA" w:rsidRPr="00A01663" w:rsidRDefault="001B74EA" w:rsidP="001B74EA">
      <w:pPr>
        <w:rPr>
          <w:rFonts w:ascii="Times New Roman" w:hAnsi="Times New Roman" w:cs="Times New Roman"/>
        </w:rPr>
      </w:pPr>
    </w:p>
    <w:p w14:paraId="3EBEC87D" w14:textId="77777777" w:rsidR="001B74EA" w:rsidRPr="00A01663" w:rsidRDefault="001B74EA" w:rsidP="001B74EA">
      <w:pPr>
        <w:rPr>
          <w:rFonts w:ascii="Times New Roman" w:hAnsi="Times New Roman" w:cs="Times New Roman"/>
        </w:rPr>
      </w:pPr>
    </w:p>
    <w:p w14:paraId="381E3169" w14:textId="77777777" w:rsidR="001B74EA" w:rsidRPr="00A01663" w:rsidRDefault="001B74EA" w:rsidP="001B74EA">
      <w:pPr>
        <w:rPr>
          <w:rFonts w:ascii="Times New Roman" w:hAnsi="Times New Roman" w:cs="Times New Roman"/>
        </w:rPr>
      </w:pPr>
    </w:p>
    <w:p w14:paraId="795A665A" w14:textId="77777777" w:rsidR="001B74EA" w:rsidRPr="00A01663" w:rsidRDefault="001B74EA" w:rsidP="001B74EA">
      <w:pPr>
        <w:rPr>
          <w:rFonts w:ascii="Times New Roman" w:hAnsi="Times New Roman" w:cs="Times New Roman"/>
        </w:rPr>
      </w:pPr>
    </w:p>
    <w:p w14:paraId="1C158967" w14:textId="77777777" w:rsidR="001B74EA" w:rsidRPr="00A01663" w:rsidRDefault="001B74EA" w:rsidP="001B74EA">
      <w:pPr>
        <w:rPr>
          <w:rFonts w:ascii="Times New Roman" w:hAnsi="Times New Roman" w:cs="Times New Roman"/>
        </w:rPr>
      </w:pPr>
    </w:p>
    <w:p w14:paraId="0144EDE4" w14:textId="77777777" w:rsidR="001B74EA" w:rsidRPr="00A01663" w:rsidRDefault="001B74EA" w:rsidP="001B74EA">
      <w:pPr>
        <w:rPr>
          <w:rFonts w:ascii="Times New Roman" w:hAnsi="Times New Roman" w:cs="Times New Roman"/>
        </w:rPr>
      </w:pPr>
    </w:p>
    <w:p w14:paraId="4C670384" w14:textId="77777777" w:rsidR="001B74EA" w:rsidRPr="00A01663" w:rsidRDefault="001B74EA" w:rsidP="001B74EA">
      <w:pPr>
        <w:rPr>
          <w:rFonts w:ascii="Times New Roman" w:hAnsi="Times New Roman" w:cs="Times New Roman"/>
        </w:rPr>
      </w:pPr>
    </w:p>
    <w:p w14:paraId="26FEC7EE" w14:textId="77777777" w:rsidR="001B74EA" w:rsidRPr="00A01663" w:rsidRDefault="001B74EA" w:rsidP="001B74EA">
      <w:pPr>
        <w:rPr>
          <w:rFonts w:ascii="Times New Roman" w:hAnsi="Times New Roman" w:cs="Times New Roman"/>
        </w:rPr>
      </w:pPr>
    </w:p>
    <w:p w14:paraId="1748C6C3" w14:textId="77777777" w:rsidR="001B74EA" w:rsidRPr="00A01663" w:rsidRDefault="001B74EA" w:rsidP="001B74EA">
      <w:pPr>
        <w:rPr>
          <w:rFonts w:ascii="Times New Roman" w:hAnsi="Times New Roman" w:cs="Times New Roman"/>
        </w:rPr>
      </w:pPr>
    </w:p>
    <w:p w14:paraId="5DFDDD63" w14:textId="77777777" w:rsidR="001B74EA" w:rsidRPr="00A01663" w:rsidRDefault="001B74EA" w:rsidP="001B74EA">
      <w:pPr>
        <w:rPr>
          <w:rFonts w:ascii="Times New Roman" w:hAnsi="Times New Roman" w:cs="Times New Roman"/>
        </w:rPr>
      </w:pPr>
    </w:p>
    <w:p w14:paraId="6F2301CB" w14:textId="77777777" w:rsidR="001B74EA" w:rsidRPr="00A01663" w:rsidRDefault="001B74EA" w:rsidP="001B74EA">
      <w:pPr>
        <w:rPr>
          <w:rFonts w:ascii="Times New Roman" w:hAnsi="Times New Roman" w:cs="Times New Roman"/>
        </w:rPr>
      </w:pPr>
    </w:p>
    <w:p w14:paraId="42AD9FA5" w14:textId="77777777" w:rsidR="001B74EA" w:rsidRPr="00A01663" w:rsidRDefault="001B74EA" w:rsidP="001B74EA">
      <w:pPr>
        <w:rPr>
          <w:rFonts w:ascii="Times New Roman" w:hAnsi="Times New Roman" w:cs="Times New Roman"/>
        </w:rPr>
      </w:pPr>
    </w:p>
    <w:p w14:paraId="379F8D07" w14:textId="77777777" w:rsidR="003A4F7C" w:rsidRDefault="003A4F7C" w:rsidP="001B74EA">
      <w:pPr>
        <w:rPr>
          <w:rFonts w:ascii="Times New Roman" w:hAnsi="Times New Roman" w:cs="Times New Roman"/>
        </w:rPr>
      </w:pPr>
    </w:p>
    <w:p w14:paraId="0C41026F" w14:textId="77777777" w:rsidR="003A4F7C" w:rsidRPr="00A01663" w:rsidRDefault="003A4F7C" w:rsidP="001B74EA">
      <w:pPr>
        <w:rPr>
          <w:rFonts w:ascii="Times New Roman" w:hAnsi="Times New Roman" w:cs="Times New Roman"/>
        </w:rPr>
      </w:pPr>
    </w:p>
    <w:p w14:paraId="4FFF90E5" w14:textId="77777777" w:rsidR="001B74EA" w:rsidRDefault="001B74EA" w:rsidP="001B74EA">
      <w:pPr>
        <w:rPr>
          <w:rFonts w:ascii="Times New Roman" w:hAnsi="Times New Roman" w:cs="Times New Roman"/>
        </w:rPr>
      </w:pPr>
    </w:p>
    <w:p w14:paraId="1A6675A3" w14:textId="77777777" w:rsidR="001B74EA" w:rsidRPr="00A01663" w:rsidRDefault="001B74EA" w:rsidP="001B74EA">
      <w:pPr>
        <w:rPr>
          <w:rFonts w:ascii="Times New Roman" w:hAnsi="Times New Roman" w:cs="Times New Roman"/>
        </w:rPr>
      </w:pPr>
    </w:p>
    <w:p w14:paraId="63EA18B7" w14:textId="77777777" w:rsidR="003A4F7C" w:rsidRDefault="003A4F7C" w:rsidP="001B74EA">
      <w:pPr>
        <w:pStyle w:val="Caption"/>
        <w:keepNext/>
        <w:rPr>
          <w:rFonts w:ascii="Times New Roman" w:hAnsi="Times New Roman" w:cs="Times New Roman"/>
          <w:b/>
          <w:bCs/>
          <w:sz w:val="22"/>
          <w:szCs w:val="22"/>
        </w:rPr>
      </w:pPr>
      <w:bookmarkStart w:id="12" w:name="_Ref206423264"/>
    </w:p>
    <w:p w14:paraId="6D9C95E9" w14:textId="77777777" w:rsidR="003A4F7C" w:rsidRDefault="003A4F7C" w:rsidP="001B74EA">
      <w:pPr>
        <w:pStyle w:val="Caption"/>
        <w:keepNext/>
        <w:rPr>
          <w:rFonts w:ascii="Times New Roman" w:hAnsi="Times New Roman" w:cs="Times New Roman"/>
          <w:b/>
          <w:bCs/>
          <w:sz w:val="22"/>
          <w:szCs w:val="22"/>
        </w:rPr>
      </w:pPr>
    </w:p>
    <w:p w14:paraId="67BBBCE3" w14:textId="6E2EC95E" w:rsidR="001B74EA" w:rsidRPr="00A01663" w:rsidRDefault="001B74EA" w:rsidP="001B74EA">
      <w:pPr>
        <w:pStyle w:val="Caption"/>
        <w:keepNext/>
        <w:rPr>
          <w:rFonts w:ascii="Times New Roman" w:hAnsi="Times New Roman" w:cs="Times New Roman"/>
        </w:rPr>
      </w:pPr>
      <w:r w:rsidRPr="00A01663">
        <w:rPr>
          <w:rFonts w:ascii="Times New Roman" w:hAnsi="Times New Roman" w:cs="Times New Roman"/>
          <w:b/>
          <w:bCs/>
          <w:sz w:val="22"/>
          <w:szCs w:val="22"/>
        </w:rPr>
        <w:t>Table S</w:t>
      </w:r>
      <w:r w:rsidRPr="00A01663">
        <w:rPr>
          <w:rFonts w:ascii="Times New Roman" w:hAnsi="Times New Roman" w:cs="Times New Roman"/>
          <w:b/>
          <w:bCs/>
          <w:noProof/>
          <w:sz w:val="22"/>
          <w:szCs w:val="22"/>
        </w:rPr>
        <w:t>4</w:t>
      </w:r>
      <w:bookmarkEnd w:id="12"/>
      <w:r w:rsidRPr="00A01663">
        <w:rPr>
          <w:rFonts w:ascii="Times New Roman" w:hAnsi="Times New Roman" w:cs="Times New Roman"/>
          <w:b/>
          <w:bCs/>
          <w:sz w:val="22"/>
          <w:szCs w:val="22"/>
        </w:rPr>
        <w:t xml:space="preserve"> </w:t>
      </w:r>
      <w:r w:rsidRPr="00A01663">
        <w:rPr>
          <w:rFonts w:ascii="Times New Roman" w:hAnsi="Times New Roman" w:cs="Times New Roman"/>
          <w:sz w:val="22"/>
          <w:szCs w:val="22"/>
        </w:rPr>
        <w:t>Confusion matrix for the final random forest model</w:t>
      </w:r>
      <w:r w:rsidR="00A71A61">
        <w:rPr>
          <w:rFonts w:ascii="Times New Roman" w:hAnsi="Times New Roman" w:cs="Times New Roman"/>
          <w:sz w:val="22"/>
          <w:szCs w:val="22"/>
        </w:rPr>
        <w:t xml:space="preserve"> using training data</w:t>
      </w:r>
      <w:r w:rsidRPr="00A01663">
        <w:rPr>
          <w:rFonts w:ascii="Times New Roman" w:hAnsi="Times New Roman" w:cs="Times New Roman"/>
          <w:sz w:val="22"/>
          <w:szCs w:val="22"/>
        </w:rPr>
        <w:t>. Predicted values are the random forest model predictions for phytoplankton blooms with chlorophyll a &gt; 16 µg L</w:t>
      </w:r>
      <w:r w:rsidRPr="00A01663">
        <w:rPr>
          <w:rFonts w:ascii="Times New Roman" w:hAnsi="Times New Roman" w:cs="Times New Roman"/>
          <w:sz w:val="22"/>
          <w:szCs w:val="22"/>
          <w:vertAlign w:val="superscript"/>
        </w:rPr>
        <w:t>-1</w:t>
      </w:r>
      <w:r w:rsidR="00C70BD3">
        <w:rPr>
          <w:rFonts w:ascii="Times New Roman" w:hAnsi="Times New Roman" w:cs="Times New Roman"/>
          <w:sz w:val="22"/>
          <w:szCs w:val="22"/>
        </w:rPr>
        <w:t xml:space="preserve"> in the </w:t>
      </w:r>
      <w:r w:rsidR="00C70BD3" w:rsidRPr="00C170D9">
        <w:rPr>
          <w:rFonts w:ascii="Times New Roman" w:hAnsi="Times New Roman" w:cs="Times New Roman"/>
          <w:sz w:val="22"/>
          <w:szCs w:val="22"/>
        </w:rPr>
        <w:t xml:space="preserve">south </w:t>
      </w:r>
      <w:r w:rsidR="00C70BD3">
        <w:rPr>
          <w:rFonts w:ascii="Times New Roman" w:hAnsi="Times New Roman" w:cs="Times New Roman"/>
          <w:sz w:val="22"/>
          <w:szCs w:val="22"/>
        </w:rPr>
        <w:t>Sacramento-San Joaquin Delta of California</w:t>
      </w:r>
      <w:r w:rsidRPr="00A01663">
        <w:rPr>
          <w:rFonts w:ascii="Times New Roman" w:hAnsi="Times New Roman" w:cs="Times New Roman"/>
          <w:sz w:val="22"/>
          <w:szCs w:val="22"/>
        </w:rPr>
        <w:t xml:space="preserve">. True values are </w:t>
      </w:r>
      <w:proofErr w:type="gramStart"/>
      <w:r w:rsidRPr="00A01663">
        <w:rPr>
          <w:rFonts w:ascii="Times New Roman" w:hAnsi="Times New Roman" w:cs="Times New Roman"/>
          <w:sz w:val="22"/>
          <w:szCs w:val="22"/>
        </w:rPr>
        <w:t>the actual</w:t>
      </w:r>
      <w:proofErr w:type="gramEnd"/>
      <w:r w:rsidRPr="00A01663">
        <w:rPr>
          <w:rFonts w:ascii="Times New Roman" w:hAnsi="Times New Roman" w:cs="Times New Roman"/>
          <w:sz w:val="22"/>
          <w:szCs w:val="22"/>
        </w:rPr>
        <w:t xml:space="preserve"> data values</w:t>
      </w:r>
      <w:r w:rsidR="00721D2E">
        <w:rPr>
          <w:rFonts w:ascii="Times New Roman" w:hAnsi="Times New Roman" w:cs="Times New Roman"/>
          <w:sz w:val="22"/>
          <w:szCs w:val="22"/>
        </w:rPr>
        <w:t>.</w:t>
      </w:r>
      <w:r w:rsidR="00D30F2F">
        <w:rPr>
          <w:rFonts w:ascii="Times New Roman" w:hAnsi="Times New Roman" w:cs="Times New Roman"/>
          <w:sz w:val="22"/>
          <w:szCs w:val="22"/>
        </w:rPr>
        <w:t xml:space="preserve"> Model performance metrics are given below the confusion matrix</w:t>
      </w:r>
      <w:r w:rsidR="00DF25F7">
        <w:rPr>
          <w:rFonts w:ascii="Times New Roman" w:hAnsi="Times New Roman" w:cs="Times New Roman"/>
          <w:sz w:val="22"/>
          <w:szCs w:val="22"/>
        </w:rPr>
        <w:t xml:space="preserve"> Underlying data sources are summarized in Table S1</w:t>
      </w:r>
    </w:p>
    <w:tbl>
      <w:tblPr>
        <w:tblStyle w:val="TableGrid"/>
        <w:tblW w:w="8739" w:type="dxa"/>
        <w:tblInd w:w="1255" w:type="dxa"/>
        <w:tblLook w:val="04A0" w:firstRow="1" w:lastRow="0" w:firstColumn="1" w:lastColumn="0" w:noHBand="0" w:noVBand="1"/>
      </w:tblPr>
      <w:tblGrid>
        <w:gridCol w:w="1715"/>
        <w:gridCol w:w="1379"/>
        <w:gridCol w:w="2217"/>
        <w:gridCol w:w="1084"/>
        <w:gridCol w:w="2307"/>
        <w:gridCol w:w="14"/>
        <w:gridCol w:w="23"/>
      </w:tblGrid>
      <w:tr w:rsidR="001B74EA" w:rsidRPr="00A01663" w14:paraId="5B42EA25" w14:textId="3955AD1B" w:rsidTr="00045315">
        <w:tc>
          <w:tcPr>
            <w:tcW w:w="1715" w:type="dxa"/>
            <w:tcBorders>
              <w:top w:val="nil"/>
              <w:left w:val="nil"/>
              <w:bottom w:val="nil"/>
              <w:right w:val="nil"/>
            </w:tcBorders>
            <w:shd w:val="clear" w:color="auto" w:fill="FFFFFF" w:themeFill="background1"/>
          </w:tcPr>
          <w:p w14:paraId="284A4607" w14:textId="77777777" w:rsidR="001B74EA" w:rsidRPr="00A01663" w:rsidRDefault="001B74EA">
            <w:pPr>
              <w:jc w:val="center"/>
              <w:rPr>
                <w:rFonts w:ascii="Times New Roman" w:hAnsi="Times New Roman" w:cs="Times New Roman"/>
              </w:rPr>
            </w:pPr>
          </w:p>
        </w:tc>
        <w:tc>
          <w:tcPr>
            <w:tcW w:w="1379" w:type="dxa"/>
            <w:tcBorders>
              <w:top w:val="nil"/>
              <w:left w:val="nil"/>
              <w:bottom w:val="nil"/>
              <w:right w:val="nil"/>
            </w:tcBorders>
            <w:shd w:val="clear" w:color="auto" w:fill="FFFFFF" w:themeFill="background1"/>
            <w:vAlign w:val="center"/>
          </w:tcPr>
          <w:p w14:paraId="446D5428" w14:textId="77777777" w:rsidR="001B74EA" w:rsidRPr="00A01663" w:rsidRDefault="001B74EA">
            <w:pPr>
              <w:jc w:val="center"/>
              <w:rPr>
                <w:rFonts w:ascii="Times New Roman" w:hAnsi="Times New Roman" w:cs="Times New Roman"/>
              </w:rPr>
            </w:pPr>
          </w:p>
        </w:tc>
        <w:tc>
          <w:tcPr>
            <w:tcW w:w="2217" w:type="dxa"/>
            <w:tcBorders>
              <w:top w:val="nil"/>
              <w:left w:val="nil"/>
              <w:right w:val="nil"/>
            </w:tcBorders>
            <w:vAlign w:val="center"/>
          </w:tcPr>
          <w:p w14:paraId="314265AA" w14:textId="439F4C38" w:rsidR="001B74EA" w:rsidRPr="00A01663" w:rsidRDefault="001B74EA">
            <w:pPr>
              <w:jc w:val="center"/>
              <w:rPr>
                <w:rFonts w:ascii="Times New Roman" w:hAnsi="Times New Roman" w:cs="Times New Roman"/>
              </w:rPr>
            </w:pPr>
          </w:p>
        </w:tc>
        <w:tc>
          <w:tcPr>
            <w:tcW w:w="3428" w:type="dxa"/>
            <w:gridSpan w:val="4"/>
          </w:tcPr>
          <w:p w14:paraId="3825B621" w14:textId="41D314E9" w:rsidR="006F7D64" w:rsidRDefault="006F7D64">
            <w:pPr>
              <w:jc w:val="center"/>
              <w:rPr>
                <w:rFonts w:ascii="Times New Roman" w:hAnsi="Times New Roman" w:cs="Times New Roman"/>
              </w:rPr>
            </w:pPr>
          </w:p>
        </w:tc>
      </w:tr>
      <w:tr w:rsidR="00F136B2" w:rsidRPr="00A01663" w14:paraId="1F069EDC" w14:textId="3B3D15AD" w:rsidTr="00045315">
        <w:trPr>
          <w:gridAfter w:val="1"/>
          <w:wAfter w:w="23" w:type="dxa"/>
        </w:trPr>
        <w:tc>
          <w:tcPr>
            <w:tcW w:w="1715" w:type="dxa"/>
            <w:tcBorders>
              <w:top w:val="nil"/>
              <w:left w:val="nil"/>
              <w:bottom w:val="nil"/>
              <w:right w:val="nil"/>
            </w:tcBorders>
            <w:shd w:val="clear" w:color="auto" w:fill="FFFFFF" w:themeFill="background1"/>
          </w:tcPr>
          <w:p w14:paraId="2DB1459F" w14:textId="77777777" w:rsidR="00F136B2" w:rsidRPr="00A01663" w:rsidRDefault="00F136B2">
            <w:pPr>
              <w:jc w:val="center"/>
              <w:rPr>
                <w:rFonts w:ascii="Times New Roman" w:hAnsi="Times New Roman" w:cs="Times New Roman"/>
              </w:rPr>
            </w:pPr>
          </w:p>
        </w:tc>
        <w:tc>
          <w:tcPr>
            <w:tcW w:w="1379" w:type="dxa"/>
            <w:tcBorders>
              <w:top w:val="nil"/>
              <w:left w:val="nil"/>
              <w:bottom w:val="nil"/>
              <w:right w:val="nil"/>
            </w:tcBorders>
            <w:shd w:val="clear" w:color="auto" w:fill="FFFFFF" w:themeFill="background1"/>
            <w:vAlign w:val="center"/>
          </w:tcPr>
          <w:p w14:paraId="04C8AECB" w14:textId="77777777" w:rsidR="00F136B2" w:rsidRPr="00A01663" w:rsidRDefault="00F136B2">
            <w:pPr>
              <w:jc w:val="center"/>
              <w:rPr>
                <w:rFonts w:ascii="Times New Roman" w:hAnsi="Times New Roman" w:cs="Times New Roman"/>
              </w:rPr>
            </w:pPr>
          </w:p>
        </w:tc>
        <w:tc>
          <w:tcPr>
            <w:tcW w:w="5622" w:type="dxa"/>
            <w:gridSpan w:val="4"/>
            <w:tcBorders>
              <w:top w:val="nil"/>
              <w:left w:val="nil"/>
              <w:bottom w:val="single" w:sz="4" w:space="0" w:color="auto"/>
            </w:tcBorders>
            <w:vAlign w:val="center"/>
          </w:tcPr>
          <w:p w14:paraId="317567EA" w14:textId="017C0B16" w:rsidR="00F136B2" w:rsidRDefault="00F136B2">
            <w:pPr>
              <w:jc w:val="center"/>
              <w:rPr>
                <w:rFonts w:ascii="Times New Roman" w:hAnsi="Times New Roman" w:cs="Times New Roman"/>
              </w:rPr>
            </w:pPr>
            <w:r>
              <w:rPr>
                <w:rFonts w:ascii="Times New Roman" w:hAnsi="Times New Roman" w:cs="Times New Roman"/>
              </w:rPr>
              <w:t>Predicted</w:t>
            </w:r>
          </w:p>
        </w:tc>
      </w:tr>
      <w:tr w:rsidR="00A54889" w:rsidRPr="00A01663" w14:paraId="35C350AD" w14:textId="60724DF7" w:rsidTr="00045315">
        <w:trPr>
          <w:gridAfter w:val="1"/>
          <w:wAfter w:w="23" w:type="dxa"/>
        </w:trPr>
        <w:tc>
          <w:tcPr>
            <w:tcW w:w="1715" w:type="dxa"/>
            <w:tcBorders>
              <w:top w:val="nil"/>
              <w:left w:val="nil"/>
              <w:right w:val="nil"/>
            </w:tcBorders>
            <w:shd w:val="clear" w:color="auto" w:fill="FFFFFF" w:themeFill="background1"/>
          </w:tcPr>
          <w:p w14:paraId="311D80E8" w14:textId="77777777" w:rsidR="00A54889" w:rsidRPr="00A01663" w:rsidRDefault="00A54889">
            <w:pPr>
              <w:rPr>
                <w:rFonts w:ascii="Times New Roman" w:hAnsi="Times New Roman" w:cs="Times New Roman"/>
              </w:rPr>
            </w:pPr>
          </w:p>
        </w:tc>
        <w:tc>
          <w:tcPr>
            <w:tcW w:w="1379" w:type="dxa"/>
            <w:tcBorders>
              <w:top w:val="nil"/>
              <w:left w:val="nil"/>
              <w:bottom w:val="single" w:sz="4" w:space="0" w:color="auto"/>
              <w:right w:val="single" w:sz="4" w:space="0" w:color="auto"/>
            </w:tcBorders>
            <w:shd w:val="clear" w:color="auto" w:fill="FFFFFF" w:themeFill="background1"/>
          </w:tcPr>
          <w:p w14:paraId="53E71A99" w14:textId="77777777" w:rsidR="00A54889" w:rsidRPr="00A01663" w:rsidRDefault="00A54889">
            <w:pPr>
              <w:rPr>
                <w:rFonts w:ascii="Times New Roman" w:hAnsi="Times New Roman" w:cs="Times New Roman"/>
              </w:rPr>
            </w:pPr>
          </w:p>
        </w:tc>
        <w:tc>
          <w:tcPr>
            <w:tcW w:w="2217" w:type="dxa"/>
            <w:tcBorders>
              <w:left w:val="single" w:sz="4" w:space="0" w:color="auto"/>
              <w:bottom w:val="single" w:sz="12" w:space="0" w:color="auto"/>
            </w:tcBorders>
          </w:tcPr>
          <w:p w14:paraId="66C97846" w14:textId="59B6F451" w:rsidR="00153FA8" w:rsidRPr="00710143" w:rsidRDefault="00153FA8">
            <w:pPr>
              <w:rPr>
                <w:rFonts w:ascii="Times New Roman" w:hAnsi="Times New Roman" w:cs="Times New Roman"/>
                <w:b/>
                <w:bCs/>
              </w:rPr>
            </w:pPr>
            <w:r w:rsidRPr="00710143">
              <w:rPr>
                <w:rFonts w:ascii="Times New Roman" w:hAnsi="Times New Roman" w:cs="Times New Roman"/>
                <w:b/>
                <w:bCs/>
              </w:rPr>
              <w:t>Training data</w:t>
            </w:r>
          </w:p>
          <w:p w14:paraId="63F44303" w14:textId="2B4DE7FC" w:rsidR="00A54889" w:rsidRPr="00A01663" w:rsidRDefault="00A54889">
            <w:pPr>
              <w:rPr>
                <w:rFonts w:ascii="Times New Roman" w:hAnsi="Times New Roman" w:cs="Times New Roman"/>
              </w:rPr>
            </w:pPr>
            <w:r w:rsidRPr="00A01663">
              <w:rPr>
                <w:rFonts w:ascii="Times New Roman" w:hAnsi="Times New Roman" w:cs="Times New Roman"/>
              </w:rPr>
              <w:t>No bloom</w:t>
            </w:r>
          </w:p>
        </w:tc>
        <w:tc>
          <w:tcPr>
            <w:tcW w:w="1084" w:type="dxa"/>
            <w:tcBorders>
              <w:bottom w:val="single" w:sz="12" w:space="0" w:color="auto"/>
              <w:right w:val="single" w:sz="12" w:space="0" w:color="auto"/>
            </w:tcBorders>
          </w:tcPr>
          <w:p w14:paraId="2BE7F94E" w14:textId="77777777" w:rsidR="00153FA8" w:rsidRDefault="00153FA8">
            <w:pPr>
              <w:rPr>
                <w:rFonts w:ascii="Times New Roman" w:hAnsi="Times New Roman" w:cs="Times New Roman"/>
              </w:rPr>
            </w:pPr>
          </w:p>
          <w:p w14:paraId="2CBBA55B" w14:textId="52F213A1" w:rsidR="00A54889" w:rsidRPr="00A01663" w:rsidRDefault="00A54889">
            <w:pPr>
              <w:rPr>
                <w:rFonts w:ascii="Times New Roman" w:hAnsi="Times New Roman" w:cs="Times New Roman"/>
              </w:rPr>
            </w:pPr>
            <w:r w:rsidRPr="00A01663">
              <w:rPr>
                <w:rFonts w:ascii="Times New Roman" w:hAnsi="Times New Roman" w:cs="Times New Roman"/>
              </w:rPr>
              <w:t>Bloom</w:t>
            </w:r>
          </w:p>
        </w:tc>
        <w:tc>
          <w:tcPr>
            <w:tcW w:w="2321" w:type="dxa"/>
            <w:gridSpan w:val="2"/>
            <w:tcBorders>
              <w:left w:val="single" w:sz="12" w:space="0" w:color="auto"/>
              <w:bottom w:val="single" w:sz="12" w:space="0" w:color="auto"/>
              <w:right w:val="single" w:sz="8" w:space="0" w:color="auto"/>
            </w:tcBorders>
          </w:tcPr>
          <w:p w14:paraId="0C6B27FD" w14:textId="48BF2C1C" w:rsidR="00153FA8" w:rsidRPr="00710143" w:rsidRDefault="00153FA8" w:rsidP="008832E9">
            <w:pPr>
              <w:rPr>
                <w:rFonts w:ascii="Times New Roman" w:hAnsi="Times New Roman" w:cs="Times New Roman"/>
                <w:b/>
                <w:bCs/>
              </w:rPr>
            </w:pPr>
            <w:r w:rsidRPr="00710143">
              <w:rPr>
                <w:rFonts w:ascii="Times New Roman" w:hAnsi="Times New Roman" w:cs="Times New Roman"/>
                <w:b/>
                <w:bCs/>
              </w:rPr>
              <w:t>Hold out data</w:t>
            </w:r>
          </w:p>
          <w:p w14:paraId="1FC859F5" w14:textId="3D76AA2C" w:rsidR="00A54889" w:rsidRPr="00A01663" w:rsidRDefault="00A54889" w:rsidP="008832E9">
            <w:pPr>
              <w:rPr>
                <w:rFonts w:ascii="Times New Roman" w:hAnsi="Times New Roman" w:cs="Times New Roman"/>
              </w:rPr>
            </w:pPr>
            <w:r w:rsidRPr="00A01663">
              <w:rPr>
                <w:rFonts w:ascii="Times New Roman" w:hAnsi="Times New Roman" w:cs="Times New Roman"/>
              </w:rPr>
              <w:t>No bloom</w:t>
            </w:r>
            <w:r>
              <w:rPr>
                <w:rFonts w:ascii="Times New Roman" w:hAnsi="Times New Roman" w:cs="Times New Roman"/>
              </w:rPr>
              <w:t xml:space="preserve">           </w:t>
            </w:r>
            <w:proofErr w:type="spellStart"/>
            <w:r>
              <w:rPr>
                <w:rFonts w:ascii="Times New Roman" w:hAnsi="Times New Roman" w:cs="Times New Roman"/>
              </w:rPr>
              <w:t>Bloom</w:t>
            </w:r>
            <w:proofErr w:type="spellEnd"/>
          </w:p>
        </w:tc>
      </w:tr>
      <w:tr w:rsidR="002B0B2C" w:rsidRPr="00A01663" w14:paraId="7487AD6B" w14:textId="1E02069A" w:rsidTr="00045315">
        <w:trPr>
          <w:gridAfter w:val="1"/>
          <w:wAfter w:w="23" w:type="dxa"/>
        </w:trPr>
        <w:tc>
          <w:tcPr>
            <w:tcW w:w="1715" w:type="dxa"/>
            <w:vMerge w:val="restart"/>
            <w:tcBorders>
              <w:left w:val="nil"/>
              <w:right w:val="single" w:sz="4" w:space="0" w:color="auto"/>
            </w:tcBorders>
            <w:vAlign w:val="center"/>
          </w:tcPr>
          <w:p w14:paraId="20FAD4AA" w14:textId="77777777" w:rsidR="001B74EA" w:rsidRPr="00A01663" w:rsidRDefault="001B74EA">
            <w:pPr>
              <w:jc w:val="right"/>
              <w:rPr>
                <w:rFonts w:ascii="Times New Roman" w:hAnsi="Times New Roman" w:cs="Times New Roman"/>
              </w:rPr>
            </w:pPr>
            <w:r w:rsidRPr="00A01663">
              <w:rPr>
                <w:rFonts w:ascii="Times New Roman" w:hAnsi="Times New Roman" w:cs="Times New Roman"/>
              </w:rPr>
              <w:t>True</w:t>
            </w:r>
          </w:p>
        </w:tc>
        <w:tc>
          <w:tcPr>
            <w:tcW w:w="1379" w:type="dxa"/>
            <w:tcBorders>
              <w:top w:val="single" w:sz="4" w:space="0" w:color="auto"/>
              <w:left w:val="single" w:sz="4" w:space="0" w:color="auto"/>
              <w:bottom w:val="single" w:sz="4" w:space="0" w:color="auto"/>
              <w:right w:val="single" w:sz="12" w:space="0" w:color="auto"/>
            </w:tcBorders>
          </w:tcPr>
          <w:p w14:paraId="51BD531A" w14:textId="77777777" w:rsidR="001B74EA" w:rsidRPr="00A01663" w:rsidRDefault="001B74EA">
            <w:pPr>
              <w:rPr>
                <w:rFonts w:ascii="Times New Roman" w:hAnsi="Times New Roman" w:cs="Times New Roman"/>
              </w:rPr>
            </w:pPr>
            <w:r w:rsidRPr="00A01663">
              <w:rPr>
                <w:rFonts w:ascii="Times New Roman" w:hAnsi="Times New Roman" w:cs="Times New Roman"/>
              </w:rPr>
              <w:t>No bloom</w:t>
            </w:r>
          </w:p>
        </w:tc>
        <w:tc>
          <w:tcPr>
            <w:tcW w:w="2217" w:type="dxa"/>
            <w:tcBorders>
              <w:top w:val="single" w:sz="12" w:space="0" w:color="auto"/>
              <w:left w:val="single" w:sz="12" w:space="0" w:color="auto"/>
            </w:tcBorders>
          </w:tcPr>
          <w:p w14:paraId="6729E203" w14:textId="77777777" w:rsidR="001B74EA" w:rsidRPr="00A01663" w:rsidRDefault="001B74EA">
            <w:pPr>
              <w:rPr>
                <w:rFonts w:ascii="Times New Roman" w:hAnsi="Times New Roman" w:cs="Times New Roman"/>
              </w:rPr>
            </w:pPr>
            <w:r w:rsidRPr="00A01663">
              <w:rPr>
                <w:rFonts w:ascii="Times New Roman" w:hAnsi="Times New Roman" w:cs="Times New Roman"/>
              </w:rPr>
              <w:t>509</w:t>
            </w:r>
          </w:p>
        </w:tc>
        <w:tc>
          <w:tcPr>
            <w:tcW w:w="1084" w:type="dxa"/>
            <w:tcBorders>
              <w:top w:val="single" w:sz="12" w:space="0" w:color="auto"/>
              <w:right w:val="single" w:sz="12" w:space="0" w:color="auto"/>
            </w:tcBorders>
          </w:tcPr>
          <w:p w14:paraId="4CD07790" w14:textId="6B33B362" w:rsidR="001B74EA" w:rsidRPr="00A01663" w:rsidRDefault="001B74EA">
            <w:pPr>
              <w:rPr>
                <w:rFonts w:ascii="Times New Roman" w:hAnsi="Times New Roman" w:cs="Times New Roman"/>
              </w:rPr>
            </w:pPr>
            <w:r w:rsidRPr="00A01663">
              <w:rPr>
                <w:rFonts w:ascii="Times New Roman" w:hAnsi="Times New Roman" w:cs="Times New Roman"/>
              </w:rPr>
              <w:t>15</w:t>
            </w:r>
          </w:p>
        </w:tc>
        <w:tc>
          <w:tcPr>
            <w:tcW w:w="2321" w:type="dxa"/>
            <w:gridSpan w:val="2"/>
            <w:tcBorders>
              <w:top w:val="single" w:sz="12" w:space="0" w:color="auto"/>
              <w:left w:val="single" w:sz="12" w:space="0" w:color="auto"/>
              <w:right w:val="single" w:sz="12" w:space="0" w:color="auto"/>
            </w:tcBorders>
          </w:tcPr>
          <w:p w14:paraId="3CE689B9" w14:textId="1292E3B7" w:rsidR="006B3382" w:rsidRDefault="006B3382" w:rsidP="008832E9">
            <w:pPr>
              <w:rPr>
                <w:rFonts w:ascii="Times New Roman" w:hAnsi="Times New Roman" w:cs="Times New Roman"/>
              </w:rPr>
            </w:pPr>
            <w:r>
              <w:rPr>
                <w:rFonts w:ascii="Times New Roman" w:hAnsi="Times New Roman" w:cs="Times New Roman"/>
              </w:rPr>
              <w:t xml:space="preserve">126                </w:t>
            </w:r>
            <w:r w:rsidR="00CD08F1">
              <w:rPr>
                <w:rFonts w:ascii="Times New Roman" w:hAnsi="Times New Roman" w:cs="Times New Roman"/>
              </w:rPr>
              <w:t xml:space="preserve">     </w:t>
            </w:r>
            <w:r w:rsidR="00514233">
              <w:rPr>
                <w:rFonts w:ascii="Times New Roman" w:hAnsi="Times New Roman" w:cs="Times New Roman"/>
              </w:rPr>
              <w:t>8</w:t>
            </w:r>
          </w:p>
        </w:tc>
      </w:tr>
      <w:tr w:rsidR="002B0B2C" w:rsidRPr="00A01663" w14:paraId="60BF737B" w14:textId="72423BE1" w:rsidTr="00045315">
        <w:trPr>
          <w:gridAfter w:val="1"/>
          <w:wAfter w:w="23" w:type="dxa"/>
        </w:trPr>
        <w:tc>
          <w:tcPr>
            <w:tcW w:w="1715" w:type="dxa"/>
            <w:vMerge/>
            <w:tcBorders>
              <w:left w:val="nil"/>
              <w:right w:val="single" w:sz="4" w:space="0" w:color="auto"/>
            </w:tcBorders>
          </w:tcPr>
          <w:p w14:paraId="1414E779" w14:textId="77777777" w:rsidR="001B74EA" w:rsidRPr="00A01663" w:rsidRDefault="001B74EA">
            <w:pPr>
              <w:rPr>
                <w:rFonts w:ascii="Times New Roman" w:hAnsi="Times New Roman" w:cs="Times New Roman"/>
              </w:rPr>
            </w:pPr>
          </w:p>
        </w:tc>
        <w:tc>
          <w:tcPr>
            <w:tcW w:w="1379" w:type="dxa"/>
            <w:tcBorders>
              <w:top w:val="single" w:sz="4" w:space="0" w:color="auto"/>
              <w:left w:val="single" w:sz="4" w:space="0" w:color="auto"/>
              <w:bottom w:val="single" w:sz="4" w:space="0" w:color="auto"/>
              <w:right w:val="single" w:sz="12" w:space="0" w:color="auto"/>
            </w:tcBorders>
          </w:tcPr>
          <w:p w14:paraId="0100BB58" w14:textId="77777777" w:rsidR="001B74EA" w:rsidRPr="00A01663" w:rsidRDefault="001B74EA">
            <w:pPr>
              <w:rPr>
                <w:rFonts w:ascii="Times New Roman" w:hAnsi="Times New Roman" w:cs="Times New Roman"/>
              </w:rPr>
            </w:pPr>
            <w:r w:rsidRPr="00A01663">
              <w:rPr>
                <w:rFonts w:ascii="Times New Roman" w:hAnsi="Times New Roman" w:cs="Times New Roman"/>
              </w:rPr>
              <w:t>Bloom</w:t>
            </w:r>
          </w:p>
        </w:tc>
        <w:tc>
          <w:tcPr>
            <w:tcW w:w="2217" w:type="dxa"/>
            <w:tcBorders>
              <w:left w:val="single" w:sz="12" w:space="0" w:color="auto"/>
              <w:bottom w:val="single" w:sz="12" w:space="0" w:color="auto"/>
            </w:tcBorders>
          </w:tcPr>
          <w:p w14:paraId="141FBCCB" w14:textId="77777777" w:rsidR="001B74EA" w:rsidRPr="00A01663" w:rsidRDefault="001B74EA">
            <w:pPr>
              <w:rPr>
                <w:rFonts w:ascii="Times New Roman" w:hAnsi="Times New Roman" w:cs="Times New Roman"/>
              </w:rPr>
            </w:pPr>
            <w:r w:rsidRPr="00A01663">
              <w:rPr>
                <w:rFonts w:ascii="Times New Roman" w:hAnsi="Times New Roman" w:cs="Times New Roman"/>
              </w:rPr>
              <w:t>53</w:t>
            </w:r>
          </w:p>
        </w:tc>
        <w:tc>
          <w:tcPr>
            <w:tcW w:w="1084" w:type="dxa"/>
            <w:tcBorders>
              <w:bottom w:val="single" w:sz="12" w:space="0" w:color="auto"/>
              <w:right w:val="single" w:sz="12" w:space="0" w:color="auto"/>
            </w:tcBorders>
          </w:tcPr>
          <w:p w14:paraId="209A7677" w14:textId="727ED426" w:rsidR="001B74EA" w:rsidRPr="00A01663" w:rsidRDefault="001B74EA">
            <w:pPr>
              <w:rPr>
                <w:rFonts w:ascii="Times New Roman" w:hAnsi="Times New Roman" w:cs="Times New Roman"/>
              </w:rPr>
            </w:pPr>
            <w:r w:rsidRPr="00A01663">
              <w:rPr>
                <w:rFonts w:ascii="Times New Roman" w:hAnsi="Times New Roman" w:cs="Times New Roman"/>
              </w:rPr>
              <w:t>86</w:t>
            </w:r>
          </w:p>
        </w:tc>
        <w:tc>
          <w:tcPr>
            <w:tcW w:w="2321" w:type="dxa"/>
            <w:gridSpan w:val="2"/>
            <w:tcBorders>
              <w:left w:val="single" w:sz="12" w:space="0" w:color="auto"/>
              <w:bottom w:val="single" w:sz="12" w:space="0" w:color="auto"/>
              <w:right w:val="single" w:sz="12" w:space="0" w:color="auto"/>
            </w:tcBorders>
          </w:tcPr>
          <w:p w14:paraId="5A16C30F" w14:textId="26CD8839" w:rsidR="00A768D3" w:rsidRDefault="00A768D3" w:rsidP="008832E9">
            <w:pPr>
              <w:rPr>
                <w:rFonts w:ascii="Times New Roman" w:hAnsi="Times New Roman" w:cs="Times New Roman"/>
              </w:rPr>
            </w:pPr>
            <w:r>
              <w:rPr>
                <w:rFonts w:ascii="Times New Roman" w:hAnsi="Times New Roman" w:cs="Times New Roman"/>
              </w:rPr>
              <w:t xml:space="preserve">6                         </w:t>
            </w:r>
            <w:r w:rsidR="00032475">
              <w:rPr>
                <w:rFonts w:ascii="Times New Roman" w:hAnsi="Times New Roman" w:cs="Times New Roman"/>
              </w:rPr>
              <w:t>27</w:t>
            </w:r>
          </w:p>
        </w:tc>
      </w:tr>
      <w:tr w:rsidR="00113570" w:rsidRPr="00A01663" w14:paraId="798300A2" w14:textId="77777777" w:rsidTr="002B0B2C">
        <w:trPr>
          <w:gridAfter w:val="2"/>
          <w:wAfter w:w="37" w:type="dxa"/>
        </w:trPr>
        <w:tc>
          <w:tcPr>
            <w:tcW w:w="3094" w:type="dxa"/>
            <w:gridSpan w:val="2"/>
            <w:tcBorders>
              <w:right w:val="single" w:sz="12" w:space="0" w:color="auto"/>
            </w:tcBorders>
          </w:tcPr>
          <w:p w14:paraId="69046817" w14:textId="77777777" w:rsidR="00113570" w:rsidRDefault="00113570" w:rsidP="008A4BC5">
            <w:pPr>
              <w:rPr>
                <w:rFonts w:ascii="Times New Roman" w:hAnsi="Times New Roman" w:cs="Times New Roman"/>
              </w:rPr>
            </w:pPr>
          </w:p>
        </w:tc>
        <w:tc>
          <w:tcPr>
            <w:tcW w:w="3301" w:type="dxa"/>
            <w:gridSpan w:val="2"/>
            <w:tcBorders>
              <w:top w:val="single" w:sz="12" w:space="0" w:color="auto"/>
              <w:left w:val="single" w:sz="12" w:space="0" w:color="auto"/>
              <w:bottom w:val="single" w:sz="12" w:space="0" w:color="auto"/>
              <w:right w:val="single" w:sz="12" w:space="0" w:color="auto"/>
            </w:tcBorders>
          </w:tcPr>
          <w:p w14:paraId="643EB0BB" w14:textId="77777777" w:rsidR="00A54889" w:rsidRDefault="00113570" w:rsidP="00113570">
            <w:pPr>
              <w:rPr>
                <w:rFonts w:ascii="Times New Roman" w:hAnsi="Times New Roman" w:cs="Times New Roman"/>
              </w:rPr>
            </w:pPr>
            <w:r>
              <w:rPr>
                <w:rFonts w:ascii="Times New Roman" w:hAnsi="Times New Roman" w:cs="Times New Roman"/>
              </w:rPr>
              <w:t xml:space="preserve">Precision: 0.85,  </w:t>
            </w:r>
          </w:p>
          <w:p w14:paraId="5AD4A98C" w14:textId="2BB92179" w:rsidR="002B0B2C" w:rsidRDefault="00113570" w:rsidP="00113570">
            <w:pPr>
              <w:rPr>
                <w:rFonts w:ascii="Times New Roman" w:hAnsi="Times New Roman" w:cs="Times New Roman"/>
              </w:rPr>
            </w:pPr>
            <w:r>
              <w:rPr>
                <w:rFonts w:ascii="Times New Roman" w:hAnsi="Times New Roman" w:cs="Times New Roman"/>
              </w:rPr>
              <w:t xml:space="preserve">Recall: 0.62,  </w:t>
            </w:r>
          </w:p>
          <w:p w14:paraId="3A4F358D" w14:textId="35E2DA12" w:rsidR="00113570" w:rsidRDefault="00113570" w:rsidP="00113570">
            <w:pPr>
              <w:rPr>
                <w:rFonts w:ascii="Times New Roman" w:hAnsi="Times New Roman" w:cs="Times New Roman"/>
              </w:rPr>
            </w:pPr>
            <w:r>
              <w:rPr>
                <w:rFonts w:ascii="Times New Roman" w:hAnsi="Times New Roman" w:cs="Times New Roman"/>
              </w:rPr>
              <w:t>F1: 0.72,</w:t>
            </w:r>
          </w:p>
          <w:p w14:paraId="309E0E57" w14:textId="77777777" w:rsidR="002B0B2C" w:rsidRDefault="00113570" w:rsidP="00113570">
            <w:pPr>
              <w:rPr>
                <w:rFonts w:ascii="Times New Roman" w:hAnsi="Times New Roman" w:cs="Times New Roman"/>
              </w:rPr>
            </w:pPr>
            <w:r>
              <w:rPr>
                <w:rFonts w:ascii="Times New Roman" w:hAnsi="Times New Roman" w:cs="Times New Roman"/>
              </w:rPr>
              <w:t xml:space="preserve">Cohen’s Kappa: 0.66, </w:t>
            </w:r>
          </w:p>
          <w:p w14:paraId="691A249A" w14:textId="45C4F955" w:rsidR="00113570" w:rsidRDefault="00113570" w:rsidP="00113570">
            <w:pPr>
              <w:rPr>
                <w:rFonts w:ascii="Times New Roman" w:hAnsi="Times New Roman" w:cs="Times New Roman"/>
              </w:rPr>
            </w:pPr>
            <w:r>
              <w:rPr>
                <w:rFonts w:ascii="Times New Roman" w:hAnsi="Times New Roman" w:cs="Times New Roman"/>
              </w:rPr>
              <w:t>Accuracy: 0.90</w:t>
            </w:r>
          </w:p>
        </w:tc>
        <w:tc>
          <w:tcPr>
            <w:tcW w:w="2307" w:type="dxa"/>
            <w:tcBorders>
              <w:top w:val="single" w:sz="12" w:space="0" w:color="auto"/>
              <w:left w:val="single" w:sz="12" w:space="0" w:color="auto"/>
              <w:bottom w:val="single" w:sz="12" w:space="0" w:color="auto"/>
              <w:right w:val="single" w:sz="12" w:space="0" w:color="auto"/>
            </w:tcBorders>
          </w:tcPr>
          <w:p w14:paraId="650E401F" w14:textId="41B1374A" w:rsidR="002B0B2C" w:rsidRDefault="00113570" w:rsidP="008A4BC5">
            <w:pPr>
              <w:rPr>
                <w:rFonts w:ascii="Times New Roman" w:hAnsi="Times New Roman" w:cs="Times New Roman"/>
              </w:rPr>
            </w:pPr>
            <w:r>
              <w:rPr>
                <w:rFonts w:ascii="Times New Roman" w:hAnsi="Times New Roman" w:cs="Times New Roman"/>
              </w:rPr>
              <w:t>Precision: 0.77</w:t>
            </w:r>
            <w:proofErr w:type="gramStart"/>
            <w:r>
              <w:rPr>
                <w:rFonts w:ascii="Times New Roman" w:hAnsi="Times New Roman" w:cs="Times New Roman"/>
              </w:rPr>
              <w:t>,  Recall</w:t>
            </w:r>
            <w:proofErr w:type="gramEnd"/>
            <w:r>
              <w:rPr>
                <w:rFonts w:ascii="Times New Roman" w:hAnsi="Times New Roman" w:cs="Times New Roman"/>
              </w:rPr>
              <w:t xml:space="preserve">: 0.82,  </w:t>
            </w:r>
          </w:p>
          <w:p w14:paraId="7C305811" w14:textId="77777777" w:rsidR="002B0B2C" w:rsidRDefault="00113570" w:rsidP="008A4BC5">
            <w:pPr>
              <w:rPr>
                <w:rFonts w:ascii="Times New Roman" w:hAnsi="Times New Roman" w:cs="Times New Roman"/>
              </w:rPr>
            </w:pPr>
            <w:r>
              <w:rPr>
                <w:rFonts w:ascii="Times New Roman" w:hAnsi="Times New Roman" w:cs="Times New Roman"/>
              </w:rPr>
              <w:t>F1: 0.79,</w:t>
            </w:r>
          </w:p>
          <w:p w14:paraId="29A6A7E0" w14:textId="634F81B8" w:rsidR="00113570" w:rsidRDefault="00113570" w:rsidP="008A4BC5">
            <w:pPr>
              <w:rPr>
                <w:rFonts w:ascii="Times New Roman" w:hAnsi="Times New Roman" w:cs="Times New Roman"/>
              </w:rPr>
            </w:pPr>
            <w:r>
              <w:rPr>
                <w:rFonts w:ascii="Times New Roman" w:hAnsi="Times New Roman" w:cs="Times New Roman"/>
              </w:rPr>
              <w:t>Cohen’s Kappa: 0.74, Accuracy: 0.92</w:t>
            </w:r>
          </w:p>
        </w:tc>
      </w:tr>
    </w:tbl>
    <w:p w14:paraId="2BBE1961" w14:textId="77777777" w:rsidR="001B74EA" w:rsidRPr="00A01663" w:rsidRDefault="001B74EA" w:rsidP="001B74EA">
      <w:pPr>
        <w:rPr>
          <w:rFonts w:ascii="Times New Roman" w:hAnsi="Times New Roman" w:cs="Times New Roman"/>
        </w:rPr>
      </w:pPr>
    </w:p>
    <w:p w14:paraId="71BDE3AD" w14:textId="77777777" w:rsidR="003F4914" w:rsidRDefault="003F4914"/>
    <w:p w14:paraId="2556B6D3" w14:textId="5656436D" w:rsidR="001D0F5D" w:rsidRPr="003A5147" w:rsidRDefault="001D0F5D" w:rsidP="001D0F5D">
      <w:pPr>
        <w:pStyle w:val="Heading1"/>
        <w:rPr>
          <w:rFonts w:ascii="Times New Roman" w:hAnsi="Times New Roman" w:cs="Times New Roman"/>
        </w:rPr>
      </w:pPr>
      <w:r w:rsidRPr="003A5147">
        <w:rPr>
          <w:rFonts w:ascii="Times New Roman" w:hAnsi="Times New Roman" w:cs="Times New Roman"/>
        </w:rPr>
        <w:t>References</w:t>
      </w:r>
    </w:p>
    <w:p w14:paraId="4997649C" w14:textId="77777777" w:rsidR="00D05690" w:rsidRPr="00C170D9" w:rsidRDefault="00D05690" w:rsidP="009619BD">
      <w:pPr>
        <w:pStyle w:val="Bibliography"/>
        <w:spacing w:line="240" w:lineRule="auto"/>
        <w:rPr>
          <w:rFonts w:ascii="Times New Roman" w:hAnsi="Times New Roman" w:cs="Times New Roman"/>
        </w:rPr>
      </w:pPr>
      <w:r w:rsidRPr="00C170D9">
        <w:rPr>
          <w:rFonts w:ascii="Times New Roman" w:hAnsi="Times New Roman" w:cs="Times New Roman"/>
        </w:rPr>
        <w:t xml:space="preserve">APHA. (2011a). 6040 taste and odor compounds. In W. Lipps, T. Baxter, &amp; E. Braun-Howland (Eds.), Standard Methods </w:t>
      </w:r>
      <w:proofErr w:type="gramStart"/>
      <w:r w:rsidRPr="00C170D9">
        <w:rPr>
          <w:rFonts w:ascii="Times New Roman" w:hAnsi="Times New Roman" w:cs="Times New Roman"/>
        </w:rPr>
        <w:t>For</w:t>
      </w:r>
      <w:proofErr w:type="gramEnd"/>
      <w:r w:rsidRPr="00C170D9">
        <w:rPr>
          <w:rFonts w:ascii="Times New Roman" w:hAnsi="Times New Roman" w:cs="Times New Roman"/>
        </w:rPr>
        <w:t xml:space="preserve"> the Examination of Water and Wastewater (24th ed.). APHA Press. https://doi.org/10.2105/SMWW.2882.117</w:t>
      </w:r>
    </w:p>
    <w:p w14:paraId="4FFB934E" w14:textId="77777777" w:rsidR="00D05690" w:rsidRPr="00C170D9" w:rsidRDefault="00D05690" w:rsidP="009619BD">
      <w:pPr>
        <w:pStyle w:val="Bibliography"/>
        <w:spacing w:line="240" w:lineRule="auto"/>
        <w:rPr>
          <w:rFonts w:ascii="Times New Roman" w:hAnsi="Times New Roman" w:cs="Times New Roman"/>
        </w:rPr>
      </w:pPr>
      <w:r w:rsidRPr="00C170D9">
        <w:rPr>
          <w:rFonts w:ascii="Times New Roman" w:hAnsi="Times New Roman" w:cs="Times New Roman"/>
        </w:rPr>
        <w:t xml:space="preserve">APHA. (2011b). 10200 plankton. In W. Lipps, T. Baxter, &amp; E. Braun-Howland (Eds.), Standard Methods </w:t>
      </w:r>
      <w:proofErr w:type="gramStart"/>
      <w:r w:rsidRPr="00C170D9">
        <w:rPr>
          <w:rFonts w:ascii="Times New Roman" w:hAnsi="Times New Roman" w:cs="Times New Roman"/>
        </w:rPr>
        <w:t>For</w:t>
      </w:r>
      <w:proofErr w:type="gramEnd"/>
      <w:r w:rsidRPr="00C170D9">
        <w:rPr>
          <w:rFonts w:ascii="Times New Roman" w:hAnsi="Times New Roman" w:cs="Times New Roman"/>
        </w:rPr>
        <w:t xml:space="preserve"> the Examination of Water and Wastewater (24th ed.). APHA Press. https://doi.org/10.2105/SMWW.2882.117</w:t>
      </w:r>
    </w:p>
    <w:p w14:paraId="1007C354" w14:textId="35BCAE71" w:rsidR="00D05690" w:rsidRDefault="00D05690" w:rsidP="00D05690">
      <w:pPr>
        <w:pStyle w:val="Bibliography"/>
        <w:spacing w:line="240" w:lineRule="auto"/>
        <w:rPr>
          <w:rFonts w:ascii="Times New Roman" w:hAnsi="Times New Roman" w:cs="Times New Roman"/>
        </w:rPr>
      </w:pPr>
      <w:r w:rsidRPr="00C170D9">
        <w:rPr>
          <w:rFonts w:ascii="Times New Roman" w:hAnsi="Times New Roman" w:cs="Times New Roman"/>
        </w:rPr>
        <w:t xml:space="preserve">Arar, E., &amp; Collins, G. (1997). Method 445.0 In Vitro Determination of Chlorophyll </w:t>
      </w:r>
      <w:proofErr w:type="gramStart"/>
      <w:r w:rsidRPr="00C170D9">
        <w:rPr>
          <w:rFonts w:ascii="Times New Roman" w:hAnsi="Times New Roman" w:cs="Times New Roman"/>
        </w:rPr>
        <w:t>a and</w:t>
      </w:r>
      <w:proofErr w:type="gramEnd"/>
      <w:r w:rsidRPr="00C170D9">
        <w:rPr>
          <w:rFonts w:ascii="Times New Roman" w:hAnsi="Times New Roman" w:cs="Times New Roman"/>
        </w:rPr>
        <w:t xml:space="preserve"> Pheophytin a in Marine and Freshwater Algae by Fluorescence. U.S. Environmental Protection Agency. </w:t>
      </w:r>
      <w:hyperlink r:id="rId35" w:history="1">
        <w:r w:rsidRPr="009619BD">
          <w:rPr>
            <w:rFonts w:ascii="Times New Roman" w:hAnsi="Times New Roman" w:cs="Times New Roman"/>
          </w:rPr>
          <w:t>https://cfpub.epa.gov/si/si_public_record_report.cfm?Lab=NERL&amp;dirEntryId=309417</w:t>
        </w:r>
      </w:hyperlink>
    </w:p>
    <w:p w14:paraId="4A9F7E01" w14:textId="05F7D735" w:rsidR="003937D3" w:rsidRDefault="001D0F5D" w:rsidP="00D05690">
      <w:pPr>
        <w:pStyle w:val="Bibliography"/>
        <w:spacing w:line="240" w:lineRule="auto"/>
        <w:rPr>
          <w:rFonts w:ascii="Times New Roman" w:hAnsi="Times New Roman" w:cs="Times New Roman"/>
        </w:rPr>
      </w:pPr>
      <w:r w:rsidRPr="003A5147">
        <w:rPr>
          <w:rFonts w:ascii="Times New Roman" w:hAnsi="Times New Roman" w:cs="Times New Roman"/>
        </w:rPr>
        <w:fldChar w:fldCharType="begin"/>
      </w:r>
      <w:r w:rsidR="00113BDA" w:rsidRPr="003A5147">
        <w:rPr>
          <w:rFonts w:ascii="Times New Roman" w:hAnsi="Times New Roman" w:cs="Times New Roman"/>
        </w:rPr>
        <w:instrText xml:space="preserve"> ADDIN ZOTERO_BIBL {"uncited":[],"omitted":[],"custom":[]} CSL_BIBLIOGRAPHY </w:instrText>
      </w:r>
      <w:r w:rsidRPr="003A5147">
        <w:rPr>
          <w:rFonts w:ascii="Times New Roman" w:hAnsi="Times New Roman" w:cs="Times New Roman"/>
        </w:rPr>
        <w:fldChar w:fldCharType="separate"/>
      </w:r>
      <w:r w:rsidR="003937D3" w:rsidRPr="003A5147">
        <w:rPr>
          <w:rFonts w:ascii="Times New Roman" w:hAnsi="Times New Roman" w:cs="Times New Roman"/>
        </w:rPr>
        <w:t>Battey, M., &amp; Perry, S. (2024). Interagency Ecological Program: Discrete water quality monitoring in the Sacramento-San Joaquin Bay-Delta, collected by the Environmental Monitoring Program, 1975-2023 [Dataset]. Environmental Data Initiative. https://doi.org/10.6073/PASTA/86F51C3D906E26FBBAF1D112A74F8507</w:t>
      </w:r>
    </w:p>
    <w:p w14:paraId="4384DBC8" w14:textId="77777777" w:rsidR="00EE6FA0" w:rsidRPr="00C170D9" w:rsidRDefault="00EE6FA0" w:rsidP="009619BD">
      <w:pPr>
        <w:pStyle w:val="Bibliography"/>
        <w:spacing w:line="240" w:lineRule="auto"/>
        <w:rPr>
          <w:rFonts w:ascii="Times New Roman" w:hAnsi="Times New Roman" w:cs="Times New Roman"/>
        </w:rPr>
      </w:pPr>
      <w:r w:rsidRPr="00C170D9">
        <w:rPr>
          <w:rFonts w:ascii="Times New Roman" w:hAnsi="Times New Roman" w:cs="Times New Roman"/>
        </w:rPr>
        <w:t>Bryte Chemical Laboratory. (2024a). Determination of Ammonia by FIA: EPA 350.1, Revision 2, 1993 (No. Document ID: DES-1-TMD-007 Version 2.0). California Department of Water Resources.</w:t>
      </w:r>
    </w:p>
    <w:p w14:paraId="5AF0708E" w14:textId="77777777" w:rsidR="00EE6FA0" w:rsidRPr="00C170D9" w:rsidRDefault="00EE6FA0" w:rsidP="009619BD">
      <w:pPr>
        <w:pStyle w:val="Bibliography"/>
        <w:spacing w:line="240" w:lineRule="auto"/>
        <w:rPr>
          <w:rFonts w:ascii="Times New Roman" w:hAnsi="Times New Roman" w:cs="Times New Roman"/>
        </w:rPr>
      </w:pPr>
      <w:r w:rsidRPr="00C170D9">
        <w:rPr>
          <w:rFonts w:ascii="Times New Roman" w:hAnsi="Times New Roman" w:cs="Times New Roman"/>
        </w:rPr>
        <w:t>Bryte Chemical Laboratory. (2024b). Determination of Nitrate-Nitrite by FIA: Standard Method 4500 NO3- F - 2011/2016 (No. Document ID: DES-1-TMD-009 Version 3.0). California Department of Water Resources.</w:t>
      </w:r>
    </w:p>
    <w:p w14:paraId="551ADCD0" w14:textId="77777777" w:rsidR="00EE6FA0" w:rsidRPr="00C170D9" w:rsidRDefault="00EE6FA0" w:rsidP="009619BD">
      <w:pPr>
        <w:pStyle w:val="Bibliography"/>
        <w:spacing w:line="240" w:lineRule="auto"/>
        <w:rPr>
          <w:rFonts w:ascii="Times New Roman" w:hAnsi="Times New Roman" w:cs="Times New Roman"/>
        </w:rPr>
      </w:pPr>
      <w:r w:rsidRPr="00C170D9">
        <w:rPr>
          <w:rFonts w:ascii="Times New Roman" w:hAnsi="Times New Roman" w:cs="Times New Roman"/>
        </w:rPr>
        <w:t>Bryte Chemical Laboratory. (2024c). Determination of Orthophosphate by FIA: EPA 365.1, Revision 2, 1993 (No. Document ID: DES-1-TMD-008 Version 2.0). California Department of Water Resources.</w:t>
      </w:r>
    </w:p>
    <w:p w14:paraId="50E5EF98" w14:textId="0296009E" w:rsidR="00EE6FA0" w:rsidRPr="00EE6FA0" w:rsidRDefault="00EE6FA0" w:rsidP="00EE6FA0">
      <w:pPr>
        <w:pStyle w:val="Bibliography"/>
        <w:spacing w:line="240" w:lineRule="auto"/>
        <w:rPr>
          <w:rFonts w:ascii="Times New Roman" w:hAnsi="Times New Roman" w:cs="Times New Roman"/>
        </w:rPr>
      </w:pPr>
      <w:r w:rsidRPr="00C170D9">
        <w:rPr>
          <w:rFonts w:ascii="Times New Roman" w:hAnsi="Times New Roman" w:cs="Times New Roman"/>
        </w:rPr>
        <w:lastRenderedPageBreak/>
        <w:t>Bryte Chemical Laboratory. (2024d). Determination of Total Phosphorus by Automated Colorimetric Analysis: EPA 365.4, 1974 (No. Document ID: DES-1-TMD-011 Version 2.0). California Department of Water Resources.</w:t>
      </w:r>
    </w:p>
    <w:p w14:paraId="63B1BEC8" w14:textId="77777777" w:rsidR="003937D3" w:rsidRPr="003A5147"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CDWR. (2023). Real Time Water Quality Monitoring Field Methods (EXO) (Document ID: DWR-1-SOP-025 Version 2). California Department of Water Resources, Division of Integrated Science and Engineering.</w:t>
      </w:r>
    </w:p>
    <w:p w14:paraId="34F0F75E" w14:textId="77777777" w:rsidR="003937D3" w:rsidRPr="003A5147"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CDWR. (2024a). Calibration and Maintenance for Multi-Parameter Water Quality Instruments (EXO) (Document ID: DWR-1-SOP-003 Version 3). California Department of Water Resources, Division of Integrated Science and Engineering.</w:t>
      </w:r>
    </w:p>
    <w:p w14:paraId="1B4E9C87" w14:textId="77777777" w:rsidR="003937D3" w:rsidRPr="003A5147"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CDWR. (2024b). California Data Exchange Center. https://cdec.water.ca.gov</w:t>
      </w:r>
    </w:p>
    <w:p w14:paraId="31D7B68B" w14:textId="77777777" w:rsidR="003937D3" w:rsidRPr="003A5147"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CDWR. (2024c). Continuous Data Download Links. https://data.cnra.ca.gov/dataset/fcba3a88-a359-4a71-a58c-6b0ff8fdc53f/resource/cdb5dd35-c344-4969-8ab2-d0e2d6c00821</w:t>
      </w:r>
    </w:p>
    <w:p w14:paraId="3B82C19F" w14:textId="77777777" w:rsidR="003937D3"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CDWR. (2024d). Discrete Water Quality Sample Collection (Document ID: DWR-1-SOP-004 Version 4.0). California Department of Water Resources, Division of Integrated Science and Engineering.</w:t>
      </w:r>
    </w:p>
    <w:p w14:paraId="3FFE903B" w14:textId="14111513" w:rsidR="00F9432E" w:rsidRPr="00F9432E" w:rsidRDefault="00F9432E" w:rsidP="00F9432E">
      <w:pPr>
        <w:pStyle w:val="Bibliography"/>
        <w:spacing w:line="240" w:lineRule="auto"/>
        <w:rPr>
          <w:rFonts w:ascii="Times New Roman" w:hAnsi="Times New Roman" w:cs="Times New Roman"/>
        </w:rPr>
      </w:pPr>
      <w:r w:rsidRPr="00C170D9">
        <w:rPr>
          <w:rFonts w:ascii="Times New Roman" w:hAnsi="Times New Roman" w:cs="Times New Roman"/>
        </w:rPr>
        <w:t>Chapman, A., &amp; Foss, A. (2019). GreenWater Laboratories Potentially Toxigenic (PTOX) Cyanobacteria List. https://doi.org/10.13140/RG.2.2.32214.50243/1</w:t>
      </w:r>
    </w:p>
    <w:p w14:paraId="224AC369" w14:textId="77777777" w:rsidR="003937D3" w:rsidRPr="003A5147"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Frantzich, J., &amp; Rosenow, B. (2025). Harmful Algal Bloom Monitoring in the Southern Sacramento-San Joaquin Delta [Dataset]. Environmental Data Initiative. https://doi.org/10.6073/PASTA/7EC331C222FC50FC53DFA4C956FA5906</w:t>
      </w:r>
    </w:p>
    <w:p w14:paraId="29375409" w14:textId="77777777" w:rsidR="003937D3" w:rsidRPr="003A5147"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Gold Standard Diagnostics. (2025). ABRAXIS® Saxitoxin (PSP) ELISA Microtiter Plate. https://www.goldstandarddiagnostics.us/media/17882/ifu-21-081-rev-04-abraxis-saxitoxin-elisa_52255b.pdf</w:t>
      </w:r>
    </w:p>
    <w:p w14:paraId="4A9F9C49" w14:textId="77777777" w:rsidR="003937D3" w:rsidRPr="003A5147"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Nelson, M. M., &amp; Tran, A. H. (2025). Sacramento-San Joaquin Bay-Delta Continuous (15 Minute) water quality monitoring data collected by the Continuous Environmental Monitoring Program, DWR, 2005- ongoing (Version 7) [Dataset]. Environmental Data Initiative. https://doi.org/10.6073/pasta/2e87b0600305ff3fdd42e387beddf293</w:t>
      </w:r>
    </w:p>
    <w:p w14:paraId="683B6D24" w14:textId="77777777" w:rsidR="003937D3" w:rsidRPr="003A5147"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Perry, S. E., Brown, T., &amp; Klotz, V. (2024). Interagency Ecological Program: Phytoplankton monitoring in the Sacramento-San Joaquin Bay-Delta, collected by the Environmental Monitoring Program, 2008-2023 (Version 9) [Dataset]. Environmental Data Initiative. https://doi.org/10.6073/pasta/3f08391bdf51583bd4282e697485201d</w:t>
      </w:r>
    </w:p>
    <w:p w14:paraId="4AD6E900" w14:textId="77777777" w:rsidR="003937D3" w:rsidRPr="003A5147"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US EPA. (1983). Method 365.4: Phosphorous, total (Colorimetric, automated, block digester AA II).</w:t>
      </w:r>
    </w:p>
    <w:p w14:paraId="31B5868F" w14:textId="77777777" w:rsidR="003937D3" w:rsidRPr="003A5147"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US EPA. (1993a). Method 350.1: Determination of ammonia nitrogen by semi-automated colorimetry. Cincinnati, OH: Environmental Monitoring Systems Laboratory, Office of Research and Development. US Environmental Protection Agency.</w:t>
      </w:r>
    </w:p>
    <w:p w14:paraId="1BF7E276" w14:textId="77777777" w:rsidR="003937D3" w:rsidRDefault="003937D3" w:rsidP="00516F77">
      <w:pPr>
        <w:pStyle w:val="Bibliography"/>
        <w:spacing w:line="240" w:lineRule="auto"/>
        <w:rPr>
          <w:rFonts w:ascii="Times New Roman" w:hAnsi="Times New Roman" w:cs="Times New Roman"/>
        </w:rPr>
      </w:pPr>
      <w:r w:rsidRPr="003A5147">
        <w:rPr>
          <w:rFonts w:ascii="Times New Roman" w:hAnsi="Times New Roman" w:cs="Times New Roman"/>
        </w:rPr>
        <w:t>US EPA. (1993b). Method 365.1: Determination of phosphorus by semi-automated colorimetry. Cincinnati, OH: Environmental Monitoring Systems Laboratory, Office of Research and Development. US Environmental Protection Agency.</w:t>
      </w:r>
    </w:p>
    <w:p w14:paraId="001CFED4" w14:textId="77777777" w:rsidR="00B06EFE" w:rsidRPr="00C170D9" w:rsidRDefault="00B06EFE" w:rsidP="009619BD">
      <w:pPr>
        <w:pStyle w:val="Bibliography"/>
        <w:spacing w:line="240" w:lineRule="auto"/>
        <w:rPr>
          <w:rFonts w:ascii="Times New Roman" w:hAnsi="Times New Roman" w:cs="Times New Roman"/>
        </w:rPr>
      </w:pPr>
      <w:r w:rsidRPr="00C170D9">
        <w:rPr>
          <w:rFonts w:ascii="Times New Roman" w:hAnsi="Times New Roman" w:cs="Times New Roman"/>
        </w:rPr>
        <w:t>US EPA. (2015). Method 545: Determination of Cylindrospermopsin and Anatoxin-a in Drinking Water by Liquid Chromatography Electrospray Ionization Tandem Mass Spectrometry (LC/ESI-MS/MS). EPA 815-R-15-009.</w:t>
      </w:r>
    </w:p>
    <w:p w14:paraId="7368B01A" w14:textId="77777777" w:rsidR="00B06EFE" w:rsidRPr="00C170D9" w:rsidRDefault="00B06EFE" w:rsidP="009619BD">
      <w:pPr>
        <w:pStyle w:val="Bibliography"/>
        <w:spacing w:line="240" w:lineRule="auto"/>
        <w:rPr>
          <w:rFonts w:ascii="Times New Roman" w:hAnsi="Times New Roman" w:cs="Times New Roman"/>
        </w:rPr>
      </w:pPr>
      <w:r w:rsidRPr="00C170D9">
        <w:rPr>
          <w:rFonts w:ascii="Times New Roman" w:hAnsi="Times New Roman" w:cs="Times New Roman"/>
        </w:rPr>
        <w:t>US EPA. (2016). Method 546: Determination of Total Microcystins and Nodularins in Drinking Water and Ambient Water by Adda Enzyme-Linked Immunosorbent Assay. EPA 815-B-16-011.</w:t>
      </w:r>
    </w:p>
    <w:p w14:paraId="369BE65B" w14:textId="7F1C904B" w:rsidR="00B06EFE" w:rsidRPr="00761FB7" w:rsidRDefault="00761FB7" w:rsidP="00761FB7">
      <w:pPr>
        <w:pStyle w:val="Bibliography"/>
        <w:spacing w:line="240" w:lineRule="auto"/>
        <w:rPr>
          <w:rFonts w:ascii="Times New Roman" w:hAnsi="Times New Roman" w:cs="Times New Roman"/>
        </w:rPr>
      </w:pPr>
      <w:r w:rsidRPr="009619BD">
        <w:rPr>
          <w:rFonts w:ascii="Times New Roman" w:hAnsi="Times New Roman" w:cs="Times New Roman"/>
        </w:rPr>
        <w:t>Utermöhl, H. (1958). Zur Vervollkommnung der quantitativen Phytoplankton-Methodik: Mit 1 Tabelle und 15 abbildungen im Text und auf 1 Tafel. Internationale Vereinigung Für Theoretische Und Angewandte Limnologie: Mitteilungen, 9(1), 1–38. https://doi.org/10.1080/05384680.1958.11904091</w:t>
      </w:r>
    </w:p>
    <w:p w14:paraId="1D2E5245" w14:textId="0CB9F2B0" w:rsidR="001D0F5D" w:rsidRPr="001D0F5D" w:rsidRDefault="001D0F5D" w:rsidP="001D0F5D">
      <w:r w:rsidRPr="003A5147">
        <w:rPr>
          <w:rFonts w:ascii="Times New Roman" w:hAnsi="Times New Roman" w:cs="Times New Roman"/>
        </w:rPr>
        <w:fldChar w:fldCharType="end"/>
      </w:r>
    </w:p>
    <w:sectPr w:rsidR="001D0F5D" w:rsidRPr="001D0F5D" w:rsidSect="00CF63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820876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7EF0D4D"/>
    <w:multiLevelType w:val="hybridMultilevel"/>
    <w:tmpl w:val="F97A7CE0"/>
    <w:lvl w:ilvl="0" w:tplc="2B48D6F8">
      <w:start w:val="1"/>
      <w:numFmt w:val="decimal"/>
      <w:lvlText w:val="%1)"/>
      <w:lvlJc w:val="left"/>
      <w:pPr>
        <w:ind w:left="720" w:hanging="360"/>
      </w:pPr>
    </w:lvl>
    <w:lvl w:ilvl="1" w:tplc="9CA27B1C">
      <w:start w:val="1"/>
      <w:numFmt w:val="decimal"/>
      <w:lvlText w:val="%2)"/>
      <w:lvlJc w:val="left"/>
      <w:pPr>
        <w:ind w:left="720" w:hanging="360"/>
      </w:pPr>
    </w:lvl>
    <w:lvl w:ilvl="2" w:tplc="51547264">
      <w:start w:val="1"/>
      <w:numFmt w:val="decimal"/>
      <w:lvlText w:val="%3)"/>
      <w:lvlJc w:val="left"/>
      <w:pPr>
        <w:ind w:left="720" w:hanging="360"/>
      </w:pPr>
    </w:lvl>
    <w:lvl w:ilvl="3" w:tplc="F000E696">
      <w:start w:val="1"/>
      <w:numFmt w:val="decimal"/>
      <w:lvlText w:val="%4)"/>
      <w:lvlJc w:val="left"/>
      <w:pPr>
        <w:ind w:left="720" w:hanging="360"/>
      </w:pPr>
    </w:lvl>
    <w:lvl w:ilvl="4" w:tplc="94F060AA">
      <w:start w:val="1"/>
      <w:numFmt w:val="decimal"/>
      <w:lvlText w:val="%5)"/>
      <w:lvlJc w:val="left"/>
      <w:pPr>
        <w:ind w:left="720" w:hanging="360"/>
      </w:pPr>
    </w:lvl>
    <w:lvl w:ilvl="5" w:tplc="AF1C7798">
      <w:start w:val="1"/>
      <w:numFmt w:val="decimal"/>
      <w:lvlText w:val="%6)"/>
      <w:lvlJc w:val="left"/>
      <w:pPr>
        <w:ind w:left="720" w:hanging="360"/>
      </w:pPr>
    </w:lvl>
    <w:lvl w:ilvl="6" w:tplc="81F41270">
      <w:start w:val="1"/>
      <w:numFmt w:val="decimal"/>
      <w:lvlText w:val="%7)"/>
      <w:lvlJc w:val="left"/>
      <w:pPr>
        <w:ind w:left="720" w:hanging="360"/>
      </w:pPr>
    </w:lvl>
    <w:lvl w:ilvl="7" w:tplc="AE848B3C">
      <w:start w:val="1"/>
      <w:numFmt w:val="decimal"/>
      <w:lvlText w:val="%8)"/>
      <w:lvlJc w:val="left"/>
      <w:pPr>
        <w:ind w:left="720" w:hanging="360"/>
      </w:pPr>
    </w:lvl>
    <w:lvl w:ilvl="8" w:tplc="21C60462">
      <w:start w:val="1"/>
      <w:numFmt w:val="decimal"/>
      <w:lvlText w:val="%9)"/>
      <w:lvlJc w:val="left"/>
      <w:pPr>
        <w:ind w:left="720" w:hanging="360"/>
      </w:pPr>
    </w:lvl>
  </w:abstractNum>
  <w:abstractNum w:abstractNumId="2" w15:restartNumberingAfterBreak="0">
    <w:nsid w:val="0CE553DD"/>
    <w:multiLevelType w:val="hybridMultilevel"/>
    <w:tmpl w:val="27BCCD52"/>
    <w:lvl w:ilvl="0" w:tplc="600AFB48">
      <w:start w:val="1"/>
      <w:numFmt w:val="decimal"/>
      <w:lvlText w:val="%1)"/>
      <w:lvlJc w:val="left"/>
      <w:pPr>
        <w:ind w:left="720" w:hanging="360"/>
      </w:pPr>
    </w:lvl>
    <w:lvl w:ilvl="1" w:tplc="90185DE8">
      <w:start w:val="1"/>
      <w:numFmt w:val="decimal"/>
      <w:lvlText w:val="%2)"/>
      <w:lvlJc w:val="left"/>
      <w:pPr>
        <w:ind w:left="720" w:hanging="360"/>
      </w:pPr>
    </w:lvl>
    <w:lvl w:ilvl="2" w:tplc="E85A8A2C">
      <w:start w:val="1"/>
      <w:numFmt w:val="decimal"/>
      <w:lvlText w:val="%3)"/>
      <w:lvlJc w:val="left"/>
      <w:pPr>
        <w:ind w:left="720" w:hanging="360"/>
      </w:pPr>
    </w:lvl>
    <w:lvl w:ilvl="3" w:tplc="44AE2338">
      <w:start w:val="1"/>
      <w:numFmt w:val="decimal"/>
      <w:lvlText w:val="%4)"/>
      <w:lvlJc w:val="left"/>
      <w:pPr>
        <w:ind w:left="720" w:hanging="360"/>
      </w:pPr>
    </w:lvl>
    <w:lvl w:ilvl="4" w:tplc="72A6B6FE">
      <w:start w:val="1"/>
      <w:numFmt w:val="decimal"/>
      <w:lvlText w:val="%5)"/>
      <w:lvlJc w:val="left"/>
      <w:pPr>
        <w:ind w:left="720" w:hanging="360"/>
      </w:pPr>
    </w:lvl>
    <w:lvl w:ilvl="5" w:tplc="D0226758">
      <w:start w:val="1"/>
      <w:numFmt w:val="decimal"/>
      <w:lvlText w:val="%6)"/>
      <w:lvlJc w:val="left"/>
      <w:pPr>
        <w:ind w:left="720" w:hanging="360"/>
      </w:pPr>
    </w:lvl>
    <w:lvl w:ilvl="6" w:tplc="27C2A546">
      <w:start w:val="1"/>
      <w:numFmt w:val="decimal"/>
      <w:lvlText w:val="%7)"/>
      <w:lvlJc w:val="left"/>
      <w:pPr>
        <w:ind w:left="720" w:hanging="360"/>
      </w:pPr>
    </w:lvl>
    <w:lvl w:ilvl="7" w:tplc="E5CC7CA6">
      <w:start w:val="1"/>
      <w:numFmt w:val="decimal"/>
      <w:lvlText w:val="%8)"/>
      <w:lvlJc w:val="left"/>
      <w:pPr>
        <w:ind w:left="720" w:hanging="360"/>
      </w:pPr>
    </w:lvl>
    <w:lvl w:ilvl="8" w:tplc="90F6CB76">
      <w:start w:val="1"/>
      <w:numFmt w:val="decimal"/>
      <w:lvlText w:val="%9)"/>
      <w:lvlJc w:val="left"/>
      <w:pPr>
        <w:ind w:left="720" w:hanging="360"/>
      </w:pPr>
    </w:lvl>
  </w:abstractNum>
  <w:abstractNum w:abstractNumId="3" w15:restartNumberingAfterBreak="0">
    <w:nsid w:val="11CC690F"/>
    <w:multiLevelType w:val="hybridMultilevel"/>
    <w:tmpl w:val="5CAE102A"/>
    <w:lvl w:ilvl="0" w:tplc="971C821E">
      <w:start w:val="1"/>
      <w:numFmt w:val="bullet"/>
      <w:lvlText w:val=""/>
      <w:lvlJc w:val="left"/>
      <w:pPr>
        <w:ind w:left="720" w:hanging="360"/>
      </w:pPr>
      <w:rPr>
        <w:rFonts w:ascii="Symbol" w:hAnsi="Symbol"/>
      </w:rPr>
    </w:lvl>
    <w:lvl w:ilvl="1" w:tplc="3CB44E9C">
      <w:start w:val="1"/>
      <w:numFmt w:val="bullet"/>
      <w:lvlText w:val=""/>
      <w:lvlJc w:val="left"/>
      <w:pPr>
        <w:ind w:left="720" w:hanging="360"/>
      </w:pPr>
      <w:rPr>
        <w:rFonts w:ascii="Symbol" w:hAnsi="Symbol"/>
      </w:rPr>
    </w:lvl>
    <w:lvl w:ilvl="2" w:tplc="4C2EDB70">
      <w:start w:val="1"/>
      <w:numFmt w:val="bullet"/>
      <w:lvlText w:val=""/>
      <w:lvlJc w:val="left"/>
      <w:pPr>
        <w:ind w:left="720" w:hanging="360"/>
      </w:pPr>
      <w:rPr>
        <w:rFonts w:ascii="Symbol" w:hAnsi="Symbol"/>
      </w:rPr>
    </w:lvl>
    <w:lvl w:ilvl="3" w:tplc="D572057E">
      <w:start w:val="1"/>
      <w:numFmt w:val="bullet"/>
      <w:lvlText w:val=""/>
      <w:lvlJc w:val="left"/>
      <w:pPr>
        <w:ind w:left="720" w:hanging="360"/>
      </w:pPr>
      <w:rPr>
        <w:rFonts w:ascii="Symbol" w:hAnsi="Symbol"/>
      </w:rPr>
    </w:lvl>
    <w:lvl w:ilvl="4" w:tplc="11BA6F68">
      <w:start w:val="1"/>
      <w:numFmt w:val="bullet"/>
      <w:lvlText w:val=""/>
      <w:lvlJc w:val="left"/>
      <w:pPr>
        <w:ind w:left="720" w:hanging="360"/>
      </w:pPr>
      <w:rPr>
        <w:rFonts w:ascii="Symbol" w:hAnsi="Symbol"/>
      </w:rPr>
    </w:lvl>
    <w:lvl w:ilvl="5" w:tplc="7EECCC5E">
      <w:start w:val="1"/>
      <w:numFmt w:val="bullet"/>
      <w:lvlText w:val=""/>
      <w:lvlJc w:val="left"/>
      <w:pPr>
        <w:ind w:left="720" w:hanging="360"/>
      </w:pPr>
      <w:rPr>
        <w:rFonts w:ascii="Symbol" w:hAnsi="Symbol"/>
      </w:rPr>
    </w:lvl>
    <w:lvl w:ilvl="6" w:tplc="C966076C">
      <w:start w:val="1"/>
      <w:numFmt w:val="bullet"/>
      <w:lvlText w:val=""/>
      <w:lvlJc w:val="left"/>
      <w:pPr>
        <w:ind w:left="720" w:hanging="360"/>
      </w:pPr>
      <w:rPr>
        <w:rFonts w:ascii="Symbol" w:hAnsi="Symbol"/>
      </w:rPr>
    </w:lvl>
    <w:lvl w:ilvl="7" w:tplc="0FA6CB62">
      <w:start w:val="1"/>
      <w:numFmt w:val="bullet"/>
      <w:lvlText w:val=""/>
      <w:lvlJc w:val="left"/>
      <w:pPr>
        <w:ind w:left="720" w:hanging="360"/>
      </w:pPr>
      <w:rPr>
        <w:rFonts w:ascii="Symbol" w:hAnsi="Symbol"/>
      </w:rPr>
    </w:lvl>
    <w:lvl w:ilvl="8" w:tplc="1EA299C4">
      <w:start w:val="1"/>
      <w:numFmt w:val="bullet"/>
      <w:lvlText w:val=""/>
      <w:lvlJc w:val="left"/>
      <w:pPr>
        <w:ind w:left="720" w:hanging="360"/>
      </w:pPr>
      <w:rPr>
        <w:rFonts w:ascii="Symbol" w:hAnsi="Symbol"/>
      </w:rPr>
    </w:lvl>
  </w:abstractNum>
  <w:abstractNum w:abstractNumId="4" w15:restartNumberingAfterBreak="0">
    <w:nsid w:val="1CF067EF"/>
    <w:multiLevelType w:val="hybridMultilevel"/>
    <w:tmpl w:val="2C58B7AE"/>
    <w:lvl w:ilvl="0" w:tplc="3064F6CC">
      <w:start w:val="1"/>
      <w:numFmt w:val="decimal"/>
      <w:lvlText w:val="%1)"/>
      <w:lvlJc w:val="left"/>
      <w:pPr>
        <w:ind w:left="720" w:hanging="360"/>
      </w:pPr>
    </w:lvl>
    <w:lvl w:ilvl="1" w:tplc="AFF6226A">
      <w:start w:val="1"/>
      <w:numFmt w:val="decimal"/>
      <w:lvlText w:val="%2)"/>
      <w:lvlJc w:val="left"/>
      <w:pPr>
        <w:ind w:left="720" w:hanging="360"/>
      </w:pPr>
    </w:lvl>
    <w:lvl w:ilvl="2" w:tplc="8B9426CC">
      <w:start w:val="1"/>
      <w:numFmt w:val="decimal"/>
      <w:lvlText w:val="%3)"/>
      <w:lvlJc w:val="left"/>
      <w:pPr>
        <w:ind w:left="720" w:hanging="360"/>
      </w:pPr>
    </w:lvl>
    <w:lvl w:ilvl="3" w:tplc="A3EADFF0">
      <w:start w:val="1"/>
      <w:numFmt w:val="decimal"/>
      <w:lvlText w:val="%4)"/>
      <w:lvlJc w:val="left"/>
      <w:pPr>
        <w:ind w:left="720" w:hanging="360"/>
      </w:pPr>
    </w:lvl>
    <w:lvl w:ilvl="4" w:tplc="87D8EABC">
      <w:start w:val="1"/>
      <w:numFmt w:val="decimal"/>
      <w:lvlText w:val="%5)"/>
      <w:lvlJc w:val="left"/>
      <w:pPr>
        <w:ind w:left="720" w:hanging="360"/>
      </w:pPr>
    </w:lvl>
    <w:lvl w:ilvl="5" w:tplc="DCA40A9A">
      <w:start w:val="1"/>
      <w:numFmt w:val="decimal"/>
      <w:lvlText w:val="%6)"/>
      <w:lvlJc w:val="left"/>
      <w:pPr>
        <w:ind w:left="720" w:hanging="360"/>
      </w:pPr>
    </w:lvl>
    <w:lvl w:ilvl="6" w:tplc="1506ED02">
      <w:start w:val="1"/>
      <w:numFmt w:val="decimal"/>
      <w:lvlText w:val="%7)"/>
      <w:lvlJc w:val="left"/>
      <w:pPr>
        <w:ind w:left="720" w:hanging="360"/>
      </w:pPr>
    </w:lvl>
    <w:lvl w:ilvl="7" w:tplc="1DC42E60">
      <w:start w:val="1"/>
      <w:numFmt w:val="decimal"/>
      <w:lvlText w:val="%8)"/>
      <w:lvlJc w:val="left"/>
      <w:pPr>
        <w:ind w:left="720" w:hanging="360"/>
      </w:pPr>
    </w:lvl>
    <w:lvl w:ilvl="8" w:tplc="61F6A20A">
      <w:start w:val="1"/>
      <w:numFmt w:val="decimal"/>
      <w:lvlText w:val="%9)"/>
      <w:lvlJc w:val="left"/>
      <w:pPr>
        <w:ind w:left="720" w:hanging="360"/>
      </w:pPr>
    </w:lvl>
  </w:abstractNum>
  <w:abstractNum w:abstractNumId="5" w15:restartNumberingAfterBreak="0">
    <w:nsid w:val="22CB7916"/>
    <w:multiLevelType w:val="hybridMultilevel"/>
    <w:tmpl w:val="1FCE77D4"/>
    <w:lvl w:ilvl="0" w:tplc="891C8BDC">
      <w:start w:val="1"/>
      <w:numFmt w:val="decimal"/>
      <w:lvlText w:val="%1)"/>
      <w:lvlJc w:val="left"/>
      <w:pPr>
        <w:ind w:left="720" w:hanging="360"/>
      </w:pPr>
    </w:lvl>
    <w:lvl w:ilvl="1" w:tplc="EF22815E">
      <w:start w:val="1"/>
      <w:numFmt w:val="decimal"/>
      <w:lvlText w:val="%2)"/>
      <w:lvlJc w:val="left"/>
      <w:pPr>
        <w:ind w:left="720" w:hanging="360"/>
      </w:pPr>
    </w:lvl>
    <w:lvl w:ilvl="2" w:tplc="99144180">
      <w:start w:val="1"/>
      <w:numFmt w:val="decimal"/>
      <w:lvlText w:val="%3)"/>
      <w:lvlJc w:val="left"/>
      <w:pPr>
        <w:ind w:left="720" w:hanging="360"/>
      </w:pPr>
    </w:lvl>
    <w:lvl w:ilvl="3" w:tplc="51128EFC">
      <w:start w:val="1"/>
      <w:numFmt w:val="decimal"/>
      <w:lvlText w:val="%4)"/>
      <w:lvlJc w:val="left"/>
      <w:pPr>
        <w:ind w:left="720" w:hanging="360"/>
      </w:pPr>
    </w:lvl>
    <w:lvl w:ilvl="4" w:tplc="EF6C872C">
      <w:start w:val="1"/>
      <w:numFmt w:val="decimal"/>
      <w:lvlText w:val="%5)"/>
      <w:lvlJc w:val="left"/>
      <w:pPr>
        <w:ind w:left="720" w:hanging="360"/>
      </w:pPr>
    </w:lvl>
    <w:lvl w:ilvl="5" w:tplc="41A2362C">
      <w:start w:val="1"/>
      <w:numFmt w:val="decimal"/>
      <w:lvlText w:val="%6)"/>
      <w:lvlJc w:val="left"/>
      <w:pPr>
        <w:ind w:left="720" w:hanging="360"/>
      </w:pPr>
    </w:lvl>
    <w:lvl w:ilvl="6" w:tplc="A274A974">
      <w:start w:val="1"/>
      <w:numFmt w:val="decimal"/>
      <w:lvlText w:val="%7)"/>
      <w:lvlJc w:val="left"/>
      <w:pPr>
        <w:ind w:left="720" w:hanging="360"/>
      </w:pPr>
    </w:lvl>
    <w:lvl w:ilvl="7" w:tplc="43C675CE">
      <w:start w:val="1"/>
      <w:numFmt w:val="decimal"/>
      <w:lvlText w:val="%8)"/>
      <w:lvlJc w:val="left"/>
      <w:pPr>
        <w:ind w:left="720" w:hanging="360"/>
      </w:pPr>
    </w:lvl>
    <w:lvl w:ilvl="8" w:tplc="05F0340C">
      <w:start w:val="1"/>
      <w:numFmt w:val="decimal"/>
      <w:lvlText w:val="%9)"/>
      <w:lvlJc w:val="left"/>
      <w:pPr>
        <w:ind w:left="720" w:hanging="360"/>
      </w:pPr>
    </w:lvl>
  </w:abstractNum>
  <w:abstractNum w:abstractNumId="6" w15:restartNumberingAfterBreak="0">
    <w:nsid w:val="260D7191"/>
    <w:multiLevelType w:val="hybridMultilevel"/>
    <w:tmpl w:val="4D46EE16"/>
    <w:lvl w:ilvl="0" w:tplc="681671BE">
      <w:start w:val="1"/>
      <w:numFmt w:val="decimal"/>
      <w:lvlText w:val="%1."/>
      <w:lvlJc w:val="left"/>
      <w:pPr>
        <w:ind w:left="1020" w:hanging="360"/>
      </w:pPr>
    </w:lvl>
    <w:lvl w:ilvl="1" w:tplc="DEE0D93E">
      <w:start w:val="1"/>
      <w:numFmt w:val="decimal"/>
      <w:lvlText w:val="%2."/>
      <w:lvlJc w:val="left"/>
      <w:pPr>
        <w:ind w:left="1020" w:hanging="360"/>
      </w:pPr>
    </w:lvl>
    <w:lvl w:ilvl="2" w:tplc="CF52127C">
      <w:start w:val="1"/>
      <w:numFmt w:val="decimal"/>
      <w:lvlText w:val="%3."/>
      <w:lvlJc w:val="left"/>
      <w:pPr>
        <w:ind w:left="1020" w:hanging="360"/>
      </w:pPr>
    </w:lvl>
    <w:lvl w:ilvl="3" w:tplc="98EE902E">
      <w:start w:val="1"/>
      <w:numFmt w:val="decimal"/>
      <w:lvlText w:val="%4."/>
      <w:lvlJc w:val="left"/>
      <w:pPr>
        <w:ind w:left="1020" w:hanging="360"/>
      </w:pPr>
    </w:lvl>
    <w:lvl w:ilvl="4" w:tplc="E29AE6C0">
      <w:start w:val="1"/>
      <w:numFmt w:val="decimal"/>
      <w:lvlText w:val="%5."/>
      <w:lvlJc w:val="left"/>
      <w:pPr>
        <w:ind w:left="1020" w:hanging="360"/>
      </w:pPr>
    </w:lvl>
    <w:lvl w:ilvl="5" w:tplc="DF1CBB54">
      <w:start w:val="1"/>
      <w:numFmt w:val="decimal"/>
      <w:lvlText w:val="%6."/>
      <w:lvlJc w:val="left"/>
      <w:pPr>
        <w:ind w:left="1020" w:hanging="360"/>
      </w:pPr>
    </w:lvl>
    <w:lvl w:ilvl="6" w:tplc="F718E9CC">
      <w:start w:val="1"/>
      <w:numFmt w:val="decimal"/>
      <w:lvlText w:val="%7."/>
      <w:lvlJc w:val="left"/>
      <w:pPr>
        <w:ind w:left="1020" w:hanging="360"/>
      </w:pPr>
    </w:lvl>
    <w:lvl w:ilvl="7" w:tplc="C960EF72">
      <w:start w:val="1"/>
      <w:numFmt w:val="decimal"/>
      <w:lvlText w:val="%8."/>
      <w:lvlJc w:val="left"/>
      <w:pPr>
        <w:ind w:left="1020" w:hanging="360"/>
      </w:pPr>
    </w:lvl>
    <w:lvl w:ilvl="8" w:tplc="A1FA74D2">
      <w:start w:val="1"/>
      <w:numFmt w:val="decimal"/>
      <w:lvlText w:val="%9."/>
      <w:lvlJc w:val="left"/>
      <w:pPr>
        <w:ind w:left="1020" w:hanging="360"/>
      </w:pPr>
    </w:lvl>
  </w:abstractNum>
  <w:abstractNum w:abstractNumId="7" w15:restartNumberingAfterBreak="0">
    <w:nsid w:val="28975E73"/>
    <w:multiLevelType w:val="hybridMultilevel"/>
    <w:tmpl w:val="5A60AE9E"/>
    <w:lvl w:ilvl="0" w:tplc="7396C3B2">
      <w:start w:val="1"/>
      <w:numFmt w:val="decimal"/>
      <w:lvlText w:val="%1)"/>
      <w:lvlJc w:val="left"/>
      <w:pPr>
        <w:ind w:left="720" w:hanging="360"/>
      </w:pPr>
    </w:lvl>
    <w:lvl w:ilvl="1" w:tplc="F8F6B350">
      <w:start w:val="1"/>
      <w:numFmt w:val="decimal"/>
      <w:lvlText w:val="%2)"/>
      <w:lvlJc w:val="left"/>
      <w:pPr>
        <w:ind w:left="720" w:hanging="360"/>
      </w:pPr>
    </w:lvl>
    <w:lvl w:ilvl="2" w:tplc="8EFE43CE">
      <w:start w:val="1"/>
      <w:numFmt w:val="decimal"/>
      <w:lvlText w:val="%3)"/>
      <w:lvlJc w:val="left"/>
      <w:pPr>
        <w:ind w:left="720" w:hanging="360"/>
      </w:pPr>
    </w:lvl>
    <w:lvl w:ilvl="3" w:tplc="C660FA26">
      <w:start w:val="1"/>
      <w:numFmt w:val="decimal"/>
      <w:lvlText w:val="%4)"/>
      <w:lvlJc w:val="left"/>
      <w:pPr>
        <w:ind w:left="720" w:hanging="360"/>
      </w:pPr>
    </w:lvl>
    <w:lvl w:ilvl="4" w:tplc="2552267A">
      <w:start w:val="1"/>
      <w:numFmt w:val="decimal"/>
      <w:lvlText w:val="%5)"/>
      <w:lvlJc w:val="left"/>
      <w:pPr>
        <w:ind w:left="720" w:hanging="360"/>
      </w:pPr>
    </w:lvl>
    <w:lvl w:ilvl="5" w:tplc="95265F34">
      <w:start w:val="1"/>
      <w:numFmt w:val="decimal"/>
      <w:lvlText w:val="%6)"/>
      <w:lvlJc w:val="left"/>
      <w:pPr>
        <w:ind w:left="720" w:hanging="360"/>
      </w:pPr>
    </w:lvl>
    <w:lvl w:ilvl="6" w:tplc="BDFE5FAC">
      <w:start w:val="1"/>
      <w:numFmt w:val="decimal"/>
      <w:lvlText w:val="%7)"/>
      <w:lvlJc w:val="left"/>
      <w:pPr>
        <w:ind w:left="720" w:hanging="360"/>
      </w:pPr>
    </w:lvl>
    <w:lvl w:ilvl="7" w:tplc="9FFE3D52">
      <w:start w:val="1"/>
      <w:numFmt w:val="decimal"/>
      <w:lvlText w:val="%8)"/>
      <w:lvlJc w:val="left"/>
      <w:pPr>
        <w:ind w:left="720" w:hanging="360"/>
      </w:pPr>
    </w:lvl>
    <w:lvl w:ilvl="8" w:tplc="ED38FB02">
      <w:start w:val="1"/>
      <w:numFmt w:val="decimal"/>
      <w:lvlText w:val="%9)"/>
      <w:lvlJc w:val="left"/>
      <w:pPr>
        <w:ind w:left="720" w:hanging="360"/>
      </w:pPr>
    </w:lvl>
  </w:abstractNum>
  <w:abstractNum w:abstractNumId="8" w15:restartNumberingAfterBreak="0">
    <w:nsid w:val="2E2E6878"/>
    <w:multiLevelType w:val="hybridMultilevel"/>
    <w:tmpl w:val="0F28B14C"/>
    <w:lvl w:ilvl="0" w:tplc="25464328">
      <w:start w:val="1"/>
      <w:numFmt w:val="decimal"/>
      <w:lvlText w:val="%1)"/>
      <w:lvlJc w:val="left"/>
      <w:pPr>
        <w:ind w:left="720" w:hanging="360"/>
      </w:pPr>
    </w:lvl>
    <w:lvl w:ilvl="1" w:tplc="DA86C49E">
      <w:start w:val="1"/>
      <w:numFmt w:val="decimal"/>
      <w:lvlText w:val="%2)"/>
      <w:lvlJc w:val="left"/>
      <w:pPr>
        <w:ind w:left="720" w:hanging="360"/>
      </w:pPr>
    </w:lvl>
    <w:lvl w:ilvl="2" w:tplc="8C30A074">
      <w:start w:val="1"/>
      <w:numFmt w:val="decimal"/>
      <w:lvlText w:val="%3)"/>
      <w:lvlJc w:val="left"/>
      <w:pPr>
        <w:ind w:left="720" w:hanging="360"/>
      </w:pPr>
    </w:lvl>
    <w:lvl w:ilvl="3" w:tplc="1C7AF4E2">
      <w:start w:val="1"/>
      <w:numFmt w:val="decimal"/>
      <w:lvlText w:val="%4)"/>
      <w:lvlJc w:val="left"/>
      <w:pPr>
        <w:ind w:left="720" w:hanging="360"/>
      </w:pPr>
    </w:lvl>
    <w:lvl w:ilvl="4" w:tplc="24FADA32">
      <w:start w:val="1"/>
      <w:numFmt w:val="decimal"/>
      <w:lvlText w:val="%5)"/>
      <w:lvlJc w:val="left"/>
      <w:pPr>
        <w:ind w:left="720" w:hanging="360"/>
      </w:pPr>
    </w:lvl>
    <w:lvl w:ilvl="5" w:tplc="6D6A0FCC">
      <w:start w:val="1"/>
      <w:numFmt w:val="decimal"/>
      <w:lvlText w:val="%6)"/>
      <w:lvlJc w:val="left"/>
      <w:pPr>
        <w:ind w:left="720" w:hanging="360"/>
      </w:pPr>
    </w:lvl>
    <w:lvl w:ilvl="6" w:tplc="5810AFDA">
      <w:start w:val="1"/>
      <w:numFmt w:val="decimal"/>
      <w:lvlText w:val="%7)"/>
      <w:lvlJc w:val="left"/>
      <w:pPr>
        <w:ind w:left="720" w:hanging="360"/>
      </w:pPr>
    </w:lvl>
    <w:lvl w:ilvl="7" w:tplc="E806DF0A">
      <w:start w:val="1"/>
      <w:numFmt w:val="decimal"/>
      <w:lvlText w:val="%8)"/>
      <w:lvlJc w:val="left"/>
      <w:pPr>
        <w:ind w:left="720" w:hanging="360"/>
      </w:pPr>
    </w:lvl>
    <w:lvl w:ilvl="8" w:tplc="09E043F8">
      <w:start w:val="1"/>
      <w:numFmt w:val="decimal"/>
      <w:lvlText w:val="%9)"/>
      <w:lvlJc w:val="left"/>
      <w:pPr>
        <w:ind w:left="720" w:hanging="360"/>
      </w:pPr>
    </w:lvl>
  </w:abstractNum>
  <w:abstractNum w:abstractNumId="9" w15:restartNumberingAfterBreak="0">
    <w:nsid w:val="49690D92"/>
    <w:multiLevelType w:val="hybridMultilevel"/>
    <w:tmpl w:val="9FB2DBB4"/>
    <w:lvl w:ilvl="0" w:tplc="24A410F2">
      <w:start w:val="1"/>
      <w:numFmt w:val="bullet"/>
      <w:lvlText w:val=""/>
      <w:lvlJc w:val="left"/>
      <w:pPr>
        <w:ind w:left="720" w:hanging="360"/>
      </w:pPr>
      <w:rPr>
        <w:rFonts w:ascii="Symbol" w:hAnsi="Symbol"/>
      </w:rPr>
    </w:lvl>
    <w:lvl w:ilvl="1" w:tplc="89006B76">
      <w:start w:val="1"/>
      <w:numFmt w:val="bullet"/>
      <w:lvlText w:val=""/>
      <w:lvlJc w:val="left"/>
      <w:pPr>
        <w:ind w:left="720" w:hanging="360"/>
      </w:pPr>
      <w:rPr>
        <w:rFonts w:ascii="Symbol" w:hAnsi="Symbol"/>
      </w:rPr>
    </w:lvl>
    <w:lvl w:ilvl="2" w:tplc="0F9C3B60">
      <w:start w:val="1"/>
      <w:numFmt w:val="bullet"/>
      <w:lvlText w:val=""/>
      <w:lvlJc w:val="left"/>
      <w:pPr>
        <w:ind w:left="720" w:hanging="360"/>
      </w:pPr>
      <w:rPr>
        <w:rFonts w:ascii="Symbol" w:hAnsi="Symbol"/>
      </w:rPr>
    </w:lvl>
    <w:lvl w:ilvl="3" w:tplc="576678A8">
      <w:start w:val="1"/>
      <w:numFmt w:val="bullet"/>
      <w:lvlText w:val=""/>
      <w:lvlJc w:val="left"/>
      <w:pPr>
        <w:ind w:left="720" w:hanging="360"/>
      </w:pPr>
      <w:rPr>
        <w:rFonts w:ascii="Symbol" w:hAnsi="Symbol"/>
      </w:rPr>
    </w:lvl>
    <w:lvl w:ilvl="4" w:tplc="660A15B6">
      <w:start w:val="1"/>
      <w:numFmt w:val="bullet"/>
      <w:lvlText w:val=""/>
      <w:lvlJc w:val="left"/>
      <w:pPr>
        <w:ind w:left="720" w:hanging="360"/>
      </w:pPr>
      <w:rPr>
        <w:rFonts w:ascii="Symbol" w:hAnsi="Symbol"/>
      </w:rPr>
    </w:lvl>
    <w:lvl w:ilvl="5" w:tplc="39E67D6A">
      <w:start w:val="1"/>
      <w:numFmt w:val="bullet"/>
      <w:lvlText w:val=""/>
      <w:lvlJc w:val="left"/>
      <w:pPr>
        <w:ind w:left="720" w:hanging="360"/>
      </w:pPr>
      <w:rPr>
        <w:rFonts w:ascii="Symbol" w:hAnsi="Symbol"/>
      </w:rPr>
    </w:lvl>
    <w:lvl w:ilvl="6" w:tplc="BBB0C04A">
      <w:start w:val="1"/>
      <w:numFmt w:val="bullet"/>
      <w:lvlText w:val=""/>
      <w:lvlJc w:val="left"/>
      <w:pPr>
        <w:ind w:left="720" w:hanging="360"/>
      </w:pPr>
      <w:rPr>
        <w:rFonts w:ascii="Symbol" w:hAnsi="Symbol"/>
      </w:rPr>
    </w:lvl>
    <w:lvl w:ilvl="7" w:tplc="4EA21AE0">
      <w:start w:val="1"/>
      <w:numFmt w:val="bullet"/>
      <w:lvlText w:val=""/>
      <w:lvlJc w:val="left"/>
      <w:pPr>
        <w:ind w:left="720" w:hanging="360"/>
      </w:pPr>
      <w:rPr>
        <w:rFonts w:ascii="Symbol" w:hAnsi="Symbol"/>
      </w:rPr>
    </w:lvl>
    <w:lvl w:ilvl="8" w:tplc="793ECF08">
      <w:start w:val="1"/>
      <w:numFmt w:val="bullet"/>
      <w:lvlText w:val=""/>
      <w:lvlJc w:val="left"/>
      <w:pPr>
        <w:ind w:left="720" w:hanging="360"/>
      </w:pPr>
      <w:rPr>
        <w:rFonts w:ascii="Symbol" w:hAnsi="Symbol"/>
      </w:rPr>
    </w:lvl>
  </w:abstractNum>
  <w:abstractNum w:abstractNumId="10" w15:restartNumberingAfterBreak="0">
    <w:nsid w:val="504079DB"/>
    <w:multiLevelType w:val="hybridMultilevel"/>
    <w:tmpl w:val="211EED14"/>
    <w:lvl w:ilvl="0" w:tplc="9EA46F62">
      <w:start w:val="1"/>
      <w:numFmt w:val="decimal"/>
      <w:lvlText w:val="%1)"/>
      <w:lvlJc w:val="left"/>
      <w:pPr>
        <w:ind w:left="1020" w:hanging="360"/>
      </w:pPr>
    </w:lvl>
    <w:lvl w:ilvl="1" w:tplc="95069EB8">
      <w:start w:val="1"/>
      <w:numFmt w:val="decimal"/>
      <w:lvlText w:val="%2)"/>
      <w:lvlJc w:val="left"/>
      <w:pPr>
        <w:ind w:left="1020" w:hanging="360"/>
      </w:pPr>
    </w:lvl>
    <w:lvl w:ilvl="2" w:tplc="9EE4FF00">
      <w:start w:val="1"/>
      <w:numFmt w:val="decimal"/>
      <w:lvlText w:val="%3)"/>
      <w:lvlJc w:val="left"/>
      <w:pPr>
        <w:ind w:left="1020" w:hanging="360"/>
      </w:pPr>
    </w:lvl>
    <w:lvl w:ilvl="3" w:tplc="478AE1DE">
      <w:start w:val="1"/>
      <w:numFmt w:val="decimal"/>
      <w:lvlText w:val="%4)"/>
      <w:lvlJc w:val="left"/>
      <w:pPr>
        <w:ind w:left="1020" w:hanging="360"/>
      </w:pPr>
    </w:lvl>
    <w:lvl w:ilvl="4" w:tplc="A56A7A64">
      <w:start w:val="1"/>
      <w:numFmt w:val="decimal"/>
      <w:lvlText w:val="%5)"/>
      <w:lvlJc w:val="left"/>
      <w:pPr>
        <w:ind w:left="1020" w:hanging="360"/>
      </w:pPr>
    </w:lvl>
    <w:lvl w:ilvl="5" w:tplc="F03601A8">
      <w:start w:val="1"/>
      <w:numFmt w:val="decimal"/>
      <w:lvlText w:val="%6)"/>
      <w:lvlJc w:val="left"/>
      <w:pPr>
        <w:ind w:left="1020" w:hanging="360"/>
      </w:pPr>
    </w:lvl>
    <w:lvl w:ilvl="6" w:tplc="E1C49ED6">
      <w:start w:val="1"/>
      <w:numFmt w:val="decimal"/>
      <w:lvlText w:val="%7)"/>
      <w:lvlJc w:val="left"/>
      <w:pPr>
        <w:ind w:left="1020" w:hanging="360"/>
      </w:pPr>
    </w:lvl>
    <w:lvl w:ilvl="7" w:tplc="E5F21802">
      <w:start w:val="1"/>
      <w:numFmt w:val="decimal"/>
      <w:lvlText w:val="%8)"/>
      <w:lvlJc w:val="left"/>
      <w:pPr>
        <w:ind w:left="1020" w:hanging="360"/>
      </w:pPr>
    </w:lvl>
    <w:lvl w:ilvl="8" w:tplc="6426716C">
      <w:start w:val="1"/>
      <w:numFmt w:val="decimal"/>
      <w:lvlText w:val="%9)"/>
      <w:lvlJc w:val="left"/>
      <w:pPr>
        <w:ind w:left="1020" w:hanging="360"/>
      </w:pPr>
    </w:lvl>
  </w:abstractNum>
  <w:abstractNum w:abstractNumId="11" w15:restartNumberingAfterBreak="0">
    <w:nsid w:val="616A6677"/>
    <w:multiLevelType w:val="hybridMultilevel"/>
    <w:tmpl w:val="54F6F284"/>
    <w:lvl w:ilvl="0" w:tplc="4BFC8E38">
      <w:start w:val="1"/>
      <w:numFmt w:val="decimal"/>
      <w:lvlText w:val="%1)"/>
      <w:lvlJc w:val="left"/>
      <w:pPr>
        <w:ind w:left="720" w:hanging="360"/>
      </w:pPr>
    </w:lvl>
    <w:lvl w:ilvl="1" w:tplc="5F0A7158">
      <w:start w:val="1"/>
      <w:numFmt w:val="decimal"/>
      <w:lvlText w:val="%2)"/>
      <w:lvlJc w:val="left"/>
      <w:pPr>
        <w:ind w:left="720" w:hanging="360"/>
      </w:pPr>
    </w:lvl>
    <w:lvl w:ilvl="2" w:tplc="C9A076B6">
      <w:start w:val="1"/>
      <w:numFmt w:val="decimal"/>
      <w:lvlText w:val="%3)"/>
      <w:lvlJc w:val="left"/>
      <w:pPr>
        <w:ind w:left="720" w:hanging="360"/>
      </w:pPr>
    </w:lvl>
    <w:lvl w:ilvl="3" w:tplc="B73E336E">
      <w:start w:val="1"/>
      <w:numFmt w:val="decimal"/>
      <w:lvlText w:val="%4)"/>
      <w:lvlJc w:val="left"/>
      <w:pPr>
        <w:ind w:left="720" w:hanging="360"/>
      </w:pPr>
    </w:lvl>
    <w:lvl w:ilvl="4" w:tplc="8A16046C">
      <w:start w:val="1"/>
      <w:numFmt w:val="decimal"/>
      <w:lvlText w:val="%5)"/>
      <w:lvlJc w:val="left"/>
      <w:pPr>
        <w:ind w:left="720" w:hanging="360"/>
      </w:pPr>
    </w:lvl>
    <w:lvl w:ilvl="5" w:tplc="DB222E04">
      <w:start w:val="1"/>
      <w:numFmt w:val="decimal"/>
      <w:lvlText w:val="%6)"/>
      <w:lvlJc w:val="left"/>
      <w:pPr>
        <w:ind w:left="720" w:hanging="360"/>
      </w:pPr>
    </w:lvl>
    <w:lvl w:ilvl="6" w:tplc="A7D06A20">
      <w:start w:val="1"/>
      <w:numFmt w:val="decimal"/>
      <w:lvlText w:val="%7)"/>
      <w:lvlJc w:val="left"/>
      <w:pPr>
        <w:ind w:left="720" w:hanging="360"/>
      </w:pPr>
    </w:lvl>
    <w:lvl w:ilvl="7" w:tplc="D20A6AB0">
      <w:start w:val="1"/>
      <w:numFmt w:val="decimal"/>
      <w:lvlText w:val="%8)"/>
      <w:lvlJc w:val="left"/>
      <w:pPr>
        <w:ind w:left="720" w:hanging="360"/>
      </w:pPr>
    </w:lvl>
    <w:lvl w:ilvl="8" w:tplc="44840752">
      <w:start w:val="1"/>
      <w:numFmt w:val="decimal"/>
      <w:lvlText w:val="%9)"/>
      <w:lvlJc w:val="left"/>
      <w:pPr>
        <w:ind w:left="720" w:hanging="360"/>
      </w:pPr>
    </w:lvl>
  </w:abstractNum>
  <w:abstractNum w:abstractNumId="12" w15:restartNumberingAfterBreak="0">
    <w:nsid w:val="698F738C"/>
    <w:multiLevelType w:val="hybridMultilevel"/>
    <w:tmpl w:val="0AE40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089993">
    <w:abstractNumId w:val="0"/>
  </w:num>
  <w:num w:numId="2" w16cid:durableId="814300346">
    <w:abstractNumId w:val="12"/>
  </w:num>
  <w:num w:numId="3" w16cid:durableId="409160315">
    <w:abstractNumId w:val="6"/>
  </w:num>
  <w:num w:numId="4" w16cid:durableId="2050493983">
    <w:abstractNumId w:val="9"/>
  </w:num>
  <w:num w:numId="5" w16cid:durableId="850922162">
    <w:abstractNumId w:val="3"/>
  </w:num>
  <w:num w:numId="6" w16cid:durableId="1679624766">
    <w:abstractNumId w:val="10"/>
  </w:num>
  <w:num w:numId="7" w16cid:durableId="9071733">
    <w:abstractNumId w:val="2"/>
  </w:num>
  <w:num w:numId="8" w16cid:durableId="290747403">
    <w:abstractNumId w:val="5"/>
  </w:num>
  <w:num w:numId="9" w16cid:durableId="13390080">
    <w:abstractNumId w:val="4"/>
  </w:num>
  <w:num w:numId="10" w16cid:durableId="34739895">
    <w:abstractNumId w:val="7"/>
  </w:num>
  <w:num w:numId="11" w16cid:durableId="147015880">
    <w:abstractNumId w:val="8"/>
  </w:num>
  <w:num w:numId="12" w16cid:durableId="157893718">
    <w:abstractNumId w:val="11"/>
  </w:num>
  <w:num w:numId="13" w16cid:durableId="1281491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4EA"/>
    <w:rsid w:val="00006E17"/>
    <w:rsid w:val="0001158C"/>
    <w:rsid w:val="00016C98"/>
    <w:rsid w:val="00016DA0"/>
    <w:rsid w:val="00023C76"/>
    <w:rsid w:val="00032475"/>
    <w:rsid w:val="000354DA"/>
    <w:rsid w:val="00036DDC"/>
    <w:rsid w:val="00041309"/>
    <w:rsid w:val="00045315"/>
    <w:rsid w:val="00051FD4"/>
    <w:rsid w:val="00057B10"/>
    <w:rsid w:val="00063DF7"/>
    <w:rsid w:val="00067D95"/>
    <w:rsid w:val="0007290D"/>
    <w:rsid w:val="00075390"/>
    <w:rsid w:val="000818C4"/>
    <w:rsid w:val="00094A1B"/>
    <w:rsid w:val="0009591E"/>
    <w:rsid w:val="000A6F97"/>
    <w:rsid w:val="000B0BF0"/>
    <w:rsid w:val="000B2ED7"/>
    <w:rsid w:val="000B6927"/>
    <w:rsid w:val="000C0A54"/>
    <w:rsid w:val="000C229F"/>
    <w:rsid w:val="000C3B79"/>
    <w:rsid w:val="000C3D1F"/>
    <w:rsid w:val="000D2A85"/>
    <w:rsid w:val="000D647E"/>
    <w:rsid w:val="000E2082"/>
    <w:rsid w:val="000E2606"/>
    <w:rsid w:val="000F5DD9"/>
    <w:rsid w:val="000F603E"/>
    <w:rsid w:val="00111D0A"/>
    <w:rsid w:val="00113570"/>
    <w:rsid w:val="00113BDA"/>
    <w:rsid w:val="00123D5B"/>
    <w:rsid w:val="0012624A"/>
    <w:rsid w:val="001265C5"/>
    <w:rsid w:val="00127F24"/>
    <w:rsid w:val="00130201"/>
    <w:rsid w:val="001351E6"/>
    <w:rsid w:val="00137B59"/>
    <w:rsid w:val="00142C1C"/>
    <w:rsid w:val="00151557"/>
    <w:rsid w:val="00153FA8"/>
    <w:rsid w:val="0015450C"/>
    <w:rsid w:val="00163B79"/>
    <w:rsid w:val="00164115"/>
    <w:rsid w:val="00164F89"/>
    <w:rsid w:val="00166126"/>
    <w:rsid w:val="001666C3"/>
    <w:rsid w:val="00166803"/>
    <w:rsid w:val="0018016C"/>
    <w:rsid w:val="00180AC4"/>
    <w:rsid w:val="00181D9D"/>
    <w:rsid w:val="00186C2F"/>
    <w:rsid w:val="001A14F1"/>
    <w:rsid w:val="001A25ED"/>
    <w:rsid w:val="001A2EB4"/>
    <w:rsid w:val="001A618A"/>
    <w:rsid w:val="001A6210"/>
    <w:rsid w:val="001B3843"/>
    <w:rsid w:val="001B74EA"/>
    <w:rsid w:val="001C0F00"/>
    <w:rsid w:val="001C2455"/>
    <w:rsid w:val="001C71C3"/>
    <w:rsid w:val="001D0F5D"/>
    <w:rsid w:val="001D165A"/>
    <w:rsid w:val="001D1C76"/>
    <w:rsid w:val="001D6C5E"/>
    <w:rsid w:val="001D7D82"/>
    <w:rsid w:val="001E0466"/>
    <w:rsid w:val="001E0A29"/>
    <w:rsid w:val="001E37CE"/>
    <w:rsid w:val="001E3BBB"/>
    <w:rsid w:val="001E5AF8"/>
    <w:rsid w:val="001E5F0E"/>
    <w:rsid w:val="001E7EEC"/>
    <w:rsid w:val="001E7F63"/>
    <w:rsid w:val="001F079E"/>
    <w:rsid w:val="001F15F2"/>
    <w:rsid w:val="001F3FDA"/>
    <w:rsid w:val="001F7B72"/>
    <w:rsid w:val="001F7C4F"/>
    <w:rsid w:val="00201A76"/>
    <w:rsid w:val="00201AE5"/>
    <w:rsid w:val="002064A7"/>
    <w:rsid w:val="002105B5"/>
    <w:rsid w:val="00211FCE"/>
    <w:rsid w:val="00214358"/>
    <w:rsid w:val="00216EE7"/>
    <w:rsid w:val="00221158"/>
    <w:rsid w:val="00224E23"/>
    <w:rsid w:val="0024421C"/>
    <w:rsid w:val="0025113A"/>
    <w:rsid w:val="002535A0"/>
    <w:rsid w:val="00255DC1"/>
    <w:rsid w:val="00261246"/>
    <w:rsid w:val="002714FE"/>
    <w:rsid w:val="00275D58"/>
    <w:rsid w:val="002A2CA6"/>
    <w:rsid w:val="002B0B2C"/>
    <w:rsid w:val="002B1774"/>
    <w:rsid w:val="002B333A"/>
    <w:rsid w:val="002B3CB7"/>
    <w:rsid w:val="002B4928"/>
    <w:rsid w:val="002B6E26"/>
    <w:rsid w:val="002C2E71"/>
    <w:rsid w:val="002C571D"/>
    <w:rsid w:val="002C614F"/>
    <w:rsid w:val="002D0BD5"/>
    <w:rsid w:val="002D15A4"/>
    <w:rsid w:val="002E2A14"/>
    <w:rsid w:val="002E504F"/>
    <w:rsid w:val="002E5C48"/>
    <w:rsid w:val="002E7AC6"/>
    <w:rsid w:val="002F1084"/>
    <w:rsid w:val="002F2F38"/>
    <w:rsid w:val="00303A3F"/>
    <w:rsid w:val="00305EEB"/>
    <w:rsid w:val="003140AE"/>
    <w:rsid w:val="0031727A"/>
    <w:rsid w:val="0032173F"/>
    <w:rsid w:val="00326F26"/>
    <w:rsid w:val="00345FDC"/>
    <w:rsid w:val="00351BE0"/>
    <w:rsid w:val="00353DAB"/>
    <w:rsid w:val="00354F6C"/>
    <w:rsid w:val="00356016"/>
    <w:rsid w:val="003603A3"/>
    <w:rsid w:val="00360A87"/>
    <w:rsid w:val="00360EC9"/>
    <w:rsid w:val="00361E92"/>
    <w:rsid w:val="00364AD4"/>
    <w:rsid w:val="003704E3"/>
    <w:rsid w:val="00375C34"/>
    <w:rsid w:val="003763FB"/>
    <w:rsid w:val="0037717D"/>
    <w:rsid w:val="003937D3"/>
    <w:rsid w:val="00394ACE"/>
    <w:rsid w:val="003A35DD"/>
    <w:rsid w:val="003A4F7C"/>
    <w:rsid w:val="003A5147"/>
    <w:rsid w:val="003B212C"/>
    <w:rsid w:val="003B2F86"/>
    <w:rsid w:val="003C6D3C"/>
    <w:rsid w:val="003F4914"/>
    <w:rsid w:val="003F5733"/>
    <w:rsid w:val="004010F5"/>
    <w:rsid w:val="004052B7"/>
    <w:rsid w:val="004076CF"/>
    <w:rsid w:val="00421B1A"/>
    <w:rsid w:val="00425D12"/>
    <w:rsid w:val="0043259C"/>
    <w:rsid w:val="00437F05"/>
    <w:rsid w:val="00447CEC"/>
    <w:rsid w:val="00454355"/>
    <w:rsid w:val="004574BF"/>
    <w:rsid w:val="004728D6"/>
    <w:rsid w:val="004863A7"/>
    <w:rsid w:val="00487448"/>
    <w:rsid w:val="0049017C"/>
    <w:rsid w:val="00495766"/>
    <w:rsid w:val="004A067B"/>
    <w:rsid w:val="004B1C17"/>
    <w:rsid w:val="004B5CDC"/>
    <w:rsid w:val="004B74C8"/>
    <w:rsid w:val="004C09FD"/>
    <w:rsid w:val="004C332D"/>
    <w:rsid w:val="004D1388"/>
    <w:rsid w:val="004D6588"/>
    <w:rsid w:val="004D7E03"/>
    <w:rsid w:val="004E04DF"/>
    <w:rsid w:val="004E156F"/>
    <w:rsid w:val="004E2F66"/>
    <w:rsid w:val="004E3946"/>
    <w:rsid w:val="004E4039"/>
    <w:rsid w:val="004E658D"/>
    <w:rsid w:val="004E6A4D"/>
    <w:rsid w:val="004E6C9D"/>
    <w:rsid w:val="004F26F5"/>
    <w:rsid w:val="00514233"/>
    <w:rsid w:val="00514D20"/>
    <w:rsid w:val="00516F77"/>
    <w:rsid w:val="00517F8C"/>
    <w:rsid w:val="005204E6"/>
    <w:rsid w:val="00525D0B"/>
    <w:rsid w:val="005263B5"/>
    <w:rsid w:val="0053284F"/>
    <w:rsid w:val="0053679C"/>
    <w:rsid w:val="00536D1D"/>
    <w:rsid w:val="00536F9F"/>
    <w:rsid w:val="00540D61"/>
    <w:rsid w:val="0055134D"/>
    <w:rsid w:val="00557131"/>
    <w:rsid w:val="00560312"/>
    <w:rsid w:val="005768D0"/>
    <w:rsid w:val="00577404"/>
    <w:rsid w:val="00580744"/>
    <w:rsid w:val="00581C99"/>
    <w:rsid w:val="0059109B"/>
    <w:rsid w:val="00594409"/>
    <w:rsid w:val="005B1E53"/>
    <w:rsid w:val="005C2D8B"/>
    <w:rsid w:val="005D03D3"/>
    <w:rsid w:val="005D7E19"/>
    <w:rsid w:val="005E414D"/>
    <w:rsid w:val="005E57E7"/>
    <w:rsid w:val="005F40D9"/>
    <w:rsid w:val="00604127"/>
    <w:rsid w:val="00604C34"/>
    <w:rsid w:val="00622DF9"/>
    <w:rsid w:val="00623B0D"/>
    <w:rsid w:val="006244C8"/>
    <w:rsid w:val="006268ED"/>
    <w:rsid w:val="00632855"/>
    <w:rsid w:val="0063533B"/>
    <w:rsid w:val="006361B7"/>
    <w:rsid w:val="00637953"/>
    <w:rsid w:val="006504FB"/>
    <w:rsid w:val="006522EF"/>
    <w:rsid w:val="00667A3C"/>
    <w:rsid w:val="006738C1"/>
    <w:rsid w:val="006744FF"/>
    <w:rsid w:val="00675D2C"/>
    <w:rsid w:val="00676CF1"/>
    <w:rsid w:val="00677329"/>
    <w:rsid w:val="00677EB2"/>
    <w:rsid w:val="006832C1"/>
    <w:rsid w:val="006937E8"/>
    <w:rsid w:val="00693C2A"/>
    <w:rsid w:val="006A7A96"/>
    <w:rsid w:val="006B05A9"/>
    <w:rsid w:val="006B069E"/>
    <w:rsid w:val="006B3382"/>
    <w:rsid w:val="006C0209"/>
    <w:rsid w:val="006C4E99"/>
    <w:rsid w:val="006D35EE"/>
    <w:rsid w:val="006D64CB"/>
    <w:rsid w:val="006D6E0A"/>
    <w:rsid w:val="006E2329"/>
    <w:rsid w:val="006F5A5A"/>
    <w:rsid w:val="006F7553"/>
    <w:rsid w:val="006F7D64"/>
    <w:rsid w:val="00710143"/>
    <w:rsid w:val="00710FC9"/>
    <w:rsid w:val="00711F0E"/>
    <w:rsid w:val="00714E0B"/>
    <w:rsid w:val="00721D2E"/>
    <w:rsid w:val="007247C1"/>
    <w:rsid w:val="0072512F"/>
    <w:rsid w:val="0073356C"/>
    <w:rsid w:val="007359E9"/>
    <w:rsid w:val="00747E3B"/>
    <w:rsid w:val="00761761"/>
    <w:rsid w:val="00761FB7"/>
    <w:rsid w:val="00765A01"/>
    <w:rsid w:val="00776955"/>
    <w:rsid w:val="0078316C"/>
    <w:rsid w:val="00787A2F"/>
    <w:rsid w:val="00797D28"/>
    <w:rsid w:val="007A0E0F"/>
    <w:rsid w:val="007B31D5"/>
    <w:rsid w:val="007B54B2"/>
    <w:rsid w:val="007B5D54"/>
    <w:rsid w:val="007D039F"/>
    <w:rsid w:val="007D17D0"/>
    <w:rsid w:val="007D6E15"/>
    <w:rsid w:val="007E20FD"/>
    <w:rsid w:val="007E3F09"/>
    <w:rsid w:val="007E53CF"/>
    <w:rsid w:val="007E782A"/>
    <w:rsid w:val="007F247D"/>
    <w:rsid w:val="007F5A73"/>
    <w:rsid w:val="007F7666"/>
    <w:rsid w:val="00805C9D"/>
    <w:rsid w:val="00811967"/>
    <w:rsid w:val="008124CE"/>
    <w:rsid w:val="0081495C"/>
    <w:rsid w:val="008205AA"/>
    <w:rsid w:val="00825985"/>
    <w:rsid w:val="008336D5"/>
    <w:rsid w:val="00844267"/>
    <w:rsid w:val="008454B1"/>
    <w:rsid w:val="00851714"/>
    <w:rsid w:val="008609BF"/>
    <w:rsid w:val="00860F5A"/>
    <w:rsid w:val="00877214"/>
    <w:rsid w:val="008814CB"/>
    <w:rsid w:val="008832E9"/>
    <w:rsid w:val="00883B2C"/>
    <w:rsid w:val="008876B6"/>
    <w:rsid w:val="00887AD6"/>
    <w:rsid w:val="00890D67"/>
    <w:rsid w:val="00892F61"/>
    <w:rsid w:val="008A4BC5"/>
    <w:rsid w:val="008A4D94"/>
    <w:rsid w:val="008A7CD7"/>
    <w:rsid w:val="008B2530"/>
    <w:rsid w:val="008B7224"/>
    <w:rsid w:val="008B7297"/>
    <w:rsid w:val="008C5F5A"/>
    <w:rsid w:val="008D20CA"/>
    <w:rsid w:val="008D4581"/>
    <w:rsid w:val="008D5FC1"/>
    <w:rsid w:val="008E768B"/>
    <w:rsid w:val="008F3258"/>
    <w:rsid w:val="008F7618"/>
    <w:rsid w:val="008F77D6"/>
    <w:rsid w:val="009002F1"/>
    <w:rsid w:val="00916B07"/>
    <w:rsid w:val="00925F5D"/>
    <w:rsid w:val="00937B3B"/>
    <w:rsid w:val="00952550"/>
    <w:rsid w:val="009619BD"/>
    <w:rsid w:val="009649F8"/>
    <w:rsid w:val="00971688"/>
    <w:rsid w:val="009721CC"/>
    <w:rsid w:val="00984515"/>
    <w:rsid w:val="009903EE"/>
    <w:rsid w:val="009928DD"/>
    <w:rsid w:val="009A0EE2"/>
    <w:rsid w:val="009A4271"/>
    <w:rsid w:val="009B5DD2"/>
    <w:rsid w:val="009D1BBB"/>
    <w:rsid w:val="009D267D"/>
    <w:rsid w:val="009D6C5C"/>
    <w:rsid w:val="009D732A"/>
    <w:rsid w:val="009F4B16"/>
    <w:rsid w:val="009F4BD7"/>
    <w:rsid w:val="009F5443"/>
    <w:rsid w:val="00A00A5E"/>
    <w:rsid w:val="00A0531B"/>
    <w:rsid w:val="00A05E11"/>
    <w:rsid w:val="00A07E15"/>
    <w:rsid w:val="00A13E3D"/>
    <w:rsid w:val="00A14079"/>
    <w:rsid w:val="00A1541C"/>
    <w:rsid w:val="00A16B9D"/>
    <w:rsid w:val="00A20900"/>
    <w:rsid w:val="00A255C7"/>
    <w:rsid w:val="00A27018"/>
    <w:rsid w:val="00A315C6"/>
    <w:rsid w:val="00A332AB"/>
    <w:rsid w:val="00A379AA"/>
    <w:rsid w:val="00A42AC0"/>
    <w:rsid w:val="00A4326D"/>
    <w:rsid w:val="00A50C2E"/>
    <w:rsid w:val="00A53E51"/>
    <w:rsid w:val="00A54010"/>
    <w:rsid w:val="00A54889"/>
    <w:rsid w:val="00A627E2"/>
    <w:rsid w:val="00A713BF"/>
    <w:rsid w:val="00A71A61"/>
    <w:rsid w:val="00A768D3"/>
    <w:rsid w:val="00A852F0"/>
    <w:rsid w:val="00A87D33"/>
    <w:rsid w:val="00A950C2"/>
    <w:rsid w:val="00AA371D"/>
    <w:rsid w:val="00AA510F"/>
    <w:rsid w:val="00AA656A"/>
    <w:rsid w:val="00AA7955"/>
    <w:rsid w:val="00AA7E73"/>
    <w:rsid w:val="00AB19DD"/>
    <w:rsid w:val="00AB39B9"/>
    <w:rsid w:val="00AC01E0"/>
    <w:rsid w:val="00AC5A79"/>
    <w:rsid w:val="00AC604F"/>
    <w:rsid w:val="00AD04A9"/>
    <w:rsid w:val="00AD5FEA"/>
    <w:rsid w:val="00AE07DE"/>
    <w:rsid w:val="00AF4CD2"/>
    <w:rsid w:val="00B00645"/>
    <w:rsid w:val="00B06EFE"/>
    <w:rsid w:val="00B11A9B"/>
    <w:rsid w:val="00B22023"/>
    <w:rsid w:val="00B239B7"/>
    <w:rsid w:val="00B33CED"/>
    <w:rsid w:val="00B379A5"/>
    <w:rsid w:val="00B4013C"/>
    <w:rsid w:val="00B43D06"/>
    <w:rsid w:val="00B50F33"/>
    <w:rsid w:val="00B54E85"/>
    <w:rsid w:val="00B57523"/>
    <w:rsid w:val="00B6074D"/>
    <w:rsid w:val="00B62170"/>
    <w:rsid w:val="00B65491"/>
    <w:rsid w:val="00B67F96"/>
    <w:rsid w:val="00B70AE3"/>
    <w:rsid w:val="00B77586"/>
    <w:rsid w:val="00B95456"/>
    <w:rsid w:val="00BA0F72"/>
    <w:rsid w:val="00BA3F47"/>
    <w:rsid w:val="00BA4979"/>
    <w:rsid w:val="00BA7599"/>
    <w:rsid w:val="00BB15F6"/>
    <w:rsid w:val="00BB26B0"/>
    <w:rsid w:val="00BB647B"/>
    <w:rsid w:val="00BB6DD2"/>
    <w:rsid w:val="00BB742A"/>
    <w:rsid w:val="00BC2841"/>
    <w:rsid w:val="00BD11F2"/>
    <w:rsid w:val="00BD58A6"/>
    <w:rsid w:val="00BD680A"/>
    <w:rsid w:val="00BE4E11"/>
    <w:rsid w:val="00BF1E53"/>
    <w:rsid w:val="00BF42C1"/>
    <w:rsid w:val="00BF4429"/>
    <w:rsid w:val="00C02C9B"/>
    <w:rsid w:val="00C0541F"/>
    <w:rsid w:val="00C059AD"/>
    <w:rsid w:val="00C14023"/>
    <w:rsid w:val="00C17493"/>
    <w:rsid w:val="00C31AC4"/>
    <w:rsid w:val="00C37AE7"/>
    <w:rsid w:val="00C40E36"/>
    <w:rsid w:val="00C464E5"/>
    <w:rsid w:val="00C5217C"/>
    <w:rsid w:val="00C54E9B"/>
    <w:rsid w:val="00C57CD0"/>
    <w:rsid w:val="00C658FB"/>
    <w:rsid w:val="00C70BD3"/>
    <w:rsid w:val="00C72731"/>
    <w:rsid w:val="00C75434"/>
    <w:rsid w:val="00C7624C"/>
    <w:rsid w:val="00C76BCE"/>
    <w:rsid w:val="00CB0393"/>
    <w:rsid w:val="00CC3C5C"/>
    <w:rsid w:val="00CD08F1"/>
    <w:rsid w:val="00CD2205"/>
    <w:rsid w:val="00CD2C7C"/>
    <w:rsid w:val="00CE67BC"/>
    <w:rsid w:val="00CF33DB"/>
    <w:rsid w:val="00CF3653"/>
    <w:rsid w:val="00CF639B"/>
    <w:rsid w:val="00D01788"/>
    <w:rsid w:val="00D05690"/>
    <w:rsid w:val="00D25AC0"/>
    <w:rsid w:val="00D25AE6"/>
    <w:rsid w:val="00D26099"/>
    <w:rsid w:val="00D30F2F"/>
    <w:rsid w:val="00D33DBD"/>
    <w:rsid w:val="00D376A5"/>
    <w:rsid w:val="00D410F6"/>
    <w:rsid w:val="00D43F87"/>
    <w:rsid w:val="00D4539A"/>
    <w:rsid w:val="00D53113"/>
    <w:rsid w:val="00D54AC0"/>
    <w:rsid w:val="00D54E57"/>
    <w:rsid w:val="00D555D5"/>
    <w:rsid w:val="00D5618E"/>
    <w:rsid w:val="00D56DD3"/>
    <w:rsid w:val="00D63E6B"/>
    <w:rsid w:val="00D673A4"/>
    <w:rsid w:val="00D73AB1"/>
    <w:rsid w:val="00D74E2C"/>
    <w:rsid w:val="00D754DB"/>
    <w:rsid w:val="00D86C09"/>
    <w:rsid w:val="00D90AD0"/>
    <w:rsid w:val="00D91B6D"/>
    <w:rsid w:val="00D95436"/>
    <w:rsid w:val="00D95A93"/>
    <w:rsid w:val="00D971C9"/>
    <w:rsid w:val="00DA22BA"/>
    <w:rsid w:val="00DB49C1"/>
    <w:rsid w:val="00DB7F1D"/>
    <w:rsid w:val="00DD18AB"/>
    <w:rsid w:val="00DD1DE9"/>
    <w:rsid w:val="00DE120F"/>
    <w:rsid w:val="00DE224A"/>
    <w:rsid w:val="00DE57D5"/>
    <w:rsid w:val="00DF25F7"/>
    <w:rsid w:val="00DF36C1"/>
    <w:rsid w:val="00DF5329"/>
    <w:rsid w:val="00E060D0"/>
    <w:rsid w:val="00E12AAB"/>
    <w:rsid w:val="00E22DD5"/>
    <w:rsid w:val="00E22F4E"/>
    <w:rsid w:val="00E24C1A"/>
    <w:rsid w:val="00E25007"/>
    <w:rsid w:val="00E26B3D"/>
    <w:rsid w:val="00E41D77"/>
    <w:rsid w:val="00E42036"/>
    <w:rsid w:val="00E4393C"/>
    <w:rsid w:val="00E501D9"/>
    <w:rsid w:val="00E57B43"/>
    <w:rsid w:val="00E6074F"/>
    <w:rsid w:val="00E82AEE"/>
    <w:rsid w:val="00E879C0"/>
    <w:rsid w:val="00E956A9"/>
    <w:rsid w:val="00EA5B32"/>
    <w:rsid w:val="00EB027D"/>
    <w:rsid w:val="00EB04E6"/>
    <w:rsid w:val="00EB1236"/>
    <w:rsid w:val="00EC1ADC"/>
    <w:rsid w:val="00EC32A5"/>
    <w:rsid w:val="00ED16E2"/>
    <w:rsid w:val="00EE0D4D"/>
    <w:rsid w:val="00EE6FA0"/>
    <w:rsid w:val="00EF6A23"/>
    <w:rsid w:val="00F038EA"/>
    <w:rsid w:val="00F07F4E"/>
    <w:rsid w:val="00F136B2"/>
    <w:rsid w:val="00F17A37"/>
    <w:rsid w:val="00F30E4D"/>
    <w:rsid w:val="00F32963"/>
    <w:rsid w:val="00F34C79"/>
    <w:rsid w:val="00F3577E"/>
    <w:rsid w:val="00F3594F"/>
    <w:rsid w:val="00F4042A"/>
    <w:rsid w:val="00F40F8D"/>
    <w:rsid w:val="00F5383D"/>
    <w:rsid w:val="00F57065"/>
    <w:rsid w:val="00F668F4"/>
    <w:rsid w:val="00F66CFC"/>
    <w:rsid w:val="00F73B6A"/>
    <w:rsid w:val="00F74CDF"/>
    <w:rsid w:val="00F75C64"/>
    <w:rsid w:val="00F87461"/>
    <w:rsid w:val="00F9432E"/>
    <w:rsid w:val="00F94E7D"/>
    <w:rsid w:val="00FA09DB"/>
    <w:rsid w:val="00FA5BBA"/>
    <w:rsid w:val="00FB06DA"/>
    <w:rsid w:val="00FC0CA7"/>
    <w:rsid w:val="00FC1920"/>
    <w:rsid w:val="00FC5967"/>
    <w:rsid w:val="00FD324F"/>
    <w:rsid w:val="00FD3D69"/>
    <w:rsid w:val="00FE0065"/>
    <w:rsid w:val="00FE1775"/>
    <w:rsid w:val="00FE3562"/>
    <w:rsid w:val="00FE754C"/>
    <w:rsid w:val="00FF48B7"/>
    <w:rsid w:val="464D1E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E2AFF"/>
  <w15:chartTrackingRefBased/>
  <w15:docId w15:val="{9886475F-DC3A-4202-9B24-536D80E90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0"/>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4EA"/>
    <w:pPr>
      <w:spacing w:line="259" w:lineRule="auto"/>
    </w:pPr>
    <w:rPr>
      <w:kern w:val="0"/>
      <w:sz w:val="22"/>
      <w:szCs w:val="22"/>
      <w14:ligatures w14:val="none"/>
    </w:rPr>
  </w:style>
  <w:style w:type="paragraph" w:styleId="Heading1">
    <w:name w:val="heading 1"/>
    <w:basedOn w:val="Normal"/>
    <w:next w:val="Normal"/>
    <w:link w:val="Heading1Char"/>
    <w:uiPriority w:val="9"/>
    <w:qFormat/>
    <w:rsid w:val="001B74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74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B74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B74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74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74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4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4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4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4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74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B74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B74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4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4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4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4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4EA"/>
    <w:rPr>
      <w:rFonts w:eastAsiaTheme="majorEastAsia" w:cstheme="majorBidi"/>
      <w:color w:val="272727" w:themeColor="text1" w:themeTint="D8"/>
    </w:rPr>
  </w:style>
  <w:style w:type="paragraph" w:styleId="Title">
    <w:name w:val="Title"/>
    <w:basedOn w:val="Normal"/>
    <w:next w:val="Normal"/>
    <w:link w:val="TitleChar"/>
    <w:uiPriority w:val="10"/>
    <w:qFormat/>
    <w:rsid w:val="001B74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4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4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4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4EA"/>
    <w:pPr>
      <w:spacing w:before="160"/>
      <w:jc w:val="center"/>
    </w:pPr>
    <w:rPr>
      <w:i/>
      <w:iCs/>
      <w:color w:val="404040" w:themeColor="text1" w:themeTint="BF"/>
    </w:rPr>
  </w:style>
  <w:style w:type="character" w:customStyle="1" w:styleId="QuoteChar">
    <w:name w:val="Quote Char"/>
    <w:basedOn w:val="DefaultParagraphFont"/>
    <w:link w:val="Quote"/>
    <w:uiPriority w:val="29"/>
    <w:rsid w:val="001B74EA"/>
    <w:rPr>
      <w:i/>
      <w:iCs/>
      <w:color w:val="404040" w:themeColor="text1" w:themeTint="BF"/>
    </w:rPr>
  </w:style>
  <w:style w:type="paragraph" w:styleId="ListParagraph">
    <w:name w:val="List Paragraph"/>
    <w:basedOn w:val="Normal"/>
    <w:uiPriority w:val="34"/>
    <w:qFormat/>
    <w:rsid w:val="001B74EA"/>
    <w:pPr>
      <w:ind w:left="720"/>
      <w:contextualSpacing/>
    </w:pPr>
  </w:style>
  <w:style w:type="character" w:styleId="IntenseEmphasis">
    <w:name w:val="Intense Emphasis"/>
    <w:basedOn w:val="DefaultParagraphFont"/>
    <w:uiPriority w:val="21"/>
    <w:qFormat/>
    <w:rsid w:val="001B74EA"/>
    <w:rPr>
      <w:i/>
      <w:iCs/>
      <w:color w:val="0F4761" w:themeColor="accent1" w:themeShade="BF"/>
    </w:rPr>
  </w:style>
  <w:style w:type="paragraph" w:styleId="IntenseQuote">
    <w:name w:val="Intense Quote"/>
    <w:basedOn w:val="Normal"/>
    <w:next w:val="Normal"/>
    <w:link w:val="IntenseQuoteChar"/>
    <w:uiPriority w:val="30"/>
    <w:qFormat/>
    <w:rsid w:val="001B74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74EA"/>
    <w:rPr>
      <w:i/>
      <w:iCs/>
      <w:color w:val="0F4761" w:themeColor="accent1" w:themeShade="BF"/>
    </w:rPr>
  </w:style>
  <w:style w:type="character" w:styleId="IntenseReference">
    <w:name w:val="Intense Reference"/>
    <w:basedOn w:val="DefaultParagraphFont"/>
    <w:uiPriority w:val="32"/>
    <w:qFormat/>
    <w:rsid w:val="001B74EA"/>
    <w:rPr>
      <w:b/>
      <w:bCs/>
      <w:smallCaps/>
      <w:color w:val="0F4761" w:themeColor="accent1" w:themeShade="BF"/>
      <w:spacing w:val="5"/>
    </w:rPr>
  </w:style>
  <w:style w:type="character" w:styleId="Hyperlink">
    <w:name w:val="Hyperlink"/>
    <w:basedOn w:val="DefaultParagraphFont"/>
    <w:unhideWhenUsed/>
    <w:rsid w:val="001B74EA"/>
    <w:rPr>
      <w:color w:val="467886" w:themeColor="hyperlink"/>
      <w:u w:val="single"/>
    </w:rPr>
  </w:style>
  <w:style w:type="paragraph" w:customStyle="1" w:styleId="BodyText">
    <w:name w:val="BodyText"/>
    <w:basedOn w:val="Normal"/>
    <w:qFormat/>
    <w:rsid w:val="001B74EA"/>
    <w:pPr>
      <w:spacing w:line="480" w:lineRule="auto"/>
      <w:ind w:firstLine="720"/>
    </w:pPr>
  </w:style>
  <w:style w:type="character" w:styleId="CommentReference">
    <w:name w:val="annotation reference"/>
    <w:basedOn w:val="DefaultParagraphFont"/>
    <w:uiPriority w:val="99"/>
    <w:semiHidden/>
    <w:unhideWhenUsed/>
    <w:rsid w:val="001B74EA"/>
    <w:rPr>
      <w:sz w:val="16"/>
      <w:szCs w:val="16"/>
    </w:rPr>
  </w:style>
  <w:style w:type="paragraph" w:styleId="CommentText">
    <w:name w:val="annotation text"/>
    <w:basedOn w:val="Normal"/>
    <w:link w:val="CommentTextChar"/>
    <w:uiPriority w:val="99"/>
    <w:unhideWhenUsed/>
    <w:rsid w:val="001B74EA"/>
    <w:pPr>
      <w:spacing w:line="240" w:lineRule="auto"/>
    </w:pPr>
    <w:rPr>
      <w:sz w:val="20"/>
      <w:szCs w:val="20"/>
    </w:rPr>
  </w:style>
  <w:style w:type="character" w:customStyle="1" w:styleId="CommentTextChar">
    <w:name w:val="Comment Text Char"/>
    <w:basedOn w:val="DefaultParagraphFont"/>
    <w:link w:val="CommentText"/>
    <w:uiPriority w:val="99"/>
    <w:rsid w:val="001B74EA"/>
    <w:rPr>
      <w:kern w:val="0"/>
      <w:sz w:val="20"/>
      <w:szCs w:val="20"/>
      <w14:ligatures w14:val="none"/>
    </w:rPr>
  </w:style>
  <w:style w:type="paragraph" w:styleId="Caption">
    <w:name w:val="caption"/>
    <w:basedOn w:val="Normal"/>
    <w:next w:val="Normal"/>
    <w:link w:val="CaptionChar"/>
    <w:unhideWhenUsed/>
    <w:qFormat/>
    <w:rsid w:val="001B74EA"/>
    <w:pPr>
      <w:spacing w:after="200" w:line="240" w:lineRule="auto"/>
    </w:pPr>
    <w:rPr>
      <w:i/>
      <w:iCs/>
      <w:color w:val="0E2841" w:themeColor="text2"/>
      <w:sz w:val="18"/>
      <w:szCs w:val="18"/>
    </w:rPr>
  </w:style>
  <w:style w:type="paragraph" w:styleId="CommentSubject">
    <w:name w:val="annotation subject"/>
    <w:basedOn w:val="CommentText"/>
    <w:next w:val="CommentText"/>
    <w:link w:val="CommentSubjectChar"/>
    <w:uiPriority w:val="99"/>
    <w:semiHidden/>
    <w:unhideWhenUsed/>
    <w:rsid w:val="001B74EA"/>
    <w:rPr>
      <w:b/>
      <w:bCs/>
    </w:rPr>
  </w:style>
  <w:style w:type="character" w:customStyle="1" w:styleId="CommentSubjectChar">
    <w:name w:val="Comment Subject Char"/>
    <w:basedOn w:val="CommentTextChar"/>
    <w:link w:val="CommentSubject"/>
    <w:uiPriority w:val="99"/>
    <w:semiHidden/>
    <w:rsid w:val="001B74EA"/>
    <w:rPr>
      <w:b/>
      <w:bCs/>
      <w:kern w:val="0"/>
      <w:sz w:val="20"/>
      <w:szCs w:val="20"/>
      <w14:ligatures w14:val="none"/>
    </w:rPr>
  </w:style>
  <w:style w:type="paragraph" w:styleId="NormalWeb">
    <w:name w:val="Normal (Web)"/>
    <w:basedOn w:val="Normal"/>
    <w:uiPriority w:val="99"/>
    <w:unhideWhenUsed/>
    <w:rsid w:val="001B74EA"/>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1B74EA"/>
    <w:pPr>
      <w:spacing w:after="0" w:line="240" w:lineRule="auto"/>
    </w:pPr>
    <w:rPr>
      <w:kern w:val="0"/>
      <w:sz w:val="22"/>
      <w:szCs w:val="22"/>
      <w14:ligatures w14:val="none"/>
    </w:rPr>
  </w:style>
  <w:style w:type="paragraph" w:styleId="Header">
    <w:name w:val="header"/>
    <w:basedOn w:val="Normal"/>
    <w:link w:val="HeaderChar"/>
    <w:unhideWhenUsed/>
    <w:rsid w:val="001B74EA"/>
    <w:pPr>
      <w:tabs>
        <w:tab w:val="center" w:pos="4680"/>
        <w:tab w:val="right" w:pos="9360"/>
      </w:tabs>
      <w:spacing w:after="0" w:line="240" w:lineRule="auto"/>
    </w:pPr>
  </w:style>
  <w:style w:type="character" w:customStyle="1" w:styleId="HeaderChar">
    <w:name w:val="Header Char"/>
    <w:basedOn w:val="DefaultParagraphFont"/>
    <w:link w:val="Header"/>
    <w:rsid w:val="001B74EA"/>
    <w:rPr>
      <w:kern w:val="0"/>
      <w:sz w:val="22"/>
      <w:szCs w:val="22"/>
      <w14:ligatures w14:val="none"/>
    </w:rPr>
  </w:style>
  <w:style w:type="paragraph" w:styleId="Footer">
    <w:name w:val="footer"/>
    <w:basedOn w:val="Normal"/>
    <w:link w:val="FooterChar"/>
    <w:unhideWhenUsed/>
    <w:rsid w:val="001B74EA"/>
    <w:pPr>
      <w:tabs>
        <w:tab w:val="center" w:pos="4680"/>
        <w:tab w:val="right" w:pos="9360"/>
      </w:tabs>
      <w:spacing w:after="0" w:line="240" w:lineRule="auto"/>
    </w:pPr>
  </w:style>
  <w:style w:type="character" w:customStyle="1" w:styleId="FooterChar">
    <w:name w:val="Footer Char"/>
    <w:basedOn w:val="DefaultParagraphFont"/>
    <w:link w:val="Footer"/>
    <w:rsid w:val="001B74EA"/>
    <w:rPr>
      <w:kern w:val="0"/>
      <w:sz w:val="22"/>
      <w:szCs w:val="22"/>
      <w14:ligatures w14:val="none"/>
    </w:rPr>
  </w:style>
  <w:style w:type="paragraph" w:styleId="Bibliography">
    <w:name w:val="Bibliography"/>
    <w:basedOn w:val="Normal"/>
    <w:next w:val="Normal"/>
    <w:unhideWhenUsed/>
    <w:qFormat/>
    <w:rsid w:val="001B74EA"/>
    <w:pPr>
      <w:spacing w:after="0" w:line="480" w:lineRule="auto"/>
      <w:ind w:left="720" w:hanging="720"/>
    </w:pPr>
  </w:style>
  <w:style w:type="character" w:styleId="UnresolvedMention">
    <w:name w:val="Unresolved Mention"/>
    <w:basedOn w:val="DefaultParagraphFont"/>
    <w:uiPriority w:val="99"/>
    <w:semiHidden/>
    <w:unhideWhenUsed/>
    <w:rsid w:val="001B74EA"/>
    <w:rPr>
      <w:color w:val="605E5C"/>
      <w:shd w:val="clear" w:color="auto" w:fill="E1DFDD"/>
    </w:rPr>
  </w:style>
  <w:style w:type="table" w:customStyle="1" w:styleId="Table">
    <w:name w:val="Table"/>
    <w:semiHidden/>
    <w:unhideWhenUsed/>
    <w:qFormat/>
    <w:rsid w:val="001B74EA"/>
    <w:pPr>
      <w:spacing w:after="200" w:line="240" w:lineRule="auto"/>
    </w:pPr>
    <w:rPr>
      <w:kern w:val="0"/>
      <w:sz w:val="20"/>
      <w:szCs w:val="20"/>
      <w:lang w:eastAsia="ja-JP"/>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odyText0">
    <w:name w:val="Body Text"/>
    <w:basedOn w:val="Normal"/>
    <w:link w:val="BodyTextChar"/>
    <w:qFormat/>
    <w:rsid w:val="001B74EA"/>
    <w:pPr>
      <w:spacing w:line="480" w:lineRule="auto"/>
      <w:ind w:firstLine="720"/>
    </w:pPr>
  </w:style>
  <w:style w:type="character" w:customStyle="1" w:styleId="BodyTextChar">
    <w:name w:val="Body Text Char"/>
    <w:basedOn w:val="DefaultParagraphFont"/>
    <w:link w:val="BodyText0"/>
    <w:rsid w:val="001B74EA"/>
    <w:rPr>
      <w:kern w:val="0"/>
      <w:sz w:val="22"/>
      <w:szCs w:val="22"/>
      <w14:ligatures w14:val="none"/>
    </w:rPr>
  </w:style>
  <w:style w:type="paragraph" w:customStyle="1" w:styleId="FirstParagraph">
    <w:name w:val="First Paragraph"/>
    <w:basedOn w:val="BodyText0"/>
    <w:next w:val="BodyText0"/>
    <w:qFormat/>
    <w:rsid w:val="001B74EA"/>
  </w:style>
  <w:style w:type="paragraph" w:customStyle="1" w:styleId="Compact">
    <w:name w:val="Compact"/>
    <w:basedOn w:val="BodyText0"/>
    <w:qFormat/>
    <w:rsid w:val="001B74EA"/>
    <w:pPr>
      <w:spacing w:before="36" w:after="36"/>
    </w:pPr>
  </w:style>
  <w:style w:type="paragraph" w:customStyle="1" w:styleId="Author">
    <w:name w:val="Author"/>
    <w:next w:val="BodyText0"/>
    <w:qFormat/>
    <w:rsid w:val="001B74EA"/>
    <w:pPr>
      <w:keepNext/>
      <w:keepLines/>
      <w:spacing w:after="200" w:line="240" w:lineRule="auto"/>
      <w:jc w:val="center"/>
    </w:pPr>
    <w:rPr>
      <w:kern w:val="0"/>
      <w14:ligatures w14:val="none"/>
    </w:rPr>
  </w:style>
  <w:style w:type="paragraph" w:styleId="Date">
    <w:name w:val="Date"/>
    <w:next w:val="BodyText0"/>
    <w:link w:val="DateChar"/>
    <w:qFormat/>
    <w:rsid w:val="001B74EA"/>
    <w:pPr>
      <w:keepNext/>
      <w:keepLines/>
      <w:spacing w:after="200" w:line="240" w:lineRule="auto"/>
      <w:jc w:val="center"/>
    </w:pPr>
    <w:rPr>
      <w:kern w:val="0"/>
      <w14:ligatures w14:val="none"/>
    </w:rPr>
  </w:style>
  <w:style w:type="character" w:customStyle="1" w:styleId="DateChar">
    <w:name w:val="Date Char"/>
    <w:basedOn w:val="DefaultParagraphFont"/>
    <w:link w:val="Date"/>
    <w:rsid w:val="001B74EA"/>
    <w:rPr>
      <w:kern w:val="0"/>
      <w14:ligatures w14:val="none"/>
    </w:rPr>
  </w:style>
  <w:style w:type="paragraph" w:customStyle="1" w:styleId="AbstractTitle">
    <w:name w:val="Abstract Title"/>
    <w:basedOn w:val="Normal"/>
    <w:next w:val="Abstract"/>
    <w:qFormat/>
    <w:rsid w:val="001B74EA"/>
    <w:pPr>
      <w:keepNext/>
      <w:keepLines/>
      <w:spacing w:before="300" w:after="0" w:line="240" w:lineRule="auto"/>
      <w:jc w:val="center"/>
    </w:pPr>
    <w:rPr>
      <w:b/>
      <w:sz w:val="20"/>
      <w:szCs w:val="20"/>
    </w:rPr>
  </w:style>
  <w:style w:type="paragraph" w:customStyle="1" w:styleId="Abstract">
    <w:name w:val="Abstract"/>
    <w:basedOn w:val="Normal"/>
    <w:next w:val="BodyText0"/>
    <w:qFormat/>
    <w:rsid w:val="001B74EA"/>
    <w:pPr>
      <w:keepNext/>
      <w:keepLines/>
      <w:spacing w:before="100" w:after="300" w:line="240" w:lineRule="auto"/>
    </w:pPr>
    <w:rPr>
      <w:sz w:val="20"/>
      <w:szCs w:val="20"/>
    </w:rPr>
  </w:style>
  <w:style w:type="paragraph" w:styleId="BlockText">
    <w:name w:val="Block Text"/>
    <w:basedOn w:val="BodyText0"/>
    <w:next w:val="BodyText0"/>
    <w:uiPriority w:val="9"/>
    <w:unhideWhenUsed/>
    <w:qFormat/>
    <w:rsid w:val="001B74EA"/>
    <w:pPr>
      <w:spacing w:before="100" w:after="100"/>
      <w:ind w:left="480" w:right="480"/>
    </w:pPr>
  </w:style>
  <w:style w:type="paragraph" w:styleId="FootnoteText">
    <w:name w:val="footnote text"/>
    <w:basedOn w:val="Normal"/>
    <w:link w:val="FootnoteTextChar"/>
    <w:uiPriority w:val="9"/>
    <w:unhideWhenUsed/>
    <w:qFormat/>
    <w:rsid w:val="001B74EA"/>
    <w:pPr>
      <w:spacing w:after="200" w:line="240" w:lineRule="auto"/>
    </w:pPr>
    <w:rPr>
      <w:sz w:val="24"/>
      <w:szCs w:val="24"/>
    </w:rPr>
  </w:style>
  <w:style w:type="character" w:customStyle="1" w:styleId="FootnoteTextChar">
    <w:name w:val="Footnote Text Char"/>
    <w:basedOn w:val="DefaultParagraphFont"/>
    <w:link w:val="FootnoteText"/>
    <w:uiPriority w:val="9"/>
    <w:rsid w:val="001B74EA"/>
    <w:rPr>
      <w:kern w:val="0"/>
      <w14:ligatures w14:val="none"/>
    </w:rPr>
  </w:style>
  <w:style w:type="paragraph" w:customStyle="1" w:styleId="FootnoteBlockText">
    <w:name w:val="Footnote Block Text"/>
    <w:basedOn w:val="FootnoteText"/>
    <w:next w:val="FootnoteText"/>
    <w:uiPriority w:val="9"/>
    <w:unhideWhenUsed/>
    <w:qFormat/>
    <w:rsid w:val="001B74EA"/>
    <w:pPr>
      <w:spacing w:before="100" w:after="100"/>
      <w:ind w:left="480" w:right="480"/>
    </w:pPr>
  </w:style>
  <w:style w:type="paragraph" w:customStyle="1" w:styleId="DefinitionTerm">
    <w:name w:val="Definition Term"/>
    <w:basedOn w:val="Normal"/>
    <w:next w:val="Definition"/>
    <w:rsid w:val="001B74EA"/>
    <w:pPr>
      <w:keepNext/>
      <w:keepLines/>
      <w:spacing w:after="0" w:line="240" w:lineRule="auto"/>
    </w:pPr>
    <w:rPr>
      <w:b/>
      <w:sz w:val="24"/>
      <w:szCs w:val="24"/>
    </w:rPr>
  </w:style>
  <w:style w:type="paragraph" w:customStyle="1" w:styleId="Definition">
    <w:name w:val="Definition"/>
    <w:basedOn w:val="Normal"/>
    <w:rsid w:val="001B74EA"/>
    <w:pPr>
      <w:spacing w:after="200" w:line="240" w:lineRule="auto"/>
    </w:pPr>
    <w:rPr>
      <w:sz w:val="24"/>
      <w:szCs w:val="24"/>
    </w:rPr>
  </w:style>
  <w:style w:type="paragraph" w:customStyle="1" w:styleId="TableCaption">
    <w:name w:val="Table Caption"/>
    <w:basedOn w:val="Caption"/>
    <w:rsid w:val="001B74EA"/>
    <w:pPr>
      <w:keepNext/>
      <w:spacing w:after="120"/>
    </w:pPr>
    <w:rPr>
      <w:iCs w:val="0"/>
      <w:color w:val="auto"/>
      <w:sz w:val="24"/>
      <w:szCs w:val="24"/>
    </w:rPr>
  </w:style>
  <w:style w:type="paragraph" w:customStyle="1" w:styleId="ImageCaption">
    <w:name w:val="Image Caption"/>
    <w:basedOn w:val="Caption"/>
    <w:rsid w:val="001B74EA"/>
    <w:pPr>
      <w:spacing w:after="120"/>
    </w:pPr>
    <w:rPr>
      <w:iCs w:val="0"/>
      <w:color w:val="auto"/>
      <w:sz w:val="24"/>
      <w:szCs w:val="24"/>
    </w:rPr>
  </w:style>
  <w:style w:type="paragraph" w:customStyle="1" w:styleId="Figure">
    <w:name w:val="Figure"/>
    <w:basedOn w:val="Normal"/>
    <w:rsid w:val="001B74EA"/>
    <w:pPr>
      <w:spacing w:after="200" w:line="240" w:lineRule="auto"/>
    </w:pPr>
    <w:rPr>
      <w:sz w:val="24"/>
      <w:szCs w:val="24"/>
    </w:rPr>
  </w:style>
  <w:style w:type="paragraph" w:customStyle="1" w:styleId="CaptionedFigure">
    <w:name w:val="Captioned Figure"/>
    <w:basedOn w:val="Figure"/>
    <w:rsid w:val="001B74EA"/>
    <w:pPr>
      <w:keepNext/>
    </w:pPr>
  </w:style>
  <w:style w:type="character" w:customStyle="1" w:styleId="CaptionChar">
    <w:name w:val="Caption Char"/>
    <w:basedOn w:val="DefaultParagraphFont"/>
    <w:link w:val="Caption"/>
    <w:rsid w:val="001B74EA"/>
    <w:rPr>
      <w:i/>
      <w:iCs/>
      <w:color w:val="0E2841" w:themeColor="text2"/>
      <w:kern w:val="0"/>
      <w:sz w:val="18"/>
      <w:szCs w:val="18"/>
      <w14:ligatures w14:val="none"/>
    </w:rPr>
  </w:style>
  <w:style w:type="character" w:customStyle="1" w:styleId="VerbatimChar">
    <w:name w:val="Verbatim Char"/>
    <w:basedOn w:val="CaptionChar"/>
    <w:link w:val="SourceCode"/>
    <w:rsid w:val="001B74EA"/>
    <w:rPr>
      <w:rFonts w:ascii="Consolas" w:hAnsi="Consolas"/>
      <w:i/>
      <w:iCs/>
      <w:color w:val="0E2841" w:themeColor="text2"/>
      <w:kern w:val="0"/>
      <w:sz w:val="18"/>
      <w:szCs w:val="18"/>
      <w14:ligatures w14:val="none"/>
    </w:rPr>
  </w:style>
  <w:style w:type="character" w:customStyle="1" w:styleId="SectionNumber">
    <w:name w:val="Section Number"/>
    <w:basedOn w:val="CaptionChar"/>
    <w:rsid w:val="001B74EA"/>
    <w:rPr>
      <w:i/>
      <w:iCs/>
      <w:color w:val="0E2841" w:themeColor="text2"/>
      <w:kern w:val="0"/>
      <w:sz w:val="18"/>
      <w:szCs w:val="18"/>
      <w14:ligatures w14:val="none"/>
    </w:rPr>
  </w:style>
  <w:style w:type="character" w:styleId="FootnoteReference">
    <w:name w:val="footnote reference"/>
    <w:basedOn w:val="CaptionChar"/>
    <w:rsid w:val="001B74EA"/>
    <w:rPr>
      <w:i/>
      <w:iCs/>
      <w:color w:val="0E2841" w:themeColor="text2"/>
      <w:kern w:val="0"/>
      <w:sz w:val="18"/>
      <w:szCs w:val="18"/>
      <w:vertAlign w:val="superscript"/>
      <w14:ligatures w14:val="none"/>
    </w:rPr>
  </w:style>
  <w:style w:type="paragraph" w:styleId="TOCHeading">
    <w:name w:val="TOC Heading"/>
    <w:basedOn w:val="Heading1"/>
    <w:next w:val="BodyText0"/>
    <w:uiPriority w:val="39"/>
    <w:unhideWhenUsed/>
    <w:qFormat/>
    <w:rsid w:val="001B74EA"/>
    <w:pPr>
      <w:spacing w:before="240"/>
      <w:outlineLvl w:val="9"/>
    </w:pPr>
  </w:style>
  <w:style w:type="paragraph" w:customStyle="1" w:styleId="SourceCode">
    <w:name w:val="Source Code"/>
    <w:basedOn w:val="Normal"/>
    <w:link w:val="VerbatimChar"/>
    <w:rsid w:val="001B74EA"/>
    <w:pPr>
      <w:wordWrap w:val="0"/>
      <w:spacing w:after="200" w:line="240" w:lineRule="auto"/>
    </w:pPr>
    <w:rPr>
      <w:rFonts w:ascii="Consolas" w:hAnsi="Consolas"/>
      <w:i/>
      <w:iCs/>
      <w:color w:val="0E2841" w:themeColor="text2"/>
      <w:sz w:val="18"/>
      <w:szCs w:val="18"/>
    </w:rPr>
  </w:style>
  <w:style w:type="character" w:customStyle="1" w:styleId="KeywordTok">
    <w:name w:val="KeywordTok"/>
    <w:basedOn w:val="VerbatimChar"/>
    <w:rsid w:val="001B74EA"/>
    <w:rPr>
      <w:rFonts w:ascii="Consolas" w:hAnsi="Consolas"/>
      <w:b/>
      <w:i/>
      <w:iCs/>
      <w:color w:val="007020"/>
      <w:kern w:val="0"/>
      <w:sz w:val="18"/>
      <w:szCs w:val="18"/>
      <w14:ligatures w14:val="none"/>
    </w:rPr>
  </w:style>
  <w:style w:type="character" w:customStyle="1" w:styleId="DataTypeTok">
    <w:name w:val="DataTypeTok"/>
    <w:basedOn w:val="VerbatimChar"/>
    <w:rsid w:val="001B74EA"/>
    <w:rPr>
      <w:rFonts w:ascii="Consolas" w:hAnsi="Consolas"/>
      <w:i/>
      <w:iCs/>
      <w:color w:val="902000"/>
      <w:kern w:val="0"/>
      <w:sz w:val="18"/>
      <w:szCs w:val="18"/>
      <w14:ligatures w14:val="none"/>
    </w:rPr>
  </w:style>
  <w:style w:type="character" w:customStyle="1" w:styleId="DecValTok">
    <w:name w:val="DecValTok"/>
    <w:basedOn w:val="VerbatimChar"/>
    <w:rsid w:val="001B74EA"/>
    <w:rPr>
      <w:rFonts w:ascii="Consolas" w:hAnsi="Consolas"/>
      <w:i/>
      <w:iCs/>
      <w:color w:val="40A070"/>
      <w:kern w:val="0"/>
      <w:sz w:val="18"/>
      <w:szCs w:val="18"/>
      <w14:ligatures w14:val="none"/>
    </w:rPr>
  </w:style>
  <w:style w:type="character" w:customStyle="1" w:styleId="BaseNTok">
    <w:name w:val="BaseNTok"/>
    <w:basedOn w:val="VerbatimChar"/>
    <w:rsid w:val="001B74EA"/>
    <w:rPr>
      <w:rFonts w:ascii="Consolas" w:hAnsi="Consolas"/>
      <w:i/>
      <w:iCs/>
      <w:color w:val="40A070"/>
      <w:kern w:val="0"/>
      <w:sz w:val="18"/>
      <w:szCs w:val="18"/>
      <w14:ligatures w14:val="none"/>
    </w:rPr>
  </w:style>
  <w:style w:type="character" w:customStyle="1" w:styleId="FloatTok">
    <w:name w:val="FloatTok"/>
    <w:basedOn w:val="VerbatimChar"/>
    <w:rsid w:val="001B74EA"/>
    <w:rPr>
      <w:rFonts w:ascii="Consolas" w:hAnsi="Consolas"/>
      <w:i/>
      <w:iCs/>
      <w:color w:val="40A070"/>
      <w:kern w:val="0"/>
      <w:sz w:val="18"/>
      <w:szCs w:val="18"/>
      <w14:ligatures w14:val="none"/>
    </w:rPr>
  </w:style>
  <w:style w:type="character" w:customStyle="1" w:styleId="ConstantTok">
    <w:name w:val="ConstantTok"/>
    <w:basedOn w:val="VerbatimChar"/>
    <w:rsid w:val="001B74EA"/>
    <w:rPr>
      <w:rFonts w:ascii="Consolas" w:hAnsi="Consolas"/>
      <w:i/>
      <w:iCs/>
      <w:color w:val="880000"/>
      <w:kern w:val="0"/>
      <w:sz w:val="18"/>
      <w:szCs w:val="18"/>
      <w14:ligatures w14:val="none"/>
    </w:rPr>
  </w:style>
  <w:style w:type="character" w:customStyle="1" w:styleId="CharTok">
    <w:name w:val="CharTok"/>
    <w:basedOn w:val="VerbatimChar"/>
    <w:rsid w:val="001B74EA"/>
    <w:rPr>
      <w:rFonts w:ascii="Consolas" w:hAnsi="Consolas"/>
      <w:i/>
      <w:iCs/>
      <w:color w:val="4070A0"/>
      <w:kern w:val="0"/>
      <w:sz w:val="18"/>
      <w:szCs w:val="18"/>
      <w14:ligatures w14:val="none"/>
    </w:rPr>
  </w:style>
  <w:style w:type="character" w:customStyle="1" w:styleId="SpecialCharTok">
    <w:name w:val="SpecialCharTok"/>
    <w:basedOn w:val="VerbatimChar"/>
    <w:rsid w:val="001B74EA"/>
    <w:rPr>
      <w:rFonts w:ascii="Consolas" w:hAnsi="Consolas"/>
      <w:i/>
      <w:iCs/>
      <w:color w:val="4070A0"/>
      <w:kern w:val="0"/>
      <w:sz w:val="18"/>
      <w:szCs w:val="18"/>
      <w14:ligatures w14:val="none"/>
    </w:rPr>
  </w:style>
  <w:style w:type="character" w:customStyle="1" w:styleId="StringTok">
    <w:name w:val="StringTok"/>
    <w:basedOn w:val="VerbatimChar"/>
    <w:rsid w:val="001B74EA"/>
    <w:rPr>
      <w:rFonts w:ascii="Consolas" w:hAnsi="Consolas"/>
      <w:i/>
      <w:iCs/>
      <w:color w:val="4070A0"/>
      <w:kern w:val="0"/>
      <w:sz w:val="18"/>
      <w:szCs w:val="18"/>
      <w14:ligatures w14:val="none"/>
    </w:rPr>
  </w:style>
  <w:style w:type="character" w:customStyle="1" w:styleId="VerbatimStringTok">
    <w:name w:val="VerbatimStringTok"/>
    <w:basedOn w:val="VerbatimChar"/>
    <w:rsid w:val="001B74EA"/>
    <w:rPr>
      <w:rFonts w:ascii="Consolas" w:hAnsi="Consolas"/>
      <w:i/>
      <w:iCs/>
      <w:color w:val="4070A0"/>
      <w:kern w:val="0"/>
      <w:sz w:val="18"/>
      <w:szCs w:val="18"/>
      <w14:ligatures w14:val="none"/>
    </w:rPr>
  </w:style>
  <w:style w:type="character" w:customStyle="1" w:styleId="SpecialStringTok">
    <w:name w:val="SpecialStringTok"/>
    <w:basedOn w:val="VerbatimChar"/>
    <w:rsid w:val="001B74EA"/>
    <w:rPr>
      <w:rFonts w:ascii="Consolas" w:hAnsi="Consolas"/>
      <w:i/>
      <w:iCs/>
      <w:color w:val="BB6688"/>
      <w:kern w:val="0"/>
      <w:sz w:val="18"/>
      <w:szCs w:val="18"/>
      <w14:ligatures w14:val="none"/>
    </w:rPr>
  </w:style>
  <w:style w:type="character" w:customStyle="1" w:styleId="ImportTok">
    <w:name w:val="ImportTok"/>
    <w:basedOn w:val="VerbatimChar"/>
    <w:rsid w:val="001B74EA"/>
    <w:rPr>
      <w:rFonts w:ascii="Consolas" w:hAnsi="Consolas"/>
      <w:b/>
      <w:i/>
      <w:iCs/>
      <w:color w:val="008000"/>
      <w:kern w:val="0"/>
      <w:sz w:val="18"/>
      <w:szCs w:val="18"/>
      <w14:ligatures w14:val="none"/>
    </w:rPr>
  </w:style>
  <w:style w:type="character" w:customStyle="1" w:styleId="CommentTok">
    <w:name w:val="CommentTok"/>
    <w:basedOn w:val="VerbatimChar"/>
    <w:rsid w:val="001B74EA"/>
    <w:rPr>
      <w:rFonts w:ascii="Consolas" w:hAnsi="Consolas"/>
      <w:i w:val="0"/>
      <w:iCs/>
      <w:color w:val="60A0B0"/>
      <w:kern w:val="0"/>
      <w:sz w:val="18"/>
      <w:szCs w:val="18"/>
      <w14:ligatures w14:val="none"/>
    </w:rPr>
  </w:style>
  <w:style w:type="character" w:customStyle="1" w:styleId="DocumentationTok">
    <w:name w:val="DocumentationTok"/>
    <w:basedOn w:val="VerbatimChar"/>
    <w:rsid w:val="001B74EA"/>
    <w:rPr>
      <w:rFonts w:ascii="Consolas" w:hAnsi="Consolas"/>
      <w:i w:val="0"/>
      <w:iCs/>
      <w:color w:val="BA2121"/>
      <w:kern w:val="0"/>
      <w:sz w:val="18"/>
      <w:szCs w:val="18"/>
      <w14:ligatures w14:val="none"/>
    </w:rPr>
  </w:style>
  <w:style w:type="character" w:customStyle="1" w:styleId="AnnotationTok">
    <w:name w:val="AnnotationTok"/>
    <w:basedOn w:val="VerbatimChar"/>
    <w:rsid w:val="001B74EA"/>
    <w:rPr>
      <w:rFonts w:ascii="Consolas" w:hAnsi="Consolas"/>
      <w:b/>
      <w:i w:val="0"/>
      <w:iCs/>
      <w:color w:val="60A0B0"/>
      <w:kern w:val="0"/>
      <w:sz w:val="18"/>
      <w:szCs w:val="18"/>
      <w14:ligatures w14:val="none"/>
    </w:rPr>
  </w:style>
  <w:style w:type="character" w:customStyle="1" w:styleId="CommentVarTok">
    <w:name w:val="CommentVarTok"/>
    <w:basedOn w:val="VerbatimChar"/>
    <w:rsid w:val="001B74EA"/>
    <w:rPr>
      <w:rFonts w:ascii="Consolas" w:hAnsi="Consolas"/>
      <w:b/>
      <w:i w:val="0"/>
      <w:iCs/>
      <w:color w:val="60A0B0"/>
      <w:kern w:val="0"/>
      <w:sz w:val="18"/>
      <w:szCs w:val="18"/>
      <w14:ligatures w14:val="none"/>
    </w:rPr>
  </w:style>
  <w:style w:type="character" w:customStyle="1" w:styleId="OtherTok">
    <w:name w:val="OtherTok"/>
    <w:basedOn w:val="VerbatimChar"/>
    <w:rsid w:val="001B74EA"/>
    <w:rPr>
      <w:rFonts w:ascii="Consolas" w:hAnsi="Consolas"/>
      <w:i/>
      <w:iCs/>
      <w:color w:val="007020"/>
      <w:kern w:val="0"/>
      <w:sz w:val="18"/>
      <w:szCs w:val="18"/>
      <w14:ligatures w14:val="none"/>
    </w:rPr>
  </w:style>
  <w:style w:type="character" w:customStyle="1" w:styleId="FunctionTok">
    <w:name w:val="FunctionTok"/>
    <w:basedOn w:val="VerbatimChar"/>
    <w:rsid w:val="001B74EA"/>
    <w:rPr>
      <w:rFonts w:ascii="Consolas" w:hAnsi="Consolas"/>
      <w:i/>
      <w:iCs/>
      <w:color w:val="06287E"/>
      <w:kern w:val="0"/>
      <w:sz w:val="18"/>
      <w:szCs w:val="18"/>
      <w14:ligatures w14:val="none"/>
    </w:rPr>
  </w:style>
  <w:style w:type="character" w:customStyle="1" w:styleId="VariableTok">
    <w:name w:val="VariableTok"/>
    <w:basedOn w:val="VerbatimChar"/>
    <w:rsid w:val="001B74EA"/>
    <w:rPr>
      <w:rFonts w:ascii="Consolas" w:hAnsi="Consolas"/>
      <w:i/>
      <w:iCs/>
      <w:color w:val="19177C"/>
      <w:kern w:val="0"/>
      <w:sz w:val="18"/>
      <w:szCs w:val="18"/>
      <w14:ligatures w14:val="none"/>
    </w:rPr>
  </w:style>
  <w:style w:type="character" w:customStyle="1" w:styleId="ControlFlowTok">
    <w:name w:val="ControlFlowTok"/>
    <w:basedOn w:val="VerbatimChar"/>
    <w:rsid w:val="001B74EA"/>
    <w:rPr>
      <w:rFonts w:ascii="Consolas" w:hAnsi="Consolas"/>
      <w:b/>
      <w:i/>
      <w:iCs/>
      <w:color w:val="007020"/>
      <w:kern w:val="0"/>
      <w:sz w:val="18"/>
      <w:szCs w:val="18"/>
      <w14:ligatures w14:val="none"/>
    </w:rPr>
  </w:style>
  <w:style w:type="character" w:customStyle="1" w:styleId="OperatorTok">
    <w:name w:val="OperatorTok"/>
    <w:basedOn w:val="VerbatimChar"/>
    <w:rsid w:val="001B74EA"/>
    <w:rPr>
      <w:rFonts w:ascii="Consolas" w:hAnsi="Consolas"/>
      <w:i/>
      <w:iCs/>
      <w:color w:val="666666"/>
      <w:kern w:val="0"/>
      <w:sz w:val="18"/>
      <w:szCs w:val="18"/>
      <w14:ligatures w14:val="none"/>
    </w:rPr>
  </w:style>
  <w:style w:type="character" w:customStyle="1" w:styleId="BuiltInTok">
    <w:name w:val="BuiltInTok"/>
    <w:basedOn w:val="VerbatimChar"/>
    <w:rsid w:val="001B74EA"/>
    <w:rPr>
      <w:rFonts w:ascii="Consolas" w:hAnsi="Consolas"/>
      <w:i/>
      <w:iCs/>
      <w:color w:val="008000"/>
      <w:kern w:val="0"/>
      <w:sz w:val="18"/>
      <w:szCs w:val="18"/>
      <w14:ligatures w14:val="none"/>
    </w:rPr>
  </w:style>
  <w:style w:type="character" w:customStyle="1" w:styleId="ExtensionTok">
    <w:name w:val="ExtensionTok"/>
    <w:basedOn w:val="VerbatimChar"/>
    <w:rsid w:val="001B74EA"/>
    <w:rPr>
      <w:rFonts w:ascii="Consolas" w:hAnsi="Consolas"/>
      <w:i/>
      <w:iCs/>
      <w:color w:val="0E2841" w:themeColor="text2"/>
      <w:kern w:val="0"/>
      <w:sz w:val="18"/>
      <w:szCs w:val="18"/>
      <w14:ligatures w14:val="none"/>
    </w:rPr>
  </w:style>
  <w:style w:type="character" w:customStyle="1" w:styleId="PreprocessorTok">
    <w:name w:val="PreprocessorTok"/>
    <w:basedOn w:val="VerbatimChar"/>
    <w:rsid w:val="001B74EA"/>
    <w:rPr>
      <w:rFonts w:ascii="Consolas" w:hAnsi="Consolas"/>
      <w:i/>
      <w:iCs/>
      <w:color w:val="BC7A00"/>
      <w:kern w:val="0"/>
      <w:sz w:val="18"/>
      <w:szCs w:val="18"/>
      <w14:ligatures w14:val="none"/>
    </w:rPr>
  </w:style>
  <w:style w:type="character" w:customStyle="1" w:styleId="AttributeTok">
    <w:name w:val="AttributeTok"/>
    <w:basedOn w:val="VerbatimChar"/>
    <w:rsid w:val="001B74EA"/>
    <w:rPr>
      <w:rFonts w:ascii="Consolas" w:hAnsi="Consolas"/>
      <w:i/>
      <w:iCs/>
      <w:color w:val="7D9029"/>
      <w:kern w:val="0"/>
      <w:sz w:val="18"/>
      <w:szCs w:val="18"/>
      <w14:ligatures w14:val="none"/>
    </w:rPr>
  </w:style>
  <w:style w:type="character" w:customStyle="1" w:styleId="RegionMarkerTok">
    <w:name w:val="RegionMarkerTok"/>
    <w:basedOn w:val="VerbatimChar"/>
    <w:rsid w:val="001B74EA"/>
    <w:rPr>
      <w:rFonts w:ascii="Consolas" w:hAnsi="Consolas"/>
      <w:i/>
      <w:iCs/>
      <w:color w:val="0E2841" w:themeColor="text2"/>
      <w:kern w:val="0"/>
      <w:sz w:val="18"/>
      <w:szCs w:val="18"/>
      <w14:ligatures w14:val="none"/>
    </w:rPr>
  </w:style>
  <w:style w:type="character" w:customStyle="1" w:styleId="InformationTok">
    <w:name w:val="InformationTok"/>
    <w:basedOn w:val="VerbatimChar"/>
    <w:rsid w:val="001B74EA"/>
    <w:rPr>
      <w:rFonts w:ascii="Consolas" w:hAnsi="Consolas"/>
      <w:b/>
      <w:i w:val="0"/>
      <w:iCs/>
      <w:color w:val="60A0B0"/>
      <w:kern w:val="0"/>
      <w:sz w:val="18"/>
      <w:szCs w:val="18"/>
      <w14:ligatures w14:val="none"/>
    </w:rPr>
  </w:style>
  <w:style w:type="character" w:customStyle="1" w:styleId="WarningTok">
    <w:name w:val="WarningTok"/>
    <w:basedOn w:val="VerbatimChar"/>
    <w:rsid w:val="001B74EA"/>
    <w:rPr>
      <w:rFonts w:ascii="Consolas" w:hAnsi="Consolas"/>
      <w:b/>
      <w:i w:val="0"/>
      <w:iCs/>
      <w:color w:val="60A0B0"/>
      <w:kern w:val="0"/>
      <w:sz w:val="18"/>
      <w:szCs w:val="18"/>
      <w14:ligatures w14:val="none"/>
    </w:rPr>
  </w:style>
  <w:style w:type="character" w:customStyle="1" w:styleId="AlertTok">
    <w:name w:val="AlertTok"/>
    <w:basedOn w:val="VerbatimChar"/>
    <w:rsid w:val="001B74EA"/>
    <w:rPr>
      <w:rFonts w:ascii="Consolas" w:hAnsi="Consolas"/>
      <w:b/>
      <w:i/>
      <w:iCs/>
      <w:color w:val="FF0000"/>
      <w:kern w:val="0"/>
      <w:sz w:val="18"/>
      <w:szCs w:val="18"/>
      <w14:ligatures w14:val="none"/>
    </w:rPr>
  </w:style>
  <w:style w:type="character" w:customStyle="1" w:styleId="ErrorTok">
    <w:name w:val="ErrorTok"/>
    <w:basedOn w:val="VerbatimChar"/>
    <w:rsid w:val="001B74EA"/>
    <w:rPr>
      <w:rFonts w:ascii="Consolas" w:hAnsi="Consolas"/>
      <w:b/>
      <w:i/>
      <w:iCs/>
      <w:color w:val="FF0000"/>
      <w:kern w:val="0"/>
      <w:sz w:val="18"/>
      <w:szCs w:val="18"/>
      <w14:ligatures w14:val="none"/>
    </w:rPr>
  </w:style>
  <w:style w:type="character" w:customStyle="1" w:styleId="NormalTok">
    <w:name w:val="NormalTok"/>
    <w:basedOn w:val="VerbatimChar"/>
    <w:rsid w:val="001B74EA"/>
    <w:rPr>
      <w:rFonts w:ascii="Consolas" w:hAnsi="Consolas"/>
      <w:i/>
      <w:iCs/>
      <w:color w:val="0E2841" w:themeColor="text2"/>
      <w:kern w:val="0"/>
      <w:sz w:val="18"/>
      <w:szCs w:val="18"/>
      <w14:ligatures w14:val="none"/>
    </w:rPr>
  </w:style>
  <w:style w:type="table" w:styleId="PlainTable1">
    <w:name w:val="Plain Table 1"/>
    <w:basedOn w:val="TableNormal"/>
    <w:rsid w:val="001B74EA"/>
    <w:pPr>
      <w:spacing w:after="0" w:line="240" w:lineRule="auto"/>
    </w:pPr>
    <w:rPr>
      <w:kern w:val="0"/>
      <w14:ligatures w14:val="none"/>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character" w:styleId="Mention">
    <w:name w:val="Mention"/>
    <w:basedOn w:val="DefaultParagraphFont"/>
    <w:uiPriority w:val="99"/>
    <w:unhideWhenUsed/>
    <w:rsid w:val="001B74EA"/>
    <w:rPr>
      <w:color w:val="2B579A"/>
      <w:shd w:val="clear" w:color="auto" w:fill="E1DFDD"/>
    </w:rPr>
  </w:style>
  <w:style w:type="character" w:styleId="LineNumber">
    <w:name w:val="line number"/>
    <w:basedOn w:val="DefaultParagraphFont"/>
    <w:uiPriority w:val="99"/>
    <w:semiHidden/>
    <w:unhideWhenUsed/>
    <w:rsid w:val="001B74EA"/>
  </w:style>
  <w:style w:type="table" w:styleId="TableGrid">
    <w:name w:val="Table Grid"/>
    <w:basedOn w:val="TableNormal"/>
    <w:uiPriority w:val="39"/>
    <w:rsid w:val="001B74EA"/>
    <w:pPr>
      <w:spacing w:after="0" w:line="240" w:lineRule="auto"/>
    </w:pPr>
    <w:rPr>
      <w:sz w:val="22"/>
      <w:szCs w:val="22"/>
    </w:rPr>
    <w:tblPr/>
  </w:style>
  <w:style w:type="character" w:styleId="FollowedHyperlink">
    <w:name w:val="FollowedHyperlink"/>
    <w:basedOn w:val="DefaultParagraphFont"/>
    <w:uiPriority w:val="99"/>
    <w:semiHidden/>
    <w:unhideWhenUsed/>
    <w:rsid w:val="001B74EA"/>
    <w:rPr>
      <w:color w:val="96607D" w:themeColor="followedHyperlink"/>
      <w:u w:val="single"/>
    </w:rPr>
  </w:style>
  <w:style w:type="numbering" w:customStyle="1" w:styleId="NoList1">
    <w:name w:val="No List1"/>
    <w:next w:val="NoList"/>
    <w:uiPriority w:val="99"/>
    <w:semiHidden/>
    <w:unhideWhenUsed/>
    <w:rsid w:val="001B74EA"/>
  </w:style>
  <w:style w:type="table" w:customStyle="1" w:styleId="Table1">
    <w:name w:val="Table1"/>
    <w:semiHidden/>
    <w:unhideWhenUsed/>
    <w:qFormat/>
    <w:rsid w:val="001B74EA"/>
    <w:pPr>
      <w:spacing w:after="200" w:line="240" w:lineRule="auto"/>
    </w:pPr>
    <w:rPr>
      <w:kern w:val="0"/>
      <w:sz w:val="20"/>
      <w:szCs w:val="20"/>
      <w:lang w:eastAsia="ja-JP"/>
      <w14:ligatures w14:val="none"/>
    </w:rPr>
    <w:tblPr>
      <w:tblStyleRowBandSize w:val="1"/>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tblStylePr w:type="band1Horz">
      <w:tblPr/>
      <w:tcPr>
        <w:shd w:val="clear" w:color="auto" w:fill="F2F2F2"/>
      </w:tcPr>
    </w:tblStylePr>
  </w:style>
  <w:style w:type="numbering" w:customStyle="1" w:styleId="NoList2">
    <w:name w:val="No List2"/>
    <w:next w:val="NoList"/>
    <w:uiPriority w:val="99"/>
    <w:semiHidden/>
    <w:unhideWhenUsed/>
    <w:rsid w:val="001B74EA"/>
  </w:style>
  <w:style w:type="table" w:customStyle="1" w:styleId="Table2">
    <w:name w:val="Table2"/>
    <w:semiHidden/>
    <w:unhideWhenUsed/>
    <w:qFormat/>
    <w:rsid w:val="001B74EA"/>
    <w:pPr>
      <w:spacing w:after="200" w:line="240" w:lineRule="auto"/>
    </w:pPr>
    <w:rPr>
      <w:kern w:val="0"/>
      <w:sz w:val="20"/>
      <w:szCs w:val="20"/>
      <w:lang w:eastAsia="ja-JP"/>
      <w14:ligatures w14:val="none"/>
    </w:rPr>
    <w:tblPr>
      <w:tblStyleRowBandSize w:val="1"/>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tblStylePr w:type="band1Horz">
      <w:tblPr/>
      <w:tcPr>
        <w:shd w:val="clear" w:color="auto" w:fill="F2F2F2"/>
      </w:tcPr>
    </w:tblStylePr>
  </w:style>
  <w:style w:type="numbering" w:customStyle="1" w:styleId="NoList3">
    <w:name w:val="No List3"/>
    <w:next w:val="NoList"/>
    <w:uiPriority w:val="99"/>
    <w:semiHidden/>
    <w:unhideWhenUsed/>
    <w:rsid w:val="001B74EA"/>
  </w:style>
  <w:style w:type="table" w:customStyle="1" w:styleId="Table3">
    <w:name w:val="Table3"/>
    <w:semiHidden/>
    <w:unhideWhenUsed/>
    <w:qFormat/>
    <w:rsid w:val="001B74EA"/>
    <w:pPr>
      <w:spacing w:after="200" w:line="240" w:lineRule="auto"/>
    </w:pPr>
    <w:rPr>
      <w:kern w:val="0"/>
      <w:sz w:val="20"/>
      <w:szCs w:val="20"/>
      <w:lang w:eastAsia="ja-JP"/>
      <w14:ligatures w14:val="none"/>
    </w:rPr>
    <w:tblPr>
      <w:tblStyleRowBandSize w:val="1"/>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tblStylePr w:type="band1Horz">
      <w:tblPr/>
      <w:tcPr>
        <w:shd w:val="clear" w:color="auto" w:fill="F2F2F2"/>
      </w:tcPr>
    </w:tblStylePr>
  </w:style>
  <w:style w:type="table" w:customStyle="1" w:styleId="TableGrid1">
    <w:name w:val="Table Grid1"/>
    <w:basedOn w:val="TableNormal"/>
    <w:next w:val="TableGrid"/>
    <w:uiPriority w:val="39"/>
    <w:rsid w:val="001B7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B74EA"/>
  </w:style>
  <w:style w:type="table" w:customStyle="1" w:styleId="Table4">
    <w:name w:val="Table4"/>
    <w:semiHidden/>
    <w:unhideWhenUsed/>
    <w:qFormat/>
    <w:rsid w:val="001B74EA"/>
    <w:pPr>
      <w:spacing w:after="200" w:line="240" w:lineRule="auto"/>
    </w:pPr>
    <w:rPr>
      <w:kern w:val="0"/>
      <w:sz w:val="20"/>
      <w:szCs w:val="20"/>
      <w:lang w:eastAsia="ja-JP"/>
      <w14:ligatures w14:val="none"/>
    </w:rPr>
    <w:tblPr>
      <w:tblStyleRowBandSize w:val="1"/>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7512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bouma-gregson@usgs.gov" TargetMode="External"/><Relationship Id="rId18" Type="http://schemas.openxmlformats.org/officeDocument/2006/relationships/image" Target="media/image4.png"/><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settings" Target="settings.xml"/><Relationship Id="rId12" Type="http://schemas.openxmlformats.org/officeDocument/2006/relationships/hyperlink" Target="https://orcid.org/0000-0002-0304-6034"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2-5187-8644"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hyperlink" Target="https://orcid.org/0000-0002-1799-9127" TargetMode="Externa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hyperlink" Target="https://orcid.org/0000-0003-3741-2976" TargetMode="External"/><Relationship Id="rId14" Type="http://schemas.openxmlformats.org/officeDocument/2006/relationships/hyperlink" Target="https://orcid.org/0000-0002-0304-6034"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cfpub.epa.gov/si/si_public_record_report.cfm?Lab=NERL&amp;dirEntryId=309417"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F426C5941C634898DECC69F43B1B84" ma:contentTypeVersion="19" ma:contentTypeDescription="Create a new document." ma:contentTypeScope="" ma:versionID="60c32b66aab15ddd96dedd0d00727b31">
  <xsd:schema xmlns:xsd="http://www.w3.org/2001/XMLSchema" xmlns:xs="http://www.w3.org/2001/XMLSchema" xmlns:p="http://schemas.microsoft.com/office/2006/metadata/properties" xmlns:ns1="http://schemas.microsoft.com/sharepoint/v3" xmlns:ns2="a26c063d-e4ab-4c2c-a5f9-3b05989843c6" xmlns:ns3="73166ee1-6b64-49a2-af77-8563fe7cb853" xmlns:ns4="31062a0d-ede8-4112-b4bb-00a9c1bc8e16" targetNamespace="http://schemas.microsoft.com/office/2006/metadata/properties" ma:root="true" ma:fieldsID="5af1b35808a5f3b2dd9f4924c89efa02" ns1:_="" ns2:_="" ns3:_="" ns4:_="">
    <xsd:import namespace="http://schemas.microsoft.com/sharepoint/v3"/>
    <xsd:import namespace="a26c063d-e4ab-4c2c-a5f9-3b05989843c6"/>
    <xsd:import namespace="73166ee1-6b64-49a2-af77-8563fe7cb853"/>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6c063d-e4ab-4c2c-a5f9-3b05989843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166ee1-6b64-49a2-af77-8563fe7cb85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171f4bf-df9e-4530-a04f-417f2293f133}" ma:internalName="TaxCatchAll" ma:showField="CatchAllData" ma:web="73166ee1-6b64-49a2-af77-8563fe7cb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26c063d-e4ab-4c2c-a5f9-3b05989843c6">
      <Terms xmlns="http://schemas.microsoft.com/office/infopath/2007/PartnerControls"/>
    </lcf76f155ced4ddcb4097134ff3c332f>
    <_ip_UnifiedCompliancePolicyProperties xmlns="http://schemas.microsoft.com/sharepoint/v3" xsi:nil="true"/>
    <TaxCatchAll xmlns="31062a0d-ede8-4112-b4bb-00a9c1bc8e16" xsi:nil="true"/>
  </documentManagement>
</p:properties>
</file>

<file path=customXml/itemProps1.xml><?xml version="1.0" encoding="utf-8"?>
<ds:datastoreItem xmlns:ds="http://schemas.openxmlformats.org/officeDocument/2006/customXml" ds:itemID="{CCBF1E7C-DA00-4C87-A77D-2B1BF2925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6c063d-e4ab-4c2c-a5f9-3b05989843c6"/>
    <ds:schemaRef ds:uri="73166ee1-6b64-49a2-af77-8563fe7cb853"/>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E50F16-06AA-46C8-B5C6-E5EA9AAC3CBC}">
  <ds:schemaRefs>
    <ds:schemaRef ds:uri="http://schemas.microsoft.com/sharepoint/v3/contenttype/forms"/>
  </ds:schemaRefs>
</ds:datastoreItem>
</file>

<file path=customXml/itemProps3.xml><?xml version="1.0" encoding="utf-8"?>
<ds:datastoreItem xmlns:ds="http://schemas.openxmlformats.org/officeDocument/2006/customXml" ds:itemID="{06182EBB-9CB3-4069-AEE0-132887B9D2C2}">
  <ds:schemaRefs>
    <ds:schemaRef ds:uri="http://schemas.openxmlformats.org/officeDocument/2006/bibliography"/>
  </ds:schemaRefs>
</ds:datastoreItem>
</file>

<file path=customXml/itemProps4.xml><?xml version="1.0" encoding="utf-8"?>
<ds:datastoreItem xmlns:ds="http://schemas.openxmlformats.org/officeDocument/2006/customXml" ds:itemID="{4795DE0C-A88A-4E75-8586-51BC92AB486F}">
  <ds:schemaRefs>
    <ds:schemaRef ds:uri="http://schemas.microsoft.com/office/2006/metadata/properties"/>
    <ds:schemaRef ds:uri="http://schemas.microsoft.com/office/infopath/2007/PartnerControls"/>
    <ds:schemaRef ds:uri="http://schemas.microsoft.com/sharepoint/v3"/>
    <ds:schemaRef ds:uri="a26c063d-e4ab-4c2c-a5f9-3b05989843c6"/>
    <ds:schemaRef ds:uri="31062a0d-ede8-4112-b4bb-00a9c1bc8e16"/>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33</Pages>
  <Words>48699</Words>
  <Characters>281481</Characters>
  <Application>Microsoft Office Word</Application>
  <DocSecurity>0</DocSecurity>
  <Lines>16557</Lines>
  <Paragraphs>13757</Paragraphs>
  <ScaleCrop>false</ScaleCrop>
  <Company>Department of the Interior</Company>
  <LinksUpToDate>false</LinksUpToDate>
  <CharactersWithSpaces>316423</CharactersWithSpaces>
  <SharedDoc>false</SharedDoc>
  <HLinks>
    <vt:vector size="42" baseType="variant">
      <vt:variant>
        <vt:i4>5636114</vt:i4>
      </vt:variant>
      <vt:variant>
        <vt:i4>18</vt:i4>
      </vt:variant>
      <vt:variant>
        <vt:i4>0</vt:i4>
      </vt:variant>
      <vt:variant>
        <vt:i4>5</vt:i4>
      </vt:variant>
      <vt:variant>
        <vt:lpwstr>https://orcid.org/0000-0002-0304-6034</vt:lpwstr>
      </vt:variant>
      <vt:variant>
        <vt:lpwstr/>
      </vt:variant>
      <vt:variant>
        <vt:i4>852080</vt:i4>
      </vt:variant>
      <vt:variant>
        <vt:i4>15</vt:i4>
      </vt:variant>
      <vt:variant>
        <vt:i4>0</vt:i4>
      </vt:variant>
      <vt:variant>
        <vt:i4>5</vt:i4>
      </vt:variant>
      <vt:variant>
        <vt:lpwstr>mailto:kbouma-gregson@usgs.gov</vt:lpwstr>
      </vt:variant>
      <vt:variant>
        <vt:lpwstr/>
      </vt:variant>
      <vt:variant>
        <vt:i4>5636114</vt:i4>
      </vt:variant>
      <vt:variant>
        <vt:i4>9</vt:i4>
      </vt:variant>
      <vt:variant>
        <vt:i4>0</vt:i4>
      </vt:variant>
      <vt:variant>
        <vt:i4>5</vt:i4>
      </vt:variant>
      <vt:variant>
        <vt:lpwstr>https://orcid.org/0000-0002-0304-6034</vt:lpwstr>
      </vt:variant>
      <vt:variant>
        <vt:lpwstr/>
      </vt:variant>
      <vt:variant>
        <vt:i4>6160409</vt:i4>
      </vt:variant>
      <vt:variant>
        <vt:i4>6</vt:i4>
      </vt:variant>
      <vt:variant>
        <vt:i4>0</vt:i4>
      </vt:variant>
      <vt:variant>
        <vt:i4>5</vt:i4>
      </vt:variant>
      <vt:variant>
        <vt:lpwstr>https://orcid.org/0000-0002-5187-8644</vt:lpwstr>
      </vt:variant>
      <vt:variant>
        <vt:lpwstr/>
      </vt:variant>
      <vt:variant>
        <vt:i4>5308443</vt:i4>
      </vt:variant>
      <vt:variant>
        <vt:i4>3</vt:i4>
      </vt:variant>
      <vt:variant>
        <vt:i4>0</vt:i4>
      </vt:variant>
      <vt:variant>
        <vt:i4>5</vt:i4>
      </vt:variant>
      <vt:variant>
        <vt:lpwstr>https://orcid.org/0000-0002-1799-9127</vt:lpwstr>
      </vt:variant>
      <vt:variant>
        <vt:lpwstr/>
      </vt:variant>
      <vt:variant>
        <vt:i4>5701661</vt:i4>
      </vt:variant>
      <vt:variant>
        <vt:i4>0</vt:i4>
      </vt:variant>
      <vt:variant>
        <vt:i4>0</vt:i4>
      </vt:variant>
      <vt:variant>
        <vt:i4>5</vt:i4>
      </vt:variant>
      <vt:variant>
        <vt:lpwstr>https://orcid.org/0000-0003-3741-2976</vt:lpwstr>
      </vt:variant>
      <vt:variant>
        <vt:lpwstr/>
      </vt:variant>
      <vt:variant>
        <vt:i4>1114186</vt:i4>
      </vt:variant>
      <vt:variant>
        <vt:i4>0</vt:i4>
      </vt:variant>
      <vt:variant>
        <vt:i4>0</vt:i4>
      </vt:variant>
      <vt:variant>
        <vt:i4>5</vt:i4>
      </vt:variant>
      <vt:variant>
        <vt:lpwstr>https://data.cnra.ca.gov/dataset/dwr-continuous-data-download-links/resource/cdb5dd35-c344-4969-8ab2-d0e2d6c00821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supplemental info first round peer review</dc:title>
  <dc:subject/>
  <dc:creator>Framsted, Nicholas (Nick)</dc:creator>
  <cp:keywords/>
  <dc:description/>
  <cp:lastModifiedBy>Framsted, Nicholas (Nick)</cp:lastModifiedBy>
  <cp:revision>2</cp:revision>
  <dcterms:created xsi:type="dcterms:W3CDTF">2026-07-17T16:54:00Z</dcterms:created>
  <dcterms:modified xsi:type="dcterms:W3CDTF">2026-07-17T16:54:00Z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0x010100CDF426C5941C634898DECC69F43B1B84</vt:lpwstr>
  </property>
  <property fmtid="{D5CDD505-2E9C-101B-9397-08002B2CF9AE}" pid="5" name="ZOTERO_PREF_1">
    <vt:lpwstr>&lt;data data-version="3" zotero-version="9.0.3"&gt;&lt;session id="8BIxAddt"/&gt;&lt;style id="http://www.zotero.org/styles/estuaries-and-coasts" hasBibliography="1" bibliographyStyleHasBeenSet="1"/&gt;&lt;prefs&gt;&lt;pref name="fieldType" value="Field"/&gt;&lt;pref name="automaticJour</vt:lpwstr>
  </property>
  <property fmtid="{D5CDD505-2E9C-101B-9397-08002B2CF9AE}" pid="6" name="ZOTERO_PREF_2">
    <vt:lpwstr>nalAbbreviations" value="true"/&gt;&lt;pref name="dontAskDelayCitationUpdates" value="true"/&gt;&lt;/prefs&gt;&lt;/data&gt;</vt:lpwstr>
  </property>
</Properties>
</file>