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50B" w:rsidRPr="00D9750B" w:rsidRDefault="008D350B" w:rsidP="008D350B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D9750B">
        <w:rPr>
          <w:rFonts w:ascii="Times New Roman" w:hAnsi="Times New Roman"/>
          <w:b/>
          <w:sz w:val="24"/>
          <w:szCs w:val="24"/>
        </w:rPr>
        <w:t>Supplementary Materials</w:t>
      </w:r>
    </w:p>
    <w:p w:rsidR="008D350B" w:rsidRPr="00D9750B" w:rsidRDefault="008D350B" w:rsidP="008D350B">
      <w:pPr>
        <w:spacing w:line="480" w:lineRule="auto"/>
        <w:rPr>
          <w:rFonts w:ascii="Times New Roman" w:hAnsi="Times New Roman"/>
          <w:sz w:val="24"/>
          <w:szCs w:val="24"/>
        </w:rPr>
      </w:pPr>
      <w:r w:rsidRPr="00D9750B">
        <w:rPr>
          <w:rFonts w:ascii="Times New Roman" w:hAnsi="Times New Roman"/>
          <w:b/>
          <w:sz w:val="24"/>
          <w:szCs w:val="24"/>
        </w:rPr>
        <w:t xml:space="preserve">Table 1. </w:t>
      </w:r>
      <w:r w:rsidRPr="0078667A">
        <w:rPr>
          <w:rFonts w:ascii="Times New Roman" w:hAnsi="Times New Roman"/>
          <w:sz w:val="24"/>
          <w:szCs w:val="24"/>
        </w:rPr>
        <w:t>Characteristics of individual patients</w:t>
      </w:r>
    </w:p>
    <w:tbl>
      <w:tblPr>
        <w:tblW w:w="10348" w:type="dxa"/>
        <w:tblInd w:w="-6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25"/>
        <w:gridCol w:w="993"/>
        <w:gridCol w:w="1559"/>
        <w:gridCol w:w="851"/>
        <w:gridCol w:w="791"/>
        <w:gridCol w:w="1051"/>
        <w:gridCol w:w="992"/>
        <w:gridCol w:w="1843"/>
        <w:gridCol w:w="1276"/>
      </w:tblGrid>
      <w:tr w:rsidR="008D350B" w:rsidRPr="00D9750B" w:rsidTr="00005060">
        <w:trPr>
          <w:cantSplit/>
          <w:trHeight w:val="523"/>
          <w:tblHeader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Case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Sex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Age, </w:t>
            </w: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Race/ethnic group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Weight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kg</w:t>
            </w:r>
          </w:p>
        </w:tc>
        <w:tc>
          <w:tcPr>
            <w:tcW w:w="7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Height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cm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BMI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kg/m</w:t>
            </w: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Etiology of PAH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Time since PAH diagnosis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years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WHO f</w:t>
            </w:r>
            <w:r w:rsidRPr="00D975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unctional class</w:t>
            </w:r>
          </w:p>
        </w:tc>
      </w:tr>
      <w:tr w:rsidR="008D350B" w:rsidRPr="00D9750B" w:rsidTr="00005060">
        <w:trPr>
          <w:cantSplit/>
          <w:trHeight w:val="218"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Asian/Japanese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46.2</w:t>
            </w:r>
          </w:p>
        </w:tc>
        <w:tc>
          <w:tcPr>
            <w:tcW w:w="791" w:type="dxa"/>
            <w:tcBorders>
              <w:top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151.6</w:t>
            </w:r>
          </w:p>
        </w:tc>
        <w:tc>
          <w:tcPr>
            <w:tcW w:w="1051" w:type="dxa"/>
            <w:tcBorders>
              <w:top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20.1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IPAH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</w:p>
        </w:tc>
      </w:tr>
      <w:tr w:rsidR="008D350B" w:rsidRPr="00D9750B" w:rsidTr="00005060">
        <w:trPr>
          <w:cantSplit/>
          <w:trHeight w:val="278"/>
        </w:trPr>
        <w:tc>
          <w:tcPr>
            <w:tcW w:w="567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9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559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Asian/Japanese</w:t>
            </w:r>
          </w:p>
        </w:tc>
        <w:tc>
          <w:tcPr>
            <w:tcW w:w="8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46.4</w:t>
            </w:r>
          </w:p>
        </w:tc>
        <w:tc>
          <w:tcPr>
            <w:tcW w:w="79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149.9</w:t>
            </w:r>
          </w:p>
        </w:tc>
        <w:tc>
          <w:tcPr>
            <w:tcW w:w="10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20.6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IPAH</w:t>
            </w:r>
          </w:p>
        </w:tc>
        <w:tc>
          <w:tcPr>
            <w:tcW w:w="184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76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</w:p>
        </w:tc>
      </w:tr>
      <w:tr w:rsidR="008D350B" w:rsidRPr="00D9750B" w:rsidTr="00005060">
        <w:trPr>
          <w:cantSplit/>
          <w:trHeight w:val="278"/>
        </w:trPr>
        <w:tc>
          <w:tcPr>
            <w:tcW w:w="567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9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59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Asian/Japanese</w:t>
            </w:r>
          </w:p>
        </w:tc>
        <w:tc>
          <w:tcPr>
            <w:tcW w:w="8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52.5</w:t>
            </w:r>
          </w:p>
        </w:tc>
        <w:tc>
          <w:tcPr>
            <w:tcW w:w="79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158.3</w:t>
            </w:r>
          </w:p>
        </w:tc>
        <w:tc>
          <w:tcPr>
            <w:tcW w:w="10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21.0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IPAH</w:t>
            </w:r>
          </w:p>
        </w:tc>
        <w:tc>
          <w:tcPr>
            <w:tcW w:w="184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76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</w:p>
        </w:tc>
      </w:tr>
      <w:tr w:rsidR="008D350B" w:rsidRPr="00D9750B" w:rsidTr="00005060">
        <w:trPr>
          <w:cantSplit/>
          <w:trHeight w:val="278"/>
        </w:trPr>
        <w:tc>
          <w:tcPr>
            <w:tcW w:w="567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9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59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Asian/Japanese</w:t>
            </w:r>
          </w:p>
        </w:tc>
        <w:tc>
          <w:tcPr>
            <w:tcW w:w="8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51.6</w:t>
            </w:r>
          </w:p>
        </w:tc>
        <w:tc>
          <w:tcPr>
            <w:tcW w:w="79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160.0</w:t>
            </w:r>
          </w:p>
        </w:tc>
        <w:tc>
          <w:tcPr>
            <w:tcW w:w="10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20.2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IPAH</w:t>
            </w:r>
          </w:p>
        </w:tc>
        <w:tc>
          <w:tcPr>
            <w:tcW w:w="184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276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</w:p>
        </w:tc>
      </w:tr>
      <w:tr w:rsidR="008D350B" w:rsidRPr="00D9750B" w:rsidTr="00005060">
        <w:trPr>
          <w:cantSplit/>
          <w:trHeight w:val="278"/>
        </w:trPr>
        <w:tc>
          <w:tcPr>
            <w:tcW w:w="567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9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59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Asian/Japanese</w:t>
            </w:r>
          </w:p>
        </w:tc>
        <w:tc>
          <w:tcPr>
            <w:tcW w:w="8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54.8</w:t>
            </w:r>
          </w:p>
        </w:tc>
        <w:tc>
          <w:tcPr>
            <w:tcW w:w="79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162.9</w:t>
            </w:r>
          </w:p>
        </w:tc>
        <w:tc>
          <w:tcPr>
            <w:tcW w:w="10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20.7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IPAH</w:t>
            </w:r>
          </w:p>
        </w:tc>
        <w:tc>
          <w:tcPr>
            <w:tcW w:w="184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276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II</w:t>
            </w:r>
          </w:p>
        </w:tc>
      </w:tr>
      <w:tr w:rsidR="008D350B" w:rsidRPr="00D9750B" w:rsidTr="00005060">
        <w:trPr>
          <w:cantSplit/>
          <w:trHeight w:val="278"/>
        </w:trPr>
        <w:tc>
          <w:tcPr>
            <w:tcW w:w="567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99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559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Asian/Japanese</w:t>
            </w:r>
          </w:p>
        </w:tc>
        <w:tc>
          <w:tcPr>
            <w:tcW w:w="8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61.1</w:t>
            </w:r>
          </w:p>
        </w:tc>
        <w:tc>
          <w:tcPr>
            <w:tcW w:w="79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162.9</w:t>
            </w:r>
          </w:p>
        </w:tc>
        <w:tc>
          <w:tcPr>
            <w:tcW w:w="10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23.0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IPAH</w:t>
            </w:r>
          </w:p>
        </w:tc>
        <w:tc>
          <w:tcPr>
            <w:tcW w:w="184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1276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</w:p>
        </w:tc>
      </w:tr>
      <w:tr w:rsidR="008D350B" w:rsidRPr="00D9750B" w:rsidTr="00005060">
        <w:trPr>
          <w:cantSplit/>
          <w:trHeight w:val="278"/>
        </w:trPr>
        <w:tc>
          <w:tcPr>
            <w:tcW w:w="567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9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59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Asian/Japanese</w:t>
            </w:r>
          </w:p>
        </w:tc>
        <w:tc>
          <w:tcPr>
            <w:tcW w:w="8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35.4</w:t>
            </w:r>
          </w:p>
        </w:tc>
        <w:tc>
          <w:tcPr>
            <w:tcW w:w="79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151.5</w:t>
            </w:r>
          </w:p>
        </w:tc>
        <w:tc>
          <w:tcPr>
            <w:tcW w:w="1051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15.4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HPAH</w:t>
            </w:r>
          </w:p>
        </w:tc>
        <w:tc>
          <w:tcPr>
            <w:tcW w:w="1843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1276" w:type="dxa"/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</w:p>
        </w:tc>
      </w:tr>
      <w:tr w:rsidR="008D350B" w:rsidRPr="00D9750B" w:rsidTr="00005060">
        <w:trPr>
          <w:cantSplit/>
          <w:trHeight w:val="295"/>
        </w:trPr>
        <w:tc>
          <w:tcPr>
            <w:tcW w:w="567" w:type="dxa"/>
            <w:tcBorders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Asian/Japanese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42.4</w:t>
            </w:r>
          </w:p>
        </w:tc>
        <w:tc>
          <w:tcPr>
            <w:tcW w:w="791" w:type="dxa"/>
            <w:tcBorders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151.3</w:t>
            </w:r>
          </w:p>
        </w:tc>
        <w:tc>
          <w:tcPr>
            <w:tcW w:w="1051" w:type="dxa"/>
            <w:tcBorders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18.5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IPAH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13.9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</w:tcPr>
          <w:p w:rsidR="008D350B" w:rsidRPr="00D9750B" w:rsidRDefault="008D350B" w:rsidP="00005060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D9750B">
              <w:rPr>
                <w:rFonts w:ascii="Times New Roman" w:hAnsi="Times New Roman"/>
                <w:color w:val="000000"/>
                <w:sz w:val="24"/>
                <w:szCs w:val="24"/>
              </w:rPr>
              <w:t>III</w:t>
            </w:r>
          </w:p>
        </w:tc>
      </w:tr>
    </w:tbl>
    <w:p w:rsidR="008D350B" w:rsidRPr="00D9750B" w:rsidRDefault="008D350B" w:rsidP="008D350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8D350B" w:rsidRDefault="008D350B" w:rsidP="008D350B">
      <w:pPr>
        <w:spacing w:line="480" w:lineRule="auto"/>
        <w:rPr>
          <w:rFonts w:ascii="Times New Roman" w:hAnsi="Times New Roman"/>
          <w:sz w:val="24"/>
          <w:szCs w:val="24"/>
        </w:rPr>
      </w:pPr>
      <w:r w:rsidRPr="00976F4D">
        <w:rPr>
          <w:rFonts w:ascii="Times New Roman" w:hAnsi="Times New Roman"/>
          <w:i/>
          <w:sz w:val="24"/>
          <w:szCs w:val="24"/>
        </w:rPr>
        <w:t>BMI</w:t>
      </w:r>
      <w:r>
        <w:rPr>
          <w:rFonts w:ascii="Times New Roman" w:hAnsi="Times New Roman"/>
          <w:sz w:val="24"/>
          <w:szCs w:val="24"/>
        </w:rPr>
        <w:t xml:space="preserve"> </w:t>
      </w:r>
      <w:r w:rsidRPr="007F2FE3">
        <w:rPr>
          <w:rFonts w:ascii="Times New Roman" w:hAnsi="Times New Roman"/>
          <w:sz w:val="24"/>
          <w:szCs w:val="24"/>
        </w:rPr>
        <w:t xml:space="preserve">body mass index, </w:t>
      </w:r>
      <w:r w:rsidRPr="00976F4D">
        <w:rPr>
          <w:rFonts w:ascii="Times New Roman" w:hAnsi="Times New Roman"/>
          <w:i/>
          <w:sz w:val="24"/>
          <w:szCs w:val="24"/>
        </w:rPr>
        <w:t>HPAH</w:t>
      </w:r>
      <w:r w:rsidRPr="007F2FE3">
        <w:rPr>
          <w:rFonts w:ascii="Times New Roman" w:hAnsi="Times New Roman"/>
          <w:sz w:val="24"/>
          <w:szCs w:val="24"/>
        </w:rPr>
        <w:t xml:space="preserve"> </w:t>
      </w:r>
      <w:r w:rsidRPr="00976F4D">
        <w:rPr>
          <w:rFonts w:ascii="Times New Roman" w:hAnsi="Times New Roman"/>
          <w:sz w:val="24"/>
        </w:rPr>
        <w:t>heritable pulmonary arterial hypertension</w:t>
      </w:r>
      <w:r w:rsidRPr="007F2FE3">
        <w:rPr>
          <w:rFonts w:ascii="Times New Roman" w:hAnsi="Times New Roman"/>
          <w:sz w:val="24"/>
          <w:szCs w:val="24"/>
        </w:rPr>
        <w:t xml:space="preserve">, </w:t>
      </w:r>
      <w:r w:rsidRPr="00976F4D">
        <w:rPr>
          <w:rFonts w:ascii="Times New Roman" w:hAnsi="Times New Roman"/>
          <w:i/>
          <w:sz w:val="24"/>
          <w:szCs w:val="24"/>
        </w:rPr>
        <w:t>IPAH</w:t>
      </w:r>
      <w:r>
        <w:rPr>
          <w:rFonts w:ascii="Times New Roman" w:hAnsi="Times New Roman"/>
          <w:sz w:val="24"/>
          <w:szCs w:val="24"/>
        </w:rPr>
        <w:t xml:space="preserve"> idiopathic pulmonary arterial hypertension, </w:t>
      </w:r>
      <w:r w:rsidRPr="00976F4D">
        <w:rPr>
          <w:rFonts w:ascii="Times New Roman" w:hAnsi="Times New Roman"/>
          <w:i/>
          <w:sz w:val="24"/>
          <w:szCs w:val="24"/>
        </w:rPr>
        <w:t>PAH</w:t>
      </w:r>
      <w:r>
        <w:rPr>
          <w:rFonts w:ascii="Times New Roman" w:hAnsi="Times New Roman"/>
          <w:sz w:val="24"/>
          <w:szCs w:val="24"/>
        </w:rPr>
        <w:t xml:space="preserve"> pulmonary arterial hypertension, </w:t>
      </w:r>
      <w:r w:rsidRPr="00976F4D">
        <w:rPr>
          <w:rFonts w:ascii="Times New Roman" w:hAnsi="Times New Roman"/>
          <w:i/>
          <w:sz w:val="24"/>
          <w:szCs w:val="24"/>
        </w:rPr>
        <w:t>WHO</w:t>
      </w:r>
      <w:r>
        <w:rPr>
          <w:rFonts w:ascii="Times New Roman" w:hAnsi="Times New Roman"/>
          <w:sz w:val="24"/>
          <w:szCs w:val="24"/>
        </w:rPr>
        <w:t xml:space="preserve"> World Health Organization</w:t>
      </w:r>
    </w:p>
    <w:p w:rsidR="008D350B" w:rsidRDefault="008D350B" w:rsidP="008D350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AE3D0D" w:rsidRDefault="00AE3D0D">
      <w:bookmarkStart w:id="0" w:name="_GoBack"/>
      <w:bookmarkEnd w:id="0"/>
    </w:p>
    <w:sectPr w:rsidR="00AE3D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0B"/>
    <w:rsid w:val="008D350B"/>
    <w:rsid w:val="00AE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50B"/>
    <w:pPr>
      <w:widowControl w:val="0"/>
      <w:suppressAutoHyphens/>
      <w:spacing w:after="0" w:line="240" w:lineRule="auto"/>
    </w:pPr>
    <w:rPr>
      <w:rFonts w:ascii="Century" w:eastAsia="MS Mincho" w:hAnsi="Century" w:cs="Times New Roman"/>
      <w:kern w:val="1"/>
      <w:sz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50B"/>
    <w:pPr>
      <w:widowControl w:val="0"/>
      <w:suppressAutoHyphens/>
      <w:spacing w:after="0" w:line="240" w:lineRule="auto"/>
    </w:pPr>
    <w:rPr>
      <w:rFonts w:ascii="Century" w:eastAsia="MS Mincho" w:hAnsi="Century" w:cs="Times New Roman"/>
      <w:kern w:val="1"/>
      <w:sz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Denaro, Carla, Springer Healthcare</dc:creator>
  <cp:lastModifiedBy>Denaro, Carla, Springer Healthcare</cp:lastModifiedBy>
  <cp:revision>1</cp:revision>
  <dcterms:created xsi:type="dcterms:W3CDTF">2013-04-25T15:35:00Z</dcterms:created>
  <dcterms:modified xsi:type="dcterms:W3CDTF">2013-04-25T15:35:00Z</dcterms:modified>
</cp:coreProperties>
</file>