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700" w:rsidRPr="006075B6" w:rsidRDefault="00D67700" w:rsidP="00D67700">
      <w:pPr>
        <w:spacing w:before="100" w:beforeAutospacing="1" w:after="100" w:afterAutospacing="1" w:line="480" w:lineRule="auto"/>
        <w:rPr>
          <w:b/>
        </w:rPr>
      </w:pPr>
      <w:r w:rsidRPr="006075B6">
        <w:rPr>
          <w:b/>
        </w:rPr>
        <w:t>Supplementary Table 1. Exacerbation rates by median baseline SGRQ.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06"/>
        <w:gridCol w:w="4369"/>
        <w:gridCol w:w="2993"/>
        <w:gridCol w:w="1690"/>
        <w:gridCol w:w="2441"/>
        <w:gridCol w:w="1149"/>
      </w:tblGrid>
      <w:tr w:rsidR="00D67700" w:rsidRPr="006075B6" w:rsidTr="00C42778">
        <w:tc>
          <w:tcPr>
            <w:tcW w:w="468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</w:pPr>
          </w:p>
        </w:tc>
        <w:tc>
          <w:tcPr>
            <w:tcW w:w="1566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</w:p>
        </w:tc>
        <w:tc>
          <w:tcPr>
            <w:tcW w:w="1679" w:type="pct"/>
            <w:gridSpan w:val="2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rPr>
                <w:b/>
                <w:bCs/>
              </w:rPr>
              <w:t>Rate of events per patient-year (SE)</w:t>
            </w:r>
          </w:p>
        </w:tc>
        <w:tc>
          <w:tcPr>
            <w:tcW w:w="87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</w:p>
        </w:tc>
        <w:tc>
          <w:tcPr>
            <w:tcW w:w="412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</w:p>
        </w:tc>
      </w:tr>
      <w:tr w:rsidR="00D67700" w:rsidRPr="006075B6" w:rsidTr="00C42778">
        <w:tc>
          <w:tcPr>
            <w:tcW w:w="468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rPr>
                <w:b/>
              </w:rPr>
            </w:pPr>
            <w:r w:rsidRPr="006075B6">
              <w:rPr>
                <w:b/>
              </w:rPr>
              <w:t>SGRQ</w:t>
            </w:r>
          </w:p>
        </w:tc>
        <w:tc>
          <w:tcPr>
            <w:tcW w:w="1566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rPr>
                <w:b/>
                <w:bCs/>
              </w:rPr>
              <w:t>Patients on tiotropium/</w:t>
            </w:r>
            <w:proofErr w:type="spellStart"/>
            <w:r w:rsidRPr="006075B6">
              <w:rPr>
                <w:b/>
              </w:rPr>
              <w:t>olodaterol</w:t>
            </w:r>
            <w:proofErr w:type="spellEnd"/>
            <w:r w:rsidRPr="006075B6">
              <w:rPr>
                <w:b/>
                <w:bCs/>
              </w:rPr>
              <w:br/>
            </w:r>
            <w:r w:rsidRPr="006075B6">
              <w:rPr>
                <w:b/>
              </w:rPr>
              <w:t>/tiotropium (N)</w:t>
            </w:r>
          </w:p>
        </w:tc>
        <w:tc>
          <w:tcPr>
            <w:tcW w:w="1073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rPr>
                <w:b/>
              </w:rPr>
              <w:t>Tiotropium/</w:t>
            </w:r>
            <w:proofErr w:type="spellStart"/>
            <w:r w:rsidRPr="006075B6">
              <w:rPr>
                <w:b/>
              </w:rPr>
              <w:t>olodaterol</w:t>
            </w:r>
            <w:proofErr w:type="spellEnd"/>
          </w:p>
        </w:tc>
        <w:tc>
          <w:tcPr>
            <w:tcW w:w="60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  <w:rPr>
                <w:b/>
              </w:rPr>
            </w:pPr>
            <w:r w:rsidRPr="006075B6">
              <w:rPr>
                <w:b/>
              </w:rPr>
              <w:t>Tiotropium</w:t>
            </w:r>
          </w:p>
        </w:tc>
        <w:tc>
          <w:tcPr>
            <w:tcW w:w="87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rPr>
                <w:b/>
                <w:bCs/>
              </w:rPr>
              <w:t>Rate ratio (95% CI)</w:t>
            </w:r>
          </w:p>
        </w:tc>
        <w:tc>
          <w:tcPr>
            <w:tcW w:w="412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rPr>
                <w:b/>
                <w:bCs/>
              </w:rPr>
              <w:t>P value</w:t>
            </w:r>
          </w:p>
        </w:tc>
      </w:tr>
      <w:tr w:rsidR="00D67700" w:rsidRPr="006075B6" w:rsidTr="00C42778">
        <w:tc>
          <w:tcPr>
            <w:tcW w:w="5000" w:type="pct"/>
            <w:gridSpan w:val="6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rPr>
                <w:b/>
                <w:i/>
              </w:rPr>
            </w:pPr>
            <w:r w:rsidRPr="006075B6">
              <w:rPr>
                <w:b/>
                <w:i/>
              </w:rPr>
              <w:t>Moderate/severe exacerbations</w:t>
            </w:r>
          </w:p>
        </w:tc>
      </w:tr>
      <w:tr w:rsidR="00D67700" w:rsidRPr="006075B6" w:rsidTr="00C42778">
        <w:tc>
          <w:tcPr>
            <w:tcW w:w="468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</w:pPr>
            <w:r w:rsidRPr="006075B6">
              <w:t>&lt;median</w:t>
            </w:r>
          </w:p>
        </w:tc>
        <w:tc>
          <w:tcPr>
            <w:tcW w:w="1566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2,413/2,507</w:t>
            </w:r>
          </w:p>
        </w:tc>
        <w:tc>
          <w:tcPr>
            <w:tcW w:w="1073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0.54 (0.037)</w:t>
            </w:r>
          </w:p>
        </w:tc>
        <w:tc>
          <w:tcPr>
            <w:tcW w:w="60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0.63 (0.035)</w:t>
            </w:r>
          </w:p>
        </w:tc>
        <w:tc>
          <w:tcPr>
            <w:tcW w:w="87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0.86 (0.78, 0.95)</w:t>
            </w:r>
          </w:p>
        </w:tc>
        <w:tc>
          <w:tcPr>
            <w:tcW w:w="412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0.0029</w:t>
            </w:r>
          </w:p>
        </w:tc>
      </w:tr>
      <w:tr w:rsidR="00D67700" w:rsidRPr="006075B6" w:rsidTr="00C42778">
        <w:tc>
          <w:tcPr>
            <w:tcW w:w="468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</w:pPr>
            <w:r w:rsidRPr="006075B6">
              <w:t>≥median</w:t>
            </w:r>
          </w:p>
        </w:tc>
        <w:tc>
          <w:tcPr>
            <w:tcW w:w="1566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2,540/2,450</w:t>
            </w:r>
          </w:p>
        </w:tc>
        <w:tc>
          <w:tcPr>
            <w:tcW w:w="1073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0.85 (0.030)</w:t>
            </w:r>
          </w:p>
        </w:tc>
        <w:tc>
          <w:tcPr>
            <w:tcW w:w="60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0.93 (0.030)</w:t>
            </w:r>
          </w:p>
        </w:tc>
        <w:tc>
          <w:tcPr>
            <w:tcW w:w="87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0.91 (0.84, 0.99)</w:t>
            </w:r>
          </w:p>
        </w:tc>
        <w:tc>
          <w:tcPr>
            <w:tcW w:w="412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0.0241</w:t>
            </w:r>
          </w:p>
        </w:tc>
      </w:tr>
      <w:tr w:rsidR="00D67700" w:rsidRPr="006075B6" w:rsidTr="00C42778">
        <w:tc>
          <w:tcPr>
            <w:tcW w:w="5000" w:type="pct"/>
            <w:gridSpan w:val="6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rPr>
                <w:b/>
                <w:i/>
              </w:rPr>
            </w:pPr>
            <w:r w:rsidRPr="006075B6">
              <w:rPr>
                <w:b/>
                <w:i/>
              </w:rPr>
              <w:t>Exacerbations leading to hospitalisation</w:t>
            </w:r>
          </w:p>
        </w:tc>
      </w:tr>
      <w:tr w:rsidR="00D67700" w:rsidRPr="006075B6" w:rsidTr="00C42778">
        <w:tc>
          <w:tcPr>
            <w:tcW w:w="468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</w:pPr>
            <w:r w:rsidRPr="006075B6">
              <w:t>&lt;median</w:t>
            </w:r>
          </w:p>
        </w:tc>
        <w:tc>
          <w:tcPr>
            <w:tcW w:w="1566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2,413/2,507</w:t>
            </w:r>
          </w:p>
        </w:tc>
        <w:tc>
          <w:tcPr>
            <w:tcW w:w="1073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0.06 (0.098)</w:t>
            </w:r>
          </w:p>
        </w:tc>
        <w:tc>
          <w:tcPr>
            <w:tcW w:w="60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0.09 (0.087)</w:t>
            </w:r>
          </w:p>
        </w:tc>
        <w:tc>
          <w:tcPr>
            <w:tcW w:w="87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0.70 (0.55, 0.89)</w:t>
            </w:r>
          </w:p>
        </w:tc>
        <w:tc>
          <w:tcPr>
            <w:tcW w:w="412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0.0043</w:t>
            </w:r>
          </w:p>
        </w:tc>
      </w:tr>
      <w:tr w:rsidR="00D67700" w:rsidRPr="006075B6" w:rsidTr="00C42778">
        <w:tc>
          <w:tcPr>
            <w:tcW w:w="468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</w:pPr>
            <w:r w:rsidRPr="006075B6">
              <w:t>≥median</w:t>
            </w:r>
          </w:p>
        </w:tc>
        <w:tc>
          <w:tcPr>
            <w:tcW w:w="1566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2,540/2,450</w:t>
            </w:r>
          </w:p>
        </w:tc>
        <w:tc>
          <w:tcPr>
            <w:tcW w:w="1073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0.17 (0.063)</w:t>
            </w:r>
          </w:p>
        </w:tc>
        <w:tc>
          <w:tcPr>
            <w:tcW w:w="60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0.18 (0.065)</w:t>
            </w:r>
          </w:p>
        </w:tc>
        <w:tc>
          <w:tcPr>
            <w:tcW w:w="875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0.95 (0.81, 1.13)</w:t>
            </w:r>
          </w:p>
        </w:tc>
        <w:tc>
          <w:tcPr>
            <w:tcW w:w="412" w:type="pct"/>
          </w:tcPr>
          <w:p w:rsidR="00D67700" w:rsidRPr="006075B6" w:rsidRDefault="00D67700" w:rsidP="00C42778">
            <w:pPr>
              <w:spacing w:before="100" w:beforeAutospacing="1" w:after="100" w:afterAutospacing="1" w:line="480" w:lineRule="auto"/>
              <w:jc w:val="center"/>
            </w:pPr>
            <w:r w:rsidRPr="006075B6">
              <w:t>0.5768</w:t>
            </w:r>
          </w:p>
        </w:tc>
      </w:tr>
    </w:tbl>
    <w:p w:rsidR="00D67700" w:rsidRPr="006075B6" w:rsidRDefault="00D67700" w:rsidP="00D67700">
      <w:pPr>
        <w:spacing w:before="100" w:beforeAutospacing="1" w:after="100" w:afterAutospacing="1" w:line="480" w:lineRule="auto"/>
      </w:pPr>
      <w:r w:rsidRPr="006075B6">
        <w:t>CI, confidence interval; SE, standard error; SGRQ, St. George’s Respiratory Questionnaire.</w:t>
      </w:r>
    </w:p>
    <w:p w:rsidR="00003B8C" w:rsidRDefault="00003B8C">
      <w:bookmarkStart w:id="0" w:name="_GoBack"/>
      <w:bookmarkEnd w:id="0"/>
    </w:p>
    <w:sectPr w:rsidR="00003B8C" w:rsidSect="00BD25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700"/>
    <w:rsid w:val="00003B8C"/>
    <w:rsid w:val="00783B15"/>
    <w:rsid w:val="009C19A5"/>
    <w:rsid w:val="00A851DC"/>
    <w:rsid w:val="00CE6DBB"/>
    <w:rsid w:val="00D67700"/>
    <w:rsid w:val="00F6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BC3740-B4D7-432A-9A01-F56183E6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700"/>
    <w:pPr>
      <w:spacing w:line="256" w:lineRule="auto"/>
    </w:pPr>
    <w:rPr>
      <w:rFonts w:ascii="Calibri" w:eastAsia="Times New Roman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Sheldon (MTM)</dc:creator>
  <cp:keywords/>
  <dc:description/>
  <cp:lastModifiedBy>Emma Sheldon (MTM)</cp:lastModifiedBy>
  <cp:revision>1</cp:revision>
  <dcterms:created xsi:type="dcterms:W3CDTF">2020-05-20T09:12:00Z</dcterms:created>
  <dcterms:modified xsi:type="dcterms:W3CDTF">2020-05-20T09:12:00Z</dcterms:modified>
</cp:coreProperties>
</file>