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EF0F8" w14:textId="0A3988D7" w:rsidR="006F1618" w:rsidRPr="00377200" w:rsidRDefault="00906363" w:rsidP="009063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7200">
        <w:rPr>
          <w:rFonts w:ascii="Times New Roman" w:hAnsi="Times New Roman" w:cs="Times New Roman"/>
          <w:b/>
          <w:bCs/>
          <w:sz w:val="24"/>
          <w:szCs w:val="24"/>
        </w:rPr>
        <w:t>Supplementary Material File</w:t>
      </w:r>
    </w:p>
    <w:p w14:paraId="3E684A5C" w14:textId="77777777" w:rsidR="00906363" w:rsidRDefault="0090636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29AA78F" w14:textId="7AC3398F" w:rsidR="00377200" w:rsidRPr="00906363" w:rsidRDefault="00906363">
      <w:pPr>
        <w:rPr>
          <w:rFonts w:ascii="Times New Roman" w:hAnsi="Times New Roman" w:cs="Times New Roman"/>
          <w:sz w:val="24"/>
          <w:szCs w:val="24"/>
        </w:rPr>
      </w:pPr>
      <w:r w:rsidRPr="00906363">
        <w:rPr>
          <w:rFonts w:ascii="Times New Roman" w:hAnsi="Times New Roman" w:cs="Times New Roman"/>
          <w:b/>
          <w:bCs/>
          <w:sz w:val="24"/>
          <w:szCs w:val="24"/>
        </w:rPr>
        <w:t>Table S1:</w:t>
      </w:r>
      <w:r w:rsidRPr="00906363">
        <w:rPr>
          <w:rFonts w:ascii="Times New Roman" w:hAnsi="Times New Roman" w:cs="Times New Roman"/>
          <w:sz w:val="24"/>
          <w:szCs w:val="24"/>
        </w:rPr>
        <w:t xml:space="preserve"> Central and Local Institutional Review Boards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2"/>
        <w:gridCol w:w="4478"/>
      </w:tblGrid>
      <w:tr w:rsidR="00906363" w:rsidRPr="00906363" w14:paraId="04A3A2EB" w14:textId="77777777" w:rsidTr="00906363">
        <w:trPr>
          <w:trHeight w:val="377"/>
        </w:trPr>
        <w:tc>
          <w:tcPr>
            <w:tcW w:w="4872" w:type="dxa"/>
          </w:tcPr>
          <w:p w14:paraId="006EFEF1" w14:textId="77777777" w:rsidR="00906363" w:rsidRPr="00906363" w:rsidRDefault="00906363" w:rsidP="003C11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363">
              <w:rPr>
                <w:rFonts w:ascii="Times New Roman" w:hAnsi="Times New Roman" w:cs="Times New Roman"/>
              </w:rPr>
              <w:br w:type="page"/>
            </w:r>
            <w:r w:rsidRPr="00906363">
              <w:rPr>
                <w:rFonts w:ascii="Times New Roman" w:hAnsi="Times New Roman" w:cs="Times New Roman"/>
                <w:b/>
                <w:bCs/>
              </w:rPr>
              <w:t>Institutional Review Board Name &amp; Address</w:t>
            </w:r>
          </w:p>
        </w:tc>
        <w:tc>
          <w:tcPr>
            <w:tcW w:w="4478" w:type="dxa"/>
          </w:tcPr>
          <w:p w14:paraId="3D371168" w14:textId="77777777" w:rsidR="00906363" w:rsidRPr="00906363" w:rsidRDefault="00906363" w:rsidP="003C11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363">
              <w:rPr>
                <w:rFonts w:ascii="Times New Roman" w:hAnsi="Times New Roman" w:cs="Times New Roman"/>
                <w:b/>
                <w:bCs/>
              </w:rPr>
              <w:t>Investigative Sites</w:t>
            </w:r>
          </w:p>
        </w:tc>
      </w:tr>
      <w:tr w:rsidR="00906363" w:rsidRPr="00906363" w14:paraId="4846009C" w14:textId="77777777" w:rsidTr="00906363">
        <w:trPr>
          <w:trHeight w:val="845"/>
        </w:trPr>
        <w:tc>
          <w:tcPr>
            <w:tcW w:w="4872" w:type="dxa"/>
            <w:vMerge w:val="restart"/>
          </w:tcPr>
          <w:p w14:paraId="2EADBF9A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proofErr w:type="spellStart"/>
            <w:r w:rsidRPr="00906363">
              <w:rPr>
                <w:rFonts w:ascii="Times New Roman" w:hAnsi="Times New Roman" w:cs="Times New Roman"/>
              </w:rPr>
              <w:t>Advarra</w:t>
            </w:r>
            <w:proofErr w:type="spellEnd"/>
            <w:r w:rsidRPr="00906363">
              <w:rPr>
                <w:rFonts w:ascii="Times New Roman" w:hAnsi="Times New Roman" w:cs="Times New Roman"/>
              </w:rPr>
              <w:t xml:space="preserve"> Institutional Review Board (</w:t>
            </w:r>
            <w:r w:rsidRPr="00377200">
              <w:rPr>
                <w:rFonts w:ascii="Times New Roman" w:hAnsi="Times New Roman" w:cs="Times New Roman"/>
                <w:i/>
                <w:iCs/>
              </w:rPr>
              <w:t>Central IRB</w:t>
            </w:r>
            <w:r w:rsidRPr="00906363">
              <w:rPr>
                <w:rFonts w:ascii="Times New Roman" w:hAnsi="Times New Roman" w:cs="Times New Roman"/>
              </w:rPr>
              <w:t>)</w:t>
            </w:r>
          </w:p>
          <w:p w14:paraId="5A9C43AC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6940 Columbia Gateway Drive</w:t>
            </w:r>
          </w:p>
          <w:p w14:paraId="37DCF753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Suite 110</w:t>
            </w:r>
          </w:p>
          <w:p w14:paraId="3308FCD3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Columbia, Maryland 21046</w:t>
            </w:r>
          </w:p>
          <w:p w14:paraId="7AD8040A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United States of America</w:t>
            </w:r>
          </w:p>
          <w:p w14:paraId="4C1FE839" w14:textId="77777777" w:rsidR="00906363" w:rsidRPr="00906363" w:rsidRDefault="00906363" w:rsidP="00906363">
            <w:pPr>
              <w:spacing w:before="120"/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IORG Number: 0000635</w:t>
            </w:r>
          </w:p>
          <w:p w14:paraId="7F1C9E75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IRB Registration Number: 00000971</w:t>
            </w:r>
          </w:p>
          <w:p w14:paraId="07F7E0D9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FWA00023875</w:t>
            </w:r>
          </w:p>
        </w:tc>
        <w:tc>
          <w:tcPr>
            <w:tcW w:w="4478" w:type="dxa"/>
          </w:tcPr>
          <w:p w14:paraId="4B799F80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Advance Pulmonary Research Institute</w:t>
            </w:r>
          </w:p>
          <w:p w14:paraId="13E8D3F5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13005 Southern Boulevard, Suite 235</w:t>
            </w:r>
          </w:p>
          <w:p w14:paraId="66182B67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Loxahatchee, FL 33470</w:t>
            </w:r>
          </w:p>
        </w:tc>
      </w:tr>
      <w:tr w:rsidR="00906363" w:rsidRPr="00906363" w14:paraId="255362B4" w14:textId="77777777" w:rsidTr="00906363">
        <w:trPr>
          <w:trHeight w:val="881"/>
        </w:trPr>
        <w:tc>
          <w:tcPr>
            <w:tcW w:w="4872" w:type="dxa"/>
            <w:vMerge/>
          </w:tcPr>
          <w:p w14:paraId="4092339E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8" w:type="dxa"/>
          </w:tcPr>
          <w:p w14:paraId="43D31129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Our Lady of the Lake Regional Medical Center</w:t>
            </w:r>
          </w:p>
          <w:p w14:paraId="134626CB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5000 Hennessy Boulevard</w:t>
            </w:r>
          </w:p>
          <w:p w14:paraId="054AE582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Baton Rouge, LA 70808</w:t>
            </w:r>
          </w:p>
        </w:tc>
      </w:tr>
      <w:tr w:rsidR="00906363" w:rsidRPr="00906363" w14:paraId="727BA700" w14:textId="77777777" w:rsidTr="00906363">
        <w:trPr>
          <w:trHeight w:val="1106"/>
        </w:trPr>
        <w:tc>
          <w:tcPr>
            <w:tcW w:w="4872" w:type="dxa"/>
            <w:vMerge/>
          </w:tcPr>
          <w:p w14:paraId="0AFE48E5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8" w:type="dxa"/>
          </w:tcPr>
          <w:p w14:paraId="583F20D4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Sentara Clinical Trials</w:t>
            </w:r>
          </w:p>
          <w:p w14:paraId="08DB423B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600 Gresham Drive</w:t>
            </w:r>
          </w:p>
          <w:p w14:paraId="5E888369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Brickhouse, Suite 302</w:t>
            </w:r>
          </w:p>
          <w:p w14:paraId="362632E7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Norfolk, VA 23507</w:t>
            </w:r>
          </w:p>
        </w:tc>
      </w:tr>
      <w:tr w:rsidR="00906363" w:rsidRPr="00906363" w14:paraId="16CCDEF4" w14:textId="77777777" w:rsidTr="00906363">
        <w:trPr>
          <w:trHeight w:val="1160"/>
        </w:trPr>
        <w:tc>
          <w:tcPr>
            <w:tcW w:w="4872" w:type="dxa"/>
            <w:vMerge/>
          </w:tcPr>
          <w:p w14:paraId="0CC29819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8" w:type="dxa"/>
          </w:tcPr>
          <w:p w14:paraId="2051BC8B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Texas Health Fort Worth Hospital</w:t>
            </w:r>
          </w:p>
          <w:p w14:paraId="7ABAE294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Clinical Research Department</w:t>
            </w:r>
          </w:p>
          <w:p w14:paraId="6E934FE8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1300 W. Terrell Avenue, Suite K250</w:t>
            </w:r>
          </w:p>
          <w:p w14:paraId="246D7922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Fort Worth, TX 76104</w:t>
            </w:r>
          </w:p>
        </w:tc>
      </w:tr>
      <w:tr w:rsidR="00906363" w:rsidRPr="00906363" w14:paraId="6B3339A8" w14:textId="77777777" w:rsidTr="00906363">
        <w:trPr>
          <w:trHeight w:val="1124"/>
        </w:trPr>
        <w:tc>
          <w:tcPr>
            <w:tcW w:w="4872" w:type="dxa"/>
            <w:vMerge/>
          </w:tcPr>
          <w:p w14:paraId="4C91E2B3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8" w:type="dxa"/>
          </w:tcPr>
          <w:p w14:paraId="13B2BF60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University Medical Center New Orleans, Ochsner Clinic Foundation</w:t>
            </w:r>
          </w:p>
          <w:p w14:paraId="4B649141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2000 Canal Drive</w:t>
            </w:r>
          </w:p>
          <w:p w14:paraId="6C253A1C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New Orleans, NA 70112</w:t>
            </w:r>
          </w:p>
        </w:tc>
      </w:tr>
      <w:tr w:rsidR="00906363" w:rsidRPr="00906363" w14:paraId="2D75B28A" w14:textId="77777777" w:rsidTr="00906363">
        <w:trPr>
          <w:trHeight w:val="899"/>
        </w:trPr>
        <w:tc>
          <w:tcPr>
            <w:tcW w:w="4872" w:type="dxa"/>
            <w:vMerge/>
          </w:tcPr>
          <w:p w14:paraId="2737DB0B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8" w:type="dxa"/>
          </w:tcPr>
          <w:p w14:paraId="24DAF5F6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William Beaumont Hospital</w:t>
            </w:r>
          </w:p>
          <w:p w14:paraId="7F1AA459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3601 W. 13 Mild Road</w:t>
            </w:r>
          </w:p>
          <w:p w14:paraId="3C1FDD33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Royal Oak, MI 48073</w:t>
            </w:r>
          </w:p>
        </w:tc>
      </w:tr>
      <w:tr w:rsidR="00377200" w:rsidRPr="00906363" w14:paraId="79E24BE2" w14:textId="77777777" w:rsidTr="003C1143">
        <w:trPr>
          <w:trHeight w:val="2294"/>
        </w:trPr>
        <w:tc>
          <w:tcPr>
            <w:tcW w:w="4872" w:type="dxa"/>
          </w:tcPr>
          <w:p w14:paraId="592054FC" w14:textId="77777777" w:rsidR="00377200" w:rsidRPr="00377200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Ascension St. John Hospital and Medical Center IRB</w:t>
            </w:r>
          </w:p>
          <w:p w14:paraId="48693697" w14:textId="77777777" w:rsidR="00377200" w:rsidRPr="00377200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19251 Mack Ave</w:t>
            </w:r>
          </w:p>
          <w:p w14:paraId="0760200B" w14:textId="77777777" w:rsidR="00377200" w:rsidRPr="00377200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Grosse Pointe Woods, Michigan 48236</w:t>
            </w:r>
          </w:p>
          <w:p w14:paraId="0DB9E9AA" w14:textId="77777777" w:rsidR="00377200" w:rsidRPr="00377200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United States of America</w:t>
            </w:r>
          </w:p>
          <w:p w14:paraId="3045E3EB" w14:textId="77777777" w:rsidR="00377200" w:rsidRPr="00377200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IORG Number: 0002076</w:t>
            </w:r>
          </w:p>
          <w:p w14:paraId="04457AF4" w14:textId="77777777" w:rsidR="00377200" w:rsidRPr="00377200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IRB Registration Number: 00002596</w:t>
            </w:r>
          </w:p>
          <w:p w14:paraId="6DFFAAD0" w14:textId="788A882D" w:rsidR="00377200" w:rsidRPr="00906363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FWA00003217</w:t>
            </w:r>
          </w:p>
        </w:tc>
        <w:tc>
          <w:tcPr>
            <w:tcW w:w="4478" w:type="dxa"/>
          </w:tcPr>
          <w:p w14:paraId="68ADFDC1" w14:textId="77777777" w:rsidR="00377200" w:rsidRDefault="00377200" w:rsidP="00377200">
            <w:pPr>
              <w:rPr>
                <w:rFonts w:ascii="Times New Roman" w:hAnsi="Times New Roman" w:cs="Times New Roman"/>
              </w:rPr>
            </w:pPr>
          </w:p>
          <w:p w14:paraId="4AB836EB" w14:textId="6655125A" w:rsidR="00377200" w:rsidRPr="00377200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Ascension Macomb – Oakland Cardiovascular Research</w:t>
            </w:r>
          </w:p>
          <w:p w14:paraId="181FB761" w14:textId="77777777" w:rsidR="00377200" w:rsidRPr="00377200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11800 E. 12 Mile Road</w:t>
            </w:r>
          </w:p>
          <w:p w14:paraId="0448DA10" w14:textId="13CACE32" w:rsidR="00377200" w:rsidRPr="00906363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Warren, MI 48072</w:t>
            </w:r>
          </w:p>
        </w:tc>
      </w:tr>
      <w:tr w:rsidR="00906363" w:rsidRPr="00906363" w14:paraId="1D3909B7" w14:textId="77777777" w:rsidTr="003C1143">
        <w:trPr>
          <w:trHeight w:val="2294"/>
        </w:trPr>
        <w:tc>
          <w:tcPr>
            <w:tcW w:w="4872" w:type="dxa"/>
          </w:tcPr>
          <w:p w14:paraId="174F16C7" w14:textId="1BB199DC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Tulane University Human Protection Program</w:t>
            </w:r>
          </w:p>
          <w:p w14:paraId="50297E13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1440 Canal Street</w:t>
            </w:r>
          </w:p>
          <w:p w14:paraId="62D67811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Suite 1705</w:t>
            </w:r>
          </w:p>
          <w:p w14:paraId="58C903DC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New Orleans, Louisiana 70112</w:t>
            </w:r>
          </w:p>
          <w:p w14:paraId="32A5E70A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United States of America</w:t>
            </w:r>
          </w:p>
          <w:p w14:paraId="219D357D" w14:textId="77777777" w:rsidR="00906363" w:rsidRPr="00906363" w:rsidRDefault="00906363" w:rsidP="00906363">
            <w:pPr>
              <w:spacing w:before="120"/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IORG Number: 0000197</w:t>
            </w:r>
          </w:p>
          <w:p w14:paraId="2719C17F" w14:textId="77777777" w:rsidR="00906363" w:rsidRPr="00906363" w:rsidRDefault="00906363" w:rsidP="009063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06363">
              <w:rPr>
                <w:rFonts w:ascii="Times New Roman" w:hAnsi="Times New Roman" w:cs="Times New Roman"/>
              </w:rPr>
              <w:t>IRB Registration Number: 00000324</w:t>
            </w:r>
          </w:p>
          <w:p w14:paraId="1AFE06AE" w14:textId="77777777" w:rsid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FWA00002055</w:t>
            </w:r>
          </w:p>
          <w:p w14:paraId="2220EABF" w14:textId="2E840D46" w:rsidR="00377200" w:rsidRPr="00906363" w:rsidRDefault="00377200" w:rsidP="009063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8" w:type="dxa"/>
          </w:tcPr>
          <w:p w14:paraId="63DA7169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</w:p>
          <w:p w14:paraId="4E3DA2AF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Tulane University Medical Center</w:t>
            </w:r>
          </w:p>
          <w:p w14:paraId="2D96EFBD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1430 Tulane Avenue, # S19</w:t>
            </w:r>
          </w:p>
          <w:p w14:paraId="1277E92C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New Orleans, LA 70112</w:t>
            </w:r>
          </w:p>
        </w:tc>
      </w:tr>
      <w:tr w:rsidR="00906363" w:rsidRPr="00906363" w14:paraId="764A69A1" w14:textId="77777777" w:rsidTr="00F91CCA">
        <w:trPr>
          <w:trHeight w:val="1160"/>
        </w:trPr>
        <w:tc>
          <w:tcPr>
            <w:tcW w:w="4872" w:type="dxa"/>
            <w:vMerge w:val="restart"/>
          </w:tcPr>
          <w:p w14:paraId="0FDDDE67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lastRenderedPageBreak/>
              <w:t>Western Institutional Review Board</w:t>
            </w:r>
          </w:p>
          <w:p w14:paraId="4DA9D302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1019 30</w:t>
            </w:r>
            <w:r w:rsidRPr="00906363">
              <w:rPr>
                <w:rFonts w:ascii="Times New Roman" w:hAnsi="Times New Roman" w:cs="Times New Roman"/>
                <w:vertAlign w:val="superscript"/>
              </w:rPr>
              <w:t>th</w:t>
            </w:r>
            <w:r w:rsidRPr="00906363">
              <w:rPr>
                <w:rFonts w:ascii="Times New Roman" w:hAnsi="Times New Roman" w:cs="Times New Roman"/>
              </w:rPr>
              <w:t xml:space="preserve"> Avenue </w:t>
            </w:r>
            <w:proofErr w:type="spellStart"/>
            <w:r w:rsidRPr="00906363">
              <w:rPr>
                <w:rFonts w:ascii="Times New Roman" w:hAnsi="Times New Roman" w:cs="Times New Roman"/>
              </w:rPr>
              <w:t>SouthEast</w:t>
            </w:r>
            <w:proofErr w:type="spellEnd"/>
          </w:p>
          <w:p w14:paraId="0710D968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Suite 12</w:t>
            </w:r>
          </w:p>
          <w:p w14:paraId="2C7130EA" w14:textId="40084E7A" w:rsid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Puyallup, Washington 98374</w:t>
            </w:r>
          </w:p>
          <w:p w14:paraId="19B782F4" w14:textId="4CDC88B7" w:rsidR="00377200" w:rsidRPr="00906363" w:rsidRDefault="00377200" w:rsidP="009063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United States of America</w:t>
            </w:r>
          </w:p>
          <w:p w14:paraId="0D6E5B73" w14:textId="1AC809D2" w:rsidR="00906363" w:rsidRPr="00906363" w:rsidRDefault="00906363" w:rsidP="00906363">
            <w:pPr>
              <w:spacing w:before="120"/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IORG Number:</w:t>
            </w:r>
            <w:r>
              <w:rPr>
                <w:rFonts w:ascii="Times New Roman" w:hAnsi="Times New Roman" w:cs="Times New Roman"/>
              </w:rPr>
              <w:t xml:space="preserve"> 0000432</w:t>
            </w:r>
          </w:p>
          <w:p w14:paraId="5DB70778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IRB Registration Number: 00000533</w:t>
            </w:r>
          </w:p>
          <w:p w14:paraId="7298520B" w14:textId="77777777" w:rsidR="00906363" w:rsidRDefault="00906363" w:rsidP="0090636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06363">
              <w:rPr>
                <w:rFonts w:ascii="Times New Roman" w:hAnsi="Times New Roman" w:cs="Times New Roman"/>
              </w:rPr>
              <w:t>FWA</w:t>
            </w:r>
            <w:r w:rsidRPr="00906363">
              <w:rPr>
                <w:rFonts w:ascii="Times New Roman" w:hAnsi="Times New Roman" w:cs="Times New Roman"/>
                <w:shd w:val="clear" w:color="auto" w:fill="FFFFFF"/>
              </w:rPr>
              <w:t>00005776, FWA00002245</w:t>
            </w:r>
          </w:p>
          <w:p w14:paraId="51A66561" w14:textId="1E53094B" w:rsidR="00377200" w:rsidRPr="00906363" w:rsidRDefault="00377200" w:rsidP="009063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8" w:type="dxa"/>
          </w:tcPr>
          <w:p w14:paraId="778C0B75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Augusta University</w:t>
            </w:r>
          </w:p>
          <w:p w14:paraId="52A083CF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Clinical Trials Office</w:t>
            </w:r>
          </w:p>
          <w:p w14:paraId="72ED8339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1120 15</w:t>
            </w:r>
            <w:r w:rsidRPr="00906363">
              <w:rPr>
                <w:rFonts w:ascii="Times New Roman" w:hAnsi="Times New Roman" w:cs="Times New Roman"/>
                <w:vertAlign w:val="superscript"/>
              </w:rPr>
              <w:t>th</w:t>
            </w:r>
            <w:r w:rsidRPr="00906363">
              <w:rPr>
                <w:rFonts w:ascii="Times New Roman" w:hAnsi="Times New Roman" w:cs="Times New Roman"/>
              </w:rPr>
              <w:t xml:space="preserve"> Street, Building FF100</w:t>
            </w:r>
          </w:p>
          <w:p w14:paraId="1CD0188C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Augusta, GA 30912</w:t>
            </w:r>
          </w:p>
        </w:tc>
      </w:tr>
      <w:tr w:rsidR="00906363" w:rsidRPr="00906363" w14:paraId="6003FAE9" w14:textId="77777777" w:rsidTr="00F91CCA">
        <w:trPr>
          <w:trHeight w:val="971"/>
        </w:trPr>
        <w:tc>
          <w:tcPr>
            <w:tcW w:w="4872" w:type="dxa"/>
            <w:vMerge/>
          </w:tcPr>
          <w:p w14:paraId="1FC33D3A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8" w:type="dxa"/>
          </w:tcPr>
          <w:p w14:paraId="201097BD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University of Alabama at Birmingham</w:t>
            </w:r>
          </w:p>
          <w:p w14:paraId="3799F3F2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1900 University Boulevard, THT 513</w:t>
            </w:r>
          </w:p>
          <w:p w14:paraId="28304CED" w14:textId="77777777" w:rsidR="00906363" w:rsidRPr="00906363" w:rsidRDefault="00906363" w:rsidP="00906363">
            <w:pPr>
              <w:rPr>
                <w:rFonts w:ascii="Times New Roman" w:hAnsi="Times New Roman" w:cs="Times New Roman"/>
              </w:rPr>
            </w:pPr>
            <w:r w:rsidRPr="00906363">
              <w:rPr>
                <w:rFonts w:ascii="Times New Roman" w:hAnsi="Times New Roman" w:cs="Times New Roman"/>
              </w:rPr>
              <w:t>Birmingham, AL 35294</w:t>
            </w:r>
          </w:p>
        </w:tc>
      </w:tr>
      <w:tr w:rsidR="00377200" w:rsidRPr="00906363" w14:paraId="1767C73E" w14:textId="77777777" w:rsidTr="00F91CCA">
        <w:trPr>
          <w:trHeight w:val="971"/>
        </w:trPr>
        <w:tc>
          <w:tcPr>
            <w:tcW w:w="4872" w:type="dxa"/>
            <w:vMerge w:val="restart"/>
          </w:tcPr>
          <w:p w14:paraId="78EA51E3" w14:textId="77777777" w:rsidR="00377200" w:rsidRPr="00377200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Wheaton Franciscan Healthcare – Southeast Wisconsin dba Ascension Wisconsin Institutional Review Board</w:t>
            </w:r>
          </w:p>
          <w:p w14:paraId="50545F4F" w14:textId="77777777" w:rsidR="00377200" w:rsidRPr="00377200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400 West River Woods Parkway</w:t>
            </w:r>
          </w:p>
          <w:p w14:paraId="4FD93EA1" w14:textId="77777777" w:rsidR="00377200" w:rsidRPr="00377200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Glendale, Wisconsin 53212</w:t>
            </w:r>
          </w:p>
          <w:p w14:paraId="5C4473AA" w14:textId="3834B1FE" w:rsidR="00377200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United States of America</w:t>
            </w:r>
          </w:p>
          <w:p w14:paraId="589D2774" w14:textId="77777777" w:rsidR="00377200" w:rsidRPr="00377200" w:rsidRDefault="00377200" w:rsidP="00377200">
            <w:pPr>
              <w:rPr>
                <w:rFonts w:ascii="Times New Roman" w:hAnsi="Times New Roman" w:cs="Times New Roman"/>
              </w:rPr>
            </w:pPr>
          </w:p>
          <w:p w14:paraId="49161E0B" w14:textId="77777777" w:rsidR="00377200" w:rsidRPr="00377200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IORG Number: 0005563</w:t>
            </w:r>
          </w:p>
          <w:p w14:paraId="708B6B4D" w14:textId="77777777" w:rsidR="00377200" w:rsidRPr="00377200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IRB Registration Number: 00006687, 00011482</w:t>
            </w:r>
          </w:p>
          <w:p w14:paraId="34FFAACD" w14:textId="77777777" w:rsidR="00377200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FWA00006568</w:t>
            </w:r>
          </w:p>
          <w:p w14:paraId="3C2AD56E" w14:textId="58905AFE" w:rsidR="00377200" w:rsidRPr="00906363" w:rsidRDefault="00377200" w:rsidP="00377200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478" w:type="dxa"/>
          </w:tcPr>
          <w:p w14:paraId="7FFC4521" w14:textId="77777777" w:rsidR="00377200" w:rsidRPr="00377200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Ascension All Saints Hospital</w:t>
            </w:r>
          </w:p>
          <w:p w14:paraId="0BF50CEF" w14:textId="77777777" w:rsidR="00377200" w:rsidRPr="00377200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3805 Spring Street</w:t>
            </w:r>
          </w:p>
          <w:p w14:paraId="52FDEFBC" w14:textId="77777777" w:rsidR="00377200" w:rsidRPr="00377200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Medical Office Building B, Suite 230</w:t>
            </w:r>
          </w:p>
          <w:p w14:paraId="6F3E4EF2" w14:textId="77777777" w:rsidR="00377200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Racine, WI 53405</w:t>
            </w:r>
          </w:p>
          <w:p w14:paraId="524AB753" w14:textId="04DEB7D0" w:rsidR="00377200" w:rsidRPr="00906363" w:rsidRDefault="00377200" w:rsidP="00377200">
            <w:pPr>
              <w:rPr>
                <w:rFonts w:ascii="Times New Roman" w:hAnsi="Times New Roman" w:cs="Times New Roman"/>
              </w:rPr>
            </w:pPr>
          </w:p>
        </w:tc>
      </w:tr>
      <w:tr w:rsidR="00377200" w:rsidRPr="00906363" w14:paraId="0565EAA6" w14:textId="77777777" w:rsidTr="00F91CCA">
        <w:trPr>
          <w:trHeight w:val="971"/>
        </w:trPr>
        <w:tc>
          <w:tcPr>
            <w:tcW w:w="4872" w:type="dxa"/>
            <w:vMerge/>
          </w:tcPr>
          <w:p w14:paraId="03535212" w14:textId="77777777" w:rsidR="00377200" w:rsidRPr="00906363" w:rsidRDefault="00377200" w:rsidP="009063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8" w:type="dxa"/>
          </w:tcPr>
          <w:p w14:paraId="068430D6" w14:textId="77777777" w:rsidR="00377200" w:rsidRPr="00377200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Ascension St. Francis – Center for Neurological Disorder</w:t>
            </w:r>
          </w:p>
          <w:p w14:paraId="185238F8" w14:textId="77777777" w:rsidR="00377200" w:rsidRPr="00377200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3237 16th Street</w:t>
            </w:r>
          </w:p>
          <w:p w14:paraId="2E802706" w14:textId="2560308D" w:rsidR="00377200" w:rsidRPr="00906363" w:rsidRDefault="00377200" w:rsidP="00377200">
            <w:pPr>
              <w:rPr>
                <w:rFonts w:ascii="Times New Roman" w:hAnsi="Times New Roman" w:cs="Times New Roman"/>
              </w:rPr>
            </w:pPr>
            <w:r w:rsidRPr="00377200">
              <w:rPr>
                <w:rFonts w:ascii="Times New Roman" w:hAnsi="Times New Roman" w:cs="Times New Roman"/>
              </w:rPr>
              <w:t>Milwaukee, WI 53215</w:t>
            </w:r>
          </w:p>
        </w:tc>
      </w:tr>
    </w:tbl>
    <w:p w14:paraId="227F15AB" w14:textId="77777777" w:rsidR="00906363" w:rsidRPr="00906363" w:rsidRDefault="00906363">
      <w:pPr>
        <w:rPr>
          <w:rFonts w:ascii="Times New Roman" w:hAnsi="Times New Roman" w:cs="Times New Roman"/>
          <w:sz w:val="20"/>
          <w:szCs w:val="20"/>
        </w:rPr>
      </w:pPr>
    </w:p>
    <w:sectPr w:rsidR="00906363" w:rsidRPr="009063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363"/>
    <w:rsid w:val="00377200"/>
    <w:rsid w:val="003C1143"/>
    <w:rsid w:val="006F1618"/>
    <w:rsid w:val="00906363"/>
    <w:rsid w:val="00E2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B6063"/>
  <w15:chartTrackingRefBased/>
  <w15:docId w15:val="{18B63A39-F8BC-4491-8605-DF2AFFD5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063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906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632C469B7F384185DA64602CCF8346" ma:contentTypeVersion="8" ma:contentTypeDescription="Create a new document." ma:contentTypeScope="" ma:versionID="34d69dedc27e964d71c2a49b9db684a7">
  <xsd:schema xmlns:xsd="http://www.w3.org/2001/XMLSchema" xmlns:xs="http://www.w3.org/2001/XMLSchema" xmlns:p="http://schemas.microsoft.com/office/2006/metadata/properties" xmlns:ns2="9494e2a1-4795-4df7-868a-422fda610886" targetNamespace="http://schemas.microsoft.com/office/2006/metadata/properties" ma:root="true" ma:fieldsID="8518cc46a49e8641378b49dcc5789b2f" ns2:_="">
    <xsd:import namespace="9494e2a1-4795-4df7-868a-422fda6108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4e2a1-4795-4df7-868a-422fda6108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9232CD-C1D0-4F55-B8A0-ABF1ACADCB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5AF892-FAF7-4025-9CF1-061C70001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4e2a1-4795-4df7-868a-422fda6108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CC7EB0-633B-4A93-8673-963E18F2D9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349</Words>
  <Characters>1991</Characters>
  <Application>Microsoft Office Word</Application>
  <DocSecurity>4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Morrison</dc:creator>
  <cp:keywords/>
  <dc:description/>
  <cp:lastModifiedBy>Marion Morrison</cp:lastModifiedBy>
  <cp:revision>2</cp:revision>
  <dcterms:created xsi:type="dcterms:W3CDTF">2020-10-10T21:03:00Z</dcterms:created>
  <dcterms:modified xsi:type="dcterms:W3CDTF">2020-10-10T21:03:00Z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0x010100EC632C469B7F384185DA64602CCF8346</vt:lpwstr>
  </property>
</Properties>
</file>