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27F" w:rsidRDefault="00CB69E1" w:rsidP="0006127F">
      <w:pPr>
        <w:pStyle w:val="Heading1"/>
        <w:pageBreakBefore/>
        <w:suppressLineNumbers/>
      </w:pPr>
      <w:r>
        <w:t>Supplementary Material</w:t>
      </w:r>
    </w:p>
    <w:p w:rsidR="0006127F" w:rsidRDefault="0006127F" w:rsidP="0006127F">
      <w:pPr>
        <w:suppressLineNumbers/>
        <w:spacing w:line="480" w:lineRule="auto"/>
        <w:rPr>
          <w:szCs w:val="24"/>
        </w:rPr>
      </w:pPr>
      <w:r w:rsidRPr="009A741B">
        <w:rPr>
          <w:szCs w:val="24"/>
        </w:rPr>
        <w:t>In th</w:t>
      </w:r>
      <w:r>
        <w:rPr>
          <w:szCs w:val="24"/>
        </w:rPr>
        <w:t>e</w:t>
      </w:r>
      <w:r w:rsidRPr="009A741B">
        <w:rPr>
          <w:szCs w:val="24"/>
        </w:rPr>
        <w:t xml:space="preserve"> </w:t>
      </w:r>
      <w:r>
        <w:rPr>
          <w:szCs w:val="24"/>
        </w:rPr>
        <w:t xml:space="preserve">clinical trial </w:t>
      </w:r>
      <w:r w:rsidRPr="009A741B">
        <w:rPr>
          <w:szCs w:val="24"/>
        </w:rPr>
        <w:t xml:space="preserve">cohort, 5 (0.1%) patients </w:t>
      </w:r>
      <w:r>
        <w:rPr>
          <w:szCs w:val="24"/>
        </w:rPr>
        <w:t>reported</w:t>
      </w:r>
      <w:r w:rsidRPr="009A741B">
        <w:rPr>
          <w:szCs w:val="24"/>
        </w:rPr>
        <w:t xml:space="preserve"> </w:t>
      </w:r>
      <w:r w:rsidRPr="007724D5">
        <w:rPr>
          <w:szCs w:val="24"/>
        </w:rPr>
        <w:t xml:space="preserve">hepatocellular carcinoma </w:t>
      </w:r>
      <w:r>
        <w:rPr>
          <w:szCs w:val="24"/>
        </w:rPr>
        <w:t>(</w:t>
      </w:r>
      <w:r w:rsidRPr="009A741B">
        <w:rPr>
          <w:szCs w:val="24"/>
        </w:rPr>
        <w:t>HCC</w:t>
      </w:r>
      <w:r>
        <w:rPr>
          <w:szCs w:val="24"/>
        </w:rPr>
        <w:t>)</w:t>
      </w:r>
      <w:r w:rsidRPr="009A741B">
        <w:rPr>
          <w:szCs w:val="24"/>
        </w:rPr>
        <w:t xml:space="preserve"> during or after treatment</w:t>
      </w:r>
      <w:r>
        <w:rPr>
          <w:szCs w:val="24"/>
        </w:rPr>
        <w:t>, none of which were considered to have reasonable possibility of relationship to the study drug. Patient i</w:t>
      </w:r>
      <w:bookmarkStart w:id="0" w:name="_GoBack"/>
      <w:bookmarkEnd w:id="0"/>
      <w:r>
        <w:rPr>
          <w:szCs w:val="24"/>
        </w:rPr>
        <w:t>nformation for each case is provided below.</w:t>
      </w:r>
    </w:p>
    <w:p w:rsidR="0006127F" w:rsidRPr="00074C7B" w:rsidRDefault="0006127F" w:rsidP="0006127F">
      <w:pPr>
        <w:pStyle w:val="ListParagraph"/>
        <w:numPr>
          <w:ilvl w:val="0"/>
          <w:numId w:val="1"/>
        </w:numPr>
        <w:suppressLineNumbers/>
        <w:spacing w:line="480" w:lineRule="auto"/>
        <w:rPr>
          <w:szCs w:val="24"/>
        </w:rPr>
      </w:pPr>
      <w:r w:rsidRPr="00074C7B">
        <w:rPr>
          <w:szCs w:val="24"/>
        </w:rPr>
        <w:t>55</w:t>
      </w:r>
      <w:r>
        <w:rPr>
          <w:szCs w:val="24"/>
        </w:rPr>
        <w:t>-</w:t>
      </w:r>
      <w:r w:rsidRPr="00074C7B">
        <w:rPr>
          <w:szCs w:val="24"/>
        </w:rPr>
        <w:t xml:space="preserve">year-old male who met all </w:t>
      </w:r>
      <w:r>
        <w:rPr>
          <w:szCs w:val="24"/>
        </w:rPr>
        <w:t>3</w:t>
      </w:r>
      <w:r w:rsidRPr="00074C7B">
        <w:rPr>
          <w:szCs w:val="24"/>
        </w:rPr>
        <w:t xml:space="preserve"> serum test criteria and experienced HCC on </w:t>
      </w:r>
      <w:r>
        <w:rPr>
          <w:szCs w:val="24"/>
        </w:rPr>
        <w:t>posttreatment Day 37 (study D</w:t>
      </w:r>
      <w:r w:rsidRPr="00074C7B">
        <w:rPr>
          <w:szCs w:val="24"/>
        </w:rPr>
        <w:t>ay 122</w:t>
      </w:r>
      <w:r>
        <w:rPr>
          <w:szCs w:val="24"/>
        </w:rPr>
        <w:t>)</w:t>
      </w:r>
      <w:r w:rsidRPr="00074C7B">
        <w:rPr>
          <w:szCs w:val="24"/>
        </w:rPr>
        <w:t>.</w:t>
      </w:r>
      <w:r>
        <w:rPr>
          <w:szCs w:val="24"/>
        </w:rPr>
        <w:t xml:space="preserve"> This patient had diagnosed compensated cirrhosis (FibroScan</w:t>
      </w:r>
      <w:r w:rsidRPr="00B14987">
        <w:rPr>
          <w:szCs w:val="24"/>
          <w:vertAlign w:val="superscript"/>
        </w:rPr>
        <w:t>®</w:t>
      </w:r>
      <w:r>
        <w:rPr>
          <w:szCs w:val="24"/>
        </w:rPr>
        <w:t xml:space="preserve"> [</w:t>
      </w:r>
      <w:r w:rsidRPr="003874FF">
        <w:rPr>
          <w:szCs w:val="24"/>
        </w:rPr>
        <w:t>Echosens</w:t>
      </w:r>
      <w:r>
        <w:rPr>
          <w:szCs w:val="24"/>
        </w:rPr>
        <w:t xml:space="preserve">, </w:t>
      </w:r>
      <w:r w:rsidRPr="003874FF">
        <w:rPr>
          <w:szCs w:val="24"/>
        </w:rPr>
        <w:t>Waltham, MA</w:t>
      </w:r>
      <w:r>
        <w:rPr>
          <w:szCs w:val="24"/>
        </w:rPr>
        <w:t>]</w:t>
      </w:r>
      <w:r w:rsidRPr="003874FF">
        <w:rPr>
          <w:szCs w:val="24"/>
        </w:rPr>
        <w:t>)</w:t>
      </w:r>
      <w:r>
        <w:rPr>
          <w:szCs w:val="24"/>
        </w:rPr>
        <w:t xml:space="preserve"> 15.2 kPa) with a medical history of benign hepatic nodules and prior hepatitis C virus (HCV) treatment failure to sofosbuvir + daclatasvir + simeprevir + ribavirin. Baseline laboratory values: platelet count = 159 x </w:t>
      </w:r>
      <w:r w:rsidRPr="001D2978">
        <w:rPr>
          <w:szCs w:val="24"/>
        </w:rPr>
        <w:t>10</w:t>
      </w:r>
      <w:r w:rsidRPr="001D2978">
        <w:rPr>
          <w:szCs w:val="24"/>
          <w:vertAlign w:val="superscript"/>
        </w:rPr>
        <w:t>9</w:t>
      </w:r>
      <w:r>
        <w:rPr>
          <w:szCs w:val="24"/>
        </w:rPr>
        <w:t xml:space="preserve">/L, </w:t>
      </w:r>
      <w:r w:rsidRPr="000B105C">
        <w:rPr>
          <w:szCs w:val="24"/>
        </w:rPr>
        <w:t xml:space="preserve">Fibrosis-4 score </w:t>
      </w:r>
      <w:r>
        <w:rPr>
          <w:szCs w:val="24"/>
        </w:rPr>
        <w:t xml:space="preserve">(FIB-4) = 3.06, albumin = 45g/L, alpha fetoprotein = 30.5 ng/mL, </w:t>
      </w:r>
      <w:r w:rsidRPr="000B105C">
        <w:rPr>
          <w:szCs w:val="24"/>
        </w:rPr>
        <w:t>alanine aminotransferase</w:t>
      </w:r>
      <w:r>
        <w:rPr>
          <w:szCs w:val="24"/>
        </w:rPr>
        <w:t xml:space="preserve"> (ALT) = 332 U/L, </w:t>
      </w:r>
      <w:r w:rsidRPr="00203120">
        <w:rPr>
          <w:szCs w:val="24"/>
        </w:rPr>
        <w:t>aspartate aminotransferas</w:t>
      </w:r>
      <w:r>
        <w:rPr>
          <w:szCs w:val="24"/>
        </w:rPr>
        <w:t>e (AST)</w:t>
      </w:r>
      <w:r w:rsidRPr="00203120" w:rsidDel="00203120">
        <w:rPr>
          <w:szCs w:val="24"/>
        </w:rPr>
        <w:t xml:space="preserve"> </w:t>
      </w:r>
      <w:r>
        <w:rPr>
          <w:szCs w:val="24"/>
        </w:rPr>
        <w:t xml:space="preserve">= 161 U/L, total bilirubin = 10 </w:t>
      </w:r>
      <w:r w:rsidRPr="003446CC">
        <w:rPr>
          <w:szCs w:val="24"/>
        </w:rPr>
        <w:t xml:space="preserve">umol/L, </w:t>
      </w:r>
      <w:r w:rsidRPr="00073592">
        <w:rPr>
          <w:szCs w:val="24"/>
        </w:rPr>
        <w:t>international normali</w:t>
      </w:r>
      <w:r>
        <w:rPr>
          <w:szCs w:val="24"/>
        </w:rPr>
        <w:t>z</w:t>
      </w:r>
      <w:r w:rsidRPr="00073592">
        <w:rPr>
          <w:szCs w:val="24"/>
        </w:rPr>
        <w:t>ed ratio</w:t>
      </w:r>
      <w:r>
        <w:rPr>
          <w:szCs w:val="24"/>
        </w:rPr>
        <w:t xml:space="preserve"> (</w:t>
      </w:r>
      <w:r w:rsidRPr="003446CC">
        <w:rPr>
          <w:szCs w:val="24"/>
        </w:rPr>
        <w:t>INR</w:t>
      </w:r>
      <w:r>
        <w:rPr>
          <w:szCs w:val="24"/>
        </w:rPr>
        <w:t>)</w:t>
      </w:r>
      <w:r w:rsidRPr="003446CC">
        <w:rPr>
          <w:szCs w:val="24"/>
        </w:rPr>
        <w:t xml:space="preserve"> = 1.1.</w:t>
      </w:r>
      <w:r>
        <w:rPr>
          <w:szCs w:val="24"/>
        </w:rPr>
        <w:t xml:space="preserve"> </w:t>
      </w:r>
      <w:r w:rsidRPr="001D2978">
        <w:rPr>
          <w:szCs w:val="24"/>
        </w:rPr>
        <w:t>This</w:t>
      </w:r>
      <w:r>
        <w:rPr>
          <w:szCs w:val="24"/>
        </w:rPr>
        <w:t xml:space="preserve"> patient achieved</w:t>
      </w:r>
      <w:r w:rsidRPr="00073592">
        <w:t xml:space="preserve"> </w:t>
      </w:r>
      <w:r w:rsidRPr="00073592">
        <w:rPr>
          <w:szCs w:val="24"/>
        </w:rPr>
        <w:t>sustained virologic response at posttreatment Week 12</w:t>
      </w:r>
      <w:r>
        <w:rPr>
          <w:szCs w:val="24"/>
        </w:rPr>
        <w:t xml:space="preserve"> (SVR12) following </w:t>
      </w:r>
      <w:r w:rsidRPr="00073592">
        <w:rPr>
          <w:szCs w:val="24"/>
        </w:rPr>
        <w:t xml:space="preserve">glecaprevir/pibrentasvir </w:t>
      </w:r>
      <w:r>
        <w:rPr>
          <w:szCs w:val="24"/>
        </w:rPr>
        <w:t>(G/P) treatment.</w:t>
      </w:r>
    </w:p>
    <w:p w:rsidR="0006127F" w:rsidRDefault="0006127F" w:rsidP="0006127F">
      <w:pPr>
        <w:pStyle w:val="ListParagraph"/>
        <w:suppressLineNumbers/>
        <w:spacing w:line="480" w:lineRule="auto"/>
        <w:rPr>
          <w:szCs w:val="24"/>
        </w:rPr>
      </w:pPr>
    </w:p>
    <w:p w:rsidR="0006127F" w:rsidRPr="00074C7B" w:rsidRDefault="0006127F" w:rsidP="0006127F">
      <w:pPr>
        <w:pStyle w:val="ListParagraph"/>
        <w:numPr>
          <w:ilvl w:val="0"/>
          <w:numId w:val="1"/>
        </w:numPr>
        <w:suppressLineNumbers/>
        <w:spacing w:line="480" w:lineRule="auto"/>
        <w:rPr>
          <w:szCs w:val="24"/>
        </w:rPr>
      </w:pPr>
      <w:r w:rsidRPr="00BC40A0">
        <w:rPr>
          <w:szCs w:val="24"/>
        </w:rPr>
        <w:t>52</w:t>
      </w:r>
      <w:r>
        <w:rPr>
          <w:szCs w:val="24"/>
        </w:rPr>
        <w:t>-</w:t>
      </w:r>
      <w:r w:rsidRPr="00BC40A0">
        <w:rPr>
          <w:szCs w:val="24"/>
        </w:rPr>
        <w:t xml:space="preserve">year-old male who </w:t>
      </w:r>
      <w:r>
        <w:rPr>
          <w:szCs w:val="24"/>
        </w:rPr>
        <w:t>met 2 serum test criteria was diagnosed with</w:t>
      </w:r>
      <w:r w:rsidRPr="007E6E0D">
        <w:rPr>
          <w:szCs w:val="24"/>
        </w:rPr>
        <w:t xml:space="preserve"> HCC on </w:t>
      </w:r>
      <w:r>
        <w:rPr>
          <w:szCs w:val="24"/>
        </w:rPr>
        <w:t>posttreatment Day 8 (study D</w:t>
      </w:r>
      <w:r w:rsidRPr="007E6E0D">
        <w:rPr>
          <w:szCs w:val="24"/>
        </w:rPr>
        <w:t>ay 92</w:t>
      </w:r>
      <w:r>
        <w:rPr>
          <w:szCs w:val="24"/>
        </w:rPr>
        <w:t>) by magnetic resonance imaging following the identification of a suspicious nodule by computerized tomography scan on treatment Day 44</w:t>
      </w:r>
      <w:r w:rsidRPr="007E6E0D">
        <w:rPr>
          <w:szCs w:val="24"/>
        </w:rPr>
        <w:t xml:space="preserve">. </w:t>
      </w:r>
      <w:r>
        <w:rPr>
          <w:szCs w:val="24"/>
        </w:rPr>
        <w:t xml:space="preserve">This patient had diagnosed compensated cirrhosis (FibroScan 29.5 kPa). Baseline laboratory values: platelet count = 139 x </w:t>
      </w:r>
      <w:r w:rsidRPr="001D2978">
        <w:rPr>
          <w:szCs w:val="24"/>
        </w:rPr>
        <w:t>10</w:t>
      </w:r>
      <w:r w:rsidRPr="001D2978">
        <w:rPr>
          <w:szCs w:val="24"/>
          <w:vertAlign w:val="superscript"/>
        </w:rPr>
        <w:t>9</w:t>
      </w:r>
      <w:r>
        <w:rPr>
          <w:szCs w:val="24"/>
        </w:rPr>
        <w:t xml:space="preserve">/L, FIB-4 = 2.66, albumin = 44 g/L, alpha fetoprotein = 3.6 ng/mL, ALT = 168 U/L, AST = 92 U/L, total bilirubin = 15 </w:t>
      </w:r>
      <w:r w:rsidRPr="003446CC">
        <w:rPr>
          <w:szCs w:val="24"/>
        </w:rPr>
        <w:t xml:space="preserve">umol/L, INR = 0.9. </w:t>
      </w:r>
      <w:r w:rsidRPr="001D2978">
        <w:rPr>
          <w:szCs w:val="24"/>
        </w:rPr>
        <w:t>This</w:t>
      </w:r>
      <w:r>
        <w:rPr>
          <w:szCs w:val="24"/>
        </w:rPr>
        <w:t xml:space="preserve"> patient achieved SVR12 following G/P treatment.</w:t>
      </w:r>
    </w:p>
    <w:p w:rsidR="0006127F" w:rsidRPr="007E6E0D" w:rsidRDefault="0006127F" w:rsidP="0006127F">
      <w:pPr>
        <w:pStyle w:val="ListParagraph"/>
        <w:suppressLineNumbers/>
        <w:spacing w:line="480" w:lineRule="auto"/>
        <w:rPr>
          <w:szCs w:val="24"/>
        </w:rPr>
      </w:pPr>
    </w:p>
    <w:p w:rsidR="0006127F" w:rsidRPr="003446CC" w:rsidRDefault="0006127F" w:rsidP="0006127F">
      <w:pPr>
        <w:pStyle w:val="ListParagraph"/>
        <w:numPr>
          <w:ilvl w:val="0"/>
          <w:numId w:val="1"/>
        </w:numPr>
        <w:suppressLineNumbers/>
        <w:spacing w:line="480" w:lineRule="auto"/>
        <w:rPr>
          <w:szCs w:val="24"/>
        </w:rPr>
      </w:pPr>
      <w:r w:rsidRPr="00BC40A0">
        <w:rPr>
          <w:szCs w:val="24"/>
        </w:rPr>
        <w:lastRenderedPageBreak/>
        <w:t>40</w:t>
      </w:r>
      <w:r>
        <w:rPr>
          <w:szCs w:val="24"/>
        </w:rPr>
        <w:t>-</w:t>
      </w:r>
      <w:r w:rsidRPr="00BC40A0">
        <w:rPr>
          <w:szCs w:val="24"/>
        </w:rPr>
        <w:t xml:space="preserve">year-old male who had baseline FIB-4 &lt;3.25 and experienced HCC on </w:t>
      </w:r>
      <w:r>
        <w:rPr>
          <w:szCs w:val="24"/>
        </w:rPr>
        <w:t>study D</w:t>
      </w:r>
      <w:r w:rsidRPr="00BC40A0">
        <w:rPr>
          <w:szCs w:val="24"/>
        </w:rPr>
        <w:t>ay 225.</w:t>
      </w:r>
      <w:r w:rsidRPr="007E2EEC">
        <w:rPr>
          <w:szCs w:val="24"/>
        </w:rPr>
        <w:t xml:space="preserve"> </w:t>
      </w:r>
      <w:r>
        <w:rPr>
          <w:szCs w:val="24"/>
        </w:rPr>
        <w:t>This patient had diagnosed compensated cirrhosis with a FibroScan of 75 kPa, and FibroTest (BioPredictive, Paris, France) of 0.84.</w:t>
      </w:r>
      <w:r w:rsidRPr="00B02FA6">
        <w:rPr>
          <w:szCs w:val="24"/>
        </w:rPr>
        <w:t xml:space="preserve"> </w:t>
      </w:r>
      <w:r>
        <w:rPr>
          <w:szCs w:val="24"/>
        </w:rPr>
        <w:t xml:space="preserve">Baseline laboratory values: platelet count = 127 x </w:t>
      </w:r>
      <w:r w:rsidRPr="001D2978">
        <w:rPr>
          <w:szCs w:val="24"/>
        </w:rPr>
        <w:t>10</w:t>
      </w:r>
      <w:r w:rsidRPr="001D2978">
        <w:rPr>
          <w:szCs w:val="24"/>
          <w:vertAlign w:val="superscript"/>
        </w:rPr>
        <w:t>9</w:t>
      </w:r>
      <w:r>
        <w:rPr>
          <w:szCs w:val="24"/>
        </w:rPr>
        <w:t xml:space="preserve">/L, FIB-4 = 1.67, albumin = 38 g/L, ALT = 222 U/L, AST = 79 U/L, total bilirubin = 21 </w:t>
      </w:r>
      <w:r w:rsidRPr="003446CC">
        <w:rPr>
          <w:szCs w:val="24"/>
        </w:rPr>
        <w:t>umol/L, INR = 1.2.</w:t>
      </w:r>
      <w:r>
        <w:rPr>
          <w:szCs w:val="24"/>
        </w:rPr>
        <w:t xml:space="preserve"> </w:t>
      </w:r>
      <w:r w:rsidRPr="001D2978">
        <w:rPr>
          <w:szCs w:val="24"/>
        </w:rPr>
        <w:t>This</w:t>
      </w:r>
      <w:r>
        <w:rPr>
          <w:szCs w:val="24"/>
        </w:rPr>
        <w:t xml:space="preserve"> patient achieved SVR12 following G/P treatment.</w:t>
      </w:r>
    </w:p>
    <w:p w:rsidR="0006127F" w:rsidRDefault="0006127F" w:rsidP="0006127F">
      <w:pPr>
        <w:pStyle w:val="ListParagraph"/>
        <w:suppressLineNumbers/>
        <w:spacing w:line="480" w:lineRule="auto"/>
        <w:rPr>
          <w:szCs w:val="24"/>
        </w:rPr>
      </w:pPr>
    </w:p>
    <w:p w:rsidR="0006127F" w:rsidRPr="00BC40A0" w:rsidRDefault="0006127F" w:rsidP="0006127F">
      <w:pPr>
        <w:pStyle w:val="ListParagraph"/>
        <w:numPr>
          <w:ilvl w:val="0"/>
          <w:numId w:val="1"/>
        </w:numPr>
        <w:suppressLineNumbers/>
        <w:spacing w:line="480" w:lineRule="auto"/>
        <w:rPr>
          <w:szCs w:val="24"/>
        </w:rPr>
      </w:pPr>
      <w:r w:rsidRPr="00BC40A0">
        <w:rPr>
          <w:szCs w:val="24"/>
        </w:rPr>
        <w:t>58</w:t>
      </w:r>
      <w:r>
        <w:rPr>
          <w:szCs w:val="24"/>
        </w:rPr>
        <w:t>-</w:t>
      </w:r>
      <w:r w:rsidRPr="00BC40A0">
        <w:rPr>
          <w:szCs w:val="24"/>
        </w:rPr>
        <w:t xml:space="preserve">year-old female who met all </w:t>
      </w:r>
      <w:r>
        <w:rPr>
          <w:szCs w:val="24"/>
        </w:rPr>
        <w:t>3</w:t>
      </w:r>
      <w:r w:rsidRPr="00BC40A0">
        <w:rPr>
          <w:szCs w:val="24"/>
        </w:rPr>
        <w:t xml:space="preserve"> serum test criteria and experienced hepatic cancer on </w:t>
      </w:r>
      <w:r>
        <w:rPr>
          <w:szCs w:val="24"/>
        </w:rPr>
        <w:t>posttreatment Day 85 (study D</w:t>
      </w:r>
      <w:r w:rsidRPr="00BA33B0">
        <w:rPr>
          <w:szCs w:val="24"/>
        </w:rPr>
        <w:t>ay 189</w:t>
      </w:r>
      <w:r>
        <w:rPr>
          <w:szCs w:val="24"/>
        </w:rPr>
        <w:t>)</w:t>
      </w:r>
      <w:r w:rsidRPr="00BA33B0">
        <w:rPr>
          <w:szCs w:val="24"/>
        </w:rPr>
        <w:t xml:space="preserve">. </w:t>
      </w:r>
      <w:r>
        <w:rPr>
          <w:szCs w:val="24"/>
        </w:rPr>
        <w:t>This patient had diagnosed compensated cirrhosis (FibroScan 16.0 kPa) with prior HCV treatment failure to ledipasvir/sofosbuvir + ribavirin.</w:t>
      </w:r>
      <w:r w:rsidRPr="00BA33B0">
        <w:rPr>
          <w:szCs w:val="24"/>
        </w:rPr>
        <w:t xml:space="preserve"> </w:t>
      </w:r>
      <w:r>
        <w:rPr>
          <w:szCs w:val="24"/>
        </w:rPr>
        <w:t xml:space="preserve">Baseline laboratory values: platelet count = 187 x </w:t>
      </w:r>
      <w:r w:rsidRPr="001D2978">
        <w:rPr>
          <w:szCs w:val="24"/>
        </w:rPr>
        <w:t>10</w:t>
      </w:r>
      <w:r w:rsidRPr="001D2978">
        <w:rPr>
          <w:szCs w:val="24"/>
          <w:vertAlign w:val="superscript"/>
        </w:rPr>
        <w:t>9</w:t>
      </w:r>
      <w:r>
        <w:rPr>
          <w:szCs w:val="24"/>
        </w:rPr>
        <w:t xml:space="preserve">/L, FIB-4 = 1.70, albumin = 44 g/L, alpha fetoprotein = 18.4 ng/mL, ALT = 30 U/L, AST = 30 U/L, total bilirubin = 15 </w:t>
      </w:r>
      <w:r w:rsidRPr="003446CC">
        <w:rPr>
          <w:szCs w:val="24"/>
        </w:rPr>
        <w:t xml:space="preserve">umol/L, INR = 1.1. </w:t>
      </w:r>
      <w:r w:rsidRPr="001D2978">
        <w:rPr>
          <w:szCs w:val="24"/>
        </w:rPr>
        <w:t>This</w:t>
      </w:r>
      <w:r>
        <w:rPr>
          <w:szCs w:val="24"/>
        </w:rPr>
        <w:t xml:space="preserve"> patient achieved SVR12 following G/P treatment.</w:t>
      </w:r>
    </w:p>
    <w:p w:rsidR="0006127F" w:rsidRPr="00BC40A0" w:rsidRDefault="0006127F" w:rsidP="0006127F">
      <w:pPr>
        <w:pStyle w:val="ListParagraph"/>
        <w:suppressLineNumbers/>
        <w:spacing w:line="480" w:lineRule="auto"/>
      </w:pPr>
    </w:p>
    <w:p w:rsidR="0006127F" w:rsidRPr="000E3893" w:rsidRDefault="0006127F" w:rsidP="0006127F">
      <w:pPr>
        <w:pStyle w:val="ListParagraph"/>
        <w:numPr>
          <w:ilvl w:val="0"/>
          <w:numId w:val="1"/>
        </w:numPr>
        <w:suppressLineNumbers/>
        <w:spacing w:line="480" w:lineRule="auto"/>
      </w:pPr>
      <w:r w:rsidRPr="00C06561">
        <w:rPr>
          <w:szCs w:val="24"/>
        </w:rPr>
        <w:t>65</w:t>
      </w:r>
      <w:r>
        <w:rPr>
          <w:szCs w:val="24"/>
        </w:rPr>
        <w:t>-</w:t>
      </w:r>
      <w:r w:rsidRPr="00C06561">
        <w:rPr>
          <w:szCs w:val="24"/>
        </w:rPr>
        <w:t xml:space="preserve">year-old male who met all </w:t>
      </w:r>
      <w:r>
        <w:rPr>
          <w:szCs w:val="24"/>
        </w:rPr>
        <w:t>3</w:t>
      </w:r>
      <w:r w:rsidRPr="00C06561">
        <w:rPr>
          <w:szCs w:val="24"/>
        </w:rPr>
        <w:t xml:space="preserve"> serum test criteria </w:t>
      </w:r>
      <w:r w:rsidRPr="00FB01A8">
        <w:rPr>
          <w:szCs w:val="24"/>
        </w:rPr>
        <w:t xml:space="preserve">was diagnosed with </w:t>
      </w:r>
      <w:r w:rsidRPr="00FB01A8">
        <w:rPr>
          <w:rFonts w:ascii="TimesNewRoman" w:hAnsi="TimesNewRoman" w:cs="TimesNewRoman"/>
          <w:szCs w:val="24"/>
        </w:rPr>
        <w:t>infiltrative</w:t>
      </w:r>
      <w:r w:rsidRPr="00FB01A8">
        <w:rPr>
          <w:szCs w:val="24"/>
        </w:rPr>
        <w:t xml:space="preserve"> hepatocellular carcinoma involving the left hepatic lobe, with additional foci in the right</w:t>
      </w:r>
      <w:r>
        <w:rPr>
          <w:szCs w:val="24"/>
        </w:rPr>
        <w:t xml:space="preserve"> </w:t>
      </w:r>
      <w:r w:rsidRPr="00FB01A8">
        <w:rPr>
          <w:szCs w:val="24"/>
        </w:rPr>
        <w:t>hepatic lobe and multiple osseous metastases</w:t>
      </w:r>
      <w:r w:rsidRPr="00263DEA" w:rsidDel="00FB01A8">
        <w:rPr>
          <w:szCs w:val="24"/>
        </w:rPr>
        <w:t xml:space="preserve"> </w:t>
      </w:r>
      <w:r w:rsidRPr="00FB01A8">
        <w:rPr>
          <w:szCs w:val="24"/>
        </w:rPr>
        <w:t>by c</w:t>
      </w:r>
      <w:r>
        <w:rPr>
          <w:szCs w:val="24"/>
        </w:rPr>
        <w:t>omputerized tomography</w:t>
      </w:r>
      <w:r w:rsidRPr="00FB01A8">
        <w:rPr>
          <w:szCs w:val="24"/>
        </w:rPr>
        <w:t xml:space="preserve"> scan </w:t>
      </w:r>
      <w:r w:rsidRPr="00BC40A0">
        <w:rPr>
          <w:szCs w:val="24"/>
        </w:rPr>
        <w:t xml:space="preserve">on </w:t>
      </w:r>
      <w:r w:rsidRPr="00FB01A8">
        <w:rPr>
          <w:szCs w:val="24"/>
        </w:rPr>
        <w:t xml:space="preserve">posttreatment </w:t>
      </w:r>
      <w:r>
        <w:rPr>
          <w:szCs w:val="24"/>
        </w:rPr>
        <w:t>D</w:t>
      </w:r>
      <w:r w:rsidRPr="00FB01A8">
        <w:rPr>
          <w:szCs w:val="24"/>
        </w:rPr>
        <w:t xml:space="preserve">ay 71 (study </w:t>
      </w:r>
      <w:r>
        <w:rPr>
          <w:szCs w:val="24"/>
        </w:rPr>
        <w:t>D</w:t>
      </w:r>
      <w:r w:rsidRPr="00FB01A8">
        <w:rPr>
          <w:szCs w:val="24"/>
        </w:rPr>
        <w:t>ay 156)</w:t>
      </w:r>
      <w:r>
        <w:rPr>
          <w:szCs w:val="24"/>
        </w:rPr>
        <w:t>.</w:t>
      </w:r>
      <w:r w:rsidRPr="00FB01A8">
        <w:rPr>
          <w:szCs w:val="24"/>
        </w:rPr>
        <w:t xml:space="preserve"> </w:t>
      </w:r>
      <w:r>
        <w:rPr>
          <w:szCs w:val="24"/>
        </w:rPr>
        <w:t xml:space="preserve">This patient was considered non-cirrhotic by FibroScan = 6.1 kPa and FibroTest = 0.52 and </w:t>
      </w:r>
      <w:r w:rsidRPr="00FB01A8">
        <w:rPr>
          <w:szCs w:val="24"/>
        </w:rPr>
        <w:t>had previous HCV treatment failure to telaprevir + peginterferon + ribavirin</w:t>
      </w:r>
      <w:r>
        <w:rPr>
          <w:szCs w:val="24"/>
        </w:rPr>
        <w:t>.</w:t>
      </w:r>
      <w:r w:rsidRPr="00BA33B0">
        <w:rPr>
          <w:szCs w:val="24"/>
        </w:rPr>
        <w:t xml:space="preserve"> </w:t>
      </w:r>
      <w:r>
        <w:rPr>
          <w:szCs w:val="24"/>
        </w:rPr>
        <w:t xml:space="preserve">Baseline laboratory values: platelet count = 186 x </w:t>
      </w:r>
      <w:r w:rsidRPr="001D2978">
        <w:rPr>
          <w:szCs w:val="24"/>
        </w:rPr>
        <w:t>10</w:t>
      </w:r>
      <w:r w:rsidRPr="001D2978">
        <w:rPr>
          <w:szCs w:val="24"/>
          <w:vertAlign w:val="superscript"/>
        </w:rPr>
        <w:t>9</w:t>
      </w:r>
      <w:r>
        <w:rPr>
          <w:szCs w:val="24"/>
        </w:rPr>
        <w:t xml:space="preserve">/L, FIB-4 = 2.41, albumin = 42 g/L, ALT = 39 U/L, AST = 43 U/L, total bilirubin = 12 </w:t>
      </w:r>
      <w:r w:rsidRPr="003446CC">
        <w:rPr>
          <w:szCs w:val="24"/>
        </w:rPr>
        <w:t xml:space="preserve">umol/L, INR = 1.0. </w:t>
      </w:r>
      <w:r>
        <w:rPr>
          <w:szCs w:val="24"/>
        </w:rPr>
        <w:t xml:space="preserve">The patient had missing SVR12 data but was HCV RNA negative at posttreatment Day 56 before dying </w:t>
      </w:r>
      <w:r w:rsidRPr="00FB01A8">
        <w:rPr>
          <w:szCs w:val="24"/>
        </w:rPr>
        <w:t xml:space="preserve">on posttreatment </w:t>
      </w:r>
      <w:r>
        <w:rPr>
          <w:szCs w:val="24"/>
        </w:rPr>
        <w:t>D</w:t>
      </w:r>
      <w:r w:rsidRPr="00FB01A8">
        <w:rPr>
          <w:szCs w:val="24"/>
        </w:rPr>
        <w:t>ay 99</w:t>
      </w:r>
      <w:r>
        <w:rPr>
          <w:szCs w:val="24"/>
        </w:rPr>
        <w:t>.</w:t>
      </w:r>
    </w:p>
    <w:p w:rsidR="00CC5CE6" w:rsidRDefault="00CC5CE6"/>
    <w:sectPr w:rsidR="00CC5CE6" w:rsidSect="00061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A47" w:rsidRDefault="00BE1A47" w:rsidP="00CB69E1">
      <w:pPr>
        <w:spacing w:after="0" w:line="240" w:lineRule="auto"/>
      </w:pPr>
      <w:r>
        <w:separator/>
      </w:r>
    </w:p>
  </w:endnote>
  <w:endnote w:type="continuationSeparator" w:id="0">
    <w:p w:rsidR="00BE1A47" w:rsidRDefault="00BE1A47" w:rsidP="00CB6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A47" w:rsidRDefault="00BE1A47" w:rsidP="00CB69E1">
      <w:pPr>
        <w:spacing w:after="0" w:line="240" w:lineRule="auto"/>
      </w:pPr>
      <w:r>
        <w:separator/>
      </w:r>
    </w:p>
  </w:footnote>
  <w:footnote w:type="continuationSeparator" w:id="0">
    <w:p w:rsidR="00BE1A47" w:rsidRDefault="00BE1A47" w:rsidP="00CB6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A2361"/>
    <w:multiLevelType w:val="hybridMultilevel"/>
    <w:tmpl w:val="2916A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7F"/>
    <w:rsid w:val="00000819"/>
    <w:rsid w:val="0000135C"/>
    <w:rsid w:val="000033E5"/>
    <w:rsid w:val="00004C3F"/>
    <w:rsid w:val="0001041D"/>
    <w:rsid w:val="000109AE"/>
    <w:rsid w:val="00013B17"/>
    <w:rsid w:val="000149B2"/>
    <w:rsid w:val="00015A56"/>
    <w:rsid w:val="0002051F"/>
    <w:rsid w:val="00020D1E"/>
    <w:rsid w:val="000225E4"/>
    <w:rsid w:val="00023049"/>
    <w:rsid w:val="000264A3"/>
    <w:rsid w:val="00026750"/>
    <w:rsid w:val="00030764"/>
    <w:rsid w:val="00030D23"/>
    <w:rsid w:val="00034DB6"/>
    <w:rsid w:val="000406D1"/>
    <w:rsid w:val="000436CD"/>
    <w:rsid w:val="00043D25"/>
    <w:rsid w:val="00043FDC"/>
    <w:rsid w:val="00044AF5"/>
    <w:rsid w:val="00047A1D"/>
    <w:rsid w:val="00056006"/>
    <w:rsid w:val="0005626C"/>
    <w:rsid w:val="000565A7"/>
    <w:rsid w:val="00056616"/>
    <w:rsid w:val="0006018B"/>
    <w:rsid w:val="00061251"/>
    <w:rsid w:val="0006127F"/>
    <w:rsid w:val="0006517C"/>
    <w:rsid w:val="000674A7"/>
    <w:rsid w:val="000677C1"/>
    <w:rsid w:val="00070628"/>
    <w:rsid w:val="00072963"/>
    <w:rsid w:val="000729C2"/>
    <w:rsid w:val="00073F32"/>
    <w:rsid w:val="000744A9"/>
    <w:rsid w:val="00081E42"/>
    <w:rsid w:val="0008217B"/>
    <w:rsid w:val="000832E2"/>
    <w:rsid w:val="0008712C"/>
    <w:rsid w:val="00090009"/>
    <w:rsid w:val="0009099E"/>
    <w:rsid w:val="000917B4"/>
    <w:rsid w:val="00092CFD"/>
    <w:rsid w:val="00093EDD"/>
    <w:rsid w:val="00094010"/>
    <w:rsid w:val="00096990"/>
    <w:rsid w:val="00097224"/>
    <w:rsid w:val="0009751A"/>
    <w:rsid w:val="000A2EA2"/>
    <w:rsid w:val="000A547E"/>
    <w:rsid w:val="000A68A4"/>
    <w:rsid w:val="000B044D"/>
    <w:rsid w:val="000B1B6D"/>
    <w:rsid w:val="000B3E96"/>
    <w:rsid w:val="000B7B17"/>
    <w:rsid w:val="000C1B22"/>
    <w:rsid w:val="000C2B0A"/>
    <w:rsid w:val="000C2BDB"/>
    <w:rsid w:val="000C39AD"/>
    <w:rsid w:val="000C56A0"/>
    <w:rsid w:val="000C5CAE"/>
    <w:rsid w:val="000C6A3B"/>
    <w:rsid w:val="000C721E"/>
    <w:rsid w:val="000D09DF"/>
    <w:rsid w:val="000D530E"/>
    <w:rsid w:val="000D5974"/>
    <w:rsid w:val="000D5A16"/>
    <w:rsid w:val="000D73CA"/>
    <w:rsid w:val="000D7FF3"/>
    <w:rsid w:val="000E0066"/>
    <w:rsid w:val="000E15F1"/>
    <w:rsid w:val="000E1C8B"/>
    <w:rsid w:val="000E2057"/>
    <w:rsid w:val="000E32C5"/>
    <w:rsid w:val="000E3E66"/>
    <w:rsid w:val="000E41FD"/>
    <w:rsid w:val="000E4286"/>
    <w:rsid w:val="000E5505"/>
    <w:rsid w:val="000E673D"/>
    <w:rsid w:val="000F0A4F"/>
    <w:rsid w:val="000F16EA"/>
    <w:rsid w:val="000F5486"/>
    <w:rsid w:val="000F6172"/>
    <w:rsid w:val="000F6D57"/>
    <w:rsid w:val="000F75AF"/>
    <w:rsid w:val="001003EB"/>
    <w:rsid w:val="00101025"/>
    <w:rsid w:val="0010316E"/>
    <w:rsid w:val="001033ED"/>
    <w:rsid w:val="00103C75"/>
    <w:rsid w:val="00104504"/>
    <w:rsid w:val="001052C2"/>
    <w:rsid w:val="001054BE"/>
    <w:rsid w:val="00106ED0"/>
    <w:rsid w:val="00107EF1"/>
    <w:rsid w:val="001119C7"/>
    <w:rsid w:val="001155DC"/>
    <w:rsid w:val="001178BC"/>
    <w:rsid w:val="00120B10"/>
    <w:rsid w:val="00125491"/>
    <w:rsid w:val="00126995"/>
    <w:rsid w:val="00127945"/>
    <w:rsid w:val="0013014A"/>
    <w:rsid w:val="00130D49"/>
    <w:rsid w:val="00131217"/>
    <w:rsid w:val="0013192E"/>
    <w:rsid w:val="001330AF"/>
    <w:rsid w:val="00134C8C"/>
    <w:rsid w:val="00134CF6"/>
    <w:rsid w:val="00136573"/>
    <w:rsid w:val="00136B05"/>
    <w:rsid w:val="00137146"/>
    <w:rsid w:val="0014031A"/>
    <w:rsid w:val="00141060"/>
    <w:rsid w:val="001413F3"/>
    <w:rsid w:val="00142409"/>
    <w:rsid w:val="00154567"/>
    <w:rsid w:val="00154E02"/>
    <w:rsid w:val="00154EF4"/>
    <w:rsid w:val="00155062"/>
    <w:rsid w:val="0015731A"/>
    <w:rsid w:val="00160693"/>
    <w:rsid w:val="00161A0A"/>
    <w:rsid w:val="00164D9A"/>
    <w:rsid w:val="0016789D"/>
    <w:rsid w:val="00171336"/>
    <w:rsid w:val="00173D2A"/>
    <w:rsid w:val="001742B0"/>
    <w:rsid w:val="00175C1B"/>
    <w:rsid w:val="00176696"/>
    <w:rsid w:val="0017717E"/>
    <w:rsid w:val="00180731"/>
    <w:rsid w:val="00182B4A"/>
    <w:rsid w:val="0018511D"/>
    <w:rsid w:val="001876A3"/>
    <w:rsid w:val="00190DE4"/>
    <w:rsid w:val="00191792"/>
    <w:rsid w:val="00193013"/>
    <w:rsid w:val="00194298"/>
    <w:rsid w:val="00194FBE"/>
    <w:rsid w:val="00196714"/>
    <w:rsid w:val="00196C7D"/>
    <w:rsid w:val="00196EFC"/>
    <w:rsid w:val="001971AD"/>
    <w:rsid w:val="00197F76"/>
    <w:rsid w:val="001A1DBA"/>
    <w:rsid w:val="001A3543"/>
    <w:rsid w:val="001A6476"/>
    <w:rsid w:val="001A7DC3"/>
    <w:rsid w:val="001B1189"/>
    <w:rsid w:val="001B4B54"/>
    <w:rsid w:val="001B6F8D"/>
    <w:rsid w:val="001C1A91"/>
    <w:rsid w:val="001C2961"/>
    <w:rsid w:val="001C36A8"/>
    <w:rsid w:val="001C489D"/>
    <w:rsid w:val="001C7B53"/>
    <w:rsid w:val="001C7CB0"/>
    <w:rsid w:val="001D0098"/>
    <w:rsid w:val="001D18DE"/>
    <w:rsid w:val="001D70D5"/>
    <w:rsid w:val="001D71DD"/>
    <w:rsid w:val="001E383C"/>
    <w:rsid w:val="001E4194"/>
    <w:rsid w:val="001E596E"/>
    <w:rsid w:val="001E61C5"/>
    <w:rsid w:val="001E77F3"/>
    <w:rsid w:val="001F0C8B"/>
    <w:rsid w:val="001F4420"/>
    <w:rsid w:val="001F4662"/>
    <w:rsid w:val="001F4D83"/>
    <w:rsid w:val="001F52CC"/>
    <w:rsid w:val="001F5692"/>
    <w:rsid w:val="001F5CE8"/>
    <w:rsid w:val="001F7402"/>
    <w:rsid w:val="00200F09"/>
    <w:rsid w:val="00202503"/>
    <w:rsid w:val="0020381F"/>
    <w:rsid w:val="00204012"/>
    <w:rsid w:val="0020452D"/>
    <w:rsid w:val="00205DC7"/>
    <w:rsid w:val="00206792"/>
    <w:rsid w:val="00207472"/>
    <w:rsid w:val="0021204F"/>
    <w:rsid w:val="00212A9A"/>
    <w:rsid w:val="00212EB6"/>
    <w:rsid w:val="002131B4"/>
    <w:rsid w:val="00216057"/>
    <w:rsid w:val="002167AA"/>
    <w:rsid w:val="002174F0"/>
    <w:rsid w:val="00217E12"/>
    <w:rsid w:val="002202AE"/>
    <w:rsid w:val="002205BC"/>
    <w:rsid w:val="0022072E"/>
    <w:rsid w:val="0022267B"/>
    <w:rsid w:val="00225074"/>
    <w:rsid w:val="002268D0"/>
    <w:rsid w:val="00226CDA"/>
    <w:rsid w:val="00226D41"/>
    <w:rsid w:val="0023065D"/>
    <w:rsid w:val="002309E6"/>
    <w:rsid w:val="00230D47"/>
    <w:rsid w:val="00231A41"/>
    <w:rsid w:val="00231B6B"/>
    <w:rsid w:val="002341BE"/>
    <w:rsid w:val="002363A5"/>
    <w:rsid w:val="002372ED"/>
    <w:rsid w:val="00237766"/>
    <w:rsid w:val="00245341"/>
    <w:rsid w:val="0024636C"/>
    <w:rsid w:val="00251FE3"/>
    <w:rsid w:val="00252365"/>
    <w:rsid w:val="00252E69"/>
    <w:rsid w:val="00254178"/>
    <w:rsid w:val="00254302"/>
    <w:rsid w:val="0025480D"/>
    <w:rsid w:val="00262CCA"/>
    <w:rsid w:val="0026305F"/>
    <w:rsid w:val="002630D1"/>
    <w:rsid w:val="00265247"/>
    <w:rsid w:val="00265827"/>
    <w:rsid w:val="002670AA"/>
    <w:rsid w:val="0026788F"/>
    <w:rsid w:val="002678C4"/>
    <w:rsid w:val="0027629A"/>
    <w:rsid w:val="0027767E"/>
    <w:rsid w:val="00281612"/>
    <w:rsid w:val="00283631"/>
    <w:rsid w:val="00283C0C"/>
    <w:rsid w:val="00284B23"/>
    <w:rsid w:val="00284B65"/>
    <w:rsid w:val="00285F2C"/>
    <w:rsid w:val="0028602B"/>
    <w:rsid w:val="00286F9D"/>
    <w:rsid w:val="00287B29"/>
    <w:rsid w:val="002904DD"/>
    <w:rsid w:val="00292572"/>
    <w:rsid w:val="00293F97"/>
    <w:rsid w:val="00294589"/>
    <w:rsid w:val="00297130"/>
    <w:rsid w:val="00297C3D"/>
    <w:rsid w:val="002A2812"/>
    <w:rsid w:val="002A361C"/>
    <w:rsid w:val="002A6074"/>
    <w:rsid w:val="002A65A3"/>
    <w:rsid w:val="002A7604"/>
    <w:rsid w:val="002B1641"/>
    <w:rsid w:val="002B2A36"/>
    <w:rsid w:val="002B2F60"/>
    <w:rsid w:val="002B4F36"/>
    <w:rsid w:val="002B5E18"/>
    <w:rsid w:val="002B6BAA"/>
    <w:rsid w:val="002B712E"/>
    <w:rsid w:val="002C04A3"/>
    <w:rsid w:val="002C40A0"/>
    <w:rsid w:val="002C41AB"/>
    <w:rsid w:val="002C6780"/>
    <w:rsid w:val="002C7FD3"/>
    <w:rsid w:val="002D0AE8"/>
    <w:rsid w:val="002D1624"/>
    <w:rsid w:val="002D2796"/>
    <w:rsid w:val="002D2C32"/>
    <w:rsid w:val="002D3826"/>
    <w:rsid w:val="002D3906"/>
    <w:rsid w:val="002D3956"/>
    <w:rsid w:val="002D7458"/>
    <w:rsid w:val="002D748B"/>
    <w:rsid w:val="002E0F83"/>
    <w:rsid w:val="002E34F9"/>
    <w:rsid w:val="002E44B7"/>
    <w:rsid w:val="002E4753"/>
    <w:rsid w:val="002E497C"/>
    <w:rsid w:val="002E603B"/>
    <w:rsid w:val="002E6895"/>
    <w:rsid w:val="002E72F8"/>
    <w:rsid w:val="00301380"/>
    <w:rsid w:val="00301D1E"/>
    <w:rsid w:val="0030325C"/>
    <w:rsid w:val="0030382A"/>
    <w:rsid w:val="00303A89"/>
    <w:rsid w:val="00303F58"/>
    <w:rsid w:val="00304124"/>
    <w:rsid w:val="0030460C"/>
    <w:rsid w:val="0030743F"/>
    <w:rsid w:val="00307548"/>
    <w:rsid w:val="003127B6"/>
    <w:rsid w:val="00315CB6"/>
    <w:rsid w:val="003204D5"/>
    <w:rsid w:val="003231EE"/>
    <w:rsid w:val="00323AAE"/>
    <w:rsid w:val="00323F11"/>
    <w:rsid w:val="00325A5B"/>
    <w:rsid w:val="00331962"/>
    <w:rsid w:val="00333AAB"/>
    <w:rsid w:val="003410D1"/>
    <w:rsid w:val="00342F91"/>
    <w:rsid w:val="00343920"/>
    <w:rsid w:val="00343F9F"/>
    <w:rsid w:val="0034680B"/>
    <w:rsid w:val="0035374C"/>
    <w:rsid w:val="00353A37"/>
    <w:rsid w:val="00354E4A"/>
    <w:rsid w:val="003571DB"/>
    <w:rsid w:val="003643EB"/>
    <w:rsid w:val="00365ECB"/>
    <w:rsid w:val="00366E14"/>
    <w:rsid w:val="00370000"/>
    <w:rsid w:val="0037534C"/>
    <w:rsid w:val="00376D71"/>
    <w:rsid w:val="00377E55"/>
    <w:rsid w:val="00380190"/>
    <w:rsid w:val="00382742"/>
    <w:rsid w:val="00382F5B"/>
    <w:rsid w:val="0038308C"/>
    <w:rsid w:val="00383364"/>
    <w:rsid w:val="00383CFD"/>
    <w:rsid w:val="003853C4"/>
    <w:rsid w:val="00391C13"/>
    <w:rsid w:val="003940D0"/>
    <w:rsid w:val="00395E9A"/>
    <w:rsid w:val="00396450"/>
    <w:rsid w:val="003967BB"/>
    <w:rsid w:val="00396894"/>
    <w:rsid w:val="00397114"/>
    <w:rsid w:val="003A0817"/>
    <w:rsid w:val="003A13EF"/>
    <w:rsid w:val="003A1C8F"/>
    <w:rsid w:val="003A2993"/>
    <w:rsid w:val="003A3815"/>
    <w:rsid w:val="003A6A9A"/>
    <w:rsid w:val="003A7100"/>
    <w:rsid w:val="003B08AA"/>
    <w:rsid w:val="003B18C7"/>
    <w:rsid w:val="003B217E"/>
    <w:rsid w:val="003B37C4"/>
    <w:rsid w:val="003B3916"/>
    <w:rsid w:val="003B536E"/>
    <w:rsid w:val="003C13F4"/>
    <w:rsid w:val="003C2DC4"/>
    <w:rsid w:val="003C2E5C"/>
    <w:rsid w:val="003C5A0E"/>
    <w:rsid w:val="003C701E"/>
    <w:rsid w:val="003C77FA"/>
    <w:rsid w:val="003D0979"/>
    <w:rsid w:val="003D0C41"/>
    <w:rsid w:val="003D4526"/>
    <w:rsid w:val="003D6911"/>
    <w:rsid w:val="003D7F6F"/>
    <w:rsid w:val="003E0516"/>
    <w:rsid w:val="003E2780"/>
    <w:rsid w:val="003E4476"/>
    <w:rsid w:val="003E587F"/>
    <w:rsid w:val="003E6172"/>
    <w:rsid w:val="003E79C6"/>
    <w:rsid w:val="003F12A4"/>
    <w:rsid w:val="003F21C4"/>
    <w:rsid w:val="003F2D05"/>
    <w:rsid w:val="003F6E27"/>
    <w:rsid w:val="003F6FA8"/>
    <w:rsid w:val="003F7153"/>
    <w:rsid w:val="00401D0D"/>
    <w:rsid w:val="00403185"/>
    <w:rsid w:val="0040588F"/>
    <w:rsid w:val="00406ADB"/>
    <w:rsid w:val="004101CD"/>
    <w:rsid w:val="00410A63"/>
    <w:rsid w:val="00411503"/>
    <w:rsid w:val="00411B7C"/>
    <w:rsid w:val="00413D2D"/>
    <w:rsid w:val="0041659C"/>
    <w:rsid w:val="004176E6"/>
    <w:rsid w:val="00421C9E"/>
    <w:rsid w:val="00422429"/>
    <w:rsid w:val="00424913"/>
    <w:rsid w:val="00425117"/>
    <w:rsid w:val="004262ED"/>
    <w:rsid w:val="00427734"/>
    <w:rsid w:val="00427DFD"/>
    <w:rsid w:val="00431A54"/>
    <w:rsid w:val="0043466D"/>
    <w:rsid w:val="00436C79"/>
    <w:rsid w:val="00436FD0"/>
    <w:rsid w:val="0043798E"/>
    <w:rsid w:val="004401E0"/>
    <w:rsid w:val="00440C16"/>
    <w:rsid w:val="00441BF1"/>
    <w:rsid w:val="0044379F"/>
    <w:rsid w:val="00443E9E"/>
    <w:rsid w:val="004469D8"/>
    <w:rsid w:val="004471A6"/>
    <w:rsid w:val="004502B9"/>
    <w:rsid w:val="00452123"/>
    <w:rsid w:val="00452743"/>
    <w:rsid w:val="004557B4"/>
    <w:rsid w:val="0045652B"/>
    <w:rsid w:val="00460690"/>
    <w:rsid w:val="004626B3"/>
    <w:rsid w:val="004640E1"/>
    <w:rsid w:val="004641A2"/>
    <w:rsid w:val="00465A46"/>
    <w:rsid w:val="00470BE4"/>
    <w:rsid w:val="0047156B"/>
    <w:rsid w:val="004728A3"/>
    <w:rsid w:val="00474425"/>
    <w:rsid w:val="00474AAB"/>
    <w:rsid w:val="00475232"/>
    <w:rsid w:val="00476A5E"/>
    <w:rsid w:val="00476F3B"/>
    <w:rsid w:val="004826E3"/>
    <w:rsid w:val="004826EF"/>
    <w:rsid w:val="00483B7B"/>
    <w:rsid w:val="00484774"/>
    <w:rsid w:val="004919EF"/>
    <w:rsid w:val="004924F3"/>
    <w:rsid w:val="0049273D"/>
    <w:rsid w:val="004933ED"/>
    <w:rsid w:val="00493E9A"/>
    <w:rsid w:val="0049494B"/>
    <w:rsid w:val="00495900"/>
    <w:rsid w:val="00497C68"/>
    <w:rsid w:val="004A1503"/>
    <w:rsid w:val="004A227C"/>
    <w:rsid w:val="004A24F8"/>
    <w:rsid w:val="004A38F5"/>
    <w:rsid w:val="004A7C4A"/>
    <w:rsid w:val="004B1336"/>
    <w:rsid w:val="004B1BF6"/>
    <w:rsid w:val="004B60C6"/>
    <w:rsid w:val="004C00FB"/>
    <w:rsid w:val="004C0FCC"/>
    <w:rsid w:val="004C32F3"/>
    <w:rsid w:val="004C48B9"/>
    <w:rsid w:val="004C4B40"/>
    <w:rsid w:val="004C55D2"/>
    <w:rsid w:val="004C6ACE"/>
    <w:rsid w:val="004C7AAE"/>
    <w:rsid w:val="004D17DF"/>
    <w:rsid w:val="004D27AB"/>
    <w:rsid w:val="004D2B30"/>
    <w:rsid w:val="004D30FE"/>
    <w:rsid w:val="004D59F3"/>
    <w:rsid w:val="004D6041"/>
    <w:rsid w:val="004D617F"/>
    <w:rsid w:val="004D722E"/>
    <w:rsid w:val="004E03E1"/>
    <w:rsid w:val="004E1641"/>
    <w:rsid w:val="004E2EBE"/>
    <w:rsid w:val="004E366D"/>
    <w:rsid w:val="004E36BA"/>
    <w:rsid w:val="004E3739"/>
    <w:rsid w:val="004E4072"/>
    <w:rsid w:val="004E4895"/>
    <w:rsid w:val="004E5B5E"/>
    <w:rsid w:val="004E6795"/>
    <w:rsid w:val="004F01AA"/>
    <w:rsid w:val="004F18C4"/>
    <w:rsid w:val="004F27F7"/>
    <w:rsid w:val="004F314E"/>
    <w:rsid w:val="004F4741"/>
    <w:rsid w:val="004F6F45"/>
    <w:rsid w:val="00501764"/>
    <w:rsid w:val="005021CE"/>
    <w:rsid w:val="00505484"/>
    <w:rsid w:val="00505DBB"/>
    <w:rsid w:val="005060A5"/>
    <w:rsid w:val="00506C86"/>
    <w:rsid w:val="005070BF"/>
    <w:rsid w:val="00507591"/>
    <w:rsid w:val="00510EBB"/>
    <w:rsid w:val="00512CB3"/>
    <w:rsid w:val="00514484"/>
    <w:rsid w:val="00515EA6"/>
    <w:rsid w:val="00516DBA"/>
    <w:rsid w:val="00516E50"/>
    <w:rsid w:val="00522461"/>
    <w:rsid w:val="005236A7"/>
    <w:rsid w:val="00524CC7"/>
    <w:rsid w:val="00533B70"/>
    <w:rsid w:val="005358C4"/>
    <w:rsid w:val="0054251D"/>
    <w:rsid w:val="00542B74"/>
    <w:rsid w:val="0054365F"/>
    <w:rsid w:val="0054412D"/>
    <w:rsid w:val="00546490"/>
    <w:rsid w:val="00550FD7"/>
    <w:rsid w:val="00553198"/>
    <w:rsid w:val="00553CAE"/>
    <w:rsid w:val="005545CB"/>
    <w:rsid w:val="005548F1"/>
    <w:rsid w:val="00555915"/>
    <w:rsid w:val="00556C67"/>
    <w:rsid w:val="005572B7"/>
    <w:rsid w:val="005573A4"/>
    <w:rsid w:val="00561F8C"/>
    <w:rsid w:val="00562DF3"/>
    <w:rsid w:val="00563F11"/>
    <w:rsid w:val="00564CDE"/>
    <w:rsid w:val="005651D6"/>
    <w:rsid w:val="005657A1"/>
    <w:rsid w:val="00565FFF"/>
    <w:rsid w:val="005701A3"/>
    <w:rsid w:val="00570316"/>
    <w:rsid w:val="0057566D"/>
    <w:rsid w:val="0057589A"/>
    <w:rsid w:val="00575AC0"/>
    <w:rsid w:val="005771B0"/>
    <w:rsid w:val="005776C0"/>
    <w:rsid w:val="00577A4A"/>
    <w:rsid w:val="0058115E"/>
    <w:rsid w:val="00584676"/>
    <w:rsid w:val="00585040"/>
    <w:rsid w:val="0058616B"/>
    <w:rsid w:val="00590CD3"/>
    <w:rsid w:val="005920C8"/>
    <w:rsid w:val="00592628"/>
    <w:rsid w:val="005928F9"/>
    <w:rsid w:val="005953C2"/>
    <w:rsid w:val="00595428"/>
    <w:rsid w:val="00596954"/>
    <w:rsid w:val="00596F4B"/>
    <w:rsid w:val="005A0092"/>
    <w:rsid w:val="005A0941"/>
    <w:rsid w:val="005A3A5C"/>
    <w:rsid w:val="005A4DEB"/>
    <w:rsid w:val="005A568B"/>
    <w:rsid w:val="005A7A5E"/>
    <w:rsid w:val="005A7ACB"/>
    <w:rsid w:val="005B139E"/>
    <w:rsid w:val="005B15E6"/>
    <w:rsid w:val="005B2F23"/>
    <w:rsid w:val="005B3D87"/>
    <w:rsid w:val="005B4191"/>
    <w:rsid w:val="005B57E5"/>
    <w:rsid w:val="005C0049"/>
    <w:rsid w:val="005C0332"/>
    <w:rsid w:val="005C39DD"/>
    <w:rsid w:val="005D015C"/>
    <w:rsid w:val="005D039F"/>
    <w:rsid w:val="005D3B9A"/>
    <w:rsid w:val="005D41BD"/>
    <w:rsid w:val="005D5A38"/>
    <w:rsid w:val="005D6071"/>
    <w:rsid w:val="005E16ED"/>
    <w:rsid w:val="005E1978"/>
    <w:rsid w:val="005E256A"/>
    <w:rsid w:val="005E26EF"/>
    <w:rsid w:val="005E2EBB"/>
    <w:rsid w:val="005E603A"/>
    <w:rsid w:val="005E6096"/>
    <w:rsid w:val="005E69BD"/>
    <w:rsid w:val="005E7B67"/>
    <w:rsid w:val="005F1B3B"/>
    <w:rsid w:val="005F24F0"/>
    <w:rsid w:val="005F5D92"/>
    <w:rsid w:val="005F7D15"/>
    <w:rsid w:val="00600512"/>
    <w:rsid w:val="00600A6C"/>
    <w:rsid w:val="00602F19"/>
    <w:rsid w:val="00603B8F"/>
    <w:rsid w:val="00603E37"/>
    <w:rsid w:val="006044A6"/>
    <w:rsid w:val="006062F0"/>
    <w:rsid w:val="00606399"/>
    <w:rsid w:val="0060669B"/>
    <w:rsid w:val="0061210F"/>
    <w:rsid w:val="006122A5"/>
    <w:rsid w:val="006132C5"/>
    <w:rsid w:val="00613B30"/>
    <w:rsid w:val="00613DF3"/>
    <w:rsid w:val="006206D5"/>
    <w:rsid w:val="006217E6"/>
    <w:rsid w:val="00625ACE"/>
    <w:rsid w:val="00627BAB"/>
    <w:rsid w:val="00630251"/>
    <w:rsid w:val="00630545"/>
    <w:rsid w:val="0063227E"/>
    <w:rsid w:val="006329D4"/>
    <w:rsid w:val="00635962"/>
    <w:rsid w:val="00641095"/>
    <w:rsid w:val="00641331"/>
    <w:rsid w:val="00641461"/>
    <w:rsid w:val="00641929"/>
    <w:rsid w:val="00641B17"/>
    <w:rsid w:val="00641D94"/>
    <w:rsid w:val="00641DF0"/>
    <w:rsid w:val="00646C10"/>
    <w:rsid w:val="006535E3"/>
    <w:rsid w:val="00654D2E"/>
    <w:rsid w:val="006553BD"/>
    <w:rsid w:val="00655F98"/>
    <w:rsid w:val="00657467"/>
    <w:rsid w:val="006603EF"/>
    <w:rsid w:val="00660850"/>
    <w:rsid w:val="006661F4"/>
    <w:rsid w:val="00670D86"/>
    <w:rsid w:val="006713AA"/>
    <w:rsid w:val="0067192B"/>
    <w:rsid w:val="00671B68"/>
    <w:rsid w:val="006721EA"/>
    <w:rsid w:val="0067590C"/>
    <w:rsid w:val="00676E85"/>
    <w:rsid w:val="00677E6A"/>
    <w:rsid w:val="0068038F"/>
    <w:rsid w:val="00680C35"/>
    <w:rsid w:val="00680F52"/>
    <w:rsid w:val="00681875"/>
    <w:rsid w:val="00682656"/>
    <w:rsid w:val="00684B95"/>
    <w:rsid w:val="00686064"/>
    <w:rsid w:val="00686D11"/>
    <w:rsid w:val="00687A46"/>
    <w:rsid w:val="006940DE"/>
    <w:rsid w:val="00695691"/>
    <w:rsid w:val="006A12E7"/>
    <w:rsid w:val="006A3352"/>
    <w:rsid w:val="006A3611"/>
    <w:rsid w:val="006A5943"/>
    <w:rsid w:val="006A65F7"/>
    <w:rsid w:val="006A6EE7"/>
    <w:rsid w:val="006A7735"/>
    <w:rsid w:val="006B0C8D"/>
    <w:rsid w:val="006B1522"/>
    <w:rsid w:val="006B1695"/>
    <w:rsid w:val="006B2A8D"/>
    <w:rsid w:val="006B72EB"/>
    <w:rsid w:val="006B7D52"/>
    <w:rsid w:val="006C0F5F"/>
    <w:rsid w:val="006C168D"/>
    <w:rsid w:val="006C1A36"/>
    <w:rsid w:val="006C3D91"/>
    <w:rsid w:val="006C5095"/>
    <w:rsid w:val="006C6554"/>
    <w:rsid w:val="006C6889"/>
    <w:rsid w:val="006C7220"/>
    <w:rsid w:val="006C77B2"/>
    <w:rsid w:val="006D45B3"/>
    <w:rsid w:val="006D501A"/>
    <w:rsid w:val="006D56D2"/>
    <w:rsid w:val="006D64D5"/>
    <w:rsid w:val="006D68D5"/>
    <w:rsid w:val="006D7B6E"/>
    <w:rsid w:val="006E43F4"/>
    <w:rsid w:val="006E522E"/>
    <w:rsid w:val="006E72E5"/>
    <w:rsid w:val="006E7923"/>
    <w:rsid w:val="006E7BA1"/>
    <w:rsid w:val="006F00A1"/>
    <w:rsid w:val="006F031D"/>
    <w:rsid w:val="006F0737"/>
    <w:rsid w:val="006F6EB0"/>
    <w:rsid w:val="006F76D2"/>
    <w:rsid w:val="007002D2"/>
    <w:rsid w:val="0070057D"/>
    <w:rsid w:val="007009B5"/>
    <w:rsid w:val="00700F64"/>
    <w:rsid w:val="00701392"/>
    <w:rsid w:val="00701F55"/>
    <w:rsid w:val="007024F1"/>
    <w:rsid w:val="00702674"/>
    <w:rsid w:val="00703D39"/>
    <w:rsid w:val="00704A27"/>
    <w:rsid w:val="00707CAF"/>
    <w:rsid w:val="007118EB"/>
    <w:rsid w:val="007153DA"/>
    <w:rsid w:val="007157EE"/>
    <w:rsid w:val="00715C25"/>
    <w:rsid w:val="00717016"/>
    <w:rsid w:val="00717E96"/>
    <w:rsid w:val="00720BA6"/>
    <w:rsid w:val="00723247"/>
    <w:rsid w:val="00723873"/>
    <w:rsid w:val="00725088"/>
    <w:rsid w:val="007302F7"/>
    <w:rsid w:val="00730F8B"/>
    <w:rsid w:val="007312E3"/>
    <w:rsid w:val="00732834"/>
    <w:rsid w:val="00732C7D"/>
    <w:rsid w:val="00733009"/>
    <w:rsid w:val="0073348E"/>
    <w:rsid w:val="00734CEB"/>
    <w:rsid w:val="0073791F"/>
    <w:rsid w:val="00741BC2"/>
    <w:rsid w:val="00744BA0"/>
    <w:rsid w:val="00744EEA"/>
    <w:rsid w:val="0074554C"/>
    <w:rsid w:val="0074755E"/>
    <w:rsid w:val="00747C9D"/>
    <w:rsid w:val="007506FA"/>
    <w:rsid w:val="007512BC"/>
    <w:rsid w:val="0075165D"/>
    <w:rsid w:val="0075236F"/>
    <w:rsid w:val="007553D3"/>
    <w:rsid w:val="00755930"/>
    <w:rsid w:val="00756722"/>
    <w:rsid w:val="00756C63"/>
    <w:rsid w:val="007603CE"/>
    <w:rsid w:val="0076320B"/>
    <w:rsid w:val="0076369E"/>
    <w:rsid w:val="00764618"/>
    <w:rsid w:val="0076479F"/>
    <w:rsid w:val="00766B18"/>
    <w:rsid w:val="00766E72"/>
    <w:rsid w:val="00767781"/>
    <w:rsid w:val="00770618"/>
    <w:rsid w:val="00771D95"/>
    <w:rsid w:val="007729E0"/>
    <w:rsid w:val="00773B98"/>
    <w:rsid w:val="007749B3"/>
    <w:rsid w:val="00776A82"/>
    <w:rsid w:val="0078051B"/>
    <w:rsid w:val="00781049"/>
    <w:rsid w:val="007821FE"/>
    <w:rsid w:val="00785712"/>
    <w:rsid w:val="007860C8"/>
    <w:rsid w:val="007872DB"/>
    <w:rsid w:val="007873DF"/>
    <w:rsid w:val="00790E39"/>
    <w:rsid w:val="00792DCA"/>
    <w:rsid w:val="007942EE"/>
    <w:rsid w:val="00795C96"/>
    <w:rsid w:val="007A04EE"/>
    <w:rsid w:val="007A1636"/>
    <w:rsid w:val="007A2BE9"/>
    <w:rsid w:val="007A4723"/>
    <w:rsid w:val="007A6323"/>
    <w:rsid w:val="007A63A7"/>
    <w:rsid w:val="007B002E"/>
    <w:rsid w:val="007B43A7"/>
    <w:rsid w:val="007B50BC"/>
    <w:rsid w:val="007B7730"/>
    <w:rsid w:val="007C1E32"/>
    <w:rsid w:val="007C2403"/>
    <w:rsid w:val="007C24DD"/>
    <w:rsid w:val="007C6A0B"/>
    <w:rsid w:val="007C6A2D"/>
    <w:rsid w:val="007C6CB2"/>
    <w:rsid w:val="007C7C36"/>
    <w:rsid w:val="007C7FF4"/>
    <w:rsid w:val="007D01F1"/>
    <w:rsid w:val="007D08C8"/>
    <w:rsid w:val="007D1B39"/>
    <w:rsid w:val="007D1D10"/>
    <w:rsid w:val="007D5467"/>
    <w:rsid w:val="007D5F71"/>
    <w:rsid w:val="007D709E"/>
    <w:rsid w:val="007E016A"/>
    <w:rsid w:val="007E0B1A"/>
    <w:rsid w:val="007E18C7"/>
    <w:rsid w:val="007E1A6A"/>
    <w:rsid w:val="007E2E99"/>
    <w:rsid w:val="007E4AA5"/>
    <w:rsid w:val="007E5D81"/>
    <w:rsid w:val="007E7FB1"/>
    <w:rsid w:val="007F0DD1"/>
    <w:rsid w:val="007F1018"/>
    <w:rsid w:val="007F26CC"/>
    <w:rsid w:val="007F4D2E"/>
    <w:rsid w:val="007F5151"/>
    <w:rsid w:val="007F5387"/>
    <w:rsid w:val="008013F5"/>
    <w:rsid w:val="00803ADC"/>
    <w:rsid w:val="008046E4"/>
    <w:rsid w:val="00805FD5"/>
    <w:rsid w:val="008066E7"/>
    <w:rsid w:val="00807D99"/>
    <w:rsid w:val="00810EA7"/>
    <w:rsid w:val="0081123C"/>
    <w:rsid w:val="008120EA"/>
    <w:rsid w:val="008141F3"/>
    <w:rsid w:val="0081558D"/>
    <w:rsid w:val="008172BD"/>
    <w:rsid w:val="008177B8"/>
    <w:rsid w:val="0082191F"/>
    <w:rsid w:val="00821B15"/>
    <w:rsid w:val="00821EB3"/>
    <w:rsid w:val="0082202E"/>
    <w:rsid w:val="00823976"/>
    <w:rsid w:val="008243EC"/>
    <w:rsid w:val="00824503"/>
    <w:rsid w:val="008323EC"/>
    <w:rsid w:val="00835521"/>
    <w:rsid w:val="00836A47"/>
    <w:rsid w:val="0084078E"/>
    <w:rsid w:val="008408EB"/>
    <w:rsid w:val="00840B34"/>
    <w:rsid w:val="00840B6B"/>
    <w:rsid w:val="00841992"/>
    <w:rsid w:val="00841C7C"/>
    <w:rsid w:val="00843D0A"/>
    <w:rsid w:val="008443C1"/>
    <w:rsid w:val="00845861"/>
    <w:rsid w:val="00851969"/>
    <w:rsid w:val="00855814"/>
    <w:rsid w:val="00855B03"/>
    <w:rsid w:val="008626CB"/>
    <w:rsid w:val="008654F1"/>
    <w:rsid w:val="00865500"/>
    <w:rsid w:val="00865F13"/>
    <w:rsid w:val="00873DB7"/>
    <w:rsid w:val="00882CAD"/>
    <w:rsid w:val="00884160"/>
    <w:rsid w:val="00884BDA"/>
    <w:rsid w:val="008857BD"/>
    <w:rsid w:val="00886123"/>
    <w:rsid w:val="00886A58"/>
    <w:rsid w:val="00890AC4"/>
    <w:rsid w:val="00894448"/>
    <w:rsid w:val="008949B7"/>
    <w:rsid w:val="00895530"/>
    <w:rsid w:val="00896524"/>
    <w:rsid w:val="008A2074"/>
    <w:rsid w:val="008A4B4D"/>
    <w:rsid w:val="008A50A6"/>
    <w:rsid w:val="008A67BE"/>
    <w:rsid w:val="008A761E"/>
    <w:rsid w:val="008A7DB1"/>
    <w:rsid w:val="008B0F61"/>
    <w:rsid w:val="008B10E2"/>
    <w:rsid w:val="008B1292"/>
    <w:rsid w:val="008B3A25"/>
    <w:rsid w:val="008B3E3E"/>
    <w:rsid w:val="008B3F47"/>
    <w:rsid w:val="008B53C0"/>
    <w:rsid w:val="008B7273"/>
    <w:rsid w:val="008C12EC"/>
    <w:rsid w:val="008C1689"/>
    <w:rsid w:val="008C1B71"/>
    <w:rsid w:val="008C1BE8"/>
    <w:rsid w:val="008C2AB2"/>
    <w:rsid w:val="008C2C08"/>
    <w:rsid w:val="008C30F2"/>
    <w:rsid w:val="008C379F"/>
    <w:rsid w:val="008C6510"/>
    <w:rsid w:val="008C6F62"/>
    <w:rsid w:val="008D26E1"/>
    <w:rsid w:val="008D2ADC"/>
    <w:rsid w:val="008D36E1"/>
    <w:rsid w:val="008E0B72"/>
    <w:rsid w:val="008E2231"/>
    <w:rsid w:val="008E22C5"/>
    <w:rsid w:val="008E2976"/>
    <w:rsid w:val="008E3AFB"/>
    <w:rsid w:val="008E567C"/>
    <w:rsid w:val="008E67FB"/>
    <w:rsid w:val="008E6E1D"/>
    <w:rsid w:val="008E789B"/>
    <w:rsid w:val="008E7EAD"/>
    <w:rsid w:val="008F13FB"/>
    <w:rsid w:val="008F1732"/>
    <w:rsid w:val="008F18E1"/>
    <w:rsid w:val="008F1F54"/>
    <w:rsid w:val="008F3AF5"/>
    <w:rsid w:val="008F3CC7"/>
    <w:rsid w:val="008F5CB3"/>
    <w:rsid w:val="008F758E"/>
    <w:rsid w:val="008F7990"/>
    <w:rsid w:val="009012F5"/>
    <w:rsid w:val="00901B7A"/>
    <w:rsid w:val="00903E7E"/>
    <w:rsid w:val="00904BB2"/>
    <w:rsid w:val="00907951"/>
    <w:rsid w:val="00907D4A"/>
    <w:rsid w:val="00912420"/>
    <w:rsid w:val="0091269B"/>
    <w:rsid w:val="009148EC"/>
    <w:rsid w:val="00915238"/>
    <w:rsid w:val="00915F96"/>
    <w:rsid w:val="00916CA9"/>
    <w:rsid w:val="0091700B"/>
    <w:rsid w:val="00917E9C"/>
    <w:rsid w:val="009203F3"/>
    <w:rsid w:val="009220AE"/>
    <w:rsid w:val="00922A32"/>
    <w:rsid w:val="009231BC"/>
    <w:rsid w:val="00923579"/>
    <w:rsid w:val="009240E8"/>
    <w:rsid w:val="00924475"/>
    <w:rsid w:val="009245CB"/>
    <w:rsid w:val="009249AE"/>
    <w:rsid w:val="00924C30"/>
    <w:rsid w:val="00927537"/>
    <w:rsid w:val="009300F1"/>
    <w:rsid w:val="0093120E"/>
    <w:rsid w:val="00931C89"/>
    <w:rsid w:val="009326F0"/>
    <w:rsid w:val="00933CEB"/>
    <w:rsid w:val="009344FF"/>
    <w:rsid w:val="0093597D"/>
    <w:rsid w:val="00936508"/>
    <w:rsid w:val="009400C6"/>
    <w:rsid w:val="00941799"/>
    <w:rsid w:val="00941C85"/>
    <w:rsid w:val="009421EA"/>
    <w:rsid w:val="00942846"/>
    <w:rsid w:val="00944420"/>
    <w:rsid w:val="0094465B"/>
    <w:rsid w:val="00944E5F"/>
    <w:rsid w:val="00947539"/>
    <w:rsid w:val="00951986"/>
    <w:rsid w:val="00951D19"/>
    <w:rsid w:val="009538E3"/>
    <w:rsid w:val="00954E43"/>
    <w:rsid w:val="009557E9"/>
    <w:rsid w:val="00957D68"/>
    <w:rsid w:val="00961587"/>
    <w:rsid w:val="00962CB8"/>
    <w:rsid w:val="00963FE1"/>
    <w:rsid w:val="00964E25"/>
    <w:rsid w:val="00966DF8"/>
    <w:rsid w:val="00967BCB"/>
    <w:rsid w:val="00971284"/>
    <w:rsid w:val="00975214"/>
    <w:rsid w:val="009810D1"/>
    <w:rsid w:val="00981B30"/>
    <w:rsid w:val="009823DC"/>
    <w:rsid w:val="00983C64"/>
    <w:rsid w:val="0098491A"/>
    <w:rsid w:val="00984F28"/>
    <w:rsid w:val="0098684B"/>
    <w:rsid w:val="00987D76"/>
    <w:rsid w:val="00997A79"/>
    <w:rsid w:val="009A1797"/>
    <w:rsid w:val="009A22D7"/>
    <w:rsid w:val="009A2357"/>
    <w:rsid w:val="009A2B6F"/>
    <w:rsid w:val="009A42DD"/>
    <w:rsid w:val="009A4343"/>
    <w:rsid w:val="009A49BF"/>
    <w:rsid w:val="009A5B11"/>
    <w:rsid w:val="009A6F5C"/>
    <w:rsid w:val="009B02DF"/>
    <w:rsid w:val="009B1498"/>
    <w:rsid w:val="009B617B"/>
    <w:rsid w:val="009B663B"/>
    <w:rsid w:val="009B7D5A"/>
    <w:rsid w:val="009C1148"/>
    <w:rsid w:val="009C1AA3"/>
    <w:rsid w:val="009C22EF"/>
    <w:rsid w:val="009C4496"/>
    <w:rsid w:val="009C51F4"/>
    <w:rsid w:val="009C7855"/>
    <w:rsid w:val="009C7DC2"/>
    <w:rsid w:val="009D100E"/>
    <w:rsid w:val="009D134B"/>
    <w:rsid w:val="009D22E5"/>
    <w:rsid w:val="009D52C8"/>
    <w:rsid w:val="009D5A96"/>
    <w:rsid w:val="009D5E8A"/>
    <w:rsid w:val="009D63DE"/>
    <w:rsid w:val="009E04C0"/>
    <w:rsid w:val="009E4882"/>
    <w:rsid w:val="009E6207"/>
    <w:rsid w:val="009E667D"/>
    <w:rsid w:val="009E7F7A"/>
    <w:rsid w:val="009F01FE"/>
    <w:rsid w:val="009F5AFD"/>
    <w:rsid w:val="009F5F8E"/>
    <w:rsid w:val="009F766C"/>
    <w:rsid w:val="00A10A0A"/>
    <w:rsid w:val="00A11040"/>
    <w:rsid w:val="00A1110B"/>
    <w:rsid w:val="00A1180A"/>
    <w:rsid w:val="00A118C1"/>
    <w:rsid w:val="00A12204"/>
    <w:rsid w:val="00A13781"/>
    <w:rsid w:val="00A14D2E"/>
    <w:rsid w:val="00A15447"/>
    <w:rsid w:val="00A17AC2"/>
    <w:rsid w:val="00A203CE"/>
    <w:rsid w:val="00A20C4F"/>
    <w:rsid w:val="00A213E8"/>
    <w:rsid w:val="00A21E0A"/>
    <w:rsid w:val="00A2489B"/>
    <w:rsid w:val="00A327A2"/>
    <w:rsid w:val="00A34A2D"/>
    <w:rsid w:val="00A3764C"/>
    <w:rsid w:val="00A400D9"/>
    <w:rsid w:val="00A406BE"/>
    <w:rsid w:val="00A40A36"/>
    <w:rsid w:val="00A44379"/>
    <w:rsid w:val="00A4697D"/>
    <w:rsid w:val="00A4796C"/>
    <w:rsid w:val="00A504FD"/>
    <w:rsid w:val="00A52525"/>
    <w:rsid w:val="00A52E09"/>
    <w:rsid w:val="00A53350"/>
    <w:rsid w:val="00A544AB"/>
    <w:rsid w:val="00A54A15"/>
    <w:rsid w:val="00A54D52"/>
    <w:rsid w:val="00A5661C"/>
    <w:rsid w:val="00A60576"/>
    <w:rsid w:val="00A60766"/>
    <w:rsid w:val="00A628CA"/>
    <w:rsid w:val="00A6379F"/>
    <w:rsid w:val="00A6426F"/>
    <w:rsid w:val="00A6445F"/>
    <w:rsid w:val="00A65CD1"/>
    <w:rsid w:val="00A65F15"/>
    <w:rsid w:val="00A669A6"/>
    <w:rsid w:val="00A66B30"/>
    <w:rsid w:val="00A701B6"/>
    <w:rsid w:val="00A702DF"/>
    <w:rsid w:val="00A70D89"/>
    <w:rsid w:val="00A7108B"/>
    <w:rsid w:val="00A720BD"/>
    <w:rsid w:val="00A73361"/>
    <w:rsid w:val="00A74277"/>
    <w:rsid w:val="00A7554F"/>
    <w:rsid w:val="00A75F89"/>
    <w:rsid w:val="00A80AB7"/>
    <w:rsid w:val="00A810D8"/>
    <w:rsid w:val="00A83887"/>
    <w:rsid w:val="00A845A4"/>
    <w:rsid w:val="00A847F8"/>
    <w:rsid w:val="00A9039C"/>
    <w:rsid w:val="00A92138"/>
    <w:rsid w:val="00A971C7"/>
    <w:rsid w:val="00A97C4F"/>
    <w:rsid w:val="00AA1C55"/>
    <w:rsid w:val="00AA3D78"/>
    <w:rsid w:val="00AA6649"/>
    <w:rsid w:val="00AA6885"/>
    <w:rsid w:val="00AA6ABB"/>
    <w:rsid w:val="00AB0379"/>
    <w:rsid w:val="00AB17EA"/>
    <w:rsid w:val="00AB181D"/>
    <w:rsid w:val="00AB20DD"/>
    <w:rsid w:val="00AB2AF8"/>
    <w:rsid w:val="00AB367C"/>
    <w:rsid w:val="00AB3A1B"/>
    <w:rsid w:val="00AB65C8"/>
    <w:rsid w:val="00AB6C96"/>
    <w:rsid w:val="00AB725B"/>
    <w:rsid w:val="00AB7AA6"/>
    <w:rsid w:val="00AC33BD"/>
    <w:rsid w:val="00AC37C7"/>
    <w:rsid w:val="00AC448A"/>
    <w:rsid w:val="00AC4672"/>
    <w:rsid w:val="00AC5FF3"/>
    <w:rsid w:val="00AC77E9"/>
    <w:rsid w:val="00AC7CEC"/>
    <w:rsid w:val="00AD1ADA"/>
    <w:rsid w:val="00AD39BF"/>
    <w:rsid w:val="00AD4CA5"/>
    <w:rsid w:val="00AD56D4"/>
    <w:rsid w:val="00AD7006"/>
    <w:rsid w:val="00AD71FF"/>
    <w:rsid w:val="00AE0D88"/>
    <w:rsid w:val="00AE1BD2"/>
    <w:rsid w:val="00AE6878"/>
    <w:rsid w:val="00AE7001"/>
    <w:rsid w:val="00AF0712"/>
    <w:rsid w:val="00AF0E03"/>
    <w:rsid w:val="00AF2470"/>
    <w:rsid w:val="00AF4D4D"/>
    <w:rsid w:val="00AF77CA"/>
    <w:rsid w:val="00AF7ABD"/>
    <w:rsid w:val="00AF7C11"/>
    <w:rsid w:val="00B00A54"/>
    <w:rsid w:val="00B01E70"/>
    <w:rsid w:val="00B029BE"/>
    <w:rsid w:val="00B0506E"/>
    <w:rsid w:val="00B0523C"/>
    <w:rsid w:val="00B053A7"/>
    <w:rsid w:val="00B131D1"/>
    <w:rsid w:val="00B14D85"/>
    <w:rsid w:val="00B22011"/>
    <w:rsid w:val="00B231BA"/>
    <w:rsid w:val="00B249F9"/>
    <w:rsid w:val="00B2518D"/>
    <w:rsid w:val="00B3018A"/>
    <w:rsid w:val="00B33425"/>
    <w:rsid w:val="00B33D00"/>
    <w:rsid w:val="00B43912"/>
    <w:rsid w:val="00B43CF9"/>
    <w:rsid w:val="00B46B94"/>
    <w:rsid w:val="00B472B6"/>
    <w:rsid w:val="00B5297A"/>
    <w:rsid w:val="00B53575"/>
    <w:rsid w:val="00B547CF"/>
    <w:rsid w:val="00B55C5A"/>
    <w:rsid w:val="00B56A88"/>
    <w:rsid w:val="00B62762"/>
    <w:rsid w:val="00B642D6"/>
    <w:rsid w:val="00B658F7"/>
    <w:rsid w:val="00B65ABD"/>
    <w:rsid w:val="00B70955"/>
    <w:rsid w:val="00B7274A"/>
    <w:rsid w:val="00B73075"/>
    <w:rsid w:val="00B74B7D"/>
    <w:rsid w:val="00B80A5A"/>
    <w:rsid w:val="00B810AC"/>
    <w:rsid w:val="00B81687"/>
    <w:rsid w:val="00B8739B"/>
    <w:rsid w:val="00B87F71"/>
    <w:rsid w:val="00B902E7"/>
    <w:rsid w:val="00B928F6"/>
    <w:rsid w:val="00B94EF0"/>
    <w:rsid w:val="00BA0F38"/>
    <w:rsid w:val="00BA3D1B"/>
    <w:rsid w:val="00BA478F"/>
    <w:rsid w:val="00BA629E"/>
    <w:rsid w:val="00BA62DB"/>
    <w:rsid w:val="00BA69C6"/>
    <w:rsid w:val="00BB1348"/>
    <w:rsid w:val="00BB1F3B"/>
    <w:rsid w:val="00BB2205"/>
    <w:rsid w:val="00BB690F"/>
    <w:rsid w:val="00BB6A21"/>
    <w:rsid w:val="00BB71B7"/>
    <w:rsid w:val="00BC21FE"/>
    <w:rsid w:val="00BC29B0"/>
    <w:rsid w:val="00BC2BFE"/>
    <w:rsid w:val="00BC2CA1"/>
    <w:rsid w:val="00BC3AC4"/>
    <w:rsid w:val="00BC53CE"/>
    <w:rsid w:val="00BC570F"/>
    <w:rsid w:val="00BC5B0D"/>
    <w:rsid w:val="00BC72DA"/>
    <w:rsid w:val="00BD0A4A"/>
    <w:rsid w:val="00BD1962"/>
    <w:rsid w:val="00BD2B07"/>
    <w:rsid w:val="00BD6250"/>
    <w:rsid w:val="00BD7995"/>
    <w:rsid w:val="00BE0479"/>
    <w:rsid w:val="00BE0567"/>
    <w:rsid w:val="00BE0757"/>
    <w:rsid w:val="00BE1417"/>
    <w:rsid w:val="00BE1A47"/>
    <w:rsid w:val="00BE4168"/>
    <w:rsid w:val="00BE4DFC"/>
    <w:rsid w:val="00BE5774"/>
    <w:rsid w:val="00BF36A3"/>
    <w:rsid w:val="00BF4412"/>
    <w:rsid w:val="00BF4894"/>
    <w:rsid w:val="00BF595F"/>
    <w:rsid w:val="00BF7EBF"/>
    <w:rsid w:val="00C04B0A"/>
    <w:rsid w:val="00C06FE0"/>
    <w:rsid w:val="00C12DFC"/>
    <w:rsid w:val="00C14237"/>
    <w:rsid w:val="00C15D95"/>
    <w:rsid w:val="00C21A6C"/>
    <w:rsid w:val="00C21C42"/>
    <w:rsid w:val="00C233F2"/>
    <w:rsid w:val="00C2396C"/>
    <w:rsid w:val="00C243E6"/>
    <w:rsid w:val="00C2645D"/>
    <w:rsid w:val="00C30070"/>
    <w:rsid w:val="00C3089A"/>
    <w:rsid w:val="00C31083"/>
    <w:rsid w:val="00C316B9"/>
    <w:rsid w:val="00C320DC"/>
    <w:rsid w:val="00C32D84"/>
    <w:rsid w:val="00C34016"/>
    <w:rsid w:val="00C356E9"/>
    <w:rsid w:val="00C37A6F"/>
    <w:rsid w:val="00C37F51"/>
    <w:rsid w:val="00C405A7"/>
    <w:rsid w:val="00C40C90"/>
    <w:rsid w:val="00C41094"/>
    <w:rsid w:val="00C441CE"/>
    <w:rsid w:val="00C449F3"/>
    <w:rsid w:val="00C4515C"/>
    <w:rsid w:val="00C515B0"/>
    <w:rsid w:val="00C529C9"/>
    <w:rsid w:val="00C54258"/>
    <w:rsid w:val="00C555A4"/>
    <w:rsid w:val="00C56AC1"/>
    <w:rsid w:val="00C60653"/>
    <w:rsid w:val="00C60D76"/>
    <w:rsid w:val="00C7248B"/>
    <w:rsid w:val="00C74289"/>
    <w:rsid w:val="00C75800"/>
    <w:rsid w:val="00C7723B"/>
    <w:rsid w:val="00C81333"/>
    <w:rsid w:val="00C813A2"/>
    <w:rsid w:val="00C84804"/>
    <w:rsid w:val="00C84918"/>
    <w:rsid w:val="00C84E7B"/>
    <w:rsid w:val="00C87B2B"/>
    <w:rsid w:val="00C90069"/>
    <w:rsid w:val="00C92760"/>
    <w:rsid w:val="00C92999"/>
    <w:rsid w:val="00C94723"/>
    <w:rsid w:val="00C9518B"/>
    <w:rsid w:val="00C951B6"/>
    <w:rsid w:val="00C9634A"/>
    <w:rsid w:val="00C96D29"/>
    <w:rsid w:val="00CA0890"/>
    <w:rsid w:val="00CA0902"/>
    <w:rsid w:val="00CA1DF1"/>
    <w:rsid w:val="00CA20B2"/>
    <w:rsid w:val="00CA4DAF"/>
    <w:rsid w:val="00CA658D"/>
    <w:rsid w:val="00CB02FD"/>
    <w:rsid w:val="00CB046A"/>
    <w:rsid w:val="00CB07B8"/>
    <w:rsid w:val="00CB100E"/>
    <w:rsid w:val="00CB159B"/>
    <w:rsid w:val="00CB1F04"/>
    <w:rsid w:val="00CB54E2"/>
    <w:rsid w:val="00CB69E1"/>
    <w:rsid w:val="00CB7C39"/>
    <w:rsid w:val="00CC00AA"/>
    <w:rsid w:val="00CC13F8"/>
    <w:rsid w:val="00CC3EAE"/>
    <w:rsid w:val="00CC3F62"/>
    <w:rsid w:val="00CC48D7"/>
    <w:rsid w:val="00CC58CA"/>
    <w:rsid w:val="00CC5CE6"/>
    <w:rsid w:val="00CC6F45"/>
    <w:rsid w:val="00CC7649"/>
    <w:rsid w:val="00CD0858"/>
    <w:rsid w:val="00CD11E6"/>
    <w:rsid w:val="00CD1BC2"/>
    <w:rsid w:val="00CD22BD"/>
    <w:rsid w:val="00CD3E6F"/>
    <w:rsid w:val="00CD4282"/>
    <w:rsid w:val="00CE20F1"/>
    <w:rsid w:val="00CE3D7C"/>
    <w:rsid w:val="00CE45CF"/>
    <w:rsid w:val="00CE48EE"/>
    <w:rsid w:val="00CE624B"/>
    <w:rsid w:val="00CE668D"/>
    <w:rsid w:val="00CE6BF7"/>
    <w:rsid w:val="00CE7C78"/>
    <w:rsid w:val="00CF044A"/>
    <w:rsid w:val="00CF17A5"/>
    <w:rsid w:val="00CF2990"/>
    <w:rsid w:val="00CF367A"/>
    <w:rsid w:val="00CF3C48"/>
    <w:rsid w:val="00CF682D"/>
    <w:rsid w:val="00CF7DA7"/>
    <w:rsid w:val="00CF7EA8"/>
    <w:rsid w:val="00D0082C"/>
    <w:rsid w:val="00D01AA1"/>
    <w:rsid w:val="00D0437D"/>
    <w:rsid w:val="00D0656D"/>
    <w:rsid w:val="00D10E12"/>
    <w:rsid w:val="00D13F52"/>
    <w:rsid w:val="00D1697E"/>
    <w:rsid w:val="00D16EC5"/>
    <w:rsid w:val="00D17782"/>
    <w:rsid w:val="00D201A7"/>
    <w:rsid w:val="00D20286"/>
    <w:rsid w:val="00D210ED"/>
    <w:rsid w:val="00D2231A"/>
    <w:rsid w:val="00D25285"/>
    <w:rsid w:val="00D254F6"/>
    <w:rsid w:val="00D25650"/>
    <w:rsid w:val="00D26EE6"/>
    <w:rsid w:val="00D27E63"/>
    <w:rsid w:val="00D32621"/>
    <w:rsid w:val="00D351C5"/>
    <w:rsid w:val="00D35271"/>
    <w:rsid w:val="00D354B6"/>
    <w:rsid w:val="00D37425"/>
    <w:rsid w:val="00D41E4A"/>
    <w:rsid w:val="00D42142"/>
    <w:rsid w:val="00D429EA"/>
    <w:rsid w:val="00D4359A"/>
    <w:rsid w:val="00D44193"/>
    <w:rsid w:val="00D44D74"/>
    <w:rsid w:val="00D44DD5"/>
    <w:rsid w:val="00D45E76"/>
    <w:rsid w:val="00D47CA0"/>
    <w:rsid w:val="00D47F37"/>
    <w:rsid w:val="00D508AB"/>
    <w:rsid w:val="00D515C6"/>
    <w:rsid w:val="00D53B28"/>
    <w:rsid w:val="00D53E75"/>
    <w:rsid w:val="00D53F09"/>
    <w:rsid w:val="00D56285"/>
    <w:rsid w:val="00D57746"/>
    <w:rsid w:val="00D6019D"/>
    <w:rsid w:val="00D60DE8"/>
    <w:rsid w:val="00D64840"/>
    <w:rsid w:val="00D67710"/>
    <w:rsid w:val="00D70776"/>
    <w:rsid w:val="00D70D48"/>
    <w:rsid w:val="00D71409"/>
    <w:rsid w:val="00D7265F"/>
    <w:rsid w:val="00D7282C"/>
    <w:rsid w:val="00D72E12"/>
    <w:rsid w:val="00D75599"/>
    <w:rsid w:val="00D82FF6"/>
    <w:rsid w:val="00D83038"/>
    <w:rsid w:val="00D84879"/>
    <w:rsid w:val="00D849C5"/>
    <w:rsid w:val="00D85FBA"/>
    <w:rsid w:val="00D8667F"/>
    <w:rsid w:val="00D872AA"/>
    <w:rsid w:val="00D905C4"/>
    <w:rsid w:val="00D939E5"/>
    <w:rsid w:val="00D94FAB"/>
    <w:rsid w:val="00D97AC8"/>
    <w:rsid w:val="00DA0F85"/>
    <w:rsid w:val="00DA121A"/>
    <w:rsid w:val="00DA4D55"/>
    <w:rsid w:val="00DA72A6"/>
    <w:rsid w:val="00DA75C5"/>
    <w:rsid w:val="00DB0885"/>
    <w:rsid w:val="00DB3788"/>
    <w:rsid w:val="00DB407D"/>
    <w:rsid w:val="00DB4DC5"/>
    <w:rsid w:val="00DB5F5D"/>
    <w:rsid w:val="00DB62D9"/>
    <w:rsid w:val="00DC03AA"/>
    <w:rsid w:val="00DC1B2B"/>
    <w:rsid w:val="00DC4366"/>
    <w:rsid w:val="00DC481F"/>
    <w:rsid w:val="00DC5B75"/>
    <w:rsid w:val="00DD4AB2"/>
    <w:rsid w:val="00DE1513"/>
    <w:rsid w:val="00DE1D20"/>
    <w:rsid w:val="00DE1DB3"/>
    <w:rsid w:val="00DE209E"/>
    <w:rsid w:val="00DE2635"/>
    <w:rsid w:val="00DE3AC6"/>
    <w:rsid w:val="00DE4B95"/>
    <w:rsid w:val="00DE4DA5"/>
    <w:rsid w:val="00DE5304"/>
    <w:rsid w:val="00DE5DF5"/>
    <w:rsid w:val="00DF1047"/>
    <w:rsid w:val="00DF12D9"/>
    <w:rsid w:val="00DF180F"/>
    <w:rsid w:val="00DF4408"/>
    <w:rsid w:val="00DF510D"/>
    <w:rsid w:val="00DF70F5"/>
    <w:rsid w:val="00E005BD"/>
    <w:rsid w:val="00E00F86"/>
    <w:rsid w:val="00E0205D"/>
    <w:rsid w:val="00E02320"/>
    <w:rsid w:val="00E02497"/>
    <w:rsid w:val="00E02B6B"/>
    <w:rsid w:val="00E063D4"/>
    <w:rsid w:val="00E11950"/>
    <w:rsid w:val="00E11C63"/>
    <w:rsid w:val="00E12FC4"/>
    <w:rsid w:val="00E135F9"/>
    <w:rsid w:val="00E13CDF"/>
    <w:rsid w:val="00E14CDF"/>
    <w:rsid w:val="00E150B0"/>
    <w:rsid w:val="00E15A9A"/>
    <w:rsid w:val="00E164CD"/>
    <w:rsid w:val="00E1707D"/>
    <w:rsid w:val="00E172B3"/>
    <w:rsid w:val="00E20668"/>
    <w:rsid w:val="00E20E34"/>
    <w:rsid w:val="00E22DA8"/>
    <w:rsid w:val="00E2357E"/>
    <w:rsid w:val="00E23E2B"/>
    <w:rsid w:val="00E24645"/>
    <w:rsid w:val="00E26699"/>
    <w:rsid w:val="00E30963"/>
    <w:rsid w:val="00E31CDB"/>
    <w:rsid w:val="00E32064"/>
    <w:rsid w:val="00E33403"/>
    <w:rsid w:val="00E344F6"/>
    <w:rsid w:val="00E34633"/>
    <w:rsid w:val="00E36206"/>
    <w:rsid w:val="00E41B35"/>
    <w:rsid w:val="00E41C04"/>
    <w:rsid w:val="00E427B7"/>
    <w:rsid w:val="00E4388B"/>
    <w:rsid w:val="00E43FDE"/>
    <w:rsid w:val="00E4406E"/>
    <w:rsid w:val="00E47022"/>
    <w:rsid w:val="00E47FD7"/>
    <w:rsid w:val="00E54498"/>
    <w:rsid w:val="00E55857"/>
    <w:rsid w:val="00E573EA"/>
    <w:rsid w:val="00E63759"/>
    <w:rsid w:val="00E66EDE"/>
    <w:rsid w:val="00E71984"/>
    <w:rsid w:val="00E71C94"/>
    <w:rsid w:val="00E743A6"/>
    <w:rsid w:val="00E76DD5"/>
    <w:rsid w:val="00E84DE4"/>
    <w:rsid w:val="00E8591A"/>
    <w:rsid w:val="00E86A32"/>
    <w:rsid w:val="00E86C09"/>
    <w:rsid w:val="00E908F9"/>
    <w:rsid w:val="00E9096A"/>
    <w:rsid w:val="00E92239"/>
    <w:rsid w:val="00E92E16"/>
    <w:rsid w:val="00E963A2"/>
    <w:rsid w:val="00E965D9"/>
    <w:rsid w:val="00EA0487"/>
    <w:rsid w:val="00EA077E"/>
    <w:rsid w:val="00EA437C"/>
    <w:rsid w:val="00EA46F6"/>
    <w:rsid w:val="00EA5470"/>
    <w:rsid w:val="00EA667E"/>
    <w:rsid w:val="00EA7C73"/>
    <w:rsid w:val="00EB20B1"/>
    <w:rsid w:val="00EC1C5D"/>
    <w:rsid w:val="00EC27B0"/>
    <w:rsid w:val="00EC33C5"/>
    <w:rsid w:val="00EC41CA"/>
    <w:rsid w:val="00EC50FC"/>
    <w:rsid w:val="00EC6BD2"/>
    <w:rsid w:val="00EC7E0A"/>
    <w:rsid w:val="00ED0926"/>
    <w:rsid w:val="00ED2D82"/>
    <w:rsid w:val="00ED3E80"/>
    <w:rsid w:val="00ED4069"/>
    <w:rsid w:val="00ED4E0A"/>
    <w:rsid w:val="00ED585D"/>
    <w:rsid w:val="00EE2713"/>
    <w:rsid w:val="00EE3C25"/>
    <w:rsid w:val="00EE5AB0"/>
    <w:rsid w:val="00EE5E6B"/>
    <w:rsid w:val="00EE6473"/>
    <w:rsid w:val="00EE653D"/>
    <w:rsid w:val="00EE6AD5"/>
    <w:rsid w:val="00EF3273"/>
    <w:rsid w:val="00EF44EF"/>
    <w:rsid w:val="00EF45BB"/>
    <w:rsid w:val="00EF6A2B"/>
    <w:rsid w:val="00EF7897"/>
    <w:rsid w:val="00F02A7F"/>
    <w:rsid w:val="00F037A6"/>
    <w:rsid w:val="00F0495D"/>
    <w:rsid w:val="00F04D43"/>
    <w:rsid w:val="00F06A42"/>
    <w:rsid w:val="00F0717D"/>
    <w:rsid w:val="00F106B9"/>
    <w:rsid w:val="00F119E8"/>
    <w:rsid w:val="00F12AD5"/>
    <w:rsid w:val="00F135F0"/>
    <w:rsid w:val="00F13A06"/>
    <w:rsid w:val="00F15101"/>
    <w:rsid w:val="00F1527F"/>
    <w:rsid w:val="00F158F1"/>
    <w:rsid w:val="00F17729"/>
    <w:rsid w:val="00F20DD7"/>
    <w:rsid w:val="00F26816"/>
    <w:rsid w:val="00F26D40"/>
    <w:rsid w:val="00F26D9A"/>
    <w:rsid w:val="00F31C2E"/>
    <w:rsid w:val="00F34FFD"/>
    <w:rsid w:val="00F3532B"/>
    <w:rsid w:val="00F35CC0"/>
    <w:rsid w:val="00F37DC0"/>
    <w:rsid w:val="00F41EE5"/>
    <w:rsid w:val="00F42225"/>
    <w:rsid w:val="00F424D0"/>
    <w:rsid w:val="00F42AAB"/>
    <w:rsid w:val="00F46920"/>
    <w:rsid w:val="00F4707A"/>
    <w:rsid w:val="00F470D6"/>
    <w:rsid w:val="00F4774A"/>
    <w:rsid w:val="00F54F0F"/>
    <w:rsid w:val="00F60BA4"/>
    <w:rsid w:val="00F6705B"/>
    <w:rsid w:val="00F6711D"/>
    <w:rsid w:val="00F705A2"/>
    <w:rsid w:val="00F7202C"/>
    <w:rsid w:val="00F77A76"/>
    <w:rsid w:val="00F82B76"/>
    <w:rsid w:val="00F84050"/>
    <w:rsid w:val="00F852C9"/>
    <w:rsid w:val="00F8707E"/>
    <w:rsid w:val="00F93D6F"/>
    <w:rsid w:val="00F9478B"/>
    <w:rsid w:val="00F94A4D"/>
    <w:rsid w:val="00F9744E"/>
    <w:rsid w:val="00FA17B6"/>
    <w:rsid w:val="00FA2C38"/>
    <w:rsid w:val="00FA3338"/>
    <w:rsid w:val="00FA541D"/>
    <w:rsid w:val="00FA54C9"/>
    <w:rsid w:val="00FA6005"/>
    <w:rsid w:val="00FA6EE2"/>
    <w:rsid w:val="00FB1216"/>
    <w:rsid w:val="00FB3DE0"/>
    <w:rsid w:val="00FB5267"/>
    <w:rsid w:val="00FC2765"/>
    <w:rsid w:val="00FC2D7A"/>
    <w:rsid w:val="00FC3DB1"/>
    <w:rsid w:val="00FC40F9"/>
    <w:rsid w:val="00FC6321"/>
    <w:rsid w:val="00FC649D"/>
    <w:rsid w:val="00FD055A"/>
    <w:rsid w:val="00FD23F1"/>
    <w:rsid w:val="00FD70A9"/>
    <w:rsid w:val="00FE1770"/>
    <w:rsid w:val="00FE2212"/>
    <w:rsid w:val="00FE34A5"/>
    <w:rsid w:val="00FE48B5"/>
    <w:rsid w:val="00FE5850"/>
    <w:rsid w:val="00FE6A77"/>
    <w:rsid w:val="00FE7E64"/>
    <w:rsid w:val="00FF150B"/>
    <w:rsid w:val="00FF1A05"/>
    <w:rsid w:val="00FF2BED"/>
    <w:rsid w:val="00FF3348"/>
    <w:rsid w:val="00FF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E5097B6-3D84-4D9D-951E-C6CE5AAEE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27F"/>
    <w:pPr>
      <w:spacing w:line="259" w:lineRule="auto"/>
    </w:pPr>
    <w:rPr>
      <w:rFonts w:ascii="Times New Roman" w:eastAsiaTheme="minorEastAsia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27F"/>
    <w:pPr>
      <w:keepNext/>
      <w:keepLines/>
      <w:spacing w:after="0" w:line="480" w:lineRule="auto"/>
      <w:outlineLvl w:val="0"/>
    </w:pPr>
    <w:rPr>
      <w:rFonts w:eastAsiaTheme="majorEastAsia" w:cstheme="majorBidi"/>
      <w:b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27F"/>
    <w:rPr>
      <w:rFonts w:ascii="Times New Roman" w:eastAsiaTheme="majorEastAsia" w:hAnsi="Times New Roman" w:cstheme="majorBidi"/>
      <w:b/>
      <w:sz w:val="24"/>
      <w:szCs w:val="36"/>
      <w:lang w:val="en-US"/>
    </w:rPr>
  </w:style>
  <w:style w:type="paragraph" w:styleId="ListParagraph">
    <w:name w:val="List Paragraph"/>
    <w:basedOn w:val="Normal"/>
    <w:uiPriority w:val="34"/>
    <w:qFormat/>
    <w:rsid w:val="000612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6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9E1"/>
    <w:rPr>
      <w:rFonts w:ascii="Times New Roman" w:eastAsiaTheme="minorEastAsia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B6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9E1"/>
    <w:rPr>
      <w:rFonts w:ascii="Times New Roman" w:eastAsiaTheme="minorEastAsia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 (LW)</dc:creator>
  <cp:keywords/>
  <dc:description/>
  <cp:lastModifiedBy>Suganya R.</cp:lastModifiedBy>
  <cp:revision>3</cp:revision>
  <dcterms:created xsi:type="dcterms:W3CDTF">2021-03-31T09:31:00Z</dcterms:created>
  <dcterms:modified xsi:type="dcterms:W3CDTF">2021-04-19T13:14:00Z</dcterms:modified>
</cp:coreProperties>
</file>