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36B6" w14:textId="77777777" w:rsidR="00120293" w:rsidRPr="00E508DF" w:rsidRDefault="00120293" w:rsidP="00120293">
      <w:pPr>
        <w:pStyle w:val="Normaltext"/>
        <w:spacing w:before="146" w:after="146"/>
        <w:rPr>
          <w:rFonts w:ascii="Arial" w:hAnsi="Arial"/>
          <w:b/>
          <w:bCs w:val="0"/>
          <w:sz w:val="24"/>
          <w:szCs w:val="32"/>
          <w:lang w:val="en-US"/>
        </w:rPr>
      </w:pPr>
      <w:r w:rsidRPr="00E508DF">
        <w:rPr>
          <w:rFonts w:ascii="Arial" w:hAnsi="Arial"/>
          <w:b/>
          <w:bCs w:val="0"/>
          <w:sz w:val="24"/>
          <w:szCs w:val="32"/>
          <w:lang w:val="en-US"/>
        </w:rPr>
        <w:t>Supplementary materials</w:t>
      </w:r>
    </w:p>
    <w:p w14:paraId="7096B51D" w14:textId="77777777" w:rsidR="00120293" w:rsidRPr="00E508DF" w:rsidRDefault="00120293" w:rsidP="00120293">
      <w:pPr>
        <w:pStyle w:val="Normaltext"/>
        <w:spacing w:beforeLines="0" w:afterLines="0" w:after="0" w:line="240" w:lineRule="auto"/>
        <w:contextualSpacing/>
        <w:rPr>
          <w:rFonts w:ascii="Arial" w:hAnsi="Arial"/>
          <w:b/>
          <w:bCs w:val="0"/>
          <w:lang w:val="en-US"/>
        </w:rPr>
      </w:pPr>
    </w:p>
    <w:p w14:paraId="60AF00EF" w14:textId="77777777" w:rsidR="00120293" w:rsidRPr="00E508DF" w:rsidRDefault="00120293" w:rsidP="00120293">
      <w:pPr>
        <w:spacing w:before="0" w:after="0" w:line="240" w:lineRule="auto"/>
        <w:contextualSpacing/>
        <w:rPr>
          <w:rFonts w:ascii="Arial" w:hAnsi="Arial" w:cs="Arial"/>
          <w:b/>
          <w:bCs/>
          <w:sz w:val="24"/>
          <w:szCs w:val="24"/>
        </w:rPr>
      </w:pPr>
      <w:r w:rsidRPr="00E508DF">
        <w:rPr>
          <w:rFonts w:ascii="Arial" w:hAnsi="Arial" w:cs="Arial"/>
          <w:b/>
          <w:bCs/>
          <w:sz w:val="24"/>
          <w:szCs w:val="24"/>
        </w:rPr>
        <w:t>A Systematic Review of the Economic and Health-Related Quality of Life Impact of Advanced Therapies Used to Treat Moderate-to-Severe Ulcerative Colitis</w:t>
      </w:r>
    </w:p>
    <w:p w14:paraId="34C3C424" w14:textId="77777777" w:rsidR="00120293" w:rsidRPr="00A85BEE" w:rsidRDefault="00120293" w:rsidP="00120293">
      <w:pPr>
        <w:pStyle w:val="Normaltext"/>
        <w:spacing w:beforeLines="150" w:before="360" w:after="146"/>
        <w:rPr>
          <w:rFonts w:ascii="Arial" w:hAnsi="Arial"/>
          <w:lang w:val="en-US"/>
        </w:rPr>
      </w:pPr>
      <w:r w:rsidRPr="00A85BEE">
        <w:rPr>
          <w:rFonts w:ascii="Arial" w:hAnsi="Arial"/>
          <w:lang w:val="en-US"/>
        </w:rPr>
        <w:t xml:space="preserve">Allie </w:t>
      </w:r>
      <w:proofErr w:type="spellStart"/>
      <w:r w:rsidRPr="00A85BEE">
        <w:rPr>
          <w:rFonts w:ascii="Arial" w:hAnsi="Arial"/>
          <w:lang w:val="en-US"/>
        </w:rPr>
        <w:t>Cichewicz</w:t>
      </w:r>
      <w:proofErr w:type="spellEnd"/>
      <w:r w:rsidRPr="00A85BEE">
        <w:rPr>
          <w:rFonts w:ascii="Arial" w:hAnsi="Arial"/>
          <w:lang w:val="en-US"/>
        </w:rPr>
        <w:t xml:space="preserve"> · Tom </w:t>
      </w:r>
      <w:proofErr w:type="spellStart"/>
      <w:r w:rsidRPr="00A85BEE">
        <w:rPr>
          <w:rFonts w:ascii="Arial" w:hAnsi="Arial"/>
          <w:lang w:val="en-US"/>
        </w:rPr>
        <w:t>Tencer</w:t>
      </w:r>
      <w:proofErr w:type="spellEnd"/>
      <w:r w:rsidRPr="00A85BEE">
        <w:rPr>
          <w:rFonts w:ascii="Arial" w:hAnsi="Arial"/>
          <w:lang w:val="en-US"/>
        </w:rPr>
        <w:t xml:space="preserve"> · Komal Gupte-Singh · Sonya </w:t>
      </w:r>
      <w:proofErr w:type="spellStart"/>
      <w:r w:rsidRPr="00A85BEE">
        <w:rPr>
          <w:rFonts w:ascii="Arial" w:hAnsi="Arial"/>
          <w:lang w:val="en-US"/>
        </w:rPr>
        <w:t>Egodage</w:t>
      </w:r>
      <w:proofErr w:type="spellEnd"/>
      <w:r w:rsidRPr="00A85BEE">
        <w:rPr>
          <w:rFonts w:ascii="Arial" w:hAnsi="Arial"/>
          <w:lang w:val="en-US"/>
        </w:rPr>
        <w:t xml:space="preserve"> ·</w:t>
      </w:r>
    </w:p>
    <w:p w14:paraId="55486175" w14:textId="77777777" w:rsidR="00120293" w:rsidRPr="00A85BEE" w:rsidRDefault="00120293" w:rsidP="00120293">
      <w:pPr>
        <w:pStyle w:val="Normaltext"/>
        <w:spacing w:before="146" w:after="146"/>
        <w:rPr>
          <w:rFonts w:ascii="Arial" w:hAnsi="Arial"/>
          <w:lang w:val="en-US"/>
        </w:rPr>
      </w:pPr>
      <w:r w:rsidRPr="00A85BEE">
        <w:rPr>
          <w:rFonts w:ascii="Arial" w:hAnsi="Arial"/>
          <w:lang w:val="en-US"/>
        </w:rPr>
        <w:t>Heather Burnett · Jinender Kumar</w:t>
      </w:r>
    </w:p>
    <w:p w14:paraId="54CFB12D" w14:textId="77777777" w:rsidR="00120293" w:rsidRPr="00A85BEE" w:rsidRDefault="00120293" w:rsidP="00120293">
      <w:pPr>
        <w:pStyle w:val="Normaltext"/>
        <w:spacing w:beforeLines="150" w:before="360" w:after="146" w:line="240" w:lineRule="auto"/>
        <w:rPr>
          <w:rFonts w:ascii="Arial" w:hAnsi="Arial"/>
          <w:lang w:val="en-US"/>
        </w:rPr>
      </w:pPr>
      <w:r w:rsidRPr="00A85BEE">
        <w:rPr>
          <w:rFonts w:ascii="Arial" w:hAnsi="Arial"/>
          <w:lang w:val="en-US"/>
        </w:rPr>
        <w:t xml:space="preserve">A. </w:t>
      </w:r>
      <w:proofErr w:type="spellStart"/>
      <w:r w:rsidRPr="00A85BEE">
        <w:rPr>
          <w:rFonts w:ascii="Arial" w:hAnsi="Arial"/>
          <w:lang w:val="en-US"/>
        </w:rPr>
        <w:t>Cichewicz</w:t>
      </w:r>
      <w:proofErr w:type="spellEnd"/>
      <w:r w:rsidRPr="00A85BEE">
        <w:rPr>
          <w:rFonts w:ascii="Arial" w:hAnsi="Arial"/>
          <w:lang w:val="en-US"/>
        </w:rPr>
        <w:t xml:space="preserve"> (corresponding author)</w:t>
      </w:r>
    </w:p>
    <w:p w14:paraId="3ECCE5DD" w14:textId="77777777" w:rsidR="00120293" w:rsidRPr="00A85BEE" w:rsidRDefault="00120293" w:rsidP="00120293">
      <w:pPr>
        <w:pStyle w:val="Normaltext"/>
        <w:spacing w:before="146" w:after="146" w:line="240" w:lineRule="auto"/>
        <w:rPr>
          <w:rFonts w:ascii="Arial" w:hAnsi="Arial"/>
          <w:lang w:val="en-US"/>
        </w:rPr>
      </w:pPr>
      <w:r w:rsidRPr="00A85BEE">
        <w:rPr>
          <w:rFonts w:ascii="Arial" w:hAnsi="Arial"/>
          <w:lang w:val="en-US"/>
        </w:rPr>
        <w:t>Evidera</w:t>
      </w:r>
    </w:p>
    <w:p w14:paraId="559B12F2" w14:textId="77777777" w:rsidR="00120293" w:rsidRPr="00A85BEE" w:rsidRDefault="00120293" w:rsidP="00120293">
      <w:pPr>
        <w:pStyle w:val="Normaltext"/>
        <w:spacing w:before="146" w:after="146" w:line="240" w:lineRule="auto"/>
        <w:rPr>
          <w:rFonts w:ascii="Arial" w:hAnsi="Arial"/>
          <w:lang w:val="en-US"/>
        </w:rPr>
      </w:pPr>
      <w:r w:rsidRPr="00A85BEE">
        <w:rPr>
          <w:rFonts w:ascii="Arial" w:hAnsi="Arial"/>
          <w:lang w:val="en-US"/>
        </w:rPr>
        <w:t xml:space="preserve">500 Totten Pond Rd, Waltham, MA 02451, USA. </w:t>
      </w:r>
    </w:p>
    <w:p w14:paraId="3932A894" w14:textId="77777777" w:rsidR="00120293" w:rsidRPr="00A85BEE" w:rsidRDefault="00120293" w:rsidP="00120293">
      <w:pPr>
        <w:pStyle w:val="Normaltext"/>
        <w:spacing w:before="146" w:after="146" w:line="240" w:lineRule="auto"/>
        <w:rPr>
          <w:rFonts w:ascii="Arial" w:hAnsi="Arial"/>
          <w:lang w:val="en-US"/>
        </w:rPr>
      </w:pPr>
      <w:r w:rsidRPr="00A85BEE">
        <w:rPr>
          <w:rFonts w:ascii="Arial" w:hAnsi="Arial"/>
          <w:lang w:val="en-US"/>
        </w:rPr>
        <w:t xml:space="preserve">Tel: 1-718-703-5429. </w:t>
      </w:r>
    </w:p>
    <w:p w14:paraId="677A075C" w14:textId="77777777" w:rsidR="00120293" w:rsidRPr="00A85BEE" w:rsidRDefault="00120293" w:rsidP="00120293">
      <w:pPr>
        <w:pStyle w:val="Normaltext"/>
        <w:spacing w:before="146" w:after="146" w:line="240" w:lineRule="auto"/>
        <w:rPr>
          <w:rFonts w:ascii="Arial" w:hAnsi="Arial"/>
          <w:lang w:val="en-US"/>
        </w:rPr>
      </w:pPr>
      <w:r w:rsidRPr="00A85BEE">
        <w:rPr>
          <w:rFonts w:ascii="Arial" w:hAnsi="Arial"/>
          <w:lang w:val="en-US"/>
        </w:rPr>
        <w:t>Email: allie.cichewicz@evidera.com</w:t>
      </w:r>
    </w:p>
    <w:p w14:paraId="4F794D35" w14:textId="77777777" w:rsidR="00120293" w:rsidRPr="00A85BEE" w:rsidRDefault="00120293" w:rsidP="00120293">
      <w:pPr>
        <w:pStyle w:val="Normaltext"/>
        <w:spacing w:beforeLines="150" w:before="360" w:after="146" w:line="240" w:lineRule="auto"/>
        <w:rPr>
          <w:rFonts w:ascii="Arial" w:hAnsi="Arial"/>
          <w:lang w:val="en-US"/>
        </w:rPr>
      </w:pPr>
      <w:r w:rsidRPr="00A85BEE">
        <w:rPr>
          <w:rFonts w:ascii="Arial" w:hAnsi="Arial"/>
          <w:lang w:val="en-US"/>
        </w:rPr>
        <w:t xml:space="preserve">T. </w:t>
      </w:r>
      <w:proofErr w:type="spellStart"/>
      <w:r w:rsidRPr="00A85BEE">
        <w:rPr>
          <w:rFonts w:ascii="Arial" w:hAnsi="Arial"/>
          <w:lang w:val="en-US"/>
        </w:rPr>
        <w:t>Tencer</w:t>
      </w:r>
      <w:proofErr w:type="spellEnd"/>
    </w:p>
    <w:p w14:paraId="7B93BC99" w14:textId="77777777" w:rsidR="00120293" w:rsidRPr="00A85BEE" w:rsidRDefault="00120293" w:rsidP="00120293">
      <w:pPr>
        <w:pStyle w:val="Normaltext"/>
        <w:spacing w:beforeLines="0" w:after="146" w:line="240" w:lineRule="auto"/>
        <w:rPr>
          <w:rFonts w:ascii="Arial" w:hAnsi="Arial"/>
          <w:lang w:val="en-US"/>
        </w:rPr>
      </w:pPr>
      <w:r w:rsidRPr="00A85BEE">
        <w:rPr>
          <w:rFonts w:ascii="Arial" w:hAnsi="Arial"/>
          <w:lang w:val="en-US"/>
        </w:rPr>
        <w:t>Bristol Myers Squibb, Princeton, NJ, USA (at the time the analysis was conducted)</w:t>
      </w:r>
    </w:p>
    <w:p w14:paraId="6DB72B52" w14:textId="77777777" w:rsidR="00120293" w:rsidRPr="00A85BEE" w:rsidRDefault="00120293" w:rsidP="00120293">
      <w:pPr>
        <w:pStyle w:val="Normaltext"/>
        <w:spacing w:beforeLines="150" w:before="360" w:after="146" w:line="240" w:lineRule="auto"/>
        <w:rPr>
          <w:rFonts w:ascii="Arial" w:hAnsi="Arial"/>
          <w:lang w:val="en-US"/>
        </w:rPr>
      </w:pPr>
      <w:r w:rsidRPr="00A85BEE">
        <w:rPr>
          <w:rFonts w:ascii="Arial" w:hAnsi="Arial"/>
          <w:lang w:val="en-US"/>
        </w:rPr>
        <w:t>K. Gupte-Singh</w:t>
      </w:r>
    </w:p>
    <w:p w14:paraId="2705DECE" w14:textId="77777777" w:rsidR="00120293" w:rsidRPr="00A85BEE" w:rsidRDefault="00120293" w:rsidP="00120293">
      <w:pPr>
        <w:pStyle w:val="Normaltext"/>
        <w:spacing w:beforeLines="0" w:after="146" w:line="240" w:lineRule="auto"/>
        <w:rPr>
          <w:rFonts w:ascii="Arial" w:hAnsi="Arial"/>
          <w:lang w:val="en-US"/>
        </w:rPr>
      </w:pPr>
      <w:r w:rsidRPr="00A85BEE">
        <w:rPr>
          <w:rFonts w:ascii="Arial" w:hAnsi="Arial"/>
          <w:lang w:val="en-US"/>
        </w:rPr>
        <w:t>Bristol Myers Squibb, Princeton, NJ, USA</w:t>
      </w:r>
    </w:p>
    <w:p w14:paraId="27413B9C" w14:textId="77777777" w:rsidR="00120293" w:rsidRPr="00A85BEE" w:rsidRDefault="00120293" w:rsidP="00120293">
      <w:pPr>
        <w:pStyle w:val="Normaltext"/>
        <w:spacing w:beforeLines="150" w:before="360" w:after="146" w:line="240" w:lineRule="auto"/>
        <w:rPr>
          <w:rFonts w:ascii="Arial" w:hAnsi="Arial"/>
          <w:lang w:val="en-US"/>
        </w:rPr>
      </w:pPr>
      <w:r w:rsidRPr="00A85BEE">
        <w:rPr>
          <w:rFonts w:ascii="Arial" w:hAnsi="Arial"/>
          <w:lang w:val="en-US"/>
        </w:rPr>
        <w:t xml:space="preserve">S. </w:t>
      </w:r>
      <w:proofErr w:type="spellStart"/>
      <w:r w:rsidRPr="00A85BEE">
        <w:rPr>
          <w:rFonts w:ascii="Arial" w:hAnsi="Arial"/>
          <w:lang w:val="en-US"/>
        </w:rPr>
        <w:t>Egodage</w:t>
      </w:r>
      <w:proofErr w:type="spellEnd"/>
    </w:p>
    <w:p w14:paraId="0C98A10C" w14:textId="77777777" w:rsidR="00120293" w:rsidRPr="00A85BEE" w:rsidRDefault="00120293" w:rsidP="00120293">
      <w:pPr>
        <w:pStyle w:val="Normaltext"/>
        <w:spacing w:beforeLines="0" w:after="146" w:line="240" w:lineRule="auto"/>
        <w:rPr>
          <w:rFonts w:ascii="Arial" w:hAnsi="Arial"/>
          <w:lang w:val="en-US"/>
        </w:rPr>
      </w:pPr>
      <w:r w:rsidRPr="00A85BEE">
        <w:rPr>
          <w:rFonts w:ascii="Arial" w:hAnsi="Arial"/>
          <w:lang w:val="en-US"/>
        </w:rPr>
        <w:t xml:space="preserve">Evidera, Waltham, MA, USA </w:t>
      </w:r>
    </w:p>
    <w:p w14:paraId="566706E0" w14:textId="77777777" w:rsidR="00120293" w:rsidRPr="00A85BEE" w:rsidRDefault="00120293" w:rsidP="00120293">
      <w:pPr>
        <w:pStyle w:val="Normaltext"/>
        <w:spacing w:beforeLines="150" w:before="360" w:after="146" w:line="240" w:lineRule="auto"/>
        <w:rPr>
          <w:rFonts w:ascii="Arial" w:hAnsi="Arial"/>
          <w:lang w:val="en-US"/>
        </w:rPr>
      </w:pPr>
      <w:r w:rsidRPr="00A85BEE">
        <w:rPr>
          <w:rFonts w:ascii="Arial" w:hAnsi="Arial"/>
          <w:lang w:val="en-US"/>
        </w:rPr>
        <w:t>H. Burnett</w:t>
      </w:r>
    </w:p>
    <w:p w14:paraId="497F9E16" w14:textId="77777777" w:rsidR="00120293" w:rsidRPr="00A85BEE" w:rsidRDefault="00120293" w:rsidP="00120293">
      <w:pPr>
        <w:pStyle w:val="Normaltext"/>
        <w:spacing w:beforeLines="0" w:after="146" w:line="240" w:lineRule="auto"/>
        <w:rPr>
          <w:rFonts w:ascii="Arial" w:hAnsi="Arial"/>
          <w:lang w:val="en-US"/>
        </w:rPr>
      </w:pPr>
      <w:r w:rsidRPr="00A85BEE">
        <w:rPr>
          <w:rFonts w:ascii="Arial" w:hAnsi="Arial"/>
          <w:lang w:val="en-US"/>
        </w:rPr>
        <w:t xml:space="preserve">Evidera, Waltham, MA, USA </w:t>
      </w:r>
    </w:p>
    <w:p w14:paraId="3FE07C3F" w14:textId="77777777" w:rsidR="00120293" w:rsidRPr="00A85BEE" w:rsidRDefault="00120293" w:rsidP="00120293">
      <w:pPr>
        <w:pStyle w:val="Normaltext"/>
        <w:spacing w:beforeLines="150" w:before="360" w:after="146" w:line="240" w:lineRule="auto"/>
        <w:rPr>
          <w:rFonts w:ascii="Arial" w:hAnsi="Arial"/>
          <w:lang w:val="en-US"/>
        </w:rPr>
      </w:pPr>
      <w:r w:rsidRPr="00A85BEE">
        <w:rPr>
          <w:rFonts w:ascii="Arial" w:hAnsi="Arial"/>
          <w:lang w:val="en-US"/>
        </w:rPr>
        <w:t>J. Kumar</w:t>
      </w:r>
    </w:p>
    <w:p w14:paraId="6EECE008" w14:textId="7AC96902" w:rsidR="00120293" w:rsidRPr="00E508DF" w:rsidRDefault="00120293" w:rsidP="00120293">
      <w:pPr>
        <w:spacing w:before="0" w:afterLines="61" w:after="146" w:line="240" w:lineRule="auto"/>
        <w:rPr>
          <w:rFonts w:ascii="Arial" w:eastAsiaTheme="majorEastAsia" w:hAnsi="Arial" w:cs="Arial"/>
          <w:bCs/>
          <w:szCs w:val="28"/>
        </w:rPr>
      </w:pPr>
      <w:r w:rsidRPr="00A85BEE">
        <w:rPr>
          <w:rFonts w:ascii="Arial" w:hAnsi="Arial"/>
        </w:rPr>
        <w:t>Bristol Myers Squibb, Princeton, NJ, USA</w:t>
      </w:r>
      <w:r w:rsidRPr="00E508DF">
        <w:rPr>
          <w:rFonts w:ascii="Arial" w:hAnsi="Arial"/>
        </w:rPr>
        <w:br w:type="page"/>
      </w:r>
    </w:p>
    <w:p w14:paraId="105B8E64" w14:textId="77777777" w:rsidR="00120293" w:rsidRPr="00E508DF" w:rsidRDefault="00120293" w:rsidP="00120293">
      <w:pPr>
        <w:pStyle w:val="Normaltext"/>
        <w:spacing w:before="146" w:after="146"/>
        <w:rPr>
          <w:rFonts w:ascii="Arial" w:hAnsi="Arial"/>
          <w:b/>
          <w:bCs w:val="0"/>
          <w:lang w:val="en-US"/>
        </w:rPr>
      </w:pPr>
      <w:r w:rsidRPr="00E508DF">
        <w:rPr>
          <w:rFonts w:ascii="Arial" w:hAnsi="Arial"/>
          <w:b/>
          <w:bCs w:val="0"/>
          <w:lang w:val="en-US"/>
        </w:rPr>
        <w:lastRenderedPageBreak/>
        <w:t>Contents</w:t>
      </w:r>
    </w:p>
    <w:p w14:paraId="237252FE"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Figure 1</w:t>
      </w:r>
      <w:r w:rsidRPr="00E508DF">
        <w:rPr>
          <w:rFonts w:ascii="Arial" w:hAnsi="Arial"/>
          <w:lang w:val="en-US"/>
        </w:rPr>
        <w:t xml:space="preserve"> Timeframe of data collection from included studies (</w:t>
      </w:r>
      <w:r w:rsidRPr="00AB32D7">
        <w:rPr>
          <w:rFonts w:ascii="Arial" w:hAnsi="Arial"/>
          <w:i/>
          <w:iCs/>
          <w:lang w:val="en-US"/>
        </w:rPr>
        <w:t>n</w:t>
      </w:r>
      <w:r w:rsidRPr="00E508DF">
        <w:rPr>
          <w:rFonts w:ascii="Arial" w:hAnsi="Arial"/>
          <w:lang w:val="en-US"/>
        </w:rPr>
        <w:t xml:space="preserve"> = 44) in the context of regulatory approval of biologics</w:t>
      </w:r>
    </w:p>
    <w:p w14:paraId="73E6AABE"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Table 1</w:t>
      </w:r>
      <w:r w:rsidRPr="00E508DF">
        <w:rPr>
          <w:rFonts w:ascii="Arial" w:hAnsi="Arial"/>
          <w:lang w:val="en-US"/>
        </w:rPr>
        <w:t xml:space="preserve"> Economic systematic literature review: Embase (via </w:t>
      </w:r>
      <w:proofErr w:type="spellStart"/>
      <w:r w:rsidRPr="00E508DF">
        <w:rPr>
          <w:rFonts w:ascii="Arial" w:hAnsi="Arial"/>
          <w:lang w:val="en-US"/>
        </w:rPr>
        <w:t>OvidSP</w:t>
      </w:r>
      <w:proofErr w:type="spellEnd"/>
      <w:r w:rsidRPr="00E508DF">
        <w:rPr>
          <w:rFonts w:ascii="Arial" w:hAnsi="Arial"/>
          <w:lang w:val="en-US"/>
        </w:rPr>
        <w:t>) search strategy</w:t>
      </w:r>
    </w:p>
    <w:p w14:paraId="73313E5F"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Table 2</w:t>
      </w:r>
      <w:r w:rsidRPr="00E508DF">
        <w:rPr>
          <w:rFonts w:ascii="Arial" w:hAnsi="Arial"/>
          <w:lang w:val="en-US"/>
        </w:rPr>
        <w:t xml:space="preserve"> Health-related quality of life systematic literature review: Embase (via </w:t>
      </w:r>
      <w:proofErr w:type="spellStart"/>
      <w:r w:rsidRPr="00E508DF">
        <w:rPr>
          <w:rFonts w:ascii="Arial" w:hAnsi="Arial"/>
          <w:lang w:val="en-US"/>
        </w:rPr>
        <w:t>OvidSP</w:t>
      </w:r>
      <w:proofErr w:type="spellEnd"/>
      <w:r w:rsidRPr="00E508DF">
        <w:rPr>
          <w:rFonts w:ascii="Arial" w:hAnsi="Arial"/>
          <w:lang w:val="en-US"/>
        </w:rPr>
        <w:t>) search strategy</w:t>
      </w:r>
    </w:p>
    <w:p w14:paraId="4332AC63"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Table 3</w:t>
      </w:r>
      <w:r w:rsidRPr="00E508DF">
        <w:rPr>
          <w:rFonts w:ascii="Arial" w:hAnsi="Arial"/>
          <w:lang w:val="en-US"/>
        </w:rPr>
        <w:t xml:space="preserve"> Direct cost outcomes</w:t>
      </w:r>
    </w:p>
    <w:p w14:paraId="0A0C1EC5"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Table 4</w:t>
      </w:r>
      <w:r w:rsidRPr="00E508DF">
        <w:rPr>
          <w:rFonts w:ascii="Arial" w:hAnsi="Arial"/>
          <w:lang w:val="en-US"/>
        </w:rPr>
        <w:t xml:space="preserve"> Indirect cost outcomes</w:t>
      </w:r>
    </w:p>
    <w:p w14:paraId="0E052604"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Table 5</w:t>
      </w:r>
      <w:r w:rsidRPr="00E508DF">
        <w:rPr>
          <w:rFonts w:ascii="Arial" w:hAnsi="Arial"/>
          <w:lang w:val="en-US"/>
        </w:rPr>
        <w:t xml:space="preserve"> Healthcare resource use outcomes</w:t>
      </w:r>
    </w:p>
    <w:p w14:paraId="76900EA3" w14:textId="77777777" w:rsidR="00120293" w:rsidRPr="00E508DF" w:rsidRDefault="00120293" w:rsidP="00120293">
      <w:pPr>
        <w:pStyle w:val="Normaltext"/>
        <w:spacing w:before="146" w:after="146"/>
        <w:rPr>
          <w:rFonts w:ascii="Arial" w:hAnsi="Arial"/>
          <w:lang w:val="en-US"/>
        </w:rPr>
      </w:pPr>
      <w:r w:rsidRPr="00E508DF">
        <w:rPr>
          <w:rFonts w:ascii="Arial" w:hAnsi="Arial"/>
          <w:b/>
          <w:bCs w:val="0"/>
          <w:lang w:val="en-US"/>
        </w:rPr>
        <w:t>Supplemental Table 6</w:t>
      </w:r>
      <w:r w:rsidRPr="00E508DF">
        <w:rPr>
          <w:rFonts w:ascii="Arial" w:hAnsi="Arial"/>
          <w:lang w:val="en-US"/>
        </w:rPr>
        <w:t xml:space="preserve"> Health-related quality of life outcomes</w:t>
      </w:r>
    </w:p>
    <w:p w14:paraId="0F8E8358" w14:textId="77777777" w:rsidR="00120293" w:rsidRPr="00E508DF" w:rsidRDefault="00120293" w:rsidP="00120293">
      <w:pPr>
        <w:rPr>
          <w:rFonts w:ascii="Arial" w:eastAsiaTheme="majorEastAsia" w:hAnsi="Arial" w:cs="Arial"/>
          <w:bCs/>
          <w:szCs w:val="28"/>
        </w:rPr>
      </w:pPr>
      <w:r w:rsidRPr="00E508DF">
        <w:rPr>
          <w:rFonts w:ascii="Arial" w:hAnsi="Arial" w:cs="Arial"/>
        </w:rPr>
        <w:br w:type="page"/>
      </w:r>
    </w:p>
    <w:p w14:paraId="695191D2" w14:textId="77777777" w:rsidR="00120293" w:rsidRPr="00E508DF" w:rsidRDefault="00120293" w:rsidP="00120293">
      <w:pPr>
        <w:keepNext/>
        <w:spacing w:before="120" w:line="240" w:lineRule="auto"/>
        <w:rPr>
          <w:rFonts w:ascii="Arial" w:hAnsi="Arial"/>
          <w:b/>
          <w:bCs/>
        </w:rPr>
        <w:sectPr w:rsidR="00120293" w:rsidRPr="00E508DF" w:rsidSect="00122C2B">
          <w:footerReference w:type="default" r:id="rId7"/>
          <w:pgSz w:w="12240" w:h="15840" w:code="1"/>
          <w:pgMar w:top="1440" w:right="1440" w:bottom="1440" w:left="1440" w:header="720" w:footer="0" w:gutter="0"/>
          <w:cols w:space="720"/>
          <w:docGrid w:linePitch="360"/>
        </w:sectPr>
      </w:pPr>
    </w:p>
    <w:p w14:paraId="795410BC" w14:textId="1BCE6D10" w:rsidR="00120293" w:rsidRPr="00E508DF" w:rsidRDefault="00120293" w:rsidP="00120293">
      <w:pPr>
        <w:keepNext/>
        <w:spacing w:before="120" w:line="240" w:lineRule="auto"/>
        <w:rPr>
          <w:rFonts w:ascii="Arial" w:eastAsia="Times New Roman" w:hAnsi="Arial" w:cs="Arial"/>
          <w:bCs/>
          <w:sz w:val="24"/>
          <w:szCs w:val="24"/>
        </w:rPr>
      </w:pPr>
      <w:r w:rsidRPr="00E508DF">
        <w:rPr>
          <w:rFonts w:ascii="Arial" w:hAnsi="Arial"/>
          <w:b/>
          <w:bCs/>
        </w:rPr>
        <w:lastRenderedPageBreak/>
        <w:t>Supplemental Figure 1</w:t>
      </w:r>
      <w:r w:rsidRPr="00E508DF">
        <w:rPr>
          <w:rFonts w:ascii="Arial" w:eastAsia="Times New Roman" w:hAnsi="Arial" w:cs="Arial"/>
          <w:bCs/>
          <w:sz w:val="24"/>
          <w:szCs w:val="24"/>
        </w:rPr>
        <w:t xml:space="preserve"> Timeframe of data collection from included studies (</w:t>
      </w:r>
      <w:r w:rsidRPr="00AB32D7">
        <w:rPr>
          <w:rFonts w:ascii="Arial" w:eastAsia="Times New Roman" w:hAnsi="Arial" w:cs="Arial"/>
          <w:bCs/>
          <w:i/>
          <w:iCs/>
          <w:sz w:val="24"/>
          <w:szCs w:val="24"/>
        </w:rPr>
        <w:t>n</w:t>
      </w:r>
      <w:r w:rsidRPr="00E508DF">
        <w:rPr>
          <w:rFonts w:ascii="Arial" w:eastAsia="Times New Roman" w:hAnsi="Arial" w:cs="Arial"/>
          <w:bCs/>
          <w:sz w:val="24"/>
          <w:szCs w:val="24"/>
        </w:rPr>
        <w:t xml:space="preserve"> = 44) in the context of regulatory approval of biologics </w:t>
      </w:r>
    </w:p>
    <w:p w14:paraId="2912E845" w14:textId="77777777" w:rsidR="00120293" w:rsidRPr="00E508DF" w:rsidRDefault="00120293" w:rsidP="00120293">
      <w:pPr>
        <w:keepNext/>
        <w:spacing w:before="120" w:line="240" w:lineRule="auto"/>
        <w:jc w:val="center"/>
        <w:rPr>
          <w:rFonts w:ascii="Arial" w:eastAsia="Times New Roman" w:hAnsi="Arial" w:cs="Arial"/>
          <w:b/>
          <w:bCs/>
          <w:sz w:val="24"/>
          <w:szCs w:val="24"/>
        </w:rPr>
      </w:pPr>
      <w:bookmarkStart w:id="0" w:name="_Ref66951051"/>
      <w:bookmarkStart w:id="1" w:name="_Toc88071912"/>
      <w:r w:rsidRPr="00E508DF">
        <w:rPr>
          <w:noProof/>
        </w:rPr>
        <w:drawing>
          <wp:inline distT="0" distB="0" distL="0" distR="0" wp14:anchorId="1716D4E6" wp14:editId="61F23F92">
            <wp:extent cx="7115175" cy="50802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7864" cy="5103545"/>
                    </a:xfrm>
                    <a:prstGeom prst="rect">
                      <a:avLst/>
                    </a:prstGeom>
                    <a:noFill/>
                    <a:ln>
                      <a:noFill/>
                    </a:ln>
                  </pic:spPr>
                </pic:pic>
              </a:graphicData>
            </a:graphic>
          </wp:inline>
        </w:drawing>
      </w:r>
    </w:p>
    <w:p w14:paraId="55656F2A" w14:textId="24B56AFB" w:rsidR="00120293" w:rsidRPr="00E508DF" w:rsidRDefault="00120293" w:rsidP="00120293">
      <w:pPr>
        <w:pStyle w:val="CommentText"/>
        <w:rPr>
          <w:rFonts w:ascii="Arial" w:eastAsia="Times New Roman" w:hAnsi="Arial" w:cs="Arial"/>
          <w:b/>
          <w:bCs/>
          <w:sz w:val="24"/>
          <w:szCs w:val="24"/>
        </w:rPr>
      </w:pPr>
      <w:r w:rsidRPr="00E508DF">
        <w:rPr>
          <w:rFonts w:ascii="Arial" w:eastAsia="Times New Roman" w:hAnsi="Arial" w:cs="Arial"/>
          <w:bCs/>
          <w:sz w:val="24"/>
          <w:szCs w:val="24"/>
        </w:rPr>
        <w:t xml:space="preserve">Three studies did not report the years of study </w:t>
      </w:r>
      <w:r w:rsidRPr="00E508DF">
        <w:rPr>
          <w:rFonts w:ascii="Arial" w:eastAsia="Times New Roman" w:hAnsi="Arial" w:cs="Arial"/>
          <w:bCs/>
          <w:sz w:val="24"/>
          <w:szCs w:val="24"/>
        </w:rPr>
        <w:fldChar w:fldCharType="begin">
          <w:fldData xml:space="preserve">PEVuZE5vdGU+PENpdGU+PEF1dGhvcj5Bcm11enppPC9BdXRob3I+PFllYXI+MjAxODwvWWVhcj48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</w:fldData>
        </w:fldChar>
      </w:r>
      <w:r w:rsidR="00DF4CD9">
        <w:rPr>
          <w:rFonts w:ascii="Arial" w:eastAsia="Times New Roman" w:hAnsi="Arial" w:cs="Arial"/>
          <w:bCs/>
          <w:sz w:val="24"/>
          <w:szCs w:val="24"/>
        </w:rPr>
        <w:instrText xml:space="preserve"> ADDIN EN.CITE </w:instrText>
      </w:r>
      <w:r w:rsidR="00DF4CD9">
        <w:rPr>
          <w:rFonts w:ascii="Arial" w:eastAsia="Times New Roman" w:hAnsi="Arial" w:cs="Arial"/>
          <w:bCs/>
          <w:sz w:val="24"/>
          <w:szCs w:val="24"/>
        </w:rPr>
        <w:fldChar w:fldCharType="begin">
          <w:fldData xml:space="preserve">PEVuZE5vdGU+PENpdGU+PEF1dGhvcj5Bcm11enppPC9BdXRob3I+PFllYXI+MjAxODwvWWVhcj48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</w:fldData>
        </w:fldChar>
      </w:r>
      <w:r w:rsidR="00DF4CD9">
        <w:rPr>
          <w:rFonts w:ascii="Arial" w:eastAsia="Times New Roman" w:hAnsi="Arial" w:cs="Arial"/>
          <w:bCs/>
          <w:sz w:val="24"/>
          <w:szCs w:val="24"/>
        </w:rPr>
        <w:instrText xml:space="preserve"> ADDIN EN.CITE.DATA </w:instrText>
      </w:r>
      <w:r w:rsidR="00DF4CD9">
        <w:rPr>
          <w:rFonts w:ascii="Arial" w:eastAsia="Times New Roman" w:hAnsi="Arial" w:cs="Arial"/>
          <w:bCs/>
          <w:sz w:val="24"/>
          <w:szCs w:val="24"/>
        </w:rPr>
      </w:r>
      <w:r w:rsidR="00DF4CD9">
        <w:rPr>
          <w:rFonts w:ascii="Arial" w:eastAsia="Times New Roman" w:hAnsi="Arial" w:cs="Arial"/>
          <w:bCs/>
          <w:sz w:val="24"/>
          <w:szCs w:val="24"/>
        </w:rPr>
        <w:fldChar w:fldCharType="end"/>
      </w:r>
      <w:r w:rsidRPr="00E508DF">
        <w:rPr>
          <w:rFonts w:ascii="Arial" w:eastAsia="Times New Roman" w:hAnsi="Arial" w:cs="Arial"/>
          <w:bCs/>
          <w:sz w:val="24"/>
          <w:szCs w:val="24"/>
        </w:rPr>
        <w:fldChar w:fldCharType="separate"/>
      </w:r>
      <w:r w:rsidR="00DF4CD9">
        <w:rPr>
          <w:rFonts w:ascii="Arial" w:eastAsia="Times New Roman" w:hAnsi="Arial" w:cs="Arial"/>
          <w:bCs/>
          <w:noProof/>
          <w:sz w:val="24"/>
          <w:szCs w:val="24"/>
        </w:rPr>
        <w:t>[1-3]</w:t>
      </w:r>
      <w:r w:rsidRPr="00E508DF">
        <w:rPr>
          <w:rFonts w:ascii="Arial" w:eastAsia="Times New Roman" w:hAnsi="Arial" w:cs="Arial"/>
          <w:bCs/>
          <w:sz w:val="24"/>
          <w:szCs w:val="24"/>
        </w:rPr>
        <w:fldChar w:fldCharType="end"/>
      </w:r>
      <w:r w:rsidRPr="00E508DF">
        <w:rPr>
          <w:rFonts w:ascii="Arial" w:eastAsia="Times New Roman" w:hAnsi="Arial" w:cs="Arial"/>
          <w:bCs/>
          <w:sz w:val="24"/>
          <w:szCs w:val="24"/>
        </w:rPr>
        <w:t xml:space="preserve">. </w:t>
      </w:r>
      <w:bookmarkStart w:id="2" w:name="_Hlk118274235"/>
      <w:r>
        <w:rPr>
          <w:rFonts w:ascii="Arial" w:eastAsia="Times New Roman" w:hAnsi="Arial" w:cs="Arial"/>
          <w:bCs/>
          <w:sz w:val="24"/>
          <w:szCs w:val="24"/>
        </w:rPr>
        <w:t xml:space="preserve">The </w:t>
      </w:r>
      <w:r w:rsidRPr="00E508DF">
        <w:rPr>
          <w:rFonts w:ascii="Arial" w:eastAsia="Times New Roman" w:hAnsi="Arial" w:cs="Arial"/>
          <w:bCs/>
          <w:sz w:val="24"/>
          <w:szCs w:val="24"/>
        </w:rPr>
        <w:t>flags indicate the approximate regulatory approval date of each named biologic.</w:t>
      </w:r>
      <w:bookmarkEnd w:id="2"/>
      <w:r w:rsidRPr="00E508DF">
        <w:rPr>
          <w:rFonts w:ascii="Arial" w:eastAsia="Times New Roman" w:hAnsi="Arial" w:cs="Arial"/>
          <w:b/>
          <w:bCs/>
          <w:sz w:val="24"/>
          <w:szCs w:val="24"/>
        </w:rPr>
        <w:br w:type="page"/>
      </w:r>
    </w:p>
    <w:p w14:paraId="2F667EC4" w14:textId="77777777" w:rsidR="00120293" w:rsidRPr="00E508DF" w:rsidRDefault="00120293" w:rsidP="00120293">
      <w:pPr>
        <w:keepNext/>
        <w:spacing w:before="120" w:line="240" w:lineRule="auto"/>
        <w:rPr>
          <w:rFonts w:ascii="Arial" w:hAnsi="Arial"/>
          <w:b/>
          <w:bCs/>
        </w:rPr>
        <w:sectPr w:rsidR="00120293" w:rsidRPr="00E508DF" w:rsidSect="00A42A5B">
          <w:pgSz w:w="15840" w:h="12240" w:orient="landscape" w:code="1"/>
          <w:pgMar w:top="1440" w:right="1440" w:bottom="1440" w:left="1440" w:header="720" w:footer="0" w:gutter="0"/>
          <w:cols w:space="720"/>
          <w:docGrid w:linePitch="360"/>
        </w:sectPr>
      </w:pPr>
    </w:p>
    <w:p w14:paraId="0A19FD3F" w14:textId="77777777" w:rsidR="00120293" w:rsidRPr="00E508DF" w:rsidRDefault="00120293" w:rsidP="00120293">
      <w:pPr>
        <w:keepNext/>
        <w:spacing w:before="120" w:line="240" w:lineRule="auto"/>
        <w:rPr>
          <w:rFonts w:ascii="Arial" w:eastAsia="Times New Roman" w:hAnsi="Arial" w:cs="Arial"/>
          <w:sz w:val="24"/>
          <w:szCs w:val="24"/>
        </w:rPr>
      </w:pPr>
      <w:r w:rsidRPr="00E508DF">
        <w:rPr>
          <w:rFonts w:ascii="Arial" w:hAnsi="Arial"/>
          <w:b/>
          <w:bCs/>
        </w:rPr>
        <w:lastRenderedPageBreak/>
        <w:t>Supplemental Table 1</w:t>
      </w:r>
      <w:bookmarkEnd w:id="0"/>
      <w:r w:rsidRPr="00AB32D7">
        <w:rPr>
          <w:rFonts w:ascii="Arial" w:eastAsia="Times New Roman" w:hAnsi="Arial" w:cs="Arial"/>
        </w:rPr>
        <w:t xml:space="preserve"> Economic </w:t>
      </w:r>
      <w:r w:rsidRPr="00E508DF">
        <w:rPr>
          <w:rFonts w:ascii="Arial" w:hAnsi="Arial" w:cs="Arial"/>
        </w:rPr>
        <w:t>systematic literature review</w:t>
      </w:r>
      <w:r w:rsidRPr="00E508DF">
        <w:rPr>
          <w:rFonts w:ascii="Arial" w:eastAsia="Times New Roman" w:hAnsi="Arial" w:cs="Arial"/>
        </w:rPr>
        <w:t xml:space="preserve">: Embase (via </w:t>
      </w:r>
      <w:proofErr w:type="spellStart"/>
      <w:r w:rsidRPr="00E508DF">
        <w:rPr>
          <w:rFonts w:ascii="Arial" w:eastAsia="Times New Roman" w:hAnsi="Arial" w:cs="Arial"/>
        </w:rPr>
        <w:t>OvidSP</w:t>
      </w:r>
      <w:proofErr w:type="spellEnd"/>
      <w:r w:rsidRPr="00E508DF">
        <w:rPr>
          <w:rFonts w:ascii="Arial" w:eastAsia="Times New Roman" w:hAnsi="Arial" w:cs="Arial"/>
        </w:rPr>
        <w:t>) search strategy</w:t>
      </w:r>
      <w:bookmarkEnd w:id="1"/>
    </w:p>
    <w:tbl>
      <w:tblPr>
        <w:tblStyle w:val="TableGrid2"/>
        <w:tblW w:w="5000" w:type="pct"/>
        <w:tblLook w:val="01E0" w:firstRow="1" w:lastRow="1" w:firstColumn="1" w:lastColumn="1" w:noHBand="0" w:noVBand="0"/>
      </w:tblPr>
      <w:tblGrid>
        <w:gridCol w:w="817"/>
        <w:gridCol w:w="8533"/>
      </w:tblGrid>
      <w:tr w:rsidR="00120293" w:rsidRPr="00E508DF" w14:paraId="42D949F3" w14:textId="77777777" w:rsidTr="004020AF">
        <w:tc>
          <w:tcPr>
            <w:tcW w:w="385" w:type="pct"/>
            <w:vAlign w:val="center"/>
          </w:tcPr>
          <w:p w14:paraId="22151DC6" w14:textId="77777777" w:rsidR="00120293" w:rsidRPr="00E508DF" w:rsidRDefault="00120293" w:rsidP="004020AF">
            <w:pPr>
              <w:spacing w:before="40" w:after="40"/>
              <w:rPr>
                <w:rFonts w:ascii="Arial" w:eastAsia="Calibri Light" w:hAnsi="Arial" w:cs="Arial"/>
                <w:b/>
                <w:sz w:val="18"/>
                <w:szCs w:val="18"/>
                <w:lang w:bidi="en-US"/>
              </w:rPr>
            </w:pPr>
            <w:r w:rsidRPr="00E508DF">
              <w:rPr>
                <w:rFonts w:ascii="Arial" w:eastAsia="Calibri Light" w:hAnsi="Arial" w:cs="Arial"/>
                <w:b/>
                <w:sz w:val="18"/>
                <w:szCs w:val="18"/>
                <w:lang w:bidi="en-US"/>
              </w:rPr>
              <w:t>Search #</w:t>
            </w:r>
          </w:p>
        </w:tc>
        <w:tc>
          <w:tcPr>
            <w:tcW w:w="4615" w:type="pct"/>
            <w:vAlign w:val="center"/>
            <w:hideMark/>
          </w:tcPr>
          <w:p w14:paraId="1F23FE23" w14:textId="77777777" w:rsidR="00120293" w:rsidRPr="00E508DF" w:rsidRDefault="00120293" w:rsidP="004020AF">
            <w:pPr>
              <w:spacing w:before="40" w:after="40"/>
              <w:jc w:val="center"/>
              <w:rPr>
                <w:rFonts w:ascii="Arial" w:eastAsia="Calibri Light" w:hAnsi="Arial" w:cs="Arial"/>
                <w:b/>
                <w:sz w:val="18"/>
                <w:szCs w:val="18"/>
                <w:lang w:bidi="en-US"/>
              </w:rPr>
            </w:pPr>
            <w:r w:rsidRPr="00E508DF">
              <w:rPr>
                <w:rFonts w:ascii="Arial" w:eastAsia="Calibri Light" w:hAnsi="Arial" w:cs="Arial"/>
                <w:b/>
                <w:sz w:val="18"/>
                <w:szCs w:val="18"/>
                <w:lang w:bidi="en-US"/>
              </w:rPr>
              <w:t>Search algorithm</w:t>
            </w:r>
          </w:p>
        </w:tc>
      </w:tr>
      <w:tr w:rsidR="00120293" w:rsidRPr="00E508DF" w14:paraId="025ADC9E" w14:textId="77777777" w:rsidTr="004020AF">
        <w:tc>
          <w:tcPr>
            <w:tcW w:w="385" w:type="pct"/>
            <w:vAlign w:val="center"/>
            <w:hideMark/>
          </w:tcPr>
          <w:p w14:paraId="24F6C2D3"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299CE06F"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inflammatory bowel disease/ or exp ulcerative colitis/</w:t>
            </w:r>
          </w:p>
        </w:tc>
      </w:tr>
      <w:tr w:rsidR="00120293" w:rsidRPr="00E508DF" w14:paraId="605C50A3" w14:textId="77777777" w:rsidTr="004020AF">
        <w:tc>
          <w:tcPr>
            <w:tcW w:w="385" w:type="pct"/>
            <w:vAlign w:val="center"/>
          </w:tcPr>
          <w:p w14:paraId="72CE4827"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6EB2E732"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(inflammatory bowel disease or Ulcerative Colitis).</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w:t>
            </w:r>
          </w:p>
        </w:tc>
      </w:tr>
      <w:tr w:rsidR="00120293" w:rsidRPr="00E508DF" w14:paraId="58ADC16A" w14:textId="77777777" w:rsidTr="004020AF">
        <w:tc>
          <w:tcPr>
            <w:tcW w:w="385" w:type="pct"/>
            <w:vAlign w:val="center"/>
          </w:tcPr>
          <w:p w14:paraId="508E7792"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048E0DA2"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1 or 2</w:t>
            </w:r>
          </w:p>
        </w:tc>
      </w:tr>
      <w:tr w:rsidR="00120293" w:rsidRPr="00E508DF" w14:paraId="6FF2425C" w14:textId="77777777" w:rsidTr="004020AF">
        <w:tc>
          <w:tcPr>
            <w:tcW w:w="385" w:type="pct"/>
            <w:vAlign w:val="center"/>
          </w:tcPr>
          <w:p w14:paraId="1CE1D6E0"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1EFD2146"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exp "healthcare cost"/ or exp "drug cost"/ or exp "cost of illness"/ or exp "hospital cost"/ or exp pharmacoeconomics/ or (treatment cost$ or direct cost$ or direct medical cost$ or nonmedical cost$ or non-medical cost$ or total cost or total costs or cost per patient treated or budget impact or cost burden or societal cost$ or administrative cost$ or travel cost$ or travel time or disease cost or cost of drugs).</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w:t>
            </w:r>
          </w:p>
        </w:tc>
      </w:tr>
      <w:tr w:rsidR="00120293" w:rsidRPr="00E508DF" w14:paraId="7461C85B" w14:textId="77777777" w:rsidTr="004020AF">
        <w:tc>
          <w:tcPr>
            <w:tcW w:w="385" w:type="pct"/>
            <w:vAlign w:val="center"/>
          </w:tcPr>
          <w:p w14:paraId="3BE8ABA6"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680DCC41"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(indirect cost$ or disability or functional status or physical function or impairment or disabilities or productivity or employment or retirement or work disability or absenteeism or presenteeism or sick leave or sick day or worktime loss or opportunity loss or job performance or (work adj2 loss)).</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w:t>
            </w:r>
          </w:p>
        </w:tc>
      </w:tr>
      <w:tr w:rsidR="00120293" w:rsidRPr="00E508DF" w14:paraId="6112A54E" w14:textId="77777777" w:rsidTr="004020AF">
        <w:tc>
          <w:tcPr>
            <w:tcW w:w="385" w:type="pct"/>
            <w:vAlign w:val="center"/>
          </w:tcPr>
          <w:p w14:paraId="665036BB"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2E507E86"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exp Hospitalization/ or (healthcare resource or healthcare resources or medical resource or medical resources or healthcare resource or health resource consumption or healthcare consumption or medical resource consumption or hospitalization or hospital admission or hospital admissions or </w:t>
            </w:r>
            <w:proofErr w:type="spellStart"/>
            <w:r w:rsidRPr="00E508DF">
              <w:rPr>
                <w:rFonts w:ascii="Arial" w:eastAsia="Calibri Light" w:hAnsi="Arial" w:cs="Arial"/>
                <w:sz w:val="18"/>
                <w:szCs w:val="18"/>
              </w:rPr>
              <w:t>icu</w:t>
            </w:r>
            <w:proofErr w:type="spellEnd"/>
            <w:r w:rsidRPr="00E508DF">
              <w:rPr>
                <w:rFonts w:ascii="Arial" w:eastAsia="Calibri Light" w:hAnsi="Arial" w:cs="Arial"/>
                <w:sz w:val="18"/>
                <w:szCs w:val="18"/>
              </w:rPr>
              <w:t> admission or </w:t>
            </w:r>
            <w:proofErr w:type="spellStart"/>
            <w:r w:rsidRPr="00E508DF">
              <w:rPr>
                <w:rFonts w:ascii="Arial" w:eastAsia="Calibri Light" w:hAnsi="Arial" w:cs="Arial"/>
                <w:sz w:val="18"/>
                <w:szCs w:val="18"/>
              </w:rPr>
              <w:t>icu</w:t>
            </w:r>
            <w:proofErr w:type="spellEnd"/>
            <w:r w:rsidRPr="00E508DF">
              <w:rPr>
                <w:rFonts w:ascii="Arial" w:eastAsia="Calibri Light" w:hAnsi="Arial" w:cs="Arial"/>
                <w:sz w:val="18"/>
                <w:szCs w:val="18"/>
              </w:rPr>
              <w:t> admissions or emergency department visit or emergency department visits or emergency room visit or emergency room visits or er visit or er visits or ed visit or ed visits or inpatient visit or inpatient visits or outpatient visit or outpatient visits or specialist visit or specialist visits or unscheduled doctor visit or unscheduled doctor visits or unscheduled physician visit or unscheduled physician visits or general practitioner visit or general practitioner visits).</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w:t>
            </w:r>
          </w:p>
        </w:tc>
      </w:tr>
      <w:tr w:rsidR="00120293" w:rsidRPr="00E508DF" w14:paraId="40AE1109" w14:textId="77777777" w:rsidTr="004020AF">
        <w:tc>
          <w:tcPr>
            <w:tcW w:w="385" w:type="pct"/>
            <w:vAlign w:val="center"/>
          </w:tcPr>
          <w:p w14:paraId="235C9E3E"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332F827F"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exp quality adjusted life year/ or (quality adjusted life year$ or </w:t>
            </w:r>
            <w:proofErr w:type="spellStart"/>
            <w:r w:rsidRPr="00E508DF">
              <w:rPr>
                <w:rFonts w:ascii="Arial" w:eastAsia="Calibri Light" w:hAnsi="Arial" w:cs="Arial"/>
                <w:sz w:val="18"/>
                <w:szCs w:val="18"/>
              </w:rPr>
              <w:t>qaly</w:t>
            </w:r>
            <w:proofErr w:type="spellEnd"/>
            <w:r w:rsidRPr="00E508DF">
              <w:rPr>
                <w:rFonts w:ascii="Arial" w:eastAsia="Calibri Light" w:hAnsi="Arial" w:cs="Arial"/>
                <w:sz w:val="18"/>
                <w:szCs w:val="18"/>
              </w:rPr>
              <w:t> or </w:t>
            </w:r>
            <w:proofErr w:type="spellStart"/>
            <w:r w:rsidRPr="00E508DF">
              <w:rPr>
                <w:rFonts w:ascii="Arial" w:eastAsia="Calibri Light" w:hAnsi="Arial" w:cs="Arial"/>
                <w:sz w:val="18"/>
                <w:szCs w:val="18"/>
              </w:rPr>
              <w:t>qalys</w:t>
            </w:r>
            <w:proofErr w:type="spellEnd"/>
            <w:r w:rsidRPr="00E508DF">
              <w:rPr>
                <w:rFonts w:ascii="Arial" w:eastAsia="Calibri Light" w:hAnsi="Arial" w:cs="Arial"/>
                <w:sz w:val="18"/>
                <w:szCs w:val="18"/>
              </w:rPr>
              <w:t xml:space="preserve"> or life year or life years).</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 or (</w:t>
            </w:r>
            <w:proofErr w:type="spellStart"/>
            <w:r w:rsidRPr="00E508DF">
              <w:rPr>
                <w:rFonts w:ascii="Arial" w:eastAsia="Calibri Light" w:hAnsi="Arial" w:cs="Arial"/>
                <w:sz w:val="18"/>
                <w:szCs w:val="18"/>
              </w:rPr>
              <w:t>daly</w:t>
            </w:r>
            <w:proofErr w:type="spellEnd"/>
            <w:r w:rsidRPr="00E508DF">
              <w:rPr>
                <w:rFonts w:ascii="Arial" w:eastAsia="Calibri Light" w:hAnsi="Arial" w:cs="Arial"/>
                <w:sz w:val="18"/>
                <w:szCs w:val="18"/>
              </w:rPr>
              <w:t> or disability adjusted life years).</w:t>
            </w:r>
            <w:proofErr w:type="spellStart"/>
            <w:r w:rsidRPr="00E508DF">
              <w:rPr>
                <w:rFonts w:ascii="Arial" w:eastAsia="Calibri Light" w:hAnsi="Arial" w:cs="Arial"/>
                <w:sz w:val="18"/>
                <w:szCs w:val="18"/>
              </w:rPr>
              <w:t>mp</w:t>
            </w:r>
            <w:proofErr w:type="spellEnd"/>
            <w:r w:rsidRPr="00E508DF">
              <w:rPr>
                <w:rFonts w:ascii="Arial" w:eastAsia="Calibri Light" w:hAnsi="Arial" w:cs="Arial"/>
                <w:sz w:val="18"/>
                <w:szCs w:val="18"/>
              </w:rPr>
              <w:t>.</w:t>
            </w:r>
          </w:p>
        </w:tc>
      </w:tr>
      <w:tr w:rsidR="00120293" w:rsidRPr="00E508DF" w14:paraId="04F759F5" w14:textId="77777777" w:rsidTr="004020AF">
        <w:tc>
          <w:tcPr>
            <w:tcW w:w="385" w:type="pct"/>
            <w:vAlign w:val="center"/>
          </w:tcPr>
          <w:p w14:paraId="70D06A5F"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068DB221"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Markov chain/ or (cost </w:t>
            </w:r>
            <w:proofErr w:type="spellStart"/>
            <w:r w:rsidRPr="00E508DF">
              <w:rPr>
                <w:rFonts w:ascii="Arial" w:eastAsia="Calibri Light" w:hAnsi="Arial" w:cs="Arial"/>
                <w:sz w:val="18"/>
                <w:szCs w:val="18"/>
              </w:rPr>
              <w:t>minimi?ation</w:t>
            </w:r>
            <w:proofErr w:type="spellEnd"/>
            <w:r w:rsidRPr="00E508DF">
              <w:rPr>
                <w:rFonts w:ascii="Arial" w:eastAsia="Calibri Light" w:hAnsi="Arial" w:cs="Arial"/>
                <w:sz w:val="18"/>
                <w:szCs w:val="18"/>
              </w:rPr>
              <w:t> or cost-</w:t>
            </w:r>
            <w:proofErr w:type="spellStart"/>
            <w:r w:rsidRPr="00E508DF">
              <w:rPr>
                <w:rFonts w:ascii="Arial" w:eastAsia="Calibri Light" w:hAnsi="Arial" w:cs="Arial"/>
                <w:sz w:val="18"/>
                <w:szCs w:val="18"/>
              </w:rPr>
              <w:t>utilit</w:t>
            </w:r>
            <w:proofErr w:type="spellEnd"/>
            <w:r w:rsidRPr="00E508DF">
              <w:rPr>
                <w:rFonts w:ascii="Arial" w:eastAsia="Calibri Light" w:hAnsi="Arial" w:cs="Arial"/>
                <w:sz w:val="18"/>
                <w:szCs w:val="18"/>
              </w:rPr>
              <w:t>$ or health utility$ or economic evaluation$ or economic review$ or cost outcome or cost </w:t>
            </w:r>
            <w:proofErr w:type="spellStart"/>
            <w:r w:rsidRPr="00E508DF">
              <w:rPr>
                <w:rFonts w:ascii="Arial" w:eastAsia="Calibri Light" w:hAnsi="Arial" w:cs="Arial"/>
                <w:sz w:val="18"/>
                <w:szCs w:val="18"/>
              </w:rPr>
              <w:t>analys?s</w:t>
            </w:r>
            <w:proofErr w:type="spellEnd"/>
            <w:r w:rsidRPr="00E508DF">
              <w:rPr>
                <w:rFonts w:ascii="Arial" w:eastAsia="Calibri Light" w:hAnsi="Arial" w:cs="Arial"/>
                <w:sz w:val="18"/>
                <w:szCs w:val="18"/>
              </w:rPr>
              <w:t> or economic </w:t>
            </w:r>
            <w:proofErr w:type="spellStart"/>
            <w:r w:rsidRPr="00E508DF">
              <w:rPr>
                <w:rFonts w:ascii="Arial" w:eastAsia="Calibri Light" w:hAnsi="Arial" w:cs="Arial"/>
                <w:sz w:val="18"/>
                <w:szCs w:val="18"/>
              </w:rPr>
              <w:t>analys?s</w:t>
            </w:r>
            <w:proofErr w:type="spellEnd"/>
            <w:r w:rsidRPr="00E508DF">
              <w:rPr>
                <w:rFonts w:ascii="Arial" w:eastAsia="Calibri Light" w:hAnsi="Arial" w:cs="Arial"/>
                <w:sz w:val="18"/>
                <w:szCs w:val="18"/>
              </w:rPr>
              <w:t> or budget$ impact </w:t>
            </w:r>
            <w:proofErr w:type="spellStart"/>
            <w:r w:rsidRPr="00E508DF">
              <w:rPr>
                <w:rFonts w:ascii="Arial" w:eastAsia="Calibri Light" w:hAnsi="Arial" w:cs="Arial"/>
                <w:sz w:val="18"/>
                <w:szCs w:val="18"/>
              </w:rPr>
              <w:t>analys?s</w:t>
            </w:r>
            <w:proofErr w:type="spellEnd"/>
            <w:r w:rsidRPr="00E508DF">
              <w:rPr>
                <w:rFonts w:ascii="Arial" w:eastAsia="Calibri Light" w:hAnsi="Arial" w:cs="Arial"/>
                <w:sz w:val="18"/>
                <w:szCs w:val="18"/>
              </w:rPr>
              <w:t xml:space="preserve"> or cost-benefit </w:t>
            </w:r>
            <w:proofErr w:type="spellStart"/>
            <w:r w:rsidRPr="00E508DF">
              <w:rPr>
                <w:rFonts w:ascii="Arial" w:eastAsia="Calibri Light" w:hAnsi="Arial" w:cs="Arial"/>
                <w:sz w:val="18"/>
                <w:szCs w:val="18"/>
              </w:rPr>
              <w:t>analys?s</w:t>
            </w:r>
            <w:proofErr w:type="spellEnd"/>
            <w:r w:rsidRPr="00E508DF">
              <w:rPr>
                <w:rFonts w:ascii="Arial" w:eastAsia="Calibri Light" w:hAnsi="Arial" w:cs="Arial"/>
                <w:sz w:val="18"/>
                <w:szCs w:val="18"/>
              </w:rPr>
              <w:t> or cost-effectiveness </w:t>
            </w:r>
            <w:proofErr w:type="spellStart"/>
            <w:r w:rsidRPr="00E508DF">
              <w:rPr>
                <w:rFonts w:ascii="Arial" w:eastAsia="Calibri Light" w:hAnsi="Arial" w:cs="Arial"/>
                <w:sz w:val="18"/>
                <w:szCs w:val="18"/>
              </w:rPr>
              <w:t>analys?s</w:t>
            </w:r>
            <w:proofErr w:type="spellEnd"/>
            <w:r w:rsidRPr="00E508DF">
              <w:rPr>
                <w:rFonts w:ascii="Arial" w:eastAsia="Calibri Light" w:hAnsi="Arial" w:cs="Arial"/>
                <w:sz w:val="18"/>
                <w:szCs w:val="18"/>
              </w:rPr>
              <w:t>).</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 or ((cost or economic$) and (costs or cost-effectiveness or </w:t>
            </w:r>
            <w:proofErr w:type="spellStart"/>
            <w:r w:rsidRPr="00E508DF">
              <w:rPr>
                <w:rFonts w:ascii="Arial" w:eastAsia="Calibri Light" w:hAnsi="Arial" w:cs="Arial"/>
                <w:sz w:val="18"/>
                <w:szCs w:val="18"/>
              </w:rPr>
              <w:t>markov</w:t>
            </w:r>
            <w:proofErr w:type="spellEnd"/>
            <w:r w:rsidRPr="00E508DF">
              <w:rPr>
                <w:rFonts w:ascii="Arial" w:eastAsia="Calibri Light" w:hAnsi="Arial" w:cs="Arial"/>
                <w:sz w:val="18"/>
                <w:szCs w:val="18"/>
              </w:rPr>
              <w:t>)).</w:t>
            </w:r>
            <w:proofErr w:type="spellStart"/>
            <w:r w:rsidRPr="00E508DF">
              <w:rPr>
                <w:rFonts w:ascii="Arial" w:eastAsia="Calibri Light" w:hAnsi="Arial" w:cs="Arial"/>
                <w:sz w:val="18"/>
                <w:szCs w:val="18"/>
              </w:rPr>
              <w:t>ab,ti</w:t>
            </w:r>
            <w:proofErr w:type="spellEnd"/>
            <w:r w:rsidRPr="00E508DF">
              <w:rPr>
                <w:rFonts w:ascii="Arial" w:eastAsia="Calibri Light" w:hAnsi="Arial" w:cs="Arial"/>
                <w:sz w:val="18"/>
                <w:szCs w:val="18"/>
              </w:rPr>
              <w:t>. or ((cost effectiveness and ratio) or icer or incremental cost effectiveness ratio or incremental cost-effectiveness ratio).</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w:t>
            </w:r>
          </w:p>
        </w:tc>
      </w:tr>
      <w:tr w:rsidR="00120293" w:rsidRPr="00E508DF" w14:paraId="05E79D51" w14:textId="77777777" w:rsidTr="004020AF">
        <w:tc>
          <w:tcPr>
            <w:tcW w:w="385" w:type="pct"/>
            <w:vAlign w:val="center"/>
          </w:tcPr>
          <w:p w14:paraId="2042C7CD"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3CF7B500"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or/4-8</w:t>
            </w:r>
          </w:p>
        </w:tc>
      </w:tr>
      <w:tr w:rsidR="00120293" w:rsidRPr="00E508DF" w14:paraId="04B6907F" w14:textId="77777777" w:rsidTr="004020AF">
        <w:tc>
          <w:tcPr>
            <w:tcW w:w="385" w:type="pct"/>
            <w:vAlign w:val="center"/>
          </w:tcPr>
          <w:p w14:paraId="218AD783"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667A8113"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3 and 9</w:t>
            </w:r>
          </w:p>
        </w:tc>
      </w:tr>
      <w:tr w:rsidR="00120293" w:rsidRPr="00E508DF" w14:paraId="109F9C6B" w14:textId="77777777" w:rsidTr="004020AF">
        <w:tc>
          <w:tcPr>
            <w:tcW w:w="385" w:type="pct"/>
            <w:vAlign w:val="center"/>
          </w:tcPr>
          <w:p w14:paraId="6AD1FC66"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14CCD1F7"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 xml:space="preserve">exp longitudinal study/ or (longitudinal study or retrospective study or prospective study or cohort$ or follow up or cross-sectional study or cross sectional study or </w:t>
            </w:r>
            <w:proofErr w:type="spellStart"/>
            <w:r w:rsidRPr="00E508DF">
              <w:rPr>
                <w:rFonts w:ascii="Arial" w:eastAsia="Calibri Light" w:hAnsi="Arial" w:cs="Arial"/>
                <w:sz w:val="18"/>
                <w:szCs w:val="18"/>
              </w:rPr>
              <w:t>followup</w:t>
            </w:r>
            <w:proofErr w:type="spellEnd"/>
            <w:r w:rsidRPr="00E508DF">
              <w:rPr>
                <w:rFonts w:ascii="Arial" w:eastAsia="Calibri Light" w:hAnsi="Arial" w:cs="Arial"/>
                <w:sz w:val="18"/>
                <w:szCs w:val="18"/>
              </w:rPr>
              <w:t xml:space="preserve"> study or observational study or registry or registries or real world or cross sectional).</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 or exp retrospective study/ or exp prospective study/ or exp cohort analysis/ or exp cross-sectional study/ or exp cohort analysis/ or exp observational study/</w:t>
            </w:r>
          </w:p>
        </w:tc>
      </w:tr>
      <w:tr w:rsidR="00120293" w:rsidRPr="00E508DF" w14:paraId="5E43438C" w14:textId="77777777" w:rsidTr="004020AF">
        <w:tc>
          <w:tcPr>
            <w:tcW w:w="385" w:type="pct"/>
            <w:vAlign w:val="center"/>
          </w:tcPr>
          <w:p w14:paraId="56406460"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7F5796DB"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exp "cost benefit analysis"/ or exp "cost utility analysis"/ or exp economic evaluation/ or exp "cost effectiveness analysis"/ or exp "cost minimization analysis"/</w:t>
            </w:r>
          </w:p>
        </w:tc>
      </w:tr>
      <w:tr w:rsidR="00120293" w:rsidRPr="00E508DF" w14:paraId="0BF0115C" w14:textId="77777777" w:rsidTr="004020AF">
        <w:tc>
          <w:tcPr>
            <w:tcW w:w="385" w:type="pct"/>
            <w:vAlign w:val="center"/>
          </w:tcPr>
          <w:p w14:paraId="55833297"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2538B7CE"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10 and (11 or 12)</w:t>
            </w:r>
          </w:p>
        </w:tc>
      </w:tr>
      <w:tr w:rsidR="00120293" w:rsidRPr="00E508DF" w14:paraId="074CE91E" w14:textId="77777777" w:rsidTr="004020AF">
        <w:tc>
          <w:tcPr>
            <w:tcW w:w="385" w:type="pct"/>
            <w:vAlign w:val="center"/>
          </w:tcPr>
          <w:p w14:paraId="13D6C0C1"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30AD66C9"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(Ephemera or "Introductory Journal Article" or News or "Newspaper Article" or Editorial or Comment or Overall or Letter or Short Survey or Tombstone or Books).pt. or in vitro Techniques/ or in vitro study/ or (commentary or editorial or comment or letter or mice or rat or mouse or animal or murine).</w:t>
            </w:r>
            <w:proofErr w:type="spellStart"/>
            <w:r w:rsidRPr="00E508DF">
              <w:rPr>
                <w:rFonts w:ascii="Arial" w:eastAsia="Calibri Light" w:hAnsi="Arial" w:cs="Arial"/>
                <w:sz w:val="18"/>
                <w:szCs w:val="18"/>
              </w:rPr>
              <w:t>ti</w:t>
            </w:r>
            <w:proofErr w:type="spellEnd"/>
            <w:r w:rsidRPr="00E508DF">
              <w:rPr>
                <w:rFonts w:ascii="Arial" w:eastAsia="Calibri Light" w:hAnsi="Arial" w:cs="Arial"/>
                <w:sz w:val="18"/>
                <w:szCs w:val="18"/>
              </w:rPr>
              <w:t>.</w:t>
            </w:r>
          </w:p>
        </w:tc>
      </w:tr>
      <w:tr w:rsidR="00120293" w:rsidRPr="00E508DF" w14:paraId="0205DD67" w14:textId="77777777" w:rsidTr="004020AF">
        <w:tc>
          <w:tcPr>
            <w:tcW w:w="385" w:type="pct"/>
            <w:vAlign w:val="center"/>
          </w:tcPr>
          <w:p w14:paraId="2C97CAF0"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56512504"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(case report or case study or case series or woman or man or child or adolescent or female or male or boy or girl or infant).</w:t>
            </w:r>
            <w:proofErr w:type="spellStart"/>
            <w:r w:rsidRPr="00E508DF">
              <w:rPr>
                <w:rFonts w:ascii="Arial" w:eastAsia="Calibri Light" w:hAnsi="Arial" w:cs="Arial"/>
                <w:sz w:val="18"/>
                <w:szCs w:val="18"/>
              </w:rPr>
              <w:t>ti</w:t>
            </w:r>
            <w:proofErr w:type="spellEnd"/>
            <w:r w:rsidRPr="00E508DF">
              <w:rPr>
                <w:rFonts w:ascii="Arial" w:eastAsia="Calibri Light" w:hAnsi="Arial" w:cs="Arial"/>
                <w:sz w:val="18"/>
                <w:szCs w:val="18"/>
              </w:rPr>
              <w:t>.</w:t>
            </w:r>
          </w:p>
        </w:tc>
      </w:tr>
      <w:tr w:rsidR="00120293" w:rsidRPr="00E508DF" w14:paraId="79098D69" w14:textId="77777777" w:rsidTr="004020AF">
        <w:tc>
          <w:tcPr>
            <w:tcW w:w="385" w:type="pct"/>
            <w:vAlign w:val="center"/>
          </w:tcPr>
          <w:p w14:paraId="360B6ED1"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6FA71CD2"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case reports/ or case study/ or case report$.</w:t>
            </w:r>
            <w:proofErr w:type="spellStart"/>
            <w:r w:rsidRPr="00E508DF">
              <w:rPr>
                <w:rFonts w:ascii="Arial" w:eastAsia="Calibri Light" w:hAnsi="Arial" w:cs="Arial"/>
                <w:sz w:val="18"/>
                <w:szCs w:val="18"/>
              </w:rPr>
              <w:t>jw</w:t>
            </w:r>
            <w:proofErr w:type="spellEnd"/>
            <w:r w:rsidRPr="00E508DF">
              <w:rPr>
                <w:rFonts w:ascii="Arial" w:eastAsia="Calibri Light" w:hAnsi="Arial" w:cs="Arial"/>
                <w:sz w:val="18"/>
                <w:szCs w:val="18"/>
              </w:rPr>
              <w:t>.</w:t>
            </w:r>
          </w:p>
        </w:tc>
      </w:tr>
      <w:tr w:rsidR="00120293" w:rsidRPr="00E508DF" w14:paraId="2E32AD72" w14:textId="77777777" w:rsidTr="004020AF">
        <w:tc>
          <w:tcPr>
            <w:tcW w:w="385" w:type="pct"/>
            <w:vAlign w:val="center"/>
          </w:tcPr>
          <w:p w14:paraId="7E82EF59"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0025336E"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((child$ or juvenile or babies or infant$ or adolescent$ or pediatric$ or </w:t>
            </w:r>
            <w:proofErr w:type="spellStart"/>
            <w:r w:rsidRPr="00E508DF">
              <w:rPr>
                <w:rFonts w:ascii="Arial" w:eastAsia="Calibri Light" w:hAnsi="Arial" w:cs="Arial"/>
                <w:sz w:val="18"/>
                <w:szCs w:val="18"/>
              </w:rPr>
              <w:t>paediatric</w:t>
            </w:r>
            <w:proofErr w:type="spellEnd"/>
            <w:r w:rsidRPr="00E508DF">
              <w:rPr>
                <w:rFonts w:ascii="Arial" w:eastAsia="Calibri Light" w:hAnsi="Arial" w:cs="Arial"/>
                <w:sz w:val="18"/>
                <w:szCs w:val="18"/>
              </w:rPr>
              <w:t>$) not ((child$ or juvenile or babies or infant$ or adolescent$ or pediatric$ or </w:t>
            </w:r>
            <w:proofErr w:type="spellStart"/>
            <w:r w:rsidRPr="00E508DF">
              <w:rPr>
                <w:rFonts w:ascii="Arial" w:eastAsia="Calibri Light" w:hAnsi="Arial" w:cs="Arial"/>
                <w:sz w:val="18"/>
                <w:szCs w:val="18"/>
              </w:rPr>
              <w:t>paediatric</w:t>
            </w:r>
            <w:proofErr w:type="spellEnd"/>
            <w:r w:rsidRPr="00E508DF">
              <w:rPr>
                <w:rFonts w:ascii="Arial" w:eastAsia="Calibri Light" w:hAnsi="Arial" w:cs="Arial"/>
                <w:sz w:val="18"/>
                <w:szCs w:val="18"/>
              </w:rPr>
              <w:t>$) and adults)).</w:t>
            </w:r>
            <w:proofErr w:type="spellStart"/>
            <w:r w:rsidRPr="00E508DF">
              <w:rPr>
                <w:rFonts w:ascii="Arial" w:eastAsia="Calibri Light" w:hAnsi="Arial" w:cs="Arial"/>
                <w:sz w:val="18"/>
                <w:szCs w:val="18"/>
              </w:rPr>
              <w:t>ti</w:t>
            </w:r>
            <w:proofErr w:type="spellEnd"/>
            <w:r w:rsidRPr="00E508DF">
              <w:rPr>
                <w:rFonts w:ascii="Arial" w:eastAsia="Calibri Light" w:hAnsi="Arial" w:cs="Arial"/>
                <w:sz w:val="18"/>
                <w:szCs w:val="18"/>
              </w:rPr>
              <w:t>.</w:t>
            </w:r>
          </w:p>
        </w:tc>
      </w:tr>
      <w:tr w:rsidR="00120293" w:rsidRPr="00E508DF" w14:paraId="70649A9F" w14:textId="77777777" w:rsidTr="004020AF">
        <w:tc>
          <w:tcPr>
            <w:tcW w:w="385" w:type="pct"/>
            <w:vAlign w:val="center"/>
          </w:tcPr>
          <w:p w14:paraId="6934C7E1"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28E4E652"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review.pt. not (((systematic or meta) and </w:t>
            </w:r>
            <w:proofErr w:type="spellStart"/>
            <w:r w:rsidRPr="00E508DF">
              <w:rPr>
                <w:rFonts w:ascii="Arial" w:eastAsia="Calibri Light" w:hAnsi="Arial" w:cs="Arial"/>
                <w:sz w:val="18"/>
                <w:szCs w:val="18"/>
              </w:rPr>
              <w:t>analy</w:t>
            </w:r>
            <w:proofErr w:type="spellEnd"/>
            <w:r w:rsidRPr="00E508DF">
              <w:rPr>
                <w:rFonts w:ascii="Arial" w:eastAsia="Calibri Light" w:hAnsi="Arial" w:cs="Arial"/>
                <w:sz w:val="18"/>
                <w:szCs w:val="18"/>
              </w:rPr>
              <w:t>$) or ((indirect or mixed) and treatment comparison)).</w:t>
            </w:r>
            <w:proofErr w:type="spellStart"/>
            <w:r w:rsidRPr="00E508DF">
              <w:rPr>
                <w:rFonts w:ascii="Arial" w:eastAsia="Calibri Light" w:hAnsi="Arial" w:cs="Arial"/>
                <w:sz w:val="18"/>
                <w:szCs w:val="18"/>
              </w:rPr>
              <w:t>ti,ab</w:t>
            </w:r>
            <w:proofErr w:type="spellEnd"/>
            <w:r w:rsidRPr="00E508DF">
              <w:rPr>
                <w:rFonts w:ascii="Arial" w:eastAsia="Calibri Light" w:hAnsi="Arial" w:cs="Arial"/>
                <w:sz w:val="18"/>
                <w:szCs w:val="18"/>
              </w:rPr>
              <w:t>.</w:t>
            </w:r>
          </w:p>
        </w:tc>
      </w:tr>
      <w:tr w:rsidR="00120293" w:rsidRPr="00E508DF" w14:paraId="321C2D5E" w14:textId="77777777" w:rsidTr="004020AF">
        <w:tc>
          <w:tcPr>
            <w:tcW w:w="385" w:type="pct"/>
            <w:vAlign w:val="center"/>
          </w:tcPr>
          <w:p w14:paraId="5E8CC6DD"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59B5E4ED"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or/14-18</w:t>
            </w:r>
          </w:p>
        </w:tc>
      </w:tr>
      <w:tr w:rsidR="00120293" w:rsidRPr="00E508DF" w14:paraId="775E98EA" w14:textId="77777777" w:rsidTr="004020AF">
        <w:tc>
          <w:tcPr>
            <w:tcW w:w="385" w:type="pct"/>
            <w:vAlign w:val="center"/>
          </w:tcPr>
          <w:p w14:paraId="7E053DBF"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2A1EB6FC"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13 not 19</w:t>
            </w:r>
          </w:p>
        </w:tc>
      </w:tr>
      <w:tr w:rsidR="00120293" w:rsidRPr="00E508DF" w14:paraId="56EADF01" w14:textId="77777777" w:rsidTr="004020AF">
        <w:tc>
          <w:tcPr>
            <w:tcW w:w="385" w:type="pct"/>
            <w:vAlign w:val="center"/>
          </w:tcPr>
          <w:p w14:paraId="031D5221"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16E47F0D"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(exp animal/ or nonhuman/) not exp human/</w:t>
            </w:r>
          </w:p>
        </w:tc>
      </w:tr>
      <w:tr w:rsidR="00120293" w:rsidRPr="00E508DF" w14:paraId="2D2C2909" w14:textId="77777777" w:rsidTr="004020AF">
        <w:tc>
          <w:tcPr>
            <w:tcW w:w="385" w:type="pct"/>
            <w:vAlign w:val="center"/>
          </w:tcPr>
          <w:p w14:paraId="0B7A0C92"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64410365"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20 not 21</w:t>
            </w:r>
          </w:p>
        </w:tc>
      </w:tr>
      <w:tr w:rsidR="00120293" w:rsidRPr="00E508DF" w14:paraId="52F1C773" w14:textId="77777777" w:rsidTr="004020AF">
        <w:tc>
          <w:tcPr>
            <w:tcW w:w="385" w:type="pct"/>
            <w:vAlign w:val="center"/>
          </w:tcPr>
          <w:p w14:paraId="122F14F7"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33440147"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limit 22 to (article or article in press)</w:t>
            </w:r>
          </w:p>
        </w:tc>
      </w:tr>
      <w:tr w:rsidR="00120293" w:rsidRPr="00E508DF" w14:paraId="66EADCDB" w14:textId="77777777" w:rsidTr="004020AF">
        <w:tc>
          <w:tcPr>
            <w:tcW w:w="385" w:type="pct"/>
            <w:vAlign w:val="center"/>
          </w:tcPr>
          <w:p w14:paraId="207D6BA2"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0696EC10"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 xml:space="preserve">Limit 23 to </w:t>
            </w:r>
            <w:proofErr w:type="spellStart"/>
            <w:r w:rsidRPr="00E508DF">
              <w:rPr>
                <w:rFonts w:ascii="Arial" w:eastAsia="Calibri Light" w:hAnsi="Arial" w:cs="Arial"/>
                <w:sz w:val="18"/>
                <w:szCs w:val="18"/>
              </w:rPr>
              <w:t>yr</w:t>
            </w:r>
            <w:proofErr w:type="spellEnd"/>
            <w:r w:rsidRPr="00E508DF">
              <w:rPr>
                <w:rFonts w:ascii="Arial" w:eastAsia="Calibri Light" w:hAnsi="Arial" w:cs="Arial"/>
                <w:sz w:val="18"/>
                <w:szCs w:val="18"/>
              </w:rPr>
              <w:t>=”2010-Current”</w:t>
            </w:r>
          </w:p>
        </w:tc>
      </w:tr>
      <w:tr w:rsidR="00120293" w:rsidRPr="00E508DF" w14:paraId="607EDA86" w14:textId="77777777" w:rsidTr="004020AF">
        <w:tc>
          <w:tcPr>
            <w:tcW w:w="385" w:type="pct"/>
            <w:vAlign w:val="center"/>
          </w:tcPr>
          <w:p w14:paraId="5B279C7E" w14:textId="77777777" w:rsidR="00120293" w:rsidRPr="00E508DF" w:rsidRDefault="00120293" w:rsidP="00120293">
            <w:pPr>
              <w:numPr>
                <w:ilvl w:val="0"/>
                <w:numId w:val="29"/>
              </w:numPr>
              <w:spacing w:before="40" w:after="40" w:line="240" w:lineRule="auto"/>
              <w:jc w:val="center"/>
              <w:rPr>
                <w:rFonts w:ascii="Arial" w:eastAsia="Calibri Light" w:hAnsi="Arial" w:cs="Arial"/>
                <w:sz w:val="18"/>
                <w:szCs w:val="18"/>
                <w:lang w:bidi="en-US"/>
              </w:rPr>
            </w:pPr>
          </w:p>
        </w:tc>
        <w:tc>
          <w:tcPr>
            <w:tcW w:w="4615" w:type="pct"/>
            <w:vAlign w:val="center"/>
          </w:tcPr>
          <w:p w14:paraId="19AB6CEF" w14:textId="77777777" w:rsidR="00120293" w:rsidRPr="00E508DF" w:rsidRDefault="00120293" w:rsidP="004020AF">
            <w:pPr>
              <w:spacing w:before="40" w:after="40"/>
              <w:jc w:val="center"/>
              <w:rPr>
                <w:rFonts w:ascii="Arial" w:eastAsia="Calibri Light" w:hAnsi="Arial" w:cs="Arial"/>
                <w:sz w:val="18"/>
                <w:szCs w:val="18"/>
              </w:rPr>
            </w:pPr>
            <w:r w:rsidRPr="00E508DF">
              <w:rPr>
                <w:rFonts w:ascii="Arial" w:eastAsia="Calibri Light" w:hAnsi="Arial" w:cs="Arial"/>
                <w:sz w:val="18"/>
                <w:szCs w:val="18"/>
              </w:rPr>
              <w:t>limit 24 to English language</w:t>
            </w:r>
          </w:p>
        </w:tc>
      </w:tr>
    </w:tbl>
    <w:p w14:paraId="7D922E61" w14:textId="77777777" w:rsidR="00120293" w:rsidRPr="00E508DF" w:rsidRDefault="00120293" w:rsidP="00120293">
      <w:pPr>
        <w:keepNext/>
        <w:spacing w:before="120" w:line="240" w:lineRule="auto"/>
        <w:rPr>
          <w:rFonts w:ascii="Arial" w:eastAsia="Times New Roman" w:hAnsi="Arial" w:cs="Arial"/>
          <w:sz w:val="24"/>
          <w:szCs w:val="24"/>
        </w:rPr>
      </w:pPr>
      <w:bookmarkStart w:id="3" w:name="_Ref66951079"/>
      <w:bookmarkStart w:id="4" w:name="_Toc88071913"/>
    </w:p>
    <w:p w14:paraId="6C0A2810" w14:textId="77777777" w:rsidR="00120293" w:rsidRPr="00E508DF" w:rsidRDefault="00120293" w:rsidP="00120293">
      <w:pPr>
        <w:rPr>
          <w:rFonts w:ascii="Arial" w:eastAsia="Times New Roman" w:hAnsi="Arial" w:cs="Arial"/>
          <w:b/>
          <w:bCs/>
          <w:sz w:val="24"/>
          <w:szCs w:val="24"/>
        </w:rPr>
      </w:pPr>
      <w:r w:rsidRPr="00E508DF">
        <w:rPr>
          <w:rFonts w:ascii="Arial" w:eastAsia="Times New Roman" w:hAnsi="Arial" w:cs="Arial"/>
          <w:b/>
          <w:bCs/>
          <w:sz w:val="24"/>
          <w:szCs w:val="24"/>
        </w:rPr>
        <w:br w:type="page"/>
      </w:r>
    </w:p>
    <w:p w14:paraId="5CAFCC25" w14:textId="77777777" w:rsidR="00120293" w:rsidRPr="00E508DF" w:rsidRDefault="00120293" w:rsidP="00120293">
      <w:pPr>
        <w:keepNext/>
        <w:spacing w:before="120" w:line="240" w:lineRule="auto"/>
        <w:rPr>
          <w:rFonts w:ascii="Arial" w:eastAsia="Times New Roman" w:hAnsi="Arial" w:cs="Arial"/>
          <w:sz w:val="24"/>
          <w:szCs w:val="24"/>
        </w:rPr>
      </w:pPr>
      <w:r w:rsidRPr="00E508DF">
        <w:rPr>
          <w:rFonts w:ascii="Arial" w:hAnsi="Arial"/>
          <w:b/>
          <w:bCs/>
        </w:rPr>
        <w:lastRenderedPageBreak/>
        <w:t>Supplemental Table 2</w:t>
      </w:r>
      <w:bookmarkEnd w:id="3"/>
      <w:r w:rsidRPr="00E508DF">
        <w:rPr>
          <w:rFonts w:ascii="Arial" w:eastAsia="Times New Roman" w:hAnsi="Arial" w:cs="Arial"/>
          <w:sz w:val="24"/>
          <w:szCs w:val="24"/>
        </w:rPr>
        <w:t xml:space="preserve"> </w:t>
      </w:r>
      <w:r w:rsidRPr="00E508DF">
        <w:rPr>
          <w:rFonts w:ascii="Arial" w:hAnsi="Arial" w:cs="Arial"/>
        </w:rPr>
        <w:t>Health-related quality of life</w:t>
      </w:r>
      <w:r w:rsidRPr="00E508DF">
        <w:rPr>
          <w:rFonts w:ascii="Arial" w:eastAsia="Times New Roman" w:hAnsi="Arial" w:cs="Arial"/>
        </w:rPr>
        <w:t xml:space="preserve"> </w:t>
      </w:r>
      <w:r w:rsidRPr="00E508DF">
        <w:rPr>
          <w:rFonts w:ascii="Arial" w:hAnsi="Arial" w:cs="Arial"/>
        </w:rPr>
        <w:t>systematic literature review</w:t>
      </w:r>
      <w:r w:rsidRPr="00E508DF">
        <w:rPr>
          <w:rFonts w:ascii="Arial" w:eastAsia="Times New Roman" w:hAnsi="Arial" w:cs="Arial"/>
        </w:rPr>
        <w:t xml:space="preserve">: Embase (via </w:t>
      </w:r>
      <w:proofErr w:type="spellStart"/>
      <w:r w:rsidRPr="00E508DF">
        <w:rPr>
          <w:rFonts w:ascii="Arial" w:eastAsia="Times New Roman" w:hAnsi="Arial" w:cs="Arial"/>
        </w:rPr>
        <w:t>OvidSP</w:t>
      </w:r>
      <w:proofErr w:type="spellEnd"/>
      <w:r w:rsidRPr="00E508DF">
        <w:rPr>
          <w:rFonts w:ascii="Arial" w:eastAsia="Times New Roman" w:hAnsi="Arial" w:cs="Arial"/>
        </w:rPr>
        <w:t>) search strategy</w:t>
      </w:r>
      <w:bookmarkEnd w:id="4"/>
    </w:p>
    <w:tbl>
      <w:tblPr>
        <w:tblStyle w:val="TableGrid2"/>
        <w:tblW w:w="5000" w:type="pct"/>
        <w:tblLook w:val="01E0" w:firstRow="1" w:lastRow="1" w:firstColumn="1" w:lastColumn="1" w:noHBand="0" w:noVBand="0"/>
      </w:tblPr>
      <w:tblGrid>
        <w:gridCol w:w="817"/>
        <w:gridCol w:w="8533"/>
      </w:tblGrid>
      <w:tr w:rsidR="00120293" w:rsidRPr="00E508DF" w14:paraId="1064CFEC" w14:textId="77777777" w:rsidTr="004020AF">
        <w:tc>
          <w:tcPr>
            <w:tcW w:w="377" w:type="pct"/>
          </w:tcPr>
          <w:p w14:paraId="5F379BA7" w14:textId="77777777" w:rsidR="00120293" w:rsidRPr="00E508DF" w:rsidRDefault="00120293" w:rsidP="004020AF">
            <w:pPr>
              <w:spacing w:before="40" w:after="40"/>
              <w:rPr>
                <w:rFonts w:ascii="Arial" w:eastAsia="Calibri Light" w:hAnsi="Arial" w:cs="Arial"/>
                <w:bCs/>
                <w:sz w:val="18"/>
                <w:szCs w:val="18"/>
                <w:lang w:bidi="en-US"/>
              </w:rPr>
            </w:pPr>
            <w:bookmarkStart w:id="5" w:name="_Appendix_B._Grey"/>
            <w:bookmarkStart w:id="6" w:name="_Appendix_C._Data"/>
            <w:bookmarkEnd w:id="5"/>
            <w:bookmarkEnd w:id="6"/>
            <w:r w:rsidRPr="00E508DF">
              <w:rPr>
                <w:rFonts w:ascii="Arial" w:eastAsia="Calibri Light" w:hAnsi="Arial" w:cs="Arial"/>
                <w:b/>
                <w:sz w:val="18"/>
                <w:szCs w:val="18"/>
                <w:lang w:bidi="en-US"/>
              </w:rPr>
              <w:t>Search #</w:t>
            </w:r>
          </w:p>
        </w:tc>
        <w:tc>
          <w:tcPr>
            <w:tcW w:w="4623" w:type="pct"/>
            <w:vAlign w:val="center"/>
            <w:hideMark/>
          </w:tcPr>
          <w:p w14:paraId="735B4B4D" w14:textId="77777777" w:rsidR="00120293" w:rsidRPr="00E508DF" w:rsidRDefault="00120293" w:rsidP="004020AF">
            <w:pPr>
              <w:spacing w:before="40" w:after="40"/>
              <w:jc w:val="center"/>
              <w:rPr>
                <w:rFonts w:ascii="Arial" w:eastAsia="Calibri Light" w:hAnsi="Arial" w:cs="Arial"/>
                <w:b/>
                <w:bCs/>
                <w:sz w:val="18"/>
                <w:szCs w:val="18"/>
                <w:lang w:bidi="en-US"/>
              </w:rPr>
            </w:pPr>
            <w:r w:rsidRPr="00E508DF">
              <w:rPr>
                <w:rFonts w:ascii="Arial" w:eastAsia="Calibri Light" w:hAnsi="Arial" w:cs="Arial"/>
                <w:b/>
                <w:bCs/>
                <w:sz w:val="18"/>
                <w:szCs w:val="18"/>
                <w:lang w:bidi="en-US"/>
              </w:rPr>
              <w:t>Search algorithm</w:t>
            </w:r>
          </w:p>
        </w:tc>
      </w:tr>
      <w:tr w:rsidR="00120293" w:rsidRPr="00E508DF" w14:paraId="6881ED9E" w14:textId="77777777" w:rsidTr="004020AF">
        <w:tc>
          <w:tcPr>
            <w:tcW w:w="377" w:type="pct"/>
            <w:hideMark/>
          </w:tcPr>
          <w:p w14:paraId="06894975"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5BD3D43C"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ab/>
              <w:t>inflammatory bowel disease/ or exp ulcerative colitis/</w:t>
            </w:r>
          </w:p>
        </w:tc>
      </w:tr>
      <w:tr w:rsidR="00120293" w:rsidRPr="00E508DF" w14:paraId="17320E73" w14:textId="77777777" w:rsidTr="004020AF">
        <w:tc>
          <w:tcPr>
            <w:tcW w:w="377" w:type="pct"/>
          </w:tcPr>
          <w:p w14:paraId="5B85AED9"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32919C9D"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ab/>
              <w:t>(inflammatory bowel disease or Ulcerative Colitis).</w:t>
            </w:r>
            <w:proofErr w:type="spellStart"/>
            <w:r w:rsidRPr="00E508DF">
              <w:rPr>
                <w:rFonts w:ascii="Arial" w:eastAsia="Calibri Light" w:hAnsi="Arial" w:cs="Arial"/>
                <w:bCs/>
                <w:sz w:val="18"/>
                <w:szCs w:val="18"/>
              </w:rPr>
              <w:t>ti,ab</w:t>
            </w:r>
            <w:proofErr w:type="spellEnd"/>
            <w:r w:rsidRPr="00E508DF">
              <w:rPr>
                <w:rFonts w:ascii="Arial" w:eastAsia="Calibri Light" w:hAnsi="Arial" w:cs="Arial"/>
                <w:bCs/>
                <w:sz w:val="18"/>
                <w:szCs w:val="18"/>
              </w:rPr>
              <w:t>.</w:t>
            </w:r>
          </w:p>
        </w:tc>
      </w:tr>
      <w:tr w:rsidR="00120293" w:rsidRPr="00E508DF" w14:paraId="46191062" w14:textId="77777777" w:rsidTr="004020AF">
        <w:tc>
          <w:tcPr>
            <w:tcW w:w="377" w:type="pct"/>
          </w:tcPr>
          <w:p w14:paraId="76611C54"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688B875"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1 or 2</w:t>
            </w:r>
          </w:p>
        </w:tc>
      </w:tr>
      <w:tr w:rsidR="00120293" w:rsidRPr="00E508DF" w14:paraId="69D8ADC4" w14:textId="77777777" w:rsidTr="004020AF">
        <w:tc>
          <w:tcPr>
            <w:tcW w:w="377" w:type="pct"/>
          </w:tcPr>
          <w:p w14:paraId="4A965C10"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556B133"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 xml:space="preserve"> (</w:t>
            </w:r>
            <w:proofErr w:type="spellStart"/>
            <w:r w:rsidRPr="00E508DF">
              <w:rPr>
                <w:rFonts w:ascii="Arial" w:eastAsia="Calibri Light" w:hAnsi="Arial" w:cs="Arial"/>
                <w:bCs/>
                <w:sz w:val="18"/>
                <w:szCs w:val="18"/>
              </w:rPr>
              <w:t>hrql</w:t>
            </w:r>
            <w:proofErr w:type="spellEnd"/>
            <w:r w:rsidRPr="00E508DF">
              <w:rPr>
                <w:rFonts w:ascii="Arial" w:eastAsia="Calibri Light" w:hAnsi="Arial" w:cs="Arial"/>
                <w:bCs/>
                <w:sz w:val="18"/>
                <w:szCs w:val="18"/>
              </w:rPr>
              <w:t> or </w:t>
            </w:r>
            <w:proofErr w:type="spellStart"/>
            <w:r w:rsidRPr="00E508DF">
              <w:rPr>
                <w:rFonts w:ascii="Arial" w:eastAsia="Calibri Light" w:hAnsi="Arial" w:cs="Arial"/>
                <w:bCs/>
                <w:sz w:val="18"/>
                <w:szCs w:val="18"/>
              </w:rPr>
              <w:t>hrqol</w:t>
            </w:r>
            <w:proofErr w:type="spellEnd"/>
            <w:r w:rsidRPr="00E508DF">
              <w:rPr>
                <w:rFonts w:ascii="Arial" w:eastAsia="Calibri Light" w:hAnsi="Arial" w:cs="Arial"/>
                <w:bCs/>
                <w:sz w:val="18"/>
                <w:szCs w:val="18"/>
              </w:rPr>
              <w:t> or patient reported outcome$ or satisfaction or preference or disability adjusted life or </w:t>
            </w:r>
            <w:proofErr w:type="spellStart"/>
            <w:r w:rsidRPr="00E508DF">
              <w:rPr>
                <w:rFonts w:ascii="Arial" w:eastAsia="Calibri Light" w:hAnsi="Arial" w:cs="Arial"/>
                <w:bCs/>
                <w:sz w:val="18"/>
                <w:szCs w:val="18"/>
              </w:rPr>
              <w:t>daly</w:t>
            </w:r>
            <w:proofErr w:type="spellEnd"/>
            <w:r w:rsidRPr="00E508DF">
              <w:rPr>
                <w:rFonts w:ascii="Arial" w:eastAsia="Calibri Light" w:hAnsi="Arial" w:cs="Arial"/>
                <w:bCs/>
                <w:sz w:val="18"/>
                <w:szCs w:val="18"/>
              </w:rPr>
              <w:t>$ or activities of daily living or </w:t>
            </w:r>
            <w:proofErr w:type="spellStart"/>
            <w:r w:rsidRPr="00E508DF">
              <w:rPr>
                <w:rFonts w:ascii="Arial" w:eastAsia="Calibri Light" w:hAnsi="Arial" w:cs="Arial"/>
                <w:bCs/>
                <w:sz w:val="18"/>
                <w:szCs w:val="18"/>
              </w:rPr>
              <w:t>adl</w:t>
            </w:r>
            <w:proofErr w:type="spellEnd"/>
            <w:r w:rsidRPr="00E508DF">
              <w:rPr>
                <w:rFonts w:ascii="Arial" w:eastAsia="Calibri Light" w:hAnsi="Arial" w:cs="Arial"/>
                <w:bCs/>
                <w:sz w:val="18"/>
                <w:szCs w:val="18"/>
              </w:rPr>
              <w:t>).</w:t>
            </w:r>
            <w:proofErr w:type="spellStart"/>
            <w:r w:rsidRPr="00E508DF">
              <w:rPr>
                <w:rFonts w:ascii="Arial" w:eastAsia="Calibri Light" w:hAnsi="Arial" w:cs="Arial"/>
                <w:bCs/>
                <w:sz w:val="18"/>
                <w:szCs w:val="18"/>
              </w:rPr>
              <w:t>ab,ti</w:t>
            </w:r>
            <w:proofErr w:type="spellEnd"/>
            <w:r w:rsidRPr="00E508DF">
              <w:rPr>
                <w:rFonts w:ascii="Arial" w:eastAsia="Calibri Light" w:hAnsi="Arial" w:cs="Arial"/>
                <w:bCs/>
                <w:sz w:val="18"/>
                <w:szCs w:val="18"/>
              </w:rPr>
              <w:t>.</w:t>
            </w:r>
          </w:p>
        </w:tc>
      </w:tr>
      <w:tr w:rsidR="00120293" w:rsidRPr="00E508DF" w14:paraId="3604E458" w14:textId="77777777" w:rsidTr="004020AF">
        <w:tc>
          <w:tcPr>
            <w:tcW w:w="377" w:type="pct"/>
          </w:tcPr>
          <w:p w14:paraId="388F39E8"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69AD3CDD"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((health adj3 (utility$ or status)) or (</w:t>
            </w:r>
            <w:proofErr w:type="spellStart"/>
            <w:r w:rsidRPr="00E508DF">
              <w:rPr>
                <w:rFonts w:ascii="Arial" w:eastAsia="Calibri Light" w:hAnsi="Arial" w:cs="Arial"/>
                <w:bCs/>
                <w:sz w:val="18"/>
                <w:szCs w:val="18"/>
              </w:rPr>
              <w:t>utilit</w:t>
            </w:r>
            <w:proofErr w:type="spellEnd"/>
            <w:r w:rsidRPr="00E508DF">
              <w:rPr>
                <w:rFonts w:ascii="Arial" w:eastAsia="Calibri Light" w:hAnsi="Arial" w:cs="Arial"/>
                <w:bCs/>
                <w:sz w:val="18"/>
                <w:szCs w:val="18"/>
              </w:rPr>
              <w:t>$ adj3 (</w:t>
            </w:r>
            <w:proofErr w:type="spellStart"/>
            <w:r w:rsidRPr="00E508DF">
              <w:rPr>
                <w:rFonts w:ascii="Arial" w:eastAsia="Calibri Light" w:hAnsi="Arial" w:cs="Arial"/>
                <w:bCs/>
                <w:sz w:val="18"/>
                <w:szCs w:val="18"/>
              </w:rPr>
              <w:t>valu</w:t>
            </w:r>
            <w:proofErr w:type="spellEnd"/>
            <w:r w:rsidRPr="00E508DF">
              <w:rPr>
                <w:rFonts w:ascii="Arial" w:eastAsia="Calibri Light" w:hAnsi="Arial" w:cs="Arial"/>
                <w:bCs/>
                <w:sz w:val="18"/>
                <w:szCs w:val="18"/>
              </w:rPr>
              <w:t>$ or </w:t>
            </w:r>
            <w:proofErr w:type="spellStart"/>
            <w:r w:rsidRPr="00E508DF">
              <w:rPr>
                <w:rFonts w:ascii="Arial" w:eastAsia="Calibri Light" w:hAnsi="Arial" w:cs="Arial"/>
                <w:bCs/>
                <w:sz w:val="18"/>
                <w:szCs w:val="18"/>
              </w:rPr>
              <w:t>measur</w:t>
            </w:r>
            <w:proofErr w:type="spellEnd"/>
            <w:r w:rsidRPr="00E508DF">
              <w:rPr>
                <w:rFonts w:ascii="Arial" w:eastAsia="Calibri Light" w:hAnsi="Arial" w:cs="Arial"/>
                <w:bCs/>
                <w:sz w:val="18"/>
                <w:szCs w:val="18"/>
              </w:rPr>
              <w:t>$ or health or life or estimate$ or elicit$ or disease or score$ or weight)) or (disutility$ and health) or (disutility$ and </w:t>
            </w:r>
            <w:proofErr w:type="spellStart"/>
            <w:r w:rsidRPr="00E508DF">
              <w:rPr>
                <w:rFonts w:ascii="Arial" w:eastAsia="Calibri Light" w:hAnsi="Arial" w:cs="Arial"/>
                <w:bCs/>
                <w:sz w:val="18"/>
                <w:szCs w:val="18"/>
              </w:rPr>
              <w:t>scor</w:t>
            </w:r>
            <w:proofErr w:type="spellEnd"/>
            <w:r w:rsidRPr="00E508DF">
              <w:rPr>
                <w:rFonts w:ascii="Arial" w:eastAsia="Calibri Light" w:hAnsi="Arial" w:cs="Arial"/>
                <w:bCs/>
                <w:sz w:val="18"/>
                <w:szCs w:val="18"/>
              </w:rPr>
              <w:t>$) or (disutility$ and </w:t>
            </w:r>
            <w:proofErr w:type="spellStart"/>
            <w:r w:rsidRPr="00E508DF">
              <w:rPr>
                <w:rFonts w:ascii="Arial" w:eastAsia="Calibri Light" w:hAnsi="Arial" w:cs="Arial"/>
                <w:bCs/>
                <w:sz w:val="18"/>
                <w:szCs w:val="18"/>
              </w:rPr>
              <w:t>valu</w:t>
            </w:r>
            <w:proofErr w:type="spellEnd"/>
            <w:r w:rsidRPr="00E508DF">
              <w:rPr>
                <w:rFonts w:ascii="Arial" w:eastAsia="Calibri Light" w:hAnsi="Arial" w:cs="Arial"/>
                <w:bCs/>
                <w:sz w:val="18"/>
                <w:szCs w:val="18"/>
              </w:rPr>
              <w:t>$) or standard gamble or time trade off or time tradeoff or </w:t>
            </w:r>
            <w:proofErr w:type="spellStart"/>
            <w:r w:rsidRPr="00E508DF">
              <w:rPr>
                <w:rFonts w:ascii="Arial" w:eastAsia="Calibri Light" w:hAnsi="Arial" w:cs="Arial"/>
                <w:bCs/>
                <w:sz w:val="18"/>
                <w:szCs w:val="18"/>
              </w:rPr>
              <w:t>tto</w:t>
            </w:r>
            <w:proofErr w:type="spellEnd"/>
            <w:r w:rsidRPr="00E508DF">
              <w:rPr>
                <w:rFonts w:ascii="Arial" w:eastAsia="Calibri Light" w:hAnsi="Arial" w:cs="Arial"/>
                <w:bCs/>
                <w:sz w:val="18"/>
                <w:szCs w:val="18"/>
              </w:rPr>
              <w:t> or </w:t>
            </w:r>
            <w:proofErr w:type="spellStart"/>
            <w:r w:rsidRPr="00E508DF">
              <w:rPr>
                <w:rFonts w:ascii="Arial" w:eastAsia="Calibri Light" w:hAnsi="Arial" w:cs="Arial"/>
                <w:bCs/>
                <w:sz w:val="18"/>
                <w:szCs w:val="18"/>
              </w:rPr>
              <w:t>rosser</w:t>
            </w:r>
            <w:proofErr w:type="spellEnd"/>
            <w:r w:rsidRPr="00E508DF">
              <w:rPr>
                <w:rFonts w:ascii="Arial" w:eastAsia="Calibri Light" w:hAnsi="Arial" w:cs="Arial"/>
                <w:bCs/>
                <w:sz w:val="18"/>
                <w:szCs w:val="18"/>
              </w:rPr>
              <w:t> or willingness to pay or visual analog scale or visual analogue scale or discrete choice experiment or </w:t>
            </w:r>
            <w:proofErr w:type="spellStart"/>
            <w:r w:rsidRPr="00E508DF">
              <w:rPr>
                <w:rFonts w:ascii="Arial" w:eastAsia="Calibri Light" w:hAnsi="Arial" w:cs="Arial"/>
                <w:bCs/>
                <w:sz w:val="18"/>
                <w:szCs w:val="18"/>
              </w:rPr>
              <w:t>qwb</w:t>
            </w:r>
            <w:proofErr w:type="spellEnd"/>
            <w:r w:rsidRPr="00E508DF">
              <w:rPr>
                <w:rFonts w:ascii="Arial" w:eastAsia="Calibri Light" w:hAnsi="Arial" w:cs="Arial"/>
                <w:bCs/>
                <w:sz w:val="18"/>
                <w:szCs w:val="18"/>
              </w:rPr>
              <w:t> or 15d or health utilities index or hui or hui1 or hui2 or hui3).</w:t>
            </w:r>
            <w:proofErr w:type="spellStart"/>
            <w:r w:rsidRPr="00E508DF">
              <w:rPr>
                <w:rFonts w:ascii="Arial" w:eastAsia="Calibri Light" w:hAnsi="Arial" w:cs="Arial"/>
                <w:bCs/>
                <w:sz w:val="18"/>
                <w:szCs w:val="18"/>
              </w:rPr>
              <w:t>ab,ti</w:t>
            </w:r>
            <w:proofErr w:type="spellEnd"/>
            <w:r w:rsidRPr="00E508DF">
              <w:rPr>
                <w:rFonts w:ascii="Arial" w:eastAsia="Calibri Light" w:hAnsi="Arial" w:cs="Arial"/>
                <w:bCs/>
                <w:sz w:val="18"/>
                <w:szCs w:val="18"/>
              </w:rPr>
              <w:t>.</w:t>
            </w:r>
          </w:p>
        </w:tc>
      </w:tr>
      <w:tr w:rsidR="00120293" w:rsidRPr="00E508DF" w14:paraId="4E0CC77D" w14:textId="77777777" w:rsidTr="004020AF">
        <w:tc>
          <w:tcPr>
            <w:tcW w:w="377" w:type="pct"/>
          </w:tcPr>
          <w:p w14:paraId="74B8D9AF"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728406FB" w14:textId="77777777" w:rsidR="00120293" w:rsidRPr="00E508DF" w:rsidRDefault="00120293" w:rsidP="004020AF">
            <w:pPr>
              <w:spacing w:before="40" w:after="40"/>
              <w:jc w:val="center"/>
              <w:rPr>
                <w:rFonts w:ascii="Arial" w:hAnsi="Arial" w:cs="Arial"/>
                <w:bCs/>
                <w:sz w:val="18"/>
                <w:szCs w:val="18"/>
                <w:lang w:eastAsia="en-GB"/>
              </w:rPr>
            </w:pPr>
            <w:r w:rsidRPr="00E508DF">
              <w:rPr>
                <w:rFonts w:ascii="Arial" w:hAnsi="Arial" w:cs="Arial"/>
                <w:bCs/>
                <w:sz w:val="18"/>
                <w:szCs w:val="18"/>
                <w:lang w:eastAsia="en-GB"/>
              </w:rPr>
              <w:t xml:space="preserve">(sf36 or sf 36 or sf6 or sf 6 or short form 6 or sf6d or sf 6d or short form 6d or eq 5d or eq5d or </w:t>
            </w:r>
            <w:proofErr w:type="spellStart"/>
            <w:r w:rsidRPr="00E508DF">
              <w:rPr>
                <w:rFonts w:ascii="Arial" w:hAnsi="Arial" w:cs="Arial"/>
                <w:bCs/>
                <w:sz w:val="18"/>
                <w:szCs w:val="18"/>
                <w:lang w:eastAsia="en-GB"/>
              </w:rPr>
              <w:t>euroqol</w:t>
            </w:r>
            <w:proofErr w:type="spellEnd"/>
            <w:r w:rsidRPr="00E508DF">
              <w:rPr>
                <w:rFonts w:ascii="Arial" w:hAnsi="Arial" w:cs="Arial"/>
                <w:bCs/>
                <w:sz w:val="18"/>
                <w:szCs w:val="18"/>
                <w:lang w:eastAsia="en-GB"/>
              </w:rPr>
              <w:t xml:space="preserve"> or euro </w:t>
            </w:r>
            <w:proofErr w:type="spellStart"/>
            <w:r w:rsidRPr="00E508DF">
              <w:rPr>
                <w:rFonts w:ascii="Arial" w:hAnsi="Arial" w:cs="Arial"/>
                <w:bCs/>
                <w:sz w:val="18"/>
                <w:szCs w:val="18"/>
                <w:lang w:eastAsia="en-GB"/>
              </w:rPr>
              <w:t>qol</w:t>
            </w:r>
            <w:proofErr w:type="spellEnd"/>
            <w:r w:rsidRPr="00E508DF">
              <w:rPr>
                <w:rFonts w:ascii="Arial" w:hAnsi="Arial" w:cs="Arial"/>
                <w:bCs/>
                <w:sz w:val="18"/>
                <w:szCs w:val="18"/>
                <w:lang w:eastAsia="en-GB"/>
              </w:rPr>
              <w:t xml:space="preserve"> or health status or </w:t>
            </w:r>
            <w:proofErr w:type="spellStart"/>
            <w:r w:rsidRPr="00E508DF">
              <w:rPr>
                <w:rFonts w:ascii="Arial" w:hAnsi="Arial" w:cs="Arial"/>
                <w:bCs/>
                <w:sz w:val="18"/>
                <w:szCs w:val="18"/>
                <w:lang w:eastAsia="en-GB"/>
              </w:rPr>
              <w:t>hye</w:t>
            </w:r>
            <w:proofErr w:type="spellEnd"/>
            <w:r w:rsidRPr="00E508DF">
              <w:rPr>
                <w:rFonts w:ascii="Arial" w:hAnsi="Arial" w:cs="Arial"/>
                <w:bCs/>
                <w:sz w:val="18"/>
                <w:szCs w:val="18"/>
                <w:lang w:eastAsia="en-GB"/>
              </w:rPr>
              <w:t xml:space="preserve"> or </w:t>
            </w:r>
            <w:proofErr w:type="spellStart"/>
            <w:r w:rsidRPr="00E508DF">
              <w:rPr>
                <w:rFonts w:ascii="Arial" w:hAnsi="Arial" w:cs="Arial"/>
                <w:bCs/>
                <w:sz w:val="18"/>
                <w:szCs w:val="18"/>
                <w:lang w:eastAsia="en-GB"/>
              </w:rPr>
              <w:t>hyes</w:t>
            </w:r>
            <w:proofErr w:type="spellEnd"/>
            <w:r w:rsidRPr="00E508DF">
              <w:rPr>
                <w:rFonts w:ascii="Arial" w:hAnsi="Arial" w:cs="Arial"/>
                <w:bCs/>
                <w:sz w:val="18"/>
                <w:szCs w:val="18"/>
                <w:lang w:eastAsia="en-GB"/>
              </w:rPr>
              <w:t xml:space="preserve"> or </w:t>
            </w:r>
            <w:proofErr w:type="spellStart"/>
            <w:r w:rsidRPr="00E508DF">
              <w:rPr>
                <w:rFonts w:ascii="Arial" w:hAnsi="Arial" w:cs="Arial"/>
                <w:bCs/>
                <w:sz w:val="18"/>
                <w:szCs w:val="18"/>
                <w:lang w:eastAsia="en-GB"/>
              </w:rPr>
              <w:t>rosser</w:t>
            </w:r>
            <w:proofErr w:type="spellEnd"/>
            <w:r w:rsidRPr="00E508DF">
              <w:rPr>
                <w:rFonts w:ascii="Arial" w:hAnsi="Arial" w:cs="Arial"/>
                <w:bCs/>
                <w:sz w:val="18"/>
                <w:szCs w:val="18"/>
                <w:lang w:eastAsia="en-GB"/>
              </w:rPr>
              <w:t xml:space="preserve"> index or quality of wellbeing or </w:t>
            </w:r>
            <w:proofErr w:type="spellStart"/>
            <w:r w:rsidRPr="00E508DF">
              <w:rPr>
                <w:rFonts w:ascii="Arial" w:hAnsi="Arial" w:cs="Arial"/>
                <w:bCs/>
                <w:sz w:val="18"/>
                <w:szCs w:val="18"/>
                <w:lang w:eastAsia="en-GB"/>
              </w:rPr>
              <w:t>qwb</w:t>
            </w:r>
            <w:proofErr w:type="spellEnd"/>
            <w:r w:rsidRPr="00E508DF">
              <w:rPr>
                <w:rFonts w:ascii="Arial" w:hAnsi="Arial" w:cs="Arial"/>
                <w:bCs/>
                <w:sz w:val="18"/>
                <w:szCs w:val="18"/>
                <w:lang w:eastAsia="en-GB"/>
              </w:rPr>
              <w:t xml:space="preserve"> or </w:t>
            </w:r>
            <w:proofErr w:type="spellStart"/>
            <w:r w:rsidRPr="00E508DF">
              <w:rPr>
                <w:rFonts w:ascii="Arial" w:hAnsi="Arial" w:cs="Arial"/>
                <w:bCs/>
                <w:sz w:val="18"/>
                <w:szCs w:val="18"/>
                <w:lang w:eastAsia="en-GB"/>
              </w:rPr>
              <w:t>CUCQ</w:t>
            </w:r>
            <w:proofErr w:type="spellEnd"/>
            <w:r w:rsidRPr="00E508DF">
              <w:rPr>
                <w:rFonts w:ascii="Arial" w:hAnsi="Arial" w:cs="Arial"/>
                <w:bCs/>
                <w:sz w:val="18"/>
                <w:szCs w:val="18"/>
                <w:lang w:eastAsia="en-GB"/>
              </w:rPr>
              <w:t xml:space="preserve"> or (Crohn$ adj1 Ulcerative Colitis Questionnaire) or </w:t>
            </w:r>
            <w:proofErr w:type="spellStart"/>
            <w:r w:rsidRPr="00E508DF">
              <w:rPr>
                <w:rFonts w:ascii="Arial" w:hAnsi="Arial" w:cs="Arial"/>
                <w:bCs/>
                <w:sz w:val="18"/>
                <w:szCs w:val="18"/>
                <w:lang w:eastAsia="en-GB"/>
              </w:rPr>
              <w:t>RFIPC</w:t>
            </w:r>
            <w:proofErr w:type="spellEnd"/>
            <w:r w:rsidRPr="00E508DF">
              <w:rPr>
                <w:rFonts w:ascii="Arial" w:hAnsi="Arial" w:cs="Arial"/>
                <w:bCs/>
                <w:sz w:val="18"/>
                <w:szCs w:val="18"/>
                <w:lang w:eastAsia="en-GB"/>
              </w:rPr>
              <w:t xml:space="preserve"> or Rating Form of Inflammatory Bowel Disease Patient Concerns or </w:t>
            </w:r>
            <w:proofErr w:type="spellStart"/>
            <w:r w:rsidRPr="00E508DF">
              <w:rPr>
                <w:rFonts w:ascii="Arial" w:hAnsi="Arial" w:cs="Arial"/>
                <w:bCs/>
                <w:sz w:val="18"/>
                <w:szCs w:val="18"/>
                <w:lang w:eastAsia="en-GB"/>
              </w:rPr>
              <w:t>IBDQ</w:t>
            </w:r>
            <w:proofErr w:type="spellEnd"/>
            <w:r w:rsidRPr="00E508DF">
              <w:rPr>
                <w:rFonts w:ascii="Arial" w:hAnsi="Arial" w:cs="Arial"/>
                <w:bCs/>
                <w:sz w:val="18"/>
                <w:szCs w:val="18"/>
                <w:lang w:eastAsia="en-GB"/>
              </w:rPr>
              <w:t xml:space="preserve"> or IBDQ-32 or Inflammatory Bowel Disease Questionnaire or </w:t>
            </w:r>
            <w:proofErr w:type="spellStart"/>
            <w:r w:rsidRPr="00E508DF">
              <w:rPr>
                <w:rFonts w:ascii="Arial" w:hAnsi="Arial" w:cs="Arial"/>
                <w:bCs/>
                <w:sz w:val="18"/>
                <w:szCs w:val="18"/>
                <w:lang w:eastAsia="en-GB"/>
              </w:rPr>
              <w:t>SIBDQ</w:t>
            </w:r>
            <w:proofErr w:type="spellEnd"/>
            <w:r w:rsidRPr="00E508DF">
              <w:rPr>
                <w:rFonts w:ascii="Arial" w:hAnsi="Arial" w:cs="Arial"/>
                <w:bCs/>
                <w:sz w:val="18"/>
                <w:szCs w:val="18"/>
                <w:lang w:eastAsia="en-GB"/>
              </w:rPr>
              <w:t xml:space="preserve"> or Short Inflammatory Bowel Disease Questionnaire or (health$ adj year$ adj equivalent$)).</w:t>
            </w:r>
            <w:proofErr w:type="spellStart"/>
            <w:r w:rsidRPr="00E508DF">
              <w:rPr>
                <w:rFonts w:ascii="Arial" w:hAnsi="Arial" w:cs="Arial"/>
                <w:bCs/>
                <w:sz w:val="18"/>
                <w:szCs w:val="18"/>
                <w:lang w:eastAsia="en-GB"/>
              </w:rPr>
              <w:t>ti,ab</w:t>
            </w:r>
            <w:proofErr w:type="spellEnd"/>
            <w:r w:rsidRPr="00E508DF">
              <w:rPr>
                <w:rFonts w:ascii="Arial" w:hAnsi="Arial" w:cs="Arial"/>
                <w:bCs/>
                <w:sz w:val="18"/>
                <w:szCs w:val="18"/>
                <w:lang w:eastAsia="en-GB"/>
              </w:rPr>
              <w:t xml:space="preserve">. or exp psychological well-being/ </w:t>
            </w:r>
          </w:p>
        </w:tc>
      </w:tr>
      <w:tr w:rsidR="00120293" w:rsidRPr="00E508DF" w14:paraId="64B1ABE1" w14:textId="77777777" w:rsidTr="004020AF">
        <w:tc>
          <w:tcPr>
            <w:tcW w:w="377" w:type="pct"/>
          </w:tcPr>
          <w:p w14:paraId="5B4DED6F"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579AB229"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3 and (4 or 5 or 6)</w:t>
            </w:r>
          </w:p>
        </w:tc>
      </w:tr>
      <w:tr w:rsidR="00120293" w:rsidRPr="00E508DF" w14:paraId="06F18FCB" w14:textId="77777777" w:rsidTr="004020AF">
        <w:tc>
          <w:tcPr>
            <w:tcW w:w="377" w:type="pct"/>
          </w:tcPr>
          <w:p w14:paraId="0F1BC08A"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36B633E4"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 xml:space="preserve">exp longitudinal study/ or (longitudinal study or retrospective study or prospective study or cohort$ or follow up or cross-sectional study or cross sectional study or </w:t>
            </w:r>
            <w:proofErr w:type="spellStart"/>
            <w:r w:rsidRPr="00E508DF">
              <w:rPr>
                <w:rFonts w:ascii="Arial" w:eastAsia="Calibri Light" w:hAnsi="Arial" w:cs="Arial"/>
                <w:bCs/>
                <w:sz w:val="18"/>
                <w:szCs w:val="18"/>
              </w:rPr>
              <w:t>followup</w:t>
            </w:r>
            <w:proofErr w:type="spellEnd"/>
            <w:r w:rsidRPr="00E508DF">
              <w:rPr>
                <w:rFonts w:ascii="Arial" w:eastAsia="Calibri Light" w:hAnsi="Arial" w:cs="Arial"/>
                <w:bCs/>
                <w:sz w:val="18"/>
                <w:szCs w:val="18"/>
              </w:rPr>
              <w:t xml:space="preserve"> study or observational study or registry or registries or real world or cross sectional).</w:t>
            </w:r>
            <w:proofErr w:type="spellStart"/>
            <w:r w:rsidRPr="00E508DF">
              <w:rPr>
                <w:rFonts w:ascii="Arial" w:eastAsia="Calibri Light" w:hAnsi="Arial" w:cs="Arial"/>
                <w:bCs/>
                <w:sz w:val="18"/>
                <w:szCs w:val="18"/>
              </w:rPr>
              <w:t>ti,ab</w:t>
            </w:r>
            <w:proofErr w:type="spellEnd"/>
            <w:r w:rsidRPr="00E508DF">
              <w:rPr>
                <w:rFonts w:ascii="Arial" w:eastAsia="Calibri Light" w:hAnsi="Arial" w:cs="Arial"/>
                <w:bCs/>
                <w:sz w:val="18"/>
                <w:szCs w:val="18"/>
              </w:rPr>
              <w:t>. or exp retrospective study/ or exp prospective study/ or exp cohort analysis/ or exp cross-sectional study/ or exp cohort analysis/ or exp observational study/</w:t>
            </w:r>
          </w:p>
        </w:tc>
      </w:tr>
      <w:tr w:rsidR="00120293" w:rsidRPr="00E508DF" w14:paraId="0558C919" w14:textId="77777777" w:rsidTr="004020AF">
        <w:tc>
          <w:tcPr>
            <w:tcW w:w="377" w:type="pct"/>
          </w:tcPr>
          <w:p w14:paraId="7C2609AD"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5A4E351F" w14:textId="77777777" w:rsidR="00120293" w:rsidRPr="00E508DF" w:rsidRDefault="00120293" w:rsidP="004020AF">
            <w:pPr>
              <w:spacing w:before="40" w:after="40"/>
              <w:jc w:val="center"/>
              <w:rPr>
                <w:rFonts w:ascii="Arial" w:eastAsia="Calibri Light" w:hAnsi="Arial" w:cs="Arial"/>
                <w:bCs/>
                <w:sz w:val="18"/>
                <w:szCs w:val="18"/>
                <w:lang w:bidi="en-US"/>
              </w:rPr>
            </w:pPr>
            <w:r w:rsidRPr="00E508DF">
              <w:rPr>
                <w:rFonts w:ascii="Arial" w:eastAsia="Calibri Light" w:hAnsi="Arial" w:cs="Arial"/>
                <w:bCs/>
                <w:sz w:val="18"/>
                <w:szCs w:val="18"/>
              </w:rPr>
              <w:t>7 and 8</w:t>
            </w:r>
          </w:p>
        </w:tc>
      </w:tr>
      <w:tr w:rsidR="00120293" w:rsidRPr="00E508DF" w14:paraId="6030E470" w14:textId="77777777" w:rsidTr="004020AF">
        <w:tc>
          <w:tcPr>
            <w:tcW w:w="377" w:type="pct"/>
          </w:tcPr>
          <w:p w14:paraId="3A276799"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14BE362C"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(Ephemera or "Introductory Journal Article" or News or "Newspaper Article" or Editorial or Comment or Overall or Letter or Short Survey or Tombstone or Books).pt. or in vitro Techniques/ or in vitro study/ or (commentary or editorial or comment or letter or mice or rat or mouse or animal or murine).</w:t>
            </w:r>
            <w:proofErr w:type="spellStart"/>
            <w:r w:rsidRPr="00E508DF">
              <w:rPr>
                <w:rFonts w:ascii="Arial" w:eastAsia="Calibri Light" w:hAnsi="Arial" w:cs="Arial"/>
                <w:bCs/>
                <w:sz w:val="18"/>
                <w:szCs w:val="18"/>
              </w:rPr>
              <w:t>ti</w:t>
            </w:r>
            <w:proofErr w:type="spellEnd"/>
            <w:r w:rsidRPr="00E508DF">
              <w:rPr>
                <w:rFonts w:ascii="Arial" w:eastAsia="Calibri Light" w:hAnsi="Arial" w:cs="Arial"/>
                <w:bCs/>
                <w:sz w:val="18"/>
                <w:szCs w:val="18"/>
              </w:rPr>
              <w:t>.</w:t>
            </w:r>
          </w:p>
        </w:tc>
      </w:tr>
      <w:tr w:rsidR="00120293" w:rsidRPr="00E508DF" w14:paraId="04CEFD53" w14:textId="77777777" w:rsidTr="004020AF">
        <w:tc>
          <w:tcPr>
            <w:tcW w:w="377" w:type="pct"/>
          </w:tcPr>
          <w:p w14:paraId="4EB88E34"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193441DA"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(case report or case study or case series or woman or man or child or adolescent or female or male or boy or girl or infant).</w:t>
            </w:r>
            <w:proofErr w:type="spellStart"/>
            <w:r w:rsidRPr="00E508DF">
              <w:rPr>
                <w:rFonts w:ascii="Arial" w:eastAsia="Calibri Light" w:hAnsi="Arial" w:cs="Arial"/>
                <w:bCs/>
                <w:sz w:val="18"/>
                <w:szCs w:val="18"/>
              </w:rPr>
              <w:t>ti</w:t>
            </w:r>
            <w:proofErr w:type="spellEnd"/>
            <w:r w:rsidRPr="00E508DF">
              <w:rPr>
                <w:rFonts w:ascii="Arial" w:eastAsia="Calibri Light" w:hAnsi="Arial" w:cs="Arial"/>
                <w:bCs/>
                <w:sz w:val="18"/>
                <w:szCs w:val="18"/>
              </w:rPr>
              <w:t>.</w:t>
            </w:r>
          </w:p>
        </w:tc>
      </w:tr>
      <w:tr w:rsidR="00120293" w:rsidRPr="00E508DF" w14:paraId="6A296A6B" w14:textId="77777777" w:rsidTr="004020AF">
        <w:tc>
          <w:tcPr>
            <w:tcW w:w="377" w:type="pct"/>
          </w:tcPr>
          <w:p w14:paraId="13D90450"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7873C85"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case reports/ or case study/ or case report$.</w:t>
            </w:r>
            <w:proofErr w:type="spellStart"/>
            <w:r w:rsidRPr="00E508DF">
              <w:rPr>
                <w:rFonts w:ascii="Arial" w:eastAsia="Calibri Light" w:hAnsi="Arial" w:cs="Arial"/>
                <w:bCs/>
                <w:sz w:val="18"/>
                <w:szCs w:val="18"/>
              </w:rPr>
              <w:t>jw</w:t>
            </w:r>
            <w:proofErr w:type="spellEnd"/>
            <w:r w:rsidRPr="00E508DF">
              <w:rPr>
                <w:rFonts w:ascii="Arial" w:eastAsia="Calibri Light" w:hAnsi="Arial" w:cs="Arial"/>
                <w:bCs/>
                <w:sz w:val="18"/>
                <w:szCs w:val="18"/>
              </w:rPr>
              <w:t>.</w:t>
            </w:r>
          </w:p>
        </w:tc>
      </w:tr>
      <w:tr w:rsidR="00120293" w:rsidRPr="00E508DF" w14:paraId="34A9DF71" w14:textId="77777777" w:rsidTr="004020AF">
        <w:tc>
          <w:tcPr>
            <w:tcW w:w="377" w:type="pct"/>
          </w:tcPr>
          <w:p w14:paraId="51E47C3D"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457F032E"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((child$ or juvenile or babies or infant$ or adolescent$ or pediatric$ or </w:t>
            </w:r>
            <w:proofErr w:type="spellStart"/>
            <w:r w:rsidRPr="00E508DF">
              <w:rPr>
                <w:rFonts w:ascii="Arial" w:eastAsia="Calibri Light" w:hAnsi="Arial" w:cs="Arial"/>
                <w:bCs/>
                <w:sz w:val="18"/>
                <w:szCs w:val="18"/>
              </w:rPr>
              <w:t>paediatric</w:t>
            </w:r>
            <w:proofErr w:type="spellEnd"/>
            <w:r w:rsidRPr="00E508DF">
              <w:rPr>
                <w:rFonts w:ascii="Arial" w:eastAsia="Calibri Light" w:hAnsi="Arial" w:cs="Arial"/>
                <w:bCs/>
                <w:sz w:val="18"/>
                <w:szCs w:val="18"/>
              </w:rPr>
              <w:t>$) not ((child$ or juvenile or babies or infant$ or adolescent$ or pediatric$ or </w:t>
            </w:r>
            <w:proofErr w:type="spellStart"/>
            <w:r w:rsidRPr="00E508DF">
              <w:rPr>
                <w:rFonts w:ascii="Arial" w:eastAsia="Calibri Light" w:hAnsi="Arial" w:cs="Arial"/>
                <w:bCs/>
                <w:sz w:val="18"/>
                <w:szCs w:val="18"/>
              </w:rPr>
              <w:t>paediatric</w:t>
            </w:r>
            <w:proofErr w:type="spellEnd"/>
            <w:r w:rsidRPr="00E508DF">
              <w:rPr>
                <w:rFonts w:ascii="Arial" w:eastAsia="Calibri Light" w:hAnsi="Arial" w:cs="Arial"/>
                <w:bCs/>
                <w:sz w:val="18"/>
                <w:szCs w:val="18"/>
              </w:rPr>
              <w:t>$) and adults)).</w:t>
            </w:r>
            <w:proofErr w:type="spellStart"/>
            <w:r w:rsidRPr="00E508DF">
              <w:rPr>
                <w:rFonts w:ascii="Arial" w:eastAsia="Calibri Light" w:hAnsi="Arial" w:cs="Arial"/>
                <w:bCs/>
                <w:sz w:val="18"/>
                <w:szCs w:val="18"/>
              </w:rPr>
              <w:t>ti</w:t>
            </w:r>
            <w:proofErr w:type="spellEnd"/>
            <w:r w:rsidRPr="00E508DF">
              <w:rPr>
                <w:rFonts w:ascii="Arial" w:eastAsia="Calibri Light" w:hAnsi="Arial" w:cs="Arial"/>
                <w:bCs/>
                <w:sz w:val="18"/>
                <w:szCs w:val="18"/>
              </w:rPr>
              <w:t>.</w:t>
            </w:r>
          </w:p>
        </w:tc>
      </w:tr>
      <w:tr w:rsidR="00120293" w:rsidRPr="00E508DF" w14:paraId="5EE4EA31" w14:textId="77777777" w:rsidTr="004020AF">
        <w:tc>
          <w:tcPr>
            <w:tcW w:w="377" w:type="pct"/>
          </w:tcPr>
          <w:p w14:paraId="73EDC2D2"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357EB27"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review.pt. not (((systematic or meta) and </w:t>
            </w:r>
            <w:proofErr w:type="spellStart"/>
            <w:r w:rsidRPr="00E508DF">
              <w:rPr>
                <w:rFonts w:ascii="Arial" w:eastAsia="Calibri Light" w:hAnsi="Arial" w:cs="Arial"/>
                <w:bCs/>
                <w:sz w:val="18"/>
                <w:szCs w:val="18"/>
              </w:rPr>
              <w:t>analy</w:t>
            </w:r>
            <w:proofErr w:type="spellEnd"/>
            <w:r w:rsidRPr="00E508DF">
              <w:rPr>
                <w:rFonts w:ascii="Arial" w:eastAsia="Calibri Light" w:hAnsi="Arial" w:cs="Arial"/>
                <w:bCs/>
                <w:sz w:val="18"/>
                <w:szCs w:val="18"/>
              </w:rPr>
              <w:t>$) or ((indirect or mixed) and treatment comparison)).</w:t>
            </w:r>
            <w:proofErr w:type="spellStart"/>
            <w:r w:rsidRPr="00E508DF">
              <w:rPr>
                <w:rFonts w:ascii="Arial" w:eastAsia="Calibri Light" w:hAnsi="Arial" w:cs="Arial"/>
                <w:bCs/>
                <w:sz w:val="18"/>
                <w:szCs w:val="18"/>
              </w:rPr>
              <w:t>ti,ab</w:t>
            </w:r>
            <w:proofErr w:type="spellEnd"/>
            <w:r w:rsidRPr="00E508DF">
              <w:rPr>
                <w:rFonts w:ascii="Arial" w:eastAsia="Calibri Light" w:hAnsi="Arial" w:cs="Arial"/>
                <w:bCs/>
                <w:sz w:val="18"/>
                <w:szCs w:val="18"/>
              </w:rPr>
              <w:t>. </w:t>
            </w:r>
          </w:p>
        </w:tc>
      </w:tr>
      <w:tr w:rsidR="00120293" w:rsidRPr="00E508DF" w14:paraId="162BD79C" w14:textId="77777777" w:rsidTr="004020AF">
        <w:tc>
          <w:tcPr>
            <w:tcW w:w="377" w:type="pct"/>
          </w:tcPr>
          <w:p w14:paraId="0EF94E64"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D411E16"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or/10-14 </w:t>
            </w:r>
          </w:p>
        </w:tc>
      </w:tr>
      <w:tr w:rsidR="00120293" w:rsidRPr="00E508DF" w14:paraId="7010816E" w14:textId="77777777" w:rsidTr="004020AF">
        <w:tc>
          <w:tcPr>
            <w:tcW w:w="377" w:type="pct"/>
          </w:tcPr>
          <w:p w14:paraId="2AFB3631"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25ACA53" w14:textId="77777777" w:rsidR="00120293" w:rsidRPr="00E508DF" w:rsidDel="009471DC"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9 not 15</w:t>
            </w:r>
          </w:p>
        </w:tc>
      </w:tr>
      <w:tr w:rsidR="00120293" w:rsidRPr="00E508DF" w14:paraId="695C6C8E" w14:textId="77777777" w:rsidTr="004020AF">
        <w:tc>
          <w:tcPr>
            <w:tcW w:w="377" w:type="pct"/>
          </w:tcPr>
          <w:p w14:paraId="44424A68"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3E2D427C"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(exp animal/ or nonhuman/) not exp human/ </w:t>
            </w:r>
          </w:p>
        </w:tc>
      </w:tr>
      <w:tr w:rsidR="00120293" w:rsidRPr="00E508DF" w14:paraId="4FA0F9F8" w14:textId="77777777" w:rsidTr="004020AF">
        <w:tc>
          <w:tcPr>
            <w:tcW w:w="377" w:type="pct"/>
          </w:tcPr>
          <w:p w14:paraId="19BD77CD"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14A9C2C0"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16 not 17</w:t>
            </w:r>
          </w:p>
        </w:tc>
      </w:tr>
      <w:tr w:rsidR="00120293" w:rsidRPr="00E508DF" w14:paraId="7BF97E0E" w14:textId="77777777" w:rsidTr="004020AF">
        <w:tc>
          <w:tcPr>
            <w:tcW w:w="377" w:type="pct"/>
          </w:tcPr>
          <w:p w14:paraId="6DA27E1A"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0DCC9193"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limit 17 to (article or article in press) </w:t>
            </w:r>
          </w:p>
        </w:tc>
      </w:tr>
      <w:tr w:rsidR="00120293" w:rsidRPr="00E508DF" w14:paraId="15E986C2" w14:textId="77777777" w:rsidTr="004020AF">
        <w:tc>
          <w:tcPr>
            <w:tcW w:w="377" w:type="pct"/>
          </w:tcPr>
          <w:p w14:paraId="2D65CE22"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35A1A952"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limit 18 to </w:t>
            </w:r>
            <w:proofErr w:type="spellStart"/>
            <w:r w:rsidRPr="00E508DF">
              <w:rPr>
                <w:rFonts w:ascii="Arial" w:eastAsia="Calibri Light" w:hAnsi="Arial" w:cs="Arial"/>
                <w:bCs/>
                <w:sz w:val="18"/>
                <w:szCs w:val="18"/>
              </w:rPr>
              <w:t>yr</w:t>
            </w:r>
            <w:proofErr w:type="spellEnd"/>
            <w:r w:rsidRPr="00E508DF">
              <w:rPr>
                <w:rFonts w:ascii="Arial" w:eastAsia="Calibri Light" w:hAnsi="Arial" w:cs="Arial"/>
                <w:bCs/>
                <w:sz w:val="18"/>
                <w:szCs w:val="18"/>
              </w:rPr>
              <w:t>="2010-current" </w:t>
            </w:r>
          </w:p>
        </w:tc>
      </w:tr>
      <w:tr w:rsidR="00120293" w:rsidRPr="00E508DF" w14:paraId="0CB9D9AE" w14:textId="77777777" w:rsidTr="004020AF">
        <w:tc>
          <w:tcPr>
            <w:tcW w:w="377" w:type="pct"/>
          </w:tcPr>
          <w:p w14:paraId="3AE37D65" w14:textId="77777777" w:rsidR="00120293" w:rsidRPr="00E508DF" w:rsidRDefault="00120293" w:rsidP="00120293">
            <w:pPr>
              <w:numPr>
                <w:ilvl w:val="0"/>
                <w:numId w:val="30"/>
              </w:numPr>
              <w:spacing w:before="40" w:after="40" w:line="240" w:lineRule="auto"/>
              <w:rPr>
                <w:rFonts w:ascii="Arial" w:eastAsia="Calibri Light" w:hAnsi="Arial" w:cs="Arial"/>
                <w:bCs/>
                <w:sz w:val="18"/>
                <w:szCs w:val="18"/>
                <w:lang w:bidi="en-US"/>
              </w:rPr>
            </w:pPr>
          </w:p>
        </w:tc>
        <w:tc>
          <w:tcPr>
            <w:tcW w:w="4623" w:type="pct"/>
          </w:tcPr>
          <w:p w14:paraId="444E5904" w14:textId="77777777" w:rsidR="00120293" w:rsidRPr="00E508DF" w:rsidRDefault="00120293" w:rsidP="004020AF">
            <w:pPr>
              <w:spacing w:before="40" w:after="40"/>
              <w:jc w:val="center"/>
              <w:rPr>
                <w:rFonts w:ascii="Arial" w:eastAsia="Calibri Light" w:hAnsi="Arial" w:cs="Arial"/>
                <w:bCs/>
                <w:sz w:val="18"/>
                <w:szCs w:val="18"/>
              </w:rPr>
            </w:pPr>
            <w:r w:rsidRPr="00E508DF">
              <w:rPr>
                <w:rFonts w:ascii="Arial" w:eastAsia="Calibri Light" w:hAnsi="Arial" w:cs="Arial"/>
                <w:bCs/>
                <w:sz w:val="18"/>
                <w:szCs w:val="18"/>
              </w:rPr>
              <w:t>limit 19 to English language </w:t>
            </w:r>
          </w:p>
        </w:tc>
      </w:tr>
    </w:tbl>
    <w:p w14:paraId="50E098EA" w14:textId="77777777" w:rsidR="00120293" w:rsidRPr="00E508DF" w:rsidRDefault="00120293" w:rsidP="00120293">
      <w:pPr>
        <w:pStyle w:val="BodyText"/>
        <w:spacing w:before="0" w:line="240" w:lineRule="auto"/>
        <w:rPr>
          <w:rFonts w:ascii="Arial" w:hAnsi="Arial" w:cs="Arial"/>
        </w:rPr>
      </w:pPr>
    </w:p>
    <w:p w14:paraId="53572565" w14:textId="77777777" w:rsidR="00120293" w:rsidRPr="00E508DF" w:rsidRDefault="00120293" w:rsidP="00120293">
      <w:pPr>
        <w:pStyle w:val="Caption"/>
        <w:rPr>
          <w:rFonts w:ascii="Arial" w:hAnsi="Arial" w:cs="Arial"/>
          <w:color w:val="auto"/>
        </w:rPr>
        <w:sectPr w:rsidR="00120293" w:rsidRPr="00E508DF" w:rsidSect="00122C2B">
          <w:pgSz w:w="12240" w:h="15840" w:code="1"/>
          <w:pgMar w:top="1440" w:right="1440" w:bottom="1440" w:left="1440" w:header="720" w:footer="0" w:gutter="0"/>
          <w:cols w:space="720"/>
          <w:docGrid w:linePitch="360"/>
        </w:sectPr>
      </w:pPr>
    </w:p>
    <w:p w14:paraId="51426C1B" w14:textId="77777777" w:rsidR="00120293" w:rsidRPr="00E508DF" w:rsidRDefault="00120293" w:rsidP="00120293">
      <w:pPr>
        <w:pStyle w:val="Caption"/>
        <w:rPr>
          <w:rFonts w:ascii="Arial" w:hAnsi="Arial" w:cs="Arial"/>
          <w:b w:val="0"/>
          <w:bCs w:val="0"/>
          <w:color w:val="auto"/>
        </w:rPr>
      </w:pPr>
      <w:r w:rsidRPr="00E508DF">
        <w:rPr>
          <w:rFonts w:ascii="Arial" w:hAnsi="Arial" w:cs="Arial"/>
          <w:b w:val="0"/>
          <w:bCs w:val="0"/>
          <w:sz w:val="16"/>
          <w:szCs w:val="18"/>
        </w:rPr>
        <w:lastRenderedPageBreak/>
        <w:t xml:space="preserve"> </w:t>
      </w:r>
      <w:bookmarkStart w:id="7" w:name="_Toc106699443"/>
      <w:r w:rsidRPr="00E508DF">
        <w:rPr>
          <w:rFonts w:ascii="Arial" w:hAnsi="Arial" w:cs="Arial"/>
          <w:color w:val="auto"/>
        </w:rPr>
        <w:t>Supplemental Table 3</w:t>
      </w:r>
      <w:r w:rsidRPr="00E508DF">
        <w:rPr>
          <w:rFonts w:ascii="Arial" w:hAnsi="Arial" w:cs="Arial"/>
          <w:b w:val="0"/>
          <w:bCs w:val="0"/>
          <w:color w:val="auto"/>
        </w:rPr>
        <w:t xml:space="preserve"> Direct cost </w:t>
      </w:r>
      <w:bookmarkEnd w:id="7"/>
      <w:r w:rsidRPr="00E508DF">
        <w:rPr>
          <w:rFonts w:ascii="Arial" w:hAnsi="Arial" w:cs="Arial"/>
          <w:b w:val="0"/>
          <w:bCs w:val="0"/>
          <w:color w:val="auto"/>
        </w:rPr>
        <w:t>outcomes</w:t>
      </w:r>
    </w:p>
    <w:tbl>
      <w:tblPr>
        <w:tblStyle w:val="TableGrid3"/>
        <w:tblW w:w="12868" w:type="dxa"/>
        <w:tblLayout w:type="fixed"/>
        <w:tblCellMar>
          <w:left w:w="29" w:type="dxa"/>
          <w:right w:w="29" w:type="dxa"/>
        </w:tblCellMar>
        <w:tblLook w:val="04A0" w:firstRow="1" w:lastRow="0" w:firstColumn="1" w:lastColumn="0" w:noHBand="0" w:noVBand="1"/>
      </w:tblPr>
      <w:tblGrid>
        <w:gridCol w:w="1345"/>
        <w:gridCol w:w="1440"/>
        <w:gridCol w:w="990"/>
        <w:gridCol w:w="1530"/>
        <w:gridCol w:w="1530"/>
        <w:gridCol w:w="1530"/>
        <w:gridCol w:w="1530"/>
        <w:gridCol w:w="1440"/>
        <w:gridCol w:w="1533"/>
      </w:tblGrid>
      <w:tr w:rsidR="00120293" w:rsidRPr="00E508DF" w14:paraId="2CEA0E59" w14:textId="77777777" w:rsidTr="004020AF">
        <w:trPr>
          <w:tblHeader/>
        </w:trPr>
        <w:tc>
          <w:tcPr>
            <w:tcW w:w="1345" w:type="dxa"/>
            <w:vAlign w:val="center"/>
          </w:tcPr>
          <w:p w14:paraId="7C3A2E88"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Study, country, costing year, currency</w:t>
            </w:r>
          </w:p>
        </w:tc>
        <w:tc>
          <w:tcPr>
            <w:tcW w:w="1440" w:type="dxa"/>
            <w:vAlign w:val="center"/>
          </w:tcPr>
          <w:p w14:paraId="5F1818B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Treatment, sample size</w:t>
            </w:r>
          </w:p>
        </w:tc>
        <w:tc>
          <w:tcPr>
            <w:tcW w:w="990" w:type="dxa"/>
            <w:vAlign w:val="center"/>
          </w:tcPr>
          <w:p w14:paraId="3A79AB8E"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Follow-up, months</w:t>
            </w:r>
          </w:p>
        </w:tc>
        <w:tc>
          <w:tcPr>
            <w:tcW w:w="1530" w:type="dxa"/>
            <w:vAlign w:val="center"/>
          </w:tcPr>
          <w:p w14:paraId="68B73675" w14:textId="77777777" w:rsidR="00120293" w:rsidRPr="00E508DF" w:rsidRDefault="00120293" w:rsidP="004020AF">
            <w:pPr>
              <w:rPr>
                <w:rFonts w:ascii="Arial" w:hAnsi="Arial" w:cs="Arial"/>
                <w:b/>
                <w:bCs/>
                <w:sz w:val="16"/>
                <w:szCs w:val="16"/>
              </w:rPr>
            </w:pPr>
            <w:r w:rsidRPr="00E508DF">
              <w:rPr>
                <w:rFonts w:ascii="Arial" w:hAnsi="Arial" w:cs="Arial"/>
                <w:b/>
                <w:sz w:val="16"/>
                <w:szCs w:val="16"/>
              </w:rPr>
              <w:t>Total direct costs</w:t>
            </w:r>
          </w:p>
        </w:tc>
        <w:tc>
          <w:tcPr>
            <w:tcW w:w="1530" w:type="dxa"/>
            <w:vAlign w:val="center"/>
          </w:tcPr>
          <w:p w14:paraId="57B11878" w14:textId="77777777" w:rsidR="00120293" w:rsidRPr="00E508DF" w:rsidRDefault="00120293" w:rsidP="004020AF">
            <w:pPr>
              <w:rPr>
                <w:rFonts w:ascii="Arial" w:hAnsi="Arial" w:cs="Arial"/>
                <w:b/>
                <w:sz w:val="16"/>
                <w:szCs w:val="16"/>
              </w:rPr>
            </w:pPr>
            <w:r w:rsidRPr="00E508DF">
              <w:rPr>
                <w:rFonts w:ascii="Arial" w:hAnsi="Arial" w:cs="Arial"/>
                <w:b/>
                <w:sz w:val="16"/>
                <w:szCs w:val="16"/>
              </w:rPr>
              <w:t>Medical costs</w:t>
            </w:r>
          </w:p>
        </w:tc>
        <w:tc>
          <w:tcPr>
            <w:tcW w:w="1530" w:type="dxa"/>
            <w:vAlign w:val="center"/>
          </w:tcPr>
          <w:p w14:paraId="400497FF" w14:textId="77777777" w:rsidR="00120293" w:rsidRPr="00E508DF" w:rsidRDefault="00120293" w:rsidP="004020AF">
            <w:pPr>
              <w:rPr>
                <w:rFonts w:ascii="Arial" w:hAnsi="Arial" w:cs="Arial"/>
                <w:b/>
                <w:bCs/>
                <w:sz w:val="16"/>
                <w:szCs w:val="16"/>
              </w:rPr>
            </w:pPr>
            <w:r w:rsidRPr="00E508DF">
              <w:rPr>
                <w:rFonts w:ascii="Arial" w:hAnsi="Arial" w:cs="Arial"/>
                <w:b/>
                <w:sz w:val="16"/>
                <w:szCs w:val="16"/>
              </w:rPr>
              <w:t>Hospitalization costs</w:t>
            </w:r>
          </w:p>
        </w:tc>
        <w:tc>
          <w:tcPr>
            <w:tcW w:w="1530" w:type="dxa"/>
            <w:vAlign w:val="center"/>
          </w:tcPr>
          <w:p w14:paraId="0B47FAC4" w14:textId="77777777" w:rsidR="00120293" w:rsidRPr="00E508DF" w:rsidRDefault="00120293" w:rsidP="004020AF">
            <w:pPr>
              <w:rPr>
                <w:rFonts w:ascii="Arial" w:hAnsi="Arial" w:cs="Arial"/>
                <w:b/>
                <w:bCs/>
                <w:sz w:val="16"/>
                <w:szCs w:val="16"/>
              </w:rPr>
            </w:pPr>
            <w:r w:rsidRPr="00E508DF">
              <w:rPr>
                <w:rFonts w:ascii="Arial" w:hAnsi="Arial" w:cs="Arial"/>
                <w:b/>
                <w:sz w:val="16"/>
                <w:szCs w:val="16"/>
              </w:rPr>
              <w:t>Outpatient costs</w:t>
            </w:r>
          </w:p>
        </w:tc>
        <w:tc>
          <w:tcPr>
            <w:tcW w:w="1440" w:type="dxa"/>
            <w:vAlign w:val="center"/>
          </w:tcPr>
          <w:p w14:paraId="636BDE9C" w14:textId="77777777" w:rsidR="00120293" w:rsidRPr="00E508DF" w:rsidRDefault="00120293" w:rsidP="004020AF">
            <w:pPr>
              <w:rPr>
                <w:rFonts w:ascii="Arial" w:hAnsi="Arial" w:cs="Arial"/>
                <w:b/>
                <w:sz w:val="16"/>
                <w:szCs w:val="16"/>
              </w:rPr>
            </w:pPr>
            <w:r w:rsidRPr="00E508DF">
              <w:rPr>
                <w:rFonts w:ascii="Arial" w:hAnsi="Arial" w:cs="Arial"/>
                <w:b/>
                <w:sz w:val="16"/>
                <w:szCs w:val="16"/>
              </w:rPr>
              <w:t>ED costs</w:t>
            </w:r>
          </w:p>
        </w:tc>
        <w:tc>
          <w:tcPr>
            <w:tcW w:w="1533" w:type="dxa"/>
            <w:vAlign w:val="center"/>
          </w:tcPr>
          <w:p w14:paraId="3C47E35C" w14:textId="77777777" w:rsidR="00120293" w:rsidRPr="00E508DF" w:rsidRDefault="00120293" w:rsidP="004020AF">
            <w:pPr>
              <w:rPr>
                <w:rFonts w:ascii="Arial" w:hAnsi="Arial" w:cs="Arial"/>
                <w:b/>
                <w:sz w:val="16"/>
                <w:szCs w:val="16"/>
              </w:rPr>
            </w:pPr>
            <w:r w:rsidRPr="00E508DF">
              <w:rPr>
                <w:rFonts w:ascii="Arial" w:hAnsi="Arial" w:cs="Arial"/>
                <w:b/>
                <w:sz w:val="16"/>
                <w:szCs w:val="16"/>
              </w:rPr>
              <w:t>Pharmacy costs</w:t>
            </w:r>
          </w:p>
        </w:tc>
      </w:tr>
      <w:tr w:rsidR="00120293" w:rsidRPr="00E508DF" w14:paraId="5847DDDD" w14:textId="77777777" w:rsidTr="004020AF">
        <w:tc>
          <w:tcPr>
            <w:tcW w:w="12868" w:type="dxa"/>
            <w:gridSpan w:val="9"/>
            <w:shd w:val="clear" w:color="auto" w:fill="D9E2F3" w:themeFill="accent1" w:themeFillTint="33"/>
          </w:tcPr>
          <w:p w14:paraId="2A354293" w14:textId="77777777" w:rsidR="00120293" w:rsidRPr="00E508DF" w:rsidRDefault="00120293" w:rsidP="004020AF">
            <w:pPr>
              <w:rPr>
                <w:rFonts w:ascii="Arial" w:hAnsi="Arial" w:cs="Arial"/>
                <w:b/>
                <w:bCs/>
                <w:sz w:val="18"/>
                <w:szCs w:val="18"/>
              </w:rPr>
            </w:pPr>
            <w:r w:rsidRPr="00E508DF">
              <w:rPr>
                <w:rFonts w:ascii="Arial" w:hAnsi="Arial" w:cs="Arial"/>
                <w:b/>
                <w:bCs/>
                <w:sz w:val="18"/>
                <w:szCs w:val="18"/>
              </w:rPr>
              <w:t>United States</w:t>
            </w:r>
          </w:p>
        </w:tc>
      </w:tr>
      <w:tr w:rsidR="00120293" w:rsidRPr="00E508DF" w14:paraId="0DCC1E67" w14:textId="77777777" w:rsidTr="004020AF">
        <w:tc>
          <w:tcPr>
            <w:tcW w:w="1345" w:type="dxa"/>
          </w:tcPr>
          <w:p w14:paraId="581746AB" w14:textId="32ADC4A3"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Bornheimer 2019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&lt;EndNote&gt;&lt;Cite&gt;&lt;Author&gt;Bornheimer&lt;/Author&gt;&lt;Year&gt;2019&lt;/Year&gt;&lt;RecNum&gt;4&lt;/RecNum&gt;&lt;DisplayText&gt;[4]&lt;/DisplayText&gt;&lt;record&gt;&lt;rec-number&gt;4&lt;/rec-number&gt;&lt;foreign-keys&gt;&lt;key app="EN" db-id="ap95v9ffhw0d9sef20mxxpx29wparftwf995" timestamp="1653402766"&gt;4&lt;/key&gt;&lt;/foreign-keys&gt;&lt;ref-type name="Journal Article"&gt;17&lt;/ref-type&gt;&lt;contributors&gt;&lt;authors&gt;&lt;author&gt;Bornheimer, R.&lt;/author&gt;&lt;author&gt;Hass, S.&lt;/author&gt;&lt;author&gt;Nag, A.&lt;/author&gt;&lt;author&gt;Oster, G.&lt;/author&gt;&lt;/authors&gt;&lt;/contributors&gt;&lt;titles&gt;&lt;title&gt;Economic burden of biologic treatment in patients with inflammatory bowel disease in the U.S&lt;/title&gt;&lt;secondary-title&gt;Am J Gastroenterol&lt;/secondary-title&gt;&lt;/titles&gt;&lt;periodical&gt;&lt;full-title&gt;Am J Gastroenterol&lt;/full-title&gt;&lt;/periodical&gt;&lt;pages&gt;S433-S434&lt;/pages&gt;&lt;volume&gt;114&lt;/volume&gt;&lt;dates&gt;&lt;year&gt;2019&lt;/year&gt;&lt;/dates&gt;&lt;label&gt;66 ECON&lt;/label&gt;&lt;urls&gt;&lt;/urls&gt;&lt;/record&gt;&lt;/Cite&gt;&lt;/EndNote&gt;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[4]</w:t>
            </w:r>
            <w:r w:rsidRPr="00E508DF">
              <w:rPr>
                <w:rFonts w:ascii="Arial" w:hAnsi="Arial" w:cs="Arial"/>
                <w:b/>
                <w:bCs/>
                <w:sz w:val="16"/>
                <w:szCs w:val="16"/>
              </w:rPr>
              <w:fldChar w:fldCharType="end"/>
            </w:r>
            <w:r w:rsidRPr="00E508DF">
              <w:rPr>
                <w:rFonts w:ascii="Arial" w:hAnsi="Arial" w:cs="Arial"/>
                <w:b/>
                <w:bCs/>
                <w:sz w:val="16"/>
                <w:szCs w:val="16"/>
              </w:rPr>
              <w:t>,</w:t>
            </w:r>
          </w:p>
          <w:p w14:paraId="0FFEF0BB"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4265EAE8" w14:textId="77777777" w:rsidR="00120293" w:rsidRPr="00E508DF" w:rsidRDefault="00120293" w:rsidP="004020AF">
            <w:pPr>
              <w:rPr>
                <w:rFonts w:ascii="Arial" w:hAnsi="Arial" w:cs="Arial"/>
                <w:b/>
                <w:bCs/>
                <w:sz w:val="16"/>
                <w:szCs w:val="16"/>
              </w:rPr>
            </w:pPr>
            <w:r w:rsidRPr="00E508DF">
              <w:rPr>
                <w:rFonts w:ascii="Arial" w:hAnsi="Arial" w:cs="Arial"/>
                <w:sz w:val="16"/>
                <w:szCs w:val="16"/>
              </w:rPr>
              <w:t>Year NR, USD</w:t>
            </w:r>
          </w:p>
        </w:tc>
        <w:tc>
          <w:tcPr>
            <w:tcW w:w="1440" w:type="dxa"/>
          </w:tcPr>
          <w:p w14:paraId="5AF1B03B"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4832</w:t>
            </w:r>
          </w:p>
        </w:tc>
        <w:tc>
          <w:tcPr>
            <w:tcW w:w="990" w:type="dxa"/>
          </w:tcPr>
          <w:p w14:paraId="05029B22" w14:textId="77777777" w:rsidR="00120293" w:rsidRPr="00E508DF" w:rsidRDefault="00120293" w:rsidP="004020AF">
            <w:pPr>
              <w:rPr>
                <w:rFonts w:ascii="Arial" w:hAnsi="Arial" w:cs="Arial"/>
                <w:sz w:val="16"/>
                <w:szCs w:val="16"/>
              </w:rPr>
            </w:pPr>
            <w:r w:rsidRPr="00E508DF">
              <w:rPr>
                <w:rFonts w:ascii="Arial" w:hAnsi="Arial" w:cs="Arial"/>
                <w:sz w:val="16"/>
                <w:szCs w:val="16"/>
              </w:rPr>
              <w:t>60</w:t>
            </w:r>
          </w:p>
        </w:tc>
        <w:tc>
          <w:tcPr>
            <w:tcW w:w="1530" w:type="dxa"/>
          </w:tcPr>
          <w:p w14:paraId="500616B5" w14:textId="77777777" w:rsidR="00120293" w:rsidRPr="00E508DF" w:rsidRDefault="00120293" w:rsidP="004020AF">
            <w:pPr>
              <w:rPr>
                <w:rFonts w:ascii="Arial" w:hAnsi="Arial" w:cs="Arial"/>
                <w:sz w:val="16"/>
                <w:szCs w:val="16"/>
              </w:rPr>
            </w:pPr>
            <w:r w:rsidRPr="00E508DF">
              <w:rPr>
                <w:rFonts w:ascii="Arial" w:hAnsi="Arial" w:cs="Arial"/>
                <w:b/>
                <w:bCs/>
                <w:sz w:val="16"/>
                <w:szCs w:val="16"/>
              </w:rPr>
              <w:t>Single biologic:</w:t>
            </w:r>
            <w:r w:rsidRPr="00E508DF">
              <w:rPr>
                <w:rFonts w:ascii="Arial" w:hAnsi="Arial" w:cs="Arial"/>
                <w:sz w:val="16"/>
                <w:szCs w:val="16"/>
              </w:rPr>
              <w:t xml:space="preserve"> $11,433 (13,387) quarterly</w:t>
            </w:r>
          </w:p>
          <w:p w14:paraId="14A1EFCE" w14:textId="77777777" w:rsidR="00120293" w:rsidRPr="00E508DF" w:rsidRDefault="00120293" w:rsidP="004020AF">
            <w:pPr>
              <w:rPr>
                <w:rFonts w:ascii="Arial" w:hAnsi="Arial" w:cs="Arial"/>
                <w:sz w:val="16"/>
                <w:szCs w:val="16"/>
              </w:rPr>
            </w:pPr>
            <w:r w:rsidRPr="00E508DF">
              <w:rPr>
                <w:rFonts w:ascii="Arial" w:hAnsi="Arial" w:cs="Arial"/>
                <w:b/>
                <w:bCs/>
                <w:sz w:val="16"/>
                <w:szCs w:val="16"/>
              </w:rPr>
              <w:t>Multiple biologics:</w:t>
            </w:r>
            <w:r w:rsidRPr="00E508DF">
              <w:rPr>
                <w:rFonts w:ascii="Arial" w:hAnsi="Arial" w:cs="Arial"/>
                <w:sz w:val="16"/>
                <w:szCs w:val="16"/>
              </w:rPr>
              <w:t xml:space="preserve"> $14,313 (16,967) quarterly</w:t>
            </w:r>
          </w:p>
        </w:tc>
        <w:tc>
          <w:tcPr>
            <w:tcW w:w="1530" w:type="dxa"/>
          </w:tcPr>
          <w:p w14:paraId="2379615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0298269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220D3C7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70D61B6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60E6B57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6C2E00B1" w14:textId="77777777" w:rsidTr="004020AF">
        <w:tc>
          <w:tcPr>
            <w:tcW w:w="1345" w:type="dxa"/>
          </w:tcPr>
          <w:p w14:paraId="6AB7012C" w14:textId="1BF70C8B"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Cai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&lt;EndNote&gt;&lt;Cite&gt;&lt;Author&gt;Cai&lt;/Author&gt;&lt;Year&gt;2020&lt;/Year&gt;&lt;RecNum&gt;6&lt;/RecNum&gt;&lt;DisplayText&gt;[5]&lt;/DisplayText&gt;&lt;record&gt;&lt;rec-number&gt;6&lt;/rec-number&gt;&lt;foreign-keys&gt;&lt;key app="EN" db-id="ap95v9ffhw0d9sef20mxxpx29wparftwf995" timestamp="1653402766"&gt;6&lt;/key&gt;&lt;/foreign-keys&gt;&lt;ref-type name="Journal Article"&gt;17&lt;/ref-type&gt;&lt;contributors&gt;&lt;authors&gt;&lt;author&gt;Cai, Qian&lt;/author&gt;&lt;author&gt;Ding, Zhijie&lt;/author&gt;&lt;author&gt;Teeple, Amanda&lt;/author&gt;&lt;author&gt;Gowda, Prajwal&lt;/author&gt;&lt;author&gt;Muser, Erik&lt;/author&gt;&lt;/authors&gt;&lt;/contributors&gt;&lt;titles&gt;&lt;title&gt;Costs of inflammatory bowel disease-related hospitalizations and surgeries: a retrospective analysis in a commercially insured population. S0871&lt;/title&gt;&lt;secondary-title&gt;Am J Gastroenterol&lt;/secondary-title&gt;&lt;/titles&gt;&lt;periodical&gt;&lt;full-title&gt;Am J Gastroenterol&lt;/full-title&gt;&lt;/periodical&gt;&lt;pages&gt;S449-S449&lt;/pages&gt;&lt;volume&gt;115&lt;/volume&gt;&lt;dates&gt;&lt;year&gt;2020&lt;/year&gt;&lt;pub-dates&gt;&lt;date&gt;10/01&lt;/date&gt;&lt;/pub-dates&gt;&lt;/dates&gt;&lt;work-type&gt;refid3022&lt;/work-type&gt;&lt;urls&gt;&lt;/urls&gt;&lt;electronic-resource-num&gt;10.14309/01.ajg.0000705532.18543.be&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[5]</w:t>
            </w:r>
            <w:r w:rsidRPr="00E508DF">
              <w:rPr>
                <w:rFonts w:ascii="Arial" w:hAnsi="Arial" w:cs="Arial"/>
                <w:b/>
                <w:bCs/>
                <w:sz w:val="16"/>
                <w:szCs w:val="16"/>
              </w:rPr>
              <w:fldChar w:fldCharType="end"/>
            </w:r>
            <w:r w:rsidRPr="00E508DF">
              <w:rPr>
                <w:rFonts w:ascii="Arial" w:hAnsi="Arial" w:cs="Arial"/>
                <w:b/>
                <w:bCs/>
                <w:sz w:val="16"/>
                <w:szCs w:val="16"/>
              </w:rPr>
              <w:t>,</w:t>
            </w:r>
          </w:p>
          <w:p w14:paraId="09B4F830"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7EA1FEEF" w14:textId="77777777" w:rsidR="00120293" w:rsidRPr="00E508DF" w:rsidRDefault="00120293" w:rsidP="004020AF">
            <w:pPr>
              <w:rPr>
                <w:rFonts w:ascii="Arial" w:hAnsi="Arial" w:cs="Arial"/>
                <w:b/>
                <w:bCs/>
                <w:sz w:val="16"/>
                <w:szCs w:val="16"/>
              </w:rPr>
            </w:pPr>
            <w:r w:rsidRPr="00E508DF">
              <w:rPr>
                <w:rFonts w:ascii="Arial" w:hAnsi="Arial" w:cs="Arial"/>
                <w:sz w:val="16"/>
                <w:szCs w:val="16"/>
              </w:rPr>
              <w:t>2017, USD</w:t>
            </w:r>
          </w:p>
        </w:tc>
        <w:tc>
          <w:tcPr>
            <w:tcW w:w="1440" w:type="dxa"/>
          </w:tcPr>
          <w:p w14:paraId="27BE0B3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6414</w:t>
            </w:r>
          </w:p>
        </w:tc>
        <w:tc>
          <w:tcPr>
            <w:tcW w:w="990" w:type="dxa"/>
          </w:tcPr>
          <w:p w14:paraId="40C00DB9"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tcPr>
          <w:p w14:paraId="22DB518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52D3109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06305051" w14:textId="77777777" w:rsidR="00120293" w:rsidRPr="00E508DF" w:rsidRDefault="00120293" w:rsidP="004020AF">
            <w:pPr>
              <w:rPr>
                <w:rFonts w:ascii="Arial" w:hAnsi="Arial" w:cs="Arial"/>
                <w:sz w:val="16"/>
                <w:szCs w:val="16"/>
              </w:rPr>
            </w:pPr>
            <w:r w:rsidRPr="00E508DF">
              <w:rPr>
                <w:rFonts w:ascii="Arial" w:hAnsi="Arial" w:cs="Arial"/>
                <w:sz w:val="16"/>
                <w:szCs w:val="16"/>
              </w:rPr>
              <w:t>$17,669 (18,099) per stay</w:t>
            </w:r>
          </w:p>
        </w:tc>
        <w:tc>
          <w:tcPr>
            <w:tcW w:w="1530" w:type="dxa"/>
          </w:tcPr>
          <w:p w14:paraId="0685F6A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5C53A26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0F8B404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6520456E" w14:textId="77777777" w:rsidTr="004020AF">
        <w:tc>
          <w:tcPr>
            <w:tcW w:w="1345" w:type="dxa"/>
          </w:tcPr>
          <w:p w14:paraId="3BDD6DC7" w14:textId="73F4EC71"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Carter 2011 </w:t>
            </w:r>
            <w:r w:rsidRPr="00E508DF">
              <w:rPr>
                <w:rFonts w:ascii="Arial" w:hAnsi="Arial" w:cs="Arial"/>
                <w:b/>
                <w:bCs/>
                <w:sz w:val="16"/>
                <w:szCs w:val="16"/>
              </w:rPr>
              <w:fldChar w:fldCharType="begin">
                <w:fldData xml:space="preserve">PEVuZE5vdGU+PENpdGU+PEF1dGhvcj5DYXJ0ZXI8L0F1dGhvcj48WWVhcj4yMDExPC9ZZWFyPjxS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=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PEVuZE5vdGU+PENpdGU+PEF1dGhvcj5DYXJ0ZXI8L0F1dGhvcj48WWVhcj4yMDExPC9ZZWFyPjxS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=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[6]</w:t>
            </w:r>
            <w:r w:rsidRPr="00E508DF">
              <w:rPr>
                <w:rFonts w:ascii="Arial" w:hAnsi="Arial" w:cs="Arial"/>
                <w:b/>
                <w:bCs/>
                <w:sz w:val="16"/>
                <w:szCs w:val="16"/>
              </w:rPr>
              <w:fldChar w:fldCharType="end"/>
            </w:r>
            <w:r w:rsidRPr="00E508DF">
              <w:rPr>
                <w:rFonts w:ascii="Arial" w:hAnsi="Arial" w:cs="Arial"/>
                <w:b/>
                <w:bCs/>
                <w:sz w:val="16"/>
                <w:szCs w:val="16"/>
              </w:rPr>
              <w:t>,</w:t>
            </w:r>
          </w:p>
          <w:p w14:paraId="38C93F4A"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1B8DC51D" w14:textId="77777777" w:rsidR="00120293" w:rsidRPr="00E508DF" w:rsidRDefault="00120293" w:rsidP="004020AF">
            <w:pPr>
              <w:rPr>
                <w:rFonts w:ascii="Arial" w:hAnsi="Arial" w:cs="Arial"/>
                <w:sz w:val="16"/>
                <w:szCs w:val="16"/>
              </w:rPr>
            </w:pPr>
            <w:r w:rsidRPr="00E508DF">
              <w:rPr>
                <w:rFonts w:ascii="Arial" w:hAnsi="Arial" w:cs="Arial"/>
                <w:sz w:val="16"/>
                <w:szCs w:val="16"/>
              </w:rPr>
              <w:t>Year NR, USD</w:t>
            </w:r>
          </w:p>
        </w:tc>
        <w:tc>
          <w:tcPr>
            <w:tcW w:w="1440" w:type="dxa"/>
          </w:tcPr>
          <w:p w14:paraId="28CFAB19"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420</w:t>
            </w:r>
          </w:p>
          <w:p w14:paraId="41E3B573" w14:textId="77777777" w:rsidR="00120293" w:rsidRPr="00E508DF" w:rsidRDefault="00120293" w:rsidP="004020AF">
            <w:pPr>
              <w:rPr>
                <w:rFonts w:ascii="Arial" w:hAnsi="Arial" w:cs="Arial"/>
                <w:sz w:val="16"/>
                <w:szCs w:val="16"/>
              </w:rPr>
            </w:pPr>
            <w:r w:rsidRPr="00E508DF">
              <w:rPr>
                <w:rFonts w:ascii="Arial" w:hAnsi="Arial" w:cs="Arial"/>
                <w:sz w:val="16"/>
                <w:szCs w:val="16"/>
              </w:rPr>
              <w:t>Maintenance,</w:t>
            </w:r>
            <w:r>
              <w:rPr>
                <w:rFonts w:ascii="Arial" w:hAnsi="Arial" w:cs="Arial"/>
                <w:sz w:val="16"/>
                <w:szCs w:val="16"/>
              </w:rPr>
              <w:t xml:space="preserv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354</w:t>
            </w:r>
          </w:p>
          <w:p w14:paraId="57B4CEAC"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No maintenance,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66</w:t>
            </w:r>
          </w:p>
        </w:tc>
        <w:tc>
          <w:tcPr>
            <w:tcW w:w="990" w:type="dxa"/>
          </w:tcPr>
          <w:p w14:paraId="4E698AC7" w14:textId="77777777" w:rsidR="00120293" w:rsidRPr="00E508DF" w:rsidRDefault="00120293" w:rsidP="004020AF">
            <w:pPr>
              <w:rPr>
                <w:rFonts w:ascii="Arial" w:hAnsi="Arial" w:cs="Arial"/>
                <w:sz w:val="16"/>
                <w:szCs w:val="16"/>
              </w:rPr>
            </w:pPr>
            <w:r w:rsidRPr="00E508DF">
              <w:rPr>
                <w:rFonts w:ascii="Arial" w:hAnsi="Arial" w:cs="Arial"/>
                <w:sz w:val="16"/>
                <w:szCs w:val="16"/>
              </w:rPr>
              <w:t>12-14</w:t>
            </w:r>
          </w:p>
        </w:tc>
        <w:tc>
          <w:tcPr>
            <w:tcW w:w="1530" w:type="dxa"/>
          </w:tcPr>
          <w:p w14:paraId="41FDDC8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4301A73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3177EA9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maintenance</w:t>
            </w:r>
            <w:r w:rsidRPr="00E508DF">
              <w:rPr>
                <w:rFonts w:ascii="Arial" w:hAnsi="Arial" w:cs="Arial"/>
                <w:sz w:val="16"/>
                <w:szCs w:val="16"/>
              </w:rPr>
              <w:t>: $3118 (13,242)</w:t>
            </w:r>
          </w:p>
          <w:p w14:paraId="606EF93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no maintenance</w:t>
            </w:r>
            <w:r w:rsidRPr="00E508DF">
              <w:rPr>
                <w:rFonts w:ascii="Arial" w:hAnsi="Arial" w:cs="Arial"/>
                <w:sz w:val="16"/>
                <w:szCs w:val="16"/>
              </w:rPr>
              <w:t>: $8610 (22,237)</w:t>
            </w:r>
          </w:p>
        </w:tc>
        <w:tc>
          <w:tcPr>
            <w:tcW w:w="1530" w:type="dxa"/>
          </w:tcPr>
          <w:p w14:paraId="1C5ACD4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6282F08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5451E73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1B96370C" w14:textId="77777777" w:rsidTr="004020AF">
        <w:tc>
          <w:tcPr>
            <w:tcW w:w="1345" w:type="dxa"/>
          </w:tcPr>
          <w:p w14:paraId="221470FE" w14:textId="3FB9C5FA"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Chiorean</w:t>
            </w:r>
            <w:proofErr w:type="spellEnd"/>
            <w:r w:rsidRPr="00E508DF">
              <w:rPr>
                <w:rFonts w:ascii="Arial" w:hAnsi="Arial" w:cs="Arial"/>
                <w:b/>
                <w:bCs/>
                <w:sz w:val="16"/>
                <w:szCs w:val="16"/>
              </w:rPr>
              <w:t xml:space="preserve"> 2020 </w:t>
            </w:r>
            <w:r w:rsidRPr="00E508DF">
              <w:rPr>
                <w:rFonts w:ascii="Arial" w:hAnsi="Arial" w:cs="Arial"/>
                <w:b/>
                <w:bCs/>
                <w:sz w:val="16"/>
                <w:szCs w:val="16"/>
              </w:rPr>
              <w:fldChar w:fldCharType="begin">
                <w:fldData xml:space="preserve">PEVuZE5vdGU+PENpdGU+PEF1dGhvcj5DaGlvcmVhbjwvQXV0aG9yPjxZZWFyPjIwMjA8L1llYXI+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=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PEVuZE5vdGU+PENpdGU+PEF1dGhvcj5DaGlvcmVhbjwvQXV0aG9yPjxZZWFyPjIwMjA8L1llYXI+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=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[7]</w:t>
            </w:r>
            <w:r w:rsidRPr="00E508DF">
              <w:rPr>
                <w:rFonts w:ascii="Arial" w:hAnsi="Arial" w:cs="Arial"/>
                <w:b/>
                <w:bCs/>
                <w:sz w:val="16"/>
                <w:szCs w:val="16"/>
              </w:rPr>
              <w:fldChar w:fldCharType="end"/>
            </w:r>
            <w:r w:rsidRPr="00E508DF">
              <w:rPr>
                <w:rFonts w:ascii="Arial" w:hAnsi="Arial" w:cs="Arial"/>
                <w:b/>
                <w:bCs/>
                <w:sz w:val="16"/>
                <w:szCs w:val="16"/>
              </w:rPr>
              <w:t>,</w:t>
            </w:r>
          </w:p>
          <w:p w14:paraId="053F868F"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7119DDF5" w14:textId="77777777" w:rsidR="00120293" w:rsidRPr="00E508DF" w:rsidRDefault="00120293" w:rsidP="004020AF">
            <w:pPr>
              <w:rPr>
                <w:rFonts w:ascii="Arial" w:hAnsi="Arial" w:cs="Arial"/>
                <w:sz w:val="16"/>
                <w:szCs w:val="16"/>
              </w:rPr>
            </w:pPr>
            <w:r w:rsidRPr="00E508DF">
              <w:rPr>
                <w:rFonts w:ascii="Arial" w:hAnsi="Arial" w:cs="Arial"/>
                <w:sz w:val="16"/>
                <w:szCs w:val="16"/>
              </w:rPr>
              <w:t>2017, USD</w:t>
            </w:r>
          </w:p>
        </w:tc>
        <w:tc>
          <w:tcPr>
            <w:tcW w:w="1440" w:type="dxa"/>
          </w:tcPr>
          <w:p w14:paraId="0865012F"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428</w:t>
            </w:r>
          </w:p>
          <w:p w14:paraId="25EB213F"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148</w:t>
            </w:r>
          </w:p>
          <w:p w14:paraId="4867381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311</w:t>
            </w:r>
          </w:p>
          <w:p w14:paraId="3ADEB74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461</w:t>
            </w:r>
          </w:p>
        </w:tc>
        <w:tc>
          <w:tcPr>
            <w:tcW w:w="990" w:type="dxa"/>
          </w:tcPr>
          <w:p w14:paraId="0D29BCC5" w14:textId="77777777" w:rsidR="00120293" w:rsidRPr="00E508DF" w:rsidRDefault="00120293" w:rsidP="004020AF">
            <w:pPr>
              <w:rPr>
                <w:rFonts w:ascii="Arial" w:hAnsi="Arial" w:cs="Arial"/>
                <w:sz w:val="16"/>
                <w:szCs w:val="16"/>
              </w:rPr>
            </w:pPr>
            <w:r w:rsidRPr="00E508DF">
              <w:rPr>
                <w:rFonts w:ascii="Arial" w:hAnsi="Arial" w:cs="Arial"/>
                <w:sz w:val="16"/>
                <w:szCs w:val="16"/>
              </w:rPr>
              <w:t>6</w:t>
            </w:r>
          </w:p>
        </w:tc>
        <w:tc>
          <w:tcPr>
            <w:tcW w:w="1530" w:type="dxa"/>
          </w:tcPr>
          <w:p w14:paraId="153B77DC"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All-cause </w:t>
            </w:r>
          </w:p>
          <w:p w14:paraId="2571DF6E" w14:textId="77777777" w:rsidR="00120293" w:rsidRPr="00E508DF" w:rsidRDefault="00120293" w:rsidP="004020AF">
            <w:pPr>
              <w:rPr>
                <w:rFonts w:ascii="Arial" w:hAnsi="Arial" w:cs="Arial"/>
                <w:sz w:val="16"/>
                <w:szCs w:val="16"/>
                <w:u w:val="single"/>
              </w:rPr>
            </w:pPr>
            <w:r w:rsidRPr="00E508DF">
              <w:rPr>
                <w:rFonts w:ascii="Arial" w:hAnsi="Arial" w:cs="Arial"/>
                <w:b/>
                <w:bCs/>
                <w:sz w:val="16"/>
                <w:szCs w:val="16"/>
              </w:rPr>
              <w:t>ADA</w:t>
            </w:r>
            <w:r w:rsidRPr="00E508DF">
              <w:rPr>
                <w:rFonts w:ascii="Arial" w:hAnsi="Arial" w:cs="Arial"/>
                <w:sz w:val="16"/>
                <w:szCs w:val="16"/>
              </w:rPr>
              <w:t>: $43,118</w:t>
            </w:r>
          </w:p>
          <w:p w14:paraId="1C9554C2"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$49,677</w:t>
            </w:r>
          </w:p>
          <w:p w14:paraId="27E14921"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IFX</w:t>
            </w:r>
            <w:proofErr w:type="spellEnd"/>
            <w:r w:rsidRPr="00E508DF">
              <w:rPr>
                <w:rFonts w:ascii="Arial" w:hAnsi="Arial" w:cs="Arial"/>
                <w:sz w:val="16"/>
                <w:szCs w:val="16"/>
              </w:rPr>
              <w:t>: $47,861</w:t>
            </w:r>
          </w:p>
          <w:p w14:paraId="08BF48BD"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sz w:val="16"/>
                <w:szCs w:val="16"/>
              </w:rPr>
              <w:t>: $54,528</w:t>
            </w:r>
          </w:p>
        </w:tc>
        <w:tc>
          <w:tcPr>
            <w:tcW w:w="1530" w:type="dxa"/>
          </w:tcPr>
          <w:p w14:paraId="2D5634A8"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5F2EDB22"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$13,545</w:t>
            </w:r>
          </w:p>
          <w:p w14:paraId="239999D8"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$11,629</w:t>
            </w:r>
          </w:p>
          <w:p w14:paraId="56AFBBE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$15,999</w:t>
            </w:r>
          </w:p>
          <w:p w14:paraId="2EC93F60"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sz w:val="16"/>
                <w:szCs w:val="16"/>
              </w:rPr>
              <w:t>: $17,839</w:t>
            </w:r>
            <w:r w:rsidRPr="00E508DF">
              <w:rPr>
                <w:rFonts w:ascii="Arial" w:hAnsi="Arial" w:cs="Arial"/>
                <w:sz w:val="16"/>
                <w:szCs w:val="16"/>
              </w:rPr>
              <w:br/>
            </w:r>
            <w:r w:rsidRPr="00E508DF">
              <w:rPr>
                <w:rFonts w:ascii="Arial" w:hAnsi="Arial" w:cs="Arial"/>
                <w:sz w:val="16"/>
                <w:szCs w:val="16"/>
                <w:u w:val="single"/>
              </w:rPr>
              <w:t>UC-related</w:t>
            </w:r>
          </w:p>
          <w:p w14:paraId="79911C44"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$5855</w:t>
            </w:r>
          </w:p>
          <w:p w14:paraId="4EF6471A"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$6405</w:t>
            </w:r>
          </w:p>
          <w:p w14:paraId="5912879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$8692</w:t>
            </w:r>
          </w:p>
          <w:p w14:paraId="36E868D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$9207</w:t>
            </w:r>
          </w:p>
        </w:tc>
        <w:tc>
          <w:tcPr>
            <w:tcW w:w="1530" w:type="dxa"/>
          </w:tcPr>
          <w:p w14:paraId="0D0B2121"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7F02AFB9"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$7600</w:t>
            </w:r>
          </w:p>
          <w:p w14:paraId="251C4A03"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$6055</w:t>
            </w:r>
          </w:p>
          <w:p w14:paraId="49502E0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$8021</w:t>
            </w:r>
          </w:p>
          <w:p w14:paraId="2402B3B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$9082</w:t>
            </w:r>
          </w:p>
          <w:p w14:paraId="16B4250E"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17FE53D1"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$3993</w:t>
            </w:r>
          </w:p>
          <w:p w14:paraId="12E2489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$4389</w:t>
            </w:r>
          </w:p>
          <w:p w14:paraId="0E070C7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$5080</w:t>
            </w:r>
          </w:p>
          <w:p w14:paraId="3F75FBA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$5007</w:t>
            </w:r>
          </w:p>
        </w:tc>
        <w:tc>
          <w:tcPr>
            <w:tcW w:w="1530" w:type="dxa"/>
          </w:tcPr>
          <w:p w14:paraId="2C435DDB"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r w:rsidRPr="00E508DF">
              <w:rPr>
                <w:rFonts w:ascii="Arial" w:hAnsi="Arial" w:cs="Arial"/>
                <w:sz w:val="16"/>
                <w:szCs w:val="16"/>
              </w:rPr>
              <w:t xml:space="preserve"> </w:t>
            </w:r>
          </w:p>
          <w:p w14:paraId="2F745288"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$5216</w:t>
            </w:r>
          </w:p>
          <w:p w14:paraId="1C8EF92F"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$5214</w:t>
            </w:r>
          </w:p>
          <w:p w14:paraId="33FA486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$7008</w:t>
            </w:r>
          </w:p>
          <w:p w14:paraId="23B795F2"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sz w:val="16"/>
                <w:szCs w:val="16"/>
              </w:rPr>
              <w:t>: $7768</w:t>
            </w:r>
            <w:r w:rsidRPr="00E508DF">
              <w:rPr>
                <w:rFonts w:ascii="Arial" w:hAnsi="Arial" w:cs="Arial"/>
                <w:sz w:val="16"/>
                <w:szCs w:val="16"/>
              </w:rPr>
              <w:br/>
            </w:r>
            <w:r w:rsidRPr="00E508DF">
              <w:rPr>
                <w:rFonts w:ascii="Arial" w:hAnsi="Arial" w:cs="Arial"/>
                <w:sz w:val="16"/>
                <w:szCs w:val="16"/>
                <w:u w:val="single"/>
              </w:rPr>
              <w:t>UC-related</w:t>
            </w:r>
          </w:p>
          <w:p w14:paraId="55001D2F"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$1716</w:t>
            </w:r>
          </w:p>
          <w:p w14:paraId="006C7DBA"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$1959</w:t>
            </w:r>
          </w:p>
          <w:p w14:paraId="5D20006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$3345</w:t>
            </w:r>
          </w:p>
          <w:p w14:paraId="2FBBE28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$3960</w:t>
            </w:r>
          </w:p>
        </w:tc>
        <w:tc>
          <w:tcPr>
            <w:tcW w:w="1440" w:type="dxa"/>
          </w:tcPr>
          <w:p w14:paraId="55EE576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339C7FCF"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$729</w:t>
            </w:r>
          </w:p>
          <w:p w14:paraId="15DFFD2C"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$360</w:t>
            </w:r>
          </w:p>
          <w:p w14:paraId="4D0033B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$970</w:t>
            </w:r>
          </w:p>
          <w:p w14:paraId="1BCCA5D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$989</w:t>
            </w:r>
            <w:r w:rsidRPr="00E508DF">
              <w:rPr>
                <w:rFonts w:ascii="Arial" w:hAnsi="Arial" w:cs="Arial"/>
                <w:sz w:val="16"/>
                <w:szCs w:val="16"/>
              </w:rPr>
              <w:br/>
            </w:r>
            <w:r w:rsidRPr="00E508DF">
              <w:rPr>
                <w:rFonts w:ascii="Arial" w:hAnsi="Arial" w:cs="Arial"/>
                <w:sz w:val="16"/>
                <w:szCs w:val="16"/>
                <w:u w:val="single"/>
              </w:rPr>
              <w:t>UC-related</w:t>
            </w:r>
          </w:p>
          <w:p w14:paraId="1502B89E"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$146</w:t>
            </w:r>
          </w:p>
          <w:p w14:paraId="24714FE1"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$56</w:t>
            </w:r>
          </w:p>
          <w:p w14:paraId="2A12335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w:t>
            </w:r>
            <w:r w:rsidRPr="00E508DF">
              <w:rPr>
                <w:rFonts w:ascii="Arial" w:hAnsi="Arial" w:cs="Arial"/>
                <w:sz w:val="16"/>
                <w:szCs w:val="16"/>
              </w:rPr>
              <w:t xml:space="preserve"> $267</w:t>
            </w:r>
          </w:p>
          <w:p w14:paraId="1748912F"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$240</w:t>
            </w:r>
          </w:p>
        </w:tc>
        <w:tc>
          <w:tcPr>
            <w:tcW w:w="1533" w:type="dxa"/>
          </w:tcPr>
          <w:p w14:paraId="55F68639"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6D8823DA"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$29,573</w:t>
            </w:r>
            <w:r w:rsidRPr="00E508DF">
              <w:rPr>
                <w:rFonts w:ascii="Arial" w:hAnsi="Arial" w:cs="Arial"/>
                <w:sz w:val="16"/>
                <w:szCs w:val="16"/>
              </w:rPr>
              <w:br/>
            </w:r>
            <w:r w:rsidRPr="00E508DF">
              <w:rPr>
                <w:rFonts w:ascii="Arial" w:hAnsi="Arial" w:cs="Arial"/>
                <w:b/>
                <w:bCs/>
                <w:sz w:val="16"/>
                <w:szCs w:val="16"/>
              </w:rPr>
              <w:t>GOL</w:t>
            </w:r>
            <w:r w:rsidRPr="00E508DF">
              <w:rPr>
                <w:rFonts w:ascii="Arial" w:hAnsi="Arial" w:cs="Arial"/>
                <w:sz w:val="16"/>
                <w:szCs w:val="16"/>
              </w:rPr>
              <w:t>: $38,048</w:t>
            </w:r>
          </w:p>
          <w:p w14:paraId="1AD458A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$31,862</w:t>
            </w:r>
          </w:p>
          <w:p w14:paraId="5F5A059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$36,689</w:t>
            </w:r>
          </w:p>
        </w:tc>
      </w:tr>
      <w:tr w:rsidR="00120293" w:rsidRPr="00E508DF" w14:paraId="72353E3A" w14:textId="77777777" w:rsidTr="004020AF">
        <w:tc>
          <w:tcPr>
            <w:tcW w:w="1345" w:type="dxa"/>
          </w:tcPr>
          <w:p w14:paraId="6CCA871F" w14:textId="4BED53BE"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Long 2019 </w:t>
            </w:r>
            <w:r w:rsidRPr="00E508DF">
              <w:rPr>
                <w:rFonts w:ascii="Arial" w:hAnsi="Arial" w:cs="Arial"/>
                <w:b/>
                <w:bCs/>
                <w:sz w:val="16"/>
                <w:szCs w:val="16"/>
              </w:rPr>
              <w:fldChar w:fldCharType="begin">
                <w:fldData xml:space="preserve">PEVuZE5vdGU+PENpdGU+PEF1dGhvcj5Mb25nPC9BdXRob3I+PFllYXI+MjAxOTwvWWVhcj48UmVj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PEVuZE5vdGU+PENpdGU+PEF1dGhvcj5Mb25nPC9BdXRob3I+PFllYXI+MjAxOTwvWWVhcj48UmVj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[8]</w:t>
            </w:r>
            <w:r w:rsidRPr="00E508DF">
              <w:rPr>
                <w:rFonts w:ascii="Arial" w:hAnsi="Arial" w:cs="Arial"/>
                <w:b/>
                <w:bCs/>
                <w:sz w:val="16"/>
                <w:szCs w:val="16"/>
              </w:rPr>
              <w:fldChar w:fldCharType="end"/>
            </w:r>
            <w:r w:rsidRPr="00E508DF">
              <w:rPr>
                <w:rFonts w:ascii="Arial" w:hAnsi="Arial" w:cs="Arial"/>
                <w:b/>
                <w:bCs/>
                <w:sz w:val="16"/>
                <w:szCs w:val="16"/>
              </w:rPr>
              <w:t>,</w:t>
            </w:r>
          </w:p>
          <w:p w14:paraId="30AEA035"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3644D31E" w14:textId="77777777" w:rsidR="00120293" w:rsidRPr="00E508DF" w:rsidRDefault="00120293" w:rsidP="004020AF">
            <w:pPr>
              <w:rPr>
                <w:rFonts w:ascii="Arial" w:hAnsi="Arial" w:cs="Arial"/>
                <w:sz w:val="16"/>
                <w:szCs w:val="16"/>
              </w:rPr>
            </w:pPr>
            <w:r w:rsidRPr="00E508DF">
              <w:rPr>
                <w:rFonts w:ascii="Arial" w:hAnsi="Arial" w:cs="Arial"/>
                <w:sz w:val="16"/>
                <w:szCs w:val="16"/>
              </w:rPr>
              <w:t>2015, USD</w:t>
            </w:r>
          </w:p>
        </w:tc>
        <w:tc>
          <w:tcPr>
            <w:tcW w:w="1440" w:type="dxa"/>
          </w:tcPr>
          <w:p w14:paraId="0963F2C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Anti-TNF monotherapy,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1612</w:t>
            </w:r>
          </w:p>
          <w:p w14:paraId="5A657DB4" w14:textId="77777777" w:rsidR="00120293" w:rsidRPr="00E508DF" w:rsidRDefault="00120293" w:rsidP="004020AF">
            <w:pPr>
              <w:rPr>
                <w:rFonts w:ascii="Arial" w:hAnsi="Arial" w:cs="Arial"/>
                <w:sz w:val="16"/>
                <w:szCs w:val="16"/>
                <w:highlight w:val="yellow"/>
              </w:rPr>
            </w:pPr>
            <w:r w:rsidRPr="00E508DF">
              <w:rPr>
                <w:rFonts w:ascii="Arial" w:hAnsi="Arial" w:cs="Arial"/>
                <w:sz w:val="16"/>
                <w:szCs w:val="16"/>
              </w:rPr>
              <w:t xml:space="preserve">Anti-TNF + IS and/or oral CS,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1239</w:t>
            </w:r>
          </w:p>
        </w:tc>
        <w:tc>
          <w:tcPr>
            <w:tcW w:w="990" w:type="dxa"/>
          </w:tcPr>
          <w:p w14:paraId="02945230" w14:textId="77777777" w:rsidR="00120293" w:rsidRPr="00E508DF" w:rsidRDefault="00120293" w:rsidP="004020AF">
            <w:pPr>
              <w:rPr>
                <w:rFonts w:ascii="Arial" w:hAnsi="Arial" w:cs="Arial"/>
                <w:sz w:val="16"/>
                <w:szCs w:val="16"/>
                <w:highlight w:val="yellow"/>
              </w:rPr>
            </w:pPr>
            <w:r w:rsidRPr="00E508DF">
              <w:rPr>
                <w:rFonts w:ascii="Arial" w:hAnsi="Arial" w:cs="Arial"/>
                <w:sz w:val="16"/>
                <w:szCs w:val="16"/>
              </w:rPr>
              <w:t>2</w:t>
            </w:r>
          </w:p>
        </w:tc>
        <w:tc>
          <w:tcPr>
            <w:tcW w:w="1530" w:type="dxa"/>
          </w:tcPr>
          <w:p w14:paraId="0F21AF37"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$49,501 (95% CI 47,585–51,418)</w:t>
            </w:r>
          </w:p>
          <w:p w14:paraId="1A4B982B"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xml:space="preserve">: </w:t>
            </w:r>
            <w:r w:rsidRPr="00E508DF">
              <w:rPr>
                <w:rFonts w:ascii="Arial" w:hAnsi="Arial" w:cs="Arial"/>
                <w:sz w:val="16"/>
                <w:szCs w:val="16"/>
              </w:rPr>
              <w:lastRenderedPageBreak/>
              <w:t>$63,385 (95% CI 59,896-66,874)</w:t>
            </w:r>
          </w:p>
        </w:tc>
        <w:tc>
          <w:tcPr>
            <w:tcW w:w="1530" w:type="dxa"/>
          </w:tcPr>
          <w:p w14:paraId="6119632A" w14:textId="7DAFB331"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Anti-TNF monotherapy</w:t>
            </w:r>
            <w:r w:rsidRPr="00E508DF">
              <w:rPr>
                <w:rFonts w:ascii="Arial" w:hAnsi="Arial" w:cs="Arial"/>
                <w:sz w:val="16"/>
                <w:szCs w:val="16"/>
              </w:rPr>
              <w:t>: $9543 (95% CI 8257-10,829)</w:t>
            </w:r>
          </w:p>
          <w:p w14:paraId="25FE2F48"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xml:space="preserve">: </w:t>
            </w:r>
            <w:r w:rsidRPr="00E508DF">
              <w:rPr>
                <w:rFonts w:ascii="Arial" w:hAnsi="Arial" w:cs="Arial"/>
                <w:sz w:val="16"/>
                <w:szCs w:val="16"/>
              </w:rPr>
              <w:lastRenderedPageBreak/>
              <w:t>$13,585 (95% CI 10,626-16,543)</w:t>
            </w:r>
          </w:p>
        </w:tc>
        <w:tc>
          <w:tcPr>
            <w:tcW w:w="1530" w:type="dxa"/>
          </w:tcPr>
          <w:p w14:paraId="23689BA6"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530" w:type="dxa"/>
          </w:tcPr>
          <w:p w14:paraId="7F27F58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3B0283F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6A8EAC92"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$39,536 (95% CI 38,160-40,912)</w:t>
            </w:r>
          </w:p>
          <w:p w14:paraId="7E7F3C32"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xml:space="preserve">: </w:t>
            </w:r>
            <w:r w:rsidRPr="00E508DF">
              <w:rPr>
                <w:rFonts w:ascii="Arial" w:hAnsi="Arial" w:cs="Arial"/>
                <w:sz w:val="16"/>
                <w:szCs w:val="16"/>
              </w:rPr>
              <w:lastRenderedPageBreak/>
              <w:t>$49,331 (95% CI 47,673-50,989)</w:t>
            </w:r>
          </w:p>
        </w:tc>
      </w:tr>
      <w:tr w:rsidR="00120293" w:rsidRPr="00E508DF" w14:paraId="4BE07494" w14:textId="77777777" w:rsidTr="004020AF">
        <w:tc>
          <w:tcPr>
            <w:tcW w:w="1345" w:type="dxa"/>
          </w:tcPr>
          <w:p w14:paraId="7FA11ED8" w14:textId="13A351AE"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 xml:space="preserve">Long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&lt;EndNote&gt;&lt;Cite&gt;&lt;Author&gt;Long&lt;/Author&gt;&lt;Year&gt;2020&lt;/Year&gt;&lt;RecNum&gt;16&lt;/RecNum&gt;&lt;DisplayText&gt;[9]&lt;/DisplayText&gt;&lt;record&gt;&lt;rec-number&gt;16&lt;/rec-number&gt;&lt;foreign-keys&gt;&lt;key app="EN" db-id="ap95v9ffhw0d9sef20mxxpx29wparftwf995" timestamp="1653402766"&gt;16&lt;/key&gt;&lt;/foreign-keys&gt;&lt;ref-type name="Journal Article"&gt;17&lt;/ref-type&gt;&lt;contributors&gt;&lt;authors&gt;&lt;author&gt;Long, M. D.&lt;/author&gt;&lt;author&gt;Smith, T. W.&lt;/author&gt;&lt;author&gt;Dibonaventura, M.&lt;/author&gt;&lt;author&gt;Gruben, D.&lt;/author&gt;&lt;author&gt;Bargo, D.&lt;/author&gt;&lt;author&gt;Salese, L.&lt;/author&gt;&lt;author&gt;Quirk, D.&lt;/author&gt;&lt;/authors&gt;&lt;/contributors&gt;&lt;auth-address&gt;Center for Gastrointestinal Biology and Disease, University of North Carolina, Chapel Hill, NC, USA.&amp;#xD;Pfizer Inc, New York, NY, USA.&amp;#xD;Pfizer Inc, Groton, CT, USA.&amp;#xD;Pfizer Inc, Collegeville, PA, USA.&lt;/auth-address&gt;&lt;titles&gt;&lt;title&gt;Real-world effectiveness of advanced therapies among patients with moderate to severe ulcerative colitis in the United States&lt;/title&gt;&lt;secondary-title&gt;Inflamm Bowel Dis&lt;/secondary-title&gt;&lt;/titles&gt;&lt;periodical&gt;&lt;full-title&gt;Inflamm Bowel Dis&lt;/full-title&gt;&lt;/periodical&gt;&lt;pages&gt;941-948&lt;/pages&gt;&lt;volume&gt;26&lt;/volume&gt;&lt;number&gt;6&lt;/number&gt;&lt;edition&gt;2019/09/29&lt;/edition&gt;&lt;keywords&gt;&lt;keyword&gt;*biologic therapy&lt;/keyword&gt;&lt;keyword&gt;*immunosuppressant&lt;/keyword&gt;&lt;keyword&gt;*real-world effectiveness&lt;/keyword&gt;&lt;keyword&gt;*ulcerative colitis&lt;/keyword&gt;&lt;/keywords&gt;&lt;dates&gt;&lt;year&gt;2020&lt;/year&gt;&lt;pub-dates&gt;&lt;date&gt;May 12&lt;/date&gt;&lt;/pub-dates&gt;&lt;/dates&gt;&lt;isbn&gt;1536-4844 (Electronic)&amp;#xD;1078-0998 (Linking)&lt;/isbn&gt;&lt;accession-num&gt;31560046&lt;/accession-num&gt;&lt;label&gt;69&lt;/label&gt;&lt;work-type&gt;RefID 69&lt;/work-type&gt;&lt;urls&gt;&lt;related-urls&gt;&lt;url&gt;https://www.ncbi.nlm.nih.gov/pubmed/31560046&lt;/url&gt;&lt;/related-urls&gt;&lt;/urls&gt;&lt;custom2&gt;PMC7216775&lt;/custom2&gt;&lt;electronic-resource-num&gt;10.1093/ibd/izz204&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[9]</w:t>
            </w:r>
            <w:r w:rsidRPr="00E508DF">
              <w:rPr>
                <w:rFonts w:ascii="Arial" w:hAnsi="Arial" w:cs="Arial"/>
                <w:b/>
                <w:bCs/>
                <w:sz w:val="16"/>
                <w:szCs w:val="16"/>
              </w:rPr>
              <w:fldChar w:fldCharType="end"/>
            </w:r>
            <w:r w:rsidRPr="00E508DF">
              <w:rPr>
                <w:rFonts w:ascii="Arial" w:hAnsi="Arial" w:cs="Arial"/>
                <w:b/>
                <w:bCs/>
                <w:sz w:val="16"/>
                <w:szCs w:val="16"/>
              </w:rPr>
              <w:t>,</w:t>
            </w:r>
          </w:p>
          <w:p w14:paraId="63293456"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3EC9A86D" w14:textId="77777777" w:rsidR="00120293" w:rsidRPr="00E508DF" w:rsidRDefault="00120293" w:rsidP="004020AF">
            <w:pPr>
              <w:rPr>
                <w:rFonts w:ascii="Arial" w:hAnsi="Arial" w:cs="Arial"/>
                <w:sz w:val="16"/>
                <w:szCs w:val="16"/>
              </w:rPr>
            </w:pPr>
            <w:r w:rsidRPr="00E508DF">
              <w:rPr>
                <w:rFonts w:ascii="Arial" w:hAnsi="Arial" w:cs="Arial"/>
                <w:sz w:val="16"/>
                <w:szCs w:val="16"/>
              </w:rPr>
              <w:t>2017, USD</w:t>
            </w:r>
          </w:p>
          <w:p w14:paraId="594F27A0" w14:textId="77777777" w:rsidR="00120293" w:rsidRPr="00E508DF" w:rsidRDefault="00120293" w:rsidP="004020AF">
            <w:pPr>
              <w:rPr>
                <w:rFonts w:ascii="Arial" w:hAnsi="Arial" w:cs="Arial"/>
                <w:sz w:val="16"/>
                <w:szCs w:val="16"/>
              </w:rPr>
            </w:pPr>
          </w:p>
        </w:tc>
        <w:tc>
          <w:tcPr>
            <w:tcW w:w="1440" w:type="dxa"/>
          </w:tcPr>
          <w:p w14:paraId="4CB010A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1291</w:t>
            </w:r>
          </w:p>
          <w:p w14:paraId="197B7CE2"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127</w:t>
            </w:r>
          </w:p>
          <w:p w14:paraId="3172B601"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810</w:t>
            </w:r>
          </w:p>
          <w:p w14:paraId="18BD1E48" w14:textId="77777777" w:rsidR="00120293" w:rsidRPr="00E508DF" w:rsidRDefault="00120293" w:rsidP="004020AF">
            <w:pPr>
              <w:rPr>
                <w:rFonts w:ascii="Arial" w:hAnsi="Arial" w:cs="Arial"/>
                <w:sz w:val="16"/>
                <w:szCs w:val="16"/>
                <w:highlight w:val="yellow"/>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103</w:t>
            </w:r>
          </w:p>
        </w:tc>
        <w:tc>
          <w:tcPr>
            <w:tcW w:w="990" w:type="dxa"/>
          </w:tcPr>
          <w:p w14:paraId="2A3F626F" w14:textId="77777777" w:rsidR="00120293" w:rsidRPr="00E508DF" w:rsidRDefault="00120293" w:rsidP="004020AF">
            <w:pPr>
              <w:rPr>
                <w:rFonts w:ascii="Arial" w:hAnsi="Arial" w:cs="Arial"/>
                <w:sz w:val="16"/>
                <w:szCs w:val="16"/>
                <w:highlight w:val="yellow"/>
              </w:rPr>
            </w:pPr>
            <w:r w:rsidRPr="00E508DF">
              <w:rPr>
                <w:rFonts w:ascii="Arial" w:hAnsi="Arial" w:cs="Arial"/>
                <w:sz w:val="16"/>
                <w:szCs w:val="16"/>
              </w:rPr>
              <w:t>12</w:t>
            </w:r>
          </w:p>
        </w:tc>
        <w:tc>
          <w:tcPr>
            <w:tcW w:w="1530" w:type="dxa"/>
            <w:vAlign w:val="center"/>
          </w:tcPr>
          <w:p w14:paraId="5CB01197"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699FC2D1"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$57,590 (95% CI 13,906-112,097)</w:t>
            </w:r>
          </w:p>
          <w:p w14:paraId="3101BA85"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$59,898 (95% CI 11,352-135,440)</w:t>
            </w:r>
          </w:p>
          <w:p w14:paraId="2A5D5E0E"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$62,088 (95% CI 21,071-107,437)</w:t>
            </w:r>
          </w:p>
          <w:p w14:paraId="5AEDFB7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$59,400 (95% CI 8168-123,756)</w:t>
            </w:r>
          </w:p>
        </w:tc>
        <w:tc>
          <w:tcPr>
            <w:tcW w:w="1530" w:type="dxa"/>
          </w:tcPr>
          <w:p w14:paraId="76D5609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72E788E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377CC08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47F3633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5F333E0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11C5099E" w14:textId="77777777" w:rsidTr="004020AF">
        <w:trPr>
          <w:trHeight w:val="144"/>
        </w:trPr>
        <w:tc>
          <w:tcPr>
            <w:tcW w:w="1345" w:type="dxa"/>
          </w:tcPr>
          <w:p w14:paraId="7CE53544" w14:textId="2103E8A9" w:rsidR="00120293" w:rsidRPr="00E508DF" w:rsidRDefault="00120293" w:rsidP="004020AF">
            <w:pPr>
              <w:rPr>
                <w:rFonts w:ascii="Arial" w:hAnsi="Arial" w:cs="Arial"/>
                <w:sz w:val="16"/>
                <w:szCs w:val="16"/>
              </w:rPr>
            </w:pPr>
            <w:r w:rsidRPr="00E508DF">
              <w:rPr>
                <w:rFonts w:ascii="Arial" w:hAnsi="Arial" w:cs="Arial"/>
                <w:b/>
                <w:bCs/>
                <w:sz w:val="16"/>
                <w:szCs w:val="16"/>
              </w:rPr>
              <w:t xml:space="preserve">Null 2017 </w:t>
            </w:r>
            <w:r w:rsidRPr="00E508DF">
              <w:rPr>
                <w:rFonts w:ascii="Arial" w:hAnsi="Arial" w:cs="Arial"/>
                <w:b/>
                <w:bCs/>
                <w:sz w:val="16"/>
                <w:szCs w:val="16"/>
              </w:rPr>
              <w:fldChar w:fldCharType="begin">
                <w:fldData xml:space="preserve">PEVuZE5vdGU+PENpdGU+PEF1dGhvcj5OdWxsPC9BdXRob3I+PFllYXI+MjAxNzwvWWVhcj48UmVj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PEVuZE5vdGU+PENpdGU+PEF1dGhvcj5OdWxsPC9BdXRob3I+PFllYXI+MjAxNzwvWWVhcj48UmVj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[10]</w:t>
            </w:r>
            <w:r w:rsidRPr="00E508DF">
              <w:rPr>
                <w:rFonts w:ascii="Arial" w:hAnsi="Arial" w:cs="Arial"/>
                <w:b/>
                <w:bCs/>
                <w:sz w:val="16"/>
                <w:szCs w:val="16"/>
              </w:rPr>
              <w:fldChar w:fldCharType="end"/>
            </w:r>
            <w:r w:rsidRPr="00E508DF">
              <w:rPr>
                <w:rFonts w:ascii="Arial" w:hAnsi="Arial" w:cs="Arial"/>
                <w:b/>
                <w:bCs/>
                <w:sz w:val="16"/>
                <w:szCs w:val="16"/>
              </w:rPr>
              <w:t>,</w:t>
            </w:r>
          </w:p>
          <w:p w14:paraId="00397A4D"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3815948B" w14:textId="77777777" w:rsidR="00120293" w:rsidRPr="00E508DF" w:rsidRDefault="00120293" w:rsidP="004020AF">
            <w:pPr>
              <w:rPr>
                <w:rFonts w:ascii="Arial" w:hAnsi="Arial" w:cs="Arial"/>
                <w:sz w:val="16"/>
                <w:szCs w:val="16"/>
              </w:rPr>
            </w:pPr>
            <w:r w:rsidRPr="00E508DF">
              <w:rPr>
                <w:rFonts w:ascii="Arial" w:hAnsi="Arial" w:cs="Arial"/>
                <w:sz w:val="16"/>
                <w:szCs w:val="16"/>
              </w:rPr>
              <w:t>2014, USD</w:t>
            </w:r>
          </w:p>
        </w:tc>
        <w:tc>
          <w:tcPr>
            <w:tcW w:w="1440" w:type="dxa"/>
          </w:tcPr>
          <w:p w14:paraId="2EF077A8" w14:textId="77777777" w:rsidR="00120293" w:rsidRPr="00E508DF" w:rsidRDefault="00120293" w:rsidP="004020AF">
            <w:pPr>
              <w:rPr>
                <w:rFonts w:ascii="Arial" w:hAnsi="Arial" w:cs="Arial"/>
                <w:sz w:val="16"/>
                <w:szCs w:val="16"/>
                <w:highlight w:val="yellow"/>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alone or combined with AZA/6MP,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295</w:t>
            </w:r>
          </w:p>
        </w:tc>
        <w:tc>
          <w:tcPr>
            <w:tcW w:w="990" w:type="dxa"/>
          </w:tcPr>
          <w:p w14:paraId="5A2B441E" w14:textId="77777777" w:rsidR="00120293" w:rsidRPr="00E508DF" w:rsidRDefault="00120293" w:rsidP="004020AF">
            <w:pPr>
              <w:rPr>
                <w:rFonts w:ascii="Arial" w:hAnsi="Arial" w:cs="Arial"/>
                <w:sz w:val="16"/>
                <w:szCs w:val="16"/>
                <w:highlight w:val="yellow"/>
              </w:rPr>
            </w:pPr>
            <w:r w:rsidRPr="00E508DF">
              <w:rPr>
                <w:rFonts w:ascii="Arial" w:hAnsi="Arial" w:cs="Arial"/>
                <w:sz w:val="16"/>
                <w:szCs w:val="16"/>
              </w:rPr>
              <w:t>12</w:t>
            </w:r>
          </w:p>
        </w:tc>
        <w:tc>
          <w:tcPr>
            <w:tcW w:w="1530" w:type="dxa"/>
          </w:tcPr>
          <w:p w14:paraId="48E115CE" w14:textId="77777777" w:rsidR="00120293" w:rsidRPr="00E508DF" w:rsidRDefault="00120293" w:rsidP="004020AF">
            <w:pPr>
              <w:rPr>
                <w:rFonts w:ascii="Arial" w:hAnsi="Arial" w:cs="Arial"/>
                <w:sz w:val="16"/>
                <w:szCs w:val="16"/>
              </w:rPr>
            </w:pPr>
            <w:r w:rsidRPr="00E508DF">
              <w:rPr>
                <w:rFonts w:ascii="Arial" w:hAnsi="Arial" w:cs="Arial"/>
                <w:sz w:val="16"/>
                <w:szCs w:val="16"/>
              </w:rPr>
              <w:t>$41,618 (34,262)</w:t>
            </w:r>
          </w:p>
        </w:tc>
        <w:tc>
          <w:tcPr>
            <w:tcW w:w="1530" w:type="dxa"/>
          </w:tcPr>
          <w:p w14:paraId="7E0E50AE" w14:textId="77777777" w:rsidR="00120293" w:rsidRPr="00E508DF" w:rsidRDefault="00120293" w:rsidP="004020AF">
            <w:pPr>
              <w:rPr>
                <w:rFonts w:ascii="Arial" w:hAnsi="Arial" w:cs="Arial"/>
                <w:sz w:val="16"/>
                <w:szCs w:val="16"/>
              </w:rPr>
            </w:pPr>
            <w:r w:rsidRPr="00E508DF">
              <w:rPr>
                <w:rFonts w:ascii="Arial" w:hAnsi="Arial" w:cs="Arial"/>
                <w:sz w:val="16"/>
                <w:szCs w:val="16"/>
              </w:rPr>
              <w:t>$13,955 (31,277)</w:t>
            </w:r>
          </w:p>
        </w:tc>
        <w:tc>
          <w:tcPr>
            <w:tcW w:w="1530" w:type="dxa"/>
          </w:tcPr>
          <w:p w14:paraId="063A230B" w14:textId="77777777" w:rsidR="00120293" w:rsidRPr="00E508DF" w:rsidRDefault="00120293" w:rsidP="004020AF">
            <w:pPr>
              <w:rPr>
                <w:rFonts w:ascii="Arial" w:hAnsi="Arial" w:cs="Arial"/>
                <w:sz w:val="16"/>
                <w:szCs w:val="16"/>
              </w:rPr>
            </w:pPr>
            <w:r w:rsidRPr="00E508DF">
              <w:rPr>
                <w:rFonts w:ascii="Arial" w:hAnsi="Arial" w:cs="Arial"/>
                <w:sz w:val="16"/>
                <w:szCs w:val="16"/>
              </w:rPr>
              <w:t>$9101 (29,107)</w:t>
            </w:r>
          </w:p>
        </w:tc>
        <w:tc>
          <w:tcPr>
            <w:tcW w:w="1530" w:type="dxa"/>
          </w:tcPr>
          <w:p w14:paraId="7F5F0BF9" w14:textId="77777777" w:rsidR="00120293" w:rsidRPr="00E508DF" w:rsidRDefault="00120293" w:rsidP="004020AF">
            <w:pPr>
              <w:rPr>
                <w:rFonts w:ascii="Arial" w:hAnsi="Arial" w:cs="Arial"/>
                <w:sz w:val="16"/>
                <w:szCs w:val="16"/>
              </w:rPr>
            </w:pPr>
            <w:r w:rsidRPr="00E508DF">
              <w:rPr>
                <w:rFonts w:ascii="Arial" w:hAnsi="Arial" w:cs="Arial"/>
                <w:sz w:val="16"/>
                <w:szCs w:val="16"/>
              </w:rPr>
              <w:t>$3897 (6046)</w:t>
            </w:r>
          </w:p>
        </w:tc>
        <w:tc>
          <w:tcPr>
            <w:tcW w:w="1440" w:type="dxa"/>
          </w:tcPr>
          <w:p w14:paraId="7C5B4B63" w14:textId="77777777" w:rsidR="00120293" w:rsidRPr="00E508DF" w:rsidRDefault="00120293" w:rsidP="004020AF">
            <w:pPr>
              <w:rPr>
                <w:rFonts w:ascii="Arial" w:hAnsi="Arial" w:cs="Arial"/>
                <w:sz w:val="16"/>
                <w:szCs w:val="16"/>
              </w:rPr>
            </w:pPr>
            <w:r w:rsidRPr="00E508DF">
              <w:rPr>
                <w:rFonts w:ascii="Arial" w:hAnsi="Arial" w:cs="Arial"/>
                <w:sz w:val="16"/>
                <w:szCs w:val="16"/>
              </w:rPr>
              <w:t>$296 (1351)</w:t>
            </w:r>
          </w:p>
        </w:tc>
        <w:tc>
          <w:tcPr>
            <w:tcW w:w="1533" w:type="dxa"/>
          </w:tcPr>
          <w:p w14:paraId="5567FF96" w14:textId="77777777" w:rsidR="00120293" w:rsidRPr="00E508DF" w:rsidRDefault="00120293" w:rsidP="004020AF">
            <w:pPr>
              <w:rPr>
                <w:rFonts w:ascii="Arial" w:hAnsi="Arial" w:cs="Arial"/>
                <w:sz w:val="16"/>
                <w:szCs w:val="16"/>
              </w:rPr>
            </w:pPr>
            <w:r w:rsidRPr="00E508DF">
              <w:rPr>
                <w:rFonts w:ascii="Arial" w:hAnsi="Arial" w:cs="Arial"/>
                <w:sz w:val="16"/>
                <w:szCs w:val="16"/>
              </w:rPr>
              <w:t>$27,662 (19,248)</w:t>
            </w:r>
          </w:p>
        </w:tc>
      </w:tr>
      <w:tr w:rsidR="00120293" w:rsidRPr="00E508DF" w14:paraId="45838A43" w14:textId="77777777" w:rsidTr="004020AF">
        <w:tc>
          <w:tcPr>
            <w:tcW w:w="1345" w:type="dxa"/>
          </w:tcPr>
          <w:p w14:paraId="4F0EA9FF" w14:textId="099A9AAF"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Perera</w:t>
            </w:r>
            <w:proofErr w:type="spellEnd"/>
            <w:r w:rsidRPr="00E508DF">
              <w:rPr>
                <w:rFonts w:ascii="Arial" w:hAnsi="Arial" w:cs="Arial"/>
                <w:b/>
                <w:bCs/>
                <w:sz w:val="16"/>
                <w:szCs w:val="16"/>
              </w:rPr>
              <w:t xml:space="preserve"> 2018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&lt;EndNote&gt;&lt;Cite&gt;&lt;Author&gt;Perera&lt;/Author&gt;&lt;Year&gt;2018&lt;/Year&gt;&lt;RecNum&gt;21&lt;/RecNum&gt;&lt;DisplayText&gt;[11]&lt;/DisplayText&gt;&lt;record&gt;&lt;rec-number&gt;21&lt;/rec-number&gt;&lt;foreign-keys&gt;&lt;key app="EN" db-id="ap95v9ffhw0d9sef20mxxpx29wparftwf995" timestamp="1653402766"&gt;21&lt;/key&gt;&lt;/foreign-keys&gt;&lt;ref-type name="Journal Article"&gt;17&lt;/ref-type&gt;&lt;contributors&gt;&lt;authors&gt;&lt;author&gt;Perera, S.&lt;/author&gt;&lt;author&gt;Yang, S.&lt;/author&gt;&lt;author&gt;Stott-Miller, M.&lt;/author&gt;&lt;author&gt;Brady, J.&lt;/author&gt;&lt;/authors&gt;&lt;/contributors&gt;&lt;auth-address&gt;GlaxoSmithKline, Uxbridge, Middlesex, UK.&amp;#xD;GlaxoSmithKline, Collegeville, PA, USA.&lt;/auth-address&gt;&lt;titles&gt;&lt;title&gt;Analysis of healthcare resource utilization and costs after the initiation of biologic treatment in patients with ulcerative colitis and Crohn&amp;apos;s disease&lt;/title&gt;&lt;secondary-title&gt;J Health Econ Outcomes Res&lt;/secondary-title&gt;&lt;/titles&gt;&lt;periodical&gt;&lt;full-title&gt;J Health Econ Outcomes Res&lt;/full-title&gt;&lt;/periodical&gt;&lt;pages&gt;96-112&lt;/pages&gt;&lt;volume&gt;6&lt;/volume&gt;&lt;number&gt;1&lt;/number&gt;&lt;edition&gt;2018/09/01&lt;/edition&gt;&lt;keywords&gt;&lt;keyword&gt;Crohn&amp;apos;s disease&lt;/keyword&gt;&lt;keyword&gt;biologics&lt;/keyword&gt;&lt;keyword&gt;claims analysis&lt;/keyword&gt;&lt;keyword&gt;healthcare costs&lt;/keyword&gt;&lt;keyword&gt;inflammatory bowel disease&lt;/keyword&gt;&lt;keyword&gt;resource utilization&lt;/keyword&gt;&lt;keyword&gt;ulcerative colitis&lt;/keyword&gt;&lt;/keywords&gt;&lt;dates&gt;&lt;year&gt;2018&lt;/year&gt;&lt;/dates&gt;&lt;isbn&gt;2327-2236 (Electronic)&amp;#xD;2326-697X (Linking)&lt;/isbn&gt;&lt;accession-num&gt;32685575&lt;/accession-num&gt;&lt;label&gt;1317&lt;/label&gt;&lt;work-type&gt;RefID 1317&lt;/work-type&gt;&lt;urls&gt;&lt;related-urls&gt;&lt;url&gt;https://www.ncbi.nlm.nih.gov/pubmed/32685575&lt;/url&gt;&lt;/related-urls&gt;&lt;/urls&gt;&lt;custom2&gt;PMC7309948&lt;/custom2&gt;&lt;electronic-resource-num&gt;10.36469/9791&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[11]</w:t>
            </w:r>
            <w:r w:rsidRPr="00E508DF">
              <w:rPr>
                <w:rFonts w:ascii="Arial" w:hAnsi="Arial" w:cs="Arial"/>
                <w:b/>
                <w:bCs/>
                <w:sz w:val="16"/>
                <w:szCs w:val="16"/>
              </w:rPr>
              <w:fldChar w:fldCharType="end"/>
            </w:r>
            <w:r w:rsidRPr="00E508DF">
              <w:rPr>
                <w:rFonts w:ascii="Arial" w:hAnsi="Arial" w:cs="Arial"/>
                <w:b/>
                <w:bCs/>
                <w:sz w:val="16"/>
                <w:szCs w:val="16"/>
              </w:rPr>
              <w:t>,</w:t>
            </w:r>
          </w:p>
          <w:p w14:paraId="009C6CF0"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0C0BE9BD" w14:textId="77777777" w:rsidR="00120293" w:rsidRPr="00E508DF" w:rsidRDefault="00120293" w:rsidP="004020AF">
            <w:pPr>
              <w:rPr>
                <w:rFonts w:ascii="Arial" w:hAnsi="Arial" w:cs="Arial"/>
                <w:b/>
                <w:bCs/>
                <w:sz w:val="16"/>
                <w:szCs w:val="16"/>
              </w:rPr>
            </w:pPr>
            <w:r w:rsidRPr="00E508DF">
              <w:rPr>
                <w:rFonts w:ascii="Arial" w:hAnsi="Arial" w:cs="Arial"/>
                <w:sz w:val="16"/>
                <w:szCs w:val="16"/>
              </w:rPr>
              <w:t>2015, USD</w:t>
            </w:r>
          </w:p>
        </w:tc>
        <w:tc>
          <w:tcPr>
            <w:tcW w:w="1440" w:type="dxa"/>
          </w:tcPr>
          <w:p w14:paraId="4012B42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616</w:t>
            </w:r>
          </w:p>
          <w:p w14:paraId="28952B5F"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 xml:space="preserve">48 </w:t>
            </w:r>
          </w:p>
          <w:p w14:paraId="7DADA157"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 xml:space="preserve">1489 </w:t>
            </w:r>
          </w:p>
          <w:p w14:paraId="091391E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UST,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w:t>
            </w:r>
          </w:p>
          <w:p w14:paraId="4ED0F1CE" w14:textId="77777777" w:rsidR="00120293" w:rsidRPr="00E508DF" w:rsidRDefault="00120293" w:rsidP="004020AF">
            <w:pPr>
              <w:rPr>
                <w:rFonts w:ascii="Arial" w:hAnsi="Arial" w:cs="Arial"/>
                <w:sz w:val="16"/>
                <w:szCs w:val="16"/>
                <w:highlight w:val="yellow"/>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w:t>
            </w:r>
          </w:p>
        </w:tc>
        <w:tc>
          <w:tcPr>
            <w:tcW w:w="990" w:type="dxa"/>
          </w:tcPr>
          <w:p w14:paraId="40D95017" w14:textId="77777777" w:rsidR="00120293" w:rsidRPr="00E508DF" w:rsidRDefault="00120293" w:rsidP="004020AF">
            <w:pPr>
              <w:rPr>
                <w:rFonts w:ascii="Arial" w:hAnsi="Arial" w:cs="Arial"/>
                <w:sz w:val="16"/>
                <w:szCs w:val="16"/>
                <w:highlight w:val="yellow"/>
              </w:rPr>
            </w:pPr>
            <w:r w:rsidRPr="00E508DF">
              <w:rPr>
                <w:rFonts w:ascii="Arial" w:hAnsi="Arial" w:cs="Arial"/>
                <w:sz w:val="16"/>
                <w:szCs w:val="16"/>
              </w:rPr>
              <w:t>12</w:t>
            </w:r>
          </w:p>
        </w:tc>
        <w:tc>
          <w:tcPr>
            <w:tcW w:w="1530" w:type="dxa"/>
          </w:tcPr>
          <w:p w14:paraId="6BE25D8A"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$56,366 (21,358)</w:t>
            </w:r>
          </w:p>
          <w:p w14:paraId="662B7982"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$61,500 (14,445)</w:t>
            </w:r>
          </w:p>
          <w:p w14:paraId="2CE14C2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$60,234 (40,682)</w:t>
            </w:r>
          </w:p>
          <w:p w14:paraId="5A33BC3A" w14:textId="77777777" w:rsidR="00120293" w:rsidRPr="00E508DF" w:rsidRDefault="00120293" w:rsidP="004020AF">
            <w:pPr>
              <w:rPr>
                <w:rFonts w:ascii="Arial" w:hAnsi="Arial" w:cs="Arial"/>
                <w:sz w:val="16"/>
                <w:szCs w:val="16"/>
              </w:rPr>
            </w:pPr>
            <w:r w:rsidRPr="00E508DF">
              <w:rPr>
                <w:rFonts w:ascii="Arial" w:hAnsi="Arial" w:cs="Arial"/>
                <w:b/>
                <w:bCs/>
                <w:sz w:val="16"/>
                <w:szCs w:val="16"/>
              </w:rPr>
              <w:t>UST</w:t>
            </w:r>
            <w:r w:rsidRPr="00E508DF">
              <w:rPr>
                <w:rFonts w:ascii="Arial" w:hAnsi="Arial" w:cs="Arial"/>
                <w:sz w:val="16"/>
                <w:szCs w:val="16"/>
              </w:rPr>
              <w:t>: $59,229 (25,055)</w:t>
            </w:r>
          </w:p>
          <w:p w14:paraId="0DC8D62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$72,274 (46,913)</w:t>
            </w:r>
          </w:p>
        </w:tc>
        <w:tc>
          <w:tcPr>
            <w:tcW w:w="1530" w:type="dxa"/>
          </w:tcPr>
          <w:p w14:paraId="6CCCBB9B"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$7774 (11,876)</w:t>
            </w:r>
          </w:p>
          <w:p w14:paraId="05462BEA"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$5553 (7654)</w:t>
            </w:r>
          </w:p>
          <w:p w14:paraId="700F543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$14,523 (26,153)</w:t>
            </w:r>
          </w:p>
          <w:p w14:paraId="171DF81B" w14:textId="77777777" w:rsidR="00120293" w:rsidRPr="00E508DF" w:rsidRDefault="00120293" w:rsidP="004020AF">
            <w:pPr>
              <w:rPr>
                <w:rFonts w:ascii="Arial" w:hAnsi="Arial" w:cs="Arial"/>
                <w:sz w:val="16"/>
                <w:szCs w:val="16"/>
              </w:rPr>
            </w:pPr>
            <w:r w:rsidRPr="00E508DF">
              <w:rPr>
                <w:rFonts w:ascii="Arial" w:hAnsi="Arial" w:cs="Arial"/>
                <w:b/>
                <w:bCs/>
                <w:sz w:val="16"/>
                <w:szCs w:val="16"/>
              </w:rPr>
              <w:t>UST</w:t>
            </w:r>
            <w:r w:rsidRPr="00E508DF">
              <w:rPr>
                <w:rFonts w:ascii="Arial" w:hAnsi="Arial" w:cs="Arial"/>
                <w:sz w:val="16"/>
                <w:szCs w:val="16"/>
              </w:rPr>
              <w:t>: $5323 (5960)</w:t>
            </w:r>
          </w:p>
          <w:p w14:paraId="73C3D3AF"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$36,654 (30,519)</w:t>
            </w:r>
          </w:p>
        </w:tc>
        <w:tc>
          <w:tcPr>
            <w:tcW w:w="1530" w:type="dxa"/>
          </w:tcPr>
          <w:p w14:paraId="3A9CE366"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$1557 (6891)</w:t>
            </w:r>
          </w:p>
          <w:p w14:paraId="2FCC9F9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$730 (3800)</w:t>
            </w:r>
          </w:p>
          <w:p w14:paraId="58132E0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$3284 (20,105)</w:t>
            </w:r>
          </w:p>
          <w:p w14:paraId="72D9E25D" w14:textId="77777777" w:rsidR="00120293" w:rsidRPr="00E508DF" w:rsidRDefault="00120293" w:rsidP="004020AF">
            <w:pPr>
              <w:rPr>
                <w:rFonts w:ascii="Arial" w:hAnsi="Arial" w:cs="Arial"/>
                <w:sz w:val="16"/>
                <w:szCs w:val="16"/>
              </w:rPr>
            </w:pPr>
            <w:r w:rsidRPr="00E508DF">
              <w:rPr>
                <w:rFonts w:ascii="Arial" w:hAnsi="Arial" w:cs="Arial"/>
                <w:b/>
                <w:bCs/>
                <w:sz w:val="16"/>
                <w:szCs w:val="16"/>
              </w:rPr>
              <w:t>UST</w:t>
            </w:r>
            <w:r w:rsidRPr="00E508DF">
              <w:rPr>
                <w:rFonts w:ascii="Arial" w:hAnsi="Arial" w:cs="Arial"/>
                <w:sz w:val="16"/>
                <w:szCs w:val="16"/>
              </w:rPr>
              <w:t>: $2336 (4046)</w:t>
            </w:r>
          </w:p>
          <w:p w14:paraId="2BCDF47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$0 (0)</w:t>
            </w:r>
          </w:p>
        </w:tc>
        <w:tc>
          <w:tcPr>
            <w:tcW w:w="1530" w:type="dxa"/>
          </w:tcPr>
          <w:p w14:paraId="172905B4"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$4628 (6812)</w:t>
            </w:r>
          </w:p>
          <w:p w14:paraId="1BCC76E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$3747 (4496)</w:t>
            </w:r>
          </w:p>
          <w:p w14:paraId="0DFA2B5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$9033 (12,980)</w:t>
            </w:r>
          </w:p>
          <w:p w14:paraId="515DCE59" w14:textId="77777777" w:rsidR="00120293" w:rsidRPr="00E508DF" w:rsidRDefault="00120293" w:rsidP="004020AF">
            <w:pPr>
              <w:rPr>
                <w:rFonts w:ascii="Arial" w:hAnsi="Arial" w:cs="Arial"/>
                <w:sz w:val="16"/>
                <w:szCs w:val="16"/>
              </w:rPr>
            </w:pPr>
            <w:r w:rsidRPr="00E508DF">
              <w:rPr>
                <w:rFonts w:ascii="Arial" w:hAnsi="Arial" w:cs="Arial"/>
                <w:b/>
                <w:bCs/>
                <w:sz w:val="16"/>
                <w:szCs w:val="16"/>
              </w:rPr>
              <w:t>UST</w:t>
            </w:r>
            <w:r w:rsidRPr="00E508DF">
              <w:rPr>
                <w:rFonts w:ascii="Arial" w:hAnsi="Arial" w:cs="Arial"/>
                <w:sz w:val="16"/>
                <w:szCs w:val="16"/>
              </w:rPr>
              <w:t>: $2645 (2212)</w:t>
            </w:r>
          </w:p>
          <w:p w14:paraId="16C1FE15"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$34,621 (28,022)</w:t>
            </w:r>
          </w:p>
        </w:tc>
        <w:tc>
          <w:tcPr>
            <w:tcW w:w="1440" w:type="dxa"/>
          </w:tcPr>
          <w:p w14:paraId="2B3D25A0"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$601 (1749)</w:t>
            </w:r>
          </w:p>
          <w:p w14:paraId="63D9353A"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$351 (904)</w:t>
            </w:r>
          </w:p>
          <w:p w14:paraId="1EDBE49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$764 (2325)</w:t>
            </w:r>
          </w:p>
          <w:p w14:paraId="74DC30C4" w14:textId="77777777" w:rsidR="00120293" w:rsidRPr="00E508DF" w:rsidRDefault="00120293" w:rsidP="004020AF">
            <w:pPr>
              <w:rPr>
                <w:rFonts w:ascii="Arial" w:hAnsi="Arial" w:cs="Arial"/>
                <w:sz w:val="16"/>
                <w:szCs w:val="16"/>
              </w:rPr>
            </w:pPr>
            <w:r w:rsidRPr="00E508DF">
              <w:rPr>
                <w:rFonts w:ascii="Arial" w:hAnsi="Arial" w:cs="Arial"/>
                <w:b/>
                <w:bCs/>
                <w:sz w:val="16"/>
                <w:szCs w:val="16"/>
              </w:rPr>
              <w:t>UST</w:t>
            </w:r>
            <w:r w:rsidRPr="00E508DF">
              <w:rPr>
                <w:rFonts w:ascii="Arial" w:hAnsi="Arial" w:cs="Arial"/>
                <w:sz w:val="16"/>
                <w:szCs w:val="16"/>
              </w:rPr>
              <w:t>: $254 (439.70)</w:t>
            </w:r>
          </w:p>
          <w:p w14:paraId="3E47C1D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$282 (943.82)</w:t>
            </w:r>
          </w:p>
        </w:tc>
        <w:tc>
          <w:tcPr>
            <w:tcW w:w="1533" w:type="dxa"/>
          </w:tcPr>
          <w:p w14:paraId="61E45202"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$48,592 (16,082)</w:t>
            </w:r>
          </w:p>
          <w:p w14:paraId="0F2B0F11"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$55,948 (11,964)</w:t>
            </w:r>
          </w:p>
          <w:p w14:paraId="01EDA7B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$45,711 (30,752)</w:t>
            </w:r>
          </w:p>
          <w:p w14:paraId="1547D539" w14:textId="77777777" w:rsidR="00120293" w:rsidRPr="00E508DF" w:rsidRDefault="00120293" w:rsidP="004020AF">
            <w:pPr>
              <w:rPr>
                <w:rFonts w:ascii="Arial" w:hAnsi="Arial" w:cs="Arial"/>
                <w:sz w:val="16"/>
                <w:szCs w:val="16"/>
              </w:rPr>
            </w:pPr>
            <w:r w:rsidRPr="00E508DF">
              <w:rPr>
                <w:rFonts w:ascii="Arial" w:hAnsi="Arial" w:cs="Arial"/>
                <w:b/>
                <w:bCs/>
                <w:sz w:val="16"/>
                <w:szCs w:val="16"/>
              </w:rPr>
              <w:t>UST</w:t>
            </w:r>
            <w:r w:rsidRPr="00E508DF">
              <w:rPr>
                <w:rFonts w:ascii="Arial" w:hAnsi="Arial" w:cs="Arial"/>
                <w:sz w:val="16"/>
                <w:szCs w:val="16"/>
              </w:rPr>
              <w:t>: $53,905 (20,864)</w:t>
            </w:r>
          </w:p>
          <w:p w14:paraId="7FCBB8F5"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$35,620 (54,466)</w:t>
            </w:r>
          </w:p>
        </w:tc>
      </w:tr>
      <w:tr w:rsidR="00120293" w:rsidRPr="00E508DF" w14:paraId="51F25BB6" w14:textId="77777777" w:rsidTr="004020AF">
        <w:tc>
          <w:tcPr>
            <w:tcW w:w="1345" w:type="dxa"/>
          </w:tcPr>
          <w:p w14:paraId="625BFE89" w14:textId="20195DD2" w:rsidR="00120293" w:rsidRPr="00E508DF" w:rsidRDefault="00120293" w:rsidP="004020AF">
            <w:pPr>
              <w:rPr>
                <w:rFonts w:ascii="Arial" w:hAnsi="Arial" w:cs="Arial"/>
                <w:b/>
                <w:bCs/>
                <w:sz w:val="16"/>
                <w:szCs w:val="16"/>
                <w:vertAlign w:val="superscript"/>
              </w:rPr>
            </w:pPr>
            <w:r w:rsidRPr="00E508DF">
              <w:rPr>
                <w:rFonts w:ascii="Arial" w:hAnsi="Arial" w:cs="Arial"/>
                <w:b/>
                <w:bCs/>
                <w:sz w:val="16"/>
                <w:szCs w:val="16"/>
              </w:rPr>
              <w:t xml:space="preserve">Pilon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&lt;EndNote&gt;&lt;Cite&gt;&lt;Author&gt;Pilon&lt;/Author&gt;&lt;Year&gt;2020&lt;/Year&gt;&lt;RecNum&gt;22&lt;/RecNum&gt;&lt;DisplayText&gt;[12]&lt;/DisplayText&gt;&lt;record&gt;&lt;rec-number&gt;22&lt;/rec-number&gt;&lt;foreign-keys&gt;&lt;key app="EN" db-id="ap95v9ffhw0d9sef20mxxpx29wparftwf995" timestamp="1653402766"&gt;22&lt;/key&gt;&lt;/foreign-keys&gt;&lt;ref-type name="Journal Article"&gt;17&lt;/ref-type&gt;&lt;contributors&gt;&lt;authors&gt;&lt;author&gt;Pilon, D.&lt;/author&gt;&lt;author&gt;Ding, Z.&lt;/author&gt;&lt;author&gt;Muser, E.&lt;/author&gt;&lt;author&gt;Obando, C.&lt;/author&gt;&lt;author&gt;Voelker, J.&lt;/author&gt;&lt;author&gt;Manceur, A. M.&lt;/author&gt;&lt;author&gt;Kinkead, F.&lt;/author&gt;&lt;author&gt;Lafeuille, M. H.&lt;/author&gt;&lt;author&gt;Lefebvre, P.&lt;/author&gt;&lt;/authors&gt;&lt;/contributors&gt;&lt;auth-address&gt;Analysis Group, Inc, Montreal, Canada.&amp;#xD;Real World Value and Evidence, Janssen Scientific Affairs, LLC, Horsham, PA, USA.&lt;/auth-address&gt;&lt;titles&gt;&lt;title&gt;Long-term direct and indirect costs of ulcerative colitis in a privately-insured United States population&lt;/title&gt;&lt;secondary-title&gt;Curr Med Res Opin&lt;/secondary-title&gt;&lt;/titles&gt;&lt;periodical&gt;&lt;full-title&gt;Curr Med Res Opin&lt;/full-title&gt;&lt;/periodical&gt;&lt;pages&gt;1285-1294&lt;/pages&gt;&lt;volume&gt;36&lt;/volume&gt;&lt;number&gt;8&lt;/number&gt;&lt;edition&gt;2020/05/20&lt;/edition&gt;&lt;keywords&gt;&lt;keyword&gt;Ulcerative colitis&lt;/keyword&gt;&lt;keyword&gt;chronic burden&lt;/keyword&gt;&lt;keyword&gt;colon&lt;/keyword&gt;&lt;keyword&gt;costs&lt;/keyword&gt;&lt;keyword&gt;real-world data&lt;/keyword&gt;&lt;keyword&gt;work loss&lt;/keyword&gt;&lt;/keywords&gt;&lt;dates&gt;&lt;year&gt;2020&lt;/year&gt;&lt;pub-dates&gt;&lt;date&gt;Aug&lt;/date&gt;&lt;/pub-dates&gt;&lt;/dates&gt;&lt;isbn&gt;1473-4877 (Electronic)&amp;#xD;0300-7995 (Linking)&lt;/isbn&gt;&lt;accession-num&gt;32427006&lt;/accession-num&gt;&lt;label&gt;1338&lt;/label&gt;&lt;work-type&gt;refid1338&lt;/work-type&gt;&lt;urls&gt;&lt;related-urls&gt;&lt;url&gt;https://www.ncbi.nlm.nih.gov/pubmed/32427006&lt;/url&gt;&lt;/related-urls&gt;&lt;/urls&gt;&lt;electronic-resource-num&gt;10.1080/03007995.2020.1771293&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[12]</w:t>
            </w:r>
            <w:r w:rsidRPr="00E508DF">
              <w:rPr>
                <w:rFonts w:ascii="Arial" w:hAnsi="Arial" w:cs="Arial"/>
                <w:b/>
                <w:bCs/>
                <w:sz w:val="16"/>
                <w:szCs w:val="16"/>
              </w:rPr>
              <w:fldChar w:fldCharType="end"/>
            </w:r>
            <w:r w:rsidRPr="00E508DF">
              <w:rPr>
                <w:rFonts w:ascii="Arial" w:hAnsi="Arial" w:cs="Arial"/>
                <w:b/>
                <w:bCs/>
                <w:sz w:val="16"/>
                <w:szCs w:val="16"/>
              </w:rPr>
              <w:t>,</w:t>
            </w:r>
          </w:p>
          <w:p w14:paraId="7E40B192"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12E92C25" w14:textId="77777777" w:rsidR="00120293" w:rsidRPr="00E508DF" w:rsidRDefault="00120293" w:rsidP="004020AF">
            <w:pPr>
              <w:rPr>
                <w:rFonts w:ascii="Arial" w:hAnsi="Arial" w:cs="Arial"/>
                <w:b/>
                <w:bCs/>
                <w:sz w:val="16"/>
                <w:szCs w:val="16"/>
              </w:rPr>
            </w:pPr>
            <w:r w:rsidRPr="00E508DF">
              <w:rPr>
                <w:rFonts w:ascii="Arial" w:hAnsi="Arial" w:cs="Arial"/>
                <w:sz w:val="16"/>
                <w:szCs w:val="16"/>
              </w:rPr>
              <w:t>2017, USD</w:t>
            </w:r>
          </w:p>
        </w:tc>
        <w:tc>
          <w:tcPr>
            <w:tcW w:w="1440" w:type="dxa"/>
          </w:tcPr>
          <w:p w14:paraId="164F55E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CZP</w:t>
            </w:r>
            <w:proofErr w:type="spellEnd"/>
            <w:r w:rsidRPr="00E508DF">
              <w:rPr>
                <w:rFonts w:ascii="Arial" w:hAnsi="Arial" w:cs="Arial"/>
                <w:sz w:val="16"/>
                <w:szCs w:val="16"/>
              </w:rPr>
              <w:t xml:space="preserve">, GOL, </w:t>
            </w:r>
            <w:proofErr w:type="spellStart"/>
            <w:r w:rsidRPr="00E508DF">
              <w:rPr>
                <w:rFonts w:ascii="Arial" w:hAnsi="Arial" w:cs="Arial"/>
                <w:sz w:val="16"/>
                <w:szCs w:val="16"/>
              </w:rPr>
              <w:t>IFX</w:t>
            </w:r>
            <w:proofErr w:type="spellEnd"/>
            <w:r w:rsidRPr="00E508DF">
              <w:rPr>
                <w:rFonts w:ascii="Arial" w:hAnsi="Arial" w:cs="Arial"/>
                <w:sz w:val="16"/>
                <w:szCs w:val="16"/>
              </w:rPr>
              <w:t xml:space="preserve">, NAT,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889</w:t>
            </w:r>
          </w:p>
        </w:tc>
        <w:tc>
          <w:tcPr>
            <w:tcW w:w="990" w:type="dxa"/>
          </w:tcPr>
          <w:p w14:paraId="7C9EEC7B" w14:textId="77777777" w:rsidR="00120293" w:rsidRPr="00E508DF" w:rsidRDefault="00120293" w:rsidP="004020AF">
            <w:pPr>
              <w:rPr>
                <w:rFonts w:ascii="Arial" w:hAnsi="Arial" w:cs="Arial"/>
                <w:sz w:val="16"/>
                <w:szCs w:val="16"/>
              </w:rPr>
            </w:pPr>
            <w:r w:rsidRPr="00E508DF">
              <w:rPr>
                <w:rFonts w:ascii="Arial" w:hAnsi="Arial" w:cs="Arial"/>
                <w:sz w:val="16"/>
                <w:szCs w:val="16"/>
              </w:rPr>
              <w:t>58.8</w:t>
            </w:r>
          </w:p>
        </w:tc>
        <w:tc>
          <w:tcPr>
            <w:tcW w:w="1530" w:type="dxa"/>
          </w:tcPr>
          <w:p w14:paraId="77E3370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$77,510 </w:t>
            </w:r>
            <w:proofErr w:type="spellStart"/>
            <w:r w:rsidRPr="00E508DF">
              <w:rPr>
                <w:rFonts w:ascii="Arial" w:hAnsi="Arial" w:cs="Arial"/>
                <w:sz w:val="16"/>
                <w:szCs w:val="16"/>
              </w:rPr>
              <w:t>PPPY</w:t>
            </w:r>
            <w:proofErr w:type="spellEnd"/>
          </w:p>
        </w:tc>
        <w:tc>
          <w:tcPr>
            <w:tcW w:w="1530" w:type="dxa"/>
          </w:tcPr>
          <w:p w14:paraId="62C2C34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64C9B25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28CB74A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2046AAE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5216DB9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7D5D9D7B" w14:textId="77777777" w:rsidTr="004020AF">
        <w:tc>
          <w:tcPr>
            <w:tcW w:w="1345" w:type="dxa"/>
          </w:tcPr>
          <w:p w14:paraId="59B52FA1" w14:textId="5D016EE4"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Rubin 2020 </w:t>
            </w:r>
            <w:r w:rsidRPr="00E508DF">
              <w:rPr>
                <w:rFonts w:ascii="Arial" w:hAnsi="Arial" w:cs="Arial"/>
                <w:b/>
                <w:bCs/>
                <w:sz w:val="16"/>
                <w:szCs w:val="16"/>
              </w:rPr>
              <w:fldChar w:fldCharType="begin">
                <w:fldData xml:space="preserve">PEVuZE5vdGU+PENpdGU+PEF1dGhvcj5SdWJpbjwvQXV0aG9yPjxZZWFyPjIwMjA8L1llYXI+PFJl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PEVuZE5vdGU+PENpdGU+PEF1dGhvcj5SdWJpbjwvQXV0aG9yPjxZZWFyPjIwMjA8L1llYXI+PFJl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[13]</w:t>
            </w:r>
            <w:r w:rsidRPr="00E508DF">
              <w:rPr>
                <w:rFonts w:ascii="Arial" w:hAnsi="Arial" w:cs="Arial"/>
                <w:b/>
                <w:bCs/>
                <w:sz w:val="16"/>
                <w:szCs w:val="16"/>
              </w:rPr>
              <w:fldChar w:fldCharType="end"/>
            </w:r>
            <w:r w:rsidRPr="00E508DF">
              <w:rPr>
                <w:rFonts w:ascii="Arial" w:hAnsi="Arial" w:cs="Arial"/>
                <w:b/>
                <w:bCs/>
                <w:sz w:val="16"/>
                <w:szCs w:val="16"/>
              </w:rPr>
              <w:t>,</w:t>
            </w:r>
          </w:p>
          <w:p w14:paraId="16F11D84"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3B060541" w14:textId="77777777" w:rsidR="00120293" w:rsidRPr="00E508DF" w:rsidRDefault="00120293" w:rsidP="004020AF">
            <w:pPr>
              <w:rPr>
                <w:rFonts w:ascii="Arial" w:hAnsi="Arial" w:cs="Arial"/>
                <w:b/>
                <w:bCs/>
                <w:sz w:val="16"/>
                <w:szCs w:val="16"/>
              </w:rPr>
            </w:pPr>
            <w:r w:rsidRPr="00E508DF">
              <w:rPr>
                <w:rFonts w:ascii="Arial" w:hAnsi="Arial" w:cs="Arial"/>
                <w:sz w:val="16"/>
                <w:szCs w:val="16"/>
              </w:rPr>
              <w:t>Year NR, USD</w:t>
            </w:r>
          </w:p>
        </w:tc>
        <w:tc>
          <w:tcPr>
            <w:tcW w:w="1440" w:type="dxa"/>
          </w:tcPr>
          <w:p w14:paraId="71046035" w14:textId="77777777" w:rsidR="00120293" w:rsidRPr="00E508DF" w:rsidRDefault="00120293" w:rsidP="004020AF">
            <w:pPr>
              <w:rPr>
                <w:rFonts w:ascii="Arial" w:hAnsi="Arial" w:cs="Arial"/>
                <w:sz w:val="16"/>
                <w:szCs w:val="16"/>
              </w:rPr>
            </w:pPr>
            <w:r w:rsidRPr="00E508DF">
              <w:rPr>
                <w:rFonts w:ascii="Arial" w:hAnsi="Arial" w:cs="Arial"/>
                <w:sz w:val="16"/>
                <w:szCs w:val="16"/>
              </w:rPr>
              <w:t>Anti-TNFs in patients with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1755) or without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2696) intestinal complications</w:t>
            </w:r>
          </w:p>
        </w:tc>
        <w:tc>
          <w:tcPr>
            <w:tcW w:w="990" w:type="dxa"/>
          </w:tcPr>
          <w:p w14:paraId="4FEBCA0A"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tcPr>
          <w:p w14:paraId="23B2B3FB"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r w:rsidRPr="00E508DF">
              <w:rPr>
                <w:rFonts w:ascii="Arial" w:hAnsi="Arial" w:cs="Arial"/>
                <w:sz w:val="16"/>
                <w:szCs w:val="16"/>
              </w:rPr>
              <w:t xml:space="preserve"> </w:t>
            </w:r>
          </w:p>
          <w:p w14:paraId="19AF6F90"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$35,179</w:t>
            </w:r>
          </w:p>
          <w:p w14:paraId="7A57B6CF"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$30,432</w:t>
            </w:r>
          </w:p>
          <w:p w14:paraId="120D18B1"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IBD-related</w:t>
            </w:r>
          </w:p>
          <w:p w14:paraId="1B78EA96"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$23,470</w:t>
            </w:r>
          </w:p>
          <w:p w14:paraId="08CC3D62"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$21,459</w:t>
            </w:r>
          </w:p>
        </w:tc>
        <w:tc>
          <w:tcPr>
            <w:tcW w:w="1530" w:type="dxa"/>
          </w:tcPr>
          <w:p w14:paraId="1E5B979E"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lastRenderedPageBreak/>
              <w:t>All-cause</w:t>
            </w:r>
            <w:r w:rsidRPr="00E508DF">
              <w:rPr>
                <w:rFonts w:ascii="Arial" w:hAnsi="Arial" w:cs="Arial"/>
                <w:sz w:val="16"/>
                <w:szCs w:val="16"/>
              </w:rPr>
              <w:t xml:space="preserve"> </w:t>
            </w:r>
          </w:p>
          <w:p w14:paraId="3AD45906"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$20,050</w:t>
            </w:r>
          </w:p>
          <w:p w14:paraId="7F67FFBC"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$10,485</w:t>
            </w:r>
          </w:p>
          <w:p w14:paraId="53CAD737"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lastRenderedPageBreak/>
              <w:t>IBD-related</w:t>
            </w:r>
            <w:r w:rsidRPr="00E508DF">
              <w:rPr>
                <w:rFonts w:ascii="Arial" w:hAnsi="Arial" w:cs="Arial"/>
                <w:sz w:val="16"/>
                <w:szCs w:val="16"/>
              </w:rPr>
              <w:t xml:space="preserve"> </w:t>
            </w:r>
          </w:p>
          <w:p w14:paraId="27AF4601"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$11,318</w:t>
            </w:r>
          </w:p>
          <w:p w14:paraId="0A1D52DB"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$4846</w:t>
            </w:r>
          </w:p>
        </w:tc>
        <w:tc>
          <w:tcPr>
            <w:tcW w:w="1530" w:type="dxa"/>
          </w:tcPr>
          <w:p w14:paraId="220061C5"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lastRenderedPageBreak/>
              <w:t>All-cause</w:t>
            </w:r>
            <w:r w:rsidRPr="00E508DF">
              <w:rPr>
                <w:rFonts w:ascii="Arial" w:hAnsi="Arial" w:cs="Arial"/>
                <w:sz w:val="16"/>
                <w:szCs w:val="16"/>
              </w:rPr>
              <w:t xml:space="preserve"> </w:t>
            </w:r>
          </w:p>
          <w:p w14:paraId="03B37D9D"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$17,862</w:t>
            </w:r>
          </w:p>
          <w:p w14:paraId="17E6A89C"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$8672</w:t>
            </w:r>
          </w:p>
          <w:p w14:paraId="06DF2179"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IBD-related</w:t>
            </w:r>
          </w:p>
          <w:p w14:paraId="3913C64C"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$10,727</w:t>
            </w:r>
          </w:p>
          <w:p w14:paraId="46AB12F2"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$4347</w:t>
            </w:r>
          </w:p>
        </w:tc>
        <w:tc>
          <w:tcPr>
            <w:tcW w:w="1530" w:type="dxa"/>
          </w:tcPr>
          <w:p w14:paraId="2C02B6BE"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lastRenderedPageBreak/>
              <w:t>All-cause</w:t>
            </w:r>
            <w:r w:rsidRPr="00E508DF">
              <w:rPr>
                <w:rFonts w:ascii="Arial" w:hAnsi="Arial" w:cs="Arial"/>
                <w:sz w:val="16"/>
                <w:szCs w:val="16"/>
              </w:rPr>
              <w:t xml:space="preserve"> </w:t>
            </w:r>
          </w:p>
          <w:p w14:paraId="7F294EEB"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$1328</w:t>
            </w:r>
          </w:p>
          <w:p w14:paraId="6EC57A8A"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$1214</w:t>
            </w:r>
          </w:p>
          <w:p w14:paraId="28FAF300"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lastRenderedPageBreak/>
              <w:t>IBD-related</w:t>
            </w:r>
            <w:r w:rsidRPr="00E508DF">
              <w:rPr>
                <w:rFonts w:ascii="Arial" w:hAnsi="Arial" w:cs="Arial"/>
                <w:sz w:val="16"/>
                <w:szCs w:val="16"/>
              </w:rPr>
              <w:t xml:space="preserve"> </w:t>
            </w:r>
          </w:p>
          <w:p w14:paraId="3E490C02"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$478</w:t>
            </w:r>
          </w:p>
          <w:p w14:paraId="135E8DBC"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$373</w:t>
            </w:r>
          </w:p>
        </w:tc>
        <w:tc>
          <w:tcPr>
            <w:tcW w:w="1440" w:type="dxa"/>
            <w:vAlign w:val="center"/>
          </w:tcPr>
          <w:p w14:paraId="2D701314"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All-cause</w:t>
            </w:r>
          </w:p>
          <w:p w14:paraId="3F98BF6E"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 </w:t>
            </w:r>
            <w:r w:rsidRPr="00E508DF">
              <w:rPr>
                <w:rFonts w:ascii="Arial" w:hAnsi="Arial" w:cs="Arial"/>
                <w:b/>
                <w:bCs/>
                <w:sz w:val="16"/>
                <w:szCs w:val="16"/>
              </w:rPr>
              <w:t>With complications</w:t>
            </w:r>
            <w:r w:rsidRPr="00E508DF">
              <w:rPr>
                <w:rFonts w:ascii="Arial" w:hAnsi="Arial" w:cs="Arial"/>
                <w:sz w:val="16"/>
                <w:szCs w:val="16"/>
              </w:rPr>
              <w:t>: $828</w:t>
            </w:r>
          </w:p>
          <w:p w14:paraId="61F4BEA5"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$399</w:t>
            </w:r>
          </w:p>
          <w:p w14:paraId="0542981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IBD-related</w:t>
            </w:r>
          </w:p>
          <w:p w14:paraId="66D0424D"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$134</w:t>
            </w:r>
          </w:p>
          <w:p w14:paraId="5E8C6F6B"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$41</w:t>
            </w:r>
          </w:p>
        </w:tc>
        <w:tc>
          <w:tcPr>
            <w:tcW w:w="1533" w:type="dxa"/>
          </w:tcPr>
          <w:p w14:paraId="4C9B47D8"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All-cause</w:t>
            </w:r>
          </w:p>
          <w:p w14:paraId="7C1FF97D"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$15,230</w:t>
            </w:r>
          </w:p>
          <w:p w14:paraId="71B3304F"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$19,439</w:t>
            </w:r>
          </w:p>
          <w:p w14:paraId="0251494E"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IBD-related</w:t>
            </w:r>
          </w:p>
          <w:p w14:paraId="0375D988"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complications</w:t>
            </w:r>
            <w:r w:rsidRPr="00E508DF">
              <w:rPr>
                <w:rFonts w:ascii="Arial" w:hAnsi="Arial" w:cs="Arial"/>
                <w:sz w:val="16"/>
                <w:szCs w:val="16"/>
              </w:rPr>
              <w:t>: $12,368</w:t>
            </w:r>
          </w:p>
          <w:p w14:paraId="5B26DF9E"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Without complications</w:t>
            </w:r>
            <w:r w:rsidRPr="00E508DF">
              <w:rPr>
                <w:rFonts w:ascii="Arial" w:hAnsi="Arial" w:cs="Arial"/>
                <w:sz w:val="16"/>
                <w:szCs w:val="16"/>
              </w:rPr>
              <w:t>: $16,202</w:t>
            </w:r>
          </w:p>
        </w:tc>
      </w:tr>
      <w:tr w:rsidR="00120293" w:rsidRPr="00E508DF" w14:paraId="020F866E" w14:textId="77777777" w:rsidTr="004020AF">
        <w:tc>
          <w:tcPr>
            <w:tcW w:w="1345" w:type="dxa"/>
          </w:tcPr>
          <w:p w14:paraId="0B6F7A96" w14:textId="400EEB39"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 xml:space="preserve">Wolf 2021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&lt;EndNote&gt;&lt;Cite&gt;&lt;Author&gt;Wolf&lt;/Author&gt;&lt;Year&gt;2021&lt;/Year&gt;&lt;RecNum&gt;25&lt;/RecNum&gt;&lt;DisplayText&gt;[14]&lt;/DisplayText&gt;&lt;record&gt;&lt;rec-number&gt;25&lt;/rec-number&gt;&lt;foreign-keys&gt;&lt;key app="EN" db-id="ap95v9ffhw0d9sef20mxxpx29wparftwf995" timestamp="1653402767"&gt;25&lt;/key&gt;&lt;/foreign-keys&gt;&lt;ref-type name="Journal Article"&gt;17&lt;/ref-type&gt;&lt;contributors&gt;&lt;authors&gt;&lt;author&gt;Wolf, D. C.&lt;/author&gt;&lt;author&gt;Puckett, J.&lt;/author&gt;&lt;author&gt;Setyawan, J.&lt;/author&gt;&lt;author&gt;Rabbat, C.&lt;/author&gt;&lt;author&gt;Sloan, S.&lt;/author&gt;&lt;author&gt;Kamal-Bahl, S.&lt;/author&gt;&lt;/authors&gt;&lt;/contributors&gt;&lt;titles&gt;&lt;title&gt;Real-world treatment patterns and healthcare costs among US commercially insured adults initiating biologics for ulcerative colitis&lt;/title&gt;&lt;secondary-title&gt;United European Gastroenterol J&lt;/secondary-title&gt;&lt;/titles&gt;&lt;periodical&gt;&lt;full-title&gt;United European Gastroenterol J&lt;/full-title&gt;&lt;/periodical&gt;&lt;pages&gt;519-520&lt;/pages&gt;&lt;volume&gt;9&lt;/volume&gt;&lt;number&gt;suppl 8&lt;/number&gt;&lt;num-vols&gt;8&lt;/num-vols&gt;&lt;dates&gt;&lt;year&gt;2021&lt;/year&gt;&lt;/dates&gt;&lt;urls&gt;&lt;/urls&gt;&lt;/record&gt;&lt;/Cite&gt;&lt;/EndNote&gt;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[14]</w:t>
            </w:r>
            <w:r w:rsidRPr="00E508DF">
              <w:rPr>
                <w:rFonts w:ascii="Arial" w:hAnsi="Arial" w:cs="Arial"/>
                <w:b/>
                <w:bCs/>
                <w:sz w:val="16"/>
                <w:szCs w:val="16"/>
              </w:rPr>
              <w:fldChar w:fldCharType="end"/>
            </w:r>
            <w:r w:rsidRPr="00E508DF">
              <w:rPr>
                <w:rFonts w:ascii="Arial" w:hAnsi="Arial" w:cs="Arial"/>
                <w:b/>
                <w:bCs/>
                <w:sz w:val="16"/>
                <w:szCs w:val="16"/>
              </w:rPr>
              <w:t>,</w:t>
            </w:r>
          </w:p>
          <w:p w14:paraId="4EBE8C8E"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7F230909" w14:textId="77777777" w:rsidR="00120293" w:rsidRPr="00E508DF" w:rsidRDefault="00120293" w:rsidP="004020AF">
            <w:pPr>
              <w:rPr>
                <w:rFonts w:ascii="Arial" w:hAnsi="Arial" w:cs="Arial"/>
                <w:b/>
                <w:bCs/>
                <w:i/>
                <w:iCs/>
                <w:sz w:val="16"/>
                <w:szCs w:val="16"/>
              </w:rPr>
            </w:pPr>
            <w:r w:rsidRPr="00E508DF">
              <w:rPr>
                <w:rFonts w:ascii="Arial" w:hAnsi="Arial" w:cs="Arial"/>
                <w:sz w:val="16"/>
                <w:szCs w:val="16"/>
              </w:rPr>
              <w:t>2014-2016, USD</w:t>
            </w:r>
          </w:p>
        </w:tc>
        <w:tc>
          <w:tcPr>
            <w:tcW w:w="1440" w:type="dxa"/>
          </w:tcPr>
          <w:p w14:paraId="7E1E9C38"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IFX</w:t>
            </w:r>
            <w:proofErr w:type="spellEnd"/>
            <w:r w:rsidRPr="00E508DF">
              <w:rPr>
                <w:rFonts w:ascii="Arial" w:hAnsi="Arial" w:cs="Arial"/>
                <w:sz w:val="16"/>
                <w:szCs w:val="16"/>
              </w:rPr>
              <w:t xml:space="preserve">, GOL,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(with suboptimal or optimal treatment), </w:t>
            </w:r>
            <w:r w:rsidRPr="00E508DF">
              <w:rPr>
                <w:rFonts w:ascii="Arial" w:hAnsi="Arial" w:cs="Arial"/>
                <w:i/>
                <w:sz w:val="16"/>
                <w:szCs w:val="16"/>
              </w:rPr>
              <w:t>n=</w:t>
            </w:r>
            <w:r w:rsidRPr="00E508DF">
              <w:rPr>
                <w:rFonts w:ascii="Arial" w:hAnsi="Arial" w:cs="Arial"/>
                <w:sz w:val="16"/>
                <w:szCs w:val="16"/>
              </w:rPr>
              <w:t>NR</w:t>
            </w:r>
          </w:p>
        </w:tc>
        <w:tc>
          <w:tcPr>
            <w:tcW w:w="990" w:type="dxa"/>
            <w:vAlign w:val="center"/>
          </w:tcPr>
          <w:p w14:paraId="775C1D95"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30" w:type="dxa"/>
          </w:tcPr>
          <w:p w14:paraId="23E7C61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0DA7BFB8" w14:textId="77777777" w:rsidR="00120293" w:rsidRPr="00E508DF" w:rsidRDefault="00120293" w:rsidP="004020AF">
            <w:pPr>
              <w:rPr>
                <w:rFonts w:ascii="Arial" w:hAnsi="Arial" w:cs="Arial"/>
                <w:sz w:val="16"/>
                <w:szCs w:val="16"/>
              </w:rPr>
            </w:pPr>
            <w:r w:rsidRPr="00E508DF">
              <w:rPr>
                <w:rFonts w:ascii="Arial" w:hAnsi="Arial" w:cs="Arial"/>
                <w:b/>
                <w:bCs/>
                <w:sz w:val="16"/>
                <w:szCs w:val="16"/>
              </w:rPr>
              <w:t>Suboptimal treatment</w:t>
            </w:r>
            <w:r w:rsidRPr="00E508DF">
              <w:rPr>
                <w:rFonts w:ascii="Arial" w:hAnsi="Arial" w:cs="Arial"/>
                <w:sz w:val="16"/>
                <w:szCs w:val="16"/>
              </w:rPr>
              <w:t>: $131,000</w:t>
            </w:r>
          </w:p>
          <w:p w14:paraId="7772BB60" w14:textId="77777777" w:rsidR="00120293" w:rsidRPr="00E508DF" w:rsidRDefault="00120293" w:rsidP="004020AF">
            <w:pPr>
              <w:rPr>
                <w:rFonts w:ascii="Arial" w:hAnsi="Arial" w:cs="Arial"/>
                <w:sz w:val="16"/>
                <w:szCs w:val="16"/>
              </w:rPr>
            </w:pPr>
            <w:r w:rsidRPr="00E508DF">
              <w:rPr>
                <w:rFonts w:ascii="Arial" w:hAnsi="Arial" w:cs="Arial"/>
                <w:b/>
                <w:bCs/>
                <w:sz w:val="16"/>
                <w:szCs w:val="16"/>
              </w:rPr>
              <w:t>Optimal treatment</w:t>
            </w:r>
            <w:r w:rsidRPr="00E508DF">
              <w:rPr>
                <w:rFonts w:ascii="Arial" w:hAnsi="Arial" w:cs="Arial"/>
                <w:sz w:val="16"/>
                <w:szCs w:val="16"/>
              </w:rPr>
              <w:t>: $119,000</w:t>
            </w:r>
          </w:p>
        </w:tc>
        <w:tc>
          <w:tcPr>
            <w:tcW w:w="1530" w:type="dxa"/>
          </w:tcPr>
          <w:p w14:paraId="078B414C"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0454B7FC" w14:textId="77777777" w:rsidR="00120293" w:rsidRPr="00E508DF" w:rsidRDefault="00120293" w:rsidP="004020AF">
            <w:pPr>
              <w:rPr>
                <w:rFonts w:ascii="Arial" w:hAnsi="Arial" w:cs="Arial"/>
                <w:sz w:val="16"/>
                <w:szCs w:val="16"/>
              </w:rPr>
            </w:pPr>
            <w:r w:rsidRPr="00E508DF">
              <w:rPr>
                <w:rFonts w:ascii="Arial" w:hAnsi="Arial" w:cs="Arial"/>
                <w:b/>
                <w:bCs/>
                <w:sz w:val="16"/>
                <w:szCs w:val="16"/>
              </w:rPr>
              <w:t>Suboptimal treatment</w:t>
            </w:r>
            <w:r w:rsidRPr="00E508DF">
              <w:rPr>
                <w:rFonts w:ascii="Arial" w:hAnsi="Arial" w:cs="Arial"/>
                <w:sz w:val="16"/>
                <w:szCs w:val="16"/>
              </w:rPr>
              <w:t>: $66,000</w:t>
            </w:r>
          </w:p>
          <w:p w14:paraId="4122FAF0" w14:textId="77777777" w:rsidR="00120293" w:rsidRPr="00E508DF" w:rsidRDefault="00120293" w:rsidP="004020AF">
            <w:pPr>
              <w:rPr>
                <w:rFonts w:ascii="Arial" w:hAnsi="Arial" w:cs="Arial"/>
                <w:sz w:val="16"/>
                <w:szCs w:val="16"/>
              </w:rPr>
            </w:pPr>
            <w:r w:rsidRPr="00E508DF">
              <w:rPr>
                <w:rFonts w:ascii="Arial" w:hAnsi="Arial" w:cs="Arial"/>
                <w:b/>
                <w:bCs/>
                <w:sz w:val="16"/>
                <w:szCs w:val="16"/>
              </w:rPr>
              <w:t>Optimal treatment</w:t>
            </w:r>
            <w:r w:rsidRPr="00E508DF">
              <w:rPr>
                <w:rFonts w:ascii="Arial" w:hAnsi="Arial" w:cs="Arial"/>
                <w:sz w:val="16"/>
                <w:szCs w:val="16"/>
              </w:rPr>
              <w:t>: $46,000</w:t>
            </w:r>
          </w:p>
        </w:tc>
        <w:tc>
          <w:tcPr>
            <w:tcW w:w="1530" w:type="dxa"/>
          </w:tcPr>
          <w:p w14:paraId="7601B27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3A283A9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345BEDD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45C06C8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57C743C0" w14:textId="77777777" w:rsidTr="004020AF">
        <w:trPr>
          <w:trHeight w:val="278"/>
        </w:trPr>
        <w:tc>
          <w:tcPr>
            <w:tcW w:w="12868" w:type="dxa"/>
            <w:gridSpan w:val="9"/>
            <w:shd w:val="clear" w:color="auto" w:fill="D9E2F3" w:themeFill="accent1" w:themeFillTint="33"/>
            <w:vAlign w:val="center"/>
          </w:tcPr>
          <w:p w14:paraId="28A4DD37" w14:textId="77777777" w:rsidR="00120293" w:rsidRPr="00E508DF" w:rsidRDefault="00120293" w:rsidP="004020AF">
            <w:pPr>
              <w:rPr>
                <w:rFonts w:ascii="Arial" w:hAnsi="Arial" w:cs="Arial"/>
                <w:sz w:val="16"/>
                <w:szCs w:val="16"/>
              </w:rPr>
            </w:pPr>
            <w:r w:rsidRPr="00E508DF">
              <w:rPr>
                <w:rFonts w:ascii="Arial" w:hAnsi="Arial" w:cs="Arial"/>
                <w:b/>
                <w:bCs/>
                <w:sz w:val="16"/>
                <w:szCs w:val="16"/>
              </w:rPr>
              <w:t>Europe</w:t>
            </w:r>
          </w:p>
        </w:tc>
      </w:tr>
      <w:tr w:rsidR="00120293" w:rsidRPr="00E508DF" w14:paraId="07D78AAC" w14:textId="77777777" w:rsidTr="004020AF">
        <w:tc>
          <w:tcPr>
            <w:tcW w:w="1345" w:type="dxa"/>
          </w:tcPr>
          <w:p w14:paraId="127EF325" w14:textId="4BE9ACB9"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Black 2016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&lt;EndNote&gt;&lt;Cite&gt;&lt;Author&gt;Black&lt;/Author&gt;&lt;Year&gt;2016&lt;/Year&gt;&lt;RecNum&gt;28&lt;/RecNum&gt;&lt;DisplayText&gt;[15]&lt;/DisplayText&gt;&lt;record&gt;&lt;rec-number&gt;28&lt;/rec-number&gt;&lt;foreign-keys&gt;&lt;key app="EN" db-id="ap95v9ffhw0d9sef20mxxpx29wparftwf995" timestamp="1653402767"&gt;28&lt;/key&gt;&lt;/foreign-keys&gt;&lt;ref-type name="Journal Article"&gt;17&lt;/ref-type&gt;&lt;contributors&gt;&lt;authors&gt;&lt;author&gt;Black, C. M.&lt;/author&gt;&lt;author&gt;Yu, E.&lt;/author&gt;&lt;author&gt;McCann, E.&lt;/author&gt;&lt;author&gt;Kachroo, S.&lt;/author&gt;&lt;/authors&gt;&lt;/contributors&gt;&lt;auth-address&gt;Merck &amp;amp; Co, Inc., Kenilworth, United States of America.&amp;#xD;IMS Health Ltd, London, United Kingdom.&amp;#xD;Merck Sharp &amp;amp; Dohme Ltd, Hoddesdon, United Kingdom.&lt;/auth-address&gt;&lt;titles&gt;&lt;title&gt;Dose escalation and healthcare resource use among ulcerative colitis patients treated with adalimumab in English hospitals: an analysis of real-world data&lt;/title&gt;&lt;secondary-title&gt;PLoS One&lt;/secondary-title&gt;&lt;/titles&gt;&lt;periodical&gt;&lt;full-title&gt;PLoS One&lt;/full-title&gt;&lt;/periodical&gt;&lt;pages&gt;e0149692&lt;/pages&gt;&lt;volume&gt;11&lt;/volume&gt;&lt;number&gt;2&lt;/number&gt;&lt;edition&gt;2016/02/27&lt;/edition&gt;&lt;keywords&gt;&lt;keyword&gt;Adalimumab/*administration &amp;amp; dosage/economics/*therapeutic use&lt;/keyword&gt;&lt;keyword&gt;Adult&lt;/keyword&gt;&lt;keyword&gt;Colitis, Ulcerative/*drug therapy/*economics&lt;/keyword&gt;&lt;keyword&gt;Dose-Response Relationship, Drug&lt;/keyword&gt;&lt;keyword&gt;England&lt;/keyword&gt;&lt;keyword&gt;Female&lt;/keyword&gt;&lt;keyword&gt;Health Care Costs&lt;/keyword&gt;&lt;keyword&gt;Health Resources/*statistics &amp;amp; numerical data&lt;/keyword&gt;&lt;keyword&gt;Humans&lt;/keyword&gt;&lt;keyword&gt;Maintenance Chemotherapy/economics&lt;/keyword&gt;&lt;keyword&gt;Male&lt;/keyword&gt;&lt;/keywords&gt;&lt;dates&gt;&lt;year&gt;2016&lt;/year&gt;&lt;/dates&gt;&lt;isbn&gt;1932-6203 (Electronic)&amp;#xD;1932-6203 (Linking)&lt;/isbn&gt;&lt;accession-num&gt;26919745&lt;/accession-num&gt;&lt;label&gt;249&lt;/label&gt;&lt;work-type&gt;refid 249&lt;/work-type&gt;&lt;urls&gt;&lt;related-urls&gt;&lt;url&gt;https://www.ncbi.nlm.nih.gov/pubmed/26919745&lt;/url&gt;&lt;/related-urls&gt;&lt;/urls&gt;&lt;custom2&gt;PMC4768958&lt;/custom2&gt;&lt;electronic-resource-num&gt;10.1371/journal.pone.0149692&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[15]</w:t>
            </w:r>
            <w:r w:rsidRPr="00E508DF">
              <w:rPr>
                <w:rFonts w:ascii="Arial" w:hAnsi="Arial" w:cs="Arial"/>
                <w:b/>
                <w:bCs/>
                <w:sz w:val="16"/>
                <w:szCs w:val="16"/>
              </w:rPr>
              <w:fldChar w:fldCharType="end"/>
            </w:r>
            <w:r w:rsidRPr="00E508DF">
              <w:rPr>
                <w:rFonts w:ascii="Arial" w:hAnsi="Arial" w:cs="Arial"/>
                <w:b/>
                <w:bCs/>
                <w:sz w:val="16"/>
                <w:szCs w:val="16"/>
              </w:rPr>
              <w:t>,</w:t>
            </w:r>
          </w:p>
          <w:p w14:paraId="2B42967A" w14:textId="77777777" w:rsidR="00120293" w:rsidRPr="00E508DF" w:rsidRDefault="00120293" w:rsidP="004020AF">
            <w:pPr>
              <w:rPr>
                <w:rFonts w:ascii="Arial" w:hAnsi="Arial" w:cs="Arial"/>
                <w:sz w:val="16"/>
                <w:szCs w:val="16"/>
              </w:rPr>
            </w:pPr>
            <w:r w:rsidRPr="00E508DF">
              <w:rPr>
                <w:rFonts w:ascii="Arial" w:hAnsi="Arial" w:cs="Arial"/>
                <w:sz w:val="16"/>
                <w:szCs w:val="16"/>
              </w:rPr>
              <w:t>UK,</w:t>
            </w:r>
          </w:p>
          <w:p w14:paraId="34939D77" w14:textId="77777777" w:rsidR="00120293" w:rsidRPr="00E508DF" w:rsidRDefault="00120293" w:rsidP="004020AF">
            <w:pPr>
              <w:rPr>
                <w:rFonts w:ascii="Arial" w:hAnsi="Arial" w:cs="Arial"/>
                <w:sz w:val="16"/>
                <w:szCs w:val="16"/>
              </w:rPr>
            </w:pPr>
            <w:r w:rsidRPr="00E508DF">
              <w:rPr>
                <w:rFonts w:ascii="Arial" w:hAnsi="Arial" w:cs="Arial"/>
                <w:sz w:val="16"/>
                <w:szCs w:val="16"/>
              </w:rPr>
              <w:t>2013-2014, British pounds</w:t>
            </w:r>
          </w:p>
        </w:tc>
        <w:tc>
          <w:tcPr>
            <w:tcW w:w="1440" w:type="dxa"/>
          </w:tcPr>
          <w:p w14:paraId="1E0C9B3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191</w:t>
            </w:r>
          </w:p>
        </w:tc>
        <w:tc>
          <w:tcPr>
            <w:tcW w:w="990" w:type="dxa"/>
          </w:tcPr>
          <w:p w14:paraId="64ABAE00"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tcPr>
          <w:p w14:paraId="293F1D1A"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r w:rsidRPr="00E508DF">
              <w:rPr>
                <w:rFonts w:ascii="Arial" w:hAnsi="Arial" w:cs="Arial"/>
                <w:sz w:val="16"/>
                <w:szCs w:val="16"/>
              </w:rPr>
              <w:t xml:space="preserve"> £13,892</w:t>
            </w:r>
          </w:p>
          <w:p w14:paraId="754C45E2"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UC-related</w:t>
            </w:r>
            <w:r w:rsidRPr="00E508DF">
              <w:rPr>
                <w:rFonts w:ascii="Arial" w:hAnsi="Arial" w:cs="Arial"/>
                <w:sz w:val="16"/>
                <w:szCs w:val="16"/>
              </w:rPr>
              <w:t>: £11,494</w:t>
            </w:r>
          </w:p>
        </w:tc>
        <w:tc>
          <w:tcPr>
            <w:tcW w:w="1530" w:type="dxa"/>
          </w:tcPr>
          <w:p w14:paraId="0A21EE5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52C0F6D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4FCA664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22C2994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1E7EBFFD"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r w:rsidRPr="00E508DF">
              <w:rPr>
                <w:rFonts w:ascii="Arial" w:hAnsi="Arial" w:cs="Arial"/>
                <w:sz w:val="16"/>
                <w:szCs w:val="16"/>
              </w:rPr>
              <w:t xml:space="preserve"> £11,090</w:t>
            </w:r>
          </w:p>
          <w:p w14:paraId="7F98112B"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UC-related</w:t>
            </w:r>
            <w:r w:rsidRPr="00E508DF">
              <w:rPr>
                <w:rFonts w:ascii="Arial" w:hAnsi="Arial" w:cs="Arial"/>
                <w:sz w:val="16"/>
                <w:szCs w:val="16"/>
              </w:rPr>
              <w:t>: £11,285</w:t>
            </w:r>
          </w:p>
        </w:tc>
      </w:tr>
      <w:tr w:rsidR="00120293" w:rsidRPr="00E508DF" w14:paraId="0EBEBFB4" w14:textId="77777777" w:rsidTr="004020AF">
        <w:tc>
          <w:tcPr>
            <w:tcW w:w="1345" w:type="dxa"/>
          </w:tcPr>
          <w:p w14:paraId="72EF9943" w14:textId="5E97898E" w:rsidR="00120293" w:rsidRPr="00E508DF" w:rsidRDefault="00120293" w:rsidP="004020AF">
            <w:pPr>
              <w:rPr>
                <w:rFonts w:ascii="Arial" w:eastAsia="Times New Roman" w:hAnsi="Arial" w:cs="Arial"/>
                <w:b/>
                <w:bCs/>
                <w:sz w:val="16"/>
                <w:szCs w:val="16"/>
              </w:rPr>
            </w:pPr>
            <w:r w:rsidRPr="00E508DF">
              <w:rPr>
                <w:rFonts w:ascii="Arial" w:eastAsia="Times New Roman" w:hAnsi="Arial" w:cs="Arial"/>
                <w:b/>
                <w:bCs/>
                <w:sz w:val="16"/>
                <w:szCs w:val="16"/>
              </w:rPr>
              <w:t xml:space="preserve">Campbell-Hill 2018 </w:t>
            </w:r>
            <w:r w:rsidRPr="00E508DF">
              <w:rPr>
                <w:rFonts w:ascii="Arial" w:eastAsia="Times New Roman" w:hAnsi="Arial" w:cs="Arial"/>
                <w:b/>
                <w:bCs/>
                <w:sz w:val="16"/>
                <w:szCs w:val="16"/>
              </w:rPr>
              <w:fldChar w:fldCharType="begin"/>
            </w:r>
            <w:r w:rsidR="00DF4CD9">
              <w:rPr>
                <w:rFonts w:ascii="Arial" w:eastAsia="Times New Roman" w:hAnsi="Arial" w:cs="Arial"/>
                <w:b/>
                <w:bCs/>
                <w:sz w:val="16"/>
                <w:szCs w:val="16"/>
              </w:rPr>
              <w:instrText xml:space="preserve"> ADDIN EN.CITE &lt;EndNote&gt;&lt;Cite&gt;&lt;Author&gt;Campbell-Hill&lt;/Author&gt;&lt;Year&gt;2018&lt;/Year&gt;&lt;RecNum&gt;29&lt;/RecNum&gt;&lt;DisplayText&gt;[16]&lt;/DisplayText&gt;&lt;record&gt;&lt;rec-number&gt;29&lt;/rec-number&gt;&lt;foreign-keys&gt;&lt;key app="EN" db-id="ap95v9ffhw0d9sef20mxxpx29wparftwf995" timestamp="1653402767"&gt;29&lt;/key&gt;&lt;/foreign-keys&gt;&lt;ref-type name="Journal Article"&gt;17&lt;/ref-type&gt;&lt;contributors&gt;&lt;authors&gt;&lt;author&gt;Campbell-Hill, S.&lt;/author&gt;&lt;author&gt;Stein, D.&lt;/author&gt;&lt;author&gt;Soni, M.&lt;/author&gt;&lt;author&gt;Coombs, C.&lt;/author&gt;&lt;author&gt;Ratsch, B.&lt;/author&gt;&lt;author&gt;Khalid, J. M.&lt;/author&gt;&lt;author&gt;Minda, K.&lt;/author&gt;&lt;/authors&gt;&lt;/contributors&gt;&lt;titles&gt;&lt;title&gt;Real-world drug treatment costs for ulcerative colitis and Crohn&amp;apos;s disease patients treated with vedolizumab vs. anti-TNFalpha: results from a German retrospective chart review study&lt;/title&gt;&lt;secondary-title&gt;J Crohns Colitis&lt;/secondary-title&gt;&lt;/titles&gt;&lt;periodical&gt;&lt;full-title&gt;J Crohns Colitis&lt;/full-title&gt;&lt;/periodical&gt;&lt;pages&gt;S504&lt;/pages&gt;&lt;volume&gt;12&lt;/volume&gt;&lt;number&gt;suppl 1&lt;/number&gt;&lt;dates&gt;&lt;year&gt;2018&lt;/year&gt;&lt;/dates&gt;&lt;label&gt;90&lt;/label&gt;&lt;urls&gt;&lt;/urls&gt;&lt;/record&gt;&lt;/Cite&gt;&lt;/EndNote&gt;</w:instrText>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[16]</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6CD782B1"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p w14:paraId="22BDBB1C"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2014-2015, Euros</w:t>
            </w:r>
          </w:p>
        </w:tc>
        <w:tc>
          <w:tcPr>
            <w:tcW w:w="1440" w:type="dxa"/>
          </w:tcPr>
          <w:p w14:paraId="63BFEFEB"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w:t>
            </w:r>
          </w:p>
          <w:p w14:paraId="556406E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w:t>
            </w:r>
          </w:p>
          <w:p w14:paraId="7969A168"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27</w:t>
            </w:r>
          </w:p>
          <w:p w14:paraId="64621CA6"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-biosimilar,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w:t>
            </w:r>
          </w:p>
        </w:tc>
        <w:tc>
          <w:tcPr>
            <w:tcW w:w="990" w:type="dxa"/>
          </w:tcPr>
          <w:p w14:paraId="22F1EE8A"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tcPr>
          <w:p w14:paraId="3658DCA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0A14E4A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5E95B90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30E84F3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5B3476C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06BDA329"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€14,041</w:t>
            </w:r>
          </w:p>
          <w:p w14:paraId="342920D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€11901</w:t>
            </w:r>
          </w:p>
          <w:p w14:paraId="28DD430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€16,315</w:t>
            </w:r>
          </w:p>
          <w:p w14:paraId="4B6221F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-biosimilar</w:t>
            </w:r>
            <w:r w:rsidRPr="00E508DF">
              <w:rPr>
                <w:rFonts w:ascii="Arial" w:hAnsi="Arial" w:cs="Arial"/>
                <w:sz w:val="16"/>
                <w:szCs w:val="16"/>
              </w:rPr>
              <w:t>: €26,463</w:t>
            </w:r>
          </w:p>
        </w:tc>
      </w:tr>
      <w:tr w:rsidR="00120293" w:rsidRPr="00E508DF" w14:paraId="0F02DE66" w14:textId="77777777" w:rsidTr="004020AF">
        <w:tc>
          <w:tcPr>
            <w:tcW w:w="1345" w:type="dxa"/>
          </w:tcPr>
          <w:p w14:paraId="46CD193B" w14:textId="68AF39A0" w:rsidR="00120293" w:rsidRPr="00E508DF" w:rsidRDefault="00120293" w:rsidP="004020AF">
            <w:pPr>
              <w:rPr>
                <w:rFonts w:ascii="Arial" w:eastAsia="Times New Roman" w:hAnsi="Arial" w:cs="Arial"/>
                <w:sz w:val="16"/>
                <w:szCs w:val="16"/>
              </w:rPr>
            </w:pPr>
            <w:proofErr w:type="spellStart"/>
            <w:r w:rsidRPr="00E508DF">
              <w:rPr>
                <w:rFonts w:ascii="Arial" w:eastAsia="Times New Roman" w:hAnsi="Arial" w:cs="Arial"/>
                <w:b/>
                <w:bCs/>
                <w:sz w:val="16"/>
                <w:szCs w:val="16"/>
              </w:rPr>
              <w:t>Dignass</w:t>
            </w:r>
            <w:proofErr w:type="spellEnd"/>
            <w:r w:rsidRPr="00E508DF">
              <w:rPr>
                <w:rFonts w:ascii="Arial" w:eastAsia="Times New Roman" w:hAnsi="Arial" w:cs="Arial"/>
                <w:b/>
                <w:bCs/>
                <w:sz w:val="16"/>
                <w:szCs w:val="16"/>
              </w:rPr>
              <w:t xml:space="preserve"> 2020 </w:t>
            </w:r>
            <w:r w:rsidRPr="00E508DF">
              <w:rPr>
                <w:rFonts w:ascii="Arial" w:eastAsia="Times New Roman" w:hAnsi="Arial" w:cs="Arial"/>
                <w:sz w:val="16"/>
                <w:szCs w:val="16"/>
              </w:rPr>
              <w:fldChar w:fldCharType="begin">
                <w:fldData xml:space="preserve">PEVuZE5vdGU+PENpdGU+PEF1dGhvcj5EaWduYXNzPC9BdXRob3I+PFllYXI+MjAyMDwvWWVhcj48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</w:fldData>
              </w:fldChar>
            </w:r>
            <w:r w:rsidR="00DF4CD9">
              <w:rPr>
                <w:rFonts w:ascii="Arial" w:eastAsia="Times New Roman" w:hAnsi="Arial" w:cs="Arial"/>
                <w:sz w:val="16"/>
                <w:szCs w:val="16"/>
              </w:rPr>
              <w:instrText xml:space="preserve"> ADDIN EN.CITE </w:instrText>
            </w:r>
            <w:r w:rsidR="00DF4CD9">
              <w:rPr>
                <w:rFonts w:ascii="Arial" w:eastAsia="Times New Roman" w:hAnsi="Arial" w:cs="Arial"/>
                <w:sz w:val="16"/>
                <w:szCs w:val="16"/>
              </w:rPr>
              <w:fldChar w:fldCharType="begin">
                <w:fldData xml:space="preserve">PEVuZE5vdGU+PENpdGU+PEF1dGhvcj5EaWduYXNzPC9BdXRob3I+PFllYXI+MjAyMDwvWWVhcj48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</w:fldData>
              </w:fldChar>
            </w:r>
            <w:r w:rsidR="00DF4CD9">
              <w:rPr>
                <w:rFonts w:ascii="Arial" w:eastAsia="Times New Roman" w:hAnsi="Arial" w:cs="Arial"/>
                <w:sz w:val="16"/>
                <w:szCs w:val="16"/>
              </w:rPr>
              <w:instrText xml:space="preserve"> ADDIN EN.CITE.DATA </w:instrText>
            </w:r>
            <w:r w:rsidR="00DF4CD9">
              <w:rPr>
                <w:rFonts w:ascii="Arial" w:eastAsia="Times New Roman" w:hAnsi="Arial" w:cs="Arial"/>
                <w:sz w:val="16"/>
                <w:szCs w:val="16"/>
              </w:rPr>
            </w:r>
            <w:r w:rsidR="00DF4CD9">
              <w:rPr>
                <w:rFonts w:ascii="Arial" w:eastAsia="Times New Roman" w:hAnsi="Arial" w:cs="Arial"/>
                <w:sz w:val="16"/>
                <w:szCs w:val="16"/>
              </w:rPr>
              <w:fldChar w:fldCharType="end"/>
            </w:r>
            <w:r w:rsidRPr="00E508DF">
              <w:rPr>
                <w:rFonts w:ascii="Arial" w:eastAsia="Times New Roman" w:hAnsi="Arial" w:cs="Arial"/>
                <w:sz w:val="16"/>
                <w:szCs w:val="16"/>
              </w:rPr>
              <w:fldChar w:fldCharType="separate"/>
            </w:r>
            <w:r w:rsidR="00DF4CD9">
              <w:rPr>
                <w:rFonts w:ascii="Arial" w:eastAsia="Times New Roman" w:hAnsi="Arial" w:cs="Arial"/>
                <w:noProof/>
                <w:sz w:val="16"/>
                <w:szCs w:val="16"/>
              </w:rPr>
              <w:t>[17]</w:t>
            </w:r>
            <w:r w:rsidRPr="00E508DF">
              <w:rPr>
                <w:rFonts w:ascii="Arial" w:eastAsia="Times New Roman" w:hAnsi="Arial" w:cs="Arial"/>
                <w:sz w:val="16"/>
                <w:szCs w:val="16"/>
              </w:rPr>
              <w:fldChar w:fldCharType="end"/>
            </w:r>
            <w:r w:rsidRPr="00E508DF">
              <w:rPr>
                <w:rFonts w:ascii="Arial" w:eastAsia="Times New Roman" w:hAnsi="Arial" w:cs="Arial"/>
                <w:sz w:val="16"/>
                <w:szCs w:val="16"/>
              </w:rPr>
              <w:t>,</w:t>
            </w:r>
          </w:p>
          <w:p w14:paraId="454DD928"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p w14:paraId="56909C83" w14:textId="77777777" w:rsidR="00120293" w:rsidRPr="00E508DF" w:rsidRDefault="00120293" w:rsidP="004020AF">
            <w:pPr>
              <w:rPr>
                <w:rFonts w:ascii="Arial" w:eastAsia="Times New Roman" w:hAnsi="Arial" w:cs="Arial"/>
                <w:b/>
                <w:bCs/>
                <w:sz w:val="16"/>
                <w:szCs w:val="16"/>
              </w:rPr>
            </w:pPr>
            <w:r w:rsidRPr="00E508DF">
              <w:rPr>
                <w:rFonts w:ascii="Arial" w:hAnsi="Arial" w:cs="Arial"/>
                <w:sz w:val="16"/>
                <w:szCs w:val="16"/>
              </w:rPr>
              <w:t>Year NR, Euros</w:t>
            </w:r>
          </w:p>
        </w:tc>
        <w:tc>
          <w:tcPr>
            <w:tcW w:w="1440" w:type="dxa"/>
          </w:tcPr>
          <w:p w14:paraId="04D1244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Total,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304</w:t>
            </w:r>
          </w:p>
          <w:p w14:paraId="6669BE10"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125</w:t>
            </w:r>
          </w:p>
          <w:p w14:paraId="01AD58D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47</w:t>
            </w:r>
          </w:p>
          <w:p w14:paraId="7235C83B"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114</w:t>
            </w:r>
          </w:p>
          <w:p w14:paraId="144F6C0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18</w:t>
            </w:r>
          </w:p>
        </w:tc>
        <w:tc>
          <w:tcPr>
            <w:tcW w:w="990" w:type="dxa"/>
          </w:tcPr>
          <w:p w14:paraId="45EF5AC6"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30" w:type="dxa"/>
            <w:shd w:val="clear" w:color="auto" w:fill="auto"/>
          </w:tcPr>
          <w:p w14:paraId="0A7A33CD"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Total (1-12 months): </w:t>
            </w:r>
          </w:p>
          <w:p w14:paraId="0D21F91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w:t>
            </w:r>
            <w:r w:rsidRPr="00E508DF">
              <w:rPr>
                <w:rFonts w:ascii="Arial" w:hAnsi="Arial" w:cs="Arial"/>
                <w:sz w:val="16"/>
                <w:szCs w:val="16"/>
              </w:rPr>
              <w:t>€24,552</w:t>
            </w:r>
          </w:p>
          <w:p w14:paraId="6B5DDB58"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€24,151</w:t>
            </w:r>
          </w:p>
          <w:p w14:paraId="0AB49FB4"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€27,791</w:t>
            </w:r>
          </w:p>
          <w:p w14:paraId="4E5F830C"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€24,462</w:t>
            </w:r>
          </w:p>
          <w:p w14:paraId="4133483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€19,446</w:t>
            </w:r>
          </w:p>
          <w:p w14:paraId="67662C30" w14:textId="77777777" w:rsidR="00120293" w:rsidRPr="00E508DF" w:rsidRDefault="00120293" w:rsidP="004020AF">
            <w:pPr>
              <w:rPr>
                <w:rFonts w:ascii="Arial" w:hAnsi="Arial" w:cs="Arial"/>
                <w:sz w:val="16"/>
                <w:szCs w:val="16"/>
              </w:rPr>
            </w:pPr>
          </w:p>
          <w:p w14:paraId="55BA0ED8"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Total (13-24 months): </w:t>
            </w:r>
          </w:p>
          <w:p w14:paraId="5DD8536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w:t>
            </w:r>
            <w:r w:rsidRPr="00E508DF">
              <w:rPr>
                <w:rFonts w:ascii="Arial" w:hAnsi="Arial" w:cs="Arial"/>
                <w:sz w:val="16"/>
                <w:szCs w:val="16"/>
              </w:rPr>
              <w:t>€18,439</w:t>
            </w:r>
          </w:p>
          <w:p w14:paraId="4F047594"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 xml:space="preserve">ADA: </w:t>
            </w:r>
            <w:r w:rsidRPr="00E508DF">
              <w:rPr>
                <w:rFonts w:ascii="Arial" w:hAnsi="Arial" w:cs="Arial"/>
                <w:sz w:val="16"/>
                <w:szCs w:val="16"/>
              </w:rPr>
              <w:t>€18,879</w:t>
            </w:r>
          </w:p>
          <w:p w14:paraId="791F7C7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€21,108</w:t>
            </w:r>
          </w:p>
          <w:p w14:paraId="47F6C8EE"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€17,641</w:t>
            </w:r>
          </w:p>
          <w:p w14:paraId="61873B4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€13,461</w:t>
            </w:r>
          </w:p>
          <w:p w14:paraId="1BFA3DC8" w14:textId="77777777" w:rsidR="00120293" w:rsidRPr="00E508DF" w:rsidRDefault="00120293" w:rsidP="004020AF">
            <w:pPr>
              <w:rPr>
                <w:rFonts w:ascii="Arial" w:hAnsi="Arial" w:cs="Arial"/>
                <w:sz w:val="16"/>
                <w:szCs w:val="16"/>
              </w:rPr>
            </w:pPr>
          </w:p>
          <w:p w14:paraId="6A20E876" w14:textId="77777777" w:rsidR="00120293" w:rsidRPr="00E508DF" w:rsidRDefault="00120293" w:rsidP="004020AF">
            <w:pPr>
              <w:rPr>
                <w:rFonts w:ascii="Arial" w:hAnsi="Arial" w:cs="Arial"/>
                <w:sz w:val="16"/>
                <w:szCs w:val="16"/>
              </w:rPr>
            </w:pPr>
          </w:p>
        </w:tc>
        <w:tc>
          <w:tcPr>
            <w:tcW w:w="1530" w:type="dxa"/>
          </w:tcPr>
          <w:p w14:paraId="0B82E9A9"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530" w:type="dxa"/>
            <w:shd w:val="clear" w:color="auto" w:fill="auto"/>
          </w:tcPr>
          <w:p w14:paraId="384AB65C"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Total (1-12 months): </w:t>
            </w:r>
            <w:r w:rsidRPr="00E508DF">
              <w:rPr>
                <w:rFonts w:ascii="Arial" w:hAnsi="Arial" w:cs="Arial"/>
                <w:sz w:val="16"/>
                <w:szCs w:val="16"/>
              </w:rPr>
              <w:t>€4177 (9462)</w:t>
            </w:r>
          </w:p>
          <w:p w14:paraId="2542C994" w14:textId="77777777" w:rsidR="00120293" w:rsidRPr="00E508DF" w:rsidRDefault="00120293" w:rsidP="004020AF">
            <w:pPr>
              <w:rPr>
                <w:rFonts w:ascii="Arial" w:hAnsi="Arial" w:cs="Arial"/>
                <w:sz w:val="16"/>
                <w:szCs w:val="16"/>
              </w:rPr>
            </w:pPr>
          </w:p>
          <w:p w14:paraId="0E3C0AA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(13-24 months): </w:t>
            </w:r>
            <w:r w:rsidRPr="00E508DF">
              <w:rPr>
                <w:rFonts w:ascii="Arial" w:hAnsi="Arial" w:cs="Arial"/>
                <w:sz w:val="16"/>
                <w:szCs w:val="16"/>
              </w:rPr>
              <w:t>€3084 (9022)</w:t>
            </w:r>
            <w:r w:rsidRPr="00E508DF">
              <w:rPr>
                <w:rFonts w:ascii="Arial" w:hAnsi="Arial" w:cs="Arial"/>
                <w:b/>
                <w:bCs/>
                <w:sz w:val="16"/>
                <w:szCs w:val="16"/>
              </w:rPr>
              <w:t xml:space="preserve"> </w:t>
            </w:r>
          </w:p>
        </w:tc>
        <w:tc>
          <w:tcPr>
            <w:tcW w:w="1530" w:type="dxa"/>
            <w:shd w:val="clear" w:color="auto" w:fill="auto"/>
          </w:tcPr>
          <w:p w14:paraId="3071AB58"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p>
          <w:p w14:paraId="13C7206B" w14:textId="77777777" w:rsidR="00120293" w:rsidRPr="00E508DF" w:rsidRDefault="00120293" w:rsidP="004020AF">
            <w:pPr>
              <w:rPr>
                <w:rFonts w:ascii="Arial" w:hAnsi="Arial" w:cs="Arial"/>
                <w:sz w:val="16"/>
                <w:szCs w:val="16"/>
              </w:rPr>
            </w:pPr>
            <w:r w:rsidRPr="00E508DF">
              <w:rPr>
                <w:rFonts w:ascii="Arial" w:hAnsi="Arial" w:cs="Arial"/>
                <w:sz w:val="16"/>
                <w:szCs w:val="16"/>
              </w:rPr>
              <w:t>GP visits: €334 (272)</w:t>
            </w:r>
          </w:p>
          <w:p w14:paraId="59336D5B" w14:textId="77777777" w:rsidR="00120293" w:rsidRPr="00E508DF" w:rsidRDefault="00120293" w:rsidP="004020AF">
            <w:pPr>
              <w:rPr>
                <w:rFonts w:ascii="Arial" w:hAnsi="Arial" w:cs="Arial"/>
                <w:sz w:val="16"/>
                <w:szCs w:val="16"/>
              </w:rPr>
            </w:pPr>
            <w:r w:rsidRPr="00E508DF">
              <w:rPr>
                <w:rFonts w:ascii="Arial" w:hAnsi="Arial" w:cs="Arial"/>
                <w:sz w:val="16"/>
                <w:szCs w:val="16"/>
              </w:rPr>
              <w:t>GE visits: €199 (255)</w:t>
            </w:r>
          </w:p>
          <w:p w14:paraId="24F716A6"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(13-24 months) </w:t>
            </w:r>
          </w:p>
          <w:p w14:paraId="362CA8EF" w14:textId="77777777" w:rsidR="00120293" w:rsidRPr="00E508DF" w:rsidRDefault="00120293" w:rsidP="004020AF">
            <w:pPr>
              <w:rPr>
                <w:rFonts w:ascii="Arial" w:hAnsi="Arial" w:cs="Arial"/>
                <w:sz w:val="16"/>
                <w:szCs w:val="16"/>
              </w:rPr>
            </w:pPr>
            <w:r w:rsidRPr="00E508DF">
              <w:rPr>
                <w:rFonts w:ascii="Arial" w:hAnsi="Arial" w:cs="Arial"/>
                <w:sz w:val="16"/>
                <w:szCs w:val="16"/>
              </w:rPr>
              <w:t>GP visits: €298 (239)</w:t>
            </w:r>
          </w:p>
          <w:p w14:paraId="6A59AF5D"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GE visits: €168 (238)</w:t>
            </w:r>
          </w:p>
        </w:tc>
        <w:tc>
          <w:tcPr>
            <w:tcW w:w="1440" w:type="dxa"/>
          </w:tcPr>
          <w:p w14:paraId="0DA97B20"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 xml:space="preserve">Total (1-12 months): </w:t>
            </w:r>
            <w:r w:rsidRPr="00E508DF">
              <w:rPr>
                <w:rFonts w:ascii="Arial" w:hAnsi="Arial" w:cs="Arial"/>
                <w:sz w:val="16"/>
                <w:szCs w:val="16"/>
              </w:rPr>
              <w:t xml:space="preserve">€1764 (6016) </w:t>
            </w:r>
          </w:p>
          <w:p w14:paraId="39E5232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sz w:val="16"/>
                <w:szCs w:val="16"/>
              </w:rPr>
              <w:t xml:space="preserve"> €1092 (6218)</w:t>
            </w:r>
          </w:p>
        </w:tc>
        <w:tc>
          <w:tcPr>
            <w:tcW w:w="1533" w:type="dxa"/>
          </w:tcPr>
          <w:p w14:paraId="2682C00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Drug costs (1-12 months) </w:t>
            </w:r>
          </w:p>
          <w:p w14:paraId="010C8D4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€23,887 (10,907)</w:t>
            </w:r>
          </w:p>
          <w:p w14:paraId="5993B48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€24,829 (8633)</w:t>
            </w:r>
          </w:p>
          <w:p w14:paraId="1280940E"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€21,214 (12,628)</w:t>
            </w:r>
          </w:p>
          <w:p w14:paraId="69BC9E3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€26,621 (13,348)</w:t>
            </w:r>
          </w:p>
          <w:p w14:paraId="040DDE73"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Steroids</w:t>
            </w:r>
            <w:r w:rsidRPr="00E508DF">
              <w:rPr>
                <w:rFonts w:ascii="Arial" w:hAnsi="Arial" w:cs="Arial"/>
                <w:sz w:val="16"/>
                <w:szCs w:val="16"/>
              </w:rPr>
              <w:t>: €173 (296)</w:t>
            </w:r>
          </w:p>
          <w:p w14:paraId="231BA60A"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Drug costs (13-24 months):</w:t>
            </w:r>
          </w:p>
          <w:p w14:paraId="76BD9350"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ADA: </w:t>
            </w:r>
            <w:r w:rsidRPr="00E508DF">
              <w:rPr>
                <w:rFonts w:ascii="Arial" w:hAnsi="Arial" w:cs="Arial"/>
                <w:sz w:val="16"/>
                <w:szCs w:val="16"/>
              </w:rPr>
              <w:t>€15,981 (12,666)</w:t>
            </w:r>
          </w:p>
          <w:p w14:paraId="61C9616A"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GOL: </w:t>
            </w:r>
            <w:r w:rsidRPr="00E508DF">
              <w:rPr>
                <w:rFonts w:ascii="Arial" w:hAnsi="Arial" w:cs="Arial"/>
                <w:sz w:val="16"/>
                <w:szCs w:val="16"/>
              </w:rPr>
              <w:t>€16,791 (12,814)</w:t>
            </w:r>
          </w:p>
          <w:p w14:paraId="05AB1B5E"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€13,917 (13,451)</w:t>
            </w:r>
          </w:p>
          <w:p w14:paraId="1045A24B"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€12,219 (12,513)</w:t>
            </w:r>
          </w:p>
          <w:p w14:paraId="5A6FD31D"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Steroids</w:t>
            </w:r>
            <w:r w:rsidRPr="00E508DF">
              <w:rPr>
                <w:rFonts w:ascii="Arial" w:hAnsi="Arial" w:cs="Arial"/>
                <w:sz w:val="16"/>
                <w:szCs w:val="16"/>
              </w:rPr>
              <w:t>: €131 (325)</w:t>
            </w:r>
          </w:p>
        </w:tc>
      </w:tr>
      <w:tr w:rsidR="00120293" w:rsidRPr="00E508DF" w14:paraId="76C16C06" w14:textId="77777777" w:rsidTr="004020AF">
        <w:tc>
          <w:tcPr>
            <w:tcW w:w="1345" w:type="dxa"/>
          </w:tcPr>
          <w:p w14:paraId="7C1AA0E1" w14:textId="0D749D28" w:rsidR="00120293" w:rsidRPr="00E508DF" w:rsidRDefault="00120293" w:rsidP="004020AF">
            <w:pPr>
              <w:rPr>
                <w:rFonts w:ascii="Arial" w:eastAsia="Times New Roman" w:hAnsi="Arial" w:cs="Arial"/>
                <w:b/>
                <w:bCs/>
                <w:sz w:val="16"/>
                <w:szCs w:val="16"/>
              </w:rPr>
            </w:pPr>
            <w:r w:rsidRPr="00E508DF">
              <w:rPr>
                <w:rFonts w:ascii="Arial" w:eastAsia="Times New Roman" w:hAnsi="Arial" w:cs="Arial"/>
                <w:b/>
                <w:bCs/>
                <w:sz w:val="16"/>
                <w:szCs w:val="16"/>
              </w:rPr>
              <w:lastRenderedPageBreak/>
              <w:t xml:space="preserve">Lawton 2019 </w:t>
            </w:r>
            <w:r w:rsidRPr="00E508DF">
              <w:rPr>
                <w:rFonts w:ascii="Arial" w:eastAsia="Times New Roman" w:hAnsi="Arial" w:cs="Arial"/>
                <w:b/>
                <w:bCs/>
                <w:sz w:val="16"/>
                <w:szCs w:val="16"/>
              </w:rPr>
              <w:fldChar w:fldCharType="begin">
                <w:fldData xml:space="preserve">PEVuZE5vdGU+PENpdGU+PEF1dGhvcj5MYXd0b248L0F1dGhvcj48WWVhcj4yMDE5PC9ZZWFyPjxS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=
</w:fldData>
              </w:fldChar>
            </w:r>
            <w:r w:rsidR="00DF4CD9">
              <w:rPr>
                <w:rFonts w:ascii="Arial" w:eastAsia="Times New Roman" w:hAnsi="Arial" w:cs="Arial"/>
                <w:b/>
                <w:bCs/>
                <w:sz w:val="16"/>
                <w:szCs w:val="16"/>
              </w:rPr>
              <w:instrText xml:space="preserve"> ADDIN EN.CITE </w:instrText>
            </w:r>
            <w:r w:rsidR="00DF4CD9">
              <w:rPr>
                <w:rFonts w:ascii="Arial" w:eastAsia="Times New Roman" w:hAnsi="Arial" w:cs="Arial"/>
                <w:b/>
                <w:bCs/>
                <w:sz w:val="16"/>
                <w:szCs w:val="16"/>
              </w:rPr>
              <w:fldChar w:fldCharType="begin">
                <w:fldData xml:space="preserve">PEVuZE5vdGU+PENpdGU+PEF1dGhvcj5MYXd0b248L0F1dGhvcj48WWVhcj4yMDE5PC9ZZWFyPjxS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=
</w:fldData>
              </w:fldChar>
            </w:r>
            <w:r w:rsidR="00DF4CD9">
              <w:rPr>
                <w:rFonts w:ascii="Arial" w:eastAsia="Times New Roman" w:hAnsi="Arial" w:cs="Arial"/>
                <w:b/>
                <w:bCs/>
                <w:sz w:val="16"/>
                <w:szCs w:val="16"/>
              </w:rPr>
              <w:instrText xml:space="preserve"> ADDIN EN.CITE.DATA </w:instrText>
            </w:r>
            <w:r w:rsidR="00DF4CD9">
              <w:rPr>
                <w:rFonts w:ascii="Arial" w:eastAsia="Times New Roman" w:hAnsi="Arial" w:cs="Arial"/>
                <w:b/>
                <w:bCs/>
                <w:sz w:val="16"/>
                <w:szCs w:val="16"/>
              </w:rPr>
            </w:r>
            <w:r w:rsidR="00DF4CD9">
              <w:rPr>
                <w:rFonts w:ascii="Arial" w:eastAsia="Times New Roman" w:hAnsi="Arial" w:cs="Arial"/>
                <w:b/>
                <w:bCs/>
                <w:sz w:val="16"/>
                <w:szCs w:val="16"/>
              </w:rPr>
              <w:fldChar w:fldCharType="end"/>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[18]</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249ACFED"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FRA,</w:t>
            </w:r>
          </w:p>
          <w:p w14:paraId="6227780F"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2016-2017, Euros</w:t>
            </w:r>
          </w:p>
        </w:tc>
        <w:tc>
          <w:tcPr>
            <w:tcW w:w="1440" w:type="dxa"/>
          </w:tcPr>
          <w:p w14:paraId="1F35C3CC"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IFX</w:t>
            </w:r>
            <w:proofErr w:type="spellEnd"/>
            <w:r w:rsidRPr="00E508DF">
              <w:rPr>
                <w:rFonts w:ascii="Arial" w:hAnsi="Arial" w:cs="Arial"/>
                <w:sz w:val="16"/>
                <w:szCs w:val="16"/>
              </w:rPr>
              <w:t xml:space="preserve">,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biosimilar,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25</w:t>
            </w:r>
          </w:p>
        </w:tc>
        <w:tc>
          <w:tcPr>
            <w:tcW w:w="990" w:type="dxa"/>
          </w:tcPr>
          <w:p w14:paraId="6CA5359C"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tcPr>
          <w:p w14:paraId="19068CF9" w14:textId="77777777" w:rsidR="00120293" w:rsidRPr="00E508DF" w:rsidRDefault="00120293" w:rsidP="004020AF">
            <w:pPr>
              <w:rPr>
                <w:rFonts w:ascii="Arial" w:hAnsi="Arial" w:cs="Arial"/>
                <w:sz w:val="16"/>
                <w:szCs w:val="16"/>
              </w:rPr>
            </w:pPr>
            <w:r w:rsidRPr="00E508DF">
              <w:rPr>
                <w:rFonts w:ascii="Arial" w:hAnsi="Arial" w:cs="Arial"/>
                <w:sz w:val="16"/>
                <w:szCs w:val="16"/>
              </w:rPr>
              <w:t>€17,376 (7592)</w:t>
            </w:r>
          </w:p>
        </w:tc>
        <w:tc>
          <w:tcPr>
            <w:tcW w:w="1530" w:type="dxa"/>
          </w:tcPr>
          <w:p w14:paraId="2B5AE42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58EE9E4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5539FC6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2C94DEA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662D667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6C23FAD" w14:textId="77777777" w:rsidTr="004020AF">
        <w:tc>
          <w:tcPr>
            <w:tcW w:w="1345" w:type="dxa"/>
          </w:tcPr>
          <w:p w14:paraId="755A1F3B" w14:textId="2C3707E2" w:rsidR="00120293" w:rsidRPr="00E508DF" w:rsidRDefault="00120293" w:rsidP="004020AF">
            <w:pPr>
              <w:rPr>
                <w:rFonts w:ascii="Arial" w:eastAsia="Times New Roman" w:hAnsi="Arial" w:cs="Arial"/>
                <w:b/>
                <w:bCs/>
                <w:sz w:val="16"/>
                <w:szCs w:val="16"/>
              </w:rPr>
            </w:pPr>
            <w:r w:rsidRPr="00E508DF">
              <w:rPr>
                <w:rFonts w:ascii="Arial" w:eastAsia="Times New Roman" w:hAnsi="Arial" w:cs="Arial"/>
                <w:b/>
                <w:bCs/>
                <w:sz w:val="16"/>
                <w:szCs w:val="16"/>
              </w:rPr>
              <w:t xml:space="preserve">Lo 2020 </w:t>
            </w:r>
            <w:r w:rsidRPr="00E508DF">
              <w:rPr>
                <w:rFonts w:ascii="Arial" w:eastAsia="Times New Roman" w:hAnsi="Arial" w:cs="Arial"/>
                <w:b/>
                <w:bCs/>
                <w:sz w:val="16"/>
                <w:szCs w:val="16"/>
              </w:rPr>
              <w:fldChar w:fldCharType="begin"/>
            </w:r>
            <w:r w:rsidR="00DF4CD9">
              <w:rPr>
                <w:rFonts w:ascii="Arial" w:eastAsia="Times New Roman" w:hAnsi="Arial" w:cs="Arial"/>
                <w:b/>
                <w:bCs/>
                <w:sz w:val="16"/>
                <w:szCs w:val="16"/>
              </w:rPr>
              <w:instrText xml:space="preserve"> ADDIN EN.CITE &lt;EndNote&gt;&lt;Cite&gt;&lt;Author&gt;Lo&lt;/Author&gt;&lt;Year&gt;2020&lt;/Year&gt;&lt;RecNum&gt;34&lt;/RecNum&gt;&lt;DisplayText&gt;[19]&lt;/DisplayText&gt;&lt;record&gt;&lt;rec-number&gt;34&lt;/rec-number&gt;&lt;foreign-keys&gt;&lt;key app="EN" db-id="ap95v9ffhw0d9sef20mxxpx29wparftwf995" timestamp="1653402767"&gt;34&lt;/key&gt;&lt;/foreign-keys&gt;&lt;ref-type name="Journal Article"&gt;17&lt;/ref-type&gt;&lt;contributors&gt;&lt;authors&gt;&lt;author&gt;Lo, B.&lt;/author&gt;&lt;author&gt;Vind, I.&lt;/author&gt;&lt;author&gt;Vester-Andersen, M. K.&lt;/author&gt;&lt;author&gt;Bendtsen, F.&lt;/author&gt;&lt;author&gt;Burisch, J.&lt;/author&gt;&lt;/authors&gt;&lt;/contributors&gt;&lt;auth-address&gt;Gastrounit, Medical Division, Copenhagen University Hospital Hvidovre, Hvidovre, Denmark.&amp;#xD;Medical Department, Zealand University Hospital, Koege, Denmark.&lt;/auth-address&gt;&lt;titles&gt;&lt;title&gt;Direct and indirect costs of inflammatory bowel disease: ten years of follow-up in a Danish population-based inception cohort&lt;/title&gt;&lt;secondary-title&gt;J Crohns Colitis&lt;/secondary-title&gt;&lt;/titles&gt;&lt;periodical&gt;&lt;full-title&gt;J Crohns Colitis&lt;/full-title&gt;&lt;/periodical&gt;&lt;pages&gt;53-63&lt;/pages&gt;&lt;volume&gt;14&lt;/volume&gt;&lt;number&gt;1&lt;/number&gt;&lt;edition&gt;2019/05/12&lt;/edition&gt;&lt;keywords&gt;&lt;keyword&gt;Adult&lt;/keyword&gt;&lt;keyword&gt;Case-Control Studies&lt;/keyword&gt;&lt;keyword&gt;Cohort Studies&lt;/keyword&gt;&lt;keyword&gt;*Cost of Illness&lt;/keyword&gt;&lt;keyword&gt;Denmark&lt;/keyword&gt;&lt;keyword&gt;Female&lt;/keyword&gt;&lt;keyword&gt;Health Care Costs/*statistics &amp;amp; numerical data&lt;/keyword&gt;&lt;keyword&gt;Humans&lt;/keyword&gt;&lt;keyword&gt;Inflammatory Bowel Diseases/diagnosis/*economics/*therapy&lt;/keyword&gt;&lt;keyword&gt;Male&lt;/keyword&gt;&lt;keyword&gt;Middle Aged&lt;/keyword&gt;&lt;keyword&gt;Registries&lt;/keyword&gt;&lt;/keywords&gt;&lt;dates&gt;&lt;year&gt;2020&lt;/year&gt;&lt;pub-dates&gt;&lt;date&gt;Jan 1&lt;/date&gt;&lt;/pub-dates&gt;&lt;/dates&gt;&lt;isbn&gt;1876-4479 (Electronic)&amp;#xD;1873-9946 (Linking)&lt;/isbn&gt;&lt;accession-num&gt;31076743&lt;/accession-num&gt;&lt;work-type&gt;Ref ID 67&lt;/work-type&gt;&lt;urls&gt;&lt;related-urls&gt;&lt;url&gt;https://www.ncbi.nlm.nih.gov/pubmed/31076743&lt;/url&gt;&lt;/related-urls&gt;&lt;/urls&gt;&lt;electronic-resource-num&gt;10.1093/ecco-jcc/jjz096&lt;/electronic-resource-num&gt;&lt;/record&gt;&lt;/Cite&gt;&lt;/EndNote&gt;</w:instrText>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[19]</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1D6D20C8" w14:textId="77777777" w:rsidR="00120293" w:rsidRPr="00E508DF" w:rsidRDefault="00120293" w:rsidP="004020AF">
            <w:pPr>
              <w:rPr>
                <w:rFonts w:ascii="Arial" w:eastAsia="Times New Roman" w:hAnsi="Arial" w:cs="Arial"/>
                <w:sz w:val="16"/>
                <w:szCs w:val="16"/>
              </w:rPr>
            </w:pPr>
            <w:proofErr w:type="spellStart"/>
            <w:r w:rsidRPr="00E508DF">
              <w:rPr>
                <w:rFonts w:ascii="Arial" w:eastAsia="Times New Roman" w:hAnsi="Arial" w:cs="Arial"/>
                <w:sz w:val="16"/>
                <w:szCs w:val="16"/>
              </w:rPr>
              <w:t>DNK</w:t>
            </w:r>
            <w:proofErr w:type="spellEnd"/>
            <w:r w:rsidRPr="00E508DF">
              <w:rPr>
                <w:rFonts w:ascii="Arial" w:eastAsia="Times New Roman" w:hAnsi="Arial" w:cs="Arial"/>
                <w:sz w:val="16"/>
                <w:szCs w:val="16"/>
              </w:rPr>
              <w:t>,</w:t>
            </w:r>
          </w:p>
          <w:p w14:paraId="7E8F665A" w14:textId="77777777" w:rsidR="00120293" w:rsidRPr="00E508DF" w:rsidRDefault="00120293" w:rsidP="004020AF">
            <w:pPr>
              <w:rPr>
                <w:rFonts w:ascii="Arial" w:eastAsia="Times New Roman" w:hAnsi="Arial" w:cs="Arial"/>
                <w:sz w:val="16"/>
                <w:szCs w:val="16"/>
              </w:rPr>
            </w:pPr>
            <w:r w:rsidRPr="00E508DF">
              <w:rPr>
                <w:rFonts w:ascii="Arial" w:hAnsi="Arial" w:cs="Arial"/>
                <w:sz w:val="16"/>
                <w:szCs w:val="16"/>
              </w:rPr>
              <w:t>Year NR, Euros</w:t>
            </w:r>
          </w:p>
        </w:tc>
        <w:tc>
          <w:tcPr>
            <w:tcW w:w="1440" w:type="dxa"/>
          </w:tcPr>
          <w:p w14:paraId="5E5698C2"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28</w:t>
            </w:r>
          </w:p>
        </w:tc>
        <w:tc>
          <w:tcPr>
            <w:tcW w:w="990" w:type="dxa"/>
          </w:tcPr>
          <w:p w14:paraId="3B2F334D" w14:textId="77777777" w:rsidR="00120293" w:rsidRPr="00E508DF" w:rsidRDefault="00120293" w:rsidP="004020AF">
            <w:pPr>
              <w:rPr>
                <w:rFonts w:ascii="Arial" w:hAnsi="Arial" w:cs="Arial"/>
                <w:sz w:val="16"/>
                <w:szCs w:val="16"/>
              </w:rPr>
            </w:pPr>
            <w:r w:rsidRPr="00E508DF">
              <w:rPr>
                <w:rFonts w:ascii="Arial" w:hAnsi="Arial" w:cs="Arial"/>
                <w:sz w:val="16"/>
                <w:szCs w:val="16"/>
              </w:rPr>
              <w:t>144</w:t>
            </w:r>
          </w:p>
        </w:tc>
        <w:tc>
          <w:tcPr>
            <w:tcW w:w="1530" w:type="dxa"/>
            <w:shd w:val="clear" w:color="auto" w:fill="auto"/>
          </w:tcPr>
          <w:p w14:paraId="1CCFEF3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7019979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20D9E1B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61B5CDA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169E554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533A830C" w14:textId="77777777" w:rsidR="00120293" w:rsidRPr="00E508DF" w:rsidRDefault="00120293" w:rsidP="004020AF">
            <w:pPr>
              <w:rPr>
                <w:rFonts w:ascii="Arial" w:hAnsi="Arial" w:cs="Arial"/>
                <w:sz w:val="16"/>
                <w:szCs w:val="16"/>
              </w:rPr>
            </w:pPr>
            <w:r w:rsidRPr="00E508DF">
              <w:rPr>
                <w:rFonts w:ascii="Arial" w:hAnsi="Arial" w:cs="Arial"/>
                <w:sz w:val="16"/>
                <w:szCs w:val="16"/>
              </w:rPr>
              <w:t>Drug cost: €346,000</w:t>
            </w:r>
          </w:p>
        </w:tc>
      </w:tr>
      <w:tr w:rsidR="00120293" w:rsidRPr="00E508DF" w14:paraId="16F40B2F" w14:textId="77777777" w:rsidTr="004020AF">
        <w:tc>
          <w:tcPr>
            <w:tcW w:w="1345" w:type="dxa"/>
          </w:tcPr>
          <w:p w14:paraId="65117AEE" w14:textId="7AC0C145" w:rsidR="00120293" w:rsidRPr="00E508DF" w:rsidRDefault="00120293" w:rsidP="004020AF">
            <w:pPr>
              <w:rPr>
                <w:rFonts w:ascii="Arial" w:eastAsia="Times New Roman" w:hAnsi="Arial" w:cs="Arial"/>
                <w:b/>
                <w:bCs/>
                <w:sz w:val="16"/>
                <w:szCs w:val="16"/>
              </w:rPr>
            </w:pPr>
            <w:proofErr w:type="spellStart"/>
            <w:r w:rsidRPr="00E508DF">
              <w:rPr>
                <w:rFonts w:ascii="Arial" w:eastAsia="Times New Roman" w:hAnsi="Arial" w:cs="Arial"/>
                <w:b/>
                <w:bCs/>
                <w:sz w:val="16"/>
                <w:szCs w:val="16"/>
              </w:rPr>
              <w:t>Lowenberg</w:t>
            </w:r>
            <w:proofErr w:type="spellEnd"/>
            <w:r w:rsidRPr="00E508DF">
              <w:rPr>
                <w:rFonts w:ascii="Arial" w:eastAsia="Times New Roman" w:hAnsi="Arial" w:cs="Arial"/>
                <w:b/>
                <w:bCs/>
                <w:sz w:val="16"/>
                <w:szCs w:val="16"/>
              </w:rPr>
              <w:t xml:space="preserve"> 2014 </w:t>
            </w:r>
            <w:r w:rsidRPr="00E508DF">
              <w:rPr>
                <w:rFonts w:ascii="Arial" w:eastAsia="Times New Roman" w:hAnsi="Arial" w:cs="Arial"/>
                <w:b/>
                <w:bCs/>
                <w:sz w:val="16"/>
                <w:szCs w:val="16"/>
              </w:rPr>
              <w:fldChar w:fldCharType="begin">
                <w:fldData xml:space="preserve">PEVuZE5vdGU+PENpdGU+PEF1dGhvcj5Mb3dlbmJlcmc8L0F1dGhvcj48WWVhcj4yMDE0PC9ZZWFy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</w:fldData>
              </w:fldChar>
            </w:r>
            <w:r w:rsidR="00DF4CD9">
              <w:rPr>
                <w:rFonts w:ascii="Arial" w:eastAsia="Times New Roman" w:hAnsi="Arial" w:cs="Arial"/>
                <w:b/>
                <w:bCs/>
                <w:sz w:val="16"/>
                <w:szCs w:val="16"/>
              </w:rPr>
              <w:instrText xml:space="preserve"> ADDIN EN.CITE </w:instrText>
            </w:r>
            <w:r w:rsidR="00DF4CD9">
              <w:rPr>
                <w:rFonts w:ascii="Arial" w:eastAsia="Times New Roman" w:hAnsi="Arial" w:cs="Arial"/>
                <w:b/>
                <w:bCs/>
                <w:sz w:val="16"/>
                <w:szCs w:val="16"/>
              </w:rPr>
              <w:fldChar w:fldCharType="begin">
                <w:fldData xml:space="preserve">PEVuZE5vdGU+PENpdGU+PEF1dGhvcj5Mb3dlbmJlcmc8L0F1dGhvcj48WWVhcj4yMDE0PC9ZZWFy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</w:fldData>
              </w:fldChar>
            </w:r>
            <w:r w:rsidR="00DF4CD9">
              <w:rPr>
                <w:rFonts w:ascii="Arial" w:eastAsia="Times New Roman" w:hAnsi="Arial" w:cs="Arial"/>
                <w:b/>
                <w:bCs/>
                <w:sz w:val="16"/>
                <w:szCs w:val="16"/>
              </w:rPr>
              <w:instrText xml:space="preserve"> ADDIN EN.CITE.DATA </w:instrText>
            </w:r>
            <w:r w:rsidR="00DF4CD9">
              <w:rPr>
                <w:rFonts w:ascii="Arial" w:eastAsia="Times New Roman" w:hAnsi="Arial" w:cs="Arial"/>
                <w:b/>
                <w:bCs/>
                <w:sz w:val="16"/>
                <w:szCs w:val="16"/>
              </w:rPr>
            </w:r>
            <w:r w:rsidR="00DF4CD9">
              <w:rPr>
                <w:rFonts w:ascii="Arial" w:eastAsia="Times New Roman" w:hAnsi="Arial" w:cs="Arial"/>
                <w:b/>
                <w:bCs/>
                <w:sz w:val="16"/>
                <w:szCs w:val="16"/>
              </w:rPr>
              <w:fldChar w:fldCharType="end"/>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[20]</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6AA5E74E" w14:textId="77777777" w:rsidR="00120293" w:rsidRPr="00E508DF" w:rsidRDefault="00120293" w:rsidP="004020AF">
            <w:pPr>
              <w:rPr>
                <w:rFonts w:ascii="Arial" w:eastAsia="Times New Roman" w:hAnsi="Arial" w:cs="Arial"/>
                <w:sz w:val="16"/>
                <w:szCs w:val="16"/>
              </w:rPr>
            </w:pPr>
            <w:proofErr w:type="spellStart"/>
            <w:r w:rsidRPr="00E508DF">
              <w:rPr>
                <w:rFonts w:ascii="Arial" w:eastAsia="Times New Roman" w:hAnsi="Arial" w:cs="Arial"/>
                <w:sz w:val="16"/>
                <w:szCs w:val="16"/>
              </w:rPr>
              <w:t>NLD</w:t>
            </w:r>
            <w:proofErr w:type="spellEnd"/>
            <w:r w:rsidRPr="00E508DF">
              <w:rPr>
                <w:rFonts w:ascii="Arial" w:eastAsia="Times New Roman" w:hAnsi="Arial" w:cs="Arial"/>
                <w:sz w:val="16"/>
                <w:szCs w:val="16"/>
              </w:rPr>
              <w:t>,</w:t>
            </w:r>
          </w:p>
          <w:p w14:paraId="79A79C49"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2003-2012, Euros</w:t>
            </w:r>
          </w:p>
        </w:tc>
        <w:tc>
          <w:tcPr>
            <w:tcW w:w="1440" w:type="dxa"/>
          </w:tcPr>
          <w:p w14:paraId="2E238D8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16</w:t>
            </w:r>
          </w:p>
        </w:tc>
        <w:tc>
          <w:tcPr>
            <w:tcW w:w="990" w:type="dxa"/>
          </w:tcPr>
          <w:p w14:paraId="24F8B122" w14:textId="77777777" w:rsidR="00120293" w:rsidRPr="00E508DF" w:rsidRDefault="00120293" w:rsidP="004020AF">
            <w:pPr>
              <w:rPr>
                <w:rFonts w:ascii="Arial" w:hAnsi="Arial" w:cs="Arial"/>
                <w:sz w:val="16"/>
                <w:szCs w:val="16"/>
              </w:rPr>
            </w:pPr>
            <w:r w:rsidRPr="00E508DF">
              <w:rPr>
                <w:rFonts w:ascii="Arial" w:hAnsi="Arial" w:cs="Arial"/>
                <w:sz w:val="16"/>
                <w:szCs w:val="16"/>
              </w:rPr>
              <w:t>Median: 34.5</w:t>
            </w:r>
          </w:p>
        </w:tc>
        <w:tc>
          <w:tcPr>
            <w:tcW w:w="1530" w:type="dxa"/>
            <w:shd w:val="clear" w:color="auto" w:fill="auto"/>
          </w:tcPr>
          <w:p w14:paraId="73B03752" w14:textId="77777777" w:rsidR="00120293" w:rsidRPr="00E508DF" w:rsidRDefault="00120293" w:rsidP="004020AF">
            <w:pPr>
              <w:rPr>
                <w:rFonts w:ascii="Arial" w:hAnsi="Arial" w:cs="Arial"/>
                <w:sz w:val="16"/>
                <w:szCs w:val="16"/>
              </w:rPr>
            </w:pPr>
            <w:r w:rsidRPr="00E508DF">
              <w:rPr>
                <w:rFonts w:ascii="Arial" w:hAnsi="Arial" w:cs="Arial"/>
                <w:sz w:val="16"/>
                <w:szCs w:val="16"/>
              </w:rPr>
              <w:t>€9983</w:t>
            </w:r>
          </w:p>
        </w:tc>
        <w:tc>
          <w:tcPr>
            <w:tcW w:w="1530" w:type="dxa"/>
          </w:tcPr>
          <w:p w14:paraId="4A473A0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298AE8E7" w14:textId="77777777" w:rsidR="00120293" w:rsidRPr="00E508DF" w:rsidRDefault="00120293" w:rsidP="004020AF">
            <w:pPr>
              <w:rPr>
                <w:rFonts w:ascii="Arial" w:hAnsi="Arial" w:cs="Arial"/>
                <w:sz w:val="16"/>
                <w:szCs w:val="16"/>
              </w:rPr>
            </w:pPr>
            <w:r w:rsidRPr="00E508DF">
              <w:rPr>
                <w:rFonts w:ascii="Arial" w:hAnsi="Arial" w:cs="Arial"/>
                <w:sz w:val="16"/>
                <w:szCs w:val="16"/>
              </w:rPr>
              <w:t>€4853</w:t>
            </w:r>
          </w:p>
        </w:tc>
        <w:tc>
          <w:tcPr>
            <w:tcW w:w="1530" w:type="dxa"/>
            <w:shd w:val="clear" w:color="auto" w:fill="auto"/>
          </w:tcPr>
          <w:p w14:paraId="5115BA2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4992B0D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1B97506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1DCD8EA2" w14:textId="77777777" w:rsidTr="004020AF">
        <w:tc>
          <w:tcPr>
            <w:tcW w:w="1345" w:type="dxa"/>
            <w:shd w:val="clear" w:color="auto" w:fill="auto"/>
          </w:tcPr>
          <w:p w14:paraId="2B5DD168" w14:textId="5BBFAD61" w:rsidR="00120293" w:rsidRPr="00E508DF" w:rsidRDefault="00120293" w:rsidP="004020AF">
            <w:pPr>
              <w:rPr>
                <w:rFonts w:ascii="Arial" w:eastAsia="Times New Roman" w:hAnsi="Arial" w:cs="Arial"/>
                <w:b/>
                <w:bCs/>
                <w:sz w:val="16"/>
                <w:szCs w:val="16"/>
              </w:rPr>
            </w:pPr>
            <w:r w:rsidRPr="00E508DF">
              <w:rPr>
                <w:rFonts w:ascii="Arial" w:eastAsia="Times New Roman" w:hAnsi="Arial" w:cs="Arial"/>
                <w:b/>
                <w:bCs/>
                <w:sz w:val="16"/>
                <w:szCs w:val="16"/>
              </w:rPr>
              <w:t xml:space="preserve">Picker 2021 </w:t>
            </w:r>
            <w:r w:rsidRPr="00E508DF">
              <w:rPr>
                <w:rFonts w:ascii="Arial" w:eastAsia="Times New Roman" w:hAnsi="Arial" w:cs="Arial"/>
                <w:b/>
                <w:bCs/>
                <w:sz w:val="16"/>
                <w:szCs w:val="16"/>
              </w:rPr>
              <w:fldChar w:fldCharType="begin"/>
            </w:r>
            <w:r w:rsidR="00DF4CD9">
              <w:rPr>
                <w:rFonts w:ascii="Arial" w:eastAsia="Times New Roman" w:hAnsi="Arial" w:cs="Arial"/>
                <w:b/>
                <w:bCs/>
                <w:sz w:val="16"/>
                <w:szCs w:val="16"/>
              </w:rPr>
              <w:instrText xml:space="preserve"> ADDIN EN.CITE &lt;EndNote&gt;&lt;Cite&gt;&lt;Author&gt;Picker&lt;/Author&gt;&lt;Year&gt;2021a&lt;/Year&gt;&lt;RecNum&gt;38&lt;/RecNum&gt;&lt;DisplayText&gt;[21]&lt;/DisplayText&gt;&lt;record&gt;&lt;rec-number&gt;38&lt;/rec-number&gt;&lt;foreign-keys&gt;&lt;key app="EN" db-id="ap95v9ffhw0d9sef20mxxpx29wparftwf995" timestamp="1653402767"&gt;38&lt;/key&gt;&lt;/foreign-keys&gt;&lt;ref-type name="Journal Article"&gt;17&lt;/ref-type&gt;&lt;contributors&gt;&lt;authors&gt;&lt;author&gt;Picker, N.&lt;/author&gt;&lt;author&gt;Bokemeyer, B.&lt;/author&gt;&lt;author&gt;Wilke, T.&lt;/author&gt;&lt;author&gt;Rosin, L.&lt;/author&gt;&lt;author&gt;Patel, H.&lt;/author&gt;&lt;/authors&gt;&lt;/contributors&gt;&lt;titles&gt;&lt;title&gt;Healthcare utilization and expenditures for patients with ulcerative colitis on advanced therapies in Germany. P404&lt;/title&gt;&lt;secondary-title&gt;J Crohns Colitis&lt;/secondary-title&gt;&lt;/titles&gt;&lt;periodical&gt;&lt;full-title&gt;J Crohns Colitis&lt;/full-title&gt;&lt;/periodical&gt;&lt;pages&gt;S411-S412&lt;/pages&gt;&lt;volume&gt;15&lt;/volume&gt;&lt;number&gt;suppl 1&lt;/number&gt;&lt;num-vols&gt;1&lt;/num-vols&gt;&lt;dates&gt;&lt;year&gt;2021a&lt;/year&gt;&lt;/dates&gt;&lt;urls&gt;&lt;/urls&gt;&lt;/record&gt;&lt;/Cite&gt;&lt;/EndNote&gt;</w:instrText>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[21]</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4937599F"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GER,</w:t>
            </w:r>
          </w:p>
          <w:p w14:paraId="6B76169B" w14:textId="77777777" w:rsidR="00120293" w:rsidRPr="00E508DF" w:rsidRDefault="00120293" w:rsidP="004020AF">
            <w:pPr>
              <w:rPr>
                <w:rFonts w:ascii="Arial" w:eastAsia="Times New Roman" w:hAnsi="Arial" w:cs="Arial"/>
                <w:sz w:val="16"/>
                <w:szCs w:val="16"/>
              </w:rPr>
            </w:pPr>
            <w:r w:rsidRPr="00E508DF">
              <w:rPr>
                <w:rFonts w:ascii="Arial" w:hAnsi="Arial" w:cs="Arial"/>
                <w:sz w:val="16"/>
                <w:szCs w:val="16"/>
              </w:rPr>
              <w:t>Year NR, Euros</w:t>
            </w:r>
          </w:p>
        </w:tc>
        <w:tc>
          <w:tcPr>
            <w:tcW w:w="1440" w:type="dxa"/>
          </w:tcPr>
          <w:p w14:paraId="2C4E1D1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Anti-TNFs (not specified), </w:t>
            </w:r>
            <w:proofErr w:type="spellStart"/>
            <w:r w:rsidRPr="00E508DF">
              <w:rPr>
                <w:rFonts w:ascii="Arial" w:hAnsi="Arial" w:cs="Arial"/>
                <w:sz w:val="16"/>
                <w:szCs w:val="16"/>
              </w:rPr>
              <w:t>TOF</w:t>
            </w:r>
            <w:proofErr w:type="spellEnd"/>
            <w:r w:rsidRPr="00E508DF">
              <w:rPr>
                <w:rFonts w:ascii="Arial" w:hAnsi="Arial" w:cs="Arial"/>
                <w:sz w:val="16"/>
                <w:szCs w:val="16"/>
              </w:rPr>
              <w:t xml:space="preserve">,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574</w:t>
            </w:r>
          </w:p>
        </w:tc>
        <w:tc>
          <w:tcPr>
            <w:tcW w:w="990" w:type="dxa"/>
          </w:tcPr>
          <w:p w14:paraId="4BBEBAAB" w14:textId="77777777" w:rsidR="00120293" w:rsidRPr="00E508DF" w:rsidRDefault="00120293" w:rsidP="004020AF">
            <w:pPr>
              <w:rPr>
                <w:rFonts w:ascii="Arial" w:hAnsi="Arial" w:cs="Arial"/>
                <w:sz w:val="16"/>
                <w:szCs w:val="16"/>
              </w:rPr>
            </w:pPr>
            <w:r w:rsidRPr="00E508DF">
              <w:rPr>
                <w:rFonts w:ascii="Arial" w:hAnsi="Arial" w:cs="Arial"/>
                <w:sz w:val="16"/>
                <w:szCs w:val="16"/>
              </w:rPr>
              <w:t>48</w:t>
            </w:r>
          </w:p>
        </w:tc>
        <w:tc>
          <w:tcPr>
            <w:tcW w:w="1530" w:type="dxa"/>
            <w:shd w:val="clear" w:color="auto" w:fill="auto"/>
          </w:tcPr>
          <w:p w14:paraId="6F0C1E9D" w14:textId="77777777" w:rsidR="00120293" w:rsidRPr="00E508DF" w:rsidRDefault="00120293" w:rsidP="004020AF">
            <w:pPr>
              <w:rPr>
                <w:rFonts w:ascii="Arial" w:hAnsi="Arial" w:cs="Arial"/>
                <w:sz w:val="16"/>
                <w:szCs w:val="16"/>
              </w:rPr>
            </w:pPr>
            <w:r w:rsidRPr="00E508DF">
              <w:rPr>
                <w:rFonts w:ascii="Arial" w:hAnsi="Arial" w:cs="Arial"/>
                <w:sz w:val="16"/>
                <w:szCs w:val="16"/>
              </w:rPr>
              <w:t>€34,068</w:t>
            </w:r>
          </w:p>
        </w:tc>
        <w:tc>
          <w:tcPr>
            <w:tcW w:w="1530" w:type="dxa"/>
          </w:tcPr>
          <w:p w14:paraId="3EFF6DD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68258DDF"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All -cause: </w:t>
            </w:r>
          </w:p>
          <w:p w14:paraId="03C089C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€4522 </w:t>
            </w:r>
          </w:p>
          <w:p w14:paraId="0C71F14F"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0A4313A8" w14:textId="77777777" w:rsidR="00120293" w:rsidRPr="00E508DF" w:rsidRDefault="00120293" w:rsidP="004020AF">
            <w:pPr>
              <w:rPr>
                <w:rFonts w:ascii="Arial" w:hAnsi="Arial" w:cs="Arial"/>
                <w:sz w:val="16"/>
                <w:szCs w:val="16"/>
              </w:rPr>
            </w:pPr>
            <w:r w:rsidRPr="00E508DF">
              <w:rPr>
                <w:rFonts w:ascii="Arial" w:hAnsi="Arial" w:cs="Arial"/>
                <w:sz w:val="16"/>
                <w:szCs w:val="16"/>
              </w:rPr>
              <w:t>€3191</w:t>
            </w:r>
          </w:p>
        </w:tc>
        <w:tc>
          <w:tcPr>
            <w:tcW w:w="1530" w:type="dxa"/>
            <w:shd w:val="clear" w:color="auto" w:fill="auto"/>
          </w:tcPr>
          <w:p w14:paraId="4A55D119"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All-cause </w:t>
            </w:r>
          </w:p>
          <w:p w14:paraId="59438758" w14:textId="77777777" w:rsidR="00120293" w:rsidRPr="00E508DF" w:rsidRDefault="00120293" w:rsidP="004020AF">
            <w:pPr>
              <w:rPr>
                <w:rFonts w:ascii="Arial" w:hAnsi="Arial" w:cs="Arial"/>
                <w:sz w:val="16"/>
                <w:szCs w:val="16"/>
              </w:rPr>
            </w:pPr>
            <w:r w:rsidRPr="00E508DF">
              <w:rPr>
                <w:rFonts w:ascii="Arial" w:hAnsi="Arial" w:cs="Arial"/>
                <w:b/>
                <w:bCs/>
                <w:sz w:val="16"/>
                <w:szCs w:val="16"/>
              </w:rPr>
              <w:t>GP visits</w:t>
            </w:r>
            <w:r w:rsidRPr="00E508DF">
              <w:rPr>
                <w:rFonts w:ascii="Arial" w:hAnsi="Arial" w:cs="Arial"/>
                <w:sz w:val="16"/>
                <w:szCs w:val="16"/>
              </w:rPr>
              <w:t xml:space="preserve">: €351 </w:t>
            </w:r>
          </w:p>
          <w:p w14:paraId="0EAC1DF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GE visits</w:t>
            </w:r>
            <w:r w:rsidRPr="00E508DF">
              <w:rPr>
                <w:rFonts w:ascii="Arial" w:hAnsi="Arial" w:cs="Arial"/>
                <w:sz w:val="16"/>
                <w:szCs w:val="16"/>
              </w:rPr>
              <w:t xml:space="preserve">: €185 </w:t>
            </w:r>
          </w:p>
          <w:p w14:paraId="7C05CB17"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054D2D11" w14:textId="77777777" w:rsidR="00120293" w:rsidRPr="00E508DF" w:rsidRDefault="00120293" w:rsidP="004020AF">
            <w:pPr>
              <w:rPr>
                <w:rFonts w:ascii="Arial" w:hAnsi="Arial" w:cs="Arial"/>
                <w:sz w:val="16"/>
                <w:szCs w:val="16"/>
              </w:rPr>
            </w:pPr>
            <w:r w:rsidRPr="00E508DF">
              <w:rPr>
                <w:rFonts w:ascii="Arial" w:hAnsi="Arial" w:cs="Arial"/>
                <w:b/>
                <w:bCs/>
                <w:sz w:val="16"/>
                <w:szCs w:val="16"/>
              </w:rPr>
              <w:t>Overal</w:t>
            </w:r>
            <w:r w:rsidRPr="00E508DF">
              <w:rPr>
                <w:rFonts w:ascii="Arial" w:hAnsi="Arial" w:cs="Arial"/>
                <w:sz w:val="16"/>
                <w:szCs w:val="16"/>
              </w:rPr>
              <w:t>l: €511</w:t>
            </w:r>
          </w:p>
          <w:p w14:paraId="7CC6947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GP visits</w:t>
            </w:r>
            <w:r w:rsidRPr="00E508DF">
              <w:rPr>
                <w:rFonts w:ascii="Arial" w:hAnsi="Arial" w:cs="Arial"/>
                <w:sz w:val="16"/>
                <w:szCs w:val="16"/>
              </w:rPr>
              <w:t xml:space="preserve">: €251 </w:t>
            </w:r>
          </w:p>
          <w:p w14:paraId="693A179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GE visits</w:t>
            </w:r>
            <w:r w:rsidRPr="00E508DF">
              <w:rPr>
                <w:rFonts w:ascii="Arial" w:hAnsi="Arial" w:cs="Arial"/>
                <w:sz w:val="16"/>
                <w:szCs w:val="16"/>
              </w:rPr>
              <w:t>: €124</w:t>
            </w:r>
          </w:p>
        </w:tc>
        <w:tc>
          <w:tcPr>
            <w:tcW w:w="1440" w:type="dxa"/>
          </w:tcPr>
          <w:p w14:paraId="74A7894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5A49E33F"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r w:rsidRPr="00E508DF">
              <w:rPr>
                <w:rFonts w:ascii="Arial" w:hAnsi="Arial" w:cs="Arial"/>
                <w:sz w:val="16"/>
                <w:szCs w:val="16"/>
              </w:rPr>
              <w:t xml:space="preserve">: </w:t>
            </w:r>
          </w:p>
          <w:p w14:paraId="5F9FD74E"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€30,201 </w:t>
            </w:r>
          </w:p>
          <w:p w14:paraId="1213A90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17471A6D" w14:textId="77777777" w:rsidR="00120293" w:rsidRPr="00E508DF" w:rsidRDefault="00120293" w:rsidP="004020AF">
            <w:pPr>
              <w:rPr>
                <w:rFonts w:ascii="Arial" w:hAnsi="Arial" w:cs="Arial"/>
                <w:sz w:val="16"/>
                <w:szCs w:val="16"/>
              </w:rPr>
            </w:pPr>
            <w:r w:rsidRPr="00E508DF">
              <w:rPr>
                <w:rFonts w:ascii="Arial" w:hAnsi="Arial" w:cs="Arial"/>
                <w:sz w:val="16"/>
                <w:szCs w:val="16"/>
              </w:rPr>
              <w:t>€28,885</w:t>
            </w:r>
          </w:p>
        </w:tc>
      </w:tr>
      <w:tr w:rsidR="00120293" w:rsidRPr="00E508DF" w14:paraId="79E84E73" w14:textId="77777777" w:rsidTr="004020AF">
        <w:tc>
          <w:tcPr>
            <w:tcW w:w="1345" w:type="dxa"/>
          </w:tcPr>
          <w:p w14:paraId="71E597D1" w14:textId="087157D2" w:rsidR="00120293" w:rsidRPr="00E508DF" w:rsidRDefault="00120293" w:rsidP="004020AF">
            <w:pPr>
              <w:rPr>
                <w:rFonts w:ascii="Arial" w:eastAsia="Times New Roman" w:hAnsi="Arial" w:cs="Arial"/>
                <w:b/>
                <w:bCs/>
                <w:sz w:val="16"/>
                <w:szCs w:val="16"/>
              </w:rPr>
            </w:pPr>
            <w:proofErr w:type="spellStart"/>
            <w:r w:rsidRPr="00E508DF">
              <w:rPr>
                <w:rFonts w:ascii="Arial" w:eastAsia="Times New Roman" w:hAnsi="Arial" w:cs="Arial"/>
                <w:b/>
                <w:bCs/>
                <w:sz w:val="16"/>
                <w:szCs w:val="16"/>
              </w:rPr>
              <w:lastRenderedPageBreak/>
              <w:t>Pöllinger</w:t>
            </w:r>
            <w:proofErr w:type="spellEnd"/>
            <w:r w:rsidRPr="00E508DF">
              <w:rPr>
                <w:rFonts w:ascii="Arial" w:eastAsia="Times New Roman" w:hAnsi="Arial" w:cs="Arial"/>
                <w:b/>
                <w:bCs/>
                <w:sz w:val="16"/>
                <w:szCs w:val="16"/>
              </w:rPr>
              <w:t xml:space="preserve"> 2019 </w:t>
            </w:r>
            <w:r w:rsidRPr="00E508DF">
              <w:rPr>
                <w:rFonts w:ascii="Arial" w:eastAsia="Times New Roman" w:hAnsi="Arial" w:cs="Arial"/>
                <w:b/>
                <w:bCs/>
                <w:sz w:val="16"/>
                <w:szCs w:val="16"/>
              </w:rPr>
              <w:fldChar w:fldCharType="begin">
                <w:fldData xml:space="preserve">PEVuZE5vdGU+PENpdGU+PEF1dGhvcj5Qw7ZsbGluZ2VyPC9BdXRob3I+PFllYXI+MjAxOTwvWWVh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</w:fldData>
              </w:fldChar>
            </w:r>
            <w:r w:rsidR="00DF4CD9">
              <w:rPr>
                <w:rFonts w:ascii="Arial" w:eastAsia="Times New Roman" w:hAnsi="Arial" w:cs="Arial"/>
                <w:b/>
                <w:bCs/>
                <w:sz w:val="16"/>
                <w:szCs w:val="16"/>
              </w:rPr>
              <w:instrText xml:space="preserve"> ADDIN EN.CITE </w:instrText>
            </w:r>
            <w:r w:rsidR="00DF4CD9">
              <w:rPr>
                <w:rFonts w:ascii="Arial" w:eastAsia="Times New Roman" w:hAnsi="Arial" w:cs="Arial"/>
                <w:b/>
                <w:bCs/>
                <w:sz w:val="16"/>
                <w:szCs w:val="16"/>
              </w:rPr>
              <w:fldChar w:fldCharType="begin">
                <w:fldData xml:space="preserve">PEVuZE5vdGU+PENpdGU+PEF1dGhvcj5Qw7ZsbGluZ2VyPC9BdXRob3I+PFllYXI+MjAxOTwvWWVh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</w:fldData>
              </w:fldChar>
            </w:r>
            <w:r w:rsidR="00DF4CD9">
              <w:rPr>
                <w:rFonts w:ascii="Arial" w:eastAsia="Times New Roman" w:hAnsi="Arial" w:cs="Arial"/>
                <w:b/>
                <w:bCs/>
                <w:sz w:val="16"/>
                <w:szCs w:val="16"/>
              </w:rPr>
              <w:instrText xml:space="preserve"> ADDIN EN.CITE.DATA </w:instrText>
            </w:r>
            <w:r w:rsidR="00DF4CD9">
              <w:rPr>
                <w:rFonts w:ascii="Arial" w:eastAsia="Times New Roman" w:hAnsi="Arial" w:cs="Arial"/>
                <w:b/>
                <w:bCs/>
                <w:sz w:val="16"/>
                <w:szCs w:val="16"/>
              </w:rPr>
            </w:r>
            <w:r w:rsidR="00DF4CD9">
              <w:rPr>
                <w:rFonts w:ascii="Arial" w:eastAsia="Times New Roman" w:hAnsi="Arial" w:cs="Arial"/>
                <w:b/>
                <w:bCs/>
                <w:sz w:val="16"/>
                <w:szCs w:val="16"/>
              </w:rPr>
              <w:fldChar w:fldCharType="end"/>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[22]</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0FFE2B42"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GER,</w:t>
            </w:r>
          </w:p>
          <w:p w14:paraId="24CE400C"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2016, Euros</w:t>
            </w:r>
          </w:p>
        </w:tc>
        <w:tc>
          <w:tcPr>
            <w:tcW w:w="1440" w:type="dxa"/>
          </w:tcPr>
          <w:p w14:paraId="177BC143"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154</w:t>
            </w:r>
          </w:p>
        </w:tc>
        <w:tc>
          <w:tcPr>
            <w:tcW w:w="990" w:type="dxa"/>
          </w:tcPr>
          <w:p w14:paraId="01B1E3F6"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shd w:val="clear" w:color="auto" w:fill="auto"/>
          </w:tcPr>
          <w:p w14:paraId="208305D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5D831EA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0A3B196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184B25A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15EFE38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2EF7F7C0"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€28,846 (8673)</w:t>
            </w:r>
          </w:p>
        </w:tc>
      </w:tr>
      <w:tr w:rsidR="00120293" w:rsidRPr="00E508DF" w14:paraId="742E12FE" w14:textId="77777777" w:rsidTr="004020AF">
        <w:tc>
          <w:tcPr>
            <w:tcW w:w="1345" w:type="dxa"/>
          </w:tcPr>
          <w:p w14:paraId="6016797A" w14:textId="299F69E8"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van der </w:t>
            </w:r>
            <w:proofErr w:type="spellStart"/>
            <w:r w:rsidRPr="00E508DF">
              <w:rPr>
                <w:rFonts w:ascii="Arial" w:hAnsi="Arial" w:cs="Arial"/>
                <w:b/>
                <w:bCs/>
                <w:sz w:val="16"/>
                <w:szCs w:val="16"/>
              </w:rPr>
              <w:t>Valk</w:t>
            </w:r>
            <w:proofErr w:type="spellEnd"/>
            <w:r w:rsidRPr="00E508DF">
              <w:rPr>
                <w:rFonts w:ascii="Arial" w:hAnsi="Arial" w:cs="Arial"/>
                <w:b/>
                <w:bCs/>
                <w:sz w:val="16"/>
                <w:szCs w:val="16"/>
              </w:rPr>
              <w:t xml:space="preserve"> 2015 </w:t>
            </w:r>
            <w:r w:rsidRPr="00E508DF">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[23]</w:t>
            </w:r>
            <w:r w:rsidRPr="00E508DF">
              <w:rPr>
                <w:rFonts w:ascii="Arial" w:hAnsi="Arial" w:cs="Arial"/>
                <w:b/>
                <w:bCs/>
                <w:sz w:val="16"/>
                <w:szCs w:val="16"/>
              </w:rPr>
              <w:fldChar w:fldCharType="end"/>
            </w:r>
            <w:r w:rsidRPr="00E508DF">
              <w:rPr>
                <w:rFonts w:ascii="Arial" w:hAnsi="Arial" w:cs="Arial"/>
                <w:b/>
                <w:bCs/>
                <w:sz w:val="16"/>
                <w:szCs w:val="16"/>
              </w:rPr>
              <w:t>,</w:t>
            </w:r>
          </w:p>
          <w:p w14:paraId="593F2625"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NLD</w:t>
            </w:r>
            <w:proofErr w:type="spellEnd"/>
            <w:r w:rsidRPr="00E508DF">
              <w:rPr>
                <w:rFonts w:ascii="Arial" w:hAnsi="Arial" w:cs="Arial"/>
                <w:sz w:val="16"/>
                <w:szCs w:val="16"/>
              </w:rPr>
              <w:t>,</w:t>
            </w:r>
          </w:p>
          <w:p w14:paraId="66A737B3" w14:textId="77777777" w:rsidR="00120293" w:rsidRPr="00E508DF" w:rsidRDefault="00120293" w:rsidP="004020AF">
            <w:pPr>
              <w:rPr>
                <w:rFonts w:ascii="Arial" w:hAnsi="Arial" w:cs="Arial"/>
                <w:sz w:val="16"/>
                <w:szCs w:val="16"/>
              </w:rPr>
            </w:pPr>
            <w:r w:rsidRPr="00E508DF">
              <w:rPr>
                <w:rFonts w:ascii="Arial" w:hAnsi="Arial" w:cs="Arial"/>
                <w:sz w:val="16"/>
                <w:szCs w:val="16"/>
              </w:rPr>
              <w:t>2011, Euros</w:t>
            </w:r>
          </w:p>
        </w:tc>
        <w:tc>
          <w:tcPr>
            <w:tcW w:w="1440" w:type="dxa"/>
          </w:tcPr>
          <w:p w14:paraId="3810BB33"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34</w:t>
            </w:r>
          </w:p>
        </w:tc>
        <w:tc>
          <w:tcPr>
            <w:tcW w:w="990" w:type="dxa"/>
          </w:tcPr>
          <w:p w14:paraId="74EA5FF4"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30" w:type="dxa"/>
            <w:shd w:val="clear" w:color="auto" w:fill="auto"/>
          </w:tcPr>
          <w:p w14:paraId="5E6FF7F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0888C754" w14:textId="77777777" w:rsidR="00120293" w:rsidRPr="00E508DF" w:rsidRDefault="00120293" w:rsidP="004020AF">
            <w:pPr>
              <w:rPr>
                <w:rFonts w:ascii="Arial" w:hAnsi="Arial" w:cs="Arial"/>
                <w:sz w:val="16"/>
                <w:szCs w:val="16"/>
              </w:rPr>
            </w:pPr>
            <w:r w:rsidRPr="00E508DF">
              <w:rPr>
                <w:rFonts w:ascii="Arial" w:hAnsi="Arial" w:cs="Arial"/>
                <w:sz w:val="16"/>
                <w:szCs w:val="16"/>
              </w:rPr>
              <w:t>€5350 quarterly</w:t>
            </w:r>
          </w:p>
        </w:tc>
        <w:tc>
          <w:tcPr>
            <w:tcW w:w="1530" w:type="dxa"/>
            <w:shd w:val="clear" w:color="auto" w:fill="auto"/>
          </w:tcPr>
          <w:p w14:paraId="02539A04" w14:textId="77777777" w:rsidR="00120293" w:rsidRPr="00E508DF" w:rsidRDefault="00120293" w:rsidP="004020AF">
            <w:pPr>
              <w:rPr>
                <w:rFonts w:ascii="Arial" w:hAnsi="Arial" w:cs="Arial"/>
                <w:sz w:val="16"/>
                <w:szCs w:val="16"/>
              </w:rPr>
            </w:pPr>
            <w:r w:rsidRPr="00E508DF">
              <w:rPr>
                <w:rFonts w:ascii="Arial" w:hAnsi="Arial" w:cs="Arial"/>
                <w:sz w:val="16"/>
                <w:szCs w:val="16"/>
              </w:rPr>
              <w:t>€242 (95% CI 107-377) quarterly</w:t>
            </w:r>
          </w:p>
        </w:tc>
        <w:tc>
          <w:tcPr>
            <w:tcW w:w="1530" w:type="dxa"/>
            <w:shd w:val="clear" w:color="auto" w:fill="auto"/>
          </w:tcPr>
          <w:p w14:paraId="5C483D47"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(95% CI) quarterly costs:</w:t>
            </w:r>
          </w:p>
          <w:p w14:paraId="5A63C4FB" w14:textId="77777777" w:rsidR="00120293" w:rsidRPr="00E508DF" w:rsidRDefault="00120293" w:rsidP="004020AF">
            <w:pPr>
              <w:rPr>
                <w:rFonts w:ascii="Arial" w:hAnsi="Arial" w:cs="Arial"/>
                <w:sz w:val="16"/>
                <w:szCs w:val="16"/>
              </w:rPr>
            </w:pPr>
            <w:r w:rsidRPr="00E508DF">
              <w:rPr>
                <w:rFonts w:ascii="Arial" w:hAnsi="Arial" w:cs="Arial"/>
                <w:b/>
                <w:bCs/>
                <w:sz w:val="16"/>
                <w:szCs w:val="16"/>
              </w:rPr>
              <w:t>Total</w:t>
            </w:r>
            <w:r w:rsidRPr="00E508DF">
              <w:rPr>
                <w:rFonts w:ascii="Arial" w:hAnsi="Arial" w:cs="Arial"/>
                <w:sz w:val="16"/>
                <w:szCs w:val="16"/>
              </w:rPr>
              <w:t xml:space="preserve">: €120 (98-140) </w:t>
            </w:r>
          </w:p>
          <w:p w14:paraId="4088A926" w14:textId="77777777" w:rsidR="00120293" w:rsidRPr="00E508DF" w:rsidRDefault="00120293" w:rsidP="004020AF">
            <w:pPr>
              <w:rPr>
                <w:rFonts w:ascii="Arial" w:hAnsi="Arial" w:cs="Arial"/>
                <w:sz w:val="16"/>
                <w:szCs w:val="16"/>
              </w:rPr>
            </w:pPr>
            <w:r w:rsidRPr="00E508DF">
              <w:rPr>
                <w:rFonts w:ascii="Arial" w:hAnsi="Arial" w:cs="Arial"/>
                <w:b/>
                <w:bCs/>
                <w:sz w:val="16"/>
                <w:szCs w:val="16"/>
              </w:rPr>
              <w:t>GP (daytime)</w:t>
            </w:r>
            <w:r w:rsidRPr="00E508DF">
              <w:rPr>
                <w:rFonts w:ascii="Arial" w:hAnsi="Arial" w:cs="Arial"/>
                <w:sz w:val="16"/>
                <w:szCs w:val="16"/>
              </w:rPr>
              <w:t>: €4 (2-5)</w:t>
            </w:r>
          </w:p>
          <w:p w14:paraId="55CDFA15"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GP (night/ weekend):</w:t>
            </w:r>
            <w:r w:rsidRPr="00E508DF">
              <w:rPr>
                <w:rFonts w:ascii="Arial" w:hAnsi="Arial" w:cs="Arial"/>
                <w:sz w:val="16"/>
                <w:szCs w:val="16"/>
              </w:rPr>
              <w:t xml:space="preserve"> €7 (2-11)</w:t>
            </w:r>
          </w:p>
          <w:p w14:paraId="59FFEB51" w14:textId="77777777" w:rsidR="00120293" w:rsidRPr="00E508DF" w:rsidRDefault="00120293" w:rsidP="004020AF">
            <w:pPr>
              <w:rPr>
                <w:rFonts w:ascii="Arial" w:hAnsi="Arial" w:cs="Arial"/>
                <w:sz w:val="16"/>
                <w:szCs w:val="16"/>
              </w:rPr>
            </w:pPr>
            <w:r w:rsidRPr="00E508DF">
              <w:rPr>
                <w:rFonts w:ascii="Arial" w:hAnsi="Arial" w:cs="Arial"/>
                <w:b/>
                <w:bCs/>
                <w:sz w:val="16"/>
                <w:szCs w:val="16"/>
              </w:rPr>
              <w:t>GE</w:t>
            </w:r>
            <w:r w:rsidRPr="00E508DF">
              <w:rPr>
                <w:rFonts w:ascii="Arial" w:hAnsi="Arial" w:cs="Arial"/>
                <w:sz w:val="16"/>
                <w:szCs w:val="16"/>
              </w:rPr>
              <w:t>: €61 (49-73)</w:t>
            </w:r>
          </w:p>
          <w:p w14:paraId="49F36DA6" w14:textId="77777777" w:rsidR="00120293" w:rsidRPr="00E508DF" w:rsidRDefault="00120293" w:rsidP="004020AF">
            <w:pPr>
              <w:rPr>
                <w:rFonts w:ascii="Arial" w:hAnsi="Arial" w:cs="Arial"/>
                <w:sz w:val="16"/>
                <w:szCs w:val="16"/>
              </w:rPr>
            </w:pPr>
            <w:r w:rsidRPr="00E508DF">
              <w:rPr>
                <w:rFonts w:ascii="Arial" w:hAnsi="Arial" w:cs="Arial"/>
                <w:b/>
                <w:bCs/>
                <w:sz w:val="16"/>
                <w:szCs w:val="16"/>
              </w:rPr>
              <w:t>Specialized nurse</w:t>
            </w:r>
            <w:r w:rsidRPr="00E508DF">
              <w:rPr>
                <w:rFonts w:ascii="Arial" w:hAnsi="Arial" w:cs="Arial"/>
                <w:sz w:val="16"/>
                <w:szCs w:val="16"/>
              </w:rPr>
              <w:t>: €19 (14-24)</w:t>
            </w:r>
          </w:p>
          <w:p w14:paraId="1AC25060" w14:textId="77777777" w:rsidR="00120293" w:rsidRPr="00E508DF" w:rsidRDefault="00120293" w:rsidP="004020AF">
            <w:pPr>
              <w:rPr>
                <w:rFonts w:ascii="Arial" w:hAnsi="Arial" w:cs="Arial"/>
                <w:sz w:val="16"/>
                <w:szCs w:val="16"/>
              </w:rPr>
            </w:pPr>
            <w:r w:rsidRPr="00E508DF">
              <w:rPr>
                <w:rFonts w:ascii="Arial" w:hAnsi="Arial" w:cs="Arial"/>
                <w:b/>
                <w:bCs/>
                <w:sz w:val="16"/>
                <w:szCs w:val="16"/>
              </w:rPr>
              <w:t>Internist</w:t>
            </w:r>
            <w:r w:rsidRPr="00E508DF">
              <w:rPr>
                <w:rFonts w:ascii="Arial" w:hAnsi="Arial" w:cs="Arial"/>
                <w:sz w:val="16"/>
                <w:szCs w:val="16"/>
              </w:rPr>
              <w:t xml:space="preserve">: €8 (4-12) </w:t>
            </w:r>
          </w:p>
          <w:p w14:paraId="2B9228E6" w14:textId="77777777" w:rsidR="00120293" w:rsidRPr="00E508DF" w:rsidRDefault="00120293" w:rsidP="004020AF">
            <w:pPr>
              <w:rPr>
                <w:rFonts w:ascii="Arial" w:hAnsi="Arial" w:cs="Arial"/>
                <w:sz w:val="16"/>
                <w:szCs w:val="16"/>
              </w:rPr>
            </w:pPr>
            <w:r w:rsidRPr="00E508DF">
              <w:rPr>
                <w:rFonts w:ascii="Arial" w:hAnsi="Arial" w:cs="Arial"/>
                <w:b/>
                <w:bCs/>
                <w:sz w:val="16"/>
                <w:szCs w:val="16"/>
              </w:rPr>
              <w:t>Dietician</w:t>
            </w:r>
            <w:r w:rsidRPr="00E508DF">
              <w:rPr>
                <w:rFonts w:ascii="Arial" w:hAnsi="Arial" w:cs="Arial"/>
                <w:sz w:val="16"/>
                <w:szCs w:val="16"/>
              </w:rPr>
              <w:t>: €3 (1-5)</w:t>
            </w:r>
          </w:p>
        </w:tc>
        <w:tc>
          <w:tcPr>
            <w:tcW w:w="1440" w:type="dxa"/>
            <w:shd w:val="clear" w:color="auto" w:fill="auto"/>
          </w:tcPr>
          <w:p w14:paraId="2137D7F9" w14:textId="77777777" w:rsidR="00120293" w:rsidRPr="00E508DF" w:rsidRDefault="00120293" w:rsidP="004020AF">
            <w:pPr>
              <w:rPr>
                <w:rFonts w:ascii="Arial" w:hAnsi="Arial" w:cs="Arial"/>
                <w:sz w:val="16"/>
                <w:szCs w:val="16"/>
              </w:rPr>
            </w:pPr>
            <w:r w:rsidRPr="00E508DF">
              <w:rPr>
                <w:rFonts w:ascii="Arial" w:hAnsi="Arial" w:cs="Arial"/>
                <w:sz w:val="16"/>
                <w:szCs w:val="16"/>
              </w:rPr>
              <w:t>€3 (95% CI 0-6) quarterly</w:t>
            </w:r>
          </w:p>
        </w:tc>
        <w:tc>
          <w:tcPr>
            <w:tcW w:w="1533" w:type="dxa"/>
            <w:shd w:val="clear" w:color="auto" w:fill="auto"/>
          </w:tcPr>
          <w:p w14:paraId="76652BD1"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(95% CI) quarterly costs:</w:t>
            </w:r>
          </w:p>
          <w:p w14:paraId="224EF241" w14:textId="77777777" w:rsidR="00120293" w:rsidRPr="00E508DF" w:rsidRDefault="00120293" w:rsidP="004020AF">
            <w:pPr>
              <w:rPr>
                <w:rFonts w:ascii="Arial" w:hAnsi="Arial" w:cs="Arial"/>
                <w:sz w:val="16"/>
                <w:szCs w:val="16"/>
              </w:rPr>
            </w:pPr>
            <w:r w:rsidRPr="00E508DF">
              <w:rPr>
                <w:rFonts w:ascii="Arial" w:hAnsi="Arial" w:cs="Arial"/>
                <w:b/>
                <w:bCs/>
                <w:sz w:val="16"/>
                <w:szCs w:val="16"/>
              </w:rPr>
              <w:t>Total</w:t>
            </w:r>
            <w:r w:rsidRPr="00E508DF">
              <w:rPr>
                <w:rFonts w:ascii="Arial" w:hAnsi="Arial" w:cs="Arial"/>
                <w:sz w:val="16"/>
                <w:szCs w:val="16"/>
              </w:rPr>
              <w:t xml:space="preserve">: €4931 (4897-4965) </w:t>
            </w:r>
          </w:p>
          <w:p w14:paraId="49B06EDF"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€852 (636-1067)</w:t>
            </w:r>
          </w:p>
          <w:p w14:paraId="109A30E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€3906 (3666-4145)</w:t>
            </w:r>
          </w:p>
          <w:p w14:paraId="06524012" w14:textId="77777777" w:rsidR="00120293" w:rsidRPr="00E508DF" w:rsidRDefault="00120293" w:rsidP="004020AF">
            <w:pPr>
              <w:rPr>
                <w:rFonts w:ascii="Arial" w:hAnsi="Arial" w:cs="Arial"/>
                <w:sz w:val="16"/>
                <w:szCs w:val="16"/>
              </w:rPr>
            </w:pPr>
            <w:r w:rsidRPr="00E508DF">
              <w:rPr>
                <w:rFonts w:ascii="Arial" w:hAnsi="Arial" w:cs="Arial"/>
                <w:b/>
                <w:bCs/>
                <w:sz w:val="16"/>
                <w:szCs w:val="16"/>
              </w:rPr>
              <w:t>Mesalazine</w:t>
            </w:r>
            <w:r w:rsidRPr="00E508DF">
              <w:rPr>
                <w:rFonts w:ascii="Arial" w:hAnsi="Arial" w:cs="Arial"/>
                <w:sz w:val="16"/>
                <w:szCs w:val="16"/>
              </w:rPr>
              <w:t>: €122 (109-135)</w:t>
            </w:r>
          </w:p>
          <w:p w14:paraId="1C70B095" w14:textId="77777777" w:rsidR="00120293" w:rsidRPr="00E508DF" w:rsidRDefault="00120293" w:rsidP="004020AF">
            <w:pPr>
              <w:rPr>
                <w:rFonts w:ascii="Arial" w:hAnsi="Arial" w:cs="Arial"/>
                <w:sz w:val="16"/>
                <w:szCs w:val="16"/>
              </w:rPr>
            </w:pPr>
            <w:r w:rsidRPr="00E508DF">
              <w:rPr>
                <w:rFonts w:ascii="Arial" w:hAnsi="Arial" w:cs="Arial"/>
                <w:b/>
                <w:bCs/>
                <w:sz w:val="16"/>
                <w:szCs w:val="16"/>
              </w:rPr>
              <w:t>AZA</w:t>
            </w:r>
            <w:r w:rsidRPr="00E508DF">
              <w:rPr>
                <w:rFonts w:ascii="Arial" w:hAnsi="Arial" w:cs="Arial"/>
                <w:sz w:val="16"/>
                <w:szCs w:val="16"/>
              </w:rPr>
              <w:t>: €20 (15-25)</w:t>
            </w:r>
          </w:p>
          <w:p w14:paraId="2A3306E4" w14:textId="77777777" w:rsidR="00120293" w:rsidRPr="00E508DF" w:rsidRDefault="00120293" w:rsidP="004020AF">
            <w:pPr>
              <w:rPr>
                <w:rFonts w:ascii="Arial" w:hAnsi="Arial" w:cs="Arial"/>
                <w:sz w:val="16"/>
                <w:szCs w:val="16"/>
              </w:rPr>
            </w:pPr>
            <w:r w:rsidRPr="00E508DF">
              <w:rPr>
                <w:rFonts w:ascii="Arial" w:hAnsi="Arial" w:cs="Arial"/>
                <w:b/>
                <w:bCs/>
                <w:sz w:val="16"/>
                <w:szCs w:val="16"/>
              </w:rPr>
              <w:t>Mercaptopurine</w:t>
            </w:r>
            <w:r w:rsidRPr="00E508DF">
              <w:rPr>
                <w:rFonts w:ascii="Arial" w:hAnsi="Arial" w:cs="Arial"/>
                <w:sz w:val="16"/>
                <w:szCs w:val="16"/>
              </w:rPr>
              <w:t>: €13 (9-17)</w:t>
            </w:r>
          </w:p>
          <w:p w14:paraId="029C2C9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MTX</w:t>
            </w:r>
            <w:proofErr w:type="spellEnd"/>
            <w:r w:rsidRPr="00E508DF">
              <w:rPr>
                <w:rFonts w:ascii="Arial" w:hAnsi="Arial" w:cs="Arial"/>
                <w:sz w:val="16"/>
                <w:szCs w:val="16"/>
              </w:rPr>
              <w:t>: €15 (8-22)</w:t>
            </w:r>
          </w:p>
          <w:p w14:paraId="3C67C645" w14:textId="77777777" w:rsidR="00120293" w:rsidRPr="00E508DF" w:rsidRDefault="00120293" w:rsidP="004020AF">
            <w:pPr>
              <w:rPr>
                <w:rFonts w:ascii="Arial" w:hAnsi="Arial" w:cs="Arial"/>
                <w:sz w:val="16"/>
                <w:szCs w:val="16"/>
              </w:rPr>
            </w:pPr>
            <w:r w:rsidRPr="00E508DF">
              <w:rPr>
                <w:rFonts w:ascii="Arial" w:hAnsi="Arial" w:cs="Arial"/>
                <w:b/>
                <w:bCs/>
                <w:sz w:val="16"/>
                <w:szCs w:val="16"/>
              </w:rPr>
              <w:t>CS</w:t>
            </w:r>
            <w:r w:rsidRPr="00E508DF">
              <w:rPr>
                <w:rFonts w:ascii="Arial" w:hAnsi="Arial" w:cs="Arial"/>
                <w:sz w:val="16"/>
                <w:szCs w:val="16"/>
              </w:rPr>
              <w:t>: €3 (0-6)</w:t>
            </w:r>
          </w:p>
        </w:tc>
      </w:tr>
      <w:tr w:rsidR="00120293" w:rsidRPr="00E508DF" w14:paraId="137A9ECB" w14:textId="77777777" w:rsidTr="004020AF">
        <w:tc>
          <w:tcPr>
            <w:tcW w:w="1345" w:type="dxa"/>
          </w:tcPr>
          <w:p w14:paraId="269B8785" w14:textId="650A97D8" w:rsidR="00120293" w:rsidRPr="00E508DF" w:rsidRDefault="00120293" w:rsidP="004020AF">
            <w:pPr>
              <w:rPr>
                <w:rFonts w:ascii="Arial" w:eastAsia="Times New Roman" w:hAnsi="Arial" w:cs="Arial"/>
                <w:b/>
                <w:bCs/>
                <w:sz w:val="16"/>
                <w:szCs w:val="16"/>
              </w:rPr>
            </w:pPr>
            <w:r w:rsidRPr="00E508DF">
              <w:rPr>
                <w:rFonts w:ascii="Arial" w:eastAsia="Times New Roman" w:hAnsi="Arial" w:cs="Arial"/>
                <w:b/>
                <w:bCs/>
                <w:sz w:val="16"/>
                <w:szCs w:val="16"/>
              </w:rPr>
              <w:t xml:space="preserve">Wilke 2020 </w:t>
            </w:r>
            <w:r w:rsidRPr="00E508DF">
              <w:rPr>
                <w:rFonts w:ascii="Arial" w:eastAsia="Times New Roman" w:hAnsi="Arial" w:cs="Arial"/>
                <w:b/>
                <w:bCs/>
                <w:sz w:val="16"/>
                <w:szCs w:val="16"/>
              </w:rPr>
              <w:fldChar w:fldCharType="begin">
                <w:fldData xml:space="preserve">PEVuZE5vdGU+PENpdGU+PEF1dGhvcj5XaWxrZTwvQXV0aG9yPjxZZWFyPjIwMjA8L1llYXI+PFJl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</w:fldData>
              </w:fldChar>
            </w:r>
            <w:r w:rsidR="00DF4CD9">
              <w:rPr>
                <w:rFonts w:ascii="Arial" w:eastAsia="Times New Roman" w:hAnsi="Arial" w:cs="Arial"/>
                <w:b/>
                <w:bCs/>
                <w:sz w:val="16"/>
                <w:szCs w:val="16"/>
              </w:rPr>
              <w:instrText xml:space="preserve"> ADDIN EN.CITE </w:instrText>
            </w:r>
            <w:r w:rsidR="00DF4CD9">
              <w:rPr>
                <w:rFonts w:ascii="Arial" w:eastAsia="Times New Roman" w:hAnsi="Arial" w:cs="Arial"/>
                <w:b/>
                <w:bCs/>
                <w:sz w:val="16"/>
                <w:szCs w:val="16"/>
              </w:rPr>
              <w:fldChar w:fldCharType="begin">
                <w:fldData xml:space="preserve">PEVuZE5vdGU+PENpdGU+PEF1dGhvcj5XaWxrZTwvQXV0aG9yPjxZZWFyPjIwMjA8L1llYXI+PFJl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</w:fldData>
              </w:fldChar>
            </w:r>
            <w:r w:rsidR="00DF4CD9">
              <w:rPr>
                <w:rFonts w:ascii="Arial" w:eastAsia="Times New Roman" w:hAnsi="Arial" w:cs="Arial"/>
                <w:b/>
                <w:bCs/>
                <w:sz w:val="16"/>
                <w:szCs w:val="16"/>
              </w:rPr>
              <w:instrText xml:space="preserve"> ADDIN EN.CITE.DATA </w:instrText>
            </w:r>
            <w:r w:rsidR="00DF4CD9">
              <w:rPr>
                <w:rFonts w:ascii="Arial" w:eastAsia="Times New Roman" w:hAnsi="Arial" w:cs="Arial"/>
                <w:b/>
                <w:bCs/>
                <w:sz w:val="16"/>
                <w:szCs w:val="16"/>
              </w:rPr>
            </w:r>
            <w:r w:rsidR="00DF4CD9">
              <w:rPr>
                <w:rFonts w:ascii="Arial" w:eastAsia="Times New Roman" w:hAnsi="Arial" w:cs="Arial"/>
                <w:b/>
                <w:bCs/>
                <w:sz w:val="16"/>
                <w:szCs w:val="16"/>
              </w:rPr>
              <w:fldChar w:fldCharType="end"/>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[24]</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37AACCDD"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GER,</w:t>
            </w:r>
          </w:p>
          <w:p w14:paraId="2E820211" w14:textId="77777777" w:rsidR="00120293" w:rsidRPr="00E508DF" w:rsidRDefault="00120293" w:rsidP="004020AF">
            <w:pPr>
              <w:rPr>
                <w:rFonts w:ascii="Arial" w:eastAsia="Times New Roman" w:hAnsi="Arial" w:cs="Arial"/>
                <w:sz w:val="16"/>
                <w:szCs w:val="16"/>
              </w:rPr>
            </w:pPr>
            <w:r w:rsidRPr="00E508DF">
              <w:rPr>
                <w:rFonts w:ascii="Arial" w:hAnsi="Arial" w:cs="Arial"/>
                <w:sz w:val="16"/>
                <w:szCs w:val="16"/>
              </w:rPr>
              <w:t>Year NR, Euros</w:t>
            </w:r>
          </w:p>
        </w:tc>
        <w:tc>
          <w:tcPr>
            <w:tcW w:w="1440" w:type="dxa"/>
          </w:tcPr>
          <w:p w14:paraId="4C96207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CZP</w:t>
            </w:r>
            <w:proofErr w:type="spellEnd"/>
            <w:r w:rsidRPr="00E508DF">
              <w:rPr>
                <w:rFonts w:ascii="Arial" w:hAnsi="Arial" w:cs="Arial"/>
                <w:sz w:val="16"/>
                <w:szCs w:val="16"/>
              </w:rPr>
              <w:t xml:space="preserve">, </w:t>
            </w:r>
            <w:proofErr w:type="spellStart"/>
            <w:r w:rsidRPr="00E508DF">
              <w:rPr>
                <w:rFonts w:ascii="Arial" w:hAnsi="Arial" w:cs="Arial"/>
                <w:sz w:val="16"/>
                <w:szCs w:val="16"/>
              </w:rPr>
              <w:t>IFX</w:t>
            </w:r>
            <w:proofErr w:type="spellEnd"/>
            <w:r w:rsidRPr="00E508DF">
              <w:rPr>
                <w:rFonts w:ascii="Arial" w:hAnsi="Arial" w:cs="Arial"/>
                <w:sz w:val="16"/>
                <w:szCs w:val="16"/>
              </w:rPr>
              <w:t>, or GOL in patients with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 or without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120) AEs of special interest</w:t>
            </w:r>
          </w:p>
        </w:tc>
        <w:tc>
          <w:tcPr>
            <w:tcW w:w="990" w:type="dxa"/>
          </w:tcPr>
          <w:p w14:paraId="36684A5A" w14:textId="77777777" w:rsidR="00120293" w:rsidRPr="00E508DF" w:rsidRDefault="00120293" w:rsidP="004020AF">
            <w:pPr>
              <w:rPr>
                <w:rFonts w:ascii="Arial" w:hAnsi="Arial" w:cs="Arial"/>
                <w:sz w:val="16"/>
                <w:szCs w:val="16"/>
              </w:rPr>
            </w:pPr>
            <w:r w:rsidRPr="00E508DF">
              <w:rPr>
                <w:rFonts w:ascii="Arial" w:hAnsi="Arial" w:cs="Arial"/>
                <w:sz w:val="16"/>
                <w:szCs w:val="16"/>
              </w:rPr>
              <w:t>Median, 51</w:t>
            </w:r>
          </w:p>
        </w:tc>
        <w:tc>
          <w:tcPr>
            <w:tcW w:w="1530" w:type="dxa"/>
            <w:shd w:val="clear" w:color="auto" w:fill="auto"/>
          </w:tcPr>
          <w:p w14:paraId="59F91F5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tcPr>
          <w:p w14:paraId="4534DCE5" w14:textId="77777777" w:rsidR="00120293" w:rsidRPr="00E508DF" w:rsidRDefault="00120293" w:rsidP="004020AF">
            <w:pPr>
              <w:rPr>
                <w:rFonts w:ascii="Arial" w:hAnsi="Arial" w:cs="Arial"/>
                <w:sz w:val="16"/>
                <w:szCs w:val="16"/>
              </w:rPr>
            </w:pPr>
            <w:r w:rsidRPr="00E508DF">
              <w:rPr>
                <w:rFonts w:ascii="Arial" w:hAnsi="Arial" w:cs="Arial"/>
                <w:b/>
                <w:bCs/>
                <w:sz w:val="16"/>
                <w:szCs w:val="16"/>
              </w:rPr>
              <w:t>With AEs:</w:t>
            </w:r>
            <w:r w:rsidRPr="00E508DF">
              <w:rPr>
                <w:rFonts w:ascii="Arial" w:hAnsi="Arial" w:cs="Arial"/>
                <w:sz w:val="16"/>
                <w:szCs w:val="16"/>
              </w:rPr>
              <w:t xml:space="preserve"> €32,191 (8021)</w:t>
            </w:r>
          </w:p>
          <w:p w14:paraId="180B1A2E"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Without AEs:</w:t>
            </w:r>
          </w:p>
          <w:p w14:paraId="7CF81A2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€27,706 (12,553) </w:t>
            </w:r>
          </w:p>
        </w:tc>
        <w:tc>
          <w:tcPr>
            <w:tcW w:w="1530" w:type="dxa"/>
            <w:shd w:val="clear" w:color="auto" w:fill="auto"/>
          </w:tcPr>
          <w:p w14:paraId="550FE99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0" w:type="dxa"/>
            <w:shd w:val="clear" w:color="auto" w:fill="auto"/>
          </w:tcPr>
          <w:p w14:paraId="5E80175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40" w:type="dxa"/>
          </w:tcPr>
          <w:p w14:paraId="730C899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33" w:type="dxa"/>
          </w:tcPr>
          <w:p w14:paraId="43078B5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8B456FB" w14:textId="77777777" w:rsidTr="004020AF">
        <w:tc>
          <w:tcPr>
            <w:tcW w:w="1345" w:type="dxa"/>
          </w:tcPr>
          <w:p w14:paraId="622A9F12" w14:textId="12C0C492" w:rsidR="00120293" w:rsidRPr="00E508DF" w:rsidRDefault="00120293" w:rsidP="004020AF">
            <w:pPr>
              <w:rPr>
                <w:rFonts w:ascii="Arial" w:eastAsia="Times New Roman" w:hAnsi="Arial" w:cs="Arial"/>
                <w:b/>
                <w:bCs/>
                <w:sz w:val="16"/>
                <w:szCs w:val="16"/>
              </w:rPr>
            </w:pPr>
            <w:proofErr w:type="spellStart"/>
            <w:r w:rsidRPr="00E508DF">
              <w:rPr>
                <w:rFonts w:ascii="Arial" w:eastAsia="Times New Roman" w:hAnsi="Arial" w:cs="Arial"/>
                <w:b/>
                <w:bCs/>
                <w:sz w:val="16"/>
                <w:szCs w:val="16"/>
              </w:rPr>
              <w:t>Ylisaukko-Oja</w:t>
            </w:r>
            <w:proofErr w:type="spellEnd"/>
            <w:r w:rsidRPr="00E508DF">
              <w:rPr>
                <w:rFonts w:ascii="Arial" w:eastAsia="Times New Roman" w:hAnsi="Arial" w:cs="Arial"/>
                <w:b/>
                <w:bCs/>
                <w:sz w:val="16"/>
                <w:szCs w:val="16"/>
              </w:rPr>
              <w:t xml:space="preserve"> 2019 </w:t>
            </w:r>
            <w:r w:rsidRPr="00E508DF">
              <w:rPr>
                <w:rFonts w:ascii="Arial" w:eastAsia="Times New Roman" w:hAnsi="Arial" w:cs="Arial"/>
                <w:b/>
                <w:bCs/>
                <w:sz w:val="16"/>
                <w:szCs w:val="16"/>
              </w:rPr>
              <w:fldChar w:fldCharType="begin">
                <w:fldData xml:space="preserve">PEVuZE5vdGU+PENpdGU+PEF1dGhvcj5ZbGlzYXVra28tT2phPC9BdXRob3I+PFllYXI+MjAxOTwv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</w:fldData>
              </w:fldChar>
            </w:r>
            <w:r w:rsidR="00DF4CD9">
              <w:rPr>
                <w:rFonts w:ascii="Arial" w:eastAsia="Times New Roman" w:hAnsi="Arial" w:cs="Arial"/>
                <w:b/>
                <w:bCs/>
                <w:sz w:val="16"/>
                <w:szCs w:val="16"/>
              </w:rPr>
              <w:instrText xml:space="preserve"> ADDIN EN.CITE </w:instrText>
            </w:r>
            <w:r w:rsidR="00DF4CD9">
              <w:rPr>
                <w:rFonts w:ascii="Arial" w:eastAsia="Times New Roman" w:hAnsi="Arial" w:cs="Arial"/>
                <w:b/>
                <w:bCs/>
                <w:sz w:val="16"/>
                <w:szCs w:val="16"/>
              </w:rPr>
              <w:fldChar w:fldCharType="begin">
                <w:fldData xml:space="preserve">PEVuZE5vdGU+PENpdGU+PEF1dGhvcj5ZbGlzYXVra28tT2phPC9BdXRob3I+PFllYXI+MjAxOTwv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</w:fldData>
              </w:fldChar>
            </w:r>
            <w:r w:rsidR="00DF4CD9">
              <w:rPr>
                <w:rFonts w:ascii="Arial" w:eastAsia="Times New Roman" w:hAnsi="Arial" w:cs="Arial"/>
                <w:b/>
                <w:bCs/>
                <w:sz w:val="16"/>
                <w:szCs w:val="16"/>
              </w:rPr>
              <w:instrText xml:space="preserve"> ADDIN EN.CITE.DATA </w:instrText>
            </w:r>
            <w:r w:rsidR="00DF4CD9">
              <w:rPr>
                <w:rFonts w:ascii="Arial" w:eastAsia="Times New Roman" w:hAnsi="Arial" w:cs="Arial"/>
                <w:b/>
                <w:bCs/>
                <w:sz w:val="16"/>
                <w:szCs w:val="16"/>
              </w:rPr>
            </w:r>
            <w:r w:rsidR="00DF4CD9">
              <w:rPr>
                <w:rFonts w:ascii="Arial" w:eastAsia="Times New Roman" w:hAnsi="Arial" w:cs="Arial"/>
                <w:b/>
                <w:bCs/>
                <w:sz w:val="16"/>
                <w:szCs w:val="16"/>
              </w:rPr>
              <w:fldChar w:fldCharType="end"/>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[25]</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182560C4"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POL,</w:t>
            </w:r>
          </w:p>
          <w:p w14:paraId="6CFDEFE7"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2018, Euros</w:t>
            </w:r>
          </w:p>
        </w:tc>
        <w:tc>
          <w:tcPr>
            <w:tcW w:w="1440" w:type="dxa"/>
          </w:tcPr>
          <w:p w14:paraId="64E973AA"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110</w:t>
            </w:r>
          </w:p>
        </w:tc>
        <w:tc>
          <w:tcPr>
            <w:tcW w:w="990" w:type="dxa"/>
          </w:tcPr>
          <w:p w14:paraId="6B073F9C"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30" w:type="dxa"/>
          </w:tcPr>
          <w:p w14:paraId="1020315F" w14:textId="77777777" w:rsidR="00120293" w:rsidRPr="00E508DF" w:rsidRDefault="00120293" w:rsidP="004020AF">
            <w:pPr>
              <w:rPr>
                <w:rFonts w:ascii="Arial" w:hAnsi="Arial" w:cs="Arial"/>
                <w:sz w:val="16"/>
                <w:szCs w:val="16"/>
              </w:rPr>
            </w:pPr>
            <w:r w:rsidRPr="00E508DF">
              <w:rPr>
                <w:rFonts w:ascii="Arial" w:hAnsi="Arial" w:cs="Arial"/>
                <w:sz w:val="16"/>
                <w:szCs w:val="16"/>
              </w:rPr>
              <w:t>€4088 (4475)</w:t>
            </w:r>
          </w:p>
        </w:tc>
        <w:tc>
          <w:tcPr>
            <w:tcW w:w="1530" w:type="dxa"/>
          </w:tcPr>
          <w:p w14:paraId="3E12B9FE" w14:textId="77777777" w:rsidR="00120293" w:rsidRPr="00E508DF" w:rsidRDefault="00120293" w:rsidP="004020AF">
            <w:pPr>
              <w:rPr>
                <w:rFonts w:ascii="Arial" w:hAnsi="Arial" w:cs="Arial"/>
                <w:sz w:val="16"/>
                <w:szCs w:val="16"/>
              </w:rPr>
            </w:pPr>
          </w:p>
        </w:tc>
        <w:tc>
          <w:tcPr>
            <w:tcW w:w="1530" w:type="dxa"/>
            <w:shd w:val="clear" w:color="auto" w:fill="auto"/>
          </w:tcPr>
          <w:p w14:paraId="6F760CC1" w14:textId="77777777" w:rsidR="00120293" w:rsidRPr="00E508DF" w:rsidRDefault="00120293" w:rsidP="004020AF">
            <w:pPr>
              <w:rPr>
                <w:rFonts w:ascii="Arial" w:hAnsi="Arial" w:cs="Arial"/>
                <w:sz w:val="16"/>
                <w:szCs w:val="16"/>
              </w:rPr>
            </w:pPr>
            <w:r w:rsidRPr="00E508DF">
              <w:rPr>
                <w:rFonts w:ascii="Arial" w:hAnsi="Arial" w:cs="Arial"/>
                <w:sz w:val="16"/>
                <w:szCs w:val="16"/>
              </w:rPr>
              <w:t>€559 (920)</w:t>
            </w:r>
          </w:p>
        </w:tc>
        <w:tc>
          <w:tcPr>
            <w:tcW w:w="1530" w:type="dxa"/>
            <w:shd w:val="clear" w:color="auto" w:fill="auto"/>
          </w:tcPr>
          <w:p w14:paraId="1ED42CE5" w14:textId="77777777" w:rsidR="00120293" w:rsidRPr="00E508DF" w:rsidRDefault="00120293" w:rsidP="004020AF">
            <w:pPr>
              <w:rPr>
                <w:rFonts w:ascii="Arial" w:hAnsi="Arial" w:cs="Arial"/>
                <w:sz w:val="16"/>
                <w:szCs w:val="16"/>
              </w:rPr>
            </w:pPr>
            <w:r w:rsidRPr="00E508DF">
              <w:rPr>
                <w:rFonts w:ascii="Arial" w:hAnsi="Arial" w:cs="Arial"/>
                <w:sz w:val="16"/>
                <w:szCs w:val="16"/>
              </w:rPr>
              <w:t>€400 (405)</w:t>
            </w:r>
          </w:p>
        </w:tc>
        <w:tc>
          <w:tcPr>
            <w:tcW w:w="1440" w:type="dxa"/>
          </w:tcPr>
          <w:p w14:paraId="4CCB0C81" w14:textId="77777777" w:rsidR="00120293" w:rsidRPr="00E508DF" w:rsidRDefault="00120293" w:rsidP="004020AF">
            <w:pPr>
              <w:rPr>
                <w:rFonts w:ascii="Arial" w:hAnsi="Arial" w:cs="Arial"/>
                <w:sz w:val="16"/>
                <w:szCs w:val="16"/>
              </w:rPr>
            </w:pPr>
          </w:p>
        </w:tc>
        <w:tc>
          <w:tcPr>
            <w:tcW w:w="1533" w:type="dxa"/>
          </w:tcPr>
          <w:p w14:paraId="24AB9D5D"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infusion: €5750 (2434)</w:t>
            </w:r>
          </w:p>
          <w:p w14:paraId="66C0ACDC"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Other biologics (ADA, </w:t>
            </w:r>
            <w:proofErr w:type="spellStart"/>
            <w:r w:rsidRPr="00E508DF">
              <w:rPr>
                <w:rFonts w:ascii="Arial" w:hAnsi="Arial" w:cs="Arial"/>
                <w:sz w:val="16"/>
                <w:szCs w:val="16"/>
              </w:rPr>
              <w:t>CZP</w:t>
            </w:r>
            <w:proofErr w:type="spellEnd"/>
            <w:r w:rsidRPr="00E508DF">
              <w:rPr>
                <w:rFonts w:ascii="Arial" w:hAnsi="Arial" w:cs="Arial"/>
                <w:sz w:val="16"/>
                <w:szCs w:val="16"/>
              </w:rPr>
              <w:t xml:space="preserve">, GOL, </w:t>
            </w:r>
            <w:proofErr w:type="spellStart"/>
            <w:r w:rsidRPr="00E508DF">
              <w:rPr>
                <w:rFonts w:ascii="Arial" w:hAnsi="Arial" w:cs="Arial"/>
                <w:sz w:val="16"/>
                <w:szCs w:val="16"/>
              </w:rPr>
              <w:t>VDZ</w:t>
            </w:r>
            <w:proofErr w:type="spellEnd"/>
            <w:r w:rsidRPr="00E508DF">
              <w:rPr>
                <w:rFonts w:ascii="Arial" w:hAnsi="Arial" w:cs="Arial"/>
                <w:sz w:val="16"/>
                <w:szCs w:val="16"/>
              </w:rPr>
              <w:t>): €931 (2858)</w:t>
            </w:r>
          </w:p>
        </w:tc>
      </w:tr>
    </w:tbl>
    <w:p w14:paraId="0979939C" w14:textId="77777777" w:rsidR="00120293" w:rsidRPr="00E508DF" w:rsidRDefault="00120293" w:rsidP="00120293">
      <w:pPr>
        <w:pStyle w:val="AbbreviationTableText"/>
        <w:rPr>
          <w:rFonts w:ascii="Arial" w:hAnsi="Arial" w:cs="Arial"/>
          <w:sz w:val="16"/>
          <w:szCs w:val="18"/>
        </w:rPr>
      </w:pPr>
      <w:r w:rsidRPr="00E508DF">
        <w:rPr>
          <w:rFonts w:ascii="Arial" w:hAnsi="Arial" w:cs="Arial"/>
          <w:sz w:val="16"/>
          <w:szCs w:val="18"/>
        </w:rPr>
        <w:t>All costs are reported as mean (SD) annual costs unless otherwise stated.</w:t>
      </w:r>
    </w:p>
    <w:p w14:paraId="18207289" w14:textId="77777777" w:rsidR="00120293" w:rsidRPr="00E508DF" w:rsidRDefault="00120293" w:rsidP="00120293">
      <w:pPr>
        <w:pStyle w:val="AbbreviationTableText"/>
        <w:rPr>
          <w:rFonts w:ascii="Arial" w:hAnsi="Arial" w:cs="Arial"/>
          <w:sz w:val="16"/>
          <w:szCs w:val="18"/>
        </w:rPr>
      </w:pPr>
      <w:r w:rsidRPr="00E508DF">
        <w:rPr>
          <w:rFonts w:ascii="Arial" w:hAnsi="Arial" w:cs="Arial"/>
          <w:i/>
          <w:iCs/>
          <w:sz w:val="16"/>
          <w:szCs w:val="18"/>
        </w:rPr>
        <w:t>ADA</w:t>
      </w:r>
      <w:r w:rsidRPr="00E508DF">
        <w:rPr>
          <w:rFonts w:ascii="Arial" w:hAnsi="Arial" w:cs="Arial"/>
          <w:sz w:val="16"/>
          <w:szCs w:val="18"/>
        </w:rPr>
        <w:t xml:space="preserve"> adalimumab, </w:t>
      </w:r>
      <w:r w:rsidRPr="00E508DF">
        <w:rPr>
          <w:rFonts w:ascii="Arial" w:hAnsi="Arial" w:cs="Arial"/>
          <w:i/>
          <w:iCs/>
          <w:sz w:val="16"/>
          <w:szCs w:val="18"/>
        </w:rPr>
        <w:t>AE</w:t>
      </w:r>
      <w:r w:rsidRPr="00E508DF">
        <w:rPr>
          <w:rFonts w:ascii="Arial" w:hAnsi="Arial" w:cs="Arial"/>
          <w:sz w:val="16"/>
          <w:szCs w:val="18"/>
        </w:rPr>
        <w:t xml:space="preserve"> adverse event, </w:t>
      </w:r>
      <w:r w:rsidRPr="00E508DF">
        <w:rPr>
          <w:rFonts w:ascii="Arial" w:hAnsi="Arial" w:cs="Arial"/>
          <w:i/>
          <w:iCs/>
          <w:sz w:val="16"/>
          <w:szCs w:val="18"/>
        </w:rPr>
        <w:t>CS</w:t>
      </w:r>
      <w:r w:rsidRPr="00E508DF">
        <w:rPr>
          <w:rFonts w:ascii="Arial" w:hAnsi="Arial" w:cs="Arial"/>
          <w:sz w:val="16"/>
          <w:szCs w:val="18"/>
        </w:rPr>
        <w:t xml:space="preserve"> corticosteroid, </w:t>
      </w:r>
      <w:proofErr w:type="spellStart"/>
      <w:r w:rsidRPr="00E508DF">
        <w:rPr>
          <w:rFonts w:ascii="Arial" w:hAnsi="Arial" w:cs="Arial"/>
          <w:i/>
          <w:iCs/>
          <w:sz w:val="16"/>
          <w:szCs w:val="18"/>
        </w:rPr>
        <w:t>CZP</w:t>
      </w:r>
      <w:proofErr w:type="spellEnd"/>
      <w:r w:rsidRPr="00E508DF">
        <w:rPr>
          <w:rFonts w:ascii="Arial" w:hAnsi="Arial" w:cs="Arial"/>
          <w:sz w:val="16"/>
          <w:szCs w:val="18"/>
        </w:rPr>
        <w:t xml:space="preserve"> certolizumab pegol, </w:t>
      </w:r>
      <w:r w:rsidRPr="00E508DF">
        <w:rPr>
          <w:rFonts w:ascii="Arial" w:hAnsi="Arial" w:cs="Arial"/>
          <w:i/>
          <w:iCs/>
          <w:sz w:val="16"/>
          <w:szCs w:val="18"/>
        </w:rPr>
        <w:t>ED</w:t>
      </w:r>
      <w:r w:rsidRPr="00E508DF">
        <w:rPr>
          <w:rFonts w:ascii="Arial" w:hAnsi="Arial" w:cs="Arial"/>
          <w:sz w:val="16"/>
          <w:szCs w:val="18"/>
        </w:rPr>
        <w:t xml:space="preserve"> emergency department, </w:t>
      </w:r>
      <w:r w:rsidRPr="00E508DF">
        <w:rPr>
          <w:rFonts w:ascii="Arial" w:hAnsi="Arial" w:cs="Arial"/>
          <w:i/>
          <w:iCs/>
          <w:sz w:val="16"/>
          <w:szCs w:val="18"/>
        </w:rPr>
        <w:t>GE</w:t>
      </w:r>
      <w:r w:rsidRPr="00E508DF">
        <w:rPr>
          <w:rFonts w:ascii="Arial" w:hAnsi="Arial" w:cs="Arial"/>
          <w:sz w:val="16"/>
          <w:szCs w:val="18"/>
        </w:rPr>
        <w:t xml:space="preserve"> gastroenterologist, </w:t>
      </w:r>
      <w:r w:rsidRPr="00E508DF">
        <w:rPr>
          <w:rFonts w:ascii="Arial" w:hAnsi="Arial" w:cs="Arial"/>
          <w:i/>
          <w:iCs/>
          <w:sz w:val="16"/>
          <w:szCs w:val="18"/>
        </w:rPr>
        <w:t>GER</w:t>
      </w:r>
      <w:r w:rsidRPr="00E508DF">
        <w:rPr>
          <w:rFonts w:ascii="Arial" w:hAnsi="Arial" w:cs="Arial"/>
          <w:sz w:val="16"/>
          <w:szCs w:val="18"/>
        </w:rPr>
        <w:t xml:space="preserve"> Germany, </w:t>
      </w:r>
      <w:r w:rsidRPr="00E508DF">
        <w:rPr>
          <w:rFonts w:ascii="Arial" w:hAnsi="Arial" w:cs="Arial"/>
          <w:i/>
          <w:iCs/>
          <w:sz w:val="16"/>
          <w:szCs w:val="18"/>
        </w:rPr>
        <w:t>GOL</w:t>
      </w:r>
      <w:r w:rsidRPr="00E508DF">
        <w:rPr>
          <w:rFonts w:ascii="Arial" w:hAnsi="Arial" w:cs="Arial"/>
          <w:sz w:val="16"/>
          <w:szCs w:val="18"/>
        </w:rPr>
        <w:t xml:space="preserve"> golimumab, </w:t>
      </w:r>
      <w:r w:rsidRPr="00E508DF">
        <w:rPr>
          <w:rFonts w:ascii="Arial" w:hAnsi="Arial" w:cs="Arial"/>
          <w:i/>
          <w:iCs/>
          <w:sz w:val="16"/>
          <w:szCs w:val="18"/>
        </w:rPr>
        <w:t>GP</w:t>
      </w:r>
      <w:r w:rsidRPr="00E508DF">
        <w:rPr>
          <w:rFonts w:ascii="Arial" w:hAnsi="Arial" w:cs="Arial"/>
          <w:sz w:val="16"/>
          <w:szCs w:val="18"/>
        </w:rPr>
        <w:t xml:space="preserve"> general practitioner, </w:t>
      </w:r>
      <w:proofErr w:type="spellStart"/>
      <w:r w:rsidRPr="00E508DF">
        <w:rPr>
          <w:rFonts w:ascii="Arial" w:hAnsi="Arial" w:cs="Arial"/>
          <w:i/>
          <w:iCs/>
          <w:sz w:val="16"/>
          <w:szCs w:val="18"/>
        </w:rPr>
        <w:t>IFX</w:t>
      </w:r>
      <w:proofErr w:type="spellEnd"/>
      <w:r w:rsidRPr="00E508DF">
        <w:rPr>
          <w:rFonts w:ascii="Arial" w:hAnsi="Arial" w:cs="Arial"/>
          <w:sz w:val="16"/>
          <w:szCs w:val="18"/>
        </w:rPr>
        <w:t xml:space="preserve"> infliximab, </w:t>
      </w:r>
      <w:r w:rsidRPr="00E508DF">
        <w:rPr>
          <w:rFonts w:ascii="Arial" w:hAnsi="Arial" w:cs="Arial"/>
          <w:i/>
          <w:iCs/>
          <w:sz w:val="16"/>
          <w:szCs w:val="18"/>
        </w:rPr>
        <w:t>IS</w:t>
      </w:r>
      <w:r w:rsidRPr="00E508DF">
        <w:rPr>
          <w:rFonts w:ascii="Arial" w:hAnsi="Arial" w:cs="Arial"/>
          <w:sz w:val="16"/>
          <w:szCs w:val="18"/>
        </w:rPr>
        <w:t xml:space="preserve"> immunosuppressant, </w:t>
      </w:r>
      <w:r w:rsidRPr="00E508DF">
        <w:rPr>
          <w:rFonts w:ascii="Arial" w:hAnsi="Arial" w:cs="Arial"/>
          <w:i/>
          <w:iCs/>
          <w:sz w:val="16"/>
          <w:szCs w:val="18"/>
        </w:rPr>
        <w:t>JAK</w:t>
      </w:r>
      <w:r w:rsidRPr="00E508DF">
        <w:rPr>
          <w:rFonts w:ascii="Arial" w:hAnsi="Arial" w:cs="Arial"/>
          <w:sz w:val="16"/>
          <w:szCs w:val="18"/>
        </w:rPr>
        <w:t xml:space="preserve"> Janus kinase, </w:t>
      </w:r>
      <w:proofErr w:type="spellStart"/>
      <w:r w:rsidRPr="00E508DF">
        <w:rPr>
          <w:rFonts w:ascii="Arial" w:hAnsi="Arial" w:cs="Arial"/>
          <w:i/>
          <w:iCs/>
          <w:sz w:val="16"/>
          <w:szCs w:val="18"/>
        </w:rPr>
        <w:t>MTX</w:t>
      </w:r>
      <w:proofErr w:type="spellEnd"/>
      <w:r w:rsidRPr="00E508DF">
        <w:rPr>
          <w:rFonts w:ascii="Arial" w:hAnsi="Arial" w:cs="Arial"/>
          <w:sz w:val="16"/>
          <w:szCs w:val="18"/>
        </w:rPr>
        <w:t xml:space="preserve"> methotrexate, </w:t>
      </w:r>
      <w:r w:rsidRPr="00E508DF">
        <w:rPr>
          <w:rFonts w:ascii="Arial" w:hAnsi="Arial" w:cs="Arial"/>
          <w:i/>
          <w:iCs/>
          <w:sz w:val="16"/>
          <w:szCs w:val="18"/>
        </w:rPr>
        <w:t>NAT</w:t>
      </w:r>
      <w:r w:rsidRPr="00E508DF">
        <w:rPr>
          <w:rFonts w:ascii="Arial" w:hAnsi="Arial" w:cs="Arial"/>
          <w:sz w:val="16"/>
          <w:szCs w:val="18"/>
        </w:rPr>
        <w:t xml:space="preserve"> natalizumab, </w:t>
      </w:r>
      <w:proofErr w:type="spellStart"/>
      <w:r w:rsidRPr="00E508DF">
        <w:rPr>
          <w:rFonts w:ascii="Arial" w:hAnsi="Arial" w:cs="Arial"/>
          <w:i/>
          <w:iCs/>
          <w:sz w:val="16"/>
          <w:szCs w:val="18"/>
        </w:rPr>
        <w:t>NLD</w:t>
      </w:r>
      <w:proofErr w:type="spellEnd"/>
      <w:r w:rsidRPr="00E508DF">
        <w:rPr>
          <w:rFonts w:ascii="Arial" w:hAnsi="Arial" w:cs="Arial"/>
          <w:sz w:val="16"/>
          <w:szCs w:val="18"/>
        </w:rPr>
        <w:t xml:space="preserve"> the Netherlands, </w:t>
      </w:r>
      <w:r w:rsidRPr="00E508DF">
        <w:rPr>
          <w:rFonts w:ascii="Arial" w:hAnsi="Arial" w:cs="Arial"/>
          <w:i/>
          <w:iCs/>
          <w:sz w:val="16"/>
          <w:szCs w:val="18"/>
        </w:rPr>
        <w:t>NR</w:t>
      </w:r>
      <w:r w:rsidRPr="00E508DF">
        <w:rPr>
          <w:rFonts w:ascii="Arial" w:hAnsi="Arial" w:cs="Arial"/>
          <w:sz w:val="16"/>
          <w:szCs w:val="18"/>
        </w:rPr>
        <w:t xml:space="preserve"> not reported, </w:t>
      </w:r>
      <w:r w:rsidRPr="00E508DF">
        <w:rPr>
          <w:rFonts w:ascii="Arial" w:hAnsi="Arial" w:cs="Arial"/>
          <w:i/>
          <w:iCs/>
          <w:sz w:val="16"/>
          <w:szCs w:val="18"/>
        </w:rPr>
        <w:t>POL</w:t>
      </w:r>
      <w:r w:rsidRPr="00E508DF">
        <w:rPr>
          <w:rFonts w:ascii="Arial" w:hAnsi="Arial" w:cs="Arial"/>
          <w:sz w:val="16"/>
          <w:szCs w:val="18"/>
        </w:rPr>
        <w:t xml:space="preserve"> Poland, </w:t>
      </w:r>
      <w:proofErr w:type="spellStart"/>
      <w:r w:rsidRPr="00E508DF">
        <w:rPr>
          <w:rFonts w:ascii="Arial" w:hAnsi="Arial" w:cs="Arial"/>
          <w:i/>
          <w:iCs/>
          <w:sz w:val="16"/>
          <w:szCs w:val="18"/>
        </w:rPr>
        <w:t>PPPY</w:t>
      </w:r>
      <w:proofErr w:type="spellEnd"/>
      <w:r w:rsidRPr="00E508DF">
        <w:rPr>
          <w:rFonts w:ascii="Arial" w:hAnsi="Arial" w:cs="Arial"/>
          <w:sz w:val="16"/>
          <w:szCs w:val="18"/>
        </w:rPr>
        <w:t xml:space="preserve"> per patient per year, </w:t>
      </w:r>
      <w:r w:rsidRPr="00E508DF">
        <w:rPr>
          <w:rFonts w:ascii="Arial" w:hAnsi="Arial" w:cs="Arial"/>
          <w:i/>
          <w:iCs/>
          <w:sz w:val="16"/>
          <w:szCs w:val="18"/>
        </w:rPr>
        <w:t>UC</w:t>
      </w:r>
      <w:r w:rsidRPr="00E508DF">
        <w:rPr>
          <w:rFonts w:ascii="Arial" w:hAnsi="Arial" w:cs="Arial"/>
          <w:sz w:val="16"/>
          <w:szCs w:val="18"/>
        </w:rPr>
        <w:t xml:space="preserve"> ulcerative colitis, </w:t>
      </w:r>
      <w:r w:rsidRPr="00E508DF">
        <w:rPr>
          <w:rFonts w:ascii="Arial" w:hAnsi="Arial" w:cs="Arial"/>
          <w:i/>
          <w:iCs/>
          <w:sz w:val="16"/>
          <w:szCs w:val="18"/>
        </w:rPr>
        <w:t>UST</w:t>
      </w:r>
      <w:r w:rsidRPr="00E508DF">
        <w:rPr>
          <w:rFonts w:ascii="Arial" w:hAnsi="Arial" w:cs="Arial"/>
          <w:sz w:val="16"/>
          <w:szCs w:val="18"/>
        </w:rPr>
        <w:t xml:space="preserve"> ustekinumab, </w:t>
      </w:r>
      <w:proofErr w:type="spellStart"/>
      <w:r w:rsidRPr="00E508DF">
        <w:rPr>
          <w:rFonts w:ascii="Arial" w:hAnsi="Arial" w:cs="Arial"/>
          <w:i/>
          <w:iCs/>
          <w:sz w:val="16"/>
          <w:szCs w:val="18"/>
        </w:rPr>
        <w:t>VDZ</w:t>
      </w:r>
      <w:proofErr w:type="spellEnd"/>
      <w:r w:rsidRPr="00E508DF">
        <w:rPr>
          <w:rFonts w:ascii="Arial" w:hAnsi="Arial" w:cs="Arial"/>
          <w:sz w:val="16"/>
          <w:szCs w:val="18"/>
        </w:rPr>
        <w:t>, vedolizumab</w:t>
      </w:r>
    </w:p>
    <w:p w14:paraId="2FD6A15A" w14:textId="77777777" w:rsidR="00120293" w:rsidRPr="00E508DF" w:rsidRDefault="00120293" w:rsidP="00120293">
      <w:pPr>
        <w:pStyle w:val="AbbreviationTableText"/>
        <w:rPr>
          <w:rFonts w:ascii="Arial" w:hAnsi="Arial" w:cs="Arial"/>
          <w:sz w:val="16"/>
          <w:szCs w:val="18"/>
        </w:rPr>
      </w:pPr>
    </w:p>
    <w:p w14:paraId="57F8BA48" w14:textId="77777777" w:rsidR="00120293" w:rsidRPr="00E508DF" w:rsidRDefault="00120293" w:rsidP="00120293">
      <w:pPr>
        <w:rPr>
          <w:rFonts w:ascii="Arial" w:hAnsi="Arial" w:cs="Arial"/>
          <w:sz w:val="16"/>
          <w:szCs w:val="18"/>
        </w:rPr>
      </w:pPr>
      <w:r w:rsidRPr="00E508DF">
        <w:rPr>
          <w:rFonts w:ascii="Arial" w:hAnsi="Arial" w:cs="Arial"/>
          <w:sz w:val="16"/>
          <w:szCs w:val="18"/>
        </w:rPr>
        <w:br w:type="page"/>
      </w:r>
    </w:p>
    <w:p w14:paraId="7C0F4C05" w14:textId="77777777" w:rsidR="00120293" w:rsidRPr="00E508DF" w:rsidRDefault="00120293" w:rsidP="00120293">
      <w:pPr>
        <w:pStyle w:val="Caption"/>
        <w:rPr>
          <w:rFonts w:ascii="Arial" w:hAnsi="Arial" w:cs="Arial"/>
          <w:color w:val="auto"/>
        </w:rPr>
      </w:pPr>
      <w:bookmarkStart w:id="8" w:name="_Toc106699444"/>
      <w:r w:rsidRPr="00E508DF">
        <w:rPr>
          <w:rFonts w:ascii="Arial" w:hAnsi="Arial" w:cs="Arial"/>
          <w:color w:val="auto"/>
        </w:rPr>
        <w:lastRenderedPageBreak/>
        <w:t>Supplemental Table 4</w:t>
      </w:r>
      <w:r w:rsidRPr="00E508DF">
        <w:rPr>
          <w:rFonts w:ascii="Arial" w:hAnsi="Arial" w:cs="Arial"/>
          <w:b w:val="0"/>
          <w:bCs w:val="0"/>
          <w:color w:val="auto"/>
        </w:rPr>
        <w:t xml:space="preserve"> Indirect cost </w:t>
      </w:r>
      <w:bookmarkEnd w:id="8"/>
      <w:r w:rsidRPr="00E508DF">
        <w:rPr>
          <w:rFonts w:ascii="Arial" w:hAnsi="Arial" w:cs="Arial"/>
          <w:b w:val="0"/>
          <w:bCs w:val="0"/>
          <w:color w:val="auto"/>
        </w:rPr>
        <w:t>outcomes</w:t>
      </w:r>
    </w:p>
    <w:tbl>
      <w:tblPr>
        <w:tblStyle w:val="TableGrid3"/>
        <w:tblW w:w="13045" w:type="dxa"/>
        <w:tblLayout w:type="fixed"/>
        <w:tblCellMar>
          <w:left w:w="29" w:type="dxa"/>
          <w:right w:w="29" w:type="dxa"/>
        </w:tblCellMar>
        <w:tblLook w:val="04A0" w:firstRow="1" w:lastRow="0" w:firstColumn="1" w:lastColumn="0" w:noHBand="0" w:noVBand="1"/>
      </w:tblPr>
      <w:tblGrid>
        <w:gridCol w:w="1345"/>
        <w:gridCol w:w="1440"/>
        <w:gridCol w:w="990"/>
        <w:gridCol w:w="1170"/>
        <w:gridCol w:w="1710"/>
        <w:gridCol w:w="1710"/>
        <w:gridCol w:w="1710"/>
        <w:gridCol w:w="1710"/>
        <w:gridCol w:w="1260"/>
      </w:tblGrid>
      <w:tr w:rsidR="00120293" w:rsidRPr="00E508DF" w14:paraId="34E91143" w14:textId="77777777" w:rsidTr="004020AF">
        <w:trPr>
          <w:tblHeader/>
        </w:trPr>
        <w:tc>
          <w:tcPr>
            <w:tcW w:w="1345" w:type="dxa"/>
            <w:vAlign w:val="center"/>
          </w:tcPr>
          <w:p w14:paraId="71E4634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Study, country, costing year, currency</w:t>
            </w:r>
          </w:p>
        </w:tc>
        <w:tc>
          <w:tcPr>
            <w:tcW w:w="1440" w:type="dxa"/>
            <w:vAlign w:val="center"/>
          </w:tcPr>
          <w:p w14:paraId="61C1D0F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Treatment, sample size</w:t>
            </w:r>
          </w:p>
        </w:tc>
        <w:tc>
          <w:tcPr>
            <w:tcW w:w="990" w:type="dxa"/>
            <w:vAlign w:val="center"/>
          </w:tcPr>
          <w:p w14:paraId="63799D44"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Follow-up, months</w:t>
            </w:r>
          </w:p>
        </w:tc>
        <w:tc>
          <w:tcPr>
            <w:tcW w:w="1170" w:type="dxa"/>
            <w:vAlign w:val="center"/>
          </w:tcPr>
          <w:p w14:paraId="4B93333D" w14:textId="77777777" w:rsidR="00120293" w:rsidRPr="00E508DF" w:rsidRDefault="00120293" w:rsidP="004020AF">
            <w:pPr>
              <w:rPr>
                <w:rFonts w:ascii="Arial" w:hAnsi="Arial" w:cs="Arial"/>
                <w:b/>
                <w:bCs/>
                <w:sz w:val="16"/>
                <w:szCs w:val="16"/>
              </w:rPr>
            </w:pPr>
            <w:r w:rsidRPr="00E508DF">
              <w:rPr>
                <w:rFonts w:ascii="Arial" w:hAnsi="Arial" w:cs="Arial"/>
                <w:b/>
                <w:sz w:val="16"/>
                <w:szCs w:val="16"/>
              </w:rPr>
              <w:t>Total indirect costs</w:t>
            </w:r>
          </w:p>
        </w:tc>
        <w:tc>
          <w:tcPr>
            <w:tcW w:w="1710" w:type="dxa"/>
            <w:vAlign w:val="center"/>
          </w:tcPr>
          <w:p w14:paraId="69217676" w14:textId="77777777" w:rsidR="00120293" w:rsidRPr="00E508DF" w:rsidRDefault="00120293" w:rsidP="004020AF">
            <w:pPr>
              <w:rPr>
                <w:rFonts w:ascii="Arial" w:hAnsi="Arial" w:cs="Arial"/>
                <w:b/>
                <w:sz w:val="16"/>
                <w:szCs w:val="16"/>
              </w:rPr>
            </w:pPr>
            <w:r w:rsidRPr="00E508DF">
              <w:rPr>
                <w:rFonts w:ascii="Arial" w:hAnsi="Arial" w:cs="Arial"/>
                <w:b/>
                <w:sz w:val="16"/>
                <w:szCs w:val="16"/>
              </w:rPr>
              <w:t xml:space="preserve">Absenteeism </w:t>
            </w:r>
          </w:p>
          <w:p w14:paraId="43CA7BC3" w14:textId="77777777" w:rsidR="00120293" w:rsidRPr="00E508DF" w:rsidRDefault="00120293" w:rsidP="004020AF">
            <w:pPr>
              <w:rPr>
                <w:rFonts w:ascii="Arial" w:hAnsi="Arial" w:cs="Arial"/>
                <w:bCs/>
                <w:sz w:val="16"/>
                <w:szCs w:val="16"/>
              </w:rPr>
            </w:pPr>
            <w:r w:rsidRPr="00E508DF">
              <w:rPr>
                <w:rFonts w:ascii="Arial" w:hAnsi="Arial" w:cs="Arial"/>
                <w:bCs/>
                <w:sz w:val="16"/>
                <w:szCs w:val="16"/>
              </w:rPr>
              <w:t>(mean percent of work hours missed due to UC)</w:t>
            </w:r>
          </w:p>
        </w:tc>
        <w:tc>
          <w:tcPr>
            <w:tcW w:w="1710" w:type="dxa"/>
            <w:vAlign w:val="center"/>
          </w:tcPr>
          <w:p w14:paraId="49FABB16" w14:textId="77777777" w:rsidR="00120293" w:rsidRPr="00E508DF" w:rsidRDefault="00120293" w:rsidP="004020AF">
            <w:pPr>
              <w:rPr>
                <w:rFonts w:ascii="Arial" w:hAnsi="Arial" w:cs="Arial"/>
                <w:b/>
                <w:sz w:val="16"/>
                <w:szCs w:val="16"/>
              </w:rPr>
            </w:pPr>
            <w:r w:rsidRPr="00E508DF">
              <w:rPr>
                <w:rFonts w:ascii="Arial" w:hAnsi="Arial" w:cs="Arial"/>
                <w:b/>
                <w:sz w:val="16"/>
                <w:szCs w:val="16"/>
              </w:rPr>
              <w:t xml:space="preserve">Presenteeism </w:t>
            </w:r>
          </w:p>
          <w:p w14:paraId="32E80D44" w14:textId="77777777" w:rsidR="00120293" w:rsidRPr="00E508DF" w:rsidRDefault="00120293" w:rsidP="004020AF">
            <w:pPr>
              <w:rPr>
                <w:rFonts w:ascii="Arial" w:hAnsi="Arial" w:cs="Arial"/>
                <w:bCs/>
                <w:sz w:val="16"/>
                <w:szCs w:val="16"/>
              </w:rPr>
            </w:pPr>
            <w:r w:rsidRPr="00E508DF">
              <w:rPr>
                <w:rFonts w:ascii="Arial" w:hAnsi="Arial" w:cs="Arial"/>
                <w:bCs/>
                <w:sz w:val="16"/>
                <w:szCs w:val="16"/>
              </w:rPr>
              <w:t>(mean work productivity loss)</w:t>
            </w:r>
          </w:p>
        </w:tc>
        <w:tc>
          <w:tcPr>
            <w:tcW w:w="1710" w:type="dxa"/>
            <w:vAlign w:val="center"/>
          </w:tcPr>
          <w:p w14:paraId="0B51AE1E" w14:textId="77777777" w:rsidR="00120293" w:rsidRPr="00E508DF" w:rsidRDefault="00120293" w:rsidP="004020AF">
            <w:pPr>
              <w:rPr>
                <w:rFonts w:ascii="Arial" w:hAnsi="Arial" w:cs="Arial"/>
                <w:b/>
                <w:sz w:val="16"/>
                <w:szCs w:val="16"/>
              </w:rPr>
            </w:pPr>
            <w:r w:rsidRPr="00E508DF">
              <w:rPr>
                <w:rFonts w:ascii="Arial" w:hAnsi="Arial" w:cs="Arial"/>
                <w:b/>
                <w:sz w:val="16"/>
                <w:szCs w:val="16"/>
              </w:rPr>
              <w:t>Work productivity impairment</w:t>
            </w:r>
          </w:p>
          <w:p w14:paraId="57916227" w14:textId="77777777" w:rsidR="00120293" w:rsidRPr="00E508DF" w:rsidRDefault="00120293" w:rsidP="004020AF">
            <w:pPr>
              <w:rPr>
                <w:rFonts w:ascii="Arial" w:hAnsi="Arial" w:cs="Arial"/>
                <w:bCs/>
                <w:sz w:val="16"/>
                <w:szCs w:val="16"/>
              </w:rPr>
            </w:pPr>
            <w:r w:rsidRPr="00E508DF">
              <w:rPr>
                <w:rFonts w:ascii="Arial" w:hAnsi="Arial" w:cs="Arial"/>
                <w:bCs/>
                <w:sz w:val="16"/>
                <w:szCs w:val="16"/>
              </w:rPr>
              <w:t>(mean percent of impairment while working)</w:t>
            </w:r>
          </w:p>
        </w:tc>
        <w:tc>
          <w:tcPr>
            <w:tcW w:w="1710" w:type="dxa"/>
            <w:vAlign w:val="center"/>
          </w:tcPr>
          <w:p w14:paraId="7F6F6747" w14:textId="77777777" w:rsidR="00120293" w:rsidRPr="00E508DF" w:rsidRDefault="00120293" w:rsidP="004020AF">
            <w:pPr>
              <w:rPr>
                <w:rFonts w:ascii="Arial" w:hAnsi="Arial" w:cs="Arial"/>
                <w:b/>
                <w:sz w:val="16"/>
                <w:szCs w:val="16"/>
              </w:rPr>
            </w:pPr>
            <w:r w:rsidRPr="00E508DF">
              <w:rPr>
                <w:rFonts w:ascii="Arial" w:hAnsi="Arial" w:cs="Arial"/>
                <w:b/>
                <w:sz w:val="16"/>
                <w:szCs w:val="16"/>
              </w:rPr>
              <w:t>Activity impairment</w:t>
            </w:r>
          </w:p>
          <w:p w14:paraId="6FDA0B52" w14:textId="77777777" w:rsidR="00120293" w:rsidRPr="00E508DF" w:rsidRDefault="00120293" w:rsidP="004020AF">
            <w:pPr>
              <w:rPr>
                <w:rFonts w:ascii="Arial" w:hAnsi="Arial" w:cs="Arial"/>
                <w:bCs/>
                <w:sz w:val="16"/>
                <w:szCs w:val="16"/>
              </w:rPr>
            </w:pPr>
            <w:r w:rsidRPr="00E508DF">
              <w:rPr>
                <w:rFonts w:ascii="Arial" w:hAnsi="Arial" w:cs="Arial"/>
                <w:bCs/>
                <w:sz w:val="16"/>
                <w:szCs w:val="16"/>
              </w:rPr>
              <w:t>(mean percent of daily activities affected</w:t>
            </w:r>
          </w:p>
        </w:tc>
        <w:tc>
          <w:tcPr>
            <w:tcW w:w="1260" w:type="dxa"/>
            <w:vAlign w:val="center"/>
          </w:tcPr>
          <w:p w14:paraId="1AF144CC" w14:textId="77777777" w:rsidR="00120293" w:rsidRPr="00E508DF" w:rsidRDefault="00120293" w:rsidP="004020AF">
            <w:pPr>
              <w:rPr>
                <w:rFonts w:ascii="Arial" w:hAnsi="Arial" w:cs="Arial"/>
                <w:b/>
                <w:sz w:val="16"/>
                <w:szCs w:val="16"/>
              </w:rPr>
            </w:pPr>
            <w:r w:rsidRPr="00E508DF">
              <w:rPr>
                <w:rFonts w:ascii="Arial" w:hAnsi="Arial" w:cs="Arial"/>
                <w:b/>
                <w:sz w:val="16"/>
                <w:szCs w:val="16"/>
              </w:rPr>
              <w:t>Other indirect costs</w:t>
            </w:r>
          </w:p>
        </w:tc>
      </w:tr>
      <w:tr w:rsidR="00120293" w:rsidRPr="00E508DF" w14:paraId="24D8F719" w14:textId="77777777" w:rsidTr="004020AF">
        <w:tc>
          <w:tcPr>
            <w:tcW w:w="13045" w:type="dxa"/>
            <w:gridSpan w:val="9"/>
            <w:shd w:val="clear" w:color="auto" w:fill="D9E2F3" w:themeFill="accent1" w:themeFillTint="33"/>
          </w:tcPr>
          <w:p w14:paraId="6C48184B" w14:textId="77777777" w:rsidR="00120293" w:rsidRPr="00E508DF" w:rsidRDefault="00120293" w:rsidP="004020AF">
            <w:pPr>
              <w:rPr>
                <w:rFonts w:ascii="Arial" w:hAnsi="Arial" w:cs="Arial"/>
                <w:b/>
                <w:bCs/>
                <w:sz w:val="18"/>
                <w:szCs w:val="18"/>
              </w:rPr>
            </w:pPr>
            <w:r w:rsidRPr="00E508DF">
              <w:rPr>
                <w:rFonts w:ascii="Arial" w:hAnsi="Arial" w:cs="Arial"/>
                <w:b/>
                <w:bCs/>
                <w:sz w:val="18"/>
                <w:szCs w:val="18"/>
              </w:rPr>
              <w:t>United States</w:t>
            </w:r>
          </w:p>
        </w:tc>
      </w:tr>
      <w:tr w:rsidR="00120293" w:rsidRPr="00E508DF" w14:paraId="1C309A8D" w14:textId="77777777" w:rsidTr="004020AF">
        <w:tc>
          <w:tcPr>
            <w:tcW w:w="1345" w:type="dxa"/>
          </w:tcPr>
          <w:p w14:paraId="328C4BAE" w14:textId="3E174E16"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Cross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&lt;EndNote&gt;&lt;Cite&gt;&lt;Author&gt;Cross&lt;/Author&gt;&lt;Year&gt;2020&lt;/Year&gt;&lt;RecNum&gt;11&lt;/RecNum&gt;&lt;DisplayText&gt;[26]&lt;/DisplayText&gt;&lt;record&gt;&lt;rec-number&gt;11&lt;/rec-number&gt;&lt;foreign-keys&gt;&lt;key app="EN" db-id="ap95v9ffhw0d9sef20mxxpx29wparftwf995" timestamp="1653402766"&gt;11&lt;/key&gt;&lt;/foreign-keys&gt;&lt;ref-type name="Journal Article"&gt;17&lt;/ref-type&gt;&lt;contributors&gt;&lt;authors&gt;&lt;author&gt;Cross, R. K.&lt;/author&gt;&lt;author&gt;Naegeli, A. N.&lt;/author&gt;&lt;author&gt;Harrison, R. W.&lt;/author&gt;&lt;author&gt;Moore, P. C.&lt;/author&gt;&lt;author&gt;Mackey, R. H.&lt;/author&gt;&lt;author&gt;Lemay, C. A.&lt;/author&gt;&lt;author&gt;Dong, Y.&lt;/author&gt;&lt;author&gt;Arora, V.&lt;/author&gt;&lt;author&gt;Morris, N.&lt;/author&gt;&lt;author&gt;Malatestinic, W. N.&lt;/author&gt;&lt;author&gt;Kayhan, C.&lt;/author&gt;&lt;author&gt;Korzenik, J. R.&lt;/author&gt;&lt;/authors&gt;&lt;/contributors&gt;&lt;titles&gt;&lt;title&gt;Disease burden and patient-reported outcome measures among ulcerative colitis patients according to therapy at enrollment into the Corrona IBD Registry&lt;/title&gt;&lt;secondary-title&gt;Gastroenterology&lt;/secondary-title&gt;&lt;/titles&gt;&lt;periodical&gt;&lt;full-title&gt;Gastroenterology&lt;/full-title&gt;&lt;/periodical&gt;&lt;pages&gt;S725-S726&lt;/pages&gt;&lt;volume&gt;158&lt;/volume&gt;&lt;number&gt;6 suppl 1&lt;/number&gt;&lt;num-vols&gt;Suppl 1&lt;/num-vols&gt;&lt;dates&gt;&lt;year&gt;2020&lt;/year&gt;&lt;/dates&gt;&lt;label&gt;133&lt;/label&gt;&lt;work-type&gt;refid 133&lt;/work-type&gt;&lt;urls&gt;&lt;/urls&gt;&lt;/record&gt;&lt;/Cite&gt;&lt;/EndNote&gt;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[26]</w:t>
            </w:r>
            <w:r w:rsidRPr="00E508DF">
              <w:rPr>
                <w:rFonts w:ascii="Arial" w:hAnsi="Arial" w:cs="Arial"/>
                <w:b/>
                <w:bCs/>
                <w:sz w:val="16"/>
                <w:szCs w:val="16"/>
              </w:rPr>
              <w:fldChar w:fldCharType="end"/>
            </w:r>
            <w:r w:rsidRPr="00E508DF">
              <w:rPr>
                <w:rFonts w:ascii="Arial" w:hAnsi="Arial" w:cs="Arial"/>
                <w:b/>
                <w:bCs/>
                <w:sz w:val="16"/>
                <w:szCs w:val="16"/>
              </w:rPr>
              <w:t>,</w:t>
            </w:r>
          </w:p>
          <w:p w14:paraId="4B4024A2"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440" w:type="dxa"/>
          </w:tcPr>
          <w:p w14:paraId="76CA2D32"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Biologics/JAK inhibitors alone or in combination with 5-ASAs or IS,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315</w:t>
            </w:r>
          </w:p>
        </w:tc>
        <w:tc>
          <w:tcPr>
            <w:tcW w:w="990" w:type="dxa"/>
          </w:tcPr>
          <w:p w14:paraId="4534C8E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170" w:type="dxa"/>
          </w:tcPr>
          <w:p w14:paraId="150C3BE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1163F686" w14:textId="77777777" w:rsidR="00120293" w:rsidRPr="00E508DF" w:rsidRDefault="00120293" w:rsidP="004020AF">
            <w:pPr>
              <w:rPr>
                <w:rFonts w:ascii="Arial" w:hAnsi="Arial" w:cs="Arial"/>
                <w:sz w:val="16"/>
                <w:szCs w:val="16"/>
              </w:rPr>
            </w:pP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206</w:t>
            </w:r>
          </w:p>
          <w:p w14:paraId="42F53D15" w14:textId="77777777" w:rsidR="00120293" w:rsidRPr="00E508DF" w:rsidRDefault="00120293" w:rsidP="004020AF">
            <w:pPr>
              <w:rPr>
                <w:rFonts w:ascii="Arial" w:hAnsi="Arial" w:cs="Arial"/>
                <w:sz w:val="16"/>
                <w:szCs w:val="16"/>
              </w:rPr>
            </w:pPr>
            <w:r w:rsidRPr="00E508DF">
              <w:rPr>
                <w:rFonts w:ascii="Arial" w:hAnsi="Arial" w:cs="Arial"/>
                <w:sz w:val="16"/>
                <w:szCs w:val="16"/>
              </w:rPr>
              <w:t>7.3% (21.8)</w:t>
            </w:r>
          </w:p>
        </w:tc>
        <w:tc>
          <w:tcPr>
            <w:tcW w:w="1710" w:type="dxa"/>
          </w:tcPr>
          <w:p w14:paraId="553536A1" w14:textId="77777777" w:rsidR="00120293" w:rsidRPr="00E508DF" w:rsidRDefault="00120293" w:rsidP="004020AF">
            <w:pPr>
              <w:rPr>
                <w:rFonts w:ascii="Arial" w:hAnsi="Arial" w:cs="Arial"/>
                <w:sz w:val="16"/>
                <w:szCs w:val="16"/>
              </w:rPr>
            </w:pP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 xml:space="preserve">205 </w:t>
            </w:r>
          </w:p>
          <w:p w14:paraId="757D9CD2" w14:textId="77777777" w:rsidR="00120293" w:rsidRPr="00E508DF" w:rsidRDefault="00120293" w:rsidP="004020AF">
            <w:pPr>
              <w:rPr>
                <w:rFonts w:ascii="Arial" w:hAnsi="Arial" w:cs="Arial"/>
                <w:sz w:val="16"/>
                <w:szCs w:val="16"/>
              </w:rPr>
            </w:pPr>
            <w:r w:rsidRPr="00E508DF">
              <w:rPr>
                <w:rFonts w:ascii="Arial" w:hAnsi="Arial" w:cs="Arial"/>
                <w:sz w:val="16"/>
                <w:szCs w:val="16"/>
              </w:rPr>
              <w:t>19.2% (28.2)</w:t>
            </w:r>
          </w:p>
        </w:tc>
        <w:tc>
          <w:tcPr>
            <w:tcW w:w="1710" w:type="dxa"/>
          </w:tcPr>
          <w:p w14:paraId="6EF6186D" w14:textId="77777777" w:rsidR="00120293" w:rsidRPr="00E508DF" w:rsidRDefault="00120293" w:rsidP="004020AF">
            <w:pPr>
              <w:rPr>
                <w:rFonts w:ascii="Arial" w:hAnsi="Arial" w:cs="Arial"/>
                <w:sz w:val="16"/>
                <w:szCs w:val="16"/>
              </w:rPr>
            </w:pP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219</w:t>
            </w:r>
          </w:p>
          <w:p w14:paraId="7213FC6A" w14:textId="77777777" w:rsidR="00120293" w:rsidRPr="00E508DF" w:rsidRDefault="00120293" w:rsidP="004020AF">
            <w:pPr>
              <w:rPr>
                <w:rFonts w:ascii="Arial" w:hAnsi="Arial" w:cs="Arial"/>
                <w:sz w:val="16"/>
                <w:szCs w:val="16"/>
              </w:rPr>
            </w:pPr>
            <w:r w:rsidRPr="00E508DF">
              <w:rPr>
                <w:rFonts w:ascii="Arial" w:hAnsi="Arial" w:cs="Arial"/>
                <w:sz w:val="16"/>
                <w:szCs w:val="16"/>
              </w:rPr>
              <w:t>17.0% (25.6)</w:t>
            </w:r>
          </w:p>
        </w:tc>
        <w:tc>
          <w:tcPr>
            <w:tcW w:w="1710" w:type="dxa"/>
          </w:tcPr>
          <w:p w14:paraId="03C7613A" w14:textId="77777777" w:rsidR="00120293" w:rsidRPr="00E508DF" w:rsidRDefault="00120293" w:rsidP="004020AF">
            <w:pPr>
              <w:rPr>
                <w:rFonts w:ascii="Arial" w:hAnsi="Arial" w:cs="Arial"/>
                <w:sz w:val="16"/>
                <w:szCs w:val="16"/>
              </w:rPr>
            </w:pP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 xml:space="preserve">313 </w:t>
            </w:r>
          </w:p>
          <w:p w14:paraId="12E9A525" w14:textId="77777777" w:rsidR="00120293" w:rsidRPr="00E508DF" w:rsidRDefault="00120293" w:rsidP="004020AF">
            <w:pPr>
              <w:rPr>
                <w:rFonts w:ascii="Arial" w:hAnsi="Arial" w:cs="Arial"/>
                <w:sz w:val="16"/>
                <w:szCs w:val="16"/>
              </w:rPr>
            </w:pPr>
            <w:r w:rsidRPr="00E508DF">
              <w:rPr>
                <w:rFonts w:ascii="Arial" w:hAnsi="Arial" w:cs="Arial"/>
                <w:sz w:val="16"/>
                <w:szCs w:val="16"/>
              </w:rPr>
              <w:t>22.0% (28.0)</w:t>
            </w:r>
          </w:p>
        </w:tc>
        <w:tc>
          <w:tcPr>
            <w:tcW w:w="1260" w:type="dxa"/>
          </w:tcPr>
          <w:p w14:paraId="2871435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3CEC410" w14:textId="77777777" w:rsidTr="004020AF">
        <w:tc>
          <w:tcPr>
            <w:tcW w:w="1345" w:type="dxa"/>
          </w:tcPr>
          <w:p w14:paraId="0FA5CD12" w14:textId="1006D87B" w:rsidR="00120293" w:rsidRPr="00E508DF" w:rsidRDefault="00120293" w:rsidP="004020AF">
            <w:pPr>
              <w:rPr>
                <w:rFonts w:ascii="Arial" w:hAnsi="Arial" w:cs="Arial"/>
                <w:b/>
                <w:bCs/>
                <w:sz w:val="16"/>
                <w:szCs w:val="16"/>
                <w:vertAlign w:val="superscript"/>
              </w:rPr>
            </w:pPr>
            <w:r w:rsidRPr="00E508DF">
              <w:rPr>
                <w:rFonts w:ascii="Arial" w:hAnsi="Arial" w:cs="Arial"/>
                <w:b/>
                <w:bCs/>
                <w:sz w:val="16"/>
                <w:szCs w:val="16"/>
              </w:rPr>
              <w:t xml:space="preserve">Pilon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&lt;EndNote&gt;&lt;Cite&gt;&lt;Author&gt;Pilon&lt;/Author&gt;&lt;Year&gt;2020&lt;/Year&gt;&lt;RecNum&gt;22&lt;/RecNum&gt;&lt;DisplayText&gt;[12]&lt;/DisplayText&gt;&lt;record&gt;&lt;rec-number&gt;22&lt;/rec-number&gt;&lt;foreign-keys&gt;&lt;key app="EN" db-id="ap95v9ffhw0d9sef20mxxpx29wparftwf995" timestamp="1653402766"&gt;22&lt;/key&gt;&lt;/foreign-keys&gt;&lt;ref-type name="Journal Article"&gt;17&lt;/ref-type&gt;&lt;contributors&gt;&lt;authors&gt;&lt;author&gt;Pilon, D.&lt;/author&gt;&lt;author&gt;Ding, Z.&lt;/author&gt;&lt;author&gt;Muser, E.&lt;/author&gt;&lt;author&gt;Obando, C.&lt;/author&gt;&lt;author&gt;Voelker, J.&lt;/author&gt;&lt;author&gt;Manceur, A. M.&lt;/author&gt;&lt;author&gt;Kinkead, F.&lt;/author&gt;&lt;author&gt;Lafeuille, M. H.&lt;/author&gt;&lt;author&gt;Lefebvre, P.&lt;/author&gt;&lt;/authors&gt;&lt;/contributors&gt;&lt;auth-address&gt;Analysis Group, Inc, Montreal, Canada.&amp;#xD;Real World Value and Evidence, Janssen Scientific Affairs, LLC, Horsham, PA, USA.&lt;/auth-address&gt;&lt;titles&gt;&lt;title&gt;Long-term direct and indirect costs of ulcerative colitis in a privately-insured United States population&lt;/title&gt;&lt;secondary-title&gt;Curr Med Res Opin&lt;/secondary-title&gt;&lt;/titles&gt;&lt;periodical&gt;&lt;full-title&gt;Curr Med Res Opin&lt;/full-title&gt;&lt;/periodical&gt;&lt;pages&gt;1285-1294&lt;/pages&gt;&lt;volume&gt;36&lt;/volume&gt;&lt;number&gt;8&lt;/number&gt;&lt;edition&gt;2020/05/20&lt;/edition&gt;&lt;keywords&gt;&lt;keyword&gt;Ulcerative colitis&lt;/keyword&gt;&lt;keyword&gt;chronic burden&lt;/keyword&gt;&lt;keyword&gt;colon&lt;/keyword&gt;&lt;keyword&gt;costs&lt;/keyword&gt;&lt;keyword&gt;real-world data&lt;/keyword&gt;&lt;keyword&gt;work loss&lt;/keyword&gt;&lt;/keywords&gt;&lt;dates&gt;&lt;year&gt;2020&lt;/year&gt;&lt;pub-dates&gt;&lt;date&gt;Aug&lt;/date&gt;&lt;/pub-dates&gt;&lt;/dates&gt;&lt;isbn&gt;1473-4877 (Electronic)&amp;#xD;0300-7995 (Linking)&lt;/isbn&gt;&lt;accession-num&gt;32427006&lt;/accession-num&gt;&lt;label&gt;1338&lt;/label&gt;&lt;work-type&gt;refid1338&lt;/work-type&gt;&lt;urls&gt;&lt;related-urls&gt;&lt;url&gt;https://www.ncbi.nlm.nih.gov/pubmed/32427006&lt;/url&gt;&lt;/related-urls&gt;&lt;/urls&gt;&lt;electronic-resource-num&gt;10.1080/03007995.2020.1771293&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[12]</w:t>
            </w:r>
            <w:r w:rsidRPr="00E508DF">
              <w:rPr>
                <w:rFonts w:ascii="Arial" w:hAnsi="Arial" w:cs="Arial"/>
                <w:b/>
                <w:bCs/>
                <w:sz w:val="16"/>
                <w:szCs w:val="16"/>
              </w:rPr>
              <w:fldChar w:fldCharType="end"/>
            </w:r>
            <w:r w:rsidRPr="00E508DF">
              <w:rPr>
                <w:rFonts w:ascii="Arial" w:hAnsi="Arial" w:cs="Arial"/>
                <w:b/>
                <w:bCs/>
                <w:sz w:val="16"/>
                <w:szCs w:val="16"/>
              </w:rPr>
              <w:t>,</w:t>
            </w:r>
          </w:p>
          <w:p w14:paraId="66B8E7B4"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p w14:paraId="5E9DDF1F" w14:textId="77777777" w:rsidR="00120293" w:rsidRPr="00E508DF" w:rsidRDefault="00120293" w:rsidP="004020AF">
            <w:pPr>
              <w:rPr>
                <w:rFonts w:ascii="Arial" w:hAnsi="Arial" w:cs="Arial"/>
                <w:b/>
                <w:bCs/>
                <w:sz w:val="16"/>
                <w:szCs w:val="16"/>
              </w:rPr>
            </w:pPr>
            <w:r w:rsidRPr="00E508DF">
              <w:rPr>
                <w:rFonts w:ascii="Arial" w:hAnsi="Arial" w:cs="Arial"/>
                <w:sz w:val="16"/>
                <w:szCs w:val="16"/>
              </w:rPr>
              <w:t>2017, USD</w:t>
            </w:r>
          </w:p>
        </w:tc>
        <w:tc>
          <w:tcPr>
            <w:tcW w:w="1440" w:type="dxa"/>
          </w:tcPr>
          <w:p w14:paraId="69859654"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CZP</w:t>
            </w:r>
            <w:proofErr w:type="spellEnd"/>
            <w:r w:rsidRPr="00E508DF">
              <w:rPr>
                <w:rFonts w:ascii="Arial" w:hAnsi="Arial" w:cs="Arial"/>
                <w:sz w:val="16"/>
                <w:szCs w:val="16"/>
              </w:rPr>
              <w:t xml:space="preserve">, GOL, </w:t>
            </w:r>
            <w:proofErr w:type="spellStart"/>
            <w:r w:rsidRPr="00E508DF">
              <w:rPr>
                <w:rFonts w:ascii="Arial" w:hAnsi="Arial" w:cs="Arial"/>
                <w:sz w:val="16"/>
                <w:szCs w:val="16"/>
              </w:rPr>
              <w:t>IFX</w:t>
            </w:r>
            <w:proofErr w:type="spellEnd"/>
            <w:r w:rsidRPr="00E508DF">
              <w:rPr>
                <w:rFonts w:ascii="Arial" w:hAnsi="Arial" w:cs="Arial"/>
                <w:sz w:val="16"/>
                <w:szCs w:val="16"/>
              </w:rPr>
              <w:t xml:space="preserve">, NAT,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889</w:t>
            </w:r>
          </w:p>
        </w:tc>
        <w:tc>
          <w:tcPr>
            <w:tcW w:w="990" w:type="dxa"/>
          </w:tcPr>
          <w:p w14:paraId="44E50E33" w14:textId="77777777" w:rsidR="00120293" w:rsidRPr="00E508DF" w:rsidRDefault="00120293" w:rsidP="004020AF">
            <w:pPr>
              <w:rPr>
                <w:rFonts w:ascii="Arial" w:hAnsi="Arial" w:cs="Arial"/>
                <w:sz w:val="16"/>
                <w:szCs w:val="16"/>
              </w:rPr>
            </w:pPr>
            <w:r w:rsidRPr="00E508DF">
              <w:rPr>
                <w:rFonts w:ascii="Arial" w:hAnsi="Arial" w:cs="Arial"/>
                <w:sz w:val="16"/>
                <w:szCs w:val="16"/>
              </w:rPr>
              <w:t>58.8</w:t>
            </w:r>
          </w:p>
        </w:tc>
        <w:tc>
          <w:tcPr>
            <w:tcW w:w="1170" w:type="dxa"/>
          </w:tcPr>
          <w:p w14:paraId="225E93C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$11,898 </w:t>
            </w:r>
            <w:proofErr w:type="spellStart"/>
            <w:r w:rsidRPr="00E508DF">
              <w:rPr>
                <w:rFonts w:ascii="Arial" w:hAnsi="Arial" w:cs="Arial"/>
                <w:sz w:val="16"/>
                <w:szCs w:val="16"/>
              </w:rPr>
              <w:t>PPPY</w:t>
            </w:r>
            <w:proofErr w:type="spellEnd"/>
          </w:p>
        </w:tc>
        <w:tc>
          <w:tcPr>
            <w:tcW w:w="1710" w:type="dxa"/>
          </w:tcPr>
          <w:p w14:paraId="2157ACD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3B8F218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7D070FC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12F6867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260" w:type="dxa"/>
          </w:tcPr>
          <w:p w14:paraId="169240D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FC8855D" w14:textId="77777777" w:rsidTr="004020AF">
        <w:tc>
          <w:tcPr>
            <w:tcW w:w="13045" w:type="dxa"/>
            <w:gridSpan w:val="9"/>
            <w:shd w:val="clear" w:color="auto" w:fill="D9E2F3" w:themeFill="accent1" w:themeFillTint="33"/>
          </w:tcPr>
          <w:p w14:paraId="2E445DA0"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Europe</w:t>
            </w:r>
          </w:p>
        </w:tc>
      </w:tr>
      <w:tr w:rsidR="00120293" w:rsidRPr="00E508DF" w14:paraId="64D852AD" w14:textId="77777777" w:rsidTr="004020AF">
        <w:tc>
          <w:tcPr>
            <w:tcW w:w="1345" w:type="dxa"/>
          </w:tcPr>
          <w:p w14:paraId="1AB10A24" w14:textId="529660B8"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Dignass</w:t>
            </w:r>
            <w:proofErr w:type="spellEnd"/>
            <w:r w:rsidRPr="00E508DF">
              <w:rPr>
                <w:rFonts w:ascii="Arial" w:hAnsi="Arial" w:cs="Arial"/>
                <w:b/>
                <w:bCs/>
                <w:sz w:val="16"/>
                <w:szCs w:val="16"/>
              </w:rPr>
              <w:t xml:space="preserve"> 2019 </w:t>
            </w:r>
            <w:r w:rsidRPr="00E508DF">
              <w:rPr>
                <w:rFonts w:ascii="Arial" w:hAnsi="Arial" w:cs="Arial"/>
                <w:b/>
                <w:bCs/>
                <w:sz w:val="16"/>
                <w:szCs w:val="16"/>
              </w:rPr>
              <w:fldChar w:fldCharType="begin">
                <w:fldData xml:space="preserve">PEVuZE5vdGU+PENpdGU+PEF1dGhvcj5EaWduYXNzPC9BdXRob3I+PFllYXI+MjAxOTwvWWVhcj48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=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PEVuZE5vdGU+PENpdGU+PEF1dGhvcj5EaWduYXNzPC9BdXRob3I+PFllYXI+MjAxOTwvWWVhcj48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=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[27,28]</w:t>
            </w:r>
            <w:r w:rsidRPr="00E508DF">
              <w:rPr>
                <w:rFonts w:ascii="Arial" w:hAnsi="Arial" w:cs="Arial"/>
                <w:b/>
                <w:bCs/>
                <w:sz w:val="16"/>
                <w:szCs w:val="16"/>
              </w:rPr>
              <w:fldChar w:fldCharType="end"/>
            </w:r>
          </w:p>
          <w:p w14:paraId="14DEDA40"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p w14:paraId="4467948E" w14:textId="77777777" w:rsidR="00120293" w:rsidRPr="00E508DF" w:rsidRDefault="00120293" w:rsidP="004020AF">
            <w:pPr>
              <w:rPr>
                <w:rFonts w:ascii="Arial" w:hAnsi="Arial" w:cs="Arial"/>
                <w:sz w:val="16"/>
                <w:szCs w:val="16"/>
              </w:rPr>
            </w:pPr>
            <w:r w:rsidRPr="00E508DF">
              <w:rPr>
                <w:rFonts w:ascii="Arial" w:eastAsia="Times New Roman" w:hAnsi="Arial" w:cs="Arial"/>
                <w:sz w:val="16"/>
                <w:szCs w:val="16"/>
              </w:rPr>
              <w:t>Year NR, Euros</w:t>
            </w:r>
          </w:p>
          <w:p w14:paraId="54BAD41E" w14:textId="77777777" w:rsidR="00120293" w:rsidRPr="00E508DF" w:rsidRDefault="00120293" w:rsidP="004020AF">
            <w:pPr>
              <w:rPr>
                <w:rFonts w:ascii="Arial" w:hAnsi="Arial" w:cs="Arial"/>
                <w:b/>
                <w:bCs/>
                <w:sz w:val="16"/>
                <w:szCs w:val="16"/>
              </w:rPr>
            </w:pPr>
          </w:p>
        </w:tc>
        <w:tc>
          <w:tcPr>
            <w:tcW w:w="1440" w:type="dxa"/>
          </w:tcPr>
          <w:p w14:paraId="1E68562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Total,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304</w:t>
            </w:r>
          </w:p>
          <w:p w14:paraId="23BD9BB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125</w:t>
            </w:r>
          </w:p>
          <w:p w14:paraId="3C0B7FE4"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47</w:t>
            </w:r>
          </w:p>
          <w:p w14:paraId="2036217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114</w:t>
            </w:r>
          </w:p>
          <w:p w14:paraId="57AE0787"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18</w:t>
            </w:r>
          </w:p>
        </w:tc>
        <w:tc>
          <w:tcPr>
            <w:tcW w:w="990" w:type="dxa"/>
          </w:tcPr>
          <w:p w14:paraId="4A639C36"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170" w:type="dxa"/>
          </w:tcPr>
          <w:p w14:paraId="6A6C991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vAlign w:val="bottom"/>
          </w:tcPr>
          <w:p w14:paraId="633AAAAD" w14:textId="77777777" w:rsidR="00120293" w:rsidRPr="00E508DF" w:rsidRDefault="00120293" w:rsidP="004020AF">
            <w:pPr>
              <w:rPr>
                <w:rFonts w:ascii="Arial" w:hAnsi="Arial" w:cs="Arial"/>
                <w:sz w:val="16"/>
                <w:szCs w:val="16"/>
              </w:rPr>
            </w:pPr>
            <w:r w:rsidRPr="00E508DF">
              <w:rPr>
                <w:rFonts w:ascii="Arial" w:hAnsi="Arial" w:cs="Arial"/>
                <w:sz w:val="16"/>
                <w:szCs w:val="16"/>
              </w:rPr>
              <w:t>Sick leave days: 39.2 (86.5)</w:t>
            </w:r>
          </w:p>
          <w:p w14:paraId="5CB29114" w14:textId="77777777" w:rsidR="00120293" w:rsidRPr="00E508DF" w:rsidRDefault="00120293" w:rsidP="004020AF">
            <w:pPr>
              <w:rPr>
                <w:rFonts w:ascii="Arial" w:hAnsi="Arial" w:cs="Arial"/>
                <w:sz w:val="16"/>
                <w:szCs w:val="16"/>
              </w:rPr>
            </w:pPr>
          </w:p>
          <w:p w14:paraId="49748B20"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Patients taking sick leave, n (%)</w:t>
            </w:r>
            <w:r w:rsidRPr="00E508DF">
              <w:rPr>
                <w:rFonts w:ascii="Arial" w:hAnsi="Arial" w:cs="Arial"/>
                <w:sz w:val="16"/>
                <w:szCs w:val="16"/>
              </w:rPr>
              <w:br/>
              <w:t xml:space="preserve">No leave: 259 (52.3) </w:t>
            </w:r>
            <w:r w:rsidRPr="00E508DF">
              <w:rPr>
                <w:rFonts w:ascii="Arial" w:hAnsi="Arial" w:cs="Arial"/>
                <w:sz w:val="16"/>
                <w:szCs w:val="16"/>
              </w:rPr>
              <w:br/>
              <w:t xml:space="preserve">Short term: 107 (35.2) </w:t>
            </w:r>
            <w:r w:rsidRPr="00E508DF">
              <w:rPr>
                <w:rFonts w:ascii="Arial" w:hAnsi="Arial" w:cs="Arial"/>
                <w:sz w:val="16"/>
                <w:szCs w:val="16"/>
              </w:rPr>
              <w:br/>
              <w:t>Long term: 38 (12.5)</w:t>
            </w:r>
          </w:p>
        </w:tc>
        <w:tc>
          <w:tcPr>
            <w:tcW w:w="1710" w:type="dxa"/>
          </w:tcPr>
          <w:p w14:paraId="170A22D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7AE67DB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7772EFB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260" w:type="dxa"/>
          </w:tcPr>
          <w:p w14:paraId="0F63058B" w14:textId="77777777" w:rsidR="00120293" w:rsidRPr="00E508DF" w:rsidRDefault="00120293" w:rsidP="004020AF">
            <w:pPr>
              <w:rPr>
                <w:rFonts w:ascii="Arial" w:hAnsi="Arial" w:cs="Arial"/>
                <w:sz w:val="16"/>
                <w:szCs w:val="16"/>
              </w:rPr>
            </w:pPr>
            <w:r w:rsidRPr="00E508DF">
              <w:rPr>
                <w:rFonts w:ascii="Arial" w:hAnsi="Arial" w:cs="Arial"/>
                <w:sz w:val="16"/>
                <w:szCs w:val="16"/>
              </w:rPr>
              <w:t>Sick benefits: €832 (3664)</w:t>
            </w:r>
          </w:p>
        </w:tc>
      </w:tr>
      <w:tr w:rsidR="00120293" w:rsidRPr="00E508DF" w14:paraId="40016CDA" w14:textId="77777777" w:rsidTr="004020AF">
        <w:tc>
          <w:tcPr>
            <w:tcW w:w="1345" w:type="dxa"/>
          </w:tcPr>
          <w:p w14:paraId="59E8A4FE" w14:textId="2A99A698" w:rsidR="00120293" w:rsidRPr="00E508DF" w:rsidRDefault="00120293" w:rsidP="004020AF">
            <w:pPr>
              <w:rPr>
                <w:rFonts w:ascii="Arial" w:eastAsia="Times New Roman" w:hAnsi="Arial" w:cs="Arial"/>
                <w:b/>
                <w:bCs/>
                <w:sz w:val="16"/>
                <w:szCs w:val="16"/>
              </w:rPr>
            </w:pPr>
            <w:r w:rsidRPr="00E508DF">
              <w:rPr>
                <w:rFonts w:ascii="Arial" w:eastAsia="Times New Roman" w:hAnsi="Arial" w:cs="Arial"/>
                <w:b/>
                <w:bCs/>
                <w:sz w:val="16"/>
                <w:szCs w:val="16"/>
              </w:rPr>
              <w:t xml:space="preserve">Picker 2021 </w:t>
            </w:r>
            <w:r w:rsidRPr="00E508DF">
              <w:rPr>
                <w:rFonts w:ascii="Arial" w:eastAsia="Times New Roman" w:hAnsi="Arial" w:cs="Arial"/>
                <w:b/>
                <w:bCs/>
                <w:sz w:val="16"/>
                <w:szCs w:val="16"/>
              </w:rPr>
              <w:fldChar w:fldCharType="begin"/>
            </w:r>
            <w:r w:rsidR="00DF4CD9">
              <w:rPr>
                <w:rFonts w:ascii="Arial" w:eastAsia="Times New Roman" w:hAnsi="Arial" w:cs="Arial"/>
                <w:b/>
                <w:bCs/>
                <w:sz w:val="16"/>
                <w:szCs w:val="16"/>
              </w:rPr>
              <w:instrText xml:space="preserve"> ADDIN EN.CITE &lt;EndNote&gt;&lt;Cite&gt;&lt;Author&gt;Picker&lt;/Author&gt;&lt;Year&gt;2021a&lt;/Year&gt;&lt;RecNum&gt;38&lt;/RecNum&gt;&lt;DisplayText&gt;[21]&lt;/DisplayText&gt;&lt;record&gt;&lt;rec-number&gt;38&lt;/rec-number&gt;&lt;foreign-keys&gt;&lt;key app="EN" db-id="ap95v9ffhw0d9sef20mxxpx29wparftwf995" timestamp="1653402767"&gt;38&lt;/key&gt;&lt;/foreign-keys&gt;&lt;ref-type name="Journal Article"&gt;17&lt;/ref-type&gt;&lt;contributors&gt;&lt;authors&gt;&lt;author&gt;Picker, N.&lt;/author&gt;&lt;author&gt;Bokemeyer, B.&lt;/author&gt;&lt;author&gt;Wilke, T.&lt;/author&gt;&lt;author&gt;Rosin, L.&lt;/author&gt;&lt;author&gt;Patel, H.&lt;/author&gt;&lt;/authors&gt;&lt;/contributors&gt;&lt;titles&gt;&lt;title&gt;Healthcare utilization and expenditures for patients with ulcerative colitis on advanced therapies in Germany. P404&lt;/title&gt;&lt;secondary-title&gt;J Crohns Colitis&lt;/secondary-title&gt;&lt;/titles&gt;&lt;periodical&gt;&lt;full-title&gt;J Crohns Colitis&lt;/full-title&gt;&lt;/periodical&gt;&lt;pages&gt;S411-S412&lt;/pages&gt;&lt;volume&gt;15&lt;/volume&gt;&lt;number&gt;suppl 1&lt;/number&gt;&lt;num-vols&gt;1&lt;/num-vols&gt;&lt;dates&gt;&lt;year&gt;2021a&lt;/year&gt;&lt;/dates&gt;&lt;urls&gt;&lt;/urls&gt;&lt;/record&gt;&lt;/Cite&gt;&lt;/EndNote&gt;</w:instrText>
            </w:r>
            <w:r w:rsidRPr="00E508DF">
              <w:rPr>
                <w:rFonts w:ascii="Arial" w:eastAsia="Times New Roman" w:hAnsi="Arial" w:cs="Arial"/>
                <w:b/>
                <w:bCs/>
                <w:sz w:val="16"/>
                <w:szCs w:val="16"/>
              </w:rPr>
              <w:fldChar w:fldCharType="separate"/>
            </w:r>
            <w:r w:rsidR="00DF4CD9">
              <w:rPr>
                <w:rFonts w:ascii="Arial" w:eastAsia="Times New Roman" w:hAnsi="Arial" w:cs="Arial"/>
                <w:b/>
                <w:bCs/>
                <w:noProof/>
                <w:sz w:val="16"/>
                <w:szCs w:val="16"/>
              </w:rPr>
              <w:t>[21]</w:t>
            </w:r>
            <w:r w:rsidRPr="00E508DF">
              <w:rPr>
                <w:rFonts w:ascii="Arial" w:eastAsia="Times New Roman" w:hAnsi="Arial" w:cs="Arial"/>
                <w:b/>
                <w:bCs/>
                <w:sz w:val="16"/>
                <w:szCs w:val="16"/>
              </w:rPr>
              <w:fldChar w:fldCharType="end"/>
            </w:r>
            <w:r w:rsidRPr="00E508DF">
              <w:rPr>
                <w:rFonts w:ascii="Arial" w:eastAsia="Times New Roman" w:hAnsi="Arial" w:cs="Arial"/>
                <w:b/>
                <w:bCs/>
                <w:sz w:val="16"/>
                <w:szCs w:val="16"/>
              </w:rPr>
              <w:t>,</w:t>
            </w:r>
          </w:p>
          <w:p w14:paraId="4D0E7E90"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GER,</w:t>
            </w:r>
          </w:p>
          <w:p w14:paraId="401A2F6E" w14:textId="77777777" w:rsidR="00120293" w:rsidRPr="00E508DF" w:rsidRDefault="00120293" w:rsidP="004020AF">
            <w:pPr>
              <w:rPr>
                <w:rFonts w:ascii="Arial" w:eastAsia="Times New Roman" w:hAnsi="Arial" w:cs="Arial"/>
                <w:sz w:val="16"/>
                <w:szCs w:val="16"/>
              </w:rPr>
            </w:pPr>
            <w:r w:rsidRPr="00E508DF">
              <w:rPr>
                <w:rFonts w:ascii="Arial" w:eastAsia="Times New Roman" w:hAnsi="Arial" w:cs="Arial"/>
                <w:sz w:val="16"/>
                <w:szCs w:val="16"/>
              </w:rPr>
              <w:t>Year NR, Euros</w:t>
            </w:r>
          </w:p>
        </w:tc>
        <w:tc>
          <w:tcPr>
            <w:tcW w:w="1440" w:type="dxa"/>
          </w:tcPr>
          <w:p w14:paraId="479A75FD"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Anti-TNFs, </w:t>
            </w:r>
            <w:proofErr w:type="spellStart"/>
            <w:r w:rsidRPr="00E508DF">
              <w:rPr>
                <w:rFonts w:ascii="Arial" w:hAnsi="Arial" w:cs="Arial"/>
                <w:sz w:val="16"/>
                <w:szCs w:val="16"/>
              </w:rPr>
              <w:t>TOF</w:t>
            </w:r>
            <w:proofErr w:type="spellEnd"/>
            <w:r w:rsidRPr="00E508DF">
              <w:rPr>
                <w:rFonts w:ascii="Arial" w:hAnsi="Arial" w:cs="Arial"/>
                <w:sz w:val="16"/>
                <w:szCs w:val="16"/>
              </w:rPr>
              <w:t xml:space="preserve">,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574</w:t>
            </w:r>
          </w:p>
        </w:tc>
        <w:tc>
          <w:tcPr>
            <w:tcW w:w="990" w:type="dxa"/>
          </w:tcPr>
          <w:p w14:paraId="0BAD3B63" w14:textId="77777777" w:rsidR="00120293" w:rsidRPr="00E508DF" w:rsidRDefault="00120293" w:rsidP="004020AF">
            <w:pPr>
              <w:rPr>
                <w:rFonts w:ascii="Arial" w:hAnsi="Arial" w:cs="Arial"/>
                <w:sz w:val="16"/>
                <w:szCs w:val="16"/>
              </w:rPr>
            </w:pPr>
            <w:r w:rsidRPr="00E508DF">
              <w:rPr>
                <w:rFonts w:ascii="Arial" w:hAnsi="Arial" w:cs="Arial"/>
                <w:sz w:val="16"/>
                <w:szCs w:val="16"/>
              </w:rPr>
              <w:t>48</w:t>
            </w:r>
          </w:p>
        </w:tc>
        <w:tc>
          <w:tcPr>
            <w:tcW w:w="1170" w:type="dxa"/>
          </w:tcPr>
          <w:p w14:paraId="0FCBFB9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1F7F934B"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Sick leave days due to UC (per </w:t>
            </w:r>
            <w:proofErr w:type="spellStart"/>
            <w:r w:rsidRPr="00E508DF">
              <w:rPr>
                <w:rFonts w:ascii="Arial" w:hAnsi="Arial" w:cs="Arial"/>
                <w:sz w:val="16"/>
                <w:szCs w:val="16"/>
              </w:rPr>
              <w:t>PY</w:t>
            </w:r>
            <w:proofErr w:type="spellEnd"/>
            <w:r w:rsidRPr="00E508DF">
              <w:rPr>
                <w:rFonts w:ascii="Arial" w:hAnsi="Arial" w:cs="Arial"/>
                <w:sz w:val="16"/>
                <w:szCs w:val="16"/>
              </w:rPr>
              <w:t>): 13.1</w:t>
            </w:r>
          </w:p>
        </w:tc>
        <w:tc>
          <w:tcPr>
            <w:tcW w:w="1710" w:type="dxa"/>
          </w:tcPr>
          <w:p w14:paraId="7C426A0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1AE9865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0BD2EF9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260" w:type="dxa"/>
          </w:tcPr>
          <w:p w14:paraId="363EAB6E" w14:textId="77777777" w:rsidR="00120293" w:rsidRPr="00E508DF" w:rsidRDefault="00120293" w:rsidP="004020AF">
            <w:pPr>
              <w:rPr>
                <w:rFonts w:ascii="Arial" w:hAnsi="Arial" w:cs="Arial"/>
                <w:sz w:val="16"/>
                <w:szCs w:val="16"/>
              </w:rPr>
            </w:pPr>
            <w:r w:rsidRPr="00E508DF">
              <w:rPr>
                <w:rFonts w:ascii="Arial" w:hAnsi="Arial" w:cs="Arial"/>
                <w:sz w:val="16"/>
                <w:szCs w:val="16"/>
              </w:rPr>
              <w:t>All-cause, sick leave: €2979/</w:t>
            </w:r>
            <w:proofErr w:type="spellStart"/>
            <w:r w:rsidRPr="00E508DF">
              <w:rPr>
                <w:rFonts w:ascii="Arial" w:hAnsi="Arial" w:cs="Arial"/>
                <w:sz w:val="16"/>
                <w:szCs w:val="16"/>
              </w:rPr>
              <w:t>PY</w:t>
            </w:r>
            <w:proofErr w:type="spellEnd"/>
            <w:r w:rsidRPr="00E508DF">
              <w:rPr>
                <w:rFonts w:ascii="Arial" w:hAnsi="Arial" w:cs="Arial"/>
                <w:sz w:val="16"/>
                <w:szCs w:val="16"/>
              </w:rPr>
              <w:t xml:space="preserve"> </w:t>
            </w:r>
          </w:p>
          <w:p w14:paraId="1D43758D" w14:textId="77777777" w:rsidR="00120293" w:rsidRPr="00E508DF" w:rsidRDefault="00120293" w:rsidP="004020AF">
            <w:pPr>
              <w:rPr>
                <w:rFonts w:ascii="Arial" w:hAnsi="Arial" w:cs="Arial"/>
                <w:sz w:val="16"/>
                <w:szCs w:val="16"/>
              </w:rPr>
            </w:pPr>
            <w:r w:rsidRPr="00E508DF">
              <w:rPr>
                <w:rFonts w:ascii="Arial" w:hAnsi="Arial" w:cs="Arial"/>
                <w:sz w:val="16"/>
                <w:szCs w:val="16"/>
              </w:rPr>
              <w:t>UC-related, sick leave: €1482/</w:t>
            </w:r>
            <w:proofErr w:type="spellStart"/>
            <w:r w:rsidRPr="00E508DF">
              <w:rPr>
                <w:rFonts w:ascii="Arial" w:hAnsi="Arial" w:cs="Arial"/>
                <w:sz w:val="16"/>
                <w:szCs w:val="16"/>
              </w:rPr>
              <w:t>PY</w:t>
            </w:r>
            <w:proofErr w:type="spellEnd"/>
          </w:p>
        </w:tc>
      </w:tr>
      <w:tr w:rsidR="00120293" w:rsidRPr="00E508DF" w14:paraId="48CC6A55" w14:textId="77777777" w:rsidTr="004020AF">
        <w:tc>
          <w:tcPr>
            <w:tcW w:w="1345" w:type="dxa"/>
          </w:tcPr>
          <w:p w14:paraId="11B9BDBE" w14:textId="2AA7B53B"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Teich</w:t>
            </w:r>
            <w:proofErr w:type="spellEnd"/>
            <w:r w:rsidRPr="00E508DF">
              <w:rPr>
                <w:rFonts w:ascii="Arial" w:hAnsi="Arial" w:cs="Arial"/>
                <w:b/>
                <w:bCs/>
                <w:sz w:val="16"/>
                <w:szCs w:val="16"/>
              </w:rPr>
              <w:t xml:space="preserve"> 2021</w:t>
            </w:r>
            <w:r w:rsidRPr="00E508DF">
              <w:t xml:space="preserve"> </w:t>
            </w:r>
            <w:r w:rsidRPr="00E508DF">
              <w:rPr>
                <w:rFonts w:ascii="Arial" w:hAnsi="Arial" w:cs="Arial"/>
                <w:b/>
                <w:bCs/>
                <w:sz w:val="16"/>
                <w:szCs w:val="16"/>
              </w:rPr>
              <w:fldChar w:fldCharType="begin">
                <w:fldData xml:space="preserve">PEVuZE5vdGU+PENpdGU+PEF1dGhvcj5UZWljaDwvQXV0aG9yPjxZZWFyPjIwMjE8L1llYXI+PFJl
Y051bT40NDwvUmVjTnVtPjxEaXNwbGF5VGV4dD5bMjldPC9EaXNwbGF5VGV4dD48cmVjb3JkPjxy
ZWMtbnVtYmVyPjQ0PC9yZWMtbnVtYmVyPjxmb3JlaWduLWtleXM+PGtleSBhcHA9IkVOIiBkYi1p
ZD0iYXA5NXY5ZmZodzBkOXNlZjIwbXh4cHgyOXdwYXJmdHdmOTk1IiB0aW1lc3RhbXA9IjE2NTM0
MDI3NjciPjQ0PC9rZXk+PC9mb3JlaWduLWtleXM+PHJlZi10eXBlIG5hbWU9IkpvdXJuYWwgQXJ0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cmVzcz5UZWljaCwgTmllbHMuIEludGVybmlzdGlzY2hlIEdlbWVpbnNjaGFmdHNwcmF4aXMgRnVy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PEVuZE5vdGU+PENpdGU+PEF1dGhvcj5UZWljaDwvQXV0aG9yPjxZZWFyPjIwMjE8L1llYXI+PFJl
Y051bT40NDwvUmVjTnVtPjxEaXNwbGF5VGV4dD5bMjldPC9EaXNwbGF5VGV4dD48cmVjb3JkPjxy
ZWMtbnVtYmVyPjQ0PC9yZWMtbnVtYmVyPjxmb3JlaWduLWtleXM+PGtleSBhcHA9IkVOIiBkYi1p
ZD0iYXA5NXY5ZmZodzBkOXNlZjIwbXh4cHgyOXdwYXJmdHdmOTk1IiB0aW1lc3RhbXA9IjE2NTM0
MDI3NjciPjQ0PC9rZXk+PC9mb3JlaWduLWtleXM+PHJlZi10eXBlIG5hbWU9IkpvdXJuYWwgQXJ0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cmVzcz5UZWljaCwgTmllbHMuIEludGVybmlzdGlzY2hlIEdlbWVpbnNjaGFmdHNwcmF4aXMgRnVy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[29]</w:t>
            </w:r>
            <w:r w:rsidRPr="00E508DF">
              <w:rPr>
                <w:rFonts w:ascii="Arial" w:hAnsi="Arial" w:cs="Arial"/>
                <w:b/>
                <w:bCs/>
                <w:sz w:val="16"/>
                <w:szCs w:val="16"/>
              </w:rPr>
              <w:fldChar w:fldCharType="end"/>
            </w:r>
          </w:p>
          <w:p w14:paraId="1DB0CDA2" w14:textId="77777777" w:rsidR="00120293" w:rsidRPr="00E508DF" w:rsidRDefault="00120293" w:rsidP="004020AF">
            <w:pPr>
              <w:rPr>
                <w:rFonts w:ascii="Arial" w:hAnsi="Arial" w:cs="Arial"/>
                <w:sz w:val="16"/>
                <w:szCs w:val="16"/>
              </w:rPr>
            </w:pPr>
          </w:p>
          <w:p w14:paraId="22CD8EC1" w14:textId="6C20F8D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Teich</w:t>
            </w:r>
            <w:proofErr w:type="spellEnd"/>
            <w:r w:rsidRPr="00E508DF">
              <w:rPr>
                <w:rFonts w:ascii="Arial" w:hAnsi="Arial" w:cs="Arial"/>
                <w:b/>
                <w:bCs/>
                <w:sz w:val="16"/>
                <w:szCs w:val="16"/>
              </w:rPr>
              <w:t xml:space="preserve"> 2020</w:t>
            </w:r>
            <w:r w:rsidRPr="00E508DF">
              <w:t xml:space="preserve"> </w:t>
            </w:r>
            <w:r w:rsidRPr="00E508DF">
              <w:rPr>
                <w:rFonts w:ascii="Arial" w:hAnsi="Arial" w:cs="Arial"/>
                <w:b/>
                <w:bCs/>
                <w:sz w:val="16"/>
                <w:szCs w:val="16"/>
              </w:rPr>
              <w:fldChar w:fldCharType="begin">
                <w:fldData xml:space="preserve">PEVuZE5vdGU+PENpdGU+PEF1dGhvcj5UZWljaDwvQXV0aG9yPjxZZWFyPjIwMjA8L1llYXI+PFJl
Y051bT45ODwvUmVjTnVtPjxEaXNwbGF5VGV4dD5bMzBdPC9EaXNwbGF5VGV4dD48cmVjb3JkPjxy
ZWMtbnVtYmVyPjk4PC9yZWMtbnVtYmVyPjxmb3JlaWduLWtleXM+PGtleSBhcHA9IkVOIiBkYi1p
ZD0iYXA5NXY5ZmZodzBkOXNlZjIwbXh4cHgyOXdwYXJmdHdmOTk1IiB0aW1lc3RhbXA9IjE2NTc3
MTgxMDciPjk4PC9rZXk+PC9mb3JlaWduLWtleXM+PHJlZi10eXBlIG5hbWU9IkpvdXJuYWwgQXJ0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cmVzcz5JbnRlcm5pc3Rpc2NoZSBHZW1laW5zY2hhZnRzcHJheGlzIGZ1ciBWZXJkYXV1bmdzLXVu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PEVuZE5vdGU+PENpdGU+PEF1dGhvcj5UZWljaDwvQXV0aG9yPjxZZWFyPjIwMjA8L1llYXI+PFJl
Y051bT45ODwvUmVjTnVtPjxEaXNwbGF5VGV4dD5bMzBdPC9EaXNwbGF5VGV4dD48cmVjb3JkPjxy
ZWMtbnVtYmVyPjk4PC9yZWMtbnVtYmVyPjxmb3JlaWduLWtleXM+PGtleSBhcHA9IkVOIiBkYi1p
ZD0iYXA5NXY5ZmZodzBkOXNlZjIwbXh4cHgyOXdwYXJmdHdmOTk1IiB0aW1lc3RhbXA9IjE2NTc3
MTgxMDciPjk4PC9rZXk+PC9mb3JlaWduLWtleXM+PHJlZi10eXBlIG5hbWU9IkpvdXJuYWwgQXJ0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cmVzcz5JbnRlcm5pc3Rpc2NoZSBHZW1laW5zY2hhZnRzcHJheGlzIGZ1ciBWZXJkYXV1bmdzLXVu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[30]</w:t>
            </w:r>
            <w:r w:rsidRPr="00E508DF">
              <w:rPr>
                <w:rFonts w:ascii="Arial" w:hAnsi="Arial" w:cs="Arial"/>
                <w:b/>
                <w:bCs/>
                <w:sz w:val="16"/>
                <w:szCs w:val="16"/>
              </w:rPr>
              <w:fldChar w:fldCharType="end"/>
            </w:r>
          </w:p>
          <w:p w14:paraId="42EA3FDB"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p w14:paraId="2FA081D0" w14:textId="4826B4A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Teich</w:t>
            </w:r>
            <w:proofErr w:type="spellEnd"/>
            <w:r w:rsidRPr="00E508DF">
              <w:rPr>
                <w:rFonts w:ascii="Arial" w:hAnsi="Arial" w:cs="Arial"/>
                <w:b/>
                <w:bCs/>
                <w:sz w:val="16"/>
                <w:szCs w:val="16"/>
              </w:rPr>
              <w:t xml:space="preserve"> 2019</w:t>
            </w:r>
            <w:r w:rsidRPr="00E508DF">
              <w:t xml:space="preserve">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&lt;EndNote&gt;&lt;Cite&gt;&lt;Author&gt;Teich&lt;/Author&gt;&lt;Year&gt;2019&lt;/Year&gt;&lt;RecNum&gt;70&lt;/RecNum&gt;&lt;DisplayText&gt;[31]&lt;/DisplayText&gt;&lt;record&gt;&lt;rec-number&gt;70&lt;/rec-number&gt;&lt;foreign-keys&gt;&lt;key app="EN" db-id="ap95v9ffhw0d9sef20mxxpx29wparftwf995" timestamp="1653407327"&gt;70&lt;/key&gt;&lt;/foreign-keys&gt;&lt;ref-type name="Journal Article"&gt;17&lt;/ref-type&gt;&lt;contributors&gt;&lt;authors&gt;&lt;author&gt;Teich, N.&lt;/author&gt;&lt;author&gt;Gruemmer, H.&lt;/author&gt;&lt;author&gt;Joergensen, E.&lt;/author&gt;&lt;author&gt;Liceni, T.&lt;/author&gt;&lt;author&gt;Holtkamp-Endemann, W.&lt;/author&gt;&lt;author&gt;Cornillie, F.&lt;/author&gt;&lt;author&gt;Hohenberger, S.&lt;/author&gt;&lt;author&gt;Fischer, T.&lt;/author&gt;&lt;/authors&gt;&lt;/contributors&gt;&lt;titles&gt;&lt;title&gt;Golimumab in real-world practice in patients with ulcerative colitis: 2-year interim results from a non-interventional trial in Germany&lt;/title&gt;&lt;secondary-title&gt;J Crohns Colitis&lt;/secondary-title&gt;&lt;/titles&gt;&lt;periodical&gt;&lt;full-title&gt;J Crohns Colitis&lt;/full-title&gt;&lt;/periodical&gt;&lt;pages&gt;S337-S338&lt;/pages&gt;&lt;volume&gt;13&lt;/volume&gt;&lt;number&gt;suppl 1&lt;/number&gt;&lt;num-vols&gt;Supplement 1&lt;/num-vols&gt;&lt;dates&gt;&lt;year&gt;2019&lt;/year&gt;&lt;/dates&gt;&lt;urls&gt;&lt;/urls&gt;&lt;/record&gt;&lt;/Cite&gt;&lt;Cite&gt;&lt;Author&gt;Teich&lt;/Author&gt;&lt;Year&gt;2019&lt;/Year&gt;&lt;RecNum&gt;70&lt;/RecNum&gt;&lt;record&gt;&lt;rec-number&gt;70&lt;/rec-number&gt;&lt;foreign-keys&gt;&lt;key app="EN" db-id="ap95v9ffhw0d9sef20mxxpx29wparftwf995" timestamp="1653407327"&gt;70&lt;/key&gt;&lt;/foreign-keys&gt;&lt;ref-type name="Journal Article"&gt;17&lt;/ref-type&gt;&lt;contributors&gt;&lt;authors&gt;&lt;author&gt;Teich, N.&lt;/author&gt;&lt;author&gt;Gruemmer, H.&lt;/author&gt;&lt;author&gt;Joergensen, E.&lt;/author&gt;&lt;author&gt;Liceni, T.&lt;/author&gt;&lt;author&gt;Holtkamp-Endemann, W.&lt;/author&gt;&lt;author&gt;Cornillie, F.&lt;/author&gt;&lt;author&gt;Hohenberger, S.&lt;/author&gt;&lt;author&gt;Fischer, T.&lt;/author&gt;&lt;/authors&gt;&lt;/contributors&gt;&lt;titles&gt;&lt;title&gt;Golimumab in real-world practice in patients with ulcerative colitis: 2-year interim results from a non-interventional trial in Germany&lt;/title&gt;&lt;secondary-title&gt;J Crohns Colitis&lt;/secondary-title&gt;&lt;/titles&gt;&lt;periodical&gt;&lt;full-title&gt;J Crohns Colitis&lt;/full-title&gt;&lt;/periodical&gt;&lt;pages&gt;S337-S338&lt;/pages&gt;&lt;volume&gt;13&lt;/volume&gt;&lt;number&gt;suppl 1&lt;/number&gt;&lt;num-vols&gt;Supplement 1&lt;/num-vols&gt;&lt;dates&gt;&lt;year&gt;2019&lt;/year&gt;&lt;/dates&gt;&lt;urls&gt;&lt;/urls&gt;&lt;/record&gt;&lt;/Cite&gt;&lt;/EndNote&gt;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[31]</w:t>
            </w:r>
            <w:r w:rsidRPr="00E508DF">
              <w:rPr>
                <w:rFonts w:ascii="Arial" w:hAnsi="Arial" w:cs="Arial"/>
                <w:b/>
                <w:bCs/>
                <w:sz w:val="16"/>
                <w:szCs w:val="16"/>
              </w:rPr>
              <w:fldChar w:fldCharType="end"/>
            </w:r>
          </w:p>
          <w:p w14:paraId="3BA0C674"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tc>
        <w:tc>
          <w:tcPr>
            <w:tcW w:w="1440" w:type="dxa"/>
            <w:shd w:val="clear" w:color="auto" w:fill="auto"/>
          </w:tcPr>
          <w:p w14:paraId="21EA2B5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212</w:t>
            </w:r>
          </w:p>
        </w:tc>
        <w:tc>
          <w:tcPr>
            <w:tcW w:w="990" w:type="dxa"/>
            <w:shd w:val="clear" w:color="auto" w:fill="auto"/>
          </w:tcPr>
          <w:p w14:paraId="2F8D1187"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170" w:type="dxa"/>
            <w:shd w:val="clear" w:color="auto" w:fill="auto"/>
          </w:tcPr>
          <w:p w14:paraId="51E643F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shd w:val="clear" w:color="auto" w:fill="auto"/>
          </w:tcPr>
          <w:p w14:paraId="09CAC928"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Baseline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180): 27.6%</w:t>
            </w:r>
          </w:p>
          <w:p w14:paraId="4393B64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138): –13.8% (38.8)</w:t>
            </w:r>
          </w:p>
          <w:p w14:paraId="14C3DAB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122): –16.0% (34.7)</w:t>
            </w:r>
          </w:p>
          <w:p w14:paraId="38A9948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115): –17.0% (45.2)</w:t>
            </w:r>
          </w:p>
          <w:p w14:paraId="5CB43C9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CFB</w:t>
            </w:r>
            <w:proofErr w:type="spellEnd"/>
            <w:r w:rsidRPr="00E508DF">
              <w:rPr>
                <w:rFonts w:ascii="Arial" w:hAnsi="Arial" w:cs="Arial"/>
                <w:b/>
                <w:bCs/>
                <w:sz w:val="16"/>
                <w:szCs w:val="16"/>
              </w:rPr>
              <w:t xml:space="preserve"> to 12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101): –19.9% (42.0)</w:t>
            </w:r>
          </w:p>
          <w:p w14:paraId="09861BA5"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86): –23.2% (41.5)</w:t>
            </w:r>
          </w:p>
          <w:p w14:paraId="78DF3CCA" w14:textId="77777777" w:rsidR="00120293" w:rsidRPr="00E508DF" w:rsidRDefault="00120293" w:rsidP="004020AF">
            <w:pPr>
              <w:rPr>
                <w:rFonts w:ascii="Arial" w:hAnsi="Arial" w:cs="Arial"/>
                <w:sz w:val="16"/>
                <w:szCs w:val="16"/>
              </w:rPr>
            </w:pPr>
            <w:r w:rsidRPr="00E508DF">
              <w:rPr>
                <w:rFonts w:ascii="Arial" w:hAnsi="Arial" w:cs="Arial"/>
                <w:i/>
                <w:iCs/>
                <w:sz w:val="16"/>
                <w:szCs w:val="16"/>
              </w:rPr>
              <w:t>p</w:t>
            </w:r>
            <w:r w:rsidRPr="00E508DF">
              <w:rPr>
                <w:rFonts w:ascii="Arial" w:hAnsi="Arial" w:cs="Arial"/>
                <w:sz w:val="16"/>
                <w:szCs w:val="16"/>
              </w:rPr>
              <w:t>&lt;0.0001 all timepoints vs. baseline</w:t>
            </w:r>
          </w:p>
        </w:tc>
        <w:tc>
          <w:tcPr>
            <w:tcW w:w="1710" w:type="dxa"/>
            <w:shd w:val="clear" w:color="auto" w:fill="auto"/>
          </w:tcPr>
          <w:p w14:paraId="272C05E6"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 xml:space="preserve">Baseline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145): 45.3%</w:t>
            </w:r>
          </w:p>
          <w:p w14:paraId="5EEB0D6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105): –14.9% (28.8)</w:t>
            </w:r>
          </w:p>
          <w:p w14:paraId="7A6E729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91): –17.0% (28.0)</w:t>
            </w:r>
          </w:p>
          <w:p w14:paraId="7A2E4DC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81): –17.3% (32.4)</w:t>
            </w:r>
          </w:p>
          <w:p w14:paraId="5D6B16DF"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CFB</w:t>
            </w:r>
            <w:proofErr w:type="spellEnd"/>
            <w:r w:rsidRPr="00E508DF">
              <w:rPr>
                <w:rFonts w:ascii="Arial" w:hAnsi="Arial" w:cs="Arial"/>
                <w:b/>
                <w:bCs/>
                <w:sz w:val="16"/>
                <w:szCs w:val="16"/>
              </w:rPr>
              <w:t xml:space="preserve"> to 12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75): –22.5% (29.2)</w:t>
            </w:r>
          </w:p>
          <w:p w14:paraId="705956C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65): –22.5% (27.2)</w:t>
            </w:r>
          </w:p>
          <w:p w14:paraId="2E631478" w14:textId="77777777" w:rsidR="00120293" w:rsidRPr="00E508DF" w:rsidRDefault="00120293" w:rsidP="004020AF">
            <w:pPr>
              <w:rPr>
                <w:rFonts w:ascii="Arial" w:hAnsi="Arial" w:cs="Arial"/>
                <w:sz w:val="16"/>
                <w:szCs w:val="16"/>
              </w:rPr>
            </w:pPr>
            <w:r w:rsidRPr="00E508DF">
              <w:rPr>
                <w:rFonts w:ascii="Arial" w:hAnsi="Arial" w:cs="Arial"/>
                <w:i/>
                <w:iCs/>
                <w:sz w:val="16"/>
                <w:szCs w:val="16"/>
              </w:rPr>
              <w:t>p</w:t>
            </w:r>
            <w:r w:rsidRPr="00E508DF">
              <w:rPr>
                <w:rFonts w:ascii="Arial" w:hAnsi="Arial" w:cs="Arial"/>
                <w:sz w:val="16"/>
                <w:szCs w:val="16"/>
              </w:rPr>
              <w:t>&lt;0.0001 all timepoints vs. baseline</w:t>
            </w:r>
          </w:p>
        </w:tc>
        <w:tc>
          <w:tcPr>
            <w:tcW w:w="1710" w:type="dxa"/>
            <w:shd w:val="clear" w:color="auto" w:fill="auto"/>
          </w:tcPr>
          <w:p w14:paraId="2A1502F5"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 xml:space="preserve">Baseline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143): 49.7%</w:t>
            </w:r>
          </w:p>
          <w:p w14:paraId="031F2FC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103): –17.3% (32.2)</w:t>
            </w:r>
          </w:p>
          <w:p w14:paraId="5E7960D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88): –18.4% (30.3)</w:t>
            </w:r>
          </w:p>
          <w:p w14:paraId="718475F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76): –18.8% (35.5)</w:t>
            </w:r>
          </w:p>
          <w:p w14:paraId="01AD6FA1"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CFB</w:t>
            </w:r>
            <w:proofErr w:type="spellEnd"/>
            <w:r w:rsidRPr="00E508DF">
              <w:rPr>
                <w:rFonts w:ascii="Arial" w:hAnsi="Arial" w:cs="Arial"/>
                <w:b/>
                <w:bCs/>
                <w:sz w:val="16"/>
                <w:szCs w:val="16"/>
              </w:rPr>
              <w:t xml:space="preserve"> to 12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71): –23.7% (30.8)</w:t>
            </w:r>
          </w:p>
          <w:p w14:paraId="75A0154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63): –24.5% (29.4)</w:t>
            </w:r>
          </w:p>
          <w:p w14:paraId="195D41EE" w14:textId="77777777" w:rsidR="00120293" w:rsidRPr="00E508DF" w:rsidRDefault="00120293" w:rsidP="004020AF">
            <w:pPr>
              <w:rPr>
                <w:rFonts w:ascii="Arial" w:hAnsi="Arial" w:cs="Arial"/>
                <w:sz w:val="16"/>
                <w:szCs w:val="16"/>
              </w:rPr>
            </w:pPr>
            <w:r w:rsidRPr="00E508DF">
              <w:rPr>
                <w:rFonts w:ascii="Arial" w:hAnsi="Arial" w:cs="Arial"/>
                <w:i/>
                <w:iCs/>
                <w:sz w:val="16"/>
                <w:szCs w:val="16"/>
              </w:rPr>
              <w:t>p</w:t>
            </w:r>
            <w:r w:rsidRPr="00E508DF">
              <w:rPr>
                <w:rFonts w:ascii="Arial" w:hAnsi="Arial" w:cs="Arial"/>
                <w:sz w:val="16"/>
                <w:szCs w:val="16"/>
              </w:rPr>
              <w:t>&lt;0.0001 all timepoints vs. baseline</w:t>
            </w:r>
          </w:p>
        </w:tc>
        <w:tc>
          <w:tcPr>
            <w:tcW w:w="1710" w:type="dxa"/>
            <w:shd w:val="clear" w:color="auto" w:fill="auto"/>
          </w:tcPr>
          <w:p w14:paraId="29B6F8B1"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 xml:space="preserve">Baseline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250): 52.8%</w:t>
            </w:r>
          </w:p>
          <w:p w14:paraId="6B6F5EB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156): –14.4% (28.5)</w:t>
            </w:r>
          </w:p>
          <w:p w14:paraId="2A925A9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148): –18.9% (28.9)</w:t>
            </w:r>
          </w:p>
          <w:p w14:paraId="4BAA3C4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136): –23.2% (33.0)</w:t>
            </w:r>
          </w:p>
          <w:p w14:paraId="5CD75F6F"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CFB</w:t>
            </w:r>
            <w:proofErr w:type="spellEnd"/>
            <w:r w:rsidRPr="00E508DF">
              <w:rPr>
                <w:rFonts w:ascii="Arial" w:hAnsi="Arial" w:cs="Arial"/>
                <w:b/>
                <w:bCs/>
                <w:sz w:val="16"/>
                <w:szCs w:val="16"/>
              </w:rPr>
              <w:t xml:space="preserve"> to 12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117): –27.5% (29.3)</w:t>
            </w:r>
          </w:p>
          <w:p w14:paraId="4D7517E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 </w:t>
            </w:r>
            <w:r>
              <w:rPr>
                <w:rFonts w:ascii="Arial" w:hAnsi="Arial" w:cs="Arial"/>
                <w:b/>
                <w:bCs/>
                <w:sz w:val="16"/>
                <w:szCs w:val="16"/>
              </w:rPr>
              <w:br/>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99): –30.0% (31.5)</w:t>
            </w:r>
          </w:p>
          <w:p w14:paraId="20225541" w14:textId="77777777" w:rsidR="00120293" w:rsidRPr="00E508DF" w:rsidRDefault="00120293" w:rsidP="004020AF">
            <w:pPr>
              <w:rPr>
                <w:rFonts w:ascii="Arial" w:hAnsi="Arial" w:cs="Arial"/>
                <w:sz w:val="16"/>
                <w:szCs w:val="16"/>
              </w:rPr>
            </w:pPr>
            <w:r w:rsidRPr="00E508DF">
              <w:rPr>
                <w:rFonts w:ascii="Arial" w:hAnsi="Arial" w:cs="Arial"/>
                <w:i/>
                <w:iCs/>
                <w:sz w:val="16"/>
                <w:szCs w:val="16"/>
              </w:rPr>
              <w:t>p</w:t>
            </w:r>
            <w:r w:rsidRPr="00E508DF">
              <w:rPr>
                <w:rFonts w:ascii="Arial" w:hAnsi="Arial" w:cs="Arial"/>
                <w:sz w:val="16"/>
                <w:szCs w:val="16"/>
              </w:rPr>
              <w:t>&lt;0.0001 all timepoints vs. baseline</w:t>
            </w:r>
          </w:p>
        </w:tc>
        <w:tc>
          <w:tcPr>
            <w:tcW w:w="1260" w:type="dxa"/>
            <w:shd w:val="clear" w:color="auto" w:fill="auto"/>
          </w:tcPr>
          <w:p w14:paraId="602D66C5"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r>
      <w:tr w:rsidR="00120293" w:rsidRPr="00E508DF" w14:paraId="072F16E4" w14:textId="77777777" w:rsidTr="004020AF">
        <w:tc>
          <w:tcPr>
            <w:tcW w:w="1345" w:type="dxa"/>
          </w:tcPr>
          <w:p w14:paraId="651825C1" w14:textId="3F923D8C" w:rsidR="00120293" w:rsidRPr="00E508DF" w:rsidRDefault="00120293" w:rsidP="004020AF">
            <w:pPr>
              <w:rPr>
                <w:rFonts w:ascii="Arial" w:hAnsi="Arial" w:cs="Arial"/>
                <w:b/>
                <w:bCs/>
                <w:sz w:val="16"/>
                <w:szCs w:val="16"/>
              </w:rPr>
            </w:pPr>
            <w:r w:rsidRPr="00E508DF">
              <w:rPr>
                <w:rFonts w:ascii="Arial" w:hAnsi="Arial" w:cs="Arial"/>
                <w:b/>
                <w:bCs/>
                <w:i/>
                <w:iCs/>
                <w:sz w:val="16"/>
                <w:szCs w:val="16"/>
              </w:rPr>
              <w:t xml:space="preserve">van </w:t>
            </w:r>
            <w:r w:rsidRPr="00E508DF">
              <w:rPr>
                <w:rFonts w:ascii="Arial" w:hAnsi="Arial" w:cs="Arial"/>
                <w:b/>
                <w:bCs/>
                <w:sz w:val="16"/>
                <w:szCs w:val="16"/>
              </w:rPr>
              <w:t xml:space="preserve">der </w:t>
            </w:r>
            <w:proofErr w:type="spellStart"/>
            <w:r w:rsidRPr="00E508DF">
              <w:rPr>
                <w:rFonts w:ascii="Arial" w:hAnsi="Arial" w:cs="Arial"/>
                <w:b/>
                <w:bCs/>
                <w:sz w:val="16"/>
                <w:szCs w:val="16"/>
              </w:rPr>
              <w:t>Valk</w:t>
            </w:r>
            <w:proofErr w:type="spellEnd"/>
            <w:r w:rsidRPr="00E508DF">
              <w:rPr>
                <w:rFonts w:ascii="Arial" w:hAnsi="Arial" w:cs="Arial"/>
                <w:b/>
                <w:bCs/>
                <w:sz w:val="16"/>
                <w:szCs w:val="16"/>
              </w:rPr>
              <w:t xml:space="preserve"> 2015 </w:t>
            </w:r>
            <w:r w:rsidRPr="00E508DF">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[23]</w:t>
            </w:r>
            <w:r w:rsidRPr="00E508DF">
              <w:rPr>
                <w:rFonts w:ascii="Arial" w:hAnsi="Arial" w:cs="Arial"/>
                <w:b/>
                <w:bCs/>
                <w:sz w:val="16"/>
                <w:szCs w:val="16"/>
              </w:rPr>
              <w:fldChar w:fldCharType="end"/>
            </w:r>
          </w:p>
          <w:p w14:paraId="6A6D460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NLD</w:t>
            </w:r>
            <w:proofErr w:type="spellEnd"/>
          </w:p>
          <w:p w14:paraId="7D23C651" w14:textId="77777777" w:rsidR="00120293" w:rsidRPr="00E508DF" w:rsidRDefault="00120293" w:rsidP="004020AF">
            <w:pPr>
              <w:rPr>
                <w:rFonts w:ascii="Arial" w:hAnsi="Arial" w:cs="Arial"/>
                <w:sz w:val="16"/>
                <w:szCs w:val="16"/>
              </w:rPr>
            </w:pPr>
            <w:r w:rsidRPr="00E508DF">
              <w:rPr>
                <w:rFonts w:ascii="Arial" w:hAnsi="Arial" w:cs="Arial"/>
                <w:sz w:val="16"/>
                <w:szCs w:val="16"/>
              </w:rPr>
              <w:t>2011 Euros</w:t>
            </w:r>
          </w:p>
        </w:tc>
        <w:tc>
          <w:tcPr>
            <w:tcW w:w="1440" w:type="dxa"/>
          </w:tcPr>
          <w:p w14:paraId="607BFA7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34</w:t>
            </w:r>
          </w:p>
        </w:tc>
        <w:tc>
          <w:tcPr>
            <w:tcW w:w="990" w:type="dxa"/>
          </w:tcPr>
          <w:p w14:paraId="0F44E746"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170" w:type="dxa"/>
          </w:tcPr>
          <w:p w14:paraId="616930C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1B8260E0" w14:textId="77777777" w:rsidR="00120293" w:rsidRPr="00E508DF" w:rsidRDefault="00120293" w:rsidP="004020AF">
            <w:pPr>
              <w:rPr>
                <w:rFonts w:ascii="Arial" w:hAnsi="Arial" w:cs="Arial"/>
                <w:sz w:val="16"/>
                <w:szCs w:val="16"/>
              </w:rPr>
            </w:pPr>
            <w:r w:rsidRPr="00E508DF">
              <w:rPr>
                <w:rFonts w:ascii="Arial" w:hAnsi="Arial" w:cs="Arial"/>
                <w:sz w:val="16"/>
                <w:szCs w:val="16"/>
              </w:rPr>
              <w:t>Mean (95% CI) sick leave days: 483 (230-736) quarterly</w:t>
            </w:r>
          </w:p>
        </w:tc>
        <w:tc>
          <w:tcPr>
            <w:tcW w:w="1710" w:type="dxa"/>
          </w:tcPr>
          <w:p w14:paraId="73CB258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710" w:type="dxa"/>
          </w:tcPr>
          <w:p w14:paraId="536B6FB4" w14:textId="77777777" w:rsidR="00120293" w:rsidRPr="00E508DF" w:rsidRDefault="00120293" w:rsidP="004020AF">
            <w:pPr>
              <w:rPr>
                <w:rFonts w:ascii="Arial" w:hAnsi="Arial" w:cs="Arial"/>
                <w:sz w:val="16"/>
                <w:szCs w:val="16"/>
              </w:rPr>
            </w:pPr>
            <w:r w:rsidRPr="00E508DF">
              <w:rPr>
                <w:rFonts w:ascii="Arial" w:hAnsi="Arial" w:cs="Arial"/>
                <w:sz w:val="16"/>
                <w:szCs w:val="16"/>
              </w:rPr>
              <w:t>Productivity loss due to sick leave, mean (95% CI): €1085 (589-1581) quarterly</w:t>
            </w:r>
          </w:p>
        </w:tc>
        <w:tc>
          <w:tcPr>
            <w:tcW w:w="1710" w:type="dxa"/>
          </w:tcPr>
          <w:p w14:paraId="5BA9272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260" w:type="dxa"/>
          </w:tcPr>
          <w:p w14:paraId="034EF58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bl>
    <w:p w14:paraId="348DD530" w14:textId="77777777" w:rsidR="00120293" w:rsidRPr="00E508DF" w:rsidRDefault="00120293" w:rsidP="00120293">
      <w:pPr>
        <w:pStyle w:val="AbbreviationTableText"/>
        <w:rPr>
          <w:rFonts w:ascii="Arial" w:hAnsi="Arial" w:cs="Arial"/>
          <w:sz w:val="16"/>
          <w:szCs w:val="18"/>
        </w:rPr>
      </w:pPr>
      <w:r w:rsidRPr="00E508DF">
        <w:rPr>
          <w:rFonts w:ascii="Arial" w:hAnsi="Arial" w:cs="Arial"/>
          <w:i/>
          <w:iCs/>
          <w:sz w:val="16"/>
          <w:szCs w:val="16"/>
        </w:rPr>
        <w:t>5-ASA</w:t>
      </w:r>
      <w:r w:rsidRPr="00E508DF">
        <w:rPr>
          <w:rFonts w:ascii="Arial" w:hAnsi="Arial" w:cs="Arial"/>
          <w:sz w:val="16"/>
          <w:szCs w:val="16"/>
        </w:rPr>
        <w:t xml:space="preserve"> </w:t>
      </w:r>
      <w:proofErr w:type="spellStart"/>
      <w:r w:rsidRPr="00E508DF">
        <w:rPr>
          <w:rFonts w:ascii="Arial" w:hAnsi="Arial" w:cs="Arial"/>
          <w:sz w:val="16"/>
          <w:szCs w:val="16"/>
        </w:rPr>
        <w:t>aminosalicylates</w:t>
      </w:r>
      <w:proofErr w:type="spellEnd"/>
      <w:r w:rsidRPr="00E508DF">
        <w:rPr>
          <w:rFonts w:ascii="Arial" w:hAnsi="Arial" w:cs="Arial"/>
          <w:sz w:val="16"/>
          <w:szCs w:val="16"/>
        </w:rPr>
        <w:t xml:space="preserve">, </w:t>
      </w:r>
      <w:r w:rsidRPr="00E508DF">
        <w:rPr>
          <w:rFonts w:ascii="Arial" w:hAnsi="Arial" w:cs="Arial"/>
          <w:i/>
          <w:iCs/>
          <w:sz w:val="16"/>
          <w:szCs w:val="18"/>
        </w:rPr>
        <w:t>ADA</w:t>
      </w:r>
      <w:r w:rsidRPr="00E508DF">
        <w:rPr>
          <w:rFonts w:ascii="Arial" w:hAnsi="Arial" w:cs="Arial"/>
          <w:sz w:val="16"/>
          <w:szCs w:val="18"/>
        </w:rPr>
        <w:t xml:space="preserve"> adalimumab, </w:t>
      </w:r>
      <w:proofErr w:type="spellStart"/>
      <w:r w:rsidRPr="00E508DF">
        <w:rPr>
          <w:rFonts w:ascii="Arial" w:hAnsi="Arial" w:cs="Arial"/>
          <w:i/>
          <w:iCs/>
          <w:sz w:val="16"/>
          <w:szCs w:val="18"/>
        </w:rPr>
        <w:t>CFB</w:t>
      </w:r>
      <w:proofErr w:type="spellEnd"/>
      <w:r w:rsidRPr="00E508DF">
        <w:rPr>
          <w:rFonts w:ascii="Arial" w:hAnsi="Arial" w:cs="Arial"/>
          <w:sz w:val="16"/>
          <w:szCs w:val="18"/>
        </w:rPr>
        <w:t xml:space="preserve"> change from baseline, </w:t>
      </w:r>
      <w:r w:rsidRPr="00E508DF">
        <w:rPr>
          <w:rFonts w:ascii="Arial" w:hAnsi="Arial" w:cs="Arial"/>
          <w:i/>
          <w:iCs/>
          <w:sz w:val="16"/>
          <w:szCs w:val="18"/>
        </w:rPr>
        <w:t>CI</w:t>
      </w:r>
      <w:r w:rsidRPr="00E508DF">
        <w:rPr>
          <w:rFonts w:ascii="Arial" w:hAnsi="Arial" w:cs="Arial"/>
          <w:sz w:val="16"/>
          <w:szCs w:val="18"/>
        </w:rPr>
        <w:t xml:space="preserve"> confidence interval, </w:t>
      </w:r>
      <w:proofErr w:type="spellStart"/>
      <w:r w:rsidRPr="00E508DF">
        <w:rPr>
          <w:rFonts w:ascii="Arial" w:hAnsi="Arial" w:cs="Arial"/>
          <w:i/>
          <w:iCs/>
          <w:sz w:val="16"/>
          <w:szCs w:val="18"/>
        </w:rPr>
        <w:t>CZP</w:t>
      </w:r>
      <w:proofErr w:type="spellEnd"/>
      <w:r w:rsidRPr="00E508DF">
        <w:rPr>
          <w:rFonts w:ascii="Arial" w:hAnsi="Arial" w:cs="Arial"/>
          <w:sz w:val="16"/>
          <w:szCs w:val="18"/>
        </w:rPr>
        <w:t xml:space="preserve"> certolizumab pegol, </w:t>
      </w:r>
      <w:r w:rsidRPr="00E508DF">
        <w:rPr>
          <w:rFonts w:ascii="Arial" w:hAnsi="Arial" w:cs="Arial"/>
          <w:i/>
          <w:iCs/>
          <w:sz w:val="16"/>
          <w:szCs w:val="18"/>
        </w:rPr>
        <w:t>GER</w:t>
      </w:r>
      <w:r w:rsidRPr="00E508DF">
        <w:rPr>
          <w:rFonts w:ascii="Arial" w:hAnsi="Arial" w:cs="Arial"/>
          <w:sz w:val="16"/>
          <w:szCs w:val="18"/>
        </w:rPr>
        <w:t xml:space="preserve"> Germany, </w:t>
      </w:r>
      <w:r w:rsidRPr="00E508DF">
        <w:rPr>
          <w:rFonts w:ascii="Arial" w:hAnsi="Arial" w:cs="Arial"/>
          <w:i/>
          <w:iCs/>
          <w:sz w:val="16"/>
          <w:szCs w:val="18"/>
        </w:rPr>
        <w:t>GOL</w:t>
      </w:r>
      <w:r w:rsidRPr="00E508DF">
        <w:rPr>
          <w:rFonts w:ascii="Arial" w:hAnsi="Arial" w:cs="Arial"/>
          <w:sz w:val="16"/>
          <w:szCs w:val="18"/>
        </w:rPr>
        <w:t xml:space="preserve"> golimumab, </w:t>
      </w:r>
      <w:proofErr w:type="spellStart"/>
      <w:r w:rsidRPr="00E508DF">
        <w:rPr>
          <w:rFonts w:ascii="Arial" w:hAnsi="Arial" w:cs="Arial"/>
          <w:i/>
          <w:iCs/>
          <w:sz w:val="16"/>
          <w:szCs w:val="18"/>
        </w:rPr>
        <w:t>IFX</w:t>
      </w:r>
      <w:proofErr w:type="spellEnd"/>
      <w:r w:rsidRPr="00E508DF">
        <w:rPr>
          <w:rFonts w:ascii="Arial" w:hAnsi="Arial" w:cs="Arial"/>
          <w:sz w:val="16"/>
          <w:szCs w:val="18"/>
        </w:rPr>
        <w:t xml:space="preserve"> infliximab, </w:t>
      </w:r>
      <w:r w:rsidRPr="00E508DF">
        <w:rPr>
          <w:rFonts w:ascii="Arial" w:hAnsi="Arial" w:cs="Arial"/>
          <w:i/>
          <w:iCs/>
          <w:sz w:val="16"/>
          <w:szCs w:val="18"/>
        </w:rPr>
        <w:t>IS</w:t>
      </w:r>
      <w:r w:rsidRPr="00E508DF">
        <w:rPr>
          <w:rFonts w:ascii="Arial" w:hAnsi="Arial" w:cs="Arial"/>
          <w:sz w:val="16"/>
          <w:szCs w:val="18"/>
        </w:rPr>
        <w:t xml:space="preserve"> immunosuppressant, </w:t>
      </w:r>
      <w:r w:rsidRPr="00E508DF">
        <w:rPr>
          <w:rFonts w:ascii="Arial" w:hAnsi="Arial" w:cs="Arial"/>
          <w:i/>
          <w:iCs/>
          <w:sz w:val="16"/>
          <w:szCs w:val="18"/>
        </w:rPr>
        <w:t>JAK</w:t>
      </w:r>
      <w:r w:rsidRPr="00E508DF">
        <w:rPr>
          <w:rFonts w:ascii="Arial" w:hAnsi="Arial" w:cs="Arial"/>
          <w:sz w:val="16"/>
          <w:szCs w:val="18"/>
        </w:rPr>
        <w:t xml:space="preserve"> Janus kinase, </w:t>
      </w:r>
      <w:r w:rsidRPr="00E508DF">
        <w:rPr>
          <w:rFonts w:ascii="Arial" w:hAnsi="Arial" w:cs="Arial"/>
          <w:i/>
          <w:iCs/>
          <w:sz w:val="16"/>
          <w:szCs w:val="18"/>
        </w:rPr>
        <w:t>NAT</w:t>
      </w:r>
      <w:r w:rsidRPr="00E508DF">
        <w:rPr>
          <w:rFonts w:ascii="Arial" w:hAnsi="Arial" w:cs="Arial"/>
          <w:sz w:val="16"/>
          <w:szCs w:val="18"/>
        </w:rPr>
        <w:t xml:space="preserve"> natalizumab, </w:t>
      </w:r>
      <w:proofErr w:type="spellStart"/>
      <w:r w:rsidRPr="00E508DF">
        <w:rPr>
          <w:rFonts w:ascii="Arial" w:hAnsi="Arial" w:cs="Arial"/>
          <w:i/>
          <w:iCs/>
          <w:sz w:val="16"/>
          <w:szCs w:val="18"/>
        </w:rPr>
        <w:t>NLD</w:t>
      </w:r>
      <w:proofErr w:type="spellEnd"/>
      <w:r w:rsidRPr="00E508DF">
        <w:rPr>
          <w:rFonts w:ascii="Arial" w:hAnsi="Arial" w:cs="Arial"/>
          <w:sz w:val="16"/>
          <w:szCs w:val="18"/>
        </w:rPr>
        <w:t xml:space="preserve"> the Netherlands, </w:t>
      </w:r>
      <w:r w:rsidRPr="00E508DF">
        <w:rPr>
          <w:rFonts w:ascii="Arial" w:hAnsi="Arial" w:cs="Arial"/>
          <w:i/>
          <w:iCs/>
          <w:sz w:val="16"/>
          <w:szCs w:val="18"/>
        </w:rPr>
        <w:t>NR</w:t>
      </w:r>
      <w:r w:rsidRPr="00E508DF">
        <w:rPr>
          <w:rFonts w:ascii="Arial" w:hAnsi="Arial" w:cs="Arial"/>
          <w:sz w:val="16"/>
          <w:szCs w:val="18"/>
        </w:rPr>
        <w:t xml:space="preserve"> not reported, </w:t>
      </w:r>
      <w:proofErr w:type="spellStart"/>
      <w:r w:rsidRPr="00E508DF">
        <w:rPr>
          <w:rFonts w:ascii="Arial" w:hAnsi="Arial" w:cs="Arial"/>
          <w:i/>
          <w:iCs/>
          <w:sz w:val="16"/>
          <w:szCs w:val="18"/>
        </w:rPr>
        <w:t>PY</w:t>
      </w:r>
      <w:proofErr w:type="spellEnd"/>
      <w:r w:rsidRPr="00E508DF">
        <w:rPr>
          <w:rFonts w:ascii="Arial" w:hAnsi="Arial" w:cs="Arial"/>
          <w:sz w:val="16"/>
          <w:szCs w:val="18"/>
        </w:rPr>
        <w:t xml:space="preserve"> patient-year, </w:t>
      </w:r>
      <w:proofErr w:type="spellStart"/>
      <w:r w:rsidRPr="00E508DF">
        <w:rPr>
          <w:rFonts w:ascii="Arial" w:hAnsi="Arial" w:cs="Arial"/>
          <w:i/>
          <w:iCs/>
          <w:sz w:val="16"/>
          <w:szCs w:val="18"/>
        </w:rPr>
        <w:t>PPPY</w:t>
      </w:r>
      <w:proofErr w:type="spellEnd"/>
      <w:r w:rsidRPr="00E508DF">
        <w:rPr>
          <w:rFonts w:ascii="Arial" w:hAnsi="Arial" w:cs="Arial"/>
          <w:sz w:val="16"/>
          <w:szCs w:val="18"/>
        </w:rPr>
        <w:t xml:space="preserve"> per person per year, </w:t>
      </w:r>
      <w:r w:rsidRPr="00E508DF">
        <w:rPr>
          <w:rFonts w:ascii="Arial" w:hAnsi="Arial" w:cs="Arial"/>
          <w:i/>
          <w:iCs/>
          <w:sz w:val="16"/>
          <w:szCs w:val="18"/>
        </w:rPr>
        <w:t>TNF</w:t>
      </w:r>
      <w:r w:rsidRPr="00E508DF">
        <w:rPr>
          <w:rFonts w:ascii="Arial" w:hAnsi="Arial" w:cs="Arial"/>
          <w:sz w:val="16"/>
          <w:szCs w:val="18"/>
        </w:rPr>
        <w:t xml:space="preserve"> tumor necrosis factor, </w:t>
      </w:r>
      <w:proofErr w:type="spellStart"/>
      <w:r w:rsidRPr="00E508DF">
        <w:rPr>
          <w:rFonts w:ascii="Arial" w:hAnsi="Arial" w:cs="Arial"/>
          <w:i/>
          <w:iCs/>
          <w:sz w:val="16"/>
          <w:szCs w:val="18"/>
        </w:rPr>
        <w:t>TOF</w:t>
      </w:r>
      <w:proofErr w:type="spellEnd"/>
      <w:r w:rsidRPr="00E508DF">
        <w:rPr>
          <w:rFonts w:ascii="Arial" w:hAnsi="Arial" w:cs="Arial"/>
          <w:sz w:val="16"/>
          <w:szCs w:val="18"/>
        </w:rPr>
        <w:t xml:space="preserve"> tofacitinib, </w:t>
      </w:r>
      <w:r w:rsidRPr="00E508DF">
        <w:rPr>
          <w:rFonts w:ascii="Arial" w:hAnsi="Arial" w:cs="Arial"/>
          <w:i/>
          <w:iCs/>
          <w:sz w:val="16"/>
          <w:szCs w:val="18"/>
        </w:rPr>
        <w:t>UC</w:t>
      </w:r>
      <w:r w:rsidRPr="00E508DF">
        <w:rPr>
          <w:rFonts w:ascii="Arial" w:hAnsi="Arial" w:cs="Arial"/>
          <w:sz w:val="16"/>
          <w:szCs w:val="18"/>
        </w:rPr>
        <w:t xml:space="preserve"> ulcerative colitis, </w:t>
      </w:r>
      <w:r w:rsidRPr="00E508DF">
        <w:rPr>
          <w:rFonts w:ascii="Arial" w:hAnsi="Arial" w:cs="Arial"/>
          <w:i/>
          <w:iCs/>
          <w:sz w:val="16"/>
          <w:szCs w:val="18"/>
        </w:rPr>
        <w:t>UST</w:t>
      </w:r>
      <w:r w:rsidRPr="00E508DF">
        <w:rPr>
          <w:rFonts w:ascii="Arial" w:hAnsi="Arial" w:cs="Arial"/>
          <w:sz w:val="16"/>
          <w:szCs w:val="18"/>
        </w:rPr>
        <w:t xml:space="preserve"> ustekinumab, </w:t>
      </w:r>
      <w:proofErr w:type="spellStart"/>
      <w:r w:rsidRPr="00E508DF">
        <w:rPr>
          <w:rFonts w:ascii="Arial" w:hAnsi="Arial" w:cs="Arial"/>
          <w:i/>
          <w:iCs/>
          <w:sz w:val="16"/>
          <w:szCs w:val="18"/>
        </w:rPr>
        <w:t>VDZ</w:t>
      </w:r>
      <w:proofErr w:type="spellEnd"/>
      <w:r w:rsidRPr="00E508DF">
        <w:rPr>
          <w:rFonts w:ascii="Arial" w:hAnsi="Arial" w:cs="Arial"/>
          <w:sz w:val="16"/>
          <w:szCs w:val="18"/>
        </w:rPr>
        <w:t xml:space="preserve"> vedolizumab</w:t>
      </w:r>
      <w:r w:rsidRPr="00E508DF">
        <w:rPr>
          <w:rFonts w:ascii="Arial" w:hAnsi="Arial" w:cs="Arial"/>
          <w:sz w:val="16"/>
          <w:szCs w:val="18"/>
        </w:rPr>
        <w:br w:type="page"/>
      </w:r>
    </w:p>
    <w:p w14:paraId="4038714A" w14:textId="77777777" w:rsidR="00120293" w:rsidRPr="00E508DF" w:rsidRDefault="00120293" w:rsidP="00120293">
      <w:pPr>
        <w:pStyle w:val="Caption"/>
        <w:rPr>
          <w:rFonts w:ascii="Arial" w:hAnsi="Arial" w:cs="Arial"/>
          <w:color w:val="auto"/>
        </w:rPr>
      </w:pPr>
      <w:bookmarkStart w:id="9" w:name="_Toc106699445"/>
      <w:r w:rsidRPr="00E508DF">
        <w:rPr>
          <w:rFonts w:ascii="Arial" w:hAnsi="Arial" w:cs="Arial"/>
          <w:color w:val="auto"/>
        </w:rPr>
        <w:lastRenderedPageBreak/>
        <w:t>Supplemental Table 5</w:t>
      </w:r>
      <w:r w:rsidRPr="00E508DF">
        <w:rPr>
          <w:rFonts w:ascii="Arial" w:hAnsi="Arial" w:cs="Arial"/>
          <w:b w:val="0"/>
          <w:bCs w:val="0"/>
          <w:color w:val="auto"/>
        </w:rPr>
        <w:t xml:space="preserve"> Healthcare resource use outcomes</w:t>
      </w:r>
      <w:bookmarkEnd w:id="9"/>
    </w:p>
    <w:tbl>
      <w:tblPr>
        <w:tblStyle w:val="TableGrid3"/>
        <w:tblW w:w="12955" w:type="dxa"/>
        <w:tblLayout w:type="fixed"/>
        <w:tblCellMar>
          <w:left w:w="29" w:type="dxa"/>
          <w:right w:w="29" w:type="dxa"/>
        </w:tblCellMar>
        <w:tblLook w:val="04A0" w:firstRow="1" w:lastRow="0" w:firstColumn="1" w:lastColumn="0" w:noHBand="0" w:noVBand="1"/>
      </w:tblPr>
      <w:tblGrid>
        <w:gridCol w:w="1345"/>
        <w:gridCol w:w="1171"/>
        <w:gridCol w:w="990"/>
        <w:gridCol w:w="1529"/>
        <w:gridCol w:w="1529"/>
        <w:gridCol w:w="1529"/>
        <w:gridCol w:w="1529"/>
        <w:gridCol w:w="1439"/>
        <w:gridCol w:w="1894"/>
      </w:tblGrid>
      <w:tr w:rsidR="00120293" w:rsidRPr="00E508DF" w14:paraId="538DFFE7" w14:textId="77777777" w:rsidTr="004020AF">
        <w:trPr>
          <w:tblHeader/>
        </w:trPr>
        <w:tc>
          <w:tcPr>
            <w:tcW w:w="1345" w:type="dxa"/>
            <w:vAlign w:val="center"/>
          </w:tcPr>
          <w:p w14:paraId="505EECD3"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Study, country</w:t>
            </w:r>
          </w:p>
        </w:tc>
        <w:tc>
          <w:tcPr>
            <w:tcW w:w="1171" w:type="dxa"/>
            <w:vAlign w:val="center"/>
          </w:tcPr>
          <w:p w14:paraId="64B0410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Treatment, sample size</w:t>
            </w:r>
          </w:p>
        </w:tc>
        <w:tc>
          <w:tcPr>
            <w:tcW w:w="990" w:type="dxa"/>
            <w:vAlign w:val="center"/>
          </w:tcPr>
          <w:p w14:paraId="58BAA1D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Follow-up, months,</w:t>
            </w:r>
          </w:p>
        </w:tc>
        <w:tc>
          <w:tcPr>
            <w:tcW w:w="1529" w:type="dxa"/>
            <w:vAlign w:val="center"/>
          </w:tcPr>
          <w:p w14:paraId="0ADFDD8C"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Hospitalizations</w:t>
            </w:r>
          </w:p>
        </w:tc>
        <w:tc>
          <w:tcPr>
            <w:tcW w:w="1529" w:type="dxa"/>
            <w:vAlign w:val="center"/>
          </w:tcPr>
          <w:p w14:paraId="494303EC" w14:textId="77777777" w:rsidR="00120293" w:rsidRPr="00E508DF" w:rsidRDefault="00120293" w:rsidP="004020AF">
            <w:pPr>
              <w:rPr>
                <w:rFonts w:ascii="Arial" w:hAnsi="Arial" w:cs="Arial"/>
                <w:b/>
                <w:sz w:val="16"/>
                <w:szCs w:val="16"/>
              </w:rPr>
            </w:pPr>
            <w:r w:rsidRPr="00E508DF">
              <w:rPr>
                <w:rFonts w:ascii="Arial" w:hAnsi="Arial" w:cs="Arial"/>
                <w:b/>
                <w:sz w:val="16"/>
                <w:szCs w:val="16"/>
              </w:rPr>
              <w:t>Length of stay, days</w:t>
            </w:r>
          </w:p>
        </w:tc>
        <w:tc>
          <w:tcPr>
            <w:tcW w:w="1529" w:type="dxa"/>
            <w:vAlign w:val="center"/>
          </w:tcPr>
          <w:p w14:paraId="2AFA5A30"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Outpatient visits</w:t>
            </w:r>
          </w:p>
        </w:tc>
        <w:tc>
          <w:tcPr>
            <w:tcW w:w="1529" w:type="dxa"/>
            <w:vAlign w:val="center"/>
          </w:tcPr>
          <w:p w14:paraId="6162BB0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ED visits</w:t>
            </w:r>
          </w:p>
        </w:tc>
        <w:tc>
          <w:tcPr>
            <w:tcW w:w="1439" w:type="dxa"/>
            <w:vAlign w:val="center"/>
          </w:tcPr>
          <w:p w14:paraId="23ADE259" w14:textId="77777777" w:rsidR="00120293" w:rsidRPr="00E508DF" w:rsidRDefault="00120293" w:rsidP="004020AF">
            <w:pPr>
              <w:rPr>
                <w:rFonts w:ascii="Arial" w:hAnsi="Arial" w:cs="Arial"/>
                <w:b/>
                <w:sz w:val="16"/>
                <w:szCs w:val="16"/>
              </w:rPr>
            </w:pPr>
            <w:r w:rsidRPr="00E508DF">
              <w:rPr>
                <w:rFonts w:ascii="Arial" w:hAnsi="Arial" w:cs="Arial"/>
                <w:b/>
                <w:sz w:val="16"/>
                <w:szCs w:val="16"/>
              </w:rPr>
              <w:t>Prescriptions</w:t>
            </w:r>
          </w:p>
        </w:tc>
        <w:tc>
          <w:tcPr>
            <w:tcW w:w="1894" w:type="dxa"/>
            <w:vAlign w:val="center"/>
          </w:tcPr>
          <w:p w14:paraId="60D12BE6" w14:textId="77777777" w:rsidR="00120293" w:rsidRPr="00E508DF" w:rsidRDefault="00120293" w:rsidP="004020AF">
            <w:pPr>
              <w:rPr>
                <w:rFonts w:ascii="Arial" w:hAnsi="Arial" w:cs="Arial"/>
                <w:b/>
                <w:sz w:val="16"/>
                <w:szCs w:val="16"/>
              </w:rPr>
            </w:pPr>
            <w:r w:rsidRPr="00E508DF">
              <w:rPr>
                <w:rFonts w:ascii="Arial" w:hAnsi="Arial" w:cs="Arial"/>
                <w:b/>
                <w:sz w:val="16"/>
                <w:szCs w:val="16"/>
              </w:rPr>
              <w:t>Surgical procedures/ diagnostic tests</w:t>
            </w:r>
          </w:p>
        </w:tc>
      </w:tr>
      <w:tr w:rsidR="00120293" w:rsidRPr="00E508DF" w14:paraId="3A0B7C8B" w14:textId="77777777" w:rsidTr="004020AF">
        <w:tc>
          <w:tcPr>
            <w:tcW w:w="12955" w:type="dxa"/>
            <w:gridSpan w:val="9"/>
            <w:shd w:val="clear" w:color="auto" w:fill="D9E2F3" w:themeFill="accent1" w:themeFillTint="33"/>
          </w:tcPr>
          <w:p w14:paraId="099F2999" w14:textId="77777777" w:rsidR="00120293" w:rsidRPr="00E508DF" w:rsidRDefault="00120293" w:rsidP="004020AF">
            <w:pPr>
              <w:rPr>
                <w:rFonts w:ascii="Arial" w:hAnsi="Arial" w:cs="Arial"/>
                <w:b/>
                <w:bCs/>
                <w:sz w:val="18"/>
                <w:szCs w:val="18"/>
              </w:rPr>
            </w:pPr>
            <w:r w:rsidRPr="00E508DF">
              <w:rPr>
                <w:rFonts w:ascii="Arial" w:hAnsi="Arial" w:cs="Arial"/>
                <w:b/>
                <w:bCs/>
                <w:sz w:val="18"/>
                <w:szCs w:val="18"/>
              </w:rPr>
              <w:t>United States</w:t>
            </w:r>
          </w:p>
        </w:tc>
      </w:tr>
      <w:tr w:rsidR="00120293" w:rsidRPr="00E508DF" w14:paraId="310EF7E0" w14:textId="77777777" w:rsidTr="004020AF">
        <w:tc>
          <w:tcPr>
            <w:tcW w:w="1345" w:type="dxa"/>
          </w:tcPr>
          <w:p w14:paraId="65B5AF8B" w14:textId="522A48DA"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Cai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&lt;EndNote&gt;&lt;Cite&gt;&lt;Author&gt;Cai&lt;/Author&gt;&lt;Year&gt;2020&lt;/Year&gt;&lt;RecNum&gt;6&lt;/RecNum&gt;&lt;DisplayText&gt;[5]&lt;/DisplayText&gt;&lt;record&gt;&lt;rec-number&gt;6&lt;/rec-number&gt;&lt;foreign-keys&gt;&lt;key app="EN" db-id="ap95v9ffhw0d9sef20mxxpx29wparftwf995" timestamp="1653402766"&gt;6&lt;/key&gt;&lt;/foreign-keys&gt;&lt;ref-type name="Journal Article"&gt;17&lt;/ref-type&gt;&lt;contributors&gt;&lt;authors&gt;&lt;author&gt;Cai, Qian&lt;/author&gt;&lt;author&gt;Ding, Zhijie&lt;/author&gt;&lt;author&gt;Teeple, Amanda&lt;/author&gt;&lt;author&gt;Gowda, Prajwal&lt;/author&gt;&lt;author&gt;Muser, Erik&lt;/author&gt;&lt;/authors&gt;&lt;/contributors&gt;&lt;titles&gt;&lt;title&gt;Costs of inflammatory bowel disease-related hospitalizations and surgeries: a retrospective analysis in a commercially insured population. S0871&lt;/title&gt;&lt;secondary-title&gt;Am J Gastroenterol&lt;/secondary-title&gt;&lt;/titles&gt;&lt;periodical&gt;&lt;full-title&gt;Am J Gastroenterol&lt;/full-title&gt;&lt;/periodical&gt;&lt;pages&gt;S449-S449&lt;/pages&gt;&lt;volume&gt;115&lt;/volume&gt;&lt;dates&gt;&lt;year&gt;2020&lt;/year&gt;&lt;pub-dates&gt;&lt;date&gt;10/01&lt;/date&gt;&lt;/pub-dates&gt;&lt;/dates&gt;&lt;work-type&gt;refid3022&lt;/work-type&gt;&lt;urls&gt;&lt;/urls&gt;&lt;electronic-resource-num&gt;10.14309/01.ajg.0000705532.18543.be&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[5]</w:t>
            </w:r>
            <w:r w:rsidRPr="00E508DF">
              <w:rPr>
                <w:rFonts w:ascii="Arial" w:hAnsi="Arial" w:cs="Arial"/>
                <w:b/>
                <w:bCs/>
                <w:sz w:val="16"/>
                <w:szCs w:val="16"/>
              </w:rPr>
              <w:fldChar w:fldCharType="end"/>
            </w:r>
            <w:r w:rsidRPr="00E508DF">
              <w:rPr>
                <w:rFonts w:ascii="Arial" w:hAnsi="Arial" w:cs="Arial"/>
                <w:b/>
                <w:bCs/>
                <w:sz w:val="16"/>
                <w:szCs w:val="16"/>
              </w:rPr>
              <w:t>,</w:t>
            </w:r>
          </w:p>
          <w:p w14:paraId="061C598A"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08A3C82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6414</w:t>
            </w:r>
          </w:p>
        </w:tc>
        <w:tc>
          <w:tcPr>
            <w:tcW w:w="990" w:type="dxa"/>
          </w:tcPr>
          <w:p w14:paraId="0E41F216"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tcPr>
          <w:p w14:paraId="12F0E3C7"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w:t>
            </w:r>
            <w:r w:rsidRPr="00E508DF">
              <w:rPr>
                <w:rFonts w:ascii="Arial" w:hAnsi="Arial" w:cs="Arial"/>
                <w:sz w:val="16"/>
                <w:szCs w:val="16"/>
              </w:rPr>
              <w:t xml:space="preserve"> 975 (15.2%)</w:t>
            </w:r>
          </w:p>
        </w:tc>
        <w:tc>
          <w:tcPr>
            <w:tcW w:w="1529" w:type="dxa"/>
          </w:tcPr>
          <w:p w14:paraId="3E5EFC1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5CFA046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7E87BB8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383241A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7B0C5C48"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243D2919" w14:textId="77777777" w:rsidR="00120293" w:rsidRPr="00E508DF" w:rsidRDefault="00120293" w:rsidP="004020AF">
            <w:pPr>
              <w:rPr>
                <w:rFonts w:ascii="Arial" w:hAnsi="Arial" w:cs="Arial"/>
                <w:sz w:val="16"/>
                <w:szCs w:val="16"/>
              </w:rPr>
            </w:pPr>
            <w:r w:rsidRPr="00E508DF">
              <w:rPr>
                <w:rFonts w:ascii="Arial" w:hAnsi="Arial" w:cs="Arial"/>
                <w:sz w:val="16"/>
                <w:szCs w:val="16"/>
              </w:rPr>
              <w:t>Surgery-related inpatient visits: 186 (2.9%)</w:t>
            </w:r>
          </w:p>
          <w:p w14:paraId="595E7022" w14:textId="77777777" w:rsidR="00120293" w:rsidRPr="00E508DF" w:rsidRDefault="00120293" w:rsidP="004020AF">
            <w:pPr>
              <w:rPr>
                <w:rFonts w:ascii="Arial" w:hAnsi="Arial" w:cs="Arial"/>
                <w:sz w:val="16"/>
                <w:szCs w:val="16"/>
              </w:rPr>
            </w:pPr>
          </w:p>
          <w:p w14:paraId="1700B034"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10748B4B" w14:textId="77777777" w:rsidR="00120293" w:rsidRPr="00E508DF" w:rsidRDefault="00120293" w:rsidP="004020AF">
            <w:pPr>
              <w:rPr>
                <w:rFonts w:ascii="Arial" w:hAnsi="Arial" w:cs="Arial"/>
                <w:sz w:val="16"/>
                <w:szCs w:val="16"/>
              </w:rPr>
            </w:pPr>
            <w:r w:rsidRPr="00E508DF">
              <w:rPr>
                <w:rFonts w:ascii="Arial" w:hAnsi="Arial" w:cs="Arial"/>
                <w:sz w:val="16"/>
                <w:szCs w:val="16"/>
              </w:rPr>
              <w:t>Overall surgery-related: 1.4 (0.7)</w:t>
            </w:r>
          </w:p>
          <w:p w14:paraId="62106BE6" w14:textId="77777777" w:rsidR="00120293" w:rsidRPr="00E508DF" w:rsidRDefault="00120293" w:rsidP="004020AF">
            <w:pPr>
              <w:rPr>
                <w:rFonts w:ascii="Arial" w:hAnsi="Arial" w:cs="Arial"/>
                <w:sz w:val="16"/>
                <w:szCs w:val="16"/>
              </w:rPr>
            </w:pPr>
            <w:r w:rsidRPr="00E508DF">
              <w:rPr>
                <w:rFonts w:ascii="Arial" w:hAnsi="Arial" w:cs="Arial"/>
                <w:sz w:val="16"/>
                <w:szCs w:val="16"/>
              </w:rPr>
              <w:t>Colectomy-related: 1.3 (0.5)</w:t>
            </w:r>
          </w:p>
          <w:p w14:paraId="2B08447A" w14:textId="77777777" w:rsidR="00120293" w:rsidRPr="00E508DF" w:rsidRDefault="00120293" w:rsidP="004020AF">
            <w:pPr>
              <w:rPr>
                <w:rFonts w:ascii="Arial" w:hAnsi="Arial" w:cs="Arial"/>
                <w:sz w:val="16"/>
                <w:szCs w:val="16"/>
              </w:rPr>
            </w:pPr>
            <w:r w:rsidRPr="00E508DF">
              <w:rPr>
                <w:rFonts w:ascii="Arial" w:hAnsi="Arial" w:cs="Arial"/>
                <w:sz w:val="16"/>
                <w:szCs w:val="16"/>
              </w:rPr>
              <w:t>Intestinal surgery-related: 1.4 (0.7)</w:t>
            </w:r>
          </w:p>
          <w:p w14:paraId="7737C1B3" w14:textId="77777777" w:rsidR="00120293" w:rsidRPr="00E508DF" w:rsidRDefault="00120293" w:rsidP="004020AF">
            <w:pPr>
              <w:rPr>
                <w:rFonts w:ascii="Arial" w:hAnsi="Arial" w:cs="Arial"/>
                <w:sz w:val="16"/>
                <w:szCs w:val="16"/>
              </w:rPr>
            </w:pPr>
            <w:r w:rsidRPr="00E508DF">
              <w:rPr>
                <w:rFonts w:ascii="Arial" w:hAnsi="Arial" w:cs="Arial"/>
                <w:sz w:val="16"/>
                <w:szCs w:val="16"/>
              </w:rPr>
              <w:t>Small bowel resection-related: 1.0 (0.0)</w:t>
            </w:r>
          </w:p>
        </w:tc>
      </w:tr>
      <w:tr w:rsidR="00120293" w:rsidRPr="00E508DF" w14:paraId="5B68F392" w14:textId="77777777" w:rsidTr="004020AF">
        <w:tc>
          <w:tcPr>
            <w:tcW w:w="1345" w:type="dxa"/>
          </w:tcPr>
          <w:p w14:paraId="26480BFE" w14:textId="4F0931EF"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Carter 2011 </w:t>
            </w:r>
            <w:r w:rsidRPr="00E508DF">
              <w:rPr>
                <w:rFonts w:ascii="Arial" w:hAnsi="Arial" w:cs="Arial"/>
                <w:b/>
                <w:bCs/>
                <w:sz w:val="16"/>
                <w:szCs w:val="16"/>
              </w:rPr>
              <w:fldChar w:fldCharType="begin">
                <w:fldData xml:space="preserve">PEVuZE5vdGU+PENpdGU+PEF1dGhvcj5DYXJ0ZXI8L0F1dGhvcj48WWVhcj4yMDExPC9ZZWFyPjxS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=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PEVuZE5vdGU+PENpdGU+PEF1dGhvcj5DYXJ0ZXI8L0F1dGhvcj48WWVhcj4yMDExPC9ZZWFyPjxS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=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[6]</w:t>
            </w:r>
            <w:r w:rsidRPr="00E508DF">
              <w:rPr>
                <w:rFonts w:ascii="Arial" w:hAnsi="Arial" w:cs="Arial"/>
                <w:b/>
                <w:bCs/>
                <w:sz w:val="16"/>
                <w:szCs w:val="16"/>
              </w:rPr>
              <w:fldChar w:fldCharType="end"/>
            </w:r>
            <w:r w:rsidRPr="00E508DF">
              <w:rPr>
                <w:rFonts w:ascii="Arial" w:hAnsi="Arial" w:cs="Arial"/>
                <w:b/>
                <w:bCs/>
                <w:sz w:val="16"/>
                <w:szCs w:val="16"/>
              </w:rPr>
              <w:t>,</w:t>
            </w:r>
          </w:p>
          <w:p w14:paraId="3500CAEB"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7A756352"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420</w:t>
            </w:r>
          </w:p>
          <w:p w14:paraId="04704BB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Maintenance,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354</w:t>
            </w:r>
          </w:p>
          <w:p w14:paraId="63152F9A"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No maintenance,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66</w:t>
            </w:r>
          </w:p>
          <w:p w14:paraId="3ED00069" w14:textId="77777777" w:rsidR="00120293" w:rsidRPr="00E508DF" w:rsidRDefault="00120293" w:rsidP="004020AF">
            <w:pPr>
              <w:rPr>
                <w:rFonts w:ascii="Arial" w:hAnsi="Arial" w:cs="Arial"/>
                <w:sz w:val="16"/>
                <w:szCs w:val="16"/>
              </w:rPr>
            </w:pPr>
          </w:p>
        </w:tc>
        <w:tc>
          <w:tcPr>
            <w:tcW w:w="990" w:type="dxa"/>
          </w:tcPr>
          <w:p w14:paraId="4CAC9156" w14:textId="77777777" w:rsidR="00120293" w:rsidRPr="00E508DF" w:rsidRDefault="00120293" w:rsidP="004020AF">
            <w:pPr>
              <w:rPr>
                <w:rFonts w:ascii="Arial" w:hAnsi="Arial" w:cs="Arial"/>
                <w:sz w:val="16"/>
                <w:szCs w:val="16"/>
              </w:rPr>
            </w:pPr>
            <w:r w:rsidRPr="00E508DF">
              <w:rPr>
                <w:rFonts w:ascii="Arial" w:hAnsi="Arial" w:cs="Arial"/>
                <w:sz w:val="16"/>
                <w:szCs w:val="16"/>
              </w:rPr>
              <w:t>12-14</w:t>
            </w:r>
          </w:p>
        </w:tc>
        <w:tc>
          <w:tcPr>
            <w:tcW w:w="1529" w:type="dxa"/>
          </w:tcPr>
          <w:p w14:paraId="13507E3D"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1207B68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65 (15.5%)</w:t>
            </w:r>
          </w:p>
          <w:p w14:paraId="4CF19CF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maintenance: </w:t>
            </w:r>
            <w:r w:rsidRPr="00E508DF">
              <w:rPr>
                <w:rFonts w:ascii="Arial" w:hAnsi="Arial" w:cs="Arial"/>
                <w:sz w:val="16"/>
                <w:szCs w:val="16"/>
              </w:rPr>
              <w:t>58 (16.4%)</w:t>
            </w:r>
          </w:p>
          <w:p w14:paraId="6C1EFC8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no maintenance: </w:t>
            </w:r>
            <w:r w:rsidRPr="00E508DF">
              <w:rPr>
                <w:rFonts w:ascii="Arial" w:hAnsi="Arial" w:cs="Arial"/>
                <w:sz w:val="16"/>
                <w:szCs w:val="16"/>
              </w:rPr>
              <w:t>7 (10.6%)</w:t>
            </w:r>
          </w:p>
          <w:p w14:paraId="7BCBAB19" w14:textId="77777777" w:rsidR="00120293" w:rsidRPr="00E508DF" w:rsidRDefault="00120293" w:rsidP="004020AF">
            <w:pPr>
              <w:rPr>
                <w:rFonts w:ascii="Arial" w:hAnsi="Arial" w:cs="Arial"/>
                <w:sz w:val="16"/>
                <w:szCs w:val="16"/>
              </w:rPr>
            </w:pPr>
          </w:p>
          <w:p w14:paraId="4F6FE447"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12955DE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maintenance: </w:t>
            </w:r>
            <w:r w:rsidRPr="00E508DF">
              <w:rPr>
                <w:rFonts w:ascii="Arial" w:hAnsi="Arial" w:cs="Arial"/>
                <w:sz w:val="16"/>
                <w:szCs w:val="16"/>
              </w:rPr>
              <w:t>1.10 (0.31)</w:t>
            </w:r>
          </w:p>
          <w:p w14:paraId="0740F051"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no maintenance:</w:t>
            </w:r>
            <w:r w:rsidRPr="00E508DF">
              <w:rPr>
                <w:rFonts w:ascii="Arial" w:hAnsi="Arial" w:cs="Arial"/>
                <w:sz w:val="16"/>
                <w:szCs w:val="16"/>
              </w:rPr>
              <w:t xml:space="preserve"> 1.24 (0.44)</w:t>
            </w:r>
          </w:p>
        </w:tc>
        <w:tc>
          <w:tcPr>
            <w:tcW w:w="1529" w:type="dxa"/>
          </w:tcPr>
          <w:p w14:paraId="6150152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5847C50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maintenance: </w:t>
            </w:r>
            <w:r w:rsidRPr="00E508DF">
              <w:rPr>
                <w:rFonts w:ascii="Arial" w:hAnsi="Arial" w:cs="Arial"/>
                <w:sz w:val="16"/>
                <w:szCs w:val="16"/>
              </w:rPr>
              <w:t>8.90 (7.18)</w:t>
            </w:r>
          </w:p>
          <w:p w14:paraId="545E1A7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no maintenance: </w:t>
            </w:r>
            <w:r w:rsidRPr="00E508DF">
              <w:rPr>
                <w:rFonts w:ascii="Arial" w:hAnsi="Arial" w:cs="Arial"/>
                <w:sz w:val="16"/>
                <w:szCs w:val="16"/>
              </w:rPr>
              <w:t>11.65 (9.92)</w:t>
            </w:r>
          </w:p>
        </w:tc>
        <w:tc>
          <w:tcPr>
            <w:tcW w:w="1529" w:type="dxa"/>
          </w:tcPr>
          <w:p w14:paraId="392A5CA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Place of service for infusions, n (%):</w:t>
            </w:r>
          </w:p>
          <w:p w14:paraId="2930BA66"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maintenance: </w:t>
            </w:r>
          </w:p>
          <w:p w14:paraId="4D6BA515" w14:textId="77777777" w:rsidR="00120293" w:rsidRPr="00E508DF" w:rsidRDefault="00120293" w:rsidP="004020AF">
            <w:pPr>
              <w:rPr>
                <w:rFonts w:ascii="Arial" w:hAnsi="Arial" w:cs="Arial"/>
                <w:sz w:val="16"/>
                <w:szCs w:val="16"/>
              </w:rPr>
            </w:pPr>
            <w:r w:rsidRPr="00E508DF">
              <w:rPr>
                <w:rFonts w:ascii="Arial" w:hAnsi="Arial" w:cs="Arial"/>
                <w:sz w:val="16"/>
                <w:szCs w:val="16"/>
              </w:rPr>
              <w:t>Outpatient office: 201 (56.8%)</w:t>
            </w:r>
          </w:p>
          <w:p w14:paraId="35A90227" w14:textId="77777777" w:rsidR="00120293" w:rsidRPr="00E508DF" w:rsidRDefault="00120293" w:rsidP="004020AF">
            <w:pPr>
              <w:rPr>
                <w:rFonts w:ascii="Arial" w:hAnsi="Arial" w:cs="Arial"/>
                <w:sz w:val="16"/>
                <w:szCs w:val="16"/>
              </w:rPr>
            </w:pPr>
            <w:r w:rsidRPr="00E508DF">
              <w:rPr>
                <w:rFonts w:ascii="Arial" w:hAnsi="Arial" w:cs="Arial"/>
                <w:sz w:val="16"/>
                <w:szCs w:val="16"/>
              </w:rPr>
              <w:t>Outpatient hospital: 52 (14.7%)</w:t>
            </w:r>
          </w:p>
          <w:p w14:paraId="2FC45EBF" w14:textId="77777777" w:rsidR="00120293" w:rsidRPr="00E508DF" w:rsidRDefault="00120293" w:rsidP="004020AF">
            <w:pPr>
              <w:rPr>
                <w:rFonts w:ascii="Arial" w:hAnsi="Arial" w:cs="Arial"/>
                <w:sz w:val="16"/>
                <w:szCs w:val="16"/>
              </w:rPr>
            </w:pPr>
            <w:r w:rsidRPr="00E508DF">
              <w:rPr>
                <w:rFonts w:ascii="Arial" w:hAnsi="Arial" w:cs="Arial"/>
                <w:sz w:val="16"/>
                <w:szCs w:val="16"/>
              </w:rPr>
              <w:t>Pharmacy infusion: 6 (1.7%)</w:t>
            </w:r>
          </w:p>
          <w:p w14:paraId="1B73914B"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no maintenance: </w:t>
            </w:r>
          </w:p>
          <w:p w14:paraId="3B999DCC" w14:textId="77777777" w:rsidR="00120293" w:rsidRPr="00E508DF" w:rsidRDefault="00120293" w:rsidP="004020AF">
            <w:pPr>
              <w:rPr>
                <w:rFonts w:ascii="Arial" w:hAnsi="Arial" w:cs="Arial"/>
                <w:sz w:val="16"/>
                <w:szCs w:val="16"/>
              </w:rPr>
            </w:pPr>
            <w:r w:rsidRPr="00E508DF">
              <w:rPr>
                <w:rFonts w:ascii="Arial" w:hAnsi="Arial" w:cs="Arial"/>
                <w:sz w:val="16"/>
                <w:szCs w:val="16"/>
              </w:rPr>
              <w:t>Outpatient office: 41 (62.1%)</w:t>
            </w:r>
          </w:p>
          <w:p w14:paraId="0F4773C1" w14:textId="77777777" w:rsidR="00120293" w:rsidRPr="00E508DF" w:rsidRDefault="00120293" w:rsidP="004020AF">
            <w:pPr>
              <w:rPr>
                <w:rFonts w:ascii="Arial" w:hAnsi="Arial" w:cs="Arial"/>
                <w:sz w:val="16"/>
                <w:szCs w:val="16"/>
              </w:rPr>
            </w:pPr>
            <w:r w:rsidRPr="00E508DF">
              <w:rPr>
                <w:rFonts w:ascii="Arial" w:hAnsi="Arial" w:cs="Arial"/>
                <w:sz w:val="16"/>
                <w:szCs w:val="16"/>
              </w:rPr>
              <w:t>Outpatient hospital: 12 (18.2%)</w:t>
            </w:r>
          </w:p>
          <w:p w14:paraId="43306205" w14:textId="77777777" w:rsidR="00120293" w:rsidRPr="00E508DF" w:rsidRDefault="00120293" w:rsidP="004020AF">
            <w:pPr>
              <w:rPr>
                <w:rFonts w:ascii="Arial" w:hAnsi="Arial" w:cs="Arial"/>
                <w:sz w:val="16"/>
                <w:szCs w:val="16"/>
              </w:rPr>
            </w:pPr>
            <w:r w:rsidRPr="00E508DF">
              <w:rPr>
                <w:rFonts w:ascii="Arial" w:hAnsi="Arial" w:cs="Arial"/>
                <w:sz w:val="16"/>
                <w:szCs w:val="16"/>
              </w:rPr>
              <w:t>Pharmacy infusion: 3 (4.5%)</w:t>
            </w:r>
          </w:p>
        </w:tc>
        <w:tc>
          <w:tcPr>
            <w:tcW w:w="1529" w:type="dxa"/>
          </w:tcPr>
          <w:p w14:paraId="322D286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0974591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Mean number of </w:t>
            </w:r>
            <w:proofErr w:type="spellStart"/>
            <w:r w:rsidRPr="00E508DF">
              <w:rPr>
                <w:rFonts w:ascii="Arial" w:hAnsi="Arial" w:cs="Arial"/>
                <w:i/>
                <w:iCs/>
                <w:sz w:val="16"/>
                <w:szCs w:val="16"/>
              </w:rPr>
              <w:t>IFX</w:t>
            </w:r>
            <w:proofErr w:type="spellEnd"/>
            <w:r w:rsidRPr="00E508DF">
              <w:rPr>
                <w:rFonts w:ascii="Arial" w:hAnsi="Arial" w:cs="Arial"/>
                <w:i/>
                <w:iCs/>
                <w:sz w:val="16"/>
                <w:szCs w:val="16"/>
              </w:rPr>
              <w:t xml:space="preserve"> infusions during maintenance therapy</w:t>
            </w:r>
          </w:p>
          <w:p w14:paraId="4F8B182E" w14:textId="77777777" w:rsidR="00120293" w:rsidRPr="00E508DF" w:rsidRDefault="00120293" w:rsidP="004020AF">
            <w:pPr>
              <w:rPr>
                <w:rFonts w:ascii="Arial" w:hAnsi="Arial" w:cs="Arial"/>
                <w:sz w:val="16"/>
                <w:szCs w:val="16"/>
              </w:rPr>
            </w:pPr>
            <w:r w:rsidRPr="00E508DF">
              <w:rPr>
                <w:rFonts w:ascii="Arial" w:hAnsi="Arial" w:cs="Arial"/>
                <w:b/>
                <w:bCs/>
                <w:sz w:val="16"/>
                <w:szCs w:val="16"/>
              </w:rPr>
              <w:t>Therapeutic persistence:</w:t>
            </w:r>
            <w:r w:rsidRPr="00E508DF">
              <w:rPr>
                <w:rFonts w:ascii="Arial" w:hAnsi="Arial" w:cs="Arial"/>
                <w:sz w:val="16"/>
                <w:szCs w:val="16"/>
              </w:rPr>
              <w:t xml:space="preserve"> 7.22</w:t>
            </w:r>
          </w:p>
          <w:p w14:paraId="262B7F78" w14:textId="77777777" w:rsidR="00120293" w:rsidRPr="00E508DF" w:rsidRDefault="00120293" w:rsidP="004020AF">
            <w:pPr>
              <w:rPr>
                <w:rFonts w:ascii="Arial" w:hAnsi="Arial" w:cs="Arial"/>
                <w:sz w:val="16"/>
                <w:szCs w:val="16"/>
              </w:rPr>
            </w:pPr>
            <w:r w:rsidRPr="00E508DF">
              <w:rPr>
                <w:rFonts w:ascii="Arial" w:hAnsi="Arial" w:cs="Arial"/>
                <w:b/>
                <w:bCs/>
                <w:sz w:val="16"/>
                <w:szCs w:val="16"/>
              </w:rPr>
              <w:t>No therapeutic persistence</w:t>
            </w:r>
            <w:r w:rsidRPr="00E508DF">
              <w:rPr>
                <w:rFonts w:ascii="Arial" w:hAnsi="Arial" w:cs="Arial"/>
                <w:sz w:val="16"/>
                <w:szCs w:val="16"/>
              </w:rPr>
              <w:t xml:space="preserve">: 4.08 </w:t>
            </w:r>
          </w:p>
        </w:tc>
        <w:tc>
          <w:tcPr>
            <w:tcW w:w="1894" w:type="dxa"/>
          </w:tcPr>
          <w:p w14:paraId="6DC5E18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53856036" w14:textId="77777777" w:rsidTr="004020AF">
        <w:tc>
          <w:tcPr>
            <w:tcW w:w="1345" w:type="dxa"/>
          </w:tcPr>
          <w:p w14:paraId="6454FC7B" w14:textId="5D5ACBBD"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Chapman 2019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&lt;EndNote&gt;&lt;Cite&gt;&lt;Author&gt;Chapman&lt;/Author&gt;&lt;Year&gt;2019&lt;/Year&gt;&lt;RecNum&gt;8&lt;/RecNum&gt;&lt;DisplayText&gt;[32]&lt;/DisplayText&gt;&lt;record&gt;&lt;rec-number&gt;8&lt;/rec-number&gt;&lt;foreign-keys&gt;&lt;key app="EN" db-id="ap95v9ffhw0d9sef20mxxpx29wparftwf995" timestamp="1653402766"&gt;8&lt;/key&gt;&lt;/foreign-keys&gt;&lt;ref-type name="Journal Article"&gt;17&lt;/ref-type&gt;&lt;contributors&gt;&lt;authors&gt;&lt;author&gt;Chapman, J. C.&lt;/author&gt;&lt;author&gt;DiBonaventura, M. D.&lt;/author&gt;&lt;author&gt;Comerford, E.&lt;/author&gt;&lt;author&gt;Louder, A.&lt;/author&gt;&lt;author&gt;Smith, T.&lt;/author&gt;&lt;author&gt;Lawendy, N.&lt;/author&gt;&lt;author&gt;Maller, E.&lt;/author&gt;&lt;author&gt;Kayhan, C.&lt;/author&gt;&lt;author&gt;Gruben, D.&lt;/author&gt;&lt;author&gt;Soonasra, A.&lt;/author&gt;&lt;/authors&gt;&lt;/contributors&gt;&lt;titles&gt;&lt;title&gt;Extraintestinal manifestations and their impact on real-world treatment patterns and outcomes among patients with ulcerative colitis&lt;/title&gt;&lt;secondary-title&gt;Gastroenterology&lt;/secondary-title&gt;&lt;/titles&gt;&lt;periodical&gt;&lt;full-title&gt;Gastroenterology&lt;/full-title&gt;&lt;/periodical&gt;&lt;pages&gt;S47-S48&lt;/pages&gt;&lt;volume&gt;156&lt;/volume&gt;&lt;number&gt;suppl 3&lt;/number&gt;&lt;num-vols&gt;suppl 3&lt;/num-vols&gt;&lt;dates&gt;&lt;year&gt;2019&lt;/year&gt;&lt;/dates&gt;&lt;label&gt;102&lt;/label&gt;&lt;urls&gt;&lt;/urls&gt;&lt;/record&gt;&lt;/Cite&gt;&lt;/EndNote&gt;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[32]</w:t>
            </w:r>
            <w:r w:rsidRPr="00E508DF">
              <w:rPr>
                <w:rFonts w:ascii="Arial" w:hAnsi="Arial" w:cs="Arial"/>
                <w:b/>
                <w:bCs/>
                <w:sz w:val="16"/>
                <w:szCs w:val="16"/>
              </w:rPr>
              <w:fldChar w:fldCharType="end"/>
            </w:r>
            <w:r w:rsidRPr="00E508DF">
              <w:rPr>
                <w:rFonts w:ascii="Arial" w:hAnsi="Arial" w:cs="Arial"/>
                <w:b/>
                <w:bCs/>
                <w:sz w:val="16"/>
                <w:szCs w:val="16"/>
              </w:rPr>
              <w:t>,</w:t>
            </w:r>
          </w:p>
          <w:p w14:paraId="2B66EFB9"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27075B68"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GOL, </w:t>
            </w:r>
            <w:proofErr w:type="spellStart"/>
            <w:r w:rsidRPr="00E508DF">
              <w:rPr>
                <w:rFonts w:ascii="Arial" w:hAnsi="Arial" w:cs="Arial"/>
                <w:sz w:val="16"/>
                <w:szCs w:val="16"/>
              </w:rPr>
              <w:t>IFX</w:t>
            </w:r>
            <w:proofErr w:type="spellEnd"/>
            <w:r w:rsidRPr="00E508DF">
              <w:rPr>
                <w:rFonts w:ascii="Arial" w:hAnsi="Arial" w:cs="Arial"/>
                <w:sz w:val="16"/>
                <w:szCs w:val="16"/>
              </w:rPr>
              <w:t xml:space="preserve">,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in patients with </w:t>
            </w:r>
            <w:r>
              <w:rPr>
                <w:rFonts w:ascii="Arial" w:hAnsi="Arial" w:cs="Arial"/>
                <w:sz w:val="16"/>
                <w:szCs w:val="16"/>
              </w:rPr>
              <w:br/>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 xml:space="preserve">417) or </w:t>
            </w:r>
            <w:r w:rsidRPr="00E508DF">
              <w:rPr>
                <w:rFonts w:ascii="Arial" w:hAnsi="Arial" w:cs="Arial"/>
                <w:sz w:val="16"/>
                <w:szCs w:val="16"/>
              </w:rPr>
              <w:lastRenderedPageBreak/>
              <w:t xml:space="preserve">without </w:t>
            </w:r>
            <w:r>
              <w:rPr>
                <w:rFonts w:ascii="Arial" w:hAnsi="Arial" w:cs="Arial"/>
                <w:sz w:val="16"/>
                <w:szCs w:val="16"/>
              </w:rPr>
              <w:br/>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 xml:space="preserve">3124) </w:t>
            </w:r>
            <w:proofErr w:type="spellStart"/>
            <w:r w:rsidRPr="00E508DF">
              <w:rPr>
                <w:rFonts w:ascii="Arial" w:hAnsi="Arial" w:cs="Arial"/>
                <w:sz w:val="16"/>
                <w:szCs w:val="16"/>
              </w:rPr>
              <w:t>EIMs</w:t>
            </w:r>
            <w:proofErr w:type="spellEnd"/>
          </w:p>
        </w:tc>
        <w:tc>
          <w:tcPr>
            <w:tcW w:w="990" w:type="dxa"/>
          </w:tcPr>
          <w:p w14:paraId="604A7E65"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12</w:t>
            </w:r>
          </w:p>
        </w:tc>
        <w:tc>
          <w:tcPr>
            <w:tcW w:w="1529" w:type="dxa"/>
          </w:tcPr>
          <w:p w14:paraId="24DFCBD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389B1D0B" w14:textId="77777777" w:rsidR="00120293" w:rsidRPr="00E508DF" w:rsidRDefault="00120293" w:rsidP="004020AF">
            <w:pPr>
              <w:rPr>
                <w:rFonts w:ascii="Arial" w:hAnsi="Arial" w:cs="Arial"/>
                <w:sz w:val="16"/>
                <w:szCs w:val="16"/>
              </w:rPr>
            </w:pPr>
            <w:r w:rsidRPr="00E508DF">
              <w:rPr>
                <w:rFonts w:ascii="Arial" w:hAnsi="Arial" w:cs="Arial"/>
                <w:b/>
                <w:bCs/>
                <w:sz w:val="16"/>
                <w:szCs w:val="16"/>
              </w:rPr>
              <w:t>EIM</w:t>
            </w:r>
            <w:r w:rsidRPr="00E508DF">
              <w:rPr>
                <w:rFonts w:ascii="Arial" w:hAnsi="Arial" w:cs="Arial"/>
                <w:sz w:val="16"/>
                <w:szCs w:val="16"/>
              </w:rPr>
              <w:t>: 19.3%</w:t>
            </w:r>
          </w:p>
          <w:p w14:paraId="31B5FC19" w14:textId="77777777" w:rsidR="00120293" w:rsidRPr="00E508DF" w:rsidRDefault="00120293" w:rsidP="004020AF">
            <w:pPr>
              <w:rPr>
                <w:rFonts w:ascii="Arial" w:hAnsi="Arial" w:cs="Arial"/>
                <w:sz w:val="16"/>
                <w:szCs w:val="16"/>
              </w:rPr>
            </w:pPr>
            <w:r w:rsidRPr="00E508DF">
              <w:rPr>
                <w:rFonts w:ascii="Arial" w:hAnsi="Arial" w:cs="Arial"/>
                <w:b/>
                <w:bCs/>
                <w:sz w:val="16"/>
                <w:szCs w:val="16"/>
              </w:rPr>
              <w:t>No EIM</w:t>
            </w:r>
            <w:r w:rsidRPr="00E508DF">
              <w:rPr>
                <w:rFonts w:ascii="Arial" w:hAnsi="Arial" w:cs="Arial"/>
                <w:sz w:val="16"/>
                <w:szCs w:val="16"/>
              </w:rPr>
              <w:t>: 15.2%</w:t>
            </w:r>
          </w:p>
        </w:tc>
        <w:tc>
          <w:tcPr>
            <w:tcW w:w="1529" w:type="dxa"/>
          </w:tcPr>
          <w:p w14:paraId="2D95216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4D2F297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2557555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22709AAE"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54EADD0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EIM: </w:t>
            </w:r>
          </w:p>
          <w:p w14:paraId="512E2AE3"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ADA as index therapy: 63.3%</w:t>
            </w:r>
          </w:p>
          <w:p w14:paraId="73301C08" w14:textId="77777777" w:rsidR="00120293" w:rsidRPr="00E508DF" w:rsidRDefault="00120293" w:rsidP="004020AF">
            <w:pPr>
              <w:rPr>
                <w:rFonts w:ascii="Arial" w:hAnsi="Arial" w:cs="Arial"/>
                <w:sz w:val="16"/>
                <w:szCs w:val="16"/>
              </w:rPr>
            </w:pPr>
            <w:r w:rsidRPr="00E508DF">
              <w:rPr>
                <w:rFonts w:ascii="Arial" w:hAnsi="Arial" w:cs="Arial"/>
                <w:sz w:val="16"/>
                <w:szCs w:val="16"/>
              </w:rPr>
              <w:t>GOL: 3.0%</w:t>
            </w:r>
          </w:p>
          <w:p w14:paraId="17B04962"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30.1%</w:t>
            </w:r>
          </w:p>
          <w:p w14:paraId="60FBEC6C"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3.6%</w:t>
            </w:r>
          </w:p>
          <w:p w14:paraId="3BA9D170"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Non-EIM:</w:t>
            </w:r>
          </w:p>
          <w:p w14:paraId="7CD4863B" w14:textId="77777777" w:rsidR="00120293" w:rsidRPr="00E508DF" w:rsidRDefault="00120293" w:rsidP="004020AF">
            <w:pPr>
              <w:rPr>
                <w:rFonts w:ascii="Arial" w:hAnsi="Arial" w:cs="Arial"/>
                <w:sz w:val="16"/>
                <w:szCs w:val="16"/>
              </w:rPr>
            </w:pPr>
            <w:r w:rsidRPr="00E508DF">
              <w:rPr>
                <w:rFonts w:ascii="Arial" w:hAnsi="Arial" w:cs="Arial"/>
                <w:sz w:val="16"/>
                <w:szCs w:val="16"/>
              </w:rPr>
              <w:t>ADA as index therapy: 56.2%</w:t>
            </w:r>
          </w:p>
          <w:p w14:paraId="002E8FC1" w14:textId="77777777" w:rsidR="00120293" w:rsidRPr="00E508DF" w:rsidRDefault="00120293" w:rsidP="004020AF">
            <w:pPr>
              <w:rPr>
                <w:rFonts w:ascii="Arial" w:hAnsi="Arial" w:cs="Arial"/>
                <w:sz w:val="16"/>
                <w:szCs w:val="16"/>
              </w:rPr>
            </w:pPr>
            <w:r w:rsidRPr="00E508DF">
              <w:rPr>
                <w:rFonts w:ascii="Arial" w:hAnsi="Arial" w:cs="Arial"/>
                <w:sz w:val="16"/>
                <w:szCs w:val="16"/>
              </w:rPr>
              <w:t>GOL: 4.4%</w:t>
            </w:r>
          </w:p>
          <w:p w14:paraId="154D9E95"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34.4%</w:t>
            </w:r>
          </w:p>
          <w:p w14:paraId="5DC967D6"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4.9%</w:t>
            </w:r>
          </w:p>
        </w:tc>
        <w:tc>
          <w:tcPr>
            <w:tcW w:w="1894" w:type="dxa"/>
          </w:tcPr>
          <w:p w14:paraId="12A15D4F"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r>
      <w:tr w:rsidR="00120293" w:rsidRPr="00E508DF" w14:paraId="4FD3069A" w14:textId="77777777" w:rsidTr="004020AF">
        <w:tc>
          <w:tcPr>
            <w:tcW w:w="1345" w:type="dxa"/>
          </w:tcPr>
          <w:p w14:paraId="3EC8E084" w14:textId="4F04BA19"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Chen 2021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&lt;EndNote&gt;&lt;Cite&gt;&lt;Author&gt;Chen&lt;/Author&gt;&lt;Year&gt;2021&lt;/Year&gt;&lt;RecNum&gt;9&lt;/RecNum&gt;&lt;DisplayText&gt;[33]&lt;/DisplayText&gt;&lt;record&gt;&lt;rec-number&gt;9&lt;/rec-number&gt;&lt;foreign-keys&gt;&lt;key app="EN" db-id="ap95v9ffhw0d9sef20mxxpx29wparftwf995" timestamp="1653402766"&gt;9&lt;/key&gt;&lt;/foreign-keys&gt;&lt;ref-type name="Journal Article"&gt;17&lt;/ref-type&gt;&lt;contributors&gt;&lt;authors&gt;&lt;author&gt;Chen, J.&lt;/author&gt;&lt;author&gt;Zhao, Y.&lt;/author&gt;&lt;author&gt;Liu, T.&lt;/author&gt;&lt;author&gt;Candela, N.&lt;/author&gt;&lt;author&gt;Lasch, K.&lt;/author&gt;&lt;/authors&gt;&lt;/contributors&gt;&lt;titles&gt;&lt;title&gt;Assessment of treatment sequence and real-world outcomes in patients with ulcerative colitis. P477&lt;/title&gt;&lt;secondary-title&gt;J Crohns Colitis&lt;/secondary-title&gt;&lt;/titles&gt;&lt;periodical&gt;&lt;full-title&gt;J Crohns Colitis&lt;/full-title&gt;&lt;/periodical&gt;&lt;pages&gt;S466-S467&lt;/pages&gt;&lt;volume&gt;15&lt;/volume&gt;&lt;number&gt;suppl 1&lt;/number&gt;&lt;num-vols&gt;1&lt;/num-vols&gt;&lt;dates&gt;&lt;year&gt;2021&lt;/year&gt;&lt;/dates&gt;&lt;urls&gt;&lt;/urls&gt;&lt;/record&gt;&lt;/Cite&gt;&lt;/EndNote&gt;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[33]</w:t>
            </w:r>
            <w:r w:rsidRPr="00E508DF">
              <w:rPr>
                <w:rFonts w:ascii="Arial" w:hAnsi="Arial" w:cs="Arial"/>
                <w:b/>
                <w:bCs/>
                <w:sz w:val="16"/>
                <w:szCs w:val="16"/>
              </w:rPr>
              <w:fldChar w:fldCharType="end"/>
            </w:r>
            <w:r w:rsidRPr="00E508DF">
              <w:rPr>
                <w:rFonts w:ascii="Arial" w:hAnsi="Arial" w:cs="Arial"/>
                <w:b/>
                <w:bCs/>
                <w:sz w:val="16"/>
                <w:szCs w:val="16"/>
              </w:rPr>
              <w:t>,</w:t>
            </w:r>
          </w:p>
          <w:p w14:paraId="3B5A0D2F"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08B886C4"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NR</w:t>
            </w:r>
          </w:p>
        </w:tc>
        <w:tc>
          <w:tcPr>
            <w:tcW w:w="990" w:type="dxa"/>
          </w:tcPr>
          <w:p w14:paraId="2A16B3A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43F67B6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UC-related hospitalizations by treatment sequence, n (%): </w:t>
            </w:r>
          </w:p>
          <w:p w14:paraId="61E8528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&gt; IM or anti-TNF: </w:t>
            </w:r>
            <w:r w:rsidRPr="00E508DF">
              <w:rPr>
                <w:rFonts w:ascii="Arial" w:hAnsi="Arial" w:cs="Arial"/>
                <w:sz w:val="16"/>
                <w:szCs w:val="16"/>
              </w:rPr>
              <w:t>10.6%</w:t>
            </w:r>
          </w:p>
          <w:p w14:paraId="28B26BB8"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IM &gt; </w:t>
            </w: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&gt; anti-TNF:</w:t>
            </w:r>
            <w:r w:rsidRPr="00E508DF">
              <w:rPr>
                <w:rFonts w:ascii="Arial" w:hAnsi="Arial" w:cs="Arial"/>
                <w:sz w:val="16"/>
                <w:szCs w:val="16"/>
              </w:rPr>
              <w:t xml:space="preserve"> 14.4%</w:t>
            </w:r>
          </w:p>
          <w:p w14:paraId="5FDB3C8C"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IM &gt; anti-TNF &gt; </w:t>
            </w: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sz w:val="16"/>
                <w:szCs w:val="16"/>
              </w:rPr>
              <w:t xml:space="preserve"> 22.3%</w:t>
            </w:r>
          </w:p>
          <w:p w14:paraId="78AEA45E"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&gt; anti-TNF:</w:t>
            </w:r>
            <w:r w:rsidRPr="00E508DF">
              <w:rPr>
                <w:rFonts w:ascii="Arial" w:hAnsi="Arial" w:cs="Arial"/>
                <w:sz w:val="16"/>
                <w:szCs w:val="16"/>
              </w:rPr>
              <w:t xml:space="preserve"> 12.4%</w:t>
            </w:r>
          </w:p>
          <w:p w14:paraId="5EE49E5C"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Anti-TNF &gt; </w:t>
            </w: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sz w:val="16"/>
                <w:szCs w:val="16"/>
              </w:rPr>
              <w:t xml:space="preserve"> 20.8%</w:t>
            </w:r>
          </w:p>
        </w:tc>
        <w:tc>
          <w:tcPr>
            <w:tcW w:w="1529" w:type="dxa"/>
          </w:tcPr>
          <w:p w14:paraId="039C252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184970E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547D28C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60934D5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0E0AC8A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Colectomy / UC-related lab test, n (%): </w:t>
            </w:r>
          </w:p>
          <w:p w14:paraId="4EC0F53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&gt; IM or anti-TNF: </w:t>
            </w:r>
            <w:r w:rsidRPr="00E508DF">
              <w:rPr>
                <w:rFonts w:ascii="Arial" w:hAnsi="Arial" w:cs="Arial"/>
                <w:sz w:val="16"/>
                <w:szCs w:val="16"/>
              </w:rPr>
              <w:t>4.8% / 16.5%</w:t>
            </w:r>
          </w:p>
          <w:p w14:paraId="5B8C993F"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IM &gt; </w:t>
            </w: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&gt; anti-TNF:</w:t>
            </w:r>
            <w:r w:rsidRPr="00E508DF">
              <w:rPr>
                <w:rFonts w:ascii="Arial" w:hAnsi="Arial" w:cs="Arial"/>
                <w:sz w:val="16"/>
                <w:szCs w:val="16"/>
              </w:rPr>
              <w:t xml:space="preserve"> 10.1% / 21.3%</w:t>
            </w:r>
          </w:p>
          <w:p w14:paraId="3BDFE44C"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IM &gt; anti-TNF &gt; </w:t>
            </w: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sz w:val="16"/>
                <w:szCs w:val="16"/>
              </w:rPr>
              <w:t xml:space="preserve"> 14.4% / 27.7%</w:t>
            </w:r>
          </w:p>
          <w:p w14:paraId="17460C5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&gt; anti-TNF:</w:t>
            </w:r>
            <w:r w:rsidRPr="00E508DF">
              <w:rPr>
                <w:rFonts w:ascii="Arial" w:hAnsi="Arial" w:cs="Arial"/>
                <w:sz w:val="16"/>
                <w:szCs w:val="16"/>
              </w:rPr>
              <w:t xml:space="preserve"> 7.0% / 19.7%</w:t>
            </w:r>
          </w:p>
          <w:p w14:paraId="7554C33E"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Anti-TNF &gt; </w:t>
            </w: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sz w:val="16"/>
                <w:szCs w:val="16"/>
              </w:rPr>
              <w:t xml:space="preserve"> 11.0% / 26.1%</w:t>
            </w:r>
          </w:p>
        </w:tc>
      </w:tr>
      <w:tr w:rsidR="00120293" w:rsidRPr="00E508DF" w14:paraId="66285E19" w14:textId="77777777" w:rsidTr="004020AF">
        <w:tc>
          <w:tcPr>
            <w:tcW w:w="1345" w:type="dxa"/>
          </w:tcPr>
          <w:p w14:paraId="6DB11D21" w14:textId="37D8A86B"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Chiorean</w:t>
            </w:r>
            <w:proofErr w:type="spellEnd"/>
            <w:r w:rsidRPr="00E508DF">
              <w:rPr>
                <w:rFonts w:ascii="Arial" w:hAnsi="Arial" w:cs="Arial"/>
                <w:b/>
                <w:bCs/>
                <w:sz w:val="16"/>
                <w:szCs w:val="16"/>
              </w:rPr>
              <w:t xml:space="preserve"> 2020 </w:t>
            </w:r>
            <w:r w:rsidRPr="00E508DF">
              <w:rPr>
                <w:rFonts w:ascii="Arial" w:hAnsi="Arial" w:cs="Arial"/>
                <w:b/>
                <w:bCs/>
                <w:sz w:val="16"/>
                <w:szCs w:val="16"/>
              </w:rPr>
              <w:fldChar w:fldCharType="begin">
                <w:fldData xml:space="preserve">PEVuZE5vdGU+PENpdGU+PEF1dGhvcj5DaGlvcmVhbjwvQXV0aG9yPjxZZWFyPjIwMjA8L1llYXI+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=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PEVuZE5vdGU+PENpdGU+PEF1dGhvcj5DaGlvcmVhbjwvQXV0aG9yPjxZZWFyPjIwMjA8L1llYXI+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=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[7]</w:t>
            </w:r>
            <w:r w:rsidRPr="00E508DF">
              <w:rPr>
                <w:rFonts w:ascii="Arial" w:hAnsi="Arial" w:cs="Arial"/>
                <w:b/>
                <w:bCs/>
                <w:sz w:val="16"/>
                <w:szCs w:val="16"/>
              </w:rPr>
              <w:fldChar w:fldCharType="end"/>
            </w:r>
            <w:r w:rsidRPr="00E508DF">
              <w:rPr>
                <w:rFonts w:ascii="Arial" w:hAnsi="Arial" w:cs="Arial"/>
                <w:b/>
                <w:bCs/>
                <w:sz w:val="16"/>
                <w:szCs w:val="16"/>
              </w:rPr>
              <w:t>,</w:t>
            </w:r>
          </w:p>
          <w:p w14:paraId="3EB77D5D"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205134B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428</w:t>
            </w:r>
          </w:p>
          <w:p w14:paraId="6660722C"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148</w:t>
            </w:r>
          </w:p>
          <w:p w14:paraId="1D09017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311</w:t>
            </w:r>
          </w:p>
          <w:p w14:paraId="7D88FE6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Switchers to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461</w:t>
            </w:r>
          </w:p>
        </w:tc>
        <w:tc>
          <w:tcPr>
            <w:tcW w:w="990" w:type="dxa"/>
          </w:tcPr>
          <w:p w14:paraId="0B9491A9" w14:textId="77777777" w:rsidR="00120293" w:rsidRPr="00E508DF" w:rsidRDefault="00120293" w:rsidP="004020AF">
            <w:pPr>
              <w:rPr>
                <w:rFonts w:ascii="Arial" w:hAnsi="Arial" w:cs="Arial"/>
                <w:sz w:val="16"/>
                <w:szCs w:val="16"/>
              </w:rPr>
            </w:pPr>
            <w:r w:rsidRPr="00E508DF">
              <w:rPr>
                <w:rFonts w:ascii="Arial" w:hAnsi="Arial" w:cs="Arial"/>
                <w:sz w:val="16"/>
                <w:szCs w:val="16"/>
              </w:rPr>
              <w:t>6</w:t>
            </w:r>
          </w:p>
        </w:tc>
        <w:tc>
          <w:tcPr>
            <w:tcW w:w="1529" w:type="dxa"/>
          </w:tcPr>
          <w:p w14:paraId="5DA4A495"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104ADE12"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23360845"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0.25</w:t>
            </w:r>
          </w:p>
          <w:p w14:paraId="6AE80D9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0.18</w:t>
            </w:r>
          </w:p>
          <w:p w14:paraId="635E417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0.27</w:t>
            </w:r>
          </w:p>
          <w:p w14:paraId="3202ED9E"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0.26</w:t>
            </w:r>
          </w:p>
          <w:p w14:paraId="35628963"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203D5D47"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0.17</w:t>
            </w:r>
          </w:p>
          <w:p w14:paraId="6D303D1D"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0.15</w:t>
            </w:r>
          </w:p>
          <w:p w14:paraId="6EA576F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0.22</w:t>
            </w:r>
          </w:p>
          <w:p w14:paraId="5CD1140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VDZ</w:t>
            </w:r>
            <w:proofErr w:type="spellEnd"/>
            <w:r w:rsidRPr="00E508DF">
              <w:rPr>
                <w:rFonts w:ascii="Arial" w:hAnsi="Arial" w:cs="Arial"/>
                <w:sz w:val="16"/>
                <w:szCs w:val="16"/>
              </w:rPr>
              <w:t>: 0.19</w:t>
            </w:r>
          </w:p>
        </w:tc>
        <w:tc>
          <w:tcPr>
            <w:tcW w:w="1529" w:type="dxa"/>
          </w:tcPr>
          <w:p w14:paraId="5BFA42F5"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Mean (SD):</w:t>
            </w:r>
          </w:p>
          <w:p w14:paraId="2AE798D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11DFD9F6"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1.84</w:t>
            </w:r>
          </w:p>
          <w:p w14:paraId="53B96205"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1.46</w:t>
            </w:r>
          </w:p>
          <w:p w14:paraId="09F247B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1.93</w:t>
            </w:r>
          </w:p>
          <w:p w14:paraId="2EB6E30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1.70</w:t>
            </w:r>
          </w:p>
          <w:p w14:paraId="3930FE7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279F7439"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1.29</w:t>
            </w:r>
          </w:p>
          <w:p w14:paraId="2B3A89BF"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1.34</w:t>
            </w:r>
          </w:p>
          <w:p w14:paraId="7FC33275"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1.54</w:t>
            </w:r>
          </w:p>
          <w:p w14:paraId="7E73BD0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VDZ</w:t>
            </w:r>
            <w:proofErr w:type="spellEnd"/>
            <w:r w:rsidRPr="00E508DF">
              <w:rPr>
                <w:rFonts w:ascii="Arial" w:hAnsi="Arial" w:cs="Arial"/>
                <w:sz w:val="16"/>
                <w:szCs w:val="16"/>
              </w:rPr>
              <w:t>: 1.29</w:t>
            </w:r>
          </w:p>
        </w:tc>
        <w:tc>
          <w:tcPr>
            <w:tcW w:w="1529" w:type="dxa"/>
          </w:tcPr>
          <w:p w14:paraId="392849A8"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Mean (SD):</w:t>
            </w:r>
          </w:p>
          <w:p w14:paraId="599E72D8"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2EA8A6E1"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11.84</w:t>
            </w:r>
          </w:p>
          <w:p w14:paraId="1716DA7C"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9.95</w:t>
            </w:r>
          </w:p>
          <w:p w14:paraId="62C88B3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14.87</w:t>
            </w:r>
          </w:p>
          <w:p w14:paraId="42923B8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16.49</w:t>
            </w:r>
          </w:p>
          <w:p w14:paraId="7F01EBB3"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07BC2D70"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3.58</w:t>
            </w:r>
          </w:p>
          <w:p w14:paraId="5927DB75"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4.01</w:t>
            </w:r>
          </w:p>
          <w:p w14:paraId="691AF31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6.93</w:t>
            </w:r>
          </w:p>
          <w:p w14:paraId="49EBABA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VDZ</w:t>
            </w:r>
            <w:proofErr w:type="spellEnd"/>
            <w:r w:rsidRPr="00E508DF">
              <w:rPr>
                <w:rFonts w:ascii="Arial" w:hAnsi="Arial" w:cs="Arial"/>
                <w:sz w:val="16"/>
                <w:szCs w:val="16"/>
              </w:rPr>
              <w:t>: 8.04</w:t>
            </w:r>
          </w:p>
        </w:tc>
        <w:tc>
          <w:tcPr>
            <w:tcW w:w="1529" w:type="dxa"/>
          </w:tcPr>
          <w:p w14:paraId="7125867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Mean (SD):</w:t>
            </w:r>
          </w:p>
          <w:p w14:paraId="47A3E6F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75E1191A"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0.37</w:t>
            </w:r>
          </w:p>
          <w:p w14:paraId="578CE631"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0.28</w:t>
            </w:r>
          </w:p>
          <w:p w14:paraId="5367C76E"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0.41</w:t>
            </w:r>
          </w:p>
          <w:p w14:paraId="4F5ABAC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0.40</w:t>
            </w:r>
          </w:p>
          <w:p w14:paraId="66BD1D44"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UC-related </w:t>
            </w:r>
          </w:p>
          <w:p w14:paraId="0018AEE5"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0.08</w:t>
            </w:r>
          </w:p>
          <w:p w14:paraId="4DFA3DF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0.08</w:t>
            </w:r>
          </w:p>
          <w:p w14:paraId="1427FE1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0.14</w:t>
            </w:r>
          </w:p>
          <w:p w14:paraId="5D4C1CF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lastRenderedPageBreak/>
              <w:t>VDZ</w:t>
            </w:r>
            <w:proofErr w:type="spellEnd"/>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0.09</w:t>
            </w:r>
          </w:p>
        </w:tc>
        <w:tc>
          <w:tcPr>
            <w:tcW w:w="1439" w:type="dxa"/>
          </w:tcPr>
          <w:p w14:paraId="4BFFEA53"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894" w:type="dxa"/>
          </w:tcPr>
          <w:p w14:paraId="33CD4DA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10AAEA37" w14:textId="77777777" w:rsidTr="004020AF">
        <w:tc>
          <w:tcPr>
            <w:tcW w:w="1345" w:type="dxa"/>
          </w:tcPr>
          <w:p w14:paraId="35AED6E6" w14:textId="14BFCFB2"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Hunter 2019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&lt;EndNote&gt;&lt;Cite&gt;&lt;Author&gt;Hunter&lt;/Author&gt;&lt;Year&gt;2019&lt;/Year&gt;&lt;RecNum&gt;12&lt;/RecNum&gt;&lt;DisplayText&gt;[34]&lt;/DisplayText&gt;&lt;record&gt;&lt;rec-number&gt;12&lt;/rec-number&gt;&lt;foreign-keys&gt;&lt;key app="EN" db-id="ap95v9ffhw0d9sef20mxxpx29wparftwf995" timestamp="1653402766"&gt;12&lt;/key&gt;&lt;/foreign-keys&gt;&lt;ref-type name="Journal Article"&gt;17&lt;/ref-type&gt;&lt;contributors&gt;&lt;authors&gt;&lt;author&gt;Hunter, T.&lt;/author&gt;&lt;author&gt;Farrar, M.&lt;/author&gt;&lt;author&gt;Dong, Y.&lt;/author&gt;&lt;author&gt;Choong, C.&lt;/author&gt;&lt;author&gt;Naegeli, A. N.&lt;/author&gt;&lt;/authors&gt;&lt;/contributors&gt;&lt;titles&gt;&lt;title&gt;Medication use and healthcare resource utilization trends among adult ulcerative colitis patients in the United States: 2007-2017&lt;/title&gt;&lt;secondary-title&gt;Value Health&lt;/secondary-title&gt;&lt;/titles&gt;&lt;periodical&gt;&lt;full-title&gt;Value Health&lt;/full-title&gt;&lt;/periodical&gt;&lt;pages&gt;S180&lt;/pages&gt;&lt;volume&gt;22&lt;/volume&gt;&lt;number&gt;suppl 2&lt;/number&gt;&lt;num-vols&gt;Suppl 2&lt;/num-vols&gt;&lt;dates&gt;&lt;year&gt;2019&lt;/year&gt;&lt;/dates&gt;&lt;label&gt;244&lt;/label&gt;&lt;urls&gt;&lt;/urls&gt;&lt;/record&gt;&lt;/Cite&gt;&lt;/EndNote&gt;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[34]</w:t>
            </w:r>
            <w:r w:rsidRPr="00E508DF">
              <w:rPr>
                <w:rFonts w:ascii="Arial" w:hAnsi="Arial" w:cs="Arial"/>
                <w:b/>
                <w:bCs/>
                <w:sz w:val="16"/>
                <w:szCs w:val="16"/>
              </w:rPr>
              <w:fldChar w:fldCharType="end"/>
            </w:r>
            <w:r w:rsidRPr="00E508DF">
              <w:rPr>
                <w:rFonts w:ascii="Arial" w:hAnsi="Arial" w:cs="Arial"/>
                <w:b/>
                <w:bCs/>
                <w:sz w:val="16"/>
                <w:szCs w:val="16"/>
              </w:rPr>
              <w:t>,</w:t>
            </w:r>
          </w:p>
          <w:p w14:paraId="0F770C06"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65150D2E"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NR</w:t>
            </w:r>
          </w:p>
        </w:tc>
        <w:tc>
          <w:tcPr>
            <w:tcW w:w="990" w:type="dxa"/>
          </w:tcPr>
          <w:p w14:paraId="73A79718" w14:textId="77777777" w:rsidR="00120293" w:rsidRPr="00E508DF" w:rsidRDefault="00120293" w:rsidP="004020AF">
            <w:pPr>
              <w:rPr>
                <w:rFonts w:ascii="Arial" w:hAnsi="Arial" w:cs="Arial"/>
                <w:sz w:val="16"/>
                <w:szCs w:val="16"/>
              </w:rPr>
            </w:pPr>
            <w:r w:rsidRPr="00E508DF">
              <w:rPr>
                <w:rFonts w:ascii="Arial" w:hAnsi="Arial" w:cs="Arial"/>
                <w:sz w:val="16"/>
                <w:szCs w:val="16"/>
              </w:rPr>
              <w:t>Cross-sectional: 2007-2017</w:t>
            </w:r>
          </w:p>
        </w:tc>
        <w:tc>
          <w:tcPr>
            <w:tcW w:w="1529" w:type="dxa"/>
          </w:tcPr>
          <w:p w14:paraId="7F5C577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1493A7A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7F927EA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32121BE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7BC5F064"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CS, n (%):</w:t>
            </w:r>
          </w:p>
          <w:p w14:paraId="73A42D5A" w14:textId="77777777" w:rsidR="00120293" w:rsidRPr="00E508DF" w:rsidRDefault="00120293" w:rsidP="004020AF">
            <w:pPr>
              <w:rPr>
                <w:rFonts w:ascii="Arial" w:hAnsi="Arial" w:cs="Arial"/>
                <w:sz w:val="16"/>
                <w:szCs w:val="16"/>
              </w:rPr>
            </w:pPr>
            <w:r w:rsidRPr="00E508DF">
              <w:rPr>
                <w:rFonts w:ascii="Arial" w:hAnsi="Arial" w:cs="Arial"/>
                <w:sz w:val="16"/>
                <w:szCs w:val="16"/>
              </w:rPr>
              <w:t>2007: 60.5%</w:t>
            </w:r>
          </w:p>
          <w:p w14:paraId="7C6CCDCD" w14:textId="77777777" w:rsidR="00120293" w:rsidRPr="00E508DF" w:rsidRDefault="00120293" w:rsidP="004020AF">
            <w:pPr>
              <w:rPr>
                <w:rFonts w:ascii="Arial" w:hAnsi="Arial" w:cs="Arial"/>
                <w:sz w:val="16"/>
                <w:szCs w:val="16"/>
              </w:rPr>
            </w:pPr>
            <w:r w:rsidRPr="00E508DF">
              <w:rPr>
                <w:rFonts w:ascii="Arial" w:hAnsi="Arial" w:cs="Arial"/>
                <w:sz w:val="16"/>
                <w:szCs w:val="16"/>
              </w:rPr>
              <w:t>2017: 47.2%</w:t>
            </w:r>
          </w:p>
          <w:p w14:paraId="75203844"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Opioids, n (%):</w:t>
            </w:r>
          </w:p>
          <w:p w14:paraId="701B8036" w14:textId="77777777" w:rsidR="00120293" w:rsidRPr="00E508DF" w:rsidRDefault="00120293" w:rsidP="004020AF">
            <w:pPr>
              <w:rPr>
                <w:rFonts w:ascii="Arial" w:hAnsi="Arial" w:cs="Arial"/>
                <w:sz w:val="16"/>
                <w:szCs w:val="16"/>
              </w:rPr>
            </w:pPr>
            <w:r w:rsidRPr="00E508DF">
              <w:rPr>
                <w:rFonts w:ascii="Arial" w:hAnsi="Arial" w:cs="Arial"/>
                <w:sz w:val="16"/>
                <w:szCs w:val="16"/>
              </w:rPr>
              <w:t>2007: 53.6%</w:t>
            </w:r>
          </w:p>
          <w:p w14:paraId="6A128D07" w14:textId="77777777" w:rsidR="00120293" w:rsidRPr="00E508DF" w:rsidRDefault="00120293" w:rsidP="004020AF">
            <w:pPr>
              <w:rPr>
                <w:rFonts w:ascii="Arial" w:hAnsi="Arial" w:cs="Arial"/>
                <w:sz w:val="16"/>
                <w:szCs w:val="16"/>
              </w:rPr>
            </w:pPr>
            <w:r w:rsidRPr="00E508DF">
              <w:rPr>
                <w:rFonts w:ascii="Arial" w:hAnsi="Arial" w:cs="Arial"/>
                <w:sz w:val="16"/>
                <w:szCs w:val="16"/>
              </w:rPr>
              <w:t>2017: 40.3%</w:t>
            </w:r>
          </w:p>
        </w:tc>
        <w:tc>
          <w:tcPr>
            <w:tcW w:w="1894" w:type="dxa"/>
          </w:tcPr>
          <w:p w14:paraId="64B937A8"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Surgery, n (%):</w:t>
            </w:r>
          </w:p>
          <w:p w14:paraId="30991A60" w14:textId="77777777" w:rsidR="00120293" w:rsidRPr="00E508DF" w:rsidRDefault="00120293" w:rsidP="004020AF">
            <w:pPr>
              <w:rPr>
                <w:rFonts w:ascii="Arial" w:hAnsi="Arial" w:cs="Arial"/>
                <w:sz w:val="16"/>
                <w:szCs w:val="16"/>
              </w:rPr>
            </w:pPr>
            <w:r w:rsidRPr="00E508DF">
              <w:rPr>
                <w:rFonts w:ascii="Arial" w:hAnsi="Arial" w:cs="Arial"/>
                <w:sz w:val="16"/>
                <w:szCs w:val="16"/>
              </w:rPr>
              <w:t>2007: 1.9%</w:t>
            </w:r>
          </w:p>
          <w:p w14:paraId="7C958F64" w14:textId="77777777" w:rsidR="00120293" w:rsidRPr="00E508DF" w:rsidRDefault="00120293" w:rsidP="004020AF">
            <w:pPr>
              <w:rPr>
                <w:rFonts w:ascii="Arial" w:hAnsi="Arial" w:cs="Arial"/>
                <w:sz w:val="16"/>
                <w:szCs w:val="16"/>
              </w:rPr>
            </w:pPr>
            <w:r w:rsidRPr="00E508DF">
              <w:rPr>
                <w:rFonts w:ascii="Arial" w:hAnsi="Arial" w:cs="Arial"/>
                <w:sz w:val="16"/>
                <w:szCs w:val="16"/>
              </w:rPr>
              <w:t>2017: 3.9%</w:t>
            </w:r>
          </w:p>
        </w:tc>
      </w:tr>
      <w:tr w:rsidR="00120293" w:rsidRPr="00E508DF" w14:paraId="072B4CD7" w14:textId="77777777" w:rsidTr="004020AF">
        <w:tc>
          <w:tcPr>
            <w:tcW w:w="1345" w:type="dxa"/>
          </w:tcPr>
          <w:p w14:paraId="07E7EF44" w14:textId="02E4B45C"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Kirchgesner</w:t>
            </w:r>
            <w:proofErr w:type="spellEnd"/>
            <w:r w:rsidRPr="00E508DF">
              <w:rPr>
                <w:rFonts w:ascii="Arial" w:hAnsi="Arial" w:cs="Arial"/>
                <w:b/>
                <w:bCs/>
                <w:sz w:val="16"/>
                <w:szCs w:val="16"/>
              </w:rPr>
              <w:t xml:space="preserve"> 2021 </w:t>
            </w:r>
            <w:r w:rsidRPr="00E508DF">
              <w:rPr>
                <w:rFonts w:ascii="Arial" w:hAnsi="Arial" w:cs="Arial"/>
                <w:b/>
                <w:bCs/>
                <w:sz w:val="16"/>
                <w:szCs w:val="16"/>
              </w:rPr>
              <w:fldChar w:fldCharType="begin">
                <w:fldData xml:space="preserve">PEVuZE5vdGU+PENpdGU+PEF1dGhvcj5LaXJjaGdlc25lcjwvQXV0aG9yPjxZZWFyPjIwMjE8L1ll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PEVuZE5vdGU+PENpdGU+PEF1dGhvcj5LaXJjaGdlc25lcjwvQXV0aG9yPjxZZWFyPjIwMjE8L1ll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[35]</w:t>
            </w:r>
            <w:r w:rsidRPr="00E508DF">
              <w:rPr>
                <w:rFonts w:ascii="Arial" w:hAnsi="Arial" w:cs="Arial"/>
                <w:b/>
                <w:bCs/>
                <w:sz w:val="16"/>
                <w:szCs w:val="16"/>
              </w:rPr>
              <w:fldChar w:fldCharType="end"/>
            </w:r>
            <w:r w:rsidRPr="00E508DF">
              <w:rPr>
                <w:rFonts w:ascii="Arial" w:hAnsi="Arial" w:cs="Arial"/>
                <w:b/>
                <w:bCs/>
                <w:sz w:val="16"/>
                <w:szCs w:val="16"/>
              </w:rPr>
              <w:t>,</w:t>
            </w:r>
          </w:p>
          <w:p w14:paraId="67D2A86A"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1793EADD"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monotherapy,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151</w:t>
            </w:r>
          </w:p>
          <w:p w14:paraId="20A5D988"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 thiopurines,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151</w:t>
            </w:r>
          </w:p>
        </w:tc>
        <w:tc>
          <w:tcPr>
            <w:tcW w:w="990" w:type="dxa"/>
          </w:tcPr>
          <w:p w14:paraId="1597078E" w14:textId="77777777" w:rsidR="00120293" w:rsidRPr="00E508DF" w:rsidRDefault="00120293" w:rsidP="004020AF">
            <w:pPr>
              <w:rPr>
                <w:rFonts w:ascii="Arial" w:hAnsi="Arial" w:cs="Arial"/>
                <w:sz w:val="16"/>
                <w:szCs w:val="16"/>
              </w:rPr>
            </w:pPr>
            <w:r w:rsidRPr="00E508DF">
              <w:rPr>
                <w:rFonts w:ascii="Arial" w:hAnsi="Arial" w:cs="Arial"/>
                <w:sz w:val="16"/>
                <w:szCs w:val="16"/>
              </w:rPr>
              <w:t>4</w:t>
            </w:r>
          </w:p>
        </w:tc>
        <w:tc>
          <w:tcPr>
            <w:tcW w:w="1529" w:type="dxa"/>
          </w:tcPr>
          <w:p w14:paraId="5E09A18F"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UC- or colectomy-related hospitalization, n (%):</w:t>
            </w:r>
          </w:p>
          <w:p w14:paraId="3287D60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monotherapy</w:t>
            </w:r>
            <w:r w:rsidRPr="00E508DF">
              <w:rPr>
                <w:rFonts w:ascii="Arial" w:hAnsi="Arial" w:cs="Arial"/>
                <w:sz w:val="16"/>
                <w:szCs w:val="16"/>
              </w:rPr>
              <w:t>: 17 (11.3%)</w:t>
            </w:r>
          </w:p>
          <w:p w14:paraId="202A6D5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 thiopurines</w:t>
            </w:r>
            <w:r w:rsidRPr="00E508DF">
              <w:rPr>
                <w:rFonts w:ascii="Arial" w:hAnsi="Arial" w:cs="Arial"/>
                <w:sz w:val="16"/>
                <w:szCs w:val="16"/>
              </w:rPr>
              <w:t>: 12 (7.9%)</w:t>
            </w:r>
          </w:p>
        </w:tc>
        <w:tc>
          <w:tcPr>
            <w:tcW w:w="1529" w:type="dxa"/>
          </w:tcPr>
          <w:p w14:paraId="16B0545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059FF23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641ABC7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70BD987E"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 corticosteroids, within 180 days:</w:t>
            </w:r>
            <w:r w:rsidRPr="00E508DF">
              <w:rPr>
                <w:rFonts w:ascii="Arial" w:hAnsi="Arial" w:cs="Arial"/>
                <w:sz w:val="16"/>
                <w:szCs w:val="16"/>
              </w:rPr>
              <w:t xml:space="preserve"> </w:t>
            </w: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monotherapy</w:t>
            </w:r>
            <w:r w:rsidRPr="00E508DF">
              <w:rPr>
                <w:rFonts w:ascii="Arial" w:hAnsi="Arial" w:cs="Arial"/>
                <w:sz w:val="16"/>
                <w:szCs w:val="16"/>
              </w:rPr>
              <w:t>: 134 (88.7%)</w:t>
            </w:r>
          </w:p>
          <w:p w14:paraId="3490038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 thiopurines</w:t>
            </w:r>
            <w:r w:rsidRPr="00E508DF">
              <w:rPr>
                <w:rFonts w:ascii="Arial" w:hAnsi="Arial" w:cs="Arial"/>
                <w:sz w:val="16"/>
                <w:szCs w:val="16"/>
              </w:rPr>
              <w:t>: 135 (89.4%)</w:t>
            </w:r>
          </w:p>
        </w:tc>
        <w:tc>
          <w:tcPr>
            <w:tcW w:w="1894" w:type="dxa"/>
          </w:tcPr>
          <w:p w14:paraId="13E3045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4D8A7B2" w14:textId="77777777" w:rsidTr="004020AF">
        <w:tc>
          <w:tcPr>
            <w:tcW w:w="1345" w:type="dxa"/>
          </w:tcPr>
          <w:p w14:paraId="232F7A8C" w14:textId="0645FF18"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Kochar</w:t>
            </w:r>
            <w:proofErr w:type="spellEnd"/>
            <w:r w:rsidRPr="00E508DF">
              <w:rPr>
                <w:rFonts w:ascii="Arial" w:hAnsi="Arial" w:cs="Arial"/>
                <w:b/>
                <w:bCs/>
                <w:sz w:val="16"/>
                <w:szCs w:val="16"/>
              </w:rPr>
              <w:t xml:space="preserve"> 2018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&lt;EndNote&gt;&lt;Cite&gt;&lt;Author&gt;Kochar&lt;/Author&gt;&lt;Year&gt;2018&lt;/Year&gt;&lt;RecNum&gt;14&lt;/RecNum&gt;&lt;DisplayText&gt;[36]&lt;/DisplayText&gt;&lt;record&gt;&lt;rec-number&gt;14&lt;/rec-number&gt;&lt;foreign-keys&gt;&lt;key app="EN" db-id="ap95v9ffhw0d9sef20mxxpx29wparftwf995" timestamp="1653402766"&gt;14&lt;/key&gt;&lt;/foreign-keys&gt;&lt;ref-type name="Journal Article"&gt;17&lt;/ref-type&gt;&lt;contributors&gt;&lt;authors&gt;&lt;author&gt;Kochar, B.&lt;/author&gt;&lt;author&gt;Winn, A.&lt;/author&gt;&lt;author&gt;Barnes, E. L.&lt;/author&gt;&lt;author&gt;Long, M. D.&lt;/author&gt;&lt;author&gt;Kappelman, M.&lt;/author&gt;&lt;/authors&gt;&lt;/contributors&gt;&lt;titles&gt;&lt;title&gt;The national experience with vedolizumab&lt;/title&gt;&lt;secondary-title&gt;Gastroenterology&lt;/secondary-title&gt;&lt;/titles&gt;&lt;periodical&gt;&lt;full-title&gt;Gastroenterology&lt;/full-title&gt;&lt;/periodical&gt;&lt;pages&gt;S67-S68&lt;/pages&gt;&lt;volume&gt;154&lt;/volume&gt;&lt;number&gt;6 suppl 1&lt;/number&gt;&lt;num-vols&gt;Suppl 1&lt;/num-vols&gt;&lt;dates&gt;&lt;year&gt;2018&lt;/year&gt;&lt;/dates&gt;&lt;label&gt;275&lt;/label&gt;&lt;work-type&gt;Ref ID 275&lt;/work-type&gt;&lt;urls&gt;&lt;/urls&gt;&lt;/record&gt;&lt;/Cite&gt;&lt;/EndNote&gt;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[36]</w:t>
            </w:r>
            <w:r w:rsidRPr="00E508DF">
              <w:rPr>
                <w:rFonts w:ascii="Arial" w:hAnsi="Arial" w:cs="Arial"/>
                <w:b/>
                <w:bCs/>
                <w:sz w:val="16"/>
                <w:szCs w:val="16"/>
              </w:rPr>
              <w:fldChar w:fldCharType="end"/>
            </w:r>
            <w:r w:rsidRPr="00E508DF">
              <w:rPr>
                <w:rFonts w:ascii="Arial" w:hAnsi="Arial" w:cs="Arial"/>
                <w:b/>
                <w:bCs/>
                <w:sz w:val="16"/>
                <w:szCs w:val="16"/>
              </w:rPr>
              <w:t>,</w:t>
            </w:r>
          </w:p>
          <w:p w14:paraId="6F7D074D"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2A8E08E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249</w:t>
            </w:r>
          </w:p>
        </w:tc>
        <w:tc>
          <w:tcPr>
            <w:tcW w:w="990" w:type="dxa"/>
          </w:tcPr>
          <w:p w14:paraId="25F7C64E" w14:textId="77777777" w:rsidR="00120293" w:rsidRPr="00E508DF" w:rsidRDefault="00120293" w:rsidP="004020AF">
            <w:pPr>
              <w:rPr>
                <w:rFonts w:ascii="Arial" w:hAnsi="Arial" w:cs="Arial"/>
                <w:sz w:val="16"/>
                <w:szCs w:val="16"/>
              </w:rPr>
            </w:pPr>
            <w:r w:rsidRPr="00E508DF">
              <w:rPr>
                <w:rFonts w:ascii="Arial" w:hAnsi="Arial" w:cs="Arial"/>
                <w:sz w:val="16"/>
                <w:szCs w:val="16"/>
              </w:rPr>
              <w:t>6</w:t>
            </w:r>
          </w:p>
        </w:tc>
        <w:tc>
          <w:tcPr>
            <w:tcW w:w="1529" w:type="dxa"/>
          </w:tcPr>
          <w:p w14:paraId="2D7F7002" w14:textId="77777777" w:rsidR="00120293" w:rsidRPr="00E508DF" w:rsidRDefault="00120293" w:rsidP="004020AF">
            <w:pPr>
              <w:rPr>
                <w:rFonts w:ascii="Arial" w:hAnsi="Arial" w:cs="Arial"/>
                <w:sz w:val="16"/>
                <w:szCs w:val="16"/>
              </w:rPr>
            </w:pPr>
            <w:r w:rsidRPr="00E508DF">
              <w:rPr>
                <w:rFonts w:ascii="Arial" w:hAnsi="Arial" w:cs="Arial"/>
                <w:i/>
                <w:iCs/>
                <w:sz w:val="16"/>
                <w:szCs w:val="16"/>
              </w:rPr>
              <w:t>At least one hospitalization, n (%):</w:t>
            </w:r>
            <w:r w:rsidRPr="00E508DF">
              <w:rPr>
                <w:rFonts w:ascii="Arial" w:hAnsi="Arial" w:cs="Arial"/>
                <w:sz w:val="16"/>
                <w:szCs w:val="16"/>
              </w:rPr>
              <w:t xml:space="preserve"> 13%</w:t>
            </w:r>
          </w:p>
        </w:tc>
        <w:tc>
          <w:tcPr>
            <w:tcW w:w="1529" w:type="dxa"/>
          </w:tcPr>
          <w:p w14:paraId="0CF8D61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413B0B20"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(SD):</w:t>
            </w:r>
            <w:r w:rsidRPr="00E508DF">
              <w:rPr>
                <w:rFonts w:ascii="Arial" w:hAnsi="Arial" w:cs="Arial"/>
                <w:sz w:val="16"/>
                <w:szCs w:val="16"/>
              </w:rPr>
              <w:t xml:space="preserve"> 14 (9)</w:t>
            </w:r>
          </w:p>
        </w:tc>
        <w:tc>
          <w:tcPr>
            <w:tcW w:w="1529" w:type="dxa"/>
          </w:tcPr>
          <w:p w14:paraId="11269661" w14:textId="77777777" w:rsidR="00120293" w:rsidRPr="00E508DF" w:rsidRDefault="00120293" w:rsidP="004020AF">
            <w:pPr>
              <w:rPr>
                <w:rFonts w:ascii="Arial" w:hAnsi="Arial" w:cs="Arial"/>
                <w:sz w:val="16"/>
                <w:szCs w:val="16"/>
              </w:rPr>
            </w:pPr>
            <w:r w:rsidRPr="00E508DF">
              <w:rPr>
                <w:rFonts w:ascii="Arial" w:hAnsi="Arial" w:cs="Arial"/>
                <w:i/>
                <w:iCs/>
                <w:sz w:val="16"/>
                <w:szCs w:val="16"/>
              </w:rPr>
              <w:t>At least one ED visit, n (%):</w:t>
            </w:r>
            <w:r w:rsidRPr="00E508DF">
              <w:rPr>
                <w:rFonts w:ascii="Arial" w:hAnsi="Arial" w:cs="Arial"/>
                <w:sz w:val="16"/>
                <w:szCs w:val="16"/>
              </w:rPr>
              <w:t xml:space="preserve"> 7%</w:t>
            </w:r>
          </w:p>
        </w:tc>
        <w:tc>
          <w:tcPr>
            <w:tcW w:w="1439" w:type="dxa"/>
          </w:tcPr>
          <w:p w14:paraId="1063D338" w14:textId="77777777" w:rsidR="00120293" w:rsidRPr="00E508DF" w:rsidRDefault="00120293" w:rsidP="004020AF">
            <w:pPr>
              <w:rPr>
                <w:rFonts w:ascii="Arial" w:hAnsi="Arial" w:cs="Arial"/>
                <w:i/>
                <w:iCs/>
                <w:sz w:val="16"/>
                <w:szCs w:val="16"/>
              </w:rPr>
            </w:pPr>
            <w:r w:rsidRPr="00E508DF">
              <w:rPr>
                <w:rFonts w:ascii="Arial" w:hAnsi="Arial" w:cs="Arial"/>
                <w:b/>
                <w:bCs/>
                <w:i/>
                <w:iCs/>
                <w:sz w:val="16"/>
                <w:szCs w:val="16"/>
              </w:rPr>
              <w:t>Anti-TNF naïve</w:t>
            </w:r>
            <w:r w:rsidRPr="00E508DF">
              <w:rPr>
                <w:rFonts w:ascii="Arial" w:hAnsi="Arial" w:cs="Arial"/>
                <w:i/>
                <w:iCs/>
                <w:sz w:val="16"/>
                <w:szCs w:val="16"/>
              </w:rPr>
              <w:t xml:space="preserve">, n (%): </w:t>
            </w:r>
          </w:p>
          <w:p w14:paraId="60AAC5DC" w14:textId="77777777" w:rsidR="00120293" w:rsidRPr="00E508DF" w:rsidRDefault="00120293" w:rsidP="004020AF">
            <w:pPr>
              <w:rPr>
                <w:rFonts w:ascii="Arial" w:hAnsi="Arial" w:cs="Arial"/>
                <w:sz w:val="16"/>
                <w:szCs w:val="16"/>
              </w:rPr>
            </w:pPr>
            <w:r w:rsidRPr="00E508DF">
              <w:rPr>
                <w:rFonts w:ascii="Arial" w:hAnsi="Arial" w:cs="Arial"/>
                <w:sz w:val="16"/>
                <w:szCs w:val="16"/>
              </w:rPr>
              <w:t>IM: 30%</w:t>
            </w:r>
          </w:p>
          <w:p w14:paraId="127583CF" w14:textId="77777777" w:rsidR="00120293" w:rsidRPr="00E508DF" w:rsidRDefault="00120293" w:rsidP="004020AF">
            <w:pPr>
              <w:rPr>
                <w:rFonts w:ascii="Arial" w:hAnsi="Arial" w:cs="Arial"/>
                <w:sz w:val="16"/>
                <w:szCs w:val="16"/>
              </w:rPr>
            </w:pPr>
            <w:r w:rsidRPr="00E508DF">
              <w:rPr>
                <w:rFonts w:ascii="Arial" w:hAnsi="Arial" w:cs="Arial"/>
                <w:sz w:val="16"/>
                <w:szCs w:val="16"/>
              </w:rPr>
              <w:t>Steroids: 57%</w:t>
            </w:r>
          </w:p>
          <w:p w14:paraId="414E4B7B" w14:textId="77777777" w:rsidR="00120293" w:rsidRPr="00E508DF" w:rsidRDefault="00120293" w:rsidP="004020AF">
            <w:pPr>
              <w:rPr>
                <w:rFonts w:ascii="Arial" w:hAnsi="Arial" w:cs="Arial"/>
                <w:i/>
                <w:iCs/>
                <w:sz w:val="16"/>
                <w:szCs w:val="16"/>
              </w:rPr>
            </w:pPr>
            <w:r w:rsidRPr="00E508DF">
              <w:rPr>
                <w:rFonts w:ascii="Arial" w:hAnsi="Arial" w:cs="Arial"/>
                <w:b/>
                <w:bCs/>
                <w:i/>
                <w:iCs/>
                <w:sz w:val="16"/>
                <w:szCs w:val="16"/>
              </w:rPr>
              <w:t>Anti-TNF experienced</w:t>
            </w:r>
            <w:r w:rsidRPr="00E508DF">
              <w:rPr>
                <w:rFonts w:ascii="Arial" w:hAnsi="Arial" w:cs="Arial"/>
                <w:i/>
                <w:iCs/>
                <w:sz w:val="16"/>
                <w:szCs w:val="16"/>
              </w:rPr>
              <w:t xml:space="preserve">, n (%): </w:t>
            </w:r>
          </w:p>
          <w:p w14:paraId="73B278C2" w14:textId="77777777" w:rsidR="00120293" w:rsidRPr="00E508DF" w:rsidRDefault="00120293" w:rsidP="004020AF">
            <w:pPr>
              <w:rPr>
                <w:rFonts w:ascii="Arial" w:hAnsi="Arial" w:cs="Arial"/>
                <w:sz w:val="16"/>
                <w:szCs w:val="16"/>
              </w:rPr>
            </w:pPr>
            <w:r w:rsidRPr="00E508DF">
              <w:rPr>
                <w:rFonts w:ascii="Arial" w:hAnsi="Arial" w:cs="Arial"/>
                <w:sz w:val="16"/>
                <w:szCs w:val="16"/>
              </w:rPr>
              <w:t>Steroids: 59%</w:t>
            </w:r>
          </w:p>
          <w:p w14:paraId="20CFAAD5" w14:textId="77777777" w:rsidR="00120293" w:rsidRPr="00E508DF" w:rsidRDefault="00120293" w:rsidP="004020AF">
            <w:pPr>
              <w:rPr>
                <w:rFonts w:ascii="Arial" w:hAnsi="Arial" w:cs="Arial"/>
                <w:sz w:val="16"/>
                <w:szCs w:val="16"/>
              </w:rPr>
            </w:pPr>
            <w:r w:rsidRPr="00E508DF">
              <w:rPr>
                <w:rFonts w:ascii="Arial" w:hAnsi="Arial" w:cs="Arial"/>
                <w:sz w:val="16"/>
                <w:szCs w:val="16"/>
              </w:rPr>
              <w:t>Mesalamine: 46%</w:t>
            </w:r>
          </w:p>
          <w:p w14:paraId="59D966B3" w14:textId="77777777" w:rsidR="00120293" w:rsidRPr="00E508DF" w:rsidRDefault="00120293" w:rsidP="004020AF">
            <w:pPr>
              <w:rPr>
                <w:rFonts w:ascii="Arial" w:hAnsi="Arial" w:cs="Arial"/>
                <w:sz w:val="16"/>
                <w:szCs w:val="16"/>
              </w:rPr>
            </w:pPr>
            <w:r w:rsidRPr="00E508DF">
              <w:rPr>
                <w:rFonts w:ascii="Arial" w:hAnsi="Arial" w:cs="Arial"/>
                <w:sz w:val="16"/>
                <w:szCs w:val="16"/>
              </w:rPr>
              <w:t>Thiopurine: 24%</w:t>
            </w:r>
          </w:p>
          <w:p w14:paraId="0445B926" w14:textId="77777777" w:rsidR="00120293" w:rsidRPr="00E508DF" w:rsidRDefault="00120293" w:rsidP="004020AF">
            <w:pPr>
              <w:rPr>
                <w:rFonts w:ascii="Arial" w:hAnsi="Arial" w:cs="Arial"/>
                <w:sz w:val="16"/>
                <w:szCs w:val="16"/>
              </w:rPr>
            </w:pPr>
            <w:r w:rsidRPr="00E508DF">
              <w:rPr>
                <w:rFonts w:ascii="Arial" w:hAnsi="Arial" w:cs="Arial"/>
                <w:sz w:val="16"/>
                <w:szCs w:val="16"/>
              </w:rPr>
              <w:t>Methotrexate: 2%</w:t>
            </w:r>
          </w:p>
        </w:tc>
        <w:tc>
          <w:tcPr>
            <w:tcW w:w="1894" w:type="dxa"/>
          </w:tcPr>
          <w:p w14:paraId="01DC8B4D" w14:textId="77777777" w:rsidR="00120293" w:rsidRPr="00E508DF" w:rsidRDefault="00120293" w:rsidP="004020AF">
            <w:pPr>
              <w:rPr>
                <w:rFonts w:ascii="Arial" w:hAnsi="Arial" w:cs="Arial"/>
                <w:sz w:val="16"/>
                <w:szCs w:val="16"/>
              </w:rPr>
            </w:pPr>
            <w:r w:rsidRPr="00E508DF">
              <w:rPr>
                <w:rFonts w:ascii="Arial" w:hAnsi="Arial" w:cs="Arial"/>
                <w:i/>
                <w:iCs/>
                <w:sz w:val="16"/>
                <w:szCs w:val="16"/>
              </w:rPr>
              <w:t>At least one GE surgery, n (%):</w:t>
            </w:r>
            <w:r w:rsidRPr="00E508DF">
              <w:rPr>
                <w:rFonts w:ascii="Arial" w:hAnsi="Arial" w:cs="Arial"/>
                <w:sz w:val="16"/>
                <w:szCs w:val="16"/>
              </w:rPr>
              <w:t xml:space="preserve"> 5%</w:t>
            </w:r>
          </w:p>
        </w:tc>
      </w:tr>
      <w:tr w:rsidR="00120293" w:rsidRPr="00E508DF" w14:paraId="5A7F420D" w14:textId="77777777" w:rsidTr="004020AF">
        <w:tc>
          <w:tcPr>
            <w:tcW w:w="1345" w:type="dxa"/>
          </w:tcPr>
          <w:p w14:paraId="06A61D47" w14:textId="02DC066B"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Long 2019 </w:t>
            </w:r>
            <w:r w:rsidRPr="00E508DF">
              <w:rPr>
                <w:rFonts w:ascii="Arial" w:hAnsi="Arial" w:cs="Arial"/>
                <w:b/>
                <w:bCs/>
                <w:sz w:val="16"/>
                <w:szCs w:val="16"/>
              </w:rPr>
              <w:fldChar w:fldCharType="begin">
                <w:fldData xml:space="preserve">PEVuZE5vdGU+PENpdGU+PEF1dGhvcj5Mb25nPC9BdXRob3I+PFllYXI+MjAxOTwvWWVhcj48UmVj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PEVuZE5vdGU+PENpdGU+PEF1dGhvcj5Mb25nPC9BdXRob3I+PFllYXI+MjAxOTwvWWVhcj48UmVj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[8]</w:t>
            </w:r>
            <w:r w:rsidRPr="00E508DF">
              <w:rPr>
                <w:rFonts w:ascii="Arial" w:hAnsi="Arial" w:cs="Arial"/>
                <w:b/>
                <w:bCs/>
                <w:sz w:val="16"/>
                <w:szCs w:val="16"/>
              </w:rPr>
              <w:fldChar w:fldCharType="end"/>
            </w:r>
            <w:r w:rsidRPr="00E508DF">
              <w:rPr>
                <w:rFonts w:ascii="Arial" w:hAnsi="Arial" w:cs="Arial"/>
                <w:b/>
                <w:bCs/>
                <w:sz w:val="16"/>
                <w:szCs w:val="16"/>
              </w:rPr>
              <w:t>,</w:t>
            </w:r>
          </w:p>
          <w:p w14:paraId="2DBDED73"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6A4B15FE"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Anti-TNF monotherapy,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1612</w:t>
            </w:r>
          </w:p>
          <w:p w14:paraId="5D979394"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Anti-TNF + IS and/or oral CS,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1239</w:t>
            </w:r>
          </w:p>
        </w:tc>
        <w:tc>
          <w:tcPr>
            <w:tcW w:w="990" w:type="dxa"/>
          </w:tcPr>
          <w:p w14:paraId="1B057A99" w14:textId="77777777" w:rsidR="00120293" w:rsidRPr="00E508DF" w:rsidRDefault="00120293" w:rsidP="004020AF">
            <w:pPr>
              <w:rPr>
                <w:rFonts w:ascii="Arial" w:hAnsi="Arial" w:cs="Arial"/>
                <w:sz w:val="16"/>
                <w:szCs w:val="16"/>
              </w:rPr>
            </w:pPr>
            <w:r w:rsidRPr="00E508DF">
              <w:rPr>
                <w:rFonts w:ascii="Arial" w:hAnsi="Arial" w:cs="Arial"/>
                <w:sz w:val="16"/>
                <w:szCs w:val="16"/>
              </w:rPr>
              <w:t>2</w:t>
            </w:r>
          </w:p>
        </w:tc>
        <w:tc>
          <w:tcPr>
            <w:tcW w:w="1529" w:type="dxa"/>
          </w:tcPr>
          <w:p w14:paraId="3C3CED4A"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Adjusted rate per year (95% CI):</w:t>
            </w:r>
          </w:p>
          <w:p w14:paraId="08680215"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19249D13"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xml:space="preserve"> 0.143 (0.120-0.171)</w:t>
            </w:r>
          </w:p>
          <w:p w14:paraId="2CAA9348" w14:textId="77777777" w:rsidR="00120293" w:rsidRPr="00E508DF" w:rsidRDefault="00120293" w:rsidP="004020AF">
            <w:pPr>
              <w:rPr>
                <w:rFonts w:ascii="Arial" w:hAnsi="Arial" w:cs="Arial"/>
                <w:sz w:val="16"/>
                <w:szCs w:val="16"/>
                <w:u w:val="single"/>
              </w:rPr>
            </w:pPr>
            <w:r w:rsidRPr="00E508DF">
              <w:rPr>
                <w:rFonts w:ascii="Arial" w:hAnsi="Arial" w:cs="Arial"/>
                <w:b/>
                <w:bCs/>
                <w:sz w:val="16"/>
                <w:szCs w:val="16"/>
              </w:rPr>
              <w:t>Anti-TNF + IS and/or oral CS:</w:t>
            </w:r>
            <w:r w:rsidRPr="00E508DF">
              <w:rPr>
                <w:rFonts w:ascii="Arial" w:hAnsi="Arial" w:cs="Arial"/>
                <w:sz w:val="16"/>
                <w:szCs w:val="16"/>
              </w:rPr>
              <w:t xml:space="preserve"> 0.270 (0.222-0.329)</w:t>
            </w:r>
          </w:p>
          <w:p w14:paraId="26E0FF88"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UC-related</w:t>
            </w:r>
          </w:p>
          <w:p w14:paraId="20B7DE19"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xml:space="preserve"> 0.048 (0.036-0.064)</w:t>
            </w:r>
          </w:p>
          <w:p w14:paraId="48D028D1" w14:textId="77777777" w:rsidR="00120293" w:rsidRPr="00E508DF" w:rsidRDefault="00120293" w:rsidP="004020AF">
            <w:pPr>
              <w:rPr>
                <w:rFonts w:ascii="Arial" w:hAnsi="Arial" w:cs="Arial"/>
                <w:sz w:val="16"/>
                <w:szCs w:val="16"/>
                <w:u w:val="single"/>
              </w:rPr>
            </w:pPr>
            <w:r w:rsidRPr="00E508DF">
              <w:rPr>
                <w:rFonts w:ascii="Arial" w:hAnsi="Arial" w:cs="Arial"/>
                <w:b/>
                <w:bCs/>
                <w:sz w:val="16"/>
                <w:szCs w:val="16"/>
              </w:rPr>
              <w:t>Anti-TNF + IS and/or oral CS</w:t>
            </w:r>
            <w:r w:rsidRPr="00E508DF">
              <w:rPr>
                <w:rFonts w:ascii="Arial" w:hAnsi="Arial" w:cs="Arial"/>
                <w:sz w:val="16"/>
                <w:szCs w:val="16"/>
              </w:rPr>
              <w:t>: 0.102 (0.075-0.139)</w:t>
            </w:r>
          </w:p>
        </w:tc>
        <w:tc>
          <w:tcPr>
            <w:tcW w:w="1529" w:type="dxa"/>
          </w:tcPr>
          <w:p w14:paraId="74BABB8E"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529" w:type="dxa"/>
          </w:tcPr>
          <w:p w14:paraId="3ABA2A6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12FA6A8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Adjusted rate per year (95% CI):</w:t>
            </w:r>
          </w:p>
          <w:p w14:paraId="2BD63342"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53793FDF"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xml:space="preserve"> 0.299 (0.263-0.340)</w:t>
            </w:r>
          </w:p>
          <w:p w14:paraId="6D942021"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xml:space="preserve"> 0.354 (0.303-0.413)</w:t>
            </w:r>
          </w:p>
          <w:p w14:paraId="66A1953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UC-related</w:t>
            </w:r>
          </w:p>
          <w:p w14:paraId="5FE52E5F"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xml:space="preserve"> 0.021 (0.014-0.030)</w:t>
            </w:r>
          </w:p>
          <w:p w14:paraId="7630EDD7"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0.057 (0.040-0.083)</w:t>
            </w:r>
          </w:p>
        </w:tc>
        <w:tc>
          <w:tcPr>
            <w:tcW w:w="1439" w:type="dxa"/>
          </w:tcPr>
          <w:p w14:paraId="4E21508F"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894" w:type="dxa"/>
          </w:tcPr>
          <w:p w14:paraId="6F1C56BD"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Adjusted rate per year (95% CI): </w:t>
            </w:r>
          </w:p>
          <w:p w14:paraId="2D3873DE" w14:textId="77777777" w:rsidR="00120293" w:rsidRPr="00E508DF" w:rsidRDefault="00120293" w:rsidP="004020AF">
            <w:pPr>
              <w:rPr>
                <w:rFonts w:ascii="Arial" w:hAnsi="Arial" w:cs="Arial"/>
                <w:i/>
                <w:iCs/>
                <w:sz w:val="16"/>
                <w:szCs w:val="16"/>
                <w:u w:val="single"/>
              </w:rPr>
            </w:pPr>
            <w:r w:rsidRPr="00E508DF">
              <w:rPr>
                <w:rFonts w:ascii="Arial" w:hAnsi="Arial" w:cs="Arial"/>
                <w:sz w:val="16"/>
                <w:szCs w:val="16"/>
                <w:u w:val="single"/>
              </w:rPr>
              <w:t>GI surgery</w:t>
            </w:r>
          </w:p>
          <w:p w14:paraId="69C1D201"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monotherapy:</w:t>
            </w:r>
            <w:r w:rsidRPr="00E508DF">
              <w:rPr>
                <w:rFonts w:ascii="Arial" w:hAnsi="Arial" w:cs="Arial"/>
                <w:sz w:val="16"/>
                <w:szCs w:val="16"/>
              </w:rPr>
              <w:t xml:space="preserve"> 0.054 (0.041-0.072)</w:t>
            </w:r>
          </w:p>
          <w:p w14:paraId="4BA25FB5"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xml:space="preserve"> 0.117 (0.086-0.158)</w:t>
            </w:r>
          </w:p>
          <w:p w14:paraId="2F3E7973"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 surgery</w:t>
            </w:r>
          </w:p>
          <w:p w14:paraId="0AC5EA53"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Anti-TNF monotherapy:</w:t>
            </w:r>
            <w:r w:rsidRPr="00E508DF">
              <w:rPr>
                <w:rFonts w:ascii="Arial" w:hAnsi="Arial" w:cs="Arial"/>
                <w:sz w:val="16"/>
                <w:szCs w:val="16"/>
              </w:rPr>
              <w:t xml:space="preserve"> 0.425 (0.394-0.457)</w:t>
            </w:r>
          </w:p>
          <w:p w14:paraId="65BB38CF" w14:textId="77777777" w:rsidR="00120293" w:rsidRPr="00E508DF" w:rsidRDefault="00120293" w:rsidP="004020AF">
            <w:pPr>
              <w:rPr>
                <w:rFonts w:ascii="Arial" w:hAnsi="Arial" w:cs="Arial"/>
                <w:sz w:val="16"/>
                <w:szCs w:val="16"/>
              </w:rPr>
            </w:pPr>
            <w:r w:rsidRPr="00E508DF">
              <w:rPr>
                <w:rFonts w:ascii="Arial" w:hAnsi="Arial" w:cs="Arial"/>
                <w:b/>
                <w:bCs/>
                <w:sz w:val="16"/>
                <w:szCs w:val="16"/>
              </w:rPr>
              <w:t>Anti-TNF + IS and/or oral CS:</w:t>
            </w:r>
            <w:r w:rsidRPr="00E508DF">
              <w:rPr>
                <w:rFonts w:ascii="Arial" w:hAnsi="Arial" w:cs="Arial"/>
                <w:sz w:val="16"/>
                <w:szCs w:val="16"/>
              </w:rPr>
              <w:t xml:space="preserve"> 0.721 (0.664-0.783)</w:t>
            </w:r>
          </w:p>
        </w:tc>
      </w:tr>
      <w:tr w:rsidR="00120293" w:rsidRPr="00E508DF" w14:paraId="4C4E4754" w14:textId="77777777" w:rsidTr="004020AF">
        <w:tc>
          <w:tcPr>
            <w:tcW w:w="1345" w:type="dxa"/>
          </w:tcPr>
          <w:p w14:paraId="5F15D94B" w14:textId="36C72011"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 xml:space="preserve">Long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&lt;EndNote&gt;&lt;Cite&gt;&lt;Author&gt;Long&lt;/Author&gt;&lt;Year&gt;2020&lt;/Year&gt;&lt;RecNum&gt;16&lt;/RecNum&gt;&lt;DisplayText&gt;[9]&lt;/DisplayText&gt;&lt;record&gt;&lt;rec-number&gt;16&lt;/rec-number&gt;&lt;foreign-keys&gt;&lt;key app="EN" db-id="ap95v9ffhw0d9sef20mxxpx29wparftwf995" timestamp="1653402766"&gt;16&lt;/key&gt;&lt;/foreign-keys&gt;&lt;ref-type name="Journal Article"&gt;17&lt;/ref-type&gt;&lt;contributors&gt;&lt;authors&gt;&lt;author&gt;Long, M. D.&lt;/author&gt;&lt;author&gt;Smith, T. W.&lt;/author&gt;&lt;author&gt;Dibonaventura, M.&lt;/author&gt;&lt;author&gt;Gruben, D.&lt;/author&gt;&lt;author&gt;Bargo, D.&lt;/author&gt;&lt;author&gt;Salese, L.&lt;/author&gt;&lt;author&gt;Quirk, D.&lt;/author&gt;&lt;/authors&gt;&lt;/contributors&gt;&lt;auth-address&gt;Center for Gastrointestinal Biology and Disease, University of North Carolina, Chapel Hill, NC, USA.&amp;#xD;Pfizer Inc, New York, NY, USA.&amp;#xD;Pfizer Inc, Groton, CT, USA.&amp;#xD;Pfizer Inc, Collegeville, PA, USA.&lt;/auth-address&gt;&lt;titles&gt;&lt;title&gt;Real-world effectiveness of advanced therapies among patients with moderate to severe ulcerative colitis in the United States&lt;/title&gt;&lt;secondary-title&gt;Inflamm Bowel Dis&lt;/secondary-title&gt;&lt;/titles&gt;&lt;periodical&gt;&lt;full-title&gt;Inflamm Bowel Dis&lt;/full-title&gt;&lt;/periodical&gt;&lt;pages&gt;941-948&lt;/pages&gt;&lt;volume&gt;26&lt;/volume&gt;&lt;number&gt;6&lt;/number&gt;&lt;edition&gt;2019/09/29&lt;/edition&gt;&lt;keywords&gt;&lt;keyword&gt;*biologic therapy&lt;/keyword&gt;&lt;keyword&gt;*immunosuppressant&lt;/keyword&gt;&lt;keyword&gt;*real-world effectiveness&lt;/keyword&gt;&lt;keyword&gt;*ulcerative colitis&lt;/keyword&gt;&lt;/keywords&gt;&lt;dates&gt;&lt;year&gt;2020&lt;/year&gt;&lt;pub-dates&gt;&lt;date&gt;May 12&lt;/date&gt;&lt;/pub-dates&gt;&lt;/dates&gt;&lt;isbn&gt;1536-4844 (Electronic)&amp;#xD;1078-0998 (Linking)&lt;/isbn&gt;&lt;accession-num&gt;31560046&lt;/accession-num&gt;&lt;label&gt;69&lt;/label&gt;&lt;work-type&gt;RefID 69&lt;/work-type&gt;&lt;urls&gt;&lt;related-urls&gt;&lt;url&gt;https://www.ncbi.nlm.nih.gov/pubmed/31560046&lt;/url&gt;&lt;/related-urls&gt;&lt;/urls&gt;&lt;custom2&gt;PMC7216775&lt;/custom2&gt;&lt;electronic-resource-num&gt;10.1093/ibd/izz204&lt;/electronic-resource-num&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[9]</w:t>
            </w:r>
            <w:r w:rsidRPr="00E508DF">
              <w:rPr>
                <w:rFonts w:ascii="Arial" w:hAnsi="Arial" w:cs="Arial"/>
                <w:b/>
                <w:bCs/>
                <w:sz w:val="16"/>
                <w:szCs w:val="16"/>
              </w:rPr>
              <w:fldChar w:fldCharType="end"/>
            </w:r>
            <w:r w:rsidRPr="00E508DF">
              <w:rPr>
                <w:rFonts w:ascii="Arial" w:hAnsi="Arial" w:cs="Arial"/>
                <w:b/>
                <w:bCs/>
                <w:sz w:val="16"/>
                <w:szCs w:val="16"/>
              </w:rPr>
              <w:t>,</w:t>
            </w:r>
          </w:p>
          <w:p w14:paraId="643DF3A7"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37B92C9A"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1291</w:t>
            </w:r>
          </w:p>
          <w:p w14:paraId="55F0EF1A"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127</w:t>
            </w:r>
          </w:p>
          <w:p w14:paraId="1711AC8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810</w:t>
            </w:r>
          </w:p>
          <w:p w14:paraId="1C13DEEE"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103</w:t>
            </w:r>
          </w:p>
        </w:tc>
        <w:tc>
          <w:tcPr>
            <w:tcW w:w="990" w:type="dxa"/>
          </w:tcPr>
          <w:p w14:paraId="415C12EC"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tcPr>
          <w:p w14:paraId="044EC600"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5D0E8E7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166 (12.9%)</w:t>
            </w:r>
          </w:p>
          <w:p w14:paraId="127B77D8"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11 (8.7%)</w:t>
            </w:r>
          </w:p>
          <w:p w14:paraId="25B15770"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148 (18.3%)</w:t>
            </w:r>
          </w:p>
          <w:p w14:paraId="1F741F7C"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10 (9.7%)</w:t>
            </w:r>
          </w:p>
          <w:p w14:paraId="44E8899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27F2A8B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1.61 (1.05)</w:t>
            </w:r>
          </w:p>
          <w:p w14:paraId="233F45EE"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1.82 (1.08)</w:t>
            </w:r>
          </w:p>
          <w:p w14:paraId="4D6A7FF2"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1.68 (1.08)</w:t>
            </w:r>
          </w:p>
          <w:p w14:paraId="09BB4182"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1.30 (0.67)</w:t>
            </w:r>
          </w:p>
        </w:tc>
        <w:tc>
          <w:tcPr>
            <w:tcW w:w="1529" w:type="dxa"/>
          </w:tcPr>
          <w:p w14:paraId="6FCCBC7D"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Mean (SD): </w:t>
            </w:r>
          </w:p>
          <w:p w14:paraId="1C68045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8.39 (9.46)</w:t>
            </w:r>
          </w:p>
          <w:p w14:paraId="5D7A697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10.82 (9.18)</w:t>
            </w:r>
          </w:p>
          <w:p w14:paraId="3C2D1CD3"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8.89 (9.00)</w:t>
            </w:r>
          </w:p>
          <w:p w14:paraId="29B7AAA3"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5.20 (4.52)</w:t>
            </w:r>
          </w:p>
        </w:tc>
        <w:tc>
          <w:tcPr>
            <w:tcW w:w="1529" w:type="dxa"/>
          </w:tcPr>
          <w:p w14:paraId="0619FCD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2E05A4D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299192B1"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50B547D2"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Concomitant IS</w:t>
            </w:r>
          </w:p>
          <w:p w14:paraId="559133F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360 (27.9%)</w:t>
            </w:r>
          </w:p>
          <w:p w14:paraId="3E84053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33 (26.0%))</w:t>
            </w:r>
          </w:p>
          <w:p w14:paraId="69C8F16F"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240 (29.6%</w:t>
            </w:r>
          </w:p>
          <w:p w14:paraId="5CE3231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22 (21.4%)</w:t>
            </w:r>
          </w:p>
          <w:p w14:paraId="10C5F53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Steroids</w:t>
            </w:r>
          </w:p>
          <w:p w14:paraId="155BDF06"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1112 (86.1%)</w:t>
            </w:r>
          </w:p>
          <w:p w14:paraId="00879F95"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108 (85.0%)</w:t>
            </w:r>
          </w:p>
          <w:p w14:paraId="6E01C5A8"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674 (83.2%)</w:t>
            </w:r>
          </w:p>
          <w:p w14:paraId="5508B684" w14:textId="77777777" w:rsidR="00120293" w:rsidRPr="00E508DF" w:rsidRDefault="00120293" w:rsidP="004020AF">
            <w:pPr>
              <w:rPr>
                <w:rFonts w:ascii="Arial" w:hAnsi="Arial" w:cs="Arial"/>
                <w:b/>
                <w:bCs/>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73 (70.9%)</w:t>
            </w:r>
          </w:p>
        </w:tc>
        <w:tc>
          <w:tcPr>
            <w:tcW w:w="1894" w:type="dxa"/>
          </w:tcPr>
          <w:p w14:paraId="4A4ECE5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63A5A2B7" w14:textId="77777777" w:rsidTr="004020AF">
        <w:tc>
          <w:tcPr>
            <w:tcW w:w="1345" w:type="dxa"/>
          </w:tcPr>
          <w:p w14:paraId="7213410C" w14:textId="121FE1BA"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Naegeli</w:t>
            </w:r>
            <w:proofErr w:type="spellEnd"/>
            <w:r w:rsidRPr="00E508DF">
              <w:rPr>
                <w:rFonts w:ascii="Arial" w:hAnsi="Arial" w:cs="Arial"/>
                <w:b/>
                <w:bCs/>
                <w:sz w:val="16"/>
                <w:szCs w:val="16"/>
              </w:rPr>
              <w:t xml:space="preserve"> 2019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&lt;EndNote&gt;&lt;Cite&gt;&lt;Author&gt;Naegeli&lt;/Author&gt;&lt;Year&gt;2019&lt;/Year&gt;&lt;RecNum&gt;17&lt;/RecNum&gt;&lt;DisplayText&gt;[37]&lt;/DisplayText&gt;&lt;record&gt;&lt;rec-number&gt;17&lt;/rec-number&gt;&lt;foreign-keys&gt;&lt;key app="EN" db-id="ap95v9ffhw0d9sef20mxxpx29wparftwf995" timestamp="1653402766"&gt;17&lt;/key&gt;&lt;/foreign-keys&gt;&lt;ref-type name="Journal Article"&gt;17&lt;/ref-type&gt;&lt;contributors&gt;&lt;authors&gt;&lt;author&gt;Naegeli, A.&lt;/author&gt;&lt;author&gt;Hunter, T.&lt;/author&gt;&lt;author&gt;Dong, Y.&lt;/author&gt;&lt;author&gt;Choong, C.&lt;/author&gt;&lt;author&gt;Crandall, W.&lt;/author&gt;&lt;/authors&gt;&lt;/contributors&gt;&lt;titles&gt;&lt;title&gt;Impact of biologic treatment of ulcerative colitis on healthcare resource utilization in US patients&lt;/title&gt;&lt;secondary-title&gt;United European Gastroenterol J&lt;/secondary-title&gt;&lt;/titles&gt;&lt;periodical&gt;&lt;full-title&gt;United European Gastroenterol J&lt;/full-title&gt;&lt;/periodical&gt;&lt;pages&gt;61&lt;/pages&gt;&lt;volume&gt;7&lt;/volume&gt;&lt;number&gt;suppl 8&lt;/number&gt;&lt;num-vols&gt;Suppl 8&lt;/num-vols&gt;&lt;dates&gt;&lt;year&gt;2019&lt;/year&gt;&lt;/dates&gt;&lt;label&gt;368&lt;/label&gt;&lt;urls&gt;&lt;/urls&gt;&lt;/record&gt;&lt;/Cite&gt;&lt;/EndNote&gt;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[37]</w:t>
            </w:r>
            <w:r w:rsidRPr="00E508DF">
              <w:rPr>
                <w:rFonts w:ascii="Arial" w:hAnsi="Arial" w:cs="Arial"/>
                <w:b/>
                <w:bCs/>
                <w:sz w:val="16"/>
                <w:szCs w:val="16"/>
              </w:rPr>
              <w:fldChar w:fldCharType="end"/>
            </w:r>
            <w:r w:rsidRPr="00E508DF">
              <w:rPr>
                <w:rFonts w:ascii="Arial" w:hAnsi="Arial" w:cs="Arial"/>
                <w:b/>
                <w:bCs/>
                <w:sz w:val="16"/>
                <w:szCs w:val="16"/>
              </w:rPr>
              <w:t>,</w:t>
            </w:r>
          </w:p>
          <w:p w14:paraId="67B359E6"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668CC62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7705</w:t>
            </w:r>
          </w:p>
        </w:tc>
        <w:tc>
          <w:tcPr>
            <w:tcW w:w="990" w:type="dxa"/>
          </w:tcPr>
          <w:p w14:paraId="419B0B88" w14:textId="77777777" w:rsidR="00120293" w:rsidRPr="00E508DF" w:rsidRDefault="00120293" w:rsidP="004020AF">
            <w:pPr>
              <w:rPr>
                <w:rFonts w:ascii="Arial" w:hAnsi="Arial" w:cs="Arial"/>
                <w:sz w:val="16"/>
                <w:szCs w:val="16"/>
              </w:rPr>
            </w:pPr>
            <w:r w:rsidRPr="00E508DF">
              <w:rPr>
                <w:rFonts w:ascii="Arial" w:hAnsi="Arial" w:cs="Arial"/>
                <w:sz w:val="16"/>
                <w:szCs w:val="16"/>
              </w:rPr>
              <w:t>Cross-sectional: 12</w:t>
            </w:r>
          </w:p>
        </w:tc>
        <w:tc>
          <w:tcPr>
            <w:tcW w:w="1529" w:type="dxa"/>
          </w:tcPr>
          <w:p w14:paraId="741624D0"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w:t>
            </w:r>
            <w:r w:rsidRPr="00E508DF">
              <w:rPr>
                <w:rFonts w:ascii="Arial" w:hAnsi="Arial" w:cs="Arial"/>
                <w:sz w:val="16"/>
                <w:szCs w:val="16"/>
              </w:rPr>
              <w:t xml:space="preserve"> 13.6%</w:t>
            </w:r>
          </w:p>
        </w:tc>
        <w:tc>
          <w:tcPr>
            <w:tcW w:w="1529" w:type="dxa"/>
          </w:tcPr>
          <w:p w14:paraId="108F398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619F7E9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3EC8FCD7" w14:textId="77777777" w:rsidR="00120293" w:rsidRPr="00E508DF" w:rsidRDefault="00120293" w:rsidP="004020AF">
            <w:pPr>
              <w:rPr>
                <w:rFonts w:ascii="Arial" w:hAnsi="Arial" w:cs="Arial"/>
                <w:sz w:val="16"/>
                <w:szCs w:val="16"/>
              </w:rPr>
            </w:pPr>
            <w:r w:rsidRPr="00E508DF">
              <w:rPr>
                <w:rFonts w:ascii="Arial" w:hAnsi="Arial" w:cs="Arial"/>
                <w:sz w:val="16"/>
                <w:szCs w:val="16"/>
              </w:rPr>
              <w:t>GE visits: 76.9%</w:t>
            </w:r>
          </w:p>
        </w:tc>
        <w:tc>
          <w:tcPr>
            <w:tcW w:w="1529" w:type="dxa"/>
          </w:tcPr>
          <w:p w14:paraId="3F989999"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N (%): </w:t>
            </w:r>
            <w:r w:rsidRPr="00E508DF">
              <w:rPr>
                <w:rFonts w:ascii="Arial" w:hAnsi="Arial" w:cs="Arial"/>
                <w:sz w:val="16"/>
                <w:szCs w:val="16"/>
              </w:rPr>
              <w:t>25.6%</w:t>
            </w:r>
          </w:p>
        </w:tc>
        <w:tc>
          <w:tcPr>
            <w:tcW w:w="1439" w:type="dxa"/>
          </w:tcPr>
          <w:p w14:paraId="5C496616"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06DE3C3A" w14:textId="77777777" w:rsidR="00120293" w:rsidRPr="00E508DF" w:rsidRDefault="00120293" w:rsidP="004020AF">
            <w:pPr>
              <w:rPr>
                <w:rFonts w:ascii="Arial" w:hAnsi="Arial" w:cs="Arial"/>
                <w:sz w:val="16"/>
                <w:szCs w:val="16"/>
              </w:rPr>
            </w:pPr>
            <w:r w:rsidRPr="00E508DF">
              <w:rPr>
                <w:rFonts w:ascii="Arial" w:hAnsi="Arial" w:cs="Arial"/>
                <w:sz w:val="16"/>
                <w:szCs w:val="16"/>
              </w:rPr>
              <w:t>IM: 24.2%</w:t>
            </w:r>
          </w:p>
          <w:p w14:paraId="16B93592" w14:textId="77777777" w:rsidR="00120293" w:rsidRPr="00E508DF" w:rsidRDefault="00120293" w:rsidP="004020AF">
            <w:pPr>
              <w:rPr>
                <w:rFonts w:ascii="Arial" w:hAnsi="Arial" w:cs="Arial"/>
                <w:sz w:val="16"/>
                <w:szCs w:val="16"/>
              </w:rPr>
            </w:pPr>
            <w:r w:rsidRPr="00E508DF">
              <w:rPr>
                <w:rFonts w:ascii="Arial" w:hAnsi="Arial" w:cs="Arial"/>
                <w:sz w:val="16"/>
                <w:szCs w:val="16"/>
              </w:rPr>
              <w:t>5-ASAs: 50.7%</w:t>
            </w:r>
          </w:p>
          <w:p w14:paraId="5A48D3DD" w14:textId="77777777" w:rsidR="00120293" w:rsidRPr="00E508DF" w:rsidRDefault="00120293" w:rsidP="004020AF">
            <w:pPr>
              <w:rPr>
                <w:rFonts w:ascii="Arial" w:hAnsi="Arial" w:cs="Arial"/>
                <w:sz w:val="16"/>
                <w:szCs w:val="16"/>
              </w:rPr>
            </w:pPr>
            <w:r w:rsidRPr="00E508DF">
              <w:rPr>
                <w:rFonts w:ascii="Arial" w:hAnsi="Arial" w:cs="Arial"/>
                <w:sz w:val="16"/>
                <w:szCs w:val="16"/>
              </w:rPr>
              <w:t>CS: 47.7%</w:t>
            </w:r>
          </w:p>
          <w:p w14:paraId="36F4BD79" w14:textId="77777777" w:rsidR="00120293" w:rsidRPr="00E508DF" w:rsidRDefault="00120293" w:rsidP="004020AF">
            <w:pPr>
              <w:rPr>
                <w:rFonts w:ascii="Arial" w:hAnsi="Arial" w:cs="Arial"/>
                <w:sz w:val="16"/>
                <w:szCs w:val="16"/>
              </w:rPr>
            </w:pPr>
            <w:r w:rsidRPr="00E508DF">
              <w:rPr>
                <w:rFonts w:ascii="Arial" w:hAnsi="Arial" w:cs="Arial"/>
                <w:sz w:val="16"/>
                <w:szCs w:val="16"/>
              </w:rPr>
              <w:t>Opioids: 41.5%</w:t>
            </w:r>
          </w:p>
        </w:tc>
        <w:tc>
          <w:tcPr>
            <w:tcW w:w="1894" w:type="dxa"/>
          </w:tcPr>
          <w:p w14:paraId="66158BE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48941A0A" w14:textId="77777777" w:rsidTr="004020AF">
        <w:tc>
          <w:tcPr>
            <w:tcW w:w="1345" w:type="dxa"/>
          </w:tcPr>
          <w:p w14:paraId="64603958" w14:textId="2FF7DD7A"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Nguyen 2020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&lt;EndNote&gt;&lt;Cite&gt;&lt;Author&gt;Nguyen&lt;/Author&gt;&lt;Year&gt;2020&lt;/Year&gt;&lt;RecNum&gt;18&lt;/RecNum&gt;&lt;DisplayText&gt;[38]&lt;/DisplayText&gt;&lt;record&gt;&lt;rec-number&gt;18&lt;/rec-number&gt;&lt;foreign-keys&gt;&lt;key app="EN" db-id="ap95v9ffhw0d9sef20mxxpx29wparftwf995" timestamp="1653402766"&gt;18&lt;/key&gt;&lt;/foreign-keys&gt;&lt;ref-type name="Journal Article"&gt;17&lt;/ref-type&gt;&lt;contributors&gt;&lt;authors&gt;&lt;author&gt;Nguyen, J.&lt;/author&gt;&lt;author&gt;Xia, Q.&lt;/author&gt;&lt;author&gt;Sharma, N.&lt;/author&gt;&lt;author&gt;Kapoor, G.&lt;/author&gt;&lt;author&gt;Ahmad, H.&lt;/author&gt;&lt;author&gt;Zhuo, J.&lt;/author&gt;&lt;/authors&gt;&lt;/contributors&gt;&lt;titles&gt;&lt;title&gt;Trends in inflammatory bowel disease (IBD) related hospitalizations, emergency department visits, and intestinal resection among patients with IBD in the era of biologics&lt;/title&gt;&lt;secondary-title&gt;Gastroenterology&lt;/secondary-title&gt;&lt;/titles&gt;&lt;periodical&gt;&lt;full-title&gt;Gastroenterology&lt;/full-title&gt;&lt;/periodical&gt;&lt;pages&gt;S731&lt;/pages&gt;&lt;volume&gt;158&lt;/volume&gt;&lt;number&gt;6 suppl 1&lt;/number&gt;&lt;num-vols&gt;Suppl 1&lt;/num-vols&gt;&lt;dates&gt;&lt;year&gt;2020&lt;/year&gt;&lt;/dates&gt;&lt;label&gt;372&lt;/label&gt;&lt;urls&gt;&lt;/urls&gt;&lt;/record&gt;&lt;/Cite&gt;&lt;/EndNote&gt;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[38]</w:t>
            </w:r>
            <w:r w:rsidRPr="00E508DF">
              <w:rPr>
                <w:rFonts w:ascii="Arial" w:hAnsi="Arial" w:cs="Arial"/>
                <w:b/>
                <w:bCs/>
                <w:sz w:val="16"/>
                <w:szCs w:val="16"/>
              </w:rPr>
              <w:fldChar w:fldCharType="end"/>
            </w:r>
            <w:r w:rsidRPr="00E508DF">
              <w:rPr>
                <w:rFonts w:ascii="Arial" w:hAnsi="Arial" w:cs="Arial"/>
                <w:b/>
                <w:bCs/>
                <w:sz w:val="16"/>
                <w:szCs w:val="16"/>
              </w:rPr>
              <w:t>,</w:t>
            </w:r>
          </w:p>
          <w:p w14:paraId="5A84D044"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34369EBD"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Biologics,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7331</w:t>
            </w:r>
          </w:p>
        </w:tc>
        <w:tc>
          <w:tcPr>
            <w:tcW w:w="990" w:type="dxa"/>
          </w:tcPr>
          <w:p w14:paraId="2E7490ED" w14:textId="77777777" w:rsidR="00120293" w:rsidRPr="00E508DF" w:rsidRDefault="00120293" w:rsidP="004020AF">
            <w:pPr>
              <w:rPr>
                <w:rFonts w:ascii="Arial" w:hAnsi="Arial" w:cs="Arial"/>
                <w:sz w:val="16"/>
                <w:szCs w:val="16"/>
              </w:rPr>
            </w:pPr>
            <w:r w:rsidRPr="00E508DF">
              <w:rPr>
                <w:rFonts w:ascii="Arial" w:hAnsi="Arial" w:cs="Arial"/>
                <w:sz w:val="16"/>
                <w:szCs w:val="16"/>
              </w:rPr>
              <w:t>Cross-sectional: 2010-2017</w:t>
            </w:r>
          </w:p>
        </w:tc>
        <w:tc>
          <w:tcPr>
            <w:tcW w:w="1529" w:type="dxa"/>
          </w:tcPr>
          <w:p w14:paraId="48E8ACE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UC-related hospitalizations, n (%):</w:t>
            </w:r>
          </w:p>
          <w:p w14:paraId="213D63AC" w14:textId="77777777" w:rsidR="00120293" w:rsidRPr="00E508DF" w:rsidRDefault="00120293" w:rsidP="004020AF">
            <w:pPr>
              <w:rPr>
                <w:rFonts w:ascii="Arial" w:hAnsi="Arial" w:cs="Arial"/>
                <w:sz w:val="16"/>
                <w:szCs w:val="16"/>
              </w:rPr>
            </w:pPr>
            <w:r w:rsidRPr="00E508DF">
              <w:rPr>
                <w:rFonts w:ascii="Arial" w:hAnsi="Arial" w:cs="Arial"/>
                <w:sz w:val="16"/>
                <w:szCs w:val="16"/>
              </w:rPr>
              <w:t>2010: 10.9%</w:t>
            </w:r>
          </w:p>
          <w:p w14:paraId="4B2583D7" w14:textId="77777777" w:rsidR="00120293" w:rsidRPr="00E508DF" w:rsidRDefault="00120293" w:rsidP="004020AF">
            <w:pPr>
              <w:rPr>
                <w:rFonts w:ascii="Arial" w:hAnsi="Arial" w:cs="Arial"/>
                <w:sz w:val="16"/>
                <w:szCs w:val="16"/>
              </w:rPr>
            </w:pPr>
            <w:r w:rsidRPr="00E508DF">
              <w:rPr>
                <w:rFonts w:ascii="Arial" w:hAnsi="Arial" w:cs="Arial"/>
                <w:sz w:val="16"/>
                <w:szCs w:val="16"/>
              </w:rPr>
              <w:t>2017: 6.1%</w:t>
            </w:r>
          </w:p>
        </w:tc>
        <w:tc>
          <w:tcPr>
            <w:tcW w:w="1529" w:type="dxa"/>
          </w:tcPr>
          <w:p w14:paraId="793FBE7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1D7A187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7009939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UC-related ED visits, n (%): </w:t>
            </w:r>
          </w:p>
          <w:p w14:paraId="3A6F6264" w14:textId="77777777" w:rsidR="00120293" w:rsidRPr="00E508DF" w:rsidRDefault="00120293" w:rsidP="004020AF">
            <w:pPr>
              <w:rPr>
                <w:rFonts w:ascii="Arial" w:hAnsi="Arial" w:cs="Arial"/>
                <w:sz w:val="16"/>
                <w:szCs w:val="16"/>
              </w:rPr>
            </w:pPr>
            <w:r w:rsidRPr="00E508DF">
              <w:rPr>
                <w:rFonts w:ascii="Arial" w:hAnsi="Arial" w:cs="Arial"/>
                <w:sz w:val="16"/>
                <w:szCs w:val="16"/>
              </w:rPr>
              <w:t>2010: 12.6%</w:t>
            </w:r>
          </w:p>
          <w:p w14:paraId="5E1E770F" w14:textId="77777777" w:rsidR="00120293" w:rsidRPr="00E508DF" w:rsidRDefault="00120293" w:rsidP="004020AF">
            <w:pPr>
              <w:rPr>
                <w:rFonts w:ascii="Arial" w:hAnsi="Arial" w:cs="Arial"/>
                <w:sz w:val="16"/>
                <w:szCs w:val="16"/>
              </w:rPr>
            </w:pPr>
            <w:r w:rsidRPr="00E508DF">
              <w:rPr>
                <w:rFonts w:ascii="Arial" w:hAnsi="Arial" w:cs="Arial"/>
                <w:sz w:val="16"/>
                <w:szCs w:val="16"/>
              </w:rPr>
              <w:t>2015: 17.7%</w:t>
            </w:r>
          </w:p>
          <w:p w14:paraId="51CA6765" w14:textId="77777777" w:rsidR="00120293" w:rsidRPr="00E508DF" w:rsidRDefault="00120293" w:rsidP="004020AF">
            <w:pPr>
              <w:rPr>
                <w:rFonts w:ascii="Arial" w:hAnsi="Arial" w:cs="Arial"/>
                <w:sz w:val="16"/>
                <w:szCs w:val="16"/>
              </w:rPr>
            </w:pPr>
            <w:r w:rsidRPr="00E508DF">
              <w:rPr>
                <w:rFonts w:ascii="Arial" w:hAnsi="Arial" w:cs="Arial"/>
                <w:sz w:val="16"/>
                <w:szCs w:val="16"/>
              </w:rPr>
              <w:t>2017: 15.5%</w:t>
            </w:r>
          </w:p>
        </w:tc>
        <w:tc>
          <w:tcPr>
            <w:tcW w:w="1439" w:type="dxa"/>
          </w:tcPr>
          <w:p w14:paraId="5CED6B9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Baseline medication, n (%): </w:t>
            </w:r>
          </w:p>
          <w:p w14:paraId="1B44D719" w14:textId="77777777" w:rsidR="00120293" w:rsidRPr="00E508DF" w:rsidRDefault="00120293" w:rsidP="004020AF">
            <w:pPr>
              <w:rPr>
                <w:rFonts w:ascii="Arial" w:hAnsi="Arial" w:cs="Arial"/>
                <w:sz w:val="16"/>
                <w:szCs w:val="16"/>
              </w:rPr>
            </w:pPr>
            <w:r w:rsidRPr="00E508DF">
              <w:rPr>
                <w:rFonts w:ascii="Arial" w:hAnsi="Arial" w:cs="Arial"/>
                <w:sz w:val="16"/>
                <w:szCs w:val="16"/>
              </w:rPr>
              <w:t>5-ASAs: 6059 (82.7%)</w:t>
            </w:r>
          </w:p>
          <w:p w14:paraId="3AFC94C0" w14:textId="77777777" w:rsidR="00120293" w:rsidRPr="00E508DF" w:rsidRDefault="00120293" w:rsidP="004020AF">
            <w:pPr>
              <w:rPr>
                <w:rFonts w:ascii="Arial" w:hAnsi="Arial" w:cs="Arial"/>
                <w:sz w:val="16"/>
                <w:szCs w:val="16"/>
              </w:rPr>
            </w:pPr>
            <w:r w:rsidRPr="00E508DF">
              <w:rPr>
                <w:rFonts w:ascii="Arial" w:hAnsi="Arial" w:cs="Arial"/>
                <w:sz w:val="16"/>
                <w:szCs w:val="16"/>
              </w:rPr>
              <w:t>CS: 6268 (85.5%)</w:t>
            </w:r>
          </w:p>
          <w:p w14:paraId="06E36C36" w14:textId="77777777" w:rsidR="00120293" w:rsidRPr="00E508DF" w:rsidRDefault="00120293" w:rsidP="004020AF">
            <w:pPr>
              <w:rPr>
                <w:rFonts w:ascii="Arial" w:hAnsi="Arial" w:cs="Arial"/>
                <w:sz w:val="16"/>
                <w:szCs w:val="16"/>
              </w:rPr>
            </w:pPr>
            <w:r w:rsidRPr="00E508DF">
              <w:rPr>
                <w:rFonts w:ascii="Arial" w:hAnsi="Arial" w:cs="Arial"/>
                <w:sz w:val="16"/>
                <w:szCs w:val="16"/>
              </w:rPr>
              <w:t>Antibiotics: 2582 (35.2%)</w:t>
            </w:r>
          </w:p>
          <w:p w14:paraId="5DBAFAA7" w14:textId="77777777" w:rsidR="00120293" w:rsidRPr="00E508DF" w:rsidRDefault="00120293" w:rsidP="004020AF">
            <w:pPr>
              <w:rPr>
                <w:rFonts w:ascii="Arial" w:hAnsi="Arial" w:cs="Arial"/>
                <w:sz w:val="16"/>
                <w:szCs w:val="16"/>
              </w:rPr>
            </w:pPr>
            <w:r w:rsidRPr="00E508DF">
              <w:rPr>
                <w:rFonts w:ascii="Arial" w:hAnsi="Arial" w:cs="Arial"/>
                <w:sz w:val="16"/>
                <w:szCs w:val="16"/>
              </w:rPr>
              <w:t>IS: 2709 (37%)</w:t>
            </w:r>
          </w:p>
        </w:tc>
        <w:tc>
          <w:tcPr>
            <w:tcW w:w="1894" w:type="dxa"/>
          </w:tcPr>
          <w:p w14:paraId="692ECAD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Colectomy, n (%):</w:t>
            </w:r>
          </w:p>
          <w:p w14:paraId="43292CDE" w14:textId="77777777" w:rsidR="00120293" w:rsidRPr="00E508DF" w:rsidRDefault="00120293" w:rsidP="004020AF">
            <w:pPr>
              <w:rPr>
                <w:rFonts w:ascii="Arial" w:hAnsi="Arial" w:cs="Arial"/>
                <w:sz w:val="16"/>
                <w:szCs w:val="16"/>
              </w:rPr>
            </w:pPr>
            <w:r w:rsidRPr="00E508DF">
              <w:rPr>
                <w:rFonts w:ascii="Arial" w:hAnsi="Arial" w:cs="Arial"/>
                <w:sz w:val="16"/>
                <w:szCs w:val="16"/>
              </w:rPr>
              <w:t>2010: 5.3%</w:t>
            </w:r>
          </w:p>
          <w:p w14:paraId="1DAB1D69" w14:textId="77777777" w:rsidR="00120293" w:rsidRPr="00E508DF" w:rsidRDefault="00120293" w:rsidP="004020AF">
            <w:pPr>
              <w:rPr>
                <w:rFonts w:ascii="Arial" w:hAnsi="Arial" w:cs="Arial"/>
                <w:sz w:val="16"/>
                <w:szCs w:val="16"/>
              </w:rPr>
            </w:pPr>
            <w:r w:rsidRPr="00E508DF">
              <w:rPr>
                <w:rFonts w:ascii="Arial" w:hAnsi="Arial" w:cs="Arial"/>
                <w:sz w:val="16"/>
                <w:szCs w:val="16"/>
              </w:rPr>
              <w:t>2017: 1.2%</w:t>
            </w:r>
          </w:p>
        </w:tc>
      </w:tr>
      <w:tr w:rsidR="00120293" w:rsidRPr="00E508DF" w14:paraId="63E7CB21" w14:textId="77777777" w:rsidTr="004020AF">
        <w:tc>
          <w:tcPr>
            <w:tcW w:w="1345" w:type="dxa"/>
          </w:tcPr>
          <w:p w14:paraId="74B7C3C0" w14:textId="22DE34D5"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 xml:space="preserve">Null 2017 </w:t>
            </w:r>
            <w:r w:rsidRPr="00E508DF">
              <w:rPr>
                <w:rFonts w:ascii="Arial" w:hAnsi="Arial" w:cs="Arial"/>
                <w:b/>
                <w:bCs/>
                <w:sz w:val="16"/>
                <w:szCs w:val="16"/>
              </w:rPr>
              <w:fldChar w:fldCharType="begin">
                <w:fldData xml:space="preserve">PEVuZE5vdGU+PENpdGU+PEF1dGhvcj5OdWxsPC9BdXRob3I+PFllYXI+MjAxNzwvWWVhcj48UmVj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PEVuZE5vdGU+PENpdGU+PEF1dGhvcj5OdWxsPC9BdXRob3I+PFllYXI+MjAxNzwvWWVhcj48UmVj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[10]</w:t>
            </w:r>
            <w:r w:rsidRPr="00E508DF">
              <w:rPr>
                <w:rFonts w:ascii="Arial" w:hAnsi="Arial" w:cs="Arial"/>
                <w:b/>
                <w:bCs/>
                <w:sz w:val="16"/>
                <w:szCs w:val="16"/>
              </w:rPr>
              <w:fldChar w:fldCharType="end"/>
            </w:r>
            <w:r w:rsidRPr="00E508DF">
              <w:rPr>
                <w:rFonts w:ascii="Arial" w:hAnsi="Arial" w:cs="Arial"/>
                <w:b/>
                <w:bCs/>
                <w:sz w:val="16"/>
                <w:szCs w:val="16"/>
              </w:rPr>
              <w:t>,</w:t>
            </w:r>
          </w:p>
          <w:p w14:paraId="48DD9FF3"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794E093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alone or combined with AZA/6MP,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295</w:t>
            </w:r>
          </w:p>
        </w:tc>
        <w:tc>
          <w:tcPr>
            <w:tcW w:w="990" w:type="dxa"/>
          </w:tcPr>
          <w:p w14:paraId="41C457F3"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tcPr>
          <w:p w14:paraId="246EDE85"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N (%): </w:t>
            </w:r>
            <w:r w:rsidRPr="00E508DF">
              <w:rPr>
                <w:rFonts w:ascii="Arial" w:hAnsi="Arial" w:cs="Arial"/>
                <w:sz w:val="16"/>
                <w:szCs w:val="16"/>
              </w:rPr>
              <w:t>75 (25.4%)</w:t>
            </w:r>
          </w:p>
          <w:p w14:paraId="4C5B549B" w14:textId="77777777" w:rsidR="00120293" w:rsidRPr="00E508DF" w:rsidRDefault="00120293" w:rsidP="004020AF">
            <w:pPr>
              <w:rPr>
                <w:rFonts w:ascii="Arial" w:hAnsi="Arial" w:cs="Arial"/>
                <w:sz w:val="16"/>
                <w:szCs w:val="16"/>
              </w:rPr>
            </w:pPr>
          </w:p>
          <w:p w14:paraId="66C9924D"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 inpatient encounters:</w:t>
            </w:r>
          </w:p>
          <w:p w14:paraId="5DFE8590" w14:textId="77777777" w:rsidR="00120293" w:rsidRPr="00E508DF" w:rsidRDefault="00120293" w:rsidP="004020AF">
            <w:pPr>
              <w:rPr>
                <w:rFonts w:ascii="Arial" w:hAnsi="Arial" w:cs="Arial"/>
                <w:sz w:val="16"/>
                <w:szCs w:val="16"/>
              </w:rPr>
            </w:pPr>
            <w:r w:rsidRPr="00E508DF">
              <w:rPr>
                <w:rFonts w:ascii="Arial" w:hAnsi="Arial" w:cs="Arial"/>
                <w:b/>
                <w:bCs/>
                <w:sz w:val="16"/>
                <w:szCs w:val="16"/>
              </w:rPr>
              <w:t>Overall</w:t>
            </w:r>
            <w:r w:rsidRPr="00E508DF">
              <w:rPr>
                <w:rFonts w:ascii="Arial" w:hAnsi="Arial" w:cs="Arial"/>
                <w:sz w:val="16"/>
                <w:szCs w:val="16"/>
              </w:rPr>
              <w:t>: 0.4 (0.9)</w:t>
            </w:r>
          </w:p>
          <w:p w14:paraId="0856CD3E" w14:textId="77777777" w:rsidR="00120293" w:rsidRPr="00E508DF" w:rsidRDefault="00120293" w:rsidP="004020AF">
            <w:pPr>
              <w:rPr>
                <w:rFonts w:ascii="Arial" w:hAnsi="Arial" w:cs="Arial"/>
                <w:sz w:val="16"/>
                <w:szCs w:val="16"/>
              </w:rPr>
            </w:pPr>
            <w:r w:rsidRPr="00E508DF">
              <w:rPr>
                <w:rFonts w:ascii="Arial" w:hAnsi="Arial" w:cs="Arial"/>
                <w:b/>
                <w:bCs/>
                <w:sz w:val="16"/>
                <w:szCs w:val="16"/>
              </w:rPr>
              <w:t>≥1 encounter</w:t>
            </w:r>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1.7 (1.0)</w:t>
            </w:r>
          </w:p>
        </w:tc>
        <w:tc>
          <w:tcPr>
            <w:tcW w:w="1529" w:type="dxa"/>
          </w:tcPr>
          <w:p w14:paraId="050C7488"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(SD) per stay in patients with ≥1 encounter:</w:t>
            </w:r>
            <w:r w:rsidRPr="00E508DF">
              <w:rPr>
                <w:rFonts w:ascii="Arial" w:hAnsi="Arial" w:cs="Arial"/>
                <w:sz w:val="16"/>
                <w:szCs w:val="16"/>
              </w:rPr>
              <w:t xml:space="preserve"> 6.8 (7.6)</w:t>
            </w:r>
          </w:p>
        </w:tc>
        <w:tc>
          <w:tcPr>
            <w:tcW w:w="1529" w:type="dxa"/>
          </w:tcPr>
          <w:p w14:paraId="49DF30F0"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N (%): </w:t>
            </w:r>
            <w:r w:rsidRPr="00E508DF">
              <w:rPr>
                <w:rFonts w:ascii="Arial" w:hAnsi="Arial" w:cs="Arial"/>
                <w:sz w:val="16"/>
                <w:szCs w:val="16"/>
              </w:rPr>
              <w:t>277 (93.9%)</w:t>
            </w:r>
          </w:p>
          <w:p w14:paraId="1265557C" w14:textId="77777777" w:rsidR="00120293" w:rsidRPr="00E508DF" w:rsidRDefault="00120293" w:rsidP="004020AF">
            <w:pPr>
              <w:rPr>
                <w:rFonts w:ascii="Arial" w:hAnsi="Arial" w:cs="Arial"/>
                <w:sz w:val="16"/>
                <w:szCs w:val="16"/>
              </w:rPr>
            </w:pPr>
          </w:p>
          <w:p w14:paraId="548D37E8"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48A6B285" w14:textId="77777777" w:rsidR="00120293" w:rsidRPr="00E508DF" w:rsidRDefault="00120293" w:rsidP="004020AF">
            <w:pPr>
              <w:rPr>
                <w:rFonts w:ascii="Arial" w:hAnsi="Arial" w:cs="Arial"/>
                <w:sz w:val="16"/>
                <w:szCs w:val="16"/>
              </w:rPr>
            </w:pPr>
            <w:r w:rsidRPr="00E508DF">
              <w:rPr>
                <w:rFonts w:ascii="Arial" w:hAnsi="Arial" w:cs="Arial"/>
                <w:b/>
                <w:bCs/>
                <w:sz w:val="16"/>
                <w:szCs w:val="16"/>
              </w:rPr>
              <w:t>Overall</w:t>
            </w:r>
            <w:r w:rsidRPr="00E508DF">
              <w:rPr>
                <w:rFonts w:ascii="Arial" w:hAnsi="Arial" w:cs="Arial"/>
                <w:sz w:val="16"/>
                <w:szCs w:val="16"/>
              </w:rPr>
              <w:t>: 5.5 (4.5)</w:t>
            </w:r>
          </w:p>
          <w:p w14:paraId="3E1B8018" w14:textId="77777777" w:rsidR="00120293" w:rsidRPr="00E508DF" w:rsidRDefault="00120293" w:rsidP="004020AF">
            <w:pPr>
              <w:rPr>
                <w:rFonts w:ascii="Arial" w:hAnsi="Arial" w:cs="Arial"/>
                <w:sz w:val="16"/>
                <w:szCs w:val="16"/>
              </w:rPr>
            </w:pPr>
            <w:r w:rsidRPr="00E508DF">
              <w:rPr>
                <w:rFonts w:ascii="Arial" w:hAnsi="Arial" w:cs="Arial"/>
                <w:b/>
                <w:bCs/>
                <w:sz w:val="16"/>
                <w:szCs w:val="16"/>
              </w:rPr>
              <w:t>≥1 visit</w:t>
            </w:r>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5.9 (4.4)</w:t>
            </w:r>
          </w:p>
        </w:tc>
        <w:tc>
          <w:tcPr>
            <w:tcW w:w="1529" w:type="dxa"/>
          </w:tcPr>
          <w:p w14:paraId="400DE226"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w:t>
            </w:r>
            <w:r w:rsidRPr="00E508DF">
              <w:rPr>
                <w:rFonts w:ascii="Arial" w:hAnsi="Arial" w:cs="Arial"/>
                <w:sz w:val="16"/>
                <w:szCs w:val="16"/>
              </w:rPr>
              <w:t>45 (15.3%)</w:t>
            </w:r>
          </w:p>
          <w:p w14:paraId="6FA9A5F1" w14:textId="77777777" w:rsidR="00120293" w:rsidRPr="00E508DF" w:rsidRDefault="00120293" w:rsidP="004020AF">
            <w:pPr>
              <w:rPr>
                <w:rFonts w:ascii="Arial" w:hAnsi="Arial" w:cs="Arial"/>
                <w:sz w:val="16"/>
                <w:szCs w:val="16"/>
              </w:rPr>
            </w:pPr>
          </w:p>
          <w:p w14:paraId="5A4FFC18"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49871423" w14:textId="77777777" w:rsidR="00120293" w:rsidRPr="00E508DF" w:rsidRDefault="00120293" w:rsidP="004020AF">
            <w:pPr>
              <w:rPr>
                <w:rFonts w:ascii="Arial" w:hAnsi="Arial" w:cs="Arial"/>
                <w:sz w:val="16"/>
                <w:szCs w:val="16"/>
              </w:rPr>
            </w:pPr>
            <w:r w:rsidRPr="00E508DF">
              <w:rPr>
                <w:rFonts w:ascii="Arial" w:hAnsi="Arial" w:cs="Arial"/>
                <w:b/>
                <w:bCs/>
                <w:sz w:val="16"/>
                <w:szCs w:val="16"/>
              </w:rPr>
              <w:t>Overall</w:t>
            </w:r>
            <w:r w:rsidRPr="00E508DF">
              <w:rPr>
                <w:rFonts w:ascii="Arial" w:hAnsi="Arial" w:cs="Arial"/>
                <w:sz w:val="16"/>
                <w:szCs w:val="16"/>
              </w:rPr>
              <w:t>: 0.3 (0.8)</w:t>
            </w:r>
          </w:p>
          <w:p w14:paraId="5E1C6060" w14:textId="77777777" w:rsidR="00120293" w:rsidRPr="00E508DF" w:rsidRDefault="00120293" w:rsidP="004020AF">
            <w:pPr>
              <w:rPr>
                <w:rFonts w:ascii="Arial" w:hAnsi="Arial" w:cs="Arial"/>
                <w:sz w:val="16"/>
                <w:szCs w:val="16"/>
              </w:rPr>
            </w:pPr>
            <w:r w:rsidRPr="00E508DF">
              <w:rPr>
                <w:rFonts w:ascii="Arial" w:hAnsi="Arial" w:cs="Arial"/>
                <w:b/>
                <w:bCs/>
                <w:sz w:val="16"/>
                <w:szCs w:val="16"/>
              </w:rPr>
              <w:t>≥1 visit</w:t>
            </w:r>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1.9 (1.2)</w:t>
            </w:r>
          </w:p>
        </w:tc>
        <w:tc>
          <w:tcPr>
            <w:tcW w:w="1439" w:type="dxa"/>
          </w:tcPr>
          <w:p w14:paraId="01AA1EA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N (%) anti-TNF monotherapy: </w:t>
            </w:r>
          </w:p>
          <w:p w14:paraId="766726C9"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xml:space="preserve">: 36 (72.0%) </w:t>
            </w:r>
          </w:p>
          <w:p w14:paraId="6E47F4B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195 (79.6%)</w:t>
            </w:r>
          </w:p>
          <w:p w14:paraId="5983F40F" w14:textId="77777777" w:rsidR="00120293" w:rsidRPr="00E508DF" w:rsidRDefault="00120293" w:rsidP="004020AF">
            <w:pPr>
              <w:rPr>
                <w:rFonts w:ascii="Arial" w:hAnsi="Arial" w:cs="Arial"/>
                <w:sz w:val="16"/>
                <w:szCs w:val="16"/>
              </w:rPr>
            </w:pPr>
            <w:r w:rsidRPr="00E508DF">
              <w:rPr>
                <w:rFonts w:ascii="Arial" w:hAnsi="Arial" w:cs="Arial"/>
                <w:sz w:val="16"/>
                <w:szCs w:val="16"/>
              </w:rPr>
              <w:t>N (%) anti-TNF + AZA/6MP:</w:t>
            </w:r>
          </w:p>
          <w:p w14:paraId="3636CCB9"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xml:space="preserve">: 14 (28.0%) </w:t>
            </w:r>
          </w:p>
          <w:p w14:paraId="6F58B6E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50 (20.4%)</w:t>
            </w:r>
          </w:p>
          <w:p w14:paraId="396E0374" w14:textId="77777777" w:rsidR="00120293" w:rsidRPr="00E508DF" w:rsidRDefault="00120293" w:rsidP="004020AF">
            <w:pPr>
              <w:rPr>
                <w:rFonts w:ascii="Arial" w:hAnsi="Arial" w:cs="Arial"/>
                <w:i/>
                <w:iCs/>
                <w:sz w:val="16"/>
                <w:szCs w:val="16"/>
              </w:rPr>
            </w:pPr>
          </w:p>
          <w:p w14:paraId="4C8747E4"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(SD) medication claims observed:</w:t>
            </w:r>
            <w:r w:rsidRPr="00E508DF">
              <w:rPr>
                <w:rFonts w:ascii="Arial" w:hAnsi="Arial" w:cs="Arial"/>
                <w:sz w:val="16"/>
                <w:szCs w:val="16"/>
              </w:rPr>
              <w:t xml:space="preserve"> 15.2 (8.2)</w:t>
            </w:r>
          </w:p>
        </w:tc>
        <w:tc>
          <w:tcPr>
            <w:tcW w:w="1894" w:type="dxa"/>
          </w:tcPr>
          <w:p w14:paraId="7CDDCBF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350DB107" w14:textId="77777777" w:rsidTr="004020AF">
        <w:tc>
          <w:tcPr>
            <w:tcW w:w="1345" w:type="dxa"/>
          </w:tcPr>
          <w:p w14:paraId="4E689491" w14:textId="0E87A78A"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Patel 2018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&lt;EndNote&gt;&lt;Cite&gt;&lt;Author&gt;Patel&lt;/Author&gt;&lt;Year&gt;2018&lt;/Year&gt;&lt;RecNum&gt;20&lt;/RecNum&gt;&lt;DisplayText&gt;[39]&lt;/DisplayText&gt;&lt;record&gt;&lt;rec-number&gt;20&lt;/rec-number&gt;&lt;foreign-keys&gt;&lt;key app="EN" db-id="ap95v9ffhw0d9sef20mxxpx29wparftwf995" timestamp="1653402766"&gt;20&lt;/key&gt;&lt;/foreign-keys&gt;&lt;ref-type name="Journal Article"&gt;17&lt;/ref-type&gt;&lt;contributors&gt;&lt;authors&gt;&lt;author&gt;Patel, H.&lt;/author&gt;&lt;author&gt;Khalid, J. M.&lt;/author&gt;&lt;author&gt;Shah, S.&lt;/author&gt;&lt;author&gt;Shah, R.&lt;/author&gt;&lt;author&gt;Berger, A.&lt;/author&gt;&lt;/authors&gt;&lt;/contributors&gt;&lt;titles&gt;&lt;title&gt;Early use of vedolizumab vs. infliximab in biologic-naive patients with ulcerative colitis: a real-world analysis of healthcare utilisation&lt;/title&gt;&lt;secondary-title&gt;J Crohns Colitis&lt;/secondary-title&gt;&lt;/titles&gt;&lt;periodical&gt;&lt;full-title&gt;J Crohns Colitis&lt;/full-title&gt;&lt;/periodical&gt;&lt;pages&gt;S385-S386&lt;/pages&gt;&lt;volume&gt;12&lt;/volume&gt;&lt;number&gt;suppl 1&lt;/number&gt;&lt;num-vols&gt;Suppl 1&lt;/num-vols&gt;&lt;dates&gt;&lt;year&gt;2018&lt;/year&gt;&lt;/dates&gt;&lt;label&gt;392&lt;/label&gt;&lt;urls&gt;&lt;/urls&gt;&lt;/record&gt;&lt;/Cite&gt;&lt;/EndNote&gt;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[39]</w:t>
            </w:r>
            <w:r w:rsidRPr="00E508DF">
              <w:rPr>
                <w:rFonts w:ascii="Arial" w:hAnsi="Arial" w:cs="Arial"/>
                <w:b/>
                <w:bCs/>
                <w:sz w:val="16"/>
                <w:szCs w:val="16"/>
              </w:rPr>
              <w:fldChar w:fldCharType="end"/>
            </w:r>
            <w:r w:rsidRPr="00E508DF">
              <w:rPr>
                <w:rFonts w:ascii="Arial" w:hAnsi="Arial" w:cs="Arial"/>
                <w:b/>
                <w:bCs/>
                <w:sz w:val="16"/>
                <w:szCs w:val="16"/>
              </w:rPr>
              <w:t>,</w:t>
            </w:r>
          </w:p>
          <w:p w14:paraId="1D1867E1"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4C55D71D"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117</w:t>
            </w:r>
          </w:p>
          <w:p w14:paraId="142A4C1A"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33</w:t>
            </w:r>
          </w:p>
        </w:tc>
        <w:tc>
          <w:tcPr>
            <w:tcW w:w="990" w:type="dxa"/>
          </w:tcPr>
          <w:p w14:paraId="35B64FBF"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tcPr>
          <w:p w14:paraId="2E1E251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55826B07"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p>
          <w:p w14:paraId="0750CCCE"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57%</w:t>
            </w:r>
          </w:p>
          <w:p w14:paraId="41CDA578"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sz w:val="16"/>
                <w:szCs w:val="16"/>
              </w:rPr>
              <w:t>: 52%</w:t>
            </w:r>
          </w:p>
          <w:p w14:paraId="0951D400"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UC-related</w:t>
            </w:r>
          </w:p>
          <w:p w14:paraId="233EAA9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45%</w:t>
            </w:r>
          </w:p>
          <w:p w14:paraId="36232B3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39%</w:t>
            </w:r>
          </w:p>
          <w:p w14:paraId="7E3E8877" w14:textId="77777777" w:rsidR="00120293" w:rsidRPr="00E508DF" w:rsidRDefault="00120293" w:rsidP="004020AF">
            <w:pPr>
              <w:rPr>
                <w:rFonts w:ascii="Arial" w:hAnsi="Arial" w:cs="Arial"/>
                <w:sz w:val="16"/>
                <w:szCs w:val="16"/>
              </w:rPr>
            </w:pPr>
          </w:p>
          <w:p w14:paraId="40063E1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4A897BD5"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All-cause</w:t>
            </w:r>
          </w:p>
          <w:p w14:paraId="1760750C"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xml:space="preserve">: 108.1 per 100 </w:t>
            </w:r>
            <w:proofErr w:type="spellStart"/>
            <w:r w:rsidRPr="00E508DF">
              <w:rPr>
                <w:rFonts w:ascii="Arial" w:hAnsi="Arial" w:cs="Arial"/>
                <w:sz w:val="16"/>
                <w:szCs w:val="16"/>
              </w:rPr>
              <w:t>PY</w:t>
            </w:r>
            <w:proofErr w:type="spellEnd"/>
          </w:p>
          <w:p w14:paraId="6A76F897"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sz w:val="16"/>
                <w:szCs w:val="16"/>
              </w:rPr>
              <w:t xml:space="preserve">: 72.8 per 100 </w:t>
            </w:r>
            <w:proofErr w:type="spellStart"/>
            <w:r w:rsidRPr="00E508DF">
              <w:rPr>
                <w:rFonts w:ascii="Arial" w:hAnsi="Arial" w:cs="Arial"/>
                <w:sz w:val="16"/>
                <w:szCs w:val="16"/>
              </w:rPr>
              <w:t>PY</w:t>
            </w:r>
            <w:proofErr w:type="spellEnd"/>
          </w:p>
          <w:p w14:paraId="712BB1A3"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344AB2E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xml:space="preserve">: 72.9 per 100 </w:t>
            </w:r>
            <w:proofErr w:type="spellStart"/>
            <w:r w:rsidRPr="00E508DF">
              <w:rPr>
                <w:rFonts w:ascii="Arial" w:hAnsi="Arial" w:cs="Arial"/>
                <w:sz w:val="16"/>
                <w:szCs w:val="16"/>
              </w:rPr>
              <w:t>PY</w:t>
            </w:r>
            <w:proofErr w:type="spellEnd"/>
          </w:p>
          <w:p w14:paraId="30BEF98D"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b/>
                <w:bCs/>
                <w:sz w:val="16"/>
                <w:szCs w:val="16"/>
              </w:rPr>
              <w:t>VDZ</w:t>
            </w:r>
            <w:proofErr w:type="spellEnd"/>
            <w:r w:rsidRPr="00E508DF">
              <w:rPr>
                <w:rFonts w:ascii="Arial" w:hAnsi="Arial" w:cs="Arial"/>
                <w:sz w:val="16"/>
                <w:szCs w:val="16"/>
              </w:rPr>
              <w:t xml:space="preserve">: 50.4 per 100 </w:t>
            </w:r>
            <w:proofErr w:type="spellStart"/>
            <w:r w:rsidRPr="00E508DF">
              <w:rPr>
                <w:rFonts w:ascii="Arial" w:hAnsi="Arial" w:cs="Arial"/>
                <w:sz w:val="16"/>
                <w:szCs w:val="16"/>
              </w:rPr>
              <w:t>PY</w:t>
            </w:r>
            <w:proofErr w:type="spellEnd"/>
          </w:p>
        </w:tc>
        <w:tc>
          <w:tcPr>
            <w:tcW w:w="1529" w:type="dxa"/>
          </w:tcPr>
          <w:p w14:paraId="29786CB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0BEE8D4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59AFBC5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45D9D2C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5078602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EDF5C86" w14:textId="77777777" w:rsidTr="004020AF">
        <w:tc>
          <w:tcPr>
            <w:tcW w:w="1345" w:type="dxa"/>
          </w:tcPr>
          <w:p w14:paraId="694D32DB" w14:textId="41E764DD"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Stewart 2021 </w:t>
            </w:r>
            <w:r w:rsidRPr="00E508DF">
              <w:rPr>
                <w:rFonts w:ascii="Arial" w:hAnsi="Arial" w:cs="Arial"/>
                <w:b/>
                <w:bCs/>
                <w:sz w:val="16"/>
                <w:szCs w:val="16"/>
              </w:rPr>
              <w:fldChar w:fldCharType="begin">
                <w:fldData xml:space="preserve">PEVuZE5vdGU+PENpdGU+PEF1dGhvcj5TdGV3YXJ0PC9BdXRob3I+PFllYXI+MjAyMTwvWWVhcj48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PEVuZE5vdGU+PENpdGU+PEF1dGhvcj5TdGV3YXJ0PC9BdXRob3I+PFllYXI+MjAyMTwvWWVhcj48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[40]</w:t>
            </w:r>
            <w:r w:rsidRPr="00E508DF">
              <w:rPr>
                <w:rFonts w:ascii="Arial" w:hAnsi="Arial" w:cs="Arial"/>
                <w:b/>
                <w:bCs/>
                <w:sz w:val="16"/>
                <w:szCs w:val="16"/>
              </w:rPr>
              <w:fldChar w:fldCharType="end"/>
            </w:r>
            <w:r w:rsidRPr="00E508DF">
              <w:rPr>
                <w:rFonts w:ascii="Arial" w:hAnsi="Arial" w:cs="Arial"/>
                <w:b/>
                <w:bCs/>
                <w:sz w:val="16"/>
                <w:szCs w:val="16"/>
              </w:rPr>
              <w:t>,</w:t>
            </w:r>
          </w:p>
          <w:p w14:paraId="51A4E92E"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3E92599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sidRPr="00E508DF">
              <w:rPr>
                <w:rFonts w:ascii="Arial" w:hAnsi="Arial" w:cs="Arial"/>
                <w:sz w:val="16"/>
                <w:szCs w:val="16"/>
              </w:rPr>
              <w:t xml:space="preserve"> 246</w:t>
            </w:r>
          </w:p>
          <w:p w14:paraId="0F839B1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246</w:t>
            </w:r>
          </w:p>
        </w:tc>
        <w:tc>
          <w:tcPr>
            <w:tcW w:w="990" w:type="dxa"/>
          </w:tcPr>
          <w:p w14:paraId="46E1CC1F"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tcPr>
          <w:p w14:paraId="5F60AA62"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N (%): </w:t>
            </w:r>
          </w:p>
          <w:p w14:paraId="1A756BBD"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25B2E7FC"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ADA</w:t>
            </w:r>
            <w:r w:rsidRPr="00E508DF">
              <w:rPr>
                <w:rFonts w:ascii="Arial" w:hAnsi="Arial" w:cs="Arial"/>
                <w:sz w:val="16"/>
                <w:szCs w:val="16"/>
              </w:rPr>
              <w:t>: 27 (15.2%)</w:t>
            </w:r>
          </w:p>
          <w:p w14:paraId="5B7A7C79"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25 (13.6%)</w:t>
            </w:r>
          </w:p>
          <w:p w14:paraId="05060434" w14:textId="77777777" w:rsidR="00120293" w:rsidRPr="00E508DF" w:rsidRDefault="00120293" w:rsidP="004020AF">
            <w:pPr>
              <w:rPr>
                <w:rFonts w:ascii="Arial" w:hAnsi="Arial" w:cs="Arial"/>
                <w:sz w:val="16"/>
                <w:szCs w:val="16"/>
              </w:rPr>
            </w:pPr>
          </w:p>
          <w:p w14:paraId="52DBF4FD"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5B526D4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0437B8DB"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0.3 (0.8)</w:t>
            </w:r>
          </w:p>
          <w:p w14:paraId="68BB5E88"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0.3 (0.8)</w:t>
            </w:r>
          </w:p>
        </w:tc>
        <w:tc>
          <w:tcPr>
            <w:tcW w:w="1529" w:type="dxa"/>
          </w:tcPr>
          <w:p w14:paraId="7726715A"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Mean (SD):</w:t>
            </w:r>
          </w:p>
          <w:p w14:paraId="18D783C2"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1EE658E9"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ADA</w:t>
            </w:r>
            <w:r w:rsidRPr="00E508DF">
              <w:rPr>
                <w:rFonts w:ascii="Arial" w:hAnsi="Arial" w:cs="Arial"/>
                <w:sz w:val="16"/>
                <w:szCs w:val="16"/>
              </w:rPr>
              <w:t>: 2.1 (6.6)</w:t>
            </w:r>
          </w:p>
          <w:p w14:paraId="05ED954D"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1.3 (4.2)</w:t>
            </w:r>
          </w:p>
        </w:tc>
        <w:tc>
          <w:tcPr>
            <w:tcW w:w="1529" w:type="dxa"/>
          </w:tcPr>
          <w:p w14:paraId="0685565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 xml:space="preserve">N (%): </w:t>
            </w:r>
          </w:p>
          <w:p w14:paraId="444EC16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1C5EEFFA"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ADA</w:t>
            </w:r>
            <w:r w:rsidRPr="00E508DF">
              <w:rPr>
                <w:rFonts w:ascii="Arial" w:hAnsi="Arial" w:cs="Arial"/>
                <w:sz w:val="16"/>
                <w:szCs w:val="16"/>
              </w:rPr>
              <w:t>: 166 (93.3%)</w:t>
            </w:r>
          </w:p>
          <w:p w14:paraId="012915F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173 (94.0%)</w:t>
            </w:r>
          </w:p>
          <w:p w14:paraId="203BD3BC" w14:textId="77777777" w:rsidR="00120293" w:rsidRPr="00E508DF" w:rsidRDefault="00120293" w:rsidP="004020AF">
            <w:pPr>
              <w:rPr>
                <w:rFonts w:ascii="Arial" w:hAnsi="Arial" w:cs="Arial"/>
                <w:sz w:val="16"/>
                <w:szCs w:val="16"/>
              </w:rPr>
            </w:pPr>
          </w:p>
          <w:p w14:paraId="32369F94"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7494AC4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06A2B24C"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6.6 (6.0)</w:t>
            </w:r>
          </w:p>
          <w:p w14:paraId="2A9EBED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6.3 (5.1)</w:t>
            </w:r>
          </w:p>
        </w:tc>
        <w:tc>
          <w:tcPr>
            <w:tcW w:w="1529" w:type="dxa"/>
          </w:tcPr>
          <w:p w14:paraId="270BFE8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 xml:space="preserve">N (%): </w:t>
            </w:r>
          </w:p>
          <w:p w14:paraId="1230FC6E"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7C50CAF2"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ADA</w:t>
            </w:r>
            <w:r w:rsidRPr="00E508DF">
              <w:rPr>
                <w:rFonts w:ascii="Arial" w:hAnsi="Arial" w:cs="Arial"/>
                <w:sz w:val="16"/>
                <w:szCs w:val="16"/>
              </w:rPr>
              <w:t>: 27 (15.2%)</w:t>
            </w:r>
          </w:p>
          <w:p w14:paraId="42868E9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20 (10.9%)</w:t>
            </w:r>
          </w:p>
          <w:p w14:paraId="3F190741" w14:textId="77777777" w:rsidR="00120293" w:rsidRPr="00E508DF" w:rsidRDefault="00120293" w:rsidP="004020AF">
            <w:pPr>
              <w:rPr>
                <w:rFonts w:ascii="Arial" w:hAnsi="Arial" w:cs="Arial"/>
                <w:sz w:val="16"/>
                <w:szCs w:val="16"/>
              </w:rPr>
            </w:pPr>
          </w:p>
          <w:p w14:paraId="3E381EA2"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09FBF469"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21DC2588"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0.2 (0.6)</w:t>
            </w:r>
          </w:p>
          <w:p w14:paraId="15988D87"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0.2 (0.5)</w:t>
            </w:r>
          </w:p>
        </w:tc>
        <w:tc>
          <w:tcPr>
            <w:tcW w:w="1439" w:type="dxa"/>
          </w:tcPr>
          <w:p w14:paraId="187A3396"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 xml:space="preserve">N (%): </w:t>
            </w:r>
          </w:p>
          <w:p w14:paraId="2319B62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IS</w:t>
            </w:r>
          </w:p>
          <w:p w14:paraId="2C6E5DB3"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ADA</w:t>
            </w:r>
            <w:r w:rsidRPr="00E508DF">
              <w:rPr>
                <w:rFonts w:ascii="Arial" w:hAnsi="Arial" w:cs="Arial"/>
                <w:sz w:val="16"/>
                <w:szCs w:val="16"/>
              </w:rPr>
              <w:t>: 21.9%</w:t>
            </w:r>
          </w:p>
          <w:p w14:paraId="210D59D8"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21.7%</w:t>
            </w:r>
          </w:p>
          <w:p w14:paraId="183C87B1"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CS</w:t>
            </w:r>
          </w:p>
          <w:p w14:paraId="652E4B12"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74.7%</w:t>
            </w:r>
          </w:p>
          <w:p w14:paraId="3C02CD1A"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78.8%</w:t>
            </w:r>
          </w:p>
        </w:tc>
        <w:tc>
          <w:tcPr>
            <w:tcW w:w="1894" w:type="dxa"/>
          </w:tcPr>
          <w:p w14:paraId="528336EF"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r>
      <w:tr w:rsidR="00120293" w:rsidRPr="00E508DF" w14:paraId="0FBEC36C" w14:textId="77777777" w:rsidTr="004020AF">
        <w:tc>
          <w:tcPr>
            <w:tcW w:w="1345" w:type="dxa"/>
          </w:tcPr>
          <w:p w14:paraId="29ED3129" w14:textId="1C74D9D1"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Wolf 2021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&lt;EndNote&gt;&lt;Cite&gt;&lt;Author&gt;Wolf&lt;/Author&gt;&lt;Year&gt;2021&lt;/Year&gt;&lt;RecNum&gt;25&lt;/RecNum&gt;&lt;DisplayText&gt;[14]&lt;/DisplayText&gt;&lt;record&gt;&lt;rec-number&gt;25&lt;/rec-number&gt;&lt;foreign-keys&gt;&lt;key app="EN" db-id="ap95v9ffhw0d9sef20mxxpx29wparftwf995" timestamp="1653402767"&gt;25&lt;/key&gt;&lt;/foreign-keys&gt;&lt;ref-type name="Journal Article"&gt;17&lt;/ref-type&gt;&lt;contributors&gt;&lt;authors&gt;&lt;author&gt;Wolf, D. C.&lt;/author&gt;&lt;author&gt;Puckett, J.&lt;/author&gt;&lt;author&gt;Setyawan, J.&lt;/author&gt;&lt;author&gt;Rabbat, C.&lt;/author&gt;&lt;author&gt;Sloan, S.&lt;/author&gt;&lt;author&gt;Kamal-Bahl, S.&lt;/author&gt;&lt;/authors&gt;&lt;/contributors&gt;&lt;titles&gt;&lt;title&gt;Real-world treatment patterns and healthcare costs among US commercially insured adults initiating biologics for ulcerative colitis&lt;/title&gt;&lt;secondary-title&gt;United European Gastroenterol J&lt;/secondary-title&gt;&lt;/titles&gt;&lt;periodical&gt;&lt;full-title&gt;United European Gastroenterol J&lt;/full-title&gt;&lt;/periodical&gt;&lt;pages&gt;519-520&lt;/pages&gt;&lt;volume&gt;9&lt;/volume&gt;&lt;number&gt;suppl 8&lt;/number&gt;&lt;num-vols&gt;8&lt;/num-vols&gt;&lt;dates&gt;&lt;year&gt;2021&lt;/year&gt;&lt;/dates&gt;&lt;urls&gt;&lt;/urls&gt;&lt;/record&gt;&lt;/Cite&gt;&lt;/EndNote&gt;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[14]</w:t>
            </w:r>
            <w:r w:rsidRPr="00E508DF">
              <w:rPr>
                <w:rFonts w:ascii="Arial" w:hAnsi="Arial" w:cs="Arial"/>
                <w:b/>
                <w:bCs/>
                <w:sz w:val="16"/>
                <w:szCs w:val="16"/>
              </w:rPr>
              <w:fldChar w:fldCharType="end"/>
            </w:r>
            <w:r w:rsidRPr="00E508DF">
              <w:rPr>
                <w:rFonts w:ascii="Arial" w:hAnsi="Arial" w:cs="Arial"/>
                <w:b/>
                <w:bCs/>
                <w:sz w:val="16"/>
                <w:szCs w:val="16"/>
              </w:rPr>
              <w:t>,</w:t>
            </w:r>
          </w:p>
          <w:p w14:paraId="0B83B961"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1171" w:type="dxa"/>
          </w:tcPr>
          <w:p w14:paraId="576B7CA7"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IFX</w:t>
            </w:r>
            <w:proofErr w:type="spellEnd"/>
            <w:r w:rsidRPr="00E508DF">
              <w:rPr>
                <w:rFonts w:ascii="Arial" w:hAnsi="Arial" w:cs="Arial"/>
                <w:sz w:val="16"/>
                <w:szCs w:val="16"/>
              </w:rPr>
              <w:t xml:space="preserve">, GOL,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(with suboptimal or optimal treatment),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NR</w:t>
            </w:r>
          </w:p>
        </w:tc>
        <w:tc>
          <w:tcPr>
            <w:tcW w:w="990" w:type="dxa"/>
            <w:vAlign w:val="center"/>
          </w:tcPr>
          <w:p w14:paraId="5199F845"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29" w:type="dxa"/>
          </w:tcPr>
          <w:p w14:paraId="1AD65499"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 surgeries/ hospitalizations:</w:t>
            </w:r>
          </w:p>
          <w:p w14:paraId="2B7829C8"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3BE799F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Suboptimal: </w:t>
            </w:r>
            <w:r w:rsidRPr="00E508DF">
              <w:rPr>
                <w:rFonts w:ascii="Arial" w:hAnsi="Arial" w:cs="Arial"/>
                <w:sz w:val="16"/>
                <w:szCs w:val="16"/>
              </w:rPr>
              <w:t>23%</w:t>
            </w:r>
          </w:p>
          <w:p w14:paraId="3F0AC7C3"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Optimal: </w:t>
            </w:r>
            <w:r w:rsidRPr="00E508DF">
              <w:rPr>
                <w:rFonts w:ascii="Arial" w:hAnsi="Arial" w:cs="Arial"/>
                <w:sz w:val="16"/>
                <w:szCs w:val="16"/>
              </w:rPr>
              <w:t>6%</w:t>
            </w:r>
          </w:p>
        </w:tc>
        <w:tc>
          <w:tcPr>
            <w:tcW w:w="1529" w:type="dxa"/>
          </w:tcPr>
          <w:p w14:paraId="1B9E69A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2748993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2729BF0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07912072"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659666CA"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Any steroid use</w:t>
            </w:r>
          </w:p>
          <w:p w14:paraId="55F2481F"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Suboptimal: </w:t>
            </w:r>
            <w:r w:rsidRPr="00E508DF">
              <w:rPr>
                <w:rFonts w:ascii="Arial" w:hAnsi="Arial" w:cs="Arial"/>
                <w:sz w:val="16"/>
                <w:szCs w:val="16"/>
              </w:rPr>
              <w:t>60%</w:t>
            </w:r>
          </w:p>
          <w:p w14:paraId="4AC5A6F3"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Optimal: </w:t>
            </w:r>
            <w:r w:rsidRPr="00E508DF">
              <w:rPr>
                <w:rFonts w:ascii="Arial" w:hAnsi="Arial" w:cs="Arial"/>
                <w:sz w:val="16"/>
                <w:szCs w:val="16"/>
              </w:rPr>
              <w:t>38%</w:t>
            </w:r>
          </w:p>
          <w:p w14:paraId="1BA2A261"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Prolonged steroid use</w:t>
            </w:r>
          </w:p>
          <w:p w14:paraId="493C1E82"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Suboptimal: </w:t>
            </w:r>
            <w:r w:rsidRPr="00E508DF">
              <w:rPr>
                <w:rFonts w:ascii="Arial" w:hAnsi="Arial" w:cs="Arial"/>
                <w:sz w:val="16"/>
                <w:szCs w:val="16"/>
              </w:rPr>
              <w:t>6%</w:t>
            </w:r>
          </w:p>
          <w:p w14:paraId="226B2EB4"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Optimal: </w:t>
            </w:r>
            <w:r w:rsidRPr="00E508DF">
              <w:rPr>
                <w:rFonts w:ascii="Arial" w:hAnsi="Arial" w:cs="Arial"/>
                <w:sz w:val="16"/>
                <w:szCs w:val="16"/>
              </w:rPr>
              <w:t>2%</w:t>
            </w:r>
          </w:p>
          <w:p w14:paraId="04EB8231" w14:textId="77777777" w:rsidR="00120293" w:rsidRPr="00E508DF" w:rsidRDefault="00120293" w:rsidP="004020AF">
            <w:pPr>
              <w:rPr>
                <w:rFonts w:ascii="Arial" w:hAnsi="Arial" w:cs="Arial"/>
                <w:sz w:val="16"/>
                <w:szCs w:val="16"/>
              </w:rPr>
            </w:pPr>
          </w:p>
        </w:tc>
        <w:tc>
          <w:tcPr>
            <w:tcW w:w="1894" w:type="dxa"/>
          </w:tcPr>
          <w:p w14:paraId="59EE3A4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 surgeries/ hospitalizations:</w:t>
            </w:r>
          </w:p>
          <w:p w14:paraId="233DF97A"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1B988EB2"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Suboptimal: </w:t>
            </w:r>
            <w:r w:rsidRPr="00E508DF">
              <w:rPr>
                <w:rFonts w:ascii="Arial" w:hAnsi="Arial" w:cs="Arial"/>
                <w:sz w:val="16"/>
                <w:szCs w:val="16"/>
              </w:rPr>
              <w:t>23%</w:t>
            </w:r>
          </w:p>
          <w:p w14:paraId="46A7002E"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Optimal: </w:t>
            </w:r>
            <w:r w:rsidRPr="00E508DF">
              <w:rPr>
                <w:rFonts w:ascii="Arial" w:hAnsi="Arial" w:cs="Arial"/>
                <w:sz w:val="16"/>
                <w:szCs w:val="16"/>
              </w:rPr>
              <w:t>6%</w:t>
            </w:r>
          </w:p>
        </w:tc>
      </w:tr>
      <w:tr w:rsidR="00120293" w:rsidRPr="00E508DF" w14:paraId="715A2579" w14:textId="77777777" w:rsidTr="004020AF">
        <w:tc>
          <w:tcPr>
            <w:tcW w:w="12955" w:type="dxa"/>
            <w:gridSpan w:val="9"/>
            <w:shd w:val="clear" w:color="auto" w:fill="D9E2F3" w:themeFill="accent1" w:themeFillTint="33"/>
            <w:vAlign w:val="center"/>
          </w:tcPr>
          <w:p w14:paraId="245BD07E" w14:textId="77777777" w:rsidR="00120293" w:rsidRPr="00E508DF" w:rsidRDefault="00120293" w:rsidP="004020AF">
            <w:pPr>
              <w:rPr>
                <w:rFonts w:ascii="Arial" w:hAnsi="Arial" w:cs="Arial"/>
                <w:sz w:val="16"/>
                <w:szCs w:val="16"/>
              </w:rPr>
            </w:pPr>
            <w:r w:rsidRPr="00E508DF">
              <w:rPr>
                <w:rFonts w:ascii="Arial" w:hAnsi="Arial" w:cs="Arial"/>
                <w:b/>
                <w:bCs/>
                <w:sz w:val="18"/>
                <w:szCs w:val="18"/>
              </w:rPr>
              <w:t>Europe</w:t>
            </w:r>
          </w:p>
        </w:tc>
      </w:tr>
      <w:tr w:rsidR="00120293" w:rsidRPr="00E508DF" w14:paraId="0EED9488" w14:textId="77777777" w:rsidTr="004020AF">
        <w:tc>
          <w:tcPr>
            <w:tcW w:w="1345" w:type="dxa"/>
          </w:tcPr>
          <w:p w14:paraId="2A5C7989" w14:textId="713FB58A"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Desmond 2012 </w:t>
            </w:r>
            <w:r w:rsidRPr="00E508DF">
              <w:rPr>
                <w:rFonts w:ascii="Arial" w:hAnsi="Arial" w:cs="Arial"/>
                <w:b/>
                <w:bCs/>
                <w:sz w:val="16"/>
                <w:szCs w:val="16"/>
              </w:rPr>
              <w:fldChar w:fldCharType="begin">
                <w:fldData xml:space="preserve">PEVuZE5vdGU+PENpdGU+PEF1dGhvcj5EZXNtb25kPC9BdXRob3I+PFllYXI+MjAxMjwvWWVhcj48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PEVuZE5vdGU+PENpdGU+PEF1dGhvcj5EZXNtb25kPC9BdXRob3I+PFllYXI+MjAxMjwvWWVhcj48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[41]</w:t>
            </w:r>
            <w:r w:rsidRPr="00E508DF">
              <w:rPr>
                <w:rFonts w:ascii="Arial" w:hAnsi="Arial" w:cs="Arial"/>
                <w:b/>
                <w:bCs/>
                <w:sz w:val="16"/>
                <w:szCs w:val="16"/>
              </w:rPr>
              <w:fldChar w:fldCharType="end"/>
            </w:r>
            <w:r w:rsidRPr="00E508DF">
              <w:rPr>
                <w:rFonts w:ascii="Arial" w:hAnsi="Arial" w:cs="Arial"/>
                <w:b/>
                <w:bCs/>
                <w:sz w:val="16"/>
                <w:szCs w:val="16"/>
              </w:rPr>
              <w:t>,</w:t>
            </w:r>
          </w:p>
          <w:p w14:paraId="38AF49DF" w14:textId="77777777" w:rsidR="00120293" w:rsidRPr="00E508DF" w:rsidRDefault="00120293" w:rsidP="004020AF">
            <w:pPr>
              <w:rPr>
                <w:rFonts w:ascii="Arial" w:hAnsi="Arial" w:cs="Arial"/>
                <w:b/>
                <w:bCs/>
                <w:sz w:val="16"/>
                <w:szCs w:val="16"/>
              </w:rPr>
            </w:pPr>
            <w:r w:rsidRPr="00E508DF">
              <w:rPr>
                <w:rFonts w:ascii="Arial" w:hAnsi="Arial" w:cs="Arial"/>
                <w:sz w:val="16"/>
                <w:szCs w:val="16"/>
              </w:rPr>
              <w:t>IRE</w:t>
            </w:r>
          </w:p>
        </w:tc>
        <w:tc>
          <w:tcPr>
            <w:tcW w:w="1171" w:type="dxa"/>
          </w:tcPr>
          <w:p w14:paraId="37B1C654"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w:t>
            </w:r>
          </w:p>
          <w:p w14:paraId="3A1267F2"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21</w:t>
            </w:r>
          </w:p>
        </w:tc>
        <w:tc>
          <w:tcPr>
            <w:tcW w:w="990" w:type="dxa"/>
          </w:tcPr>
          <w:p w14:paraId="6F2A8A2D" w14:textId="77777777" w:rsidR="00120293" w:rsidRPr="00E508DF" w:rsidRDefault="00120293" w:rsidP="004020AF">
            <w:pPr>
              <w:rPr>
                <w:rFonts w:ascii="Arial" w:hAnsi="Arial" w:cs="Arial"/>
                <w:sz w:val="16"/>
                <w:szCs w:val="16"/>
              </w:rPr>
            </w:pPr>
            <w:r w:rsidRPr="00E508DF">
              <w:rPr>
                <w:rFonts w:ascii="Arial" w:hAnsi="Arial" w:cs="Arial"/>
                <w:sz w:val="16"/>
                <w:szCs w:val="16"/>
              </w:rPr>
              <w:t>Median: 14.2</w:t>
            </w:r>
          </w:p>
        </w:tc>
        <w:tc>
          <w:tcPr>
            <w:tcW w:w="1529" w:type="dxa"/>
          </w:tcPr>
          <w:p w14:paraId="4E03C35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0169456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3E98831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7BEA012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5B3B9E9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193F19B0"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 surgery:</w:t>
            </w:r>
          </w:p>
          <w:p w14:paraId="24C935D4"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2 (50%)</w:t>
            </w:r>
          </w:p>
          <w:p w14:paraId="5622C50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2 (9.5%)</w:t>
            </w:r>
          </w:p>
        </w:tc>
      </w:tr>
      <w:tr w:rsidR="00120293" w:rsidRPr="00E508DF" w14:paraId="206A7215" w14:textId="77777777" w:rsidTr="004020AF">
        <w:tc>
          <w:tcPr>
            <w:tcW w:w="1345" w:type="dxa"/>
          </w:tcPr>
          <w:p w14:paraId="4B67E9F7" w14:textId="386D6E9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Dignass</w:t>
            </w:r>
            <w:proofErr w:type="spellEnd"/>
            <w:r w:rsidRPr="00E508DF">
              <w:rPr>
                <w:rFonts w:ascii="Arial" w:hAnsi="Arial" w:cs="Arial"/>
                <w:b/>
                <w:bCs/>
                <w:sz w:val="16"/>
                <w:szCs w:val="16"/>
              </w:rPr>
              <w:t xml:space="preserve"> 2020 </w:t>
            </w:r>
            <w:r w:rsidRPr="00E508DF">
              <w:rPr>
                <w:rFonts w:ascii="Arial" w:hAnsi="Arial" w:cs="Arial"/>
                <w:b/>
                <w:bCs/>
                <w:sz w:val="16"/>
                <w:szCs w:val="16"/>
              </w:rPr>
              <w:fldChar w:fldCharType="begin">
                <w:fldData xml:space="preserve">PEVuZE5vdGU+PENpdGU+PEF1dGhvcj5EaWduYXNzPC9BdXRob3I+PFllYXI+MjAyMDwvWWVhcj48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PEVuZE5vdGU+PENpdGU+PEF1dGhvcj5EaWduYXNzPC9BdXRob3I+PFllYXI+MjAyMDwvWWVhcj48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[17]</w:t>
            </w:r>
            <w:r w:rsidRPr="00E508DF">
              <w:rPr>
                <w:rFonts w:ascii="Arial" w:hAnsi="Arial" w:cs="Arial"/>
                <w:b/>
                <w:bCs/>
                <w:sz w:val="16"/>
                <w:szCs w:val="16"/>
              </w:rPr>
              <w:fldChar w:fldCharType="end"/>
            </w:r>
            <w:r w:rsidRPr="00E508DF">
              <w:rPr>
                <w:rFonts w:ascii="Arial" w:hAnsi="Arial" w:cs="Arial"/>
                <w:b/>
                <w:bCs/>
                <w:sz w:val="16"/>
                <w:szCs w:val="16"/>
              </w:rPr>
              <w:t>,</w:t>
            </w:r>
          </w:p>
          <w:p w14:paraId="6C878A49" w14:textId="77777777" w:rsidR="00120293" w:rsidRPr="00E508DF" w:rsidRDefault="00120293" w:rsidP="004020AF">
            <w:pPr>
              <w:rPr>
                <w:rFonts w:ascii="Arial" w:hAnsi="Arial" w:cs="Arial"/>
                <w:b/>
                <w:bCs/>
                <w:sz w:val="16"/>
                <w:szCs w:val="16"/>
              </w:rPr>
            </w:pPr>
            <w:r w:rsidRPr="00E508DF">
              <w:rPr>
                <w:rFonts w:ascii="Arial" w:hAnsi="Arial" w:cs="Arial"/>
                <w:sz w:val="16"/>
                <w:szCs w:val="16"/>
              </w:rPr>
              <w:t>GER</w:t>
            </w:r>
          </w:p>
        </w:tc>
        <w:tc>
          <w:tcPr>
            <w:tcW w:w="1171" w:type="dxa"/>
          </w:tcPr>
          <w:p w14:paraId="26D0FF64"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Total,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304</w:t>
            </w:r>
          </w:p>
          <w:p w14:paraId="3AE27652"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125</w:t>
            </w:r>
          </w:p>
          <w:p w14:paraId="1CE1FD3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47</w:t>
            </w:r>
          </w:p>
          <w:p w14:paraId="24BBB6CB"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114</w:t>
            </w:r>
          </w:p>
          <w:p w14:paraId="506049BC"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18</w:t>
            </w:r>
          </w:p>
        </w:tc>
        <w:tc>
          <w:tcPr>
            <w:tcW w:w="990" w:type="dxa"/>
          </w:tcPr>
          <w:p w14:paraId="18F98FC9"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29" w:type="dxa"/>
          </w:tcPr>
          <w:p w14:paraId="390DC75F"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N (%): </w:t>
            </w:r>
          </w:p>
          <w:p w14:paraId="60A64793"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(1-12 months):</w:t>
            </w:r>
            <w:r w:rsidRPr="00E508DF">
              <w:rPr>
                <w:rFonts w:ascii="Arial" w:hAnsi="Arial" w:cs="Arial"/>
              </w:rPr>
              <w:t xml:space="preserve"> </w:t>
            </w:r>
            <w:r w:rsidRPr="00E508DF">
              <w:rPr>
                <w:rFonts w:ascii="Arial" w:hAnsi="Arial" w:cs="Arial"/>
                <w:sz w:val="16"/>
                <w:szCs w:val="16"/>
              </w:rPr>
              <w:t>132 (43%)</w:t>
            </w:r>
          </w:p>
          <w:p w14:paraId="6614B7DA"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90 (30%)</w:t>
            </w:r>
          </w:p>
          <w:p w14:paraId="43DE2426" w14:textId="77777777" w:rsidR="00120293" w:rsidRPr="00E508DF" w:rsidRDefault="00120293" w:rsidP="004020AF">
            <w:pPr>
              <w:rPr>
                <w:rFonts w:ascii="Arial" w:hAnsi="Arial" w:cs="Arial"/>
                <w:sz w:val="16"/>
                <w:szCs w:val="16"/>
              </w:rPr>
            </w:pPr>
          </w:p>
          <w:p w14:paraId="3C1DAC9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Mean (SD): </w:t>
            </w:r>
          </w:p>
          <w:p w14:paraId="5973983D"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r w:rsidRPr="00E508DF">
              <w:rPr>
                <w:rFonts w:ascii="Arial" w:hAnsi="Arial" w:cs="Arial"/>
                <w:sz w:val="16"/>
                <w:szCs w:val="16"/>
              </w:rPr>
              <w:t>0.89</w:t>
            </w:r>
          </w:p>
          <w:p w14:paraId="42A44582"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0.56</w:t>
            </w:r>
          </w:p>
          <w:p w14:paraId="330B74E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1.3 (1.7)</w:t>
            </w:r>
          </w:p>
          <w:p w14:paraId="5990923D"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 xml:space="preserve">GOL: </w:t>
            </w:r>
            <w:r w:rsidRPr="00E508DF">
              <w:rPr>
                <w:rFonts w:ascii="Arial" w:hAnsi="Arial" w:cs="Arial"/>
                <w:sz w:val="16"/>
                <w:szCs w:val="16"/>
              </w:rPr>
              <w:t>1.5 (2.6)</w:t>
            </w:r>
          </w:p>
          <w:p w14:paraId="1A472393"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1.8 (2.5)</w:t>
            </w:r>
          </w:p>
          <w:p w14:paraId="362C8A15"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 xml:space="preserve">: </w:t>
            </w:r>
            <w:r w:rsidRPr="00E508DF">
              <w:rPr>
                <w:rFonts w:ascii="Arial" w:hAnsi="Arial" w:cs="Arial"/>
                <w:sz w:val="16"/>
                <w:szCs w:val="16"/>
              </w:rPr>
              <w:t>0.5 (0.7)</w:t>
            </w:r>
          </w:p>
        </w:tc>
        <w:tc>
          <w:tcPr>
            <w:tcW w:w="1529" w:type="dxa"/>
          </w:tcPr>
          <w:p w14:paraId="65BA0CA3"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 xml:space="preserve">Mean (SD): </w:t>
            </w:r>
          </w:p>
          <w:p w14:paraId="2D83AE38"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r w:rsidRPr="00E508DF">
              <w:rPr>
                <w:rFonts w:ascii="Arial" w:hAnsi="Arial" w:cs="Arial"/>
                <w:sz w:val="16"/>
                <w:szCs w:val="16"/>
              </w:rPr>
              <w:t>10.3</w:t>
            </w:r>
          </w:p>
          <w:p w14:paraId="2FBF6E7D"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5.09</w:t>
            </w:r>
          </w:p>
          <w:p w14:paraId="5DFE8A93"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12.1 (25.1)</w:t>
            </w:r>
          </w:p>
          <w:p w14:paraId="0917091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23.7 (68.4)</w:t>
            </w:r>
          </w:p>
          <w:p w14:paraId="53C4691B"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17.6 (34.6)</w:t>
            </w:r>
          </w:p>
          <w:p w14:paraId="3101220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rPr>
              <w:t xml:space="preserve"> </w:t>
            </w:r>
            <w:r w:rsidRPr="00E508DF">
              <w:rPr>
                <w:rFonts w:ascii="Arial" w:hAnsi="Arial" w:cs="Arial"/>
                <w:sz w:val="16"/>
                <w:szCs w:val="16"/>
              </w:rPr>
              <w:t>1.8 (4.6)</w:t>
            </w:r>
          </w:p>
        </w:tc>
        <w:tc>
          <w:tcPr>
            <w:tcW w:w="1529" w:type="dxa"/>
          </w:tcPr>
          <w:p w14:paraId="13832BA1"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N (%): </w:t>
            </w:r>
          </w:p>
          <w:p w14:paraId="2A2D8519" w14:textId="77777777" w:rsidR="00120293" w:rsidRPr="00E508DF" w:rsidRDefault="00120293" w:rsidP="004020AF">
            <w:pPr>
              <w:rPr>
                <w:rFonts w:ascii="Arial" w:hAnsi="Arial" w:cs="Arial"/>
                <w:sz w:val="16"/>
                <w:szCs w:val="16"/>
              </w:rPr>
            </w:pPr>
            <w:r w:rsidRPr="00E508DF">
              <w:rPr>
                <w:rFonts w:ascii="Arial" w:hAnsi="Arial" w:cs="Arial"/>
                <w:b/>
                <w:bCs/>
                <w:sz w:val="16"/>
                <w:szCs w:val="16"/>
              </w:rPr>
              <w:t>Total (1-12 months):</w:t>
            </w:r>
            <w:r w:rsidRPr="00E508DF">
              <w:rPr>
                <w:rFonts w:ascii="Arial" w:hAnsi="Arial" w:cs="Arial"/>
              </w:rPr>
              <w:t xml:space="preserve"> </w:t>
            </w:r>
            <w:r w:rsidRPr="00E508DF">
              <w:rPr>
                <w:rFonts w:ascii="Arial" w:hAnsi="Arial" w:cs="Arial"/>
                <w:sz w:val="16"/>
                <w:szCs w:val="16"/>
              </w:rPr>
              <w:t>295 (97%)</w:t>
            </w:r>
          </w:p>
          <w:p w14:paraId="2F57E01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298 (98%)</w:t>
            </w:r>
          </w:p>
          <w:p w14:paraId="593D4559" w14:textId="77777777" w:rsidR="00120293" w:rsidRPr="00E508DF" w:rsidRDefault="00120293" w:rsidP="004020AF">
            <w:pPr>
              <w:rPr>
                <w:rFonts w:ascii="Arial" w:hAnsi="Arial" w:cs="Arial"/>
                <w:sz w:val="16"/>
                <w:szCs w:val="16"/>
              </w:rPr>
            </w:pPr>
          </w:p>
          <w:p w14:paraId="1E9A437F"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1F1C22A6"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GP visit</w:t>
            </w:r>
          </w:p>
          <w:p w14:paraId="156A070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r w:rsidRPr="00E508DF">
              <w:rPr>
                <w:rFonts w:ascii="Arial" w:hAnsi="Arial" w:cs="Arial"/>
                <w:sz w:val="16"/>
                <w:szCs w:val="16"/>
              </w:rPr>
              <w:t>16.24</w:t>
            </w:r>
          </w:p>
          <w:p w14:paraId="1F9C97BF"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lastRenderedPageBreak/>
              <w:t>Total (13-24 months):</w:t>
            </w:r>
            <w:r w:rsidRPr="00E508DF">
              <w:rPr>
                <w:rFonts w:ascii="Arial" w:hAnsi="Arial" w:cs="Arial"/>
              </w:rPr>
              <w:t xml:space="preserve"> </w:t>
            </w:r>
            <w:r w:rsidRPr="00E508DF">
              <w:rPr>
                <w:rFonts w:ascii="Arial" w:hAnsi="Arial" w:cs="Arial"/>
                <w:sz w:val="16"/>
                <w:szCs w:val="16"/>
              </w:rPr>
              <w:t>13.11</w:t>
            </w:r>
          </w:p>
          <w:p w14:paraId="55764C0F"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GE visit</w:t>
            </w:r>
          </w:p>
          <w:p w14:paraId="3650B4D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r w:rsidRPr="00E508DF">
              <w:rPr>
                <w:rFonts w:ascii="Arial" w:hAnsi="Arial" w:cs="Arial"/>
                <w:sz w:val="16"/>
                <w:szCs w:val="16"/>
              </w:rPr>
              <w:t>7.11</w:t>
            </w:r>
          </w:p>
          <w:p w14:paraId="51366A54"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5.27</w:t>
            </w:r>
          </w:p>
          <w:p w14:paraId="2F9A0AA2"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10.7 (12.9)</w:t>
            </w:r>
          </w:p>
          <w:p w14:paraId="4396B4D4"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12.9 (10.2)</w:t>
            </w:r>
          </w:p>
          <w:p w14:paraId="07A409E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13.3 (12)</w:t>
            </w:r>
          </w:p>
          <w:p w14:paraId="3B1C911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16.7 (17.5)</w:t>
            </w:r>
          </w:p>
        </w:tc>
        <w:tc>
          <w:tcPr>
            <w:tcW w:w="1529" w:type="dxa"/>
          </w:tcPr>
          <w:p w14:paraId="51F65B8B"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lastRenderedPageBreak/>
              <w:t xml:space="preserve">N (%): </w:t>
            </w:r>
          </w:p>
          <w:p w14:paraId="7322D4EF" w14:textId="77777777" w:rsidR="00120293" w:rsidRPr="00E508DF" w:rsidRDefault="00120293" w:rsidP="004020AF">
            <w:pPr>
              <w:rPr>
                <w:rFonts w:ascii="Arial" w:hAnsi="Arial" w:cs="Arial"/>
                <w:sz w:val="16"/>
                <w:szCs w:val="16"/>
              </w:rPr>
            </w:pPr>
            <w:r w:rsidRPr="00E508DF">
              <w:rPr>
                <w:rFonts w:ascii="Arial" w:hAnsi="Arial" w:cs="Arial"/>
                <w:b/>
                <w:bCs/>
                <w:sz w:val="16"/>
                <w:szCs w:val="16"/>
              </w:rPr>
              <w:t>Total (1-12 months):</w:t>
            </w:r>
            <w:r w:rsidRPr="00E508DF">
              <w:rPr>
                <w:rFonts w:ascii="Arial" w:hAnsi="Arial" w:cs="Arial"/>
              </w:rPr>
              <w:t xml:space="preserve"> </w:t>
            </w:r>
            <w:r w:rsidRPr="00E508DF">
              <w:rPr>
                <w:rFonts w:ascii="Arial" w:hAnsi="Arial" w:cs="Arial"/>
                <w:sz w:val="16"/>
                <w:szCs w:val="16"/>
              </w:rPr>
              <w:t>77 (25%)</w:t>
            </w:r>
          </w:p>
          <w:p w14:paraId="1A4FD52E"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47 (15%)</w:t>
            </w:r>
          </w:p>
          <w:p w14:paraId="03B1FF09" w14:textId="77777777" w:rsidR="00120293" w:rsidRPr="00E508DF" w:rsidRDefault="00120293" w:rsidP="004020AF">
            <w:pPr>
              <w:rPr>
                <w:rFonts w:ascii="Arial" w:hAnsi="Arial" w:cs="Arial"/>
                <w:sz w:val="16"/>
                <w:szCs w:val="16"/>
              </w:rPr>
            </w:pPr>
          </w:p>
          <w:p w14:paraId="5E91AE05"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Mean (SD): </w:t>
            </w:r>
          </w:p>
          <w:p w14:paraId="15CDE70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r w:rsidRPr="00E508DF">
              <w:rPr>
                <w:rFonts w:ascii="Arial" w:hAnsi="Arial" w:cs="Arial"/>
                <w:sz w:val="16"/>
                <w:szCs w:val="16"/>
              </w:rPr>
              <w:t>0.39</w:t>
            </w:r>
          </w:p>
          <w:p w14:paraId="1725095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0.18</w:t>
            </w:r>
          </w:p>
          <w:p w14:paraId="02E4ADAC"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ADA: </w:t>
            </w:r>
            <w:r w:rsidRPr="00E508DF">
              <w:rPr>
                <w:rFonts w:ascii="Arial" w:hAnsi="Arial" w:cs="Arial"/>
                <w:sz w:val="16"/>
                <w:szCs w:val="16"/>
              </w:rPr>
              <w:t>0.5 (0.9)</w:t>
            </w:r>
          </w:p>
          <w:p w14:paraId="19E74926"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0.6 (1.2)</w:t>
            </w:r>
          </w:p>
          <w:p w14:paraId="58EDE9FB"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lastRenderedPageBreak/>
              <w:t>IFX</w:t>
            </w:r>
            <w:proofErr w:type="spellEnd"/>
            <w:r w:rsidRPr="00E508DF">
              <w:rPr>
                <w:rFonts w:ascii="Arial" w:hAnsi="Arial" w:cs="Arial"/>
                <w:b/>
                <w:bCs/>
                <w:sz w:val="16"/>
                <w:szCs w:val="16"/>
              </w:rPr>
              <w:t xml:space="preserve">: </w:t>
            </w:r>
            <w:r w:rsidRPr="00E508DF">
              <w:rPr>
                <w:rFonts w:ascii="Arial" w:hAnsi="Arial" w:cs="Arial"/>
                <w:sz w:val="16"/>
                <w:szCs w:val="16"/>
              </w:rPr>
              <w:t>0.7 (1.3)</w:t>
            </w:r>
          </w:p>
          <w:p w14:paraId="3A36355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rPr>
              <w:t xml:space="preserve"> </w:t>
            </w:r>
            <w:r w:rsidRPr="00E508DF">
              <w:rPr>
                <w:rFonts w:ascii="Arial" w:hAnsi="Arial" w:cs="Arial"/>
                <w:sz w:val="16"/>
                <w:szCs w:val="16"/>
              </w:rPr>
              <w:t>0.2 (0.4)</w:t>
            </w:r>
          </w:p>
        </w:tc>
        <w:tc>
          <w:tcPr>
            <w:tcW w:w="1439" w:type="dxa"/>
          </w:tcPr>
          <w:p w14:paraId="4CA97824"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894" w:type="dxa"/>
          </w:tcPr>
          <w:p w14:paraId="1C72CAA2"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N (%) surgery: </w:t>
            </w:r>
          </w:p>
          <w:p w14:paraId="7AD45C40" w14:textId="77777777" w:rsidR="00120293" w:rsidRPr="00E508DF" w:rsidRDefault="00120293" w:rsidP="004020AF">
            <w:pPr>
              <w:rPr>
                <w:rFonts w:ascii="Arial" w:hAnsi="Arial" w:cs="Arial"/>
                <w:sz w:val="16"/>
                <w:szCs w:val="16"/>
              </w:rPr>
            </w:pPr>
            <w:r w:rsidRPr="00E508DF">
              <w:rPr>
                <w:rFonts w:ascii="Arial" w:hAnsi="Arial" w:cs="Arial"/>
                <w:b/>
                <w:bCs/>
                <w:sz w:val="16"/>
                <w:szCs w:val="16"/>
              </w:rPr>
              <w:t>Total (1-12 months):</w:t>
            </w:r>
            <w:r w:rsidRPr="00E508DF">
              <w:rPr>
                <w:rFonts w:ascii="Arial" w:hAnsi="Arial" w:cs="Arial"/>
              </w:rPr>
              <w:t xml:space="preserve"> </w:t>
            </w:r>
            <w:r w:rsidRPr="00E508DF">
              <w:rPr>
                <w:rFonts w:ascii="Arial" w:hAnsi="Arial" w:cs="Arial"/>
                <w:sz w:val="16"/>
                <w:szCs w:val="16"/>
              </w:rPr>
              <w:t>116 (38%)</w:t>
            </w:r>
          </w:p>
          <w:p w14:paraId="3FE3F45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57 (19%)</w:t>
            </w:r>
          </w:p>
          <w:p w14:paraId="2720A503" w14:textId="77777777" w:rsidR="00120293" w:rsidRPr="00E508DF" w:rsidRDefault="00120293" w:rsidP="004020AF">
            <w:pPr>
              <w:rPr>
                <w:rFonts w:ascii="Arial" w:hAnsi="Arial" w:cs="Arial"/>
                <w:sz w:val="16"/>
                <w:szCs w:val="16"/>
              </w:rPr>
            </w:pPr>
          </w:p>
          <w:p w14:paraId="2A6738E9"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Mean (SD) surgery: </w:t>
            </w:r>
          </w:p>
          <w:p w14:paraId="54FF0DCC"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Total (1-12 months): </w:t>
            </w:r>
            <w:r w:rsidRPr="00E508DF">
              <w:rPr>
                <w:rFonts w:ascii="Arial" w:hAnsi="Arial" w:cs="Arial"/>
                <w:sz w:val="16"/>
                <w:szCs w:val="16"/>
              </w:rPr>
              <w:t>0.68</w:t>
            </w:r>
          </w:p>
          <w:p w14:paraId="57C12C1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Total (13-24 months):</w:t>
            </w:r>
            <w:r w:rsidRPr="00E508DF">
              <w:rPr>
                <w:rFonts w:ascii="Arial" w:hAnsi="Arial" w:cs="Arial"/>
              </w:rPr>
              <w:t xml:space="preserve"> </w:t>
            </w:r>
            <w:r w:rsidRPr="00E508DF">
              <w:rPr>
                <w:rFonts w:ascii="Arial" w:hAnsi="Arial" w:cs="Arial"/>
                <w:sz w:val="16"/>
                <w:szCs w:val="16"/>
              </w:rPr>
              <w:t>0.26</w:t>
            </w:r>
          </w:p>
          <w:p w14:paraId="28C463AA"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0.9 (1.3)</w:t>
            </w:r>
          </w:p>
          <w:p w14:paraId="11304248"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GOL: </w:t>
            </w:r>
            <w:r w:rsidRPr="00E508DF">
              <w:rPr>
                <w:rFonts w:ascii="Arial" w:hAnsi="Arial" w:cs="Arial"/>
                <w:sz w:val="16"/>
                <w:szCs w:val="16"/>
              </w:rPr>
              <w:t>1.5 (5.6)</w:t>
            </w:r>
          </w:p>
          <w:p w14:paraId="036B8F9D"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lastRenderedPageBreak/>
              <w:t>IFX</w:t>
            </w:r>
            <w:proofErr w:type="spellEnd"/>
            <w:r w:rsidRPr="00E508DF">
              <w:rPr>
                <w:rFonts w:ascii="Arial" w:hAnsi="Arial" w:cs="Arial"/>
                <w:b/>
                <w:bCs/>
                <w:sz w:val="16"/>
                <w:szCs w:val="16"/>
              </w:rPr>
              <w:t xml:space="preserve">: </w:t>
            </w:r>
            <w:r w:rsidRPr="00E508DF">
              <w:rPr>
                <w:rFonts w:ascii="Arial" w:hAnsi="Arial" w:cs="Arial"/>
                <w:sz w:val="16"/>
                <w:szCs w:val="16"/>
              </w:rPr>
              <w:t>1.2 (1.9)</w:t>
            </w:r>
          </w:p>
          <w:p w14:paraId="50712A2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b/>
                <w:bCs/>
                <w:sz w:val="16"/>
                <w:szCs w:val="16"/>
              </w:rPr>
              <w:t>:</w:t>
            </w:r>
            <w:r w:rsidRPr="00E508DF">
              <w:rPr>
                <w:rFonts w:ascii="Arial" w:hAnsi="Arial" w:cs="Arial"/>
              </w:rPr>
              <w:t xml:space="preserve"> </w:t>
            </w:r>
            <w:r w:rsidRPr="00E508DF">
              <w:rPr>
                <w:rFonts w:ascii="Arial" w:hAnsi="Arial" w:cs="Arial"/>
                <w:sz w:val="16"/>
                <w:szCs w:val="16"/>
              </w:rPr>
              <w:t>0.7 (1.0)</w:t>
            </w:r>
          </w:p>
        </w:tc>
      </w:tr>
      <w:tr w:rsidR="00120293" w:rsidRPr="00E508DF" w14:paraId="37689831" w14:textId="77777777" w:rsidTr="004020AF">
        <w:tc>
          <w:tcPr>
            <w:tcW w:w="1345" w:type="dxa"/>
          </w:tcPr>
          <w:p w14:paraId="2EA762A7" w14:textId="3A2AFC1B"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lastRenderedPageBreak/>
              <w:t>Kirchgesner</w:t>
            </w:r>
            <w:proofErr w:type="spellEnd"/>
            <w:r w:rsidRPr="00E508DF">
              <w:rPr>
                <w:rFonts w:ascii="Arial" w:hAnsi="Arial" w:cs="Arial"/>
                <w:b/>
                <w:bCs/>
                <w:sz w:val="16"/>
                <w:szCs w:val="16"/>
              </w:rPr>
              <w:t xml:space="preserve"> 2021 </w:t>
            </w:r>
            <w:r w:rsidRPr="00E508DF">
              <w:rPr>
                <w:rFonts w:ascii="Arial" w:hAnsi="Arial" w:cs="Arial"/>
                <w:b/>
                <w:bCs/>
                <w:sz w:val="16"/>
                <w:szCs w:val="16"/>
              </w:rPr>
              <w:fldChar w:fldCharType="begin">
                <w:fldData xml:space="preserve">PEVuZE5vdGU+PENpdGU+PEF1dGhvcj5LaXJjaGdlc25lcjwvQXV0aG9yPjxZZWFyPjIwMjE8L1ll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PEVuZE5vdGU+PENpdGU+PEF1dGhvcj5LaXJjaGdlc25lcjwvQXV0aG9yPjxZZWFyPjIwMjE8L1ll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[35]</w:t>
            </w:r>
            <w:r w:rsidRPr="00E508DF">
              <w:rPr>
                <w:rFonts w:ascii="Arial" w:hAnsi="Arial" w:cs="Arial"/>
                <w:b/>
                <w:bCs/>
                <w:sz w:val="16"/>
                <w:szCs w:val="16"/>
              </w:rPr>
              <w:fldChar w:fldCharType="end"/>
            </w:r>
            <w:r w:rsidRPr="00E508DF">
              <w:rPr>
                <w:rFonts w:ascii="Arial" w:hAnsi="Arial" w:cs="Arial"/>
                <w:b/>
                <w:bCs/>
                <w:sz w:val="16"/>
                <w:szCs w:val="16"/>
              </w:rPr>
              <w:t>,</w:t>
            </w:r>
          </w:p>
          <w:p w14:paraId="66805E08" w14:textId="77777777" w:rsidR="00120293" w:rsidRPr="00E508DF" w:rsidRDefault="00120293" w:rsidP="004020AF">
            <w:pPr>
              <w:rPr>
                <w:rFonts w:ascii="Arial" w:hAnsi="Arial" w:cs="Arial"/>
                <w:b/>
                <w:bCs/>
                <w:sz w:val="16"/>
                <w:szCs w:val="16"/>
              </w:rPr>
            </w:pPr>
            <w:r w:rsidRPr="00E508DF">
              <w:rPr>
                <w:rFonts w:ascii="Arial" w:hAnsi="Arial" w:cs="Arial"/>
                <w:sz w:val="16"/>
                <w:szCs w:val="16"/>
              </w:rPr>
              <w:t>FRA</w:t>
            </w:r>
          </w:p>
        </w:tc>
        <w:tc>
          <w:tcPr>
            <w:tcW w:w="1171" w:type="dxa"/>
          </w:tcPr>
          <w:p w14:paraId="65A4500A"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monotherapy,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181</w:t>
            </w:r>
          </w:p>
          <w:p w14:paraId="6B9F887D"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 thiopurines,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181</w:t>
            </w:r>
          </w:p>
        </w:tc>
        <w:tc>
          <w:tcPr>
            <w:tcW w:w="990" w:type="dxa"/>
          </w:tcPr>
          <w:p w14:paraId="62442316" w14:textId="77777777" w:rsidR="00120293" w:rsidRPr="00E508DF" w:rsidRDefault="00120293" w:rsidP="004020AF">
            <w:pPr>
              <w:rPr>
                <w:rFonts w:ascii="Arial" w:hAnsi="Arial" w:cs="Arial"/>
                <w:sz w:val="16"/>
                <w:szCs w:val="16"/>
              </w:rPr>
            </w:pPr>
            <w:r w:rsidRPr="00E508DF">
              <w:rPr>
                <w:rFonts w:ascii="Arial" w:hAnsi="Arial" w:cs="Arial"/>
                <w:sz w:val="16"/>
                <w:szCs w:val="16"/>
              </w:rPr>
              <w:t>4</w:t>
            </w:r>
          </w:p>
        </w:tc>
        <w:tc>
          <w:tcPr>
            <w:tcW w:w="1529" w:type="dxa"/>
          </w:tcPr>
          <w:p w14:paraId="6B02F09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UC- or colectomy-related hospitalization, n (%):</w:t>
            </w:r>
          </w:p>
          <w:p w14:paraId="6AD586E8"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monotherapy</w:t>
            </w:r>
            <w:r w:rsidRPr="00E508DF">
              <w:rPr>
                <w:rFonts w:ascii="Arial" w:hAnsi="Arial" w:cs="Arial"/>
                <w:sz w:val="16"/>
                <w:szCs w:val="16"/>
              </w:rPr>
              <w:t>: 19 (10.5%)</w:t>
            </w:r>
          </w:p>
          <w:p w14:paraId="1CA56466"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 thiopurines</w:t>
            </w:r>
            <w:r w:rsidRPr="00E508DF">
              <w:rPr>
                <w:rFonts w:ascii="Arial" w:hAnsi="Arial" w:cs="Arial"/>
                <w:sz w:val="16"/>
                <w:szCs w:val="16"/>
              </w:rPr>
              <w:t>: 11 (6.1%)</w:t>
            </w:r>
          </w:p>
        </w:tc>
        <w:tc>
          <w:tcPr>
            <w:tcW w:w="1529" w:type="dxa"/>
          </w:tcPr>
          <w:p w14:paraId="1009691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541218A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5548DBC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6724D0C3"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 corticosteroids, within 180 days:</w:t>
            </w:r>
            <w:r w:rsidRPr="00E508DF">
              <w:rPr>
                <w:rFonts w:ascii="Arial" w:hAnsi="Arial" w:cs="Arial"/>
                <w:sz w:val="16"/>
                <w:szCs w:val="16"/>
              </w:rPr>
              <w:t xml:space="preserve"> </w:t>
            </w: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monotherapy</w:t>
            </w:r>
            <w:r w:rsidRPr="00E508DF">
              <w:rPr>
                <w:rFonts w:ascii="Arial" w:hAnsi="Arial" w:cs="Arial"/>
                <w:sz w:val="16"/>
                <w:szCs w:val="16"/>
              </w:rPr>
              <w:t>: 153 (84.5%)</w:t>
            </w:r>
          </w:p>
          <w:p w14:paraId="0A69B6C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 thiopurines</w:t>
            </w:r>
            <w:r w:rsidRPr="00E508DF">
              <w:rPr>
                <w:rFonts w:ascii="Arial" w:hAnsi="Arial" w:cs="Arial"/>
                <w:sz w:val="16"/>
                <w:szCs w:val="16"/>
              </w:rPr>
              <w:t>: 157 (86.7%)</w:t>
            </w:r>
          </w:p>
        </w:tc>
        <w:tc>
          <w:tcPr>
            <w:tcW w:w="1894" w:type="dxa"/>
          </w:tcPr>
          <w:p w14:paraId="14951C3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4E941F3" w14:textId="77777777" w:rsidTr="004020AF">
        <w:tc>
          <w:tcPr>
            <w:tcW w:w="1345" w:type="dxa"/>
          </w:tcPr>
          <w:p w14:paraId="42A34F57" w14:textId="1E0FDC28"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Lowenberg</w:t>
            </w:r>
            <w:proofErr w:type="spellEnd"/>
            <w:r w:rsidRPr="00E508DF">
              <w:rPr>
                <w:rFonts w:ascii="Arial" w:hAnsi="Arial" w:cs="Arial"/>
                <w:b/>
                <w:bCs/>
                <w:sz w:val="16"/>
                <w:szCs w:val="16"/>
              </w:rPr>
              <w:t xml:space="preserve"> 2014 </w:t>
            </w:r>
            <w:r w:rsidRPr="00E508DF">
              <w:rPr>
                <w:rFonts w:ascii="Arial" w:hAnsi="Arial" w:cs="Arial"/>
                <w:b/>
                <w:bCs/>
                <w:sz w:val="16"/>
                <w:szCs w:val="16"/>
              </w:rPr>
              <w:fldChar w:fldCharType="begin">
                <w:fldData xml:space="preserve">PEVuZE5vdGU+PENpdGU+PEF1dGhvcj5Mb3dlbmJlcmc8L0F1dGhvcj48WWVhcj4yMDE0PC9ZZWFy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PEVuZE5vdGU+PENpdGU+PEF1dGhvcj5Mb3dlbmJlcmc8L0F1dGhvcj48WWVhcj4yMDE0PC9ZZWFy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[20]</w:t>
            </w:r>
            <w:r w:rsidRPr="00E508DF">
              <w:rPr>
                <w:rFonts w:ascii="Arial" w:hAnsi="Arial" w:cs="Arial"/>
                <w:b/>
                <w:bCs/>
                <w:sz w:val="16"/>
                <w:szCs w:val="16"/>
              </w:rPr>
              <w:fldChar w:fldCharType="end"/>
            </w:r>
            <w:r w:rsidRPr="00E508DF">
              <w:rPr>
                <w:rFonts w:ascii="Arial" w:hAnsi="Arial" w:cs="Arial"/>
                <w:b/>
                <w:bCs/>
                <w:sz w:val="16"/>
                <w:szCs w:val="16"/>
              </w:rPr>
              <w:t>,</w:t>
            </w:r>
          </w:p>
          <w:p w14:paraId="0E2797A6"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NLD</w:t>
            </w:r>
            <w:proofErr w:type="spellEnd"/>
          </w:p>
        </w:tc>
        <w:tc>
          <w:tcPr>
            <w:tcW w:w="1171" w:type="dxa"/>
          </w:tcPr>
          <w:p w14:paraId="1FF16305"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16</w:t>
            </w:r>
          </w:p>
        </w:tc>
        <w:tc>
          <w:tcPr>
            <w:tcW w:w="990" w:type="dxa"/>
          </w:tcPr>
          <w:p w14:paraId="0A7074A3" w14:textId="77777777" w:rsidR="00120293" w:rsidRPr="00E508DF" w:rsidRDefault="00120293" w:rsidP="004020AF">
            <w:pPr>
              <w:rPr>
                <w:rFonts w:ascii="Arial" w:hAnsi="Arial" w:cs="Arial"/>
                <w:sz w:val="16"/>
                <w:szCs w:val="16"/>
              </w:rPr>
            </w:pPr>
            <w:r w:rsidRPr="00E508DF">
              <w:rPr>
                <w:rFonts w:ascii="Arial" w:hAnsi="Arial" w:cs="Arial"/>
                <w:sz w:val="16"/>
                <w:szCs w:val="16"/>
              </w:rPr>
              <w:t>Median: 34.5</w:t>
            </w:r>
          </w:p>
        </w:tc>
        <w:tc>
          <w:tcPr>
            <w:tcW w:w="1529" w:type="dxa"/>
          </w:tcPr>
          <w:p w14:paraId="17373F1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3D7B75AC"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Median (</w:t>
            </w:r>
            <w:proofErr w:type="spellStart"/>
            <w:r w:rsidRPr="00E508DF">
              <w:rPr>
                <w:rFonts w:ascii="Arial" w:hAnsi="Arial" w:cs="Arial"/>
                <w:i/>
                <w:iCs/>
                <w:sz w:val="16"/>
                <w:szCs w:val="16"/>
              </w:rPr>
              <w:t>IQR</w:t>
            </w:r>
            <w:proofErr w:type="spellEnd"/>
            <w:r w:rsidRPr="00E508DF">
              <w:rPr>
                <w:rFonts w:ascii="Arial" w:hAnsi="Arial" w:cs="Arial"/>
                <w:i/>
                <w:iCs/>
                <w:sz w:val="16"/>
                <w:szCs w:val="16"/>
              </w:rPr>
              <w:t>):</w:t>
            </w:r>
            <w:r w:rsidRPr="00E508DF">
              <w:rPr>
                <w:rFonts w:ascii="Arial" w:hAnsi="Arial" w:cs="Arial"/>
                <w:sz w:val="16"/>
                <w:szCs w:val="16"/>
              </w:rPr>
              <w:t xml:space="preserve"> 4 (4.0-5.75)</w:t>
            </w:r>
          </w:p>
        </w:tc>
        <w:tc>
          <w:tcPr>
            <w:tcW w:w="1529" w:type="dxa"/>
          </w:tcPr>
          <w:p w14:paraId="445E230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6A735BD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6697818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5D50EEE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481A385D" w14:textId="77777777" w:rsidTr="004020AF">
        <w:tc>
          <w:tcPr>
            <w:tcW w:w="1345" w:type="dxa"/>
          </w:tcPr>
          <w:p w14:paraId="0393C5B2" w14:textId="29BDFFF6"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Mandel 2014 </w:t>
            </w:r>
            <w:r w:rsidRPr="00E508DF">
              <w:rPr>
                <w:rFonts w:ascii="Arial" w:hAnsi="Arial" w:cs="Arial"/>
                <w:b/>
                <w:bCs/>
                <w:sz w:val="16"/>
                <w:szCs w:val="16"/>
              </w:rPr>
              <w:fldChar w:fldCharType="begin">
                <w:fldData xml:space="preserve">PEVuZE5vdGU+PENpdGU+PEF1dGhvcj5NYW5kZWw8L0F1dGhvcj48WWVhcj4yMDE0PC9ZZWFyPjxS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PEVuZE5vdGU+PENpdGU+PEF1dGhvcj5NYW5kZWw8L0F1dGhvcj48WWVhcj4yMDE0PC9ZZWFyPjxS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[42]</w:t>
            </w:r>
            <w:r w:rsidRPr="00E508DF">
              <w:rPr>
                <w:rFonts w:ascii="Arial" w:hAnsi="Arial" w:cs="Arial"/>
                <w:b/>
                <w:bCs/>
                <w:sz w:val="16"/>
                <w:szCs w:val="16"/>
              </w:rPr>
              <w:fldChar w:fldCharType="end"/>
            </w:r>
            <w:r w:rsidRPr="00E508DF">
              <w:rPr>
                <w:rFonts w:ascii="Arial" w:hAnsi="Arial" w:cs="Arial"/>
                <w:b/>
                <w:bCs/>
                <w:sz w:val="16"/>
                <w:szCs w:val="16"/>
              </w:rPr>
              <w:t>,</w:t>
            </w:r>
          </w:p>
          <w:p w14:paraId="5713FCE7" w14:textId="77777777" w:rsidR="00120293" w:rsidRPr="00E508DF" w:rsidRDefault="00120293" w:rsidP="004020AF">
            <w:pPr>
              <w:rPr>
                <w:rFonts w:ascii="Arial" w:hAnsi="Arial" w:cs="Arial"/>
                <w:sz w:val="16"/>
                <w:szCs w:val="16"/>
              </w:rPr>
            </w:pPr>
            <w:r w:rsidRPr="00E508DF">
              <w:rPr>
                <w:rFonts w:ascii="Arial" w:hAnsi="Arial" w:cs="Arial"/>
                <w:sz w:val="16"/>
                <w:szCs w:val="16"/>
              </w:rPr>
              <w:t>HUN</w:t>
            </w:r>
          </w:p>
        </w:tc>
        <w:tc>
          <w:tcPr>
            <w:tcW w:w="1171" w:type="dxa"/>
          </w:tcPr>
          <w:p w14:paraId="34DA0F72"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42</w:t>
            </w:r>
          </w:p>
        </w:tc>
        <w:tc>
          <w:tcPr>
            <w:tcW w:w="990" w:type="dxa"/>
          </w:tcPr>
          <w:p w14:paraId="2C8F66FA" w14:textId="77777777" w:rsidR="00120293" w:rsidRPr="00E508DF" w:rsidRDefault="00120293" w:rsidP="004020AF">
            <w:pPr>
              <w:rPr>
                <w:rFonts w:ascii="Arial" w:hAnsi="Arial" w:cs="Arial"/>
                <w:sz w:val="16"/>
                <w:szCs w:val="16"/>
              </w:rPr>
            </w:pPr>
            <w:r w:rsidRPr="00E508DF">
              <w:rPr>
                <w:rFonts w:ascii="Arial" w:hAnsi="Arial" w:cs="Arial"/>
                <w:sz w:val="16"/>
                <w:szCs w:val="16"/>
              </w:rPr>
              <w:t>Median: 102</w:t>
            </w:r>
          </w:p>
        </w:tc>
        <w:tc>
          <w:tcPr>
            <w:tcW w:w="1529" w:type="dxa"/>
          </w:tcPr>
          <w:p w14:paraId="146E4124" w14:textId="77777777" w:rsidR="00120293" w:rsidRPr="00E508DF" w:rsidRDefault="00120293" w:rsidP="004020AF">
            <w:pPr>
              <w:rPr>
                <w:rFonts w:ascii="Arial" w:hAnsi="Arial" w:cs="Arial"/>
                <w:sz w:val="16"/>
                <w:szCs w:val="16"/>
              </w:rPr>
            </w:pPr>
            <w:r w:rsidRPr="00E508DF">
              <w:rPr>
                <w:rFonts w:ascii="Arial" w:hAnsi="Arial" w:cs="Arial"/>
                <w:sz w:val="16"/>
                <w:szCs w:val="16"/>
              </w:rPr>
              <w:t>54.3/100 anti-TNF patient-years</w:t>
            </w:r>
          </w:p>
        </w:tc>
        <w:tc>
          <w:tcPr>
            <w:tcW w:w="1529" w:type="dxa"/>
          </w:tcPr>
          <w:p w14:paraId="64C5BE0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1117ABA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5420AD03"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049A1E4A"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2788BA53" w14:textId="77777777" w:rsidR="00120293" w:rsidRPr="00E508DF" w:rsidRDefault="00120293" w:rsidP="004020AF">
            <w:pPr>
              <w:rPr>
                <w:rFonts w:ascii="Arial" w:hAnsi="Arial" w:cs="Arial"/>
                <w:sz w:val="16"/>
                <w:szCs w:val="16"/>
              </w:rPr>
            </w:pPr>
            <w:r w:rsidRPr="00E508DF">
              <w:rPr>
                <w:rFonts w:ascii="Arial" w:hAnsi="Arial" w:cs="Arial"/>
                <w:b/>
                <w:bCs/>
                <w:sz w:val="16"/>
                <w:szCs w:val="16"/>
              </w:rPr>
              <w:t>Steroids</w:t>
            </w:r>
            <w:r w:rsidRPr="00E508DF">
              <w:rPr>
                <w:rFonts w:ascii="Arial" w:hAnsi="Arial" w:cs="Arial"/>
                <w:sz w:val="16"/>
                <w:szCs w:val="16"/>
              </w:rPr>
              <w:t>: 27 (64.3%)</w:t>
            </w:r>
          </w:p>
          <w:p w14:paraId="4360D9E5" w14:textId="77777777" w:rsidR="00120293" w:rsidRPr="00E508DF" w:rsidRDefault="00120293" w:rsidP="004020AF">
            <w:pPr>
              <w:rPr>
                <w:rFonts w:ascii="Arial" w:hAnsi="Arial" w:cs="Arial"/>
                <w:sz w:val="16"/>
                <w:szCs w:val="16"/>
              </w:rPr>
            </w:pPr>
            <w:r w:rsidRPr="00E508DF">
              <w:rPr>
                <w:rFonts w:ascii="Arial" w:hAnsi="Arial" w:cs="Arial"/>
                <w:b/>
                <w:bCs/>
                <w:sz w:val="16"/>
                <w:szCs w:val="16"/>
              </w:rPr>
              <w:t>Azathioprine</w:t>
            </w:r>
            <w:r w:rsidRPr="00E508DF">
              <w:rPr>
                <w:rFonts w:ascii="Arial" w:hAnsi="Arial" w:cs="Arial"/>
                <w:sz w:val="16"/>
                <w:szCs w:val="16"/>
              </w:rPr>
              <w:t>: 23 (54.8%)</w:t>
            </w:r>
          </w:p>
        </w:tc>
        <w:tc>
          <w:tcPr>
            <w:tcW w:w="1894" w:type="dxa"/>
          </w:tcPr>
          <w:p w14:paraId="7593F49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F14FD3B" w14:textId="77777777" w:rsidTr="004020AF">
        <w:tc>
          <w:tcPr>
            <w:tcW w:w="1345" w:type="dxa"/>
          </w:tcPr>
          <w:p w14:paraId="30F131F6" w14:textId="25A75BBC"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Mantzaris</w:t>
            </w:r>
            <w:proofErr w:type="spellEnd"/>
            <w:r w:rsidRPr="00E508DF">
              <w:rPr>
                <w:rFonts w:ascii="Arial" w:hAnsi="Arial" w:cs="Arial"/>
                <w:b/>
                <w:bCs/>
                <w:sz w:val="16"/>
                <w:szCs w:val="16"/>
              </w:rPr>
              <w:t xml:space="preserve"> 2019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&lt;EndNote&gt;&lt;Cite&gt;&lt;Author&gt;Mantzaris&lt;/Author&gt;&lt;Year&gt;2019&lt;/Year&gt;&lt;RecNum&gt;37&lt;/RecNum&gt;&lt;DisplayText&gt;[2]&lt;/DisplayText&gt;&lt;record&gt;&lt;rec-number&gt;37&lt;/rec-number&gt;&lt;foreign-keys&gt;&lt;key app="EN" db-id="ap95v9ffhw0d9sef20mxxpx29wparftwf995" timestamp="1653402767"&gt;37&lt;/key&gt;&lt;/foreign-keys&gt;&lt;ref-type name="Journal Article"&gt;17&lt;/ref-type&gt;&lt;contributors&gt;&lt;authors&gt;&lt;author&gt;Mantzaris, G.&lt;/author&gt;&lt;author&gt;Gatopoulou, A.&lt;/author&gt;&lt;author&gt;Christodoulou, D.&lt;/author&gt;&lt;author&gt;Katsanos, K.&lt;/author&gt;&lt;author&gt;Mouzas, I.&lt;/author&gt;&lt;author&gt;Tzouvala, M.&lt;/author&gt;&lt;author&gt;Paspatis, G.&lt;/author&gt;&lt;author&gt;Thomopoulos, K.&lt;/author&gt;&lt;author&gt;Michopoulos, S.&lt;/author&gt;&lt;author&gt;Koujlakis, G.&lt;/author&gt;&lt;author&gt;Pachiadakis, I.&lt;/author&gt;&lt;author&gt;Triantafyllou, K.&lt;/author&gt;&lt;author&gt;Karatzas, P.&lt;/author&gt;&lt;author&gt;Moschovis, D.&lt;/author&gt;&lt;author&gt;Theocharis, G.&lt;/author&gt;&lt;author&gt;Tampaki, M.&lt;/author&gt;&lt;/authors&gt;&lt;/contributors&gt;&lt;titles&gt;&lt;title&gt;A real-world assessment of golimumab effect on quality of life, healthcare resource utilisation and work productivity in patients with ulcerative colitis in Greece: interim results from the GOLIFE study&lt;/title&gt;&lt;secondary-title&gt;J Crohns Colitis&lt;/secondary-title&gt;&lt;/titles&gt;&lt;periodical&gt;&lt;full-title&gt;J Crohns Colitis&lt;/full-title&gt;&lt;/periodical&gt;&lt;pages&gt;S422&lt;/pages&gt;&lt;volume&gt;13&lt;/volume&gt;&lt;number&gt;suppl 1&lt;/number&gt;&lt;num-vols&gt;Suppl 1&lt;/num-vols&gt;&lt;dates&gt;&lt;year&gt;2019&lt;/year&gt;&lt;/dates&gt;&lt;label&gt;346 CONF&lt;/label&gt;&lt;urls&gt;&lt;/urls&gt;&lt;/record&gt;&lt;/Cite&gt;&lt;/EndNote&gt;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[2]</w:t>
            </w:r>
            <w:r w:rsidRPr="00E508DF">
              <w:rPr>
                <w:rFonts w:ascii="Arial" w:hAnsi="Arial" w:cs="Arial"/>
                <w:b/>
                <w:bCs/>
                <w:sz w:val="16"/>
                <w:szCs w:val="16"/>
              </w:rPr>
              <w:fldChar w:fldCharType="end"/>
            </w:r>
            <w:r w:rsidRPr="00E508DF">
              <w:rPr>
                <w:rFonts w:ascii="Arial" w:hAnsi="Arial" w:cs="Arial"/>
                <w:b/>
                <w:bCs/>
                <w:sz w:val="16"/>
                <w:szCs w:val="16"/>
              </w:rPr>
              <w:t>,</w:t>
            </w:r>
          </w:p>
          <w:p w14:paraId="30166C9B" w14:textId="77777777" w:rsidR="00120293" w:rsidRPr="00E508DF" w:rsidRDefault="00120293" w:rsidP="004020AF">
            <w:pPr>
              <w:rPr>
                <w:rFonts w:ascii="Arial" w:hAnsi="Arial" w:cs="Arial"/>
                <w:b/>
                <w:bCs/>
                <w:sz w:val="16"/>
                <w:szCs w:val="16"/>
              </w:rPr>
            </w:pPr>
            <w:r w:rsidRPr="00E508DF">
              <w:rPr>
                <w:rFonts w:ascii="Arial" w:hAnsi="Arial" w:cs="Arial"/>
                <w:sz w:val="16"/>
                <w:szCs w:val="16"/>
              </w:rPr>
              <w:t>GRE</w:t>
            </w:r>
          </w:p>
        </w:tc>
        <w:tc>
          <w:tcPr>
            <w:tcW w:w="1171" w:type="dxa"/>
          </w:tcPr>
          <w:p w14:paraId="67513FA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50</w:t>
            </w:r>
          </w:p>
        </w:tc>
        <w:tc>
          <w:tcPr>
            <w:tcW w:w="990" w:type="dxa"/>
          </w:tcPr>
          <w:p w14:paraId="33042FEE" w14:textId="77777777" w:rsidR="00120293" w:rsidRPr="00E508DF" w:rsidRDefault="00120293" w:rsidP="004020AF">
            <w:pPr>
              <w:rPr>
                <w:rFonts w:ascii="Arial" w:hAnsi="Arial" w:cs="Arial"/>
                <w:sz w:val="16"/>
                <w:szCs w:val="16"/>
              </w:rPr>
            </w:pPr>
            <w:r w:rsidRPr="00E508DF">
              <w:rPr>
                <w:rFonts w:ascii="Arial" w:hAnsi="Arial" w:cs="Arial"/>
                <w:sz w:val="16"/>
                <w:szCs w:val="16"/>
              </w:rPr>
              <w:t>6</w:t>
            </w:r>
          </w:p>
        </w:tc>
        <w:tc>
          <w:tcPr>
            <w:tcW w:w="1529" w:type="dxa"/>
          </w:tcPr>
          <w:p w14:paraId="42AF88C4"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w:t>
            </w:r>
            <w:r w:rsidRPr="00E508DF">
              <w:rPr>
                <w:rFonts w:ascii="Arial" w:hAnsi="Arial" w:cs="Arial"/>
                <w:sz w:val="16"/>
                <w:szCs w:val="16"/>
              </w:rPr>
              <w:t xml:space="preserve"> 5 (10.0%)</w:t>
            </w:r>
          </w:p>
        </w:tc>
        <w:tc>
          <w:tcPr>
            <w:tcW w:w="1529" w:type="dxa"/>
          </w:tcPr>
          <w:p w14:paraId="631E8FBB"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Median (range): </w:t>
            </w:r>
            <w:r w:rsidRPr="00E508DF">
              <w:rPr>
                <w:rFonts w:ascii="Arial" w:hAnsi="Arial" w:cs="Arial"/>
                <w:sz w:val="16"/>
                <w:szCs w:val="16"/>
              </w:rPr>
              <w:t>5.0 (3.0-7.0)</w:t>
            </w:r>
          </w:p>
        </w:tc>
        <w:tc>
          <w:tcPr>
            <w:tcW w:w="1529" w:type="dxa"/>
          </w:tcPr>
          <w:p w14:paraId="267CF28B"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w:t>
            </w:r>
            <w:r w:rsidRPr="00E508DF">
              <w:rPr>
                <w:rFonts w:ascii="Arial" w:hAnsi="Arial" w:cs="Arial"/>
                <w:sz w:val="16"/>
                <w:szCs w:val="16"/>
              </w:rPr>
              <w:t xml:space="preserve"> 3 (6.0%)</w:t>
            </w:r>
          </w:p>
          <w:p w14:paraId="227190C5" w14:textId="77777777" w:rsidR="00120293" w:rsidRPr="00E508DF" w:rsidRDefault="00120293" w:rsidP="004020AF">
            <w:pPr>
              <w:rPr>
                <w:rFonts w:ascii="Arial" w:hAnsi="Arial" w:cs="Arial"/>
                <w:sz w:val="16"/>
                <w:szCs w:val="16"/>
              </w:rPr>
            </w:pPr>
          </w:p>
          <w:p w14:paraId="79CB99F9"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Median (range): </w:t>
            </w:r>
            <w:r w:rsidRPr="00E508DF">
              <w:rPr>
                <w:rFonts w:ascii="Arial" w:hAnsi="Arial" w:cs="Arial"/>
                <w:sz w:val="16"/>
                <w:szCs w:val="16"/>
              </w:rPr>
              <w:t>2.0 (1.0-3.0)</w:t>
            </w:r>
          </w:p>
        </w:tc>
        <w:tc>
          <w:tcPr>
            <w:tcW w:w="1529" w:type="dxa"/>
          </w:tcPr>
          <w:p w14:paraId="12DEDF72" w14:textId="77777777" w:rsidR="00120293" w:rsidRPr="00E508DF" w:rsidRDefault="00120293" w:rsidP="004020AF">
            <w:pPr>
              <w:rPr>
                <w:rFonts w:ascii="Arial" w:hAnsi="Arial" w:cs="Arial"/>
                <w:sz w:val="16"/>
                <w:szCs w:val="16"/>
              </w:rPr>
            </w:pPr>
            <w:r w:rsidRPr="00E508DF">
              <w:rPr>
                <w:rFonts w:ascii="Arial" w:hAnsi="Arial" w:cs="Arial"/>
                <w:i/>
                <w:iCs/>
                <w:sz w:val="16"/>
                <w:szCs w:val="16"/>
              </w:rPr>
              <w:t>N (%):</w:t>
            </w:r>
            <w:r w:rsidRPr="00E508DF">
              <w:rPr>
                <w:rFonts w:ascii="Arial" w:hAnsi="Arial" w:cs="Arial"/>
                <w:sz w:val="16"/>
                <w:szCs w:val="16"/>
              </w:rPr>
              <w:t xml:space="preserve"> 3 (6.0%)</w:t>
            </w:r>
          </w:p>
          <w:p w14:paraId="0B2EC0CE" w14:textId="77777777" w:rsidR="00120293" w:rsidRPr="00E508DF" w:rsidRDefault="00120293" w:rsidP="004020AF">
            <w:pPr>
              <w:rPr>
                <w:rFonts w:ascii="Arial" w:hAnsi="Arial" w:cs="Arial"/>
                <w:sz w:val="16"/>
                <w:szCs w:val="16"/>
              </w:rPr>
            </w:pPr>
          </w:p>
          <w:p w14:paraId="1BA74EA5"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Median (range): </w:t>
            </w:r>
            <w:r w:rsidRPr="00E508DF">
              <w:rPr>
                <w:rFonts w:ascii="Arial" w:hAnsi="Arial" w:cs="Arial"/>
                <w:sz w:val="16"/>
                <w:szCs w:val="16"/>
              </w:rPr>
              <w:t>1.0 (1.0-4.0)</w:t>
            </w:r>
          </w:p>
        </w:tc>
        <w:tc>
          <w:tcPr>
            <w:tcW w:w="1439" w:type="dxa"/>
          </w:tcPr>
          <w:p w14:paraId="7C80BF1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722EF90B"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0C1E8076" w14:textId="77777777" w:rsidTr="004020AF">
        <w:tc>
          <w:tcPr>
            <w:tcW w:w="1345" w:type="dxa"/>
          </w:tcPr>
          <w:p w14:paraId="33437901" w14:textId="6E1043C2"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Oussalah</w:t>
            </w:r>
            <w:proofErr w:type="spellEnd"/>
            <w:r w:rsidRPr="00E508DF">
              <w:rPr>
                <w:rFonts w:ascii="Arial" w:hAnsi="Arial" w:cs="Arial"/>
                <w:b/>
                <w:bCs/>
                <w:sz w:val="16"/>
                <w:szCs w:val="16"/>
              </w:rPr>
              <w:t xml:space="preserve"> 2010 </w:t>
            </w:r>
            <w:r w:rsidRPr="00E508DF">
              <w:rPr>
                <w:rFonts w:ascii="Arial" w:hAnsi="Arial" w:cs="Arial"/>
                <w:b/>
                <w:bCs/>
                <w:sz w:val="16"/>
                <w:szCs w:val="16"/>
              </w:rPr>
              <w:fldChar w:fldCharType="begin">
                <w:fldData xml:space="preserve">PEVuZE5vdGU+PENpdGU+PEF1dGhvcj5PdXNzYWxhaDwvQXV0aG9yPjxZZWFyPjIwMTA8L1llYXI+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PEVuZE5vdGU+PENpdGU+PEF1dGhvcj5PdXNzYWxhaDwvQXV0aG9yPjxZZWFyPjIwMTA8L1llYXI+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[43]</w:t>
            </w:r>
            <w:r w:rsidRPr="00E508DF">
              <w:rPr>
                <w:rFonts w:ascii="Arial" w:hAnsi="Arial" w:cs="Arial"/>
                <w:b/>
                <w:bCs/>
                <w:sz w:val="16"/>
                <w:szCs w:val="16"/>
              </w:rPr>
              <w:fldChar w:fldCharType="end"/>
            </w:r>
            <w:r w:rsidRPr="00E508DF">
              <w:rPr>
                <w:rFonts w:ascii="Arial" w:hAnsi="Arial" w:cs="Arial"/>
                <w:b/>
                <w:bCs/>
                <w:sz w:val="16"/>
                <w:szCs w:val="16"/>
              </w:rPr>
              <w:t>,</w:t>
            </w:r>
          </w:p>
          <w:p w14:paraId="3E85FA86" w14:textId="77777777" w:rsidR="00120293" w:rsidRPr="00E508DF" w:rsidRDefault="00120293" w:rsidP="004020AF">
            <w:pPr>
              <w:rPr>
                <w:rFonts w:ascii="Arial" w:hAnsi="Arial" w:cs="Arial"/>
                <w:b/>
                <w:bCs/>
                <w:sz w:val="16"/>
                <w:szCs w:val="16"/>
              </w:rPr>
            </w:pPr>
            <w:r w:rsidRPr="00E508DF">
              <w:rPr>
                <w:rFonts w:ascii="Arial" w:hAnsi="Arial" w:cs="Arial"/>
                <w:sz w:val="16"/>
                <w:szCs w:val="16"/>
              </w:rPr>
              <w:t>FRA</w:t>
            </w:r>
          </w:p>
        </w:tc>
        <w:tc>
          <w:tcPr>
            <w:tcW w:w="1171" w:type="dxa"/>
          </w:tcPr>
          <w:p w14:paraId="34E8B462"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191</w:t>
            </w:r>
          </w:p>
        </w:tc>
        <w:tc>
          <w:tcPr>
            <w:tcW w:w="990" w:type="dxa"/>
          </w:tcPr>
          <w:p w14:paraId="5E5CD4F0" w14:textId="77777777" w:rsidR="00120293" w:rsidRPr="00E508DF" w:rsidRDefault="00120293" w:rsidP="004020AF">
            <w:pPr>
              <w:rPr>
                <w:rFonts w:ascii="Arial" w:hAnsi="Arial" w:cs="Arial"/>
                <w:sz w:val="16"/>
                <w:szCs w:val="16"/>
              </w:rPr>
            </w:pPr>
            <w:r w:rsidRPr="00E508DF">
              <w:rPr>
                <w:rFonts w:ascii="Arial" w:hAnsi="Arial" w:cs="Arial"/>
                <w:sz w:val="16"/>
                <w:szCs w:val="16"/>
              </w:rPr>
              <w:t>Median: 18</w:t>
            </w:r>
          </w:p>
        </w:tc>
        <w:tc>
          <w:tcPr>
            <w:tcW w:w="1529" w:type="dxa"/>
          </w:tcPr>
          <w:p w14:paraId="2A61E404"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N (%): </w:t>
            </w:r>
            <w:r w:rsidRPr="00E508DF">
              <w:rPr>
                <w:rFonts w:ascii="Arial" w:hAnsi="Arial" w:cs="Arial"/>
                <w:sz w:val="16"/>
                <w:szCs w:val="16"/>
              </w:rPr>
              <w:t>69 (36.1%)</w:t>
            </w:r>
          </w:p>
          <w:p w14:paraId="0875255A" w14:textId="77777777" w:rsidR="00120293" w:rsidRPr="00E508DF" w:rsidRDefault="00120293" w:rsidP="004020AF">
            <w:pPr>
              <w:rPr>
                <w:rFonts w:ascii="Arial" w:hAnsi="Arial" w:cs="Arial"/>
                <w:sz w:val="16"/>
                <w:szCs w:val="16"/>
              </w:rPr>
            </w:pPr>
          </w:p>
          <w:p w14:paraId="1126B481"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Median (</w:t>
            </w:r>
            <w:proofErr w:type="spellStart"/>
            <w:r w:rsidRPr="00E508DF">
              <w:rPr>
                <w:rFonts w:ascii="Arial" w:hAnsi="Arial" w:cs="Arial"/>
                <w:i/>
                <w:iCs/>
                <w:sz w:val="16"/>
                <w:szCs w:val="16"/>
              </w:rPr>
              <w:t>IQR</w:t>
            </w:r>
            <w:proofErr w:type="spellEnd"/>
            <w:r w:rsidRPr="00E508DF">
              <w:rPr>
                <w:rFonts w:ascii="Arial" w:hAnsi="Arial" w:cs="Arial"/>
                <w:i/>
                <w:iCs/>
                <w:sz w:val="16"/>
                <w:szCs w:val="16"/>
              </w:rPr>
              <w:t xml:space="preserve">): </w:t>
            </w:r>
          </w:p>
          <w:p w14:paraId="14E7854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lastRenderedPageBreak/>
              <w:t>UC-related</w:t>
            </w:r>
          </w:p>
          <w:p w14:paraId="10F14C37" w14:textId="77777777" w:rsidR="00120293" w:rsidRPr="00E508DF" w:rsidRDefault="00120293" w:rsidP="004020AF">
            <w:pPr>
              <w:rPr>
                <w:rFonts w:ascii="Arial" w:hAnsi="Arial" w:cs="Arial"/>
                <w:sz w:val="16"/>
                <w:szCs w:val="16"/>
              </w:rPr>
            </w:pPr>
            <w:r w:rsidRPr="00E508DF">
              <w:rPr>
                <w:rFonts w:ascii="Arial" w:hAnsi="Arial" w:cs="Arial"/>
                <w:sz w:val="16"/>
                <w:szCs w:val="16"/>
              </w:rPr>
              <w:t>0 (0-1)</w:t>
            </w:r>
          </w:p>
        </w:tc>
        <w:tc>
          <w:tcPr>
            <w:tcW w:w="1529" w:type="dxa"/>
          </w:tcPr>
          <w:p w14:paraId="140595C7"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NR</w:t>
            </w:r>
          </w:p>
        </w:tc>
        <w:tc>
          <w:tcPr>
            <w:tcW w:w="1529" w:type="dxa"/>
          </w:tcPr>
          <w:p w14:paraId="354FA4D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4B72E89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12522D65"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75A4402C" w14:textId="77777777" w:rsidR="00120293" w:rsidRPr="00E508DF" w:rsidRDefault="00120293" w:rsidP="004020AF">
            <w:pPr>
              <w:rPr>
                <w:rFonts w:ascii="Arial" w:hAnsi="Arial" w:cs="Arial"/>
                <w:sz w:val="16"/>
                <w:szCs w:val="16"/>
              </w:rPr>
            </w:pPr>
            <w:r w:rsidRPr="00E508DF">
              <w:rPr>
                <w:rFonts w:ascii="Arial" w:hAnsi="Arial" w:cs="Arial"/>
                <w:b/>
                <w:bCs/>
                <w:sz w:val="16"/>
                <w:szCs w:val="16"/>
              </w:rPr>
              <w:t>Thiopurines</w:t>
            </w:r>
            <w:r w:rsidRPr="00E508DF">
              <w:rPr>
                <w:rFonts w:ascii="Arial" w:hAnsi="Arial" w:cs="Arial"/>
                <w:sz w:val="16"/>
                <w:szCs w:val="16"/>
              </w:rPr>
              <w:t>: 109 (57.1%)</w:t>
            </w:r>
          </w:p>
          <w:p w14:paraId="393ED8F0"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Methotrexate</w:t>
            </w:r>
            <w:r w:rsidRPr="00E508DF">
              <w:rPr>
                <w:rFonts w:ascii="Arial" w:hAnsi="Arial" w:cs="Arial"/>
                <w:sz w:val="16"/>
                <w:szCs w:val="16"/>
              </w:rPr>
              <w:t>: 18 (9.4%)</w:t>
            </w:r>
          </w:p>
        </w:tc>
        <w:tc>
          <w:tcPr>
            <w:tcW w:w="1894" w:type="dxa"/>
          </w:tcPr>
          <w:p w14:paraId="3B1539E4" w14:textId="77777777" w:rsidR="00120293" w:rsidRPr="00E508DF" w:rsidRDefault="00120293" w:rsidP="004020AF">
            <w:pPr>
              <w:rPr>
                <w:rFonts w:ascii="Arial" w:hAnsi="Arial" w:cs="Arial"/>
                <w:sz w:val="16"/>
                <w:szCs w:val="16"/>
              </w:rPr>
            </w:pPr>
            <w:r w:rsidRPr="00E508DF">
              <w:rPr>
                <w:rFonts w:ascii="Arial" w:hAnsi="Arial" w:cs="Arial"/>
                <w:i/>
                <w:iCs/>
                <w:sz w:val="16"/>
                <w:szCs w:val="16"/>
              </w:rPr>
              <w:lastRenderedPageBreak/>
              <w:t>N (%) colectomy:</w:t>
            </w:r>
            <w:r w:rsidRPr="00E508DF">
              <w:rPr>
                <w:rFonts w:ascii="Arial" w:hAnsi="Arial" w:cs="Arial"/>
                <w:sz w:val="16"/>
                <w:szCs w:val="16"/>
              </w:rPr>
              <w:t xml:space="preserve"> 36 (18.8%)</w:t>
            </w:r>
          </w:p>
          <w:p w14:paraId="385ABD57" w14:textId="77777777" w:rsidR="00120293" w:rsidRPr="00E508DF" w:rsidRDefault="00120293" w:rsidP="004020AF">
            <w:pPr>
              <w:rPr>
                <w:rFonts w:ascii="Arial" w:hAnsi="Arial" w:cs="Arial"/>
                <w:sz w:val="16"/>
                <w:szCs w:val="16"/>
              </w:rPr>
            </w:pPr>
          </w:p>
        </w:tc>
      </w:tr>
      <w:tr w:rsidR="00120293" w:rsidRPr="00E508DF" w14:paraId="4361395C" w14:textId="77777777" w:rsidTr="004020AF">
        <w:tc>
          <w:tcPr>
            <w:tcW w:w="1345" w:type="dxa"/>
          </w:tcPr>
          <w:p w14:paraId="0932D7C8" w14:textId="4CAA5E2E"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Picker 2021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&lt;EndNote&gt;&lt;Cite&gt;&lt;Author&gt;Picker&lt;/Author&gt;&lt;Year&gt;2021a&lt;/Year&gt;&lt;RecNum&gt;38&lt;/RecNum&gt;&lt;DisplayText&gt;[21]&lt;/DisplayText&gt;&lt;record&gt;&lt;rec-number&gt;38&lt;/rec-number&gt;&lt;foreign-keys&gt;&lt;key app="EN" db-id="ap95v9ffhw0d9sef20mxxpx29wparftwf995" timestamp="1653402767"&gt;38&lt;/key&gt;&lt;/foreign-keys&gt;&lt;ref-type name="Journal Article"&gt;17&lt;/ref-type&gt;&lt;contributors&gt;&lt;authors&gt;&lt;author&gt;Picker, N.&lt;/author&gt;&lt;author&gt;Bokemeyer, B.&lt;/author&gt;&lt;author&gt;Wilke, T.&lt;/author&gt;&lt;author&gt;Rosin, L.&lt;/author&gt;&lt;author&gt;Patel, H.&lt;/author&gt;&lt;/authors&gt;&lt;/contributors&gt;&lt;titles&gt;&lt;title&gt;Healthcare utilization and expenditures for patients with ulcerative colitis on advanced therapies in Germany. P404&lt;/title&gt;&lt;secondary-title&gt;J Crohns Colitis&lt;/secondary-title&gt;&lt;/titles&gt;&lt;periodical&gt;&lt;full-title&gt;J Crohns Colitis&lt;/full-title&gt;&lt;/periodical&gt;&lt;pages&gt;S411-S412&lt;/pages&gt;&lt;volume&gt;15&lt;/volume&gt;&lt;number&gt;suppl 1&lt;/number&gt;&lt;num-vols&gt;1&lt;/num-vols&gt;&lt;dates&gt;&lt;year&gt;2021a&lt;/year&gt;&lt;/dates&gt;&lt;urls&gt;&lt;/urls&gt;&lt;/record&gt;&lt;/Cite&gt;&lt;/EndNote&gt;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[21]</w:t>
            </w:r>
            <w:r w:rsidRPr="00E508DF">
              <w:rPr>
                <w:rFonts w:ascii="Arial" w:hAnsi="Arial" w:cs="Arial"/>
                <w:b/>
                <w:bCs/>
                <w:sz w:val="16"/>
                <w:szCs w:val="16"/>
              </w:rPr>
              <w:fldChar w:fldCharType="end"/>
            </w:r>
            <w:r w:rsidRPr="00E508DF">
              <w:rPr>
                <w:rFonts w:ascii="Arial" w:hAnsi="Arial" w:cs="Arial"/>
                <w:b/>
                <w:bCs/>
                <w:sz w:val="16"/>
                <w:szCs w:val="16"/>
              </w:rPr>
              <w:t>,</w:t>
            </w:r>
          </w:p>
          <w:p w14:paraId="7E8CCDDF"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tc>
        <w:tc>
          <w:tcPr>
            <w:tcW w:w="1171" w:type="dxa"/>
          </w:tcPr>
          <w:p w14:paraId="7AC2E96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Anti-TNFs, </w:t>
            </w:r>
            <w:proofErr w:type="spellStart"/>
            <w:r w:rsidRPr="00E508DF">
              <w:rPr>
                <w:rFonts w:ascii="Arial" w:hAnsi="Arial" w:cs="Arial"/>
                <w:sz w:val="16"/>
                <w:szCs w:val="16"/>
              </w:rPr>
              <w:t>TOF</w:t>
            </w:r>
            <w:proofErr w:type="spellEnd"/>
            <w:r w:rsidRPr="00E508DF">
              <w:rPr>
                <w:rFonts w:ascii="Arial" w:hAnsi="Arial" w:cs="Arial"/>
                <w:sz w:val="16"/>
                <w:szCs w:val="16"/>
              </w:rPr>
              <w:t xml:space="preserve">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574</w:t>
            </w:r>
          </w:p>
        </w:tc>
        <w:tc>
          <w:tcPr>
            <w:tcW w:w="990" w:type="dxa"/>
          </w:tcPr>
          <w:p w14:paraId="22803ABB" w14:textId="77777777" w:rsidR="00120293" w:rsidRPr="00E508DF" w:rsidRDefault="00120293" w:rsidP="004020AF">
            <w:pPr>
              <w:rPr>
                <w:rFonts w:ascii="Arial" w:hAnsi="Arial" w:cs="Arial"/>
                <w:sz w:val="16"/>
                <w:szCs w:val="16"/>
              </w:rPr>
            </w:pPr>
            <w:r w:rsidRPr="00E508DF">
              <w:rPr>
                <w:rFonts w:ascii="Arial" w:hAnsi="Arial" w:cs="Arial"/>
                <w:sz w:val="16"/>
                <w:szCs w:val="16"/>
              </w:rPr>
              <w:t>48</w:t>
            </w:r>
          </w:p>
        </w:tc>
        <w:tc>
          <w:tcPr>
            <w:tcW w:w="1529" w:type="dxa"/>
          </w:tcPr>
          <w:p w14:paraId="2C59E197"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0F30268A"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454336F4" w14:textId="77777777" w:rsidR="00120293" w:rsidRPr="00E508DF" w:rsidRDefault="00120293" w:rsidP="004020AF">
            <w:pPr>
              <w:rPr>
                <w:rFonts w:ascii="Arial" w:hAnsi="Arial" w:cs="Arial"/>
                <w:sz w:val="16"/>
                <w:szCs w:val="16"/>
              </w:rPr>
            </w:pPr>
            <w:r w:rsidRPr="00E508DF">
              <w:rPr>
                <w:rFonts w:ascii="Arial" w:hAnsi="Arial" w:cs="Arial"/>
                <w:sz w:val="16"/>
                <w:szCs w:val="16"/>
              </w:rPr>
              <w:t>155 (27.0%)</w:t>
            </w:r>
          </w:p>
          <w:p w14:paraId="3E9FF8AC" w14:textId="77777777" w:rsidR="00120293" w:rsidRPr="00E508DF" w:rsidRDefault="00120293" w:rsidP="004020AF">
            <w:pPr>
              <w:rPr>
                <w:rFonts w:ascii="Arial" w:hAnsi="Arial" w:cs="Arial"/>
                <w:sz w:val="16"/>
                <w:szCs w:val="16"/>
              </w:rPr>
            </w:pPr>
          </w:p>
          <w:p w14:paraId="1A13A3A5"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7E79BD84"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1F686339" w14:textId="77777777" w:rsidR="00120293" w:rsidRPr="00E508DF" w:rsidRDefault="00120293" w:rsidP="004020AF">
            <w:pPr>
              <w:rPr>
                <w:rFonts w:ascii="Arial" w:hAnsi="Arial" w:cs="Arial"/>
                <w:sz w:val="16"/>
                <w:szCs w:val="16"/>
              </w:rPr>
            </w:pPr>
            <w:r w:rsidRPr="00E508DF">
              <w:rPr>
                <w:rFonts w:ascii="Arial" w:hAnsi="Arial" w:cs="Arial"/>
                <w:sz w:val="16"/>
                <w:szCs w:val="16"/>
              </w:rPr>
              <w:t>0.6</w:t>
            </w:r>
          </w:p>
        </w:tc>
        <w:tc>
          <w:tcPr>
            <w:tcW w:w="1529" w:type="dxa"/>
          </w:tcPr>
          <w:p w14:paraId="02B33556"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3011DD7D"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386AD590" w14:textId="77777777" w:rsidR="00120293" w:rsidRPr="00E508DF" w:rsidRDefault="00120293" w:rsidP="004020AF">
            <w:pPr>
              <w:rPr>
                <w:rFonts w:ascii="Arial" w:hAnsi="Arial" w:cs="Arial"/>
                <w:sz w:val="16"/>
                <w:szCs w:val="16"/>
              </w:rPr>
            </w:pPr>
            <w:r w:rsidRPr="00E508DF">
              <w:rPr>
                <w:rFonts w:ascii="Arial" w:hAnsi="Arial" w:cs="Arial"/>
                <w:sz w:val="16"/>
                <w:szCs w:val="16"/>
              </w:rPr>
              <w:t>11.2</w:t>
            </w:r>
          </w:p>
        </w:tc>
        <w:tc>
          <w:tcPr>
            <w:tcW w:w="1529" w:type="dxa"/>
          </w:tcPr>
          <w:p w14:paraId="758FB4E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251CCA1B"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5C8237C3" w14:textId="77777777" w:rsidR="00120293" w:rsidRPr="00E508DF" w:rsidRDefault="00120293" w:rsidP="004020AF">
            <w:pPr>
              <w:rPr>
                <w:rFonts w:ascii="Arial" w:hAnsi="Arial" w:cs="Arial"/>
                <w:sz w:val="16"/>
                <w:szCs w:val="16"/>
              </w:rPr>
            </w:pPr>
            <w:r w:rsidRPr="00E508DF">
              <w:rPr>
                <w:rFonts w:ascii="Arial" w:hAnsi="Arial" w:cs="Arial"/>
                <w:b/>
                <w:bCs/>
                <w:sz w:val="16"/>
                <w:szCs w:val="16"/>
              </w:rPr>
              <w:t>GP visit</w:t>
            </w:r>
            <w:r w:rsidRPr="00E508DF">
              <w:rPr>
                <w:rFonts w:ascii="Arial" w:hAnsi="Arial" w:cs="Arial"/>
                <w:sz w:val="16"/>
                <w:szCs w:val="16"/>
              </w:rPr>
              <w:t>: 2.5</w:t>
            </w:r>
          </w:p>
          <w:p w14:paraId="0AA21866" w14:textId="77777777" w:rsidR="00120293" w:rsidRPr="00E508DF" w:rsidRDefault="00120293" w:rsidP="004020AF">
            <w:pPr>
              <w:rPr>
                <w:rFonts w:ascii="Arial" w:hAnsi="Arial" w:cs="Arial"/>
                <w:sz w:val="16"/>
                <w:szCs w:val="16"/>
              </w:rPr>
            </w:pPr>
            <w:r w:rsidRPr="00E508DF">
              <w:rPr>
                <w:rFonts w:ascii="Arial" w:hAnsi="Arial" w:cs="Arial"/>
                <w:b/>
                <w:bCs/>
                <w:sz w:val="16"/>
                <w:szCs w:val="16"/>
              </w:rPr>
              <w:t>GE visit</w:t>
            </w:r>
            <w:r w:rsidRPr="00E508DF">
              <w:rPr>
                <w:rFonts w:ascii="Arial" w:hAnsi="Arial" w:cs="Arial"/>
                <w:sz w:val="16"/>
                <w:szCs w:val="16"/>
              </w:rPr>
              <w:t>: 1.4</w:t>
            </w:r>
          </w:p>
        </w:tc>
        <w:tc>
          <w:tcPr>
            <w:tcW w:w="1529" w:type="dxa"/>
          </w:tcPr>
          <w:p w14:paraId="078EAB6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0751E6D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N (%):</w:t>
            </w:r>
          </w:p>
          <w:p w14:paraId="6C123CFE"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230 (40.1%)</w:t>
            </w:r>
          </w:p>
          <w:p w14:paraId="12BAC986" w14:textId="77777777" w:rsidR="00120293" w:rsidRPr="00E508DF" w:rsidRDefault="00120293" w:rsidP="004020AF">
            <w:pPr>
              <w:rPr>
                <w:rFonts w:ascii="Arial" w:hAnsi="Arial" w:cs="Arial"/>
                <w:sz w:val="16"/>
                <w:szCs w:val="16"/>
              </w:rPr>
            </w:pPr>
            <w:r w:rsidRPr="00E508DF">
              <w:rPr>
                <w:rFonts w:ascii="Arial" w:hAnsi="Arial" w:cs="Arial"/>
                <w:b/>
                <w:bCs/>
                <w:sz w:val="16"/>
                <w:szCs w:val="16"/>
              </w:rPr>
              <w:t>GOL</w:t>
            </w:r>
            <w:r w:rsidRPr="00E508DF">
              <w:rPr>
                <w:rFonts w:ascii="Arial" w:hAnsi="Arial" w:cs="Arial"/>
                <w:sz w:val="16"/>
                <w:szCs w:val="16"/>
              </w:rPr>
              <w:t>: 56 (9.7%)</w:t>
            </w:r>
          </w:p>
          <w:p w14:paraId="22D1C6DD"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172 (30.0%)</w:t>
            </w:r>
          </w:p>
          <w:p w14:paraId="64C6D411"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TOF</w:t>
            </w:r>
            <w:proofErr w:type="spellEnd"/>
            <w:r w:rsidRPr="00E508DF">
              <w:rPr>
                <w:rFonts w:ascii="Arial" w:hAnsi="Arial" w:cs="Arial"/>
                <w:sz w:val="16"/>
                <w:szCs w:val="16"/>
              </w:rPr>
              <w:t>: 3 (0.5%)</w:t>
            </w:r>
          </w:p>
          <w:p w14:paraId="3AC26A7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VDZ</w:t>
            </w:r>
            <w:proofErr w:type="spellEnd"/>
            <w:r w:rsidRPr="00E508DF">
              <w:rPr>
                <w:rFonts w:ascii="Arial" w:hAnsi="Arial" w:cs="Arial"/>
                <w:sz w:val="16"/>
                <w:szCs w:val="16"/>
              </w:rPr>
              <w:t>: 113 (19.7%)</w:t>
            </w:r>
          </w:p>
        </w:tc>
        <w:tc>
          <w:tcPr>
            <w:tcW w:w="1894" w:type="dxa"/>
          </w:tcPr>
          <w:p w14:paraId="4F7B2C5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36249365" w14:textId="77777777" w:rsidTr="004020AF">
        <w:tc>
          <w:tcPr>
            <w:tcW w:w="1345" w:type="dxa"/>
          </w:tcPr>
          <w:p w14:paraId="03E24EE6" w14:textId="695E7C26"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Sebastian 2019 </w:t>
            </w:r>
            <w:r w:rsidRPr="00E508DF">
              <w:rPr>
                <w:rFonts w:ascii="Arial" w:hAnsi="Arial" w:cs="Arial"/>
                <w:b/>
                <w:bCs/>
                <w:sz w:val="16"/>
                <w:szCs w:val="16"/>
              </w:rPr>
              <w:fldChar w:fldCharType="begin">
                <w:fldData xml:space="preserve">PEVuZE5vdGU+PENpdGU+PEF1dGhvcj5TZWJhc3RpYW48L0F1dGhvcj48WWVhcj4yMDE5PC9ZZWFy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PEVuZE5vdGU+PENpdGU+PEF1dGhvcj5TZWJhc3RpYW48L0F1dGhvcj48WWVhcj4yMDE5PC9ZZWFy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[44]</w:t>
            </w:r>
            <w:r w:rsidRPr="00E508DF">
              <w:rPr>
                <w:rFonts w:ascii="Arial" w:hAnsi="Arial" w:cs="Arial"/>
                <w:b/>
                <w:bCs/>
                <w:sz w:val="16"/>
                <w:szCs w:val="16"/>
              </w:rPr>
              <w:fldChar w:fldCharType="end"/>
            </w:r>
            <w:r w:rsidRPr="00E508DF">
              <w:rPr>
                <w:rFonts w:ascii="Arial" w:hAnsi="Arial" w:cs="Arial"/>
                <w:b/>
                <w:bCs/>
                <w:sz w:val="16"/>
                <w:szCs w:val="16"/>
              </w:rPr>
              <w:t>,</w:t>
            </w:r>
          </w:p>
          <w:p w14:paraId="1BF9842E" w14:textId="77777777" w:rsidR="00120293" w:rsidRPr="00E508DF" w:rsidRDefault="00120293" w:rsidP="004020AF">
            <w:pPr>
              <w:rPr>
                <w:rFonts w:ascii="Arial" w:hAnsi="Arial" w:cs="Arial"/>
                <w:sz w:val="16"/>
                <w:szCs w:val="16"/>
              </w:rPr>
            </w:pPr>
            <w:r w:rsidRPr="00E508DF">
              <w:rPr>
                <w:rFonts w:ascii="Arial" w:hAnsi="Arial" w:cs="Arial"/>
                <w:sz w:val="16"/>
                <w:szCs w:val="16"/>
              </w:rPr>
              <w:t>UK</w:t>
            </w:r>
          </w:p>
        </w:tc>
        <w:tc>
          <w:tcPr>
            <w:tcW w:w="1171" w:type="dxa"/>
            <w:shd w:val="clear" w:color="auto" w:fill="auto"/>
          </w:tcPr>
          <w:p w14:paraId="4E509C2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Standard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29</w:t>
            </w:r>
          </w:p>
          <w:p w14:paraId="0583239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Accelerated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29</w:t>
            </w:r>
          </w:p>
        </w:tc>
        <w:tc>
          <w:tcPr>
            <w:tcW w:w="990" w:type="dxa"/>
            <w:shd w:val="clear" w:color="auto" w:fill="auto"/>
          </w:tcPr>
          <w:p w14:paraId="12F82947"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shd w:val="clear" w:color="auto" w:fill="auto"/>
          </w:tcPr>
          <w:p w14:paraId="555433B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shd w:val="clear" w:color="auto" w:fill="auto"/>
          </w:tcPr>
          <w:p w14:paraId="1A51437C"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3A96A884"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Standard </w:t>
            </w:r>
            <w:proofErr w:type="spellStart"/>
            <w:r w:rsidRPr="00E508DF">
              <w:rPr>
                <w:rFonts w:ascii="Arial" w:hAnsi="Arial" w:cs="Arial"/>
                <w:b/>
                <w:bCs/>
                <w:sz w:val="16"/>
                <w:szCs w:val="16"/>
              </w:rPr>
              <w:t>IFX</w:t>
            </w:r>
            <w:proofErr w:type="spellEnd"/>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23.6 (4.3)</w:t>
            </w:r>
          </w:p>
          <w:p w14:paraId="40CB99D5"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Accelerated </w:t>
            </w:r>
            <w:proofErr w:type="spellStart"/>
            <w:r w:rsidRPr="00E508DF">
              <w:rPr>
                <w:rFonts w:ascii="Arial" w:hAnsi="Arial" w:cs="Arial"/>
                <w:b/>
                <w:bCs/>
                <w:sz w:val="16"/>
                <w:szCs w:val="16"/>
              </w:rPr>
              <w:t>IFX</w:t>
            </w:r>
            <w:proofErr w:type="spellEnd"/>
            <w:r w:rsidRPr="00E508DF">
              <w:rPr>
                <w:rFonts w:ascii="Arial" w:hAnsi="Arial" w:cs="Arial"/>
                <w:b/>
                <w:bCs/>
                <w:sz w:val="16"/>
                <w:szCs w:val="16"/>
              </w:rPr>
              <w:t>:</w:t>
            </w:r>
            <w:r w:rsidRPr="00E508DF">
              <w:rPr>
                <w:rFonts w:ascii="Arial" w:hAnsi="Arial" w:cs="Arial"/>
                <w:sz w:val="16"/>
                <w:szCs w:val="16"/>
              </w:rPr>
              <w:t xml:space="preserve"> 19.2 (7.1)</w:t>
            </w:r>
          </w:p>
        </w:tc>
        <w:tc>
          <w:tcPr>
            <w:tcW w:w="1529" w:type="dxa"/>
            <w:shd w:val="clear" w:color="auto" w:fill="auto"/>
          </w:tcPr>
          <w:p w14:paraId="5DD95DF6"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shd w:val="clear" w:color="auto" w:fill="auto"/>
          </w:tcPr>
          <w:p w14:paraId="76F6A18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shd w:val="clear" w:color="auto" w:fill="auto"/>
          </w:tcPr>
          <w:p w14:paraId="6EA0696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shd w:val="clear" w:color="auto" w:fill="auto"/>
          </w:tcPr>
          <w:p w14:paraId="1AF768E9"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colectomy:</w:t>
            </w:r>
          </w:p>
          <w:p w14:paraId="20806ED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Overall</w:t>
            </w:r>
          </w:p>
          <w:p w14:paraId="7A27F5EE"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Standard </w:t>
            </w:r>
            <w:proofErr w:type="spellStart"/>
            <w:r w:rsidRPr="00E508DF">
              <w:rPr>
                <w:rFonts w:ascii="Arial" w:hAnsi="Arial" w:cs="Arial"/>
                <w:b/>
                <w:bCs/>
                <w:sz w:val="16"/>
                <w:szCs w:val="16"/>
              </w:rPr>
              <w:t>IFX</w:t>
            </w:r>
            <w:proofErr w:type="spellEnd"/>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57%</w:t>
            </w:r>
          </w:p>
          <w:p w14:paraId="6A129987"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Accelerated </w:t>
            </w:r>
            <w:proofErr w:type="spellStart"/>
            <w:r w:rsidRPr="00E508DF">
              <w:rPr>
                <w:rFonts w:ascii="Arial" w:hAnsi="Arial" w:cs="Arial"/>
                <w:b/>
                <w:bCs/>
                <w:sz w:val="16"/>
                <w:szCs w:val="16"/>
              </w:rPr>
              <w:t>IFX</w:t>
            </w:r>
            <w:proofErr w:type="spellEnd"/>
            <w:r w:rsidRPr="00E508DF">
              <w:rPr>
                <w:rFonts w:ascii="Arial" w:hAnsi="Arial" w:cs="Arial"/>
                <w:b/>
                <w:bCs/>
                <w:sz w:val="16"/>
                <w:szCs w:val="16"/>
              </w:rPr>
              <w:t>:</w:t>
            </w:r>
            <w:r w:rsidRPr="00E508DF">
              <w:rPr>
                <w:rFonts w:ascii="Arial" w:hAnsi="Arial" w:cs="Arial"/>
                <w:sz w:val="16"/>
                <w:szCs w:val="16"/>
              </w:rPr>
              <w:t xml:space="preserve"> 31%</w:t>
            </w:r>
          </w:p>
          <w:p w14:paraId="6698C9CD"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30-day</w:t>
            </w:r>
          </w:p>
          <w:p w14:paraId="0E829DAF"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Standard </w:t>
            </w:r>
            <w:proofErr w:type="spellStart"/>
            <w:r w:rsidRPr="00E508DF">
              <w:rPr>
                <w:rFonts w:ascii="Arial" w:hAnsi="Arial" w:cs="Arial"/>
                <w:b/>
                <w:bCs/>
                <w:sz w:val="16"/>
                <w:szCs w:val="16"/>
              </w:rPr>
              <w:t>IFX</w:t>
            </w:r>
            <w:proofErr w:type="spellEnd"/>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57%</w:t>
            </w:r>
          </w:p>
          <w:p w14:paraId="43E7FEBE"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Accelerated </w:t>
            </w:r>
            <w:proofErr w:type="spellStart"/>
            <w:r w:rsidRPr="00E508DF">
              <w:rPr>
                <w:rFonts w:ascii="Arial" w:hAnsi="Arial" w:cs="Arial"/>
                <w:b/>
                <w:bCs/>
                <w:sz w:val="16"/>
                <w:szCs w:val="16"/>
              </w:rPr>
              <w:t>IFX</w:t>
            </w:r>
            <w:proofErr w:type="spellEnd"/>
            <w:r w:rsidRPr="00E508DF">
              <w:rPr>
                <w:rFonts w:ascii="Arial" w:hAnsi="Arial" w:cs="Arial"/>
                <w:b/>
                <w:bCs/>
                <w:sz w:val="16"/>
                <w:szCs w:val="16"/>
              </w:rPr>
              <w:t>:</w:t>
            </w:r>
            <w:r w:rsidRPr="00E508DF">
              <w:rPr>
                <w:rFonts w:ascii="Arial" w:hAnsi="Arial" w:cs="Arial"/>
                <w:sz w:val="16"/>
                <w:szCs w:val="16"/>
              </w:rPr>
              <w:t xml:space="preserve"> 27%</w:t>
            </w:r>
          </w:p>
        </w:tc>
      </w:tr>
      <w:tr w:rsidR="00120293" w:rsidRPr="00E508DF" w14:paraId="4848E223" w14:textId="77777777" w:rsidTr="004020AF">
        <w:tc>
          <w:tcPr>
            <w:tcW w:w="1345" w:type="dxa"/>
          </w:tcPr>
          <w:p w14:paraId="34375166" w14:textId="48344911"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Singh 2017 </w:t>
            </w:r>
            <w:r w:rsidRPr="00E508DF">
              <w:rPr>
                <w:rFonts w:ascii="Arial" w:hAnsi="Arial" w:cs="Arial"/>
                <w:b/>
                <w:bCs/>
                <w:sz w:val="16"/>
                <w:szCs w:val="16"/>
              </w:rPr>
              <w:fldChar w:fldCharType="begin">
                <w:fldData xml:space="preserve">PEVuZE5vdGU+PENpdGU+PEF1dGhvcj5TaW5naDwvQXV0aG9yPjxZZWFyPjIwMTc8L1llYXI+PFJl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PEVuZE5vdGU+PENpdGU+PEF1dGhvcj5TaW5naDwvQXV0aG9yPjxZZWFyPjIwMTc8L1llYXI+PFJl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[45]</w:t>
            </w:r>
            <w:r w:rsidRPr="00E508DF">
              <w:rPr>
                <w:rFonts w:ascii="Arial" w:hAnsi="Arial" w:cs="Arial"/>
                <w:b/>
                <w:bCs/>
                <w:sz w:val="16"/>
                <w:szCs w:val="16"/>
              </w:rPr>
              <w:fldChar w:fldCharType="end"/>
            </w:r>
            <w:r w:rsidRPr="00E508DF">
              <w:rPr>
                <w:rFonts w:ascii="Arial" w:hAnsi="Arial" w:cs="Arial"/>
                <w:b/>
                <w:bCs/>
                <w:sz w:val="16"/>
                <w:szCs w:val="16"/>
              </w:rPr>
              <w:t>,</w:t>
            </w:r>
          </w:p>
          <w:p w14:paraId="493A8960"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DNK</w:t>
            </w:r>
            <w:proofErr w:type="spellEnd"/>
          </w:p>
        </w:tc>
        <w:tc>
          <w:tcPr>
            <w:tcW w:w="1171" w:type="dxa"/>
          </w:tcPr>
          <w:p w14:paraId="65B5011D"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104</w:t>
            </w:r>
          </w:p>
          <w:p w14:paraId="6BF89C2F"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171</w:t>
            </w:r>
          </w:p>
        </w:tc>
        <w:tc>
          <w:tcPr>
            <w:tcW w:w="990" w:type="dxa"/>
          </w:tcPr>
          <w:p w14:paraId="3B8CB16F"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Median: </w:t>
            </w:r>
            <w:r w:rsidRPr="00E508DF">
              <w:rPr>
                <w:rFonts w:ascii="Arial" w:hAnsi="Arial" w:cs="Arial"/>
                <w:b/>
                <w:bCs/>
                <w:sz w:val="16"/>
                <w:szCs w:val="16"/>
              </w:rPr>
              <w:t>ADA</w:t>
            </w:r>
            <w:r w:rsidRPr="00E508DF">
              <w:rPr>
                <w:rFonts w:ascii="Arial" w:hAnsi="Arial" w:cs="Arial"/>
                <w:sz w:val="16"/>
                <w:szCs w:val="16"/>
              </w:rPr>
              <w:t>: 15.6</w:t>
            </w:r>
          </w:p>
          <w:p w14:paraId="1F7FBAA1"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27.6</w:t>
            </w:r>
          </w:p>
        </w:tc>
        <w:tc>
          <w:tcPr>
            <w:tcW w:w="1529" w:type="dxa"/>
          </w:tcPr>
          <w:p w14:paraId="02277B06"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Incidence rate of hospitalization per 100 person-years (95% CI):</w:t>
            </w:r>
          </w:p>
          <w:p w14:paraId="3FA7421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All-cause</w:t>
            </w:r>
          </w:p>
          <w:p w14:paraId="0E9E321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91.5 (66.0-126.9)</w:t>
            </w:r>
          </w:p>
          <w:p w14:paraId="65F45167"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37.4 (28.3-49.5)</w:t>
            </w:r>
          </w:p>
          <w:p w14:paraId="68E3CD55"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UC-related</w:t>
            </w:r>
          </w:p>
          <w:p w14:paraId="06492BD2"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ADA: </w:t>
            </w:r>
            <w:r w:rsidRPr="00E508DF">
              <w:rPr>
                <w:rFonts w:ascii="Arial" w:hAnsi="Arial" w:cs="Arial"/>
                <w:sz w:val="16"/>
                <w:szCs w:val="16"/>
              </w:rPr>
              <w:t>46.7 (30.1-72.3)</w:t>
            </w:r>
          </w:p>
          <w:p w14:paraId="4022C705"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b/>
                <w:bCs/>
                <w:sz w:val="16"/>
                <w:szCs w:val="16"/>
              </w:rPr>
              <w:t xml:space="preserve">: </w:t>
            </w:r>
            <w:r w:rsidRPr="00E508DF">
              <w:rPr>
                <w:rFonts w:ascii="Arial" w:hAnsi="Arial" w:cs="Arial"/>
                <w:sz w:val="16"/>
                <w:szCs w:val="16"/>
              </w:rPr>
              <w:t>19.3 (13.4-28.0)</w:t>
            </w:r>
          </w:p>
        </w:tc>
        <w:tc>
          <w:tcPr>
            <w:tcW w:w="1529" w:type="dxa"/>
          </w:tcPr>
          <w:p w14:paraId="1139D95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7353C63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6FE8A74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4B66A46A"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Incidence rate of steroid use per 100 person-years (95% CI):</w:t>
            </w:r>
          </w:p>
          <w:p w14:paraId="3BBE4AF4"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18.6 (7.7-44.6)</w:t>
            </w:r>
          </w:p>
          <w:p w14:paraId="0E4E415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 22.6 (14.6-35.0)</w:t>
            </w:r>
          </w:p>
        </w:tc>
        <w:tc>
          <w:tcPr>
            <w:tcW w:w="1894" w:type="dxa"/>
          </w:tcPr>
          <w:p w14:paraId="6B2C8F9F"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Incidence rate of major abdominal surgery per 100 person-years (95% CI):</w:t>
            </w:r>
          </w:p>
          <w:p w14:paraId="278EC6BE" w14:textId="77777777" w:rsidR="00120293" w:rsidRPr="00E508DF" w:rsidRDefault="00120293" w:rsidP="004020AF">
            <w:pPr>
              <w:rPr>
                <w:rFonts w:ascii="Arial" w:hAnsi="Arial" w:cs="Arial"/>
                <w:sz w:val="16"/>
                <w:szCs w:val="16"/>
              </w:rPr>
            </w:pPr>
            <w:r w:rsidRPr="00E508DF">
              <w:rPr>
                <w:rFonts w:ascii="Arial" w:hAnsi="Arial" w:cs="Arial"/>
                <w:b/>
                <w:bCs/>
                <w:sz w:val="16"/>
                <w:szCs w:val="16"/>
              </w:rPr>
              <w:t>ADA</w:t>
            </w:r>
            <w:r w:rsidRPr="00E508DF">
              <w:rPr>
                <w:rFonts w:ascii="Arial" w:hAnsi="Arial" w:cs="Arial"/>
                <w:sz w:val="16"/>
                <w:szCs w:val="16"/>
              </w:rPr>
              <w:t>: 20.7 (11.1-38.4)</w:t>
            </w:r>
          </w:p>
          <w:p w14:paraId="2B6B23C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IFX</w:t>
            </w:r>
            <w:proofErr w:type="spellEnd"/>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11.4 (7.2-18.1)</w:t>
            </w:r>
          </w:p>
        </w:tc>
      </w:tr>
      <w:tr w:rsidR="00120293" w:rsidRPr="00E508DF" w14:paraId="76E0BF80" w14:textId="77777777" w:rsidTr="004020AF">
        <w:trPr>
          <w:trHeight w:val="3842"/>
        </w:trPr>
        <w:tc>
          <w:tcPr>
            <w:tcW w:w="1345" w:type="dxa"/>
          </w:tcPr>
          <w:p w14:paraId="2F1825D1" w14:textId="64FA7AC9"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lastRenderedPageBreak/>
              <w:t>Teich</w:t>
            </w:r>
            <w:proofErr w:type="spellEnd"/>
            <w:r w:rsidRPr="00E508DF">
              <w:rPr>
                <w:rFonts w:ascii="Arial" w:hAnsi="Arial" w:cs="Arial"/>
                <w:b/>
                <w:bCs/>
                <w:sz w:val="16"/>
                <w:szCs w:val="16"/>
              </w:rPr>
              <w:t xml:space="preserve"> 2021 </w:t>
            </w:r>
            <w:r w:rsidRPr="00E508DF">
              <w:rPr>
                <w:rFonts w:ascii="Arial" w:hAnsi="Arial" w:cs="Arial"/>
                <w:b/>
                <w:bCs/>
                <w:sz w:val="16"/>
                <w:szCs w:val="16"/>
              </w:rPr>
              <w:fldChar w:fldCharType="begin">
                <w:fldData xml:space="preserve">PEVuZE5vdGU+PENpdGU+PEF1dGhvcj5UZWljaDwvQXV0aG9yPjxZZWFyPjIwMjE8L1llYXI+PFJl
Y051bT40NDwvUmVjTnVtPjxEaXNwbGF5VGV4dD5bMjldPC9EaXNwbGF5VGV4dD48cmVjb3JkPjxy
ZWMtbnVtYmVyPjQ0PC9yZWMtbnVtYmVyPjxmb3JlaWduLWtleXM+PGtleSBhcHA9IkVOIiBkYi1p
ZD0iYXA5NXY5ZmZodzBkOXNlZjIwbXh4cHgyOXdwYXJmdHdmOTk1IiB0aW1lc3RhbXA9IjE2NTM0
MDI3NjciPjQ0PC9rZXk+PC9mb3JlaWduLWtleXM+PHJlZi10eXBlIG5hbWU9IkpvdXJuYWwgQXJ0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cmVzcz5UZWljaCwgTmllbHMuIEludGVybmlzdGlzY2hlIEdlbWVpbnNjaGFmdHNwcmF4aXMgRnVy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PEVuZE5vdGU+PENpdGU+PEF1dGhvcj5UZWljaDwvQXV0aG9yPjxZZWFyPjIwMjE8L1llYXI+PFJl
Y051bT40NDwvUmVjTnVtPjxEaXNwbGF5VGV4dD5bMjldPC9EaXNwbGF5VGV4dD48cmVjb3JkPjxy
ZWMtbnVtYmVyPjQ0PC9yZWMtbnVtYmVyPjxmb3JlaWduLWtleXM+PGtleSBhcHA9IkVOIiBkYi1p
ZD0iYXA5NXY5ZmZodzBkOXNlZjIwbXh4cHgyOXdwYXJmdHdmOTk1IiB0aW1lc3RhbXA9IjE2NTM0
MDI3NjciPjQ0PC9rZXk+PC9mb3JlaWduLWtleXM+PHJlZi10eXBlIG5hbWU9IkpvdXJuYWwgQXJ0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cmVzcz5UZWljaCwgTmllbHMuIEludGVybmlzdGlzY2hlIEdlbWVpbnNjaGFmdHNwcmF4aXMgRnVy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[29]</w:t>
            </w:r>
            <w:r w:rsidRPr="00E508DF">
              <w:rPr>
                <w:rFonts w:ascii="Arial" w:hAnsi="Arial" w:cs="Arial"/>
                <w:b/>
                <w:bCs/>
                <w:sz w:val="16"/>
                <w:szCs w:val="16"/>
              </w:rPr>
              <w:fldChar w:fldCharType="end"/>
            </w:r>
            <w:r w:rsidRPr="00E508DF">
              <w:rPr>
                <w:rFonts w:ascii="Arial" w:hAnsi="Arial" w:cs="Arial"/>
                <w:b/>
                <w:bCs/>
                <w:sz w:val="16"/>
                <w:szCs w:val="16"/>
              </w:rPr>
              <w:t>,</w:t>
            </w:r>
          </w:p>
          <w:p w14:paraId="4C6F993E" w14:textId="77777777" w:rsidR="00120293" w:rsidRPr="00E508DF" w:rsidRDefault="00120293" w:rsidP="004020AF">
            <w:pPr>
              <w:rPr>
                <w:rFonts w:ascii="Arial" w:hAnsi="Arial" w:cs="Arial"/>
                <w:sz w:val="16"/>
                <w:szCs w:val="16"/>
              </w:rPr>
            </w:pPr>
            <w:r w:rsidRPr="00E508DF">
              <w:rPr>
                <w:rFonts w:ascii="Arial" w:hAnsi="Arial" w:cs="Arial"/>
                <w:sz w:val="16"/>
                <w:szCs w:val="16"/>
              </w:rPr>
              <w:t>GER</w:t>
            </w:r>
          </w:p>
        </w:tc>
        <w:tc>
          <w:tcPr>
            <w:tcW w:w="1171" w:type="dxa"/>
          </w:tcPr>
          <w:p w14:paraId="7056C2F3"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282</w:t>
            </w:r>
          </w:p>
        </w:tc>
        <w:tc>
          <w:tcPr>
            <w:tcW w:w="990" w:type="dxa"/>
          </w:tcPr>
          <w:p w14:paraId="4B81E5E7"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29" w:type="dxa"/>
            <w:shd w:val="clear" w:color="auto" w:fill="auto"/>
          </w:tcPr>
          <w:p w14:paraId="515DB20C" w14:textId="77777777" w:rsidR="00120293" w:rsidRPr="00E508DF" w:rsidRDefault="00120293" w:rsidP="004020AF">
            <w:pPr>
              <w:rPr>
                <w:rFonts w:ascii="Arial" w:hAnsi="Arial" w:cs="Arial"/>
                <w:sz w:val="16"/>
                <w:szCs w:val="16"/>
              </w:rPr>
            </w:pPr>
            <w:r w:rsidRPr="00E508DF">
              <w:rPr>
                <w:rFonts w:ascii="Arial" w:hAnsi="Arial" w:cs="Arial"/>
                <w:i/>
                <w:iCs/>
                <w:sz w:val="16"/>
                <w:szCs w:val="16"/>
              </w:rPr>
              <w:t xml:space="preserve">Incidence rate of disease-related hospitalization per 100 person-years: </w:t>
            </w:r>
            <w:r w:rsidRPr="00E508DF">
              <w:rPr>
                <w:rFonts w:ascii="Arial" w:hAnsi="Arial" w:cs="Arial"/>
                <w:b/>
                <w:bCs/>
                <w:sz w:val="16"/>
                <w:szCs w:val="16"/>
              </w:rPr>
              <w:t>12 months</w:t>
            </w:r>
            <w:r w:rsidRPr="00E508DF">
              <w:rPr>
                <w:rFonts w:ascii="Arial" w:hAnsi="Arial" w:cs="Arial"/>
                <w:sz w:val="16"/>
                <w:szCs w:val="16"/>
              </w:rPr>
              <w:t>: 11.0%</w:t>
            </w:r>
          </w:p>
          <w:p w14:paraId="12845C1D"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 4.3%</w:t>
            </w:r>
          </w:p>
        </w:tc>
        <w:tc>
          <w:tcPr>
            <w:tcW w:w="1529" w:type="dxa"/>
          </w:tcPr>
          <w:p w14:paraId="7ACE91A2" w14:textId="77777777" w:rsidR="00120293" w:rsidRPr="00E508DF" w:rsidRDefault="00120293" w:rsidP="004020AF">
            <w:pPr>
              <w:rPr>
                <w:rFonts w:ascii="Arial" w:hAnsi="Arial" w:cs="Arial"/>
              </w:rPr>
            </w:pPr>
            <w:r w:rsidRPr="00E508DF">
              <w:rPr>
                <w:rFonts w:ascii="Arial" w:hAnsi="Arial" w:cs="Arial"/>
                <w:i/>
                <w:iCs/>
                <w:sz w:val="16"/>
                <w:szCs w:val="16"/>
              </w:rPr>
              <w:t>Mean (SD):</w:t>
            </w:r>
            <w:r w:rsidRPr="00E508DF">
              <w:rPr>
                <w:rFonts w:ascii="Arial" w:hAnsi="Arial" w:cs="Arial"/>
              </w:rPr>
              <w:t xml:space="preserve"> </w:t>
            </w:r>
          </w:p>
          <w:p w14:paraId="61B5F088"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xml:space="preserve"> 1.0 (4.12)</w:t>
            </w:r>
          </w:p>
          <w:p w14:paraId="1BD974D7"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24 months: </w:t>
            </w:r>
            <w:r w:rsidRPr="00E508DF">
              <w:rPr>
                <w:rFonts w:ascii="Arial" w:hAnsi="Arial" w:cs="Arial"/>
                <w:sz w:val="16"/>
                <w:szCs w:val="16"/>
              </w:rPr>
              <w:t>0.2 (1.62)</w:t>
            </w:r>
          </w:p>
        </w:tc>
        <w:tc>
          <w:tcPr>
            <w:tcW w:w="1529" w:type="dxa"/>
            <w:shd w:val="clear" w:color="auto" w:fill="auto"/>
          </w:tcPr>
          <w:p w14:paraId="00641102"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N (%): </w:t>
            </w:r>
          </w:p>
          <w:p w14:paraId="19ED3659"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GP visit</w:t>
            </w:r>
          </w:p>
          <w:p w14:paraId="3C4AA5C9"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23 (8.2%)</w:t>
            </w:r>
          </w:p>
          <w:p w14:paraId="16C6F3BC"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 26 (9.2%)</w:t>
            </w:r>
          </w:p>
          <w:p w14:paraId="69812592"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GE visit</w:t>
            </w:r>
          </w:p>
          <w:p w14:paraId="1A8B4DAC"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67 (23.8%)</w:t>
            </w:r>
          </w:p>
          <w:p w14:paraId="6D2F8E15"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 51 (18.1%)</w:t>
            </w:r>
          </w:p>
          <w:p w14:paraId="546AAA39" w14:textId="77777777" w:rsidR="00120293" w:rsidRPr="00E508DF" w:rsidRDefault="00120293" w:rsidP="004020AF">
            <w:pPr>
              <w:rPr>
                <w:rFonts w:ascii="Arial" w:hAnsi="Arial" w:cs="Arial"/>
                <w:sz w:val="16"/>
                <w:szCs w:val="16"/>
              </w:rPr>
            </w:pPr>
          </w:p>
          <w:p w14:paraId="1B112A72"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(SD):</w:t>
            </w:r>
          </w:p>
          <w:p w14:paraId="7C9613CE"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GP visit</w:t>
            </w:r>
          </w:p>
          <w:p w14:paraId="2482AF1D"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1.7 (1.0)</w:t>
            </w:r>
          </w:p>
          <w:p w14:paraId="4484A6F4"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 1.9 (1.2)</w:t>
            </w:r>
          </w:p>
          <w:p w14:paraId="3005BA0E"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GE visit</w:t>
            </w:r>
          </w:p>
          <w:p w14:paraId="66BF75A3"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2.8 (2.5)</w:t>
            </w:r>
          </w:p>
          <w:p w14:paraId="5A10E427"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2.7 (2.0)</w:t>
            </w:r>
          </w:p>
        </w:tc>
        <w:tc>
          <w:tcPr>
            <w:tcW w:w="1529" w:type="dxa"/>
          </w:tcPr>
          <w:p w14:paraId="550D8242"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024B12D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tcPr>
          <w:p w14:paraId="151F8FE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3B2FBAE5" w14:textId="77777777" w:rsidTr="004020AF">
        <w:tc>
          <w:tcPr>
            <w:tcW w:w="1345" w:type="dxa"/>
            <w:shd w:val="clear" w:color="auto" w:fill="auto"/>
          </w:tcPr>
          <w:p w14:paraId="271F8AE3" w14:textId="26510952"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van der </w:t>
            </w:r>
            <w:proofErr w:type="spellStart"/>
            <w:r w:rsidRPr="00E508DF">
              <w:rPr>
                <w:rFonts w:ascii="Arial" w:hAnsi="Arial" w:cs="Arial"/>
                <w:b/>
                <w:bCs/>
                <w:sz w:val="16"/>
                <w:szCs w:val="16"/>
              </w:rPr>
              <w:t>Valk</w:t>
            </w:r>
            <w:proofErr w:type="spellEnd"/>
            <w:r w:rsidRPr="00E508DF">
              <w:rPr>
                <w:rFonts w:ascii="Arial" w:hAnsi="Arial" w:cs="Arial"/>
                <w:b/>
                <w:bCs/>
                <w:sz w:val="16"/>
                <w:szCs w:val="16"/>
              </w:rPr>
              <w:t xml:space="preserve"> 2015 </w:t>
            </w:r>
            <w:r w:rsidRPr="00E508DF">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[23]</w:t>
            </w:r>
            <w:r w:rsidRPr="00E508DF">
              <w:rPr>
                <w:rFonts w:ascii="Arial" w:hAnsi="Arial" w:cs="Arial"/>
                <w:b/>
                <w:bCs/>
                <w:sz w:val="16"/>
                <w:szCs w:val="16"/>
              </w:rPr>
              <w:fldChar w:fldCharType="end"/>
            </w:r>
            <w:r w:rsidRPr="00E508DF">
              <w:rPr>
                <w:rFonts w:ascii="Arial" w:hAnsi="Arial" w:cs="Arial"/>
                <w:b/>
                <w:bCs/>
                <w:sz w:val="16"/>
                <w:szCs w:val="16"/>
              </w:rPr>
              <w:t>,</w:t>
            </w:r>
          </w:p>
          <w:p w14:paraId="001FE3D6"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NLD</w:t>
            </w:r>
            <w:proofErr w:type="spellEnd"/>
          </w:p>
        </w:tc>
        <w:tc>
          <w:tcPr>
            <w:tcW w:w="1171" w:type="dxa"/>
            <w:shd w:val="clear" w:color="auto" w:fill="auto"/>
          </w:tcPr>
          <w:p w14:paraId="62743326"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Pr>
                <w:rFonts w:ascii="Arial" w:hAnsi="Arial" w:cs="Arial"/>
                <w:sz w:val="16"/>
                <w:szCs w:val="16"/>
              </w:rPr>
              <w:br/>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34</w:t>
            </w:r>
          </w:p>
        </w:tc>
        <w:tc>
          <w:tcPr>
            <w:tcW w:w="990" w:type="dxa"/>
            <w:shd w:val="clear" w:color="auto" w:fill="auto"/>
          </w:tcPr>
          <w:p w14:paraId="1EDB31AB"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529" w:type="dxa"/>
            <w:shd w:val="clear" w:color="auto" w:fill="auto"/>
          </w:tcPr>
          <w:p w14:paraId="5A0D2E75"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shd w:val="clear" w:color="auto" w:fill="auto"/>
          </w:tcPr>
          <w:p w14:paraId="46BC2754"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(range) number of days hospitalized quarterly</w:t>
            </w:r>
            <w:r w:rsidRPr="00E508DF">
              <w:rPr>
                <w:rFonts w:ascii="Arial" w:hAnsi="Arial" w:cs="Arial"/>
                <w:sz w:val="16"/>
                <w:szCs w:val="16"/>
              </w:rPr>
              <w:t>: 10 (2-17)</w:t>
            </w:r>
          </w:p>
        </w:tc>
        <w:tc>
          <w:tcPr>
            <w:tcW w:w="1529" w:type="dxa"/>
            <w:shd w:val="clear" w:color="auto" w:fill="auto"/>
          </w:tcPr>
          <w:p w14:paraId="3B3D9FC7"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(95% CI), quarterly</w:t>
            </w:r>
          </w:p>
          <w:p w14:paraId="46275C1A" w14:textId="77777777" w:rsidR="00120293" w:rsidRPr="00E508DF" w:rsidRDefault="00120293" w:rsidP="004020AF">
            <w:pPr>
              <w:rPr>
                <w:rFonts w:ascii="Arial" w:hAnsi="Arial" w:cs="Arial"/>
                <w:sz w:val="16"/>
                <w:szCs w:val="16"/>
              </w:rPr>
            </w:pPr>
            <w:r w:rsidRPr="00E508DF">
              <w:rPr>
                <w:rFonts w:ascii="Arial" w:hAnsi="Arial" w:cs="Arial"/>
                <w:b/>
                <w:bCs/>
                <w:sz w:val="16"/>
                <w:szCs w:val="16"/>
              </w:rPr>
              <w:t>GP (daytime</w:t>
            </w:r>
            <w:r w:rsidRPr="00E508DF">
              <w:rPr>
                <w:rFonts w:ascii="Arial" w:hAnsi="Arial" w:cs="Arial"/>
                <w:sz w:val="16"/>
                <w:szCs w:val="16"/>
              </w:rPr>
              <w:t>): 0.00 (0.00-0.01)</w:t>
            </w:r>
          </w:p>
          <w:p w14:paraId="6F051DDF" w14:textId="77777777" w:rsidR="00120293" w:rsidRPr="00E508DF" w:rsidRDefault="00120293" w:rsidP="004020AF">
            <w:pPr>
              <w:rPr>
                <w:rFonts w:ascii="Arial" w:hAnsi="Arial" w:cs="Arial"/>
                <w:sz w:val="16"/>
                <w:szCs w:val="16"/>
              </w:rPr>
            </w:pPr>
            <w:r w:rsidRPr="00E508DF">
              <w:rPr>
                <w:rFonts w:ascii="Arial" w:hAnsi="Arial" w:cs="Arial"/>
                <w:b/>
                <w:bCs/>
                <w:sz w:val="16"/>
                <w:szCs w:val="16"/>
              </w:rPr>
              <w:t>GP (night/ weekend):</w:t>
            </w:r>
            <w:r w:rsidRPr="00E508DF">
              <w:rPr>
                <w:rFonts w:ascii="Arial" w:hAnsi="Arial" w:cs="Arial"/>
                <w:sz w:val="16"/>
                <w:szCs w:val="16"/>
              </w:rPr>
              <w:t xml:space="preserve"> 0.08 (0.02-0.13)</w:t>
            </w:r>
          </w:p>
          <w:p w14:paraId="3257D858" w14:textId="77777777" w:rsidR="00120293" w:rsidRPr="00E508DF" w:rsidRDefault="00120293" w:rsidP="004020AF">
            <w:pPr>
              <w:rPr>
                <w:rFonts w:ascii="Arial" w:hAnsi="Arial" w:cs="Arial"/>
                <w:sz w:val="16"/>
                <w:szCs w:val="16"/>
              </w:rPr>
            </w:pPr>
            <w:r w:rsidRPr="00E508DF">
              <w:rPr>
                <w:rFonts w:ascii="Arial" w:hAnsi="Arial" w:cs="Arial"/>
                <w:b/>
                <w:bCs/>
                <w:sz w:val="16"/>
                <w:szCs w:val="16"/>
              </w:rPr>
              <w:t>GE</w:t>
            </w:r>
            <w:r w:rsidRPr="00E508DF">
              <w:rPr>
                <w:rFonts w:ascii="Arial" w:hAnsi="Arial" w:cs="Arial"/>
                <w:sz w:val="16"/>
                <w:szCs w:val="16"/>
              </w:rPr>
              <w:t>: 0.61 (0.48-0.74)</w:t>
            </w:r>
          </w:p>
          <w:p w14:paraId="6F1363D5" w14:textId="77777777" w:rsidR="00120293" w:rsidRPr="00E508DF" w:rsidRDefault="00120293" w:rsidP="004020AF">
            <w:pPr>
              <w:rPr>
                <w:rFonts w:ascii="Arial" w:hAnsi="Arial" w:cs="Arial"/>
                <w:sz w:val="16"/>
                <w:szCs w:val="16"/>
              </w:rPr>
            </w:pPr>
            <w:r w:rsidRPr="00E508DF">
              <w:rPr>
                <w:rFonts w:ascii="Arial" w:hAnsi="Arial" w:cs="Arial"/>
                <w:b/>
                <w:bCs/>
                <w:sz w:val="16"/>
                <w:szCs w:val="16"/>
              </w:rPr>
              <w:t>Specialized nurse</w:t>
            </w:r>
            <w:r w:rsidRPr="00E508DF">
              <w:rPr>
                <w:rFonts w:ascii="Arial" w:hAnsi="Arial" w:cs="Arial"/>
                <w:sz w:val="16"/>
                <w:szCs w:val="16"/>
              </w:rPr>
              <w:t>: 0.43 (0.32-0.53)</w:t>
            </w:r>
          </w:p>
          <w:p w14:paraId="55E9E79A" w14:textId="77777777" w:rsidR="00120293" w:rsidRPr="00E508DF" w:rsidRDefault="00120293" w:rsidP="004020AF">
            <w:pPr>
              <w:rPr>
                <w:rFonts w:ascii="Arial" w:hAnsi="Arial" w:cs="Arial"/>
                <w:sz w:val="16"/>
                <w:szCs w:val="16"/>
              </w:rPr>
            </w:pPr>
            <w:r w:rsidRPr="00E508DF">
              <w:rPr>
                <w:rFonts w:ascii="Arial" w:hAnsi="Arial" w:cs="Arial"/>
                <w:b/>
                <w:bCs/>
                <w:sz w:val="16"/>
                <w:szCs w:val="16"/>
              </w:rPr>
              <w:t>Internist</w:t>
            </w:r>
            <w:r w:rsidRPr="00E508DF">
              <w:rPr>
                <w:rFonts w:ascii="Arial" w:hAnsi="Arial" w:cs="Arial"/>
                <w:sz w:val="16"/>
                <w:szCs w:val="16"/>
              </w:rPr>
              <w:t xml:space="preserve">: 0.10 (0.04-0.15) </w:t>
            </w:r>
          </w:p>
          <w:p w14:paraId="0966D74A" w14:textId="77777777" w:rsidR="00120293" w:rsidRPr="00E508DF" w:rsidRDefault="00120293" w:rsidP="004020AF">
            <w:pPr>
              <w:rPr>
                <w:rFonts w:ascii="Arial" w:hAnsi="Arial" w:cs="Arial"/>
                <w:sz w:val="16"/>
                <w:szCs w:val="16"/>
              </w:rPr>
            </w:pPr>
            <w:r w:rsidRPr="00E508DF">
              <w:rPr>
                <w:rFonts w:ascii="Arial" w:hAnsi="Arial" w:cs="Arial"/>
                <w:b/>
                <w:bCs/>
                <w:sz w:val="16"/>
                <w:szCs w:val="16"/>
              </w:rPr>
              <w:lastRenderedPageBreak/>
              <w:t>Dietician</w:t>
            </w:r>
            <w:r w:rsidRPr="00E508DF">
              <w:rPr>
                <w:rFonts w:ascii="Arial" w:hAnsi="Arial" w:cs="Arial"/>
                <w:sz w:val="16"/>
                <w:szCs w:val="16"/>
              </w:rPr>
              <w:t>: 0.06 (0.02-0.10)</w:t>
            </w:r>
          </w:p>
        </w:tc>
        <w:tc>
          <w:tcPr>
            <w:tcW w:w="1529" w:type="dxa"/>
            <w:shd w:val="clear" w:color="auto" w:fill="auto"/>
          </w:tcPr>
          <w:p w14:paraId="495DEB47" w14:textId="77777777" w:rsidR="00120293" w:rsidRPr="00E508DF" w:rsidRDefault="00120293" w:rsidP="004020AF">
            <w:pPr>
              <w:rPr>
                <w:rFonts w:ascii="Arial" w:hAnsi="Arial" w:cs="Arial"/>
                <w:sz w:val="16"/>
                <w:szCs w:val="16"/>
              </w:rPr>
            </w:pPr>
            <w:r w:rsidRPr="00E508DF">
              <w:rPr>
                <w:rFonts w:ascii="Arial" w:hAnsi="Arial" w:cs="Arial"/>
                <w:sz w:val="16"/>
                <w:szCs w:val="16"/>
              </w:rPr>
              <w:lastRenderedPageBreak/>
              <w:t>Mean (95% CI), 3-monthly PP: 0.02 (0.00-0.04)</w:t>
            </w:r>
          </w:p>
        </w:tc>
        <w:tc>
          <w:tcPr>
            <w:tcW w:w="1439" w:type="dxa"/>
            <w:shd w:val="clear" w:color="auto" w:fill="auto"/>
          </w:tcPr>
          <w:p w14:paraId="3317E1E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894" w:type="dxa"/>
            <w:shd w:val="clear" w:color="auto" w:fill="auto"/>
          </w:tcPr>
          <w:p w14:paraId="36413B79"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Mean (95% CI), quarterly</w:t>
            </w:r>
          </w:p>
          <w:p w14:paraId="7F935669" w14:textId="77777777" w:rsidR="00120293" w:rsidRPr="00E508DF" w:rsidRDefault="00120293" w:rsidP="004020AF">
            <w:pPr>
              <w:rPr>
                <w:rFonts w:ascii="Arial" w:hAnsi="Arial" w:cs="Arial"/>
                <w:sz w:val="16"/>
                <w:szCs w:val="16"/>
              </w:rPr>
            </w:pPr>
            <w:r w:rsidRPr="00E508DF">
              <w:rPr>
                <w:rFonts w:ascii="Arial" w:hAnsi="Arial" w:cs="Arial"/>
                <w:b/>
                <w:bCs/>
                <w:sz w:val="16"/>
                <w:szCs w:val="16"/>
              </w:rPr>
              <w:t>Laboratory</w:t>
            </w:r>
            <w:r w:rsidRPr="00E508DF">
              <w:rPr>
                <w:rFonts w:ascii="Arial" w:hAnsi="Arial" w:cs="Arial"/>
                <w:sz w:val="16"/>
                <w:szCs w:val="16"/>
              </w:rPr>
              <w:t xml:space="preserve">: 0.38 (0.23-0.53) </w:t>
            </w:r>
          </w:p>
          <w:p w14:paraId="526708F5" w14:textId="77777777" w:rsidR="00120293" w:rsidRPr="00E508DF" w:rsidRDefault="00120293" w:rsidP="004020AF">
            <w:pPr>
              <w:rPr>
                <w:rFonts w:ascii="Arial" w:hAnsi="Arial" w:cs="Arial"/>
                <w:sz w:val="16"/>
                <w:szCs w:val="16"/>
              </w:rPr>
            </w:pPr>
            <w:r w:rsidRPr="00E508DF">
              <w:rPr>
                <w:rFonts w:ascii="Arial" w:hAnsi="Arial" w:cs="Arial"/>
                <w:b/>
                <w:bCs/>
                <w:sz w:val="16"/>
                <w:szCs w:val="16"/>
              </w:rPr>
              <w:t>Colonoscopy</w:t>
            </w:r>
            <w:r w:rsidRPr="00E508DF">
              <w:rPr>
                <w:rFonts w:ascii="Arial" w:hAnsi="Arial" w:cs="Arial"/>
                <w:sz w:val="16"/>
                <w:szCs w:val="16"/>
              </w:rPr>
              <w:t>: 0.12 (0.07-0.17)</w:t>
            </w:r>
          </w:p>
          <w:p w14:paraId="55CF80EF" w14:textId="77777777" w:rsidR="00120293" w:rsidRPr="00E508DF" w:rsidRDefault="00120293" w:rsidP="004020AF">
            <w:pPr>
              <w:rPr>
                <w:rFonts w:ascii="Arial" w:hAnsi="Arial" w:cs="Arial"/>
                <w:sz w:val="16"/>
                <w:szCs w:val="16"/>
              </w:rPr>
            </w:pPr>
            <w:r w:rsidRPr="00E508DF">
              <w:rPr>
                <w:rFonts w:ascii="Arial" w:hAnsi="Arial" w:cs="Arial"/>
                <w:b/>
                <w:bCs/>
                <w:sz w:val="16"/>
                <w:szCs w:val="16"/>
              </w:rPr>
              <w:t>MRI scan</w:t>
            </w:r>
            <w:r w:rsidRPr="00E508DF">
              <w:rPr>
                <w:rFonts w:ascii="Arial" w:hAnsi="Arial" w:cs="Arial"/>
                <w:sz w:val="16"/>
                <w:szCs w:val="16"/>
              </w:rPr>
              <w:t>: 0.01 (0.00-0.02)</w:t>
            </w:r>
          </w:p>
          <w:p w14:paraId="14923A2D" w14:textId="77777777" w:rsidR="00120293" w:rsidRPr="00E508DF" w:rsidRDefault="00120293" w:rsidP="004020AF">
            <w:pPr>
              <w:rPr>
                <w:rFonts w:ascii="Arial" w:hAnsi="Arial" w:cs="Arial"/>
                <w:sz w:val="16"/>
                <w:szCs w:val="16"/>
              </w:rPr>
            </w:pPr>
            <w:r w:rsidRPr="00E508DF">
              <w:rPr>
                <w:rFonts w:ascii="Arial" w:hAnsi="Arial" w:cs="Arial"/>
                <w:b/>
                <w:bCs/>
                <w:sz w:val="16"/>
                <w:szCs w:val="16"/>
              </w:rPr>
              <w:t>Abdominal X-ray</w:t>
            </w:r>
            <w:r w:rsidRPr="00E508DF">
              <w:rPr>
                <w:rFonts w:ascii="Arial" w:hAnsi="Arial" w:cs="Arial"/>
                <w:sz w:val="16"/>
                <w:szCs w:val="16"/>
              </w:rPr>
              <w:t xml:space="preserve">: 0.00 (0.00-0.01) </w:t>
            </w:r>
          </w:p>
          <w:p w14:paraId="48CE92A9" w14:textId="77777777" w:rsidR="00120293" w:rsidRPr="00E508DF" w:rsidRDefault="00120293" w:rsidP="004020AF">
            <w:pPr>
              <w:rPr>
                <w:rFonts w:ascii="Arial" w:hAnsi="Arial" w:cs="Arial"/>
                <w:sz w:val="16"/>
                <w:szCs w:val="16"/>
              </w:rPr>
            </w:pPr>
            <w:r w:rsidRPr="00E508DF">
              <w:rPr>
                <w:rFonts w:ascii="Arial" w:hAnsi="Arial" w:cs="Arial"/>
                <w:b/>
                <w:bCs/>
                <w:sz w:val="16"/>
                <w:szCs w:val="16"/>
              </w:rPr>
              <w:t>Ultrasonography</w:t>
            </w:r>
            <w:r w:rsidRPr="00E508DF">
              <w:rPr>
                <w:rFonts w:ascii="Arial" w:hAnsi="Arial" w:cs="Arial"/>
                <w:sz w:val="16"/>
                <w:szCs w:val="16"/>
              </w:rPr>
              <w:t>: 0.02 (0.00-0.03)</w:t>
            </w:r>
          </w:p>
          <w:p w14:paraId="37DD2DB8" w14:textId="77777777" w:rsidR="00120293" w:rsidRPr="00E508DF" w:rsidRDefault="00120293" w:rsidP="004020AF">
            <w:pPr>
              <w:rPr>
                <w:rFonts w:ascii="Arial" w:hAnsi="Arial" w:cs="Arial"/>
                <w:i/>
                <w:iCs/>
                <w:sz w:val="16"/>
                <w:szCs w:val="16"/>
              </w:rPr>
            </w:pPr>
            <w:proofErr w:type="spellStart"/>
            <w:r w:rsidRPr="00E508DF">
              <w:rPr>
                <w:rFonts w:ascii="Arial" w:hAnsi="Arial" w:cs="Arial"/>
                <w:b/>
                <w:bCs/>
                <w:sz w:val="16"/>
                <w:szCs w:val="16"/>
              </w:rPr>
              <w:t>DXA</w:t>
            </w:r>
            <w:proofErr w:type="spellEnd"/>
            <w:r w:rsidRPr="00E508DF">
              <w:rPr>
                <w:rFonts w:ascii="Arial" w:hAnsi="Arial" w:cs="Arial"/>
                <w:b/>
                <w:bCs/>
                <w:sz w:val="16"/>
                <w:szCs w:val="16"/>
              </w:rPr>
              <w:t xml:space="preserve"> scan</w:t>
            </w:r>
            <w:r w:rsidRPr="00E508DF">
              <w:rPr>
                <w:rFonts w:ascii="Arial" w:hAnsi="Arial" w:cs="Arial"/>
                <w:sz w:val="16"/>
                <w:szCs w:val="16"/>
              </w:rPr>
              <w:t>: 0.02 (0.00-0.03)</w:t>
            </w:r>
          </w:p>
        </w:tc>
      </w:tr>
      <w:tr w:rsidR="00120293" w:rsidRPr="00E508DF" w14:paraId="6DB35A60" w14:textId="77777777" w:rsidTr="004020AF">
        <w:tc>
          <w:tcPr>
            <w:tcW w:w="1345" w:type="dxa"/>
          </w:tcPr>
          <w:p w14:paraId="3121AEDF" w14:textId="02A32C95"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Ylisaukko-Oja</w:t>
            </w:r>
            <w:proofErr w:type="spellEnd"/>
            <w:r w:rsidRPr="00E508DF">
              <w:rPr>
                <w:rFonts w:ascii="Arial" w:hAnsi="Arial" w:cs="Arial"/>
                <w:b/>
                <w:bCs/>
                <w:sz w:val="16"/>
                <w:szCs w:val="16"/>
              </w:rPr>
              <w:t xml:space="preserve"> 2019 </w:t>
            </w:r>
            <w:r w:rsidRPr="00E508DF">
              <w:rPr>
                <w:rFonts w:ascii="Arial" w:hAnsi="Arial" w:cs="Arial"/>
                <w:b/>
                <w:bCs/>
                <w:sz w:val="16"/>
                <w:szCs w:val="16"/>
              </w:rPr>
              <w:fldChar w:fldCharType="begin">
                <w:fldData xml:space="preserve">PEVuZE5vdGU+PENpdGU+PEF1dGhvcj5ZbGlzYXVra28tT2phPC9BdXRob3I+PFllYXI+MjAxOTwv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PEVuZE5vdGU+PENpdGU+PEF1dGhvcj5ZbGlzYXVra28tT2phPC9BdXRob3I+PFllYXI+MjAxOTwv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[25]</w:t>
            </w:r>
            <w:r w:rsidRPr="00E508DF">
              <w:rPr>
                <w:rFonts w:ascii="Arial" w:hAnsi="Arial" w:cs="Arial"/>
                <w:b/>
                <w:bCs/>
                <w:sz w:val="16"/>
                <w:szCs w:val="16"/>
              </w:rPr>
              <w:fldChar w:fldCharType="end"/>
            </w:r>
            <w:r w:rsidRPr="00E508DF">
              <w:rPr>
                <w:rFonts w:ascii="Arial" w:hAnsi="Arial" w:cs="Arial"/>
                <w:b/>
                <w:bCs/>
                <w:sz w:val="16"/>
                <w:szCs w:val="16"/>
              </w:rPr>
              <w:t>,</w:t>
            </w:r>
          </w:p>
          <w:p w14:paraId="743E6605" w14:textId="77777777" w:rsidR="00120293" w:rsidRPr="00E508DF" w:rsidRDefault="00120293" w:rsidP="004020AF">
            <w:pPr>
              <w:rPr>
                <w:rFonts w:ascii="Arial" w:hAnsi="Arial" w:cs="Arial"/>
                <w:b/>
                <w:bCs/>
                <w:i/>
                <w:iCs/>
                <w:sz w:val="16"/>
                <w:szCs w:val="16"/>
              </w:rPr>
            </w:pPr>
            <w:r w:rsidRPr="00E508DF">
              <w:rPr>
                <w:rFonts w:ascii="Arial" w:hAnsi="Arial" w:cs="Arial"/>
                <w:sz w:val="16"/>
                <w:szCs w:val="16"/>
              </w:rPr>
              <w:t>FIN</w:t>
            </w:r>
          </w:p>
        </w:tc>
        <w:tc>
          <w:tcPr>
            <w:tcW w:w="1171" w:type="dxa"/>
          </w:tcPr>
          <w:p w14:paraId="18DCB2D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110</w:t>
            </w:r>
          </w:p>
        </w:tc>
        <w:tc>
          <w:tcPr>
            <w:tcW w:w="990" w:type="dxa"/>
          </w:tcPr>
          <w:p w14:paraId="65C4F66E"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529" w:type="dxa"/>
          </w:tcPr>
          <w:p w14:paraId="502ED97D"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(SD):</w:t>
            </w:r>
            <w:r w:rsidRPr="00E508DF">
              <w:rPr>
                <w:rFonts w:ascii="Arial" w:hAnsi="Arial" w:cs="Arial"/>
                <w:sz w:val="16"/>
                <w:szCs w:val="16"/>
              </w:rPr>
              <w:t xml:space="preserve"> 0.8 (1.3)</w:t>
            </w:r>
          </w:p>
        </w:tc>
        <w:tc>
          <w:tcPr>
            <w:tcW w:w="1529" w:type="dxa"/>
          </w:tcPr>
          <w:p w14:paraId="305A701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529" w:type="dxa"/>
          </w:tcPr>
          <w:p w14:paraId="188B20D6"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(SD):</w:t>
            </w:r>
            <w:r w:rsidRPr="00E508DF">
              <w:rPr>
                <w:rFonts w:ascii="Arial" w:hAnsi="Arial" w:cs="Arial"/>
                <w:sz w:val="16"/>
                <w:szCs w:val="16"/>
              </w:rPr>
              <w:t xml:space="preserve"> 3.0 (3.5)</w:t>
            </w:r>
          </w:p>
        </w:tc>
        <w:tc>
          <w:tcPr>
            <w:tcW w:w="1529" w:type="dxa"/>
          </w:tcPr>
          <w:p w14:paraId="2C777C99"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439" w:type="dxa"/>
          </w:tcPr>
          <w:p w14:paraId="7EF3BEAA" w14:textId="77777777" w:rsidR="00120293" w:rsidRPr="00E508DF" w:rsidRDefault="00120293" w:rsidP="004020AF">
            <w:pPr>
              <w:rPr>
                <w:rFonts w:ascii="Arial" w:hAnsi="Arial" w:cs="Arial"/>
                <w:i/>
                <w:iCs/>
                <w:sz w:val="16"/>
                <w:szCs w:val="16"/>
              </w:rPr>
            </w:pPr>
            <w:r w:rsidRPr="00E508DF">
              <w:rPr>
                <w:rFonts w:ascii="Arial" w:hAnsi="Arial" w:cs="Arial"/>
                <w:i/>
                <w:iCs/>
                <w:sz w:val="16"/>
                <w:szCs w:val="16"/>
              </w:rPr>
              <w:t xml:space="preserve">Mean (SD) number of </w:t>
            </w:r>
            <w:proofErr w:type="spellStart"/>
            <w:r w:rsidRPr="00E508DF">
              <w:rPr>
                <w:rFonts w:ascii="Arial" w:hAnsi="Arial" w:cs="Arial"/>
                <w:i/>
                <w:iCs/>
                <w:sz w:val="16"/>
                <w:szCs w:val="16"/>
              </w:rPr>
              <w:t>IFX</w:t>
            </w:r>
            <w:proofErr w:type="spellEnd"/>
            <w:r w:rsidRPr="00E508DF">
              <w:rPr>
                <w:rFonts w:ascii="Arial" w:hAnsi="Arial" w:cs="Arial"/>
                <w:i/>
                <w:iCs/>
                <w:sz w:val="16"/>
                <w:szCs w:val="16"/>
              </w:rPr>
              <w:t xml:space="preserve"> infusions: </w:t>
            </w:r>
            <w:r w:rsidRPr="00E508DF">
              <w:rPr>
                <w:rFonts w:ascii="Arial" w:hAnsi="Arial" w:cs="Arial"/>
                <w:sz w:val="16"/>
                <w:szCs w:val="16"/>
              </w:rPr>
              <w:t>6.5 (2.6)</w:t>
            </w:r>
          </w:p>
        </w:tc>
        <w:tc>
          <w:tcPr>
            <w:tcW w:w="1894" w:type="dxa"/>
          </w:tcPr>
          <w:p w14:paraId="67E66BBA" w14:textId="77777777" w:rsidR="00120293" w:rsidRPr="00E508DF" w:rsidRDefault="00120293" w:rsidP="004020AF">
            <w:pPr>
              <w:rPr>
                <w:rFonts w:ascii="Arial" w:hAnsi="Arial" w:cs="Arial"/>
                <w:sz w:val="16"/>
                <w:szCs w:val="16"/>
              </w:rPr>
            </w:pPr>
            <w:r w:rsidRPr="00E508DF">
              <w:rPr>
                <w:rFonts w:ascii="Arial" w:hAnsi="Arial" w:cs="Arial"/>
                <w:i/>
                <w:iCs/>
                <w:sz w:val="16"/>
                <w:szCs w:val="16"/>
              </w:rPr>
              <w:t>Mean (SD):</w:t>
            </w:r>
            <w:r w:rsidRPr="00E508DF">
              <w:rPr>
                <w:rFonts w:ascii="Arial" w:hAnsi="Arial" w:cs="Arial"/>
                <w:sz w:val="16"/>
                <w:szCs w:val="16"/>
              </w:rPr>
              <w:t xml:space="preserve"> </w:t>
            </w:r>
          </w:p>
          <w:p w14:paraId="0DBFB509" w14:textId="77777777" w:rsidR="00120293" w:rsidRPr="00E508DF" w:rsidRDefault="00120293" w:rsidP="004020AF">
            <w:pPr>
              <w:rPr>
                <w:rFonts w:ascii="Arial" w:hAnsi="Arial" w:cs="Arial"/>
                <w:sz w:val="16"/>
                <w:szCs w:val="16"/>
              </w:rPr>
            </w:pPr>
            <w:r w:rsidRPr="00E508DF">
              <w:rPr>
                <w:rFonts w:ascii="Arial" w:hAnsi="Arial" w:cs="Arial"/>
                <w:b/>
                <w:bCs/>
                <w:sz w:val="16"/>
                <w:szCs w:val="16"/>
              </w:rPr>
              <w:t>Surgery</w:t>
            </w:r>
            <w:r w:rsidRPr="00E508DF">
              <w:rPr>
                <w:rFonts w:ascii="Arial" w:hAnsi="Arial" w:cs="Arial"/>
                <w:sz w:val="16"/>
                <w:szCs w:val="16"/>
              </w:rPr>
              <w:t>: 0.3 (0.8)</w:t>
            </w:r>
          </w:p>
          <w:p w14:paraId="0E90D46B" w14:textId="77777777" w:rsidR="00120293" w:rsidRPr="00E508DF" w:rsidRDefault="00120293" w:rsidP="004020AF">
            <w:pPr>
              <w:rPr>
                <w:rFonts w:ascii="Arial" w:hAnsi="Arial" w:cs="Arial"/>
                <w:sz w:val="16"/>
                <w:szCs w:val="16"/>
              </w:rPr>
            </w:pPr>
            <w:r w:rsidRPr="00E508DF">
              <w:rPr>
                <w:rFonts w:ascii="Arial" w:hAnsi="Arial" w:cs="Arial"/>
                <w:b/>
                <w:bCs/>
                <w:sz w:val="16"/>
                <w:szCs w:val="16"/>
              </w:rPr>
              <w:t>Lab visit</w:t>
            </w:r>
            <w:r w:rsidRPr="00E508DF">
              <w:rPr>
                <w:rFonts w:ascii="Arial" w:hAnsi="Arial" w:cs="Arial"/>
                <w:sz w:val="16"/>
                <w:szCs w:val="16"/>
              </w:rPr>
              <w:t>: 15.9 (9.6)</w:t>
            </w:r>
          </w:p>
          <w:p w14:paraId="6531BE8C" w14:textId="77777777" w:rsidR="00120293" w:rsidRPr="00E508DF" w:rsidRDefault="00120293" w:rsidP="004020AF">
            <w:pPr>
              <w:rPr>
                <w:rFonts w:ascii="Arial" w:hAnsi="Arial" w:cs="Arial"/>
                <w:sz w:val="16"/>
                <w:szCs w:val="16"/>
              </w:rPr>
            </w:pPr>
            <w:r w:rsidRPr="00E508DF">
              <w:rPr>
                <w:rFonts w:ascii="Arial" w:hAnsi="Arial" w:cs="Arial"/>
                <w:b/>
                <w:bCs/>
                <w:sz w:val="16"/>
                <w:szCs w:val="16"/>
              </w:rPr>
              <w:t>Imaging</w:t>
            </w:r>
            <w:r w:rsidRPr="00E508DF">
              <w:rPr>
                <w:rFonts w:ascii="Arial" w:hAnsi="Arial" w:cs="Arial"/>
                <w:sz w:val="16"/>
                <w:szCs w:val="16"/>
              </w:rPr>
              <w:t>: 0.1 (0.3)</w:t>
            </w:r>
          </w:p>
          <w:p w14:paraId="4067EB1C" w14:textId="77777777" w:rsidR="00120293" w:rsidRPr="00E508DF" w:rsidRDefault="00120293" w:rsidP="004020AF">
            <w:pPr>
              <w:rPr>
                <w:rFonts w:ascii="Arial" w:hAnsi="Arial" w:cs="Arial"/>
                <w:sz w:val="16"/>
                <w:szCs w:val="16"/>
              </w:rPr>
            </w:pPr>
            <w:r w:rsidRPr="00E508DF">
              <w:rPr>
                <w:rFonts w:ascii="Arial" w:hAnsi="Arial" w:cs="Arial"/>
                <w:b/>
                <w:bCs/>
                <w:sz w:val="16"/>
                <w:szCs w:val="16"/>
              </w:rPr>
              <w:t>Endoscopy</w:t>
            </w:r>
            <w:r w:rsidRPr="00E508DF">
              <w:rPr>
                <w:rFonts w:ascii="Arial" w:hAnsi="Arial" w:cs="Arial"/>
                <w:sz w:val="16"/>
                <w:szCs w:val="16"/>
              </w:rPr>
              <w:t>:</w:t>
            </w:r>
            <w:r w:rsidRPr="00E508DF">
              <w:rPr>
                <w:rFonts w:ascii="Arial" w:hAnsi="Arial" w:cs="Arial"/>
              </w:rPr>
              <w:t xml:space="preserve"> </w:t>
            </w:r>
            <w:r w:rsidRPr="00E508DF">
              <w:rPr>
                <w:rFonts w:ascii="Arial" w:hAnsi="Arial" w:cs="Arial"/>
                <w:sz w:val="16"/>
                <w:szCs w:val="16"/>
              </w:rPr>
              <w:t>0.9 (0.8)</w:t>
            </w:r>
          </w:p>
        </w:tc>
      </w:tr>
    </w:tbl>
    <w:p w14:paraId="149F007A" w14:textId="77777777" w:rsidR="00120293" w:rsidRPr="00E508DF" w:rsidRDefault="00120293" w:rsidP="00120293">
      <w:pPr>
        <w:pStyle w:val="AbbreviationTableText"/>
        <w:rPr>
          <w:rFonts w:ascii="Arial" w:hAnsi="Arial" w:cs="Arial"/>
          <w:sz w:val="16"/>
          <w:szCs w:val="18"/>
        </w:rPr>
      </w:pPr>
      <w:r w:rsidRPr="00E508DF">
        <w:rPr>
          <w:rFonts w:ascii="Arial" w:hAnsi="Arial" w:cs="Arial"/>
          <w:i/>
          <w:iCs/>
          <w:sz w:val="16"/>
          <w:szCs w:val="18"/>
        </w:rPr>
        <w:t>6-MP</w:t>
      </w:r>
      <w:r w:rsidRPr="00E508DF">
        <w:rPr>
          <w:rFonts w:ascii="Arial" w:hAnsi="Arial" w:cs="Arial"/>
          <w:sz w:val="16"/>
          <w:szCs w:val="18"/>
        </w:rPr>
        <w:t xml:space="preserve"> mercaptopurine, </w:t>
      </w:r>
      <w:r w:rsidRPr="00E508DF">
        <w:rPr>
          <w:rFonts w:ascii="Arial" w:hAnsi="Arial" w:cs="Arial"/>
          <w:i/>
          <w:iCs/>
          <w:sz w:val="16"/>
          <w:szCs w:val="18"/>
        </w:rPr>
        <w:t>ADA</w:t>
      </w:r>
      <w:r w:rsidRPr="00E508DF">
        <w:rPr>
          <w:rFonts w:ascii="Arial" w:hAnsi="Arial" w:cs="Arial"/>
          <w:sz w:val="16"/>
          <w:szCs w:val="18"/>
        </w:rPr>
        <w:t xml:space="preserve"> adalimumab, </w:t>
      </w:r>
      <w:r w:rsidRPr="00E508DF">
        <w:rPr>
          <w:rFonts w:ascii="Arial" w:hAnsi="Arial" w:cs="Arial"/>
          <w:i/>
          <w:iCs/>
          <w:sz w:val="16"/>
          <w:szCs w:val="18"/>
        </w:rPr>
        <w:t>AE</w:t>
      </w:r>
      <w:r w:rsidRPr="00E508DF">
        <w:rPr>
          <w:rFonts w:ascii="Arial" w:hAnsi="Arial" w:cs="Arial"/>
          <w:sz w:val="16"/>
          <w:szCs w:val="18"/>
        </w:rPr>
        <w:t xml:space="preserve"> adverse event, </w:t>
      </w:r>
      <w:r w:rsidRPr="00E508DF">
        <w:rPr>
          <w:rFonts w:ascii="Arial" w:hAnsi="Arial" w:cs="Arial"/>
          <w:i/>
          <w:iCs/>
          <w:sz w:val="16"/>
          <w:szCs w:val="18"/>
        </w:rPr>
        <w:t>AZA</w:t>
      </w:r>
      <w:r w:rsidRPr="00E508DF">
        <w:rPr>
          <w:rFonts w:ascii="Arial" w:hAnsi="Arial" w:cs="Arial"/>
          <w:sz w:val="16"/>
          <w:szCs w:val="18"/>
        </w:rPr>
        <w:t xml:space="preserve"> azathioprine, </w:t>
      </w:r>
      <w:r w:rsidRPr="00E508DF">
        <w:rPr>
          <w:rFonts w:ascii="Arial" w:hAnsi="Arial" w:cs="Arial"/>
          <w:i/>
          <w:iCs/>
          <w:sz w:val="16"/>
          <w:szCs w:val="18"/>
        </w:rPr>
        <w:t>CI</w:t>
      </w:r>
      <w:r w:rsidRPr="00E508DF">
        <w:rPr>
          <w:rFonts w:ascii="Arial" w:hAnsi="Arial" w:cs="Arial"/>
          <w:sz w:val="16"/>
          <w:szCs w:val="18"/>
        </w:rPr>
        <w:t xml:space="preserve"> confidence interval, </w:t>
      </w:r>
      <w:r w:rsidRPr="00E508DF">
        <w:rPr>
          <w:rFonts w:ascii="Arial" w:hAnsi="Arial" w:cs="Arial"/>
          <w:i/>
          <w:iCs/>
          <w:sz w:val="16"/>
          <w:szCs w:val="18"/>
        </w:rPr>
        <w:t>CS</w:t>
      </w:r>
      <w:r w:rsidRPr="00E508DF">
        <w:rPr>
          <w:rFonts w:ascii="Arial" w:hAnsi="Arial" w:cs="Arial"/>
          <w:sz w:val="16"/>
          <w:szCs w:val="18"/>
        </w:rPr>
        <w:t xml:space="preserve"> corticosteroid, </w:t>
      </w:r>
      <w:proofErr w:type="spellStart"/>
      <w:r w:rsidRPr="00E508DF">
        <w:rPr>
          <w:rFonts w:ascii="Arial" w:hAnsi="Arial" w:cs="Arial"/>
          <w:i/>
          <w:iCs/>
          <w:sz w:val="16"/>
          <w:szCs w:val="18"/>
        </w:rPr>
        <w:t>CZP</w:t>
      </w:r>
      <w:proofErr w:type="spellEnd"/>
      <w:r w:rsidRPr="00E508DF">
        <w:rPr>
          <w:rFonts w:ascii="Arial" w:hAnsi="Arial" w:cs="Arial"/>
          <w:sz w:val="16"/>
          <w:szCs w:val="18"/>
        </w:rPr>
        <w:t xml:space="preserve"> certolizumab pegol, </w:t>
      </w:r>
      <w:proofErr w:type="spellStart"/>
      <w:r w:rsidRPr="00E508DF">
        <w:rPr>
          <w:rFonts w:ascii="Arial" w:hAnsi="Arial" w:cs="Arial"/>
          <w:i/>
          <w:iCs/>
          <w:sz w:val="16"/>
          <w:szCs w:val="18"/>
        </w:rPr>
        <w:t>DNK</w:t>
      </w:r>
      <w:proofErr w:type="spellEnd"/>
      <w:r w:rsidRPr="00E508DF">
        <w:rPr>
          <w:rFonts w:ascii="Arial" w:hAnsi="Arial" w:cs="Arial"/>
          <w:sz w:val="16"/>
          <w:szCs w:val="18"/>
        </w:rPr>
        <w:t xml:space="preserve"> Denmark, </w:t>
      </w:r>
      <w:r w:rsidRPr="00E508DF">
        <w:rPr>
          <w:rFonts w:ascii="Arial" w:hAnsi="Arial" w:cs="Arial"/>
          <w:i/>
          <w:iCs/>
          <w:sz w:val="16"/>
          <w:szCs w:val="18"/>
        </w:rPr>
        <w:t>ED</w:t>
      </w:r>
      <w:r w:rsidRPr="00E508DF">
        <w:rPr>
          <w:rFonts w:ascii="Arial" w:hAnsi="Arial" w:cs="Arial"/>
          <w:sz w:val="16"/>
          <w:szCs w:val="18"/>
        </w:rPr>
        <w:t xml:space="preserve"> emergency department, </w:t>
      </w:r>
      <w:proofErr w:type="spellStart"/>
      <w:r w:rsidRPr="00E508DF">
        <w:rPr>
          <w:rFonts w:ascii="Arial" w:hAnsi="Arial" w:cs="Arial"/>
          <w:sz w:val="16"/>
          <w:szCs w:val="16"/>
        </w:rPr>
        <w:t>EIMs</w:t>
      </w:r>
      <w:proofErr w:type="spellEnd"/>
      <w:r w:rsidRPr="00E508DF">
        <w:rPr>
          <w:rFonts w:ascii="Arial" w:hAnsi="Arial" w:cs="Arial"/>
          <w:i/>
          <w:iCs/>
          <w:sz w:val="16"/>
          <w:szCs w:val="18"/>
        </w:rPr>
        <w:t xml:space="preserve"> </w:t>
      </w:r>
      <w:r w:rsidRPr="00E508DF">
        <w:rPr>
          <w:rFonts w:ascii="Arial" w:hAnsi="Arial" w:cs="Arial"/>
          <w:sz w:val="16"/>
          <w:szCs w:val="18"/>
        </w:rPr>
        <w:t>extraintestinal manifestations</w:t>
      </w:r>
      <w:r w:rsidRPr="00E508DF">
        <w:rPr>
          <w:rFonts w:ascii="Arial" w:hAnsi="Arial" w:cs="Arial"/>
          <w:i/>
          <w:iCs/>
          <w:sz w:val="16"/>
          <w:szCs w:val="18"/>
        </w:rPr>
        <w:t>, FRA</w:t>
      </w:r>
      <w:r w:rsidRPr="00E508DF">
        <w:rPr>
          <w:rFonts w:ascii="Arial" w:hAnsi="Arial" w:cs="Arial"/>
          <w:sz w:val="16"/>
          <w:szCs w:val="18"/>
        </w:rPr>
        <w:t xml:space="preserve"> France, </w:t>
      </w:r>
      <w:r w:rsidRPr="00E508DF">
        <w:rPr>
          <w:rFonts w:ascii="Arial" w:hAnsi="Arial" w:cs="Arial"/>
          <w:i/>
          <w:iCs/>
          <w:sz w:val="16"/>
          <w:szCs w:val="18"/>
        </w:rPr>
        <w:t>GE</w:t>
      </w:r>
      <w:r w:rsidRPr="00E508DF">
        <w:rPr>
          <w:rFonts w:ascii="Arial" w:hAnsi="Arial" w:cs="Arial"/>
          <w:sz w:val="16"/>
          <w:szCs w:val="18"/>
        </w:rPr>
        <w:t xml:space="preserve"> gastroenterologist, </w:t>
      </w:r>
      <w:r w:rsidRPr="00E508DF">
        <w:rPr>
          <w:rFonts w:ascii="Arial" w:hAnsi="Arial" w:cs="Arial"/>
          <w:i/>
          <w:iCs/>
          <w:sz w:val="16"/>
          <w:szCs w:val="18"/>
        </w:rPr>
        <w:t>GER</w:t>
      </w:r>
      <w:r w:rsidRPr="00E508DF">
        <w:rPr>
          <w:rFonts w:ascii="Arial" w:hAnsi="Arial" w:cs="Arial"/>
          <w:sz w:val="16"/>
          <w:szCs w:val="18"/>
        </w:rPr>
        <w:t xml:space="preserve"> Germany, </w:t>
      </w:r>
      <w:r w:rsidRPr="00E508DF">
        <w:rPr>
          <w:rFonts w:ascii="Arial" w:hAnsi="Arial" w:cs="Arial"/>
          <w:i/>
          <w:iCs/>
          <w:sz w:val="16"/>
          <w:szCs w:val="18"/>
        </w:rPr>
        <w:t>GOL</w:t>
      </w:r>
      <w:r w:rsidRPr="00E508DF">
        <w:rPr>
          <w:rFonts w:ascii="Arial" w:hAnsi="Arial" w:cs="Arial"/>
          <w:sz w:val="16"/>
          <w:szCs w:val="18"/>
        </w:rPr>
        <w:t xml:space="preserve"> golimumab, </w:t>
      </w:r>
      <w:r w:rsidRPr="00E508DF">
        <w:rPr>
          <w:rFonts w:ascii="Arial" w:hAnsi="Arial" w:cs="Arial"/>
          <w:i/>
          <w:iCs/>
          <w:sz w:val="16"/>
          <w:szCs w:val="18"/>
        </w:rPr>
        <w:t>GP</w:t>
      </w:r>
      <w:r w:rsidRPr="00E508DF">
        <w:rPr>
          <w:rFonts w:ascii="Arial" w:hAnsi="Arial" w:cs="Arial"/>
          <w:sz w:val="16"/>
          <w:szCs w:val="18"/>
        </w:rPr>
        <w:t xml:space="preserve"> general practitioner, </w:t>
      </w:r>
      <w:r w:rsidRPr="00E508DF">
        <w:rPr>
          <w:rFonts w:ascii="Arial" w:hAnsi="Arial" w:cs="Arial"/>
          <w:i/>
          <w:iCs/>
          <w:sz w:val="16"/>
          <w:szCs w:val="18"/>
        </w:rPr>
        <w:t>GRE</w:t>
      </w:r>
      <w:r w:rsidRPr="00E508DF">
        <w:rPr>
          <w:rFonts w:ascii="Arial" w:hAnsi="Arial" w:cs="Arial"/>
          <w:sz w:val="16"/>
          <w:szCs w:val="18"/>
        </w:rPr>
        <w:t xml:space="preserve"> Greece, </w:t>
      </w:r>
      <w:proofErr w:type="spellStart"/>
      <w:r w:rsidRPr="00E508DF">
        <w:rPr>
          <w:rFonts w:ascii="Arial" w:hAnsi="Arial" w:cs="Arial"/>
          <w:i/>
          <w:iCs/>
          <w:sz w:val="16"/>
          <w:szCs w:val="18"/>
        </w:rPr>
        <w:t>IFX</w:t>
      </w:r>
      <w:proofErr w:type="spellEnd"/>
      <w:r w:rsidRPr="00E508DF">
        <w:rPr>
          <w:rFonts w:ascii="Arial" w:hAnsi="Arial" w:cs="Arial"/>
          <w:sz w:val="16"/>
          <w:szCs w:val="18"/>
        </w:rPr>
        <w:t xml:space="preserve"> infliximab, </w:t>
      </w:r>
      <w:r w:rsidRPr="00E508DF">
        <w:rPr>
          <w:rFonts w:ascii="Arial" w:hAnsi="Arial" w:cs="Arial"/>
          <w:i/>
          <w:iCs/>
          <w:sz w:val="16"/>
          <w:szCs w:val="18"/>
        </w:rPr>
        <w:t>IM</w:t>
      </w:r>
      <w:r w:rsidRPr="00E508DF">
        <w:rPr>
          <w:rFonts w:ascii="Arial" w:hAnsi="Arial" w:cs="Arial"/>
          <w:sz w:val="16"/>
          <w:szCs w:val="18"/>
        </w:rPr>
        <w:t xml:space="preserve"> immunomodulator, </w:t>
      </w:r>
      <w:proofErr w:type="spellStart"/>
      <w:r w:rsidRPr="00E508DF">
        <w:rPr>
          <w:rFonts w:ascii="Arial" w:hAnsi="Arial" w:cs="Arial"/>
          <w:i/>
          <w:iCs/>
          <w:sz w:val="16"/>
          <w:szCs w:val="18"/>
        </w:rPr>
        <w:t>IQR</w:t>
      </w:r>
      <w:proofErr w:type="spellEnd"/>
      <w:r w:rsidRPr="00E508DF">
        <w:rPr>
          <w:rFonts w:ascii="Arial" w:hAnsi="Arial" w:cs="Arial"/>
          <w:sz w:val="16"/>
          <w:szCs w:val="18"/>
        </w:rPr>
        <w:t xml:space="preserve"> interquartile range; </w:t>
      </w:r>
      <w:r w:rsidRPr="00E508DF">
        <w:rPr>
          <w:rFonts w:ascii="Arial" w:hAnsi="Arial" w:cs="Arial"/>
          <w:i/>
          <w:iCs/>
          <w:sz w:val="16"/>
          <w:szCs w:val="18"/>
        </w:rPr>
        <w:t>IRE</w:t>
      </w:r>
      <w:r w:rsidRPr="00E508DF">
        <w:rPr>
          <w:rFonts w:ascii="Arial" w:hAnsi="Arial" w:cs="Arial"/>
          <w:sz w:val="16"/>
          <w:szCs w:val="18"/>
        </w:rPr>
        <w:t xml:space="preserve"> Ireland, </w:t>
      </w:r>
      <w:r w:rsidRPr="00E508DF">
        <w:rPr>
          <w:rFonts w:ascii="Arial" w:hAnsi="Arial" w:cs="Arial"/>
          <w:i/>
          <w:iCs/>
          <w:sz w:val="16"/>
          <w:szCs w:val="18"/>
        </w:rPr>
        <w:t>IS</w:t>
      </w:r>
      <w:r w:rsidRPr="00E508DF">
        <w:rPr>
          <w:rFonts w:ascii="Arial" w:hAnsi="Arial" w:cs="Arial"/>
          <w:sz w:val="16"/>
          <w:szCs w:val="18"/>
        </w:rPr>
        <w:t xml:space="preserve"> immunosuppressant, </w:t>
      </w:r>
      <w:r w:rsidRPr="00E508DF">
        <w:rPr>
          <w:rFonts w:ascii="Arial" w:hAnsi="Arial" w:cs="Arial"/>
          <w:i/>
          <w:iCs/>
          <w:sz w:val="16"/>
          <w:szCs w:val="18"/>
        </w:rPr>
        <w:t>JAK</w:t>
      </w:r>
      <w:r w:rsidRPr="00E508DF">
        <w:rPr>
          <w:rFonts w:ascii="Arial" w:hAnsi="Arial" w:cs="Arial"/>
          <w:sz w:val="16"/>
          <w:szCs w:val="18"/>
        </w:rPr>
        <w:t xml:space="preserve"> Janus kinase, </w:t>
      </w:r>
      <w:proofErr w:type="spellStart"/>
      <w:r w:rsidRPr="00E508DF">
        <w:rPr>
          <w:rFonts w:ascii="Arial" w:hAnsi="Arial" w:cs="Arial"/>
          <w:i/>
          <w:iCs/>
          <w:sz w:val="16"/>
          <w:szCs w:val="18"/>
        </w:rPr>
        <w:t>MTX</w:t>
      </w:r>
      <w:proofErr w:type="spellEnd"/>
      <w:r w:rsidRPr="00E508DF">
        <w:rPr>
          <w:rFonts w:ascii="Arial" w:hAnsi="Arial" w:cs="Arial"/>
          <w:sz w:val="16"/>
          <w:szCs w:val="18"/>
        </w:rPr>
        <w:t xml:space="preserve"> methotrexate, </w:t>
      </w:r>
      <w:r w:rsidRPr="00E508DF">
        <w:rPr>
          <w:rFonts w:ascii="Arial" w:hAnsi="Arial" w:cs="Arial"/>
          <w:i/>
          <w:iCs/>
          <w:sz w:val="16"/>
          <w:szCs w:val="18"/>
        </w:rPr>
        <w:t>NAT</w:t>
      </w:r>
      <w:r w:rsidRPr="00E508DF">
        <w:rPr>
          <w:rFonts w:ascii="Arial" w:hAnsi="Arial" w:cs="Arial"/>
          <w:sz w:val="16"/>
          <w:szCs w:val="18"/>
        </w:rPr>
        <w:t xml:space="preserve"> natalizumab, </w:t>
      </w:r>
      <w:proofErr w:type="spellStart"/>
      <w:r w:rsidRPr="00E508DF">
        <w:rPr>
          <w:rFonts w:ascii="Arial" w:hAnsi="Arial" w:cs="Arial"/>
          <w:i/>
          <w:iCs/>
          <w:sz w:val="16"/>
          <w:szCs w:val="18"/>
        </w:rPr>
        <w:t>NLD</w:t>
      </w:r>
      <w:proofErr w:type="spellEnd"/>
      <w:r w:rsidRPr="00E508DF">
        <w:rPr>
          <w:rFonts w:ascii="Arial" w:hAnsi="Arial" w:cs="Arial"/>
          <w:sz w:val="16"/>
          <w:szCs w:val="18"/>
        </w:rPr>
        <w:t xml:space="preserve"> The Netherlands, </w:t>
      </w:r>
      <w:r w:rsidRPr="00E508DF">
        <w:rPr>
          <w:rFonts w:ascii="Arial" w:hAnsi="Arial" w:cs="Arial"/>
          <w:i/>
          <w:iCs/>
          <w:sz w:val="16"/>
          <w:szCs w:val="18"/>
        </w:rPr>
        <w:t>NR</w:t>
      </w:r>
      <w:r w:rsidRPr="00E508DF">
        <w:rPr>
          <w:rFonts w:ascii="Arial" w:hAnsi="Arial" w:cs="Arial"/>
          <w:sz w:val="16"/>
          <w:szCs w:val="18"/>
        </w:rPr>
        <w:t xml:space="preserve"> not reported, </w:t>
      </w:r>
      <w:r w:rsidRPr="00E508DF">
        <w:rPr>
          <w:rFonts w:ascii="Arial" w:hAnsi="Arial" w:cs="Arial"/>
          <w:i/>
          <w:iCs/>
          <w:sz w:val="16"/>
          <w:szCs w:val="18"/>
        </w:rPr>
        <w:t>SD</w:t>
      </w:r>
      <w:r w:rsidRPr="00E508DF">
        <w:rPr>
          <w:rFonts w:ascii="Arial" w:hAnsi="Arial" w:cs="Arial"/>
          <w:sz w:val="16"/>
          <w:szCs w:val="18"/>
        </w:rPr>
        <w:t xml:space="preserve"> standard deviation, </w:t>
      </w:r>
      <w:proofErr w:type="spellStart"/>
      <w:r w:rsidRPr="00E508DF">
        <w:rPr>
          <w:rFonts w:ascii="Arial" w:hAnsi="Arial" w:cs="Arial"/>
          <w:i/>
          <w:iCs/>
          <w:sz w:val="16"/>
          <w:szCs w:val="18"/>
        </w:rPr>
        <w:t>TOF</w:t>
      </w:r>
      <w:proofErr w:type="spellEnd"/>
      <w:r w:rsidRPr="00E508DF">
        <w:rPr>
          <w:rFonts w:ascii="Arial" w:hAnsi="Arial" w:cs="Arial"/>
          <w:sz w:val="16"/>
          <w:szCs w:val="18"/>
        </w:rPr>
        <w:t xml:space="preserve"> tofacitinib, </w:t>
      </w:r>
      <w:r w:rsidRPr="00E508DF">
        <w:rPr>
          <w:rFonts w:ascii="Arial" w:hAnsi="Arial" w:cs="Arial"/>
          <w:i/>
          <w:iCs/>
          <w:sz w:val="16"/>
          <w:szCs w:val="18"/>
        </w:rPr>
        <w:t>TNF</w:t>
      </w:r>
      <w:r w:rsidRPr="00E508DF">
        <w:rPr>
          <w:rFonts w:ascii="Arial" w:hAnsi="Arial" w:cs="Arial"/>
          <w:sz w:val="16"/>
          <w:szCs w:val="18"/>
        </w:rPr>
        <w:t xml:space="preserve"> tumor necrosis factor, </w:t>
      </w:r>
      <w:r w:rsidRPr="00E508DF">
        <w:rPr>
          <w:rFonts w:ascii="Arial" w:hAnsi="Arial" w:cs="Arial"/>
          <w:i/>
          <w:iCs/>
          <w:sz w:val="16"/>
          <w:szCs w:val="18"/>
        </w:rPr>
        <w:t>UC</w:t>
      </w:r>
      <w:r w:rsidRPr="00E508DF">
        <w:rPr>
          <w:rFonts w:ascii="Arial" w:hAnsi="Arial" w:cs="Arial"/>
          <w:sz w:val="16"/>
          <w:szCs w:val="18"/>
        </w:rPr>
        <w:t xml:space="preserve"> ulcerative colitis, </w:t>
      </w:r>
      <w:r w:rsidRPr="00E508DF">
        <w:rPr>
          <w:rFonts w:ascii="Arial" w:hAnsi="Arial" w:cs="Arial"/>
          <w:i/>
          <w:iCs/>
          <w:sz w:val="16"/>
          <w:szCs w:val="18"/>
        </w:rPr>
        <w:t>UST</w:t>
      </w:r>
      <w:r w:rsidRPr="00E508DF">
        <w:rPr>
          <w:rFonts w:ascii="Arial" w:hAnsi="Arial" w:cs="Arial"/>
          <w:sz w:val="16"/>
          <w:szCs w:val="18"/>
        </w:rPr>
        <w:t xml:space="preserve"> ustekinumab, </w:t>
      </w:r>
      <w:proofErr w:type="spellStart"/>
      <w:r w:rsidRPr="00E508DF">
        <w:rPr>
          <w:rFonts w:ascii="Arial" w:hAnsi="Arial" w:cs="Arial"/>
          <w:i/>
          <w:iCs/>
          <w:sz w:val="16"/>
          <w:szCs w:val="18"/>
        </w:rPr>
        <w:t>VDZ</w:t>
      </w:r>
      <w:proofErr w:type="spellEnd"/>
      <w:r w:rsidRPr="00E508DF">
        <w:rPr>
          <w:rFonts w:ascii="Arial" w:hAnsi="Arial" w:cs="Arial"/>
          <w:sz w:val="16"/>
          <w:szCs w:val="18"/>
        </w:rPr>
        <w:t xml:space="preserve"> vedolizumab</w:t>
      </w:r>
    </w:p>
    <w:p w14:paraId="32E1F581" w14:textId="77777777" w:rsidR="00120293" w:rsidRPr="00E508DF" w:rsidRDefault="00120293" w:rsidP="00120293">
      <w:pPr>
        <w:pStyle w:val="AbbreviationTableText"/>
        <w:rPr>
          <w:rFonts w:ascii="Arial" w:hAnsi="Arial" w:cs="Arial"/>
          <w:sz w:val="16"/>
          <w:szCs w:val="18"/>
        </w:rPr>
      </w:pPr>
    </w:p>
    <w:p w14:paraId="21941DA6" w14:textId="77777777" w:rsidR="00120293" w:rsidRPr="00E508DF" w:rsidRDefault="00120293" w:rsidP="00120293">
      <w:pPr>
        <w:pStyle w:val="Caption"/>
        <w:rPr>
          <w:rFonts w:ascii="Arial" w:hAnsi="Arial" w:cs="Arial"/>
          <w:color w:val="auto"/>
        </w:rPr>
      </w:pPr>
      <w:bookmarkStart w:id="10" w:name="_Toc106699446"/>
      <w:r w:rsidRPr="00E508DF">
        <w:rPr>
          <w:rFonts w:ascii="Arial" w:hAnsi="Arial" w:cs="Arial"/>
          <w:color w:val="auto"/>
        </w:rPr>
        <w:t>Supplemental Table 6</w:t>
      </w:r>
      <w:r w:rsidRPr="00E508DF">
        <w:rPr>
          <w:rFonts w:ascii="Arial" w:hAnsi="Arial" w:cs="Arial"/>
          <w:b w:val="0"/>
          <w:bCs w:val="0"/>
          <w:color w:val="auto"/>
        </w:rPr>
        <w:t xml:space="preserve"> Health-related quality of life </w:t>
      </w:r>
      <w:bookmarkEnd w:id="10"/>
      <w:r w:rsidRPr="00E508DF">
        <w:rPr>
          <w:rFonts w:ascii="Arial" w:hAnsi="Arial" w:cs="Arial"/>
          <w:b w:val="0"/>
          <w:bCs w:val="0"/>
          <w:color w:val="auto"/>
        </w:rPr>
        <w:t>outcomes</w:t>
      </w:r>
    </w:p>
    <w:tbl>
      <w:tblPr>
        <w:tblStyle w:val="TableGrid3"/>
        <w:tblpPr w:leftFromText="180" w:rightFromText="180" w:vertAnchor="text" w:tblpY="1"/>
        <w:tblOverlap w:val="never"/>
        <w:tblW w:w="5000" w:type="pct"/>
        <w:tblCellMar>
          <w:left w:w="29" w:type="dxa"/>
          <w:right w:w="29" w:type="dxa"/>
        </w:tblCellMar>
        <w:tblLook w:val="04A0" w:firstRow="1" w:lastRow="0" w:firstColumn="1" w:lastColumn="0" w:noHBand="0" w:noVBand="1"/>
      </w:tblPr>
      <w:tblGrid>
        <w:gridCol w:w="1643"/>
        <w:gridCol w:w="1756"/>
        <w:gridCol w:w="1207"/>
        <w:gridCol w:w="3294"/>
        <w:gridCol w:w="2416"/>
        <w:gridCol w:w="2634"/>
      </w:tblGrid>
      <w:tr w:rsidR="00120293" w:rsidRPr="00E508DF" w14:paraId="5A0ED8B4" w14:textId="77777777" w:rsidTr="004020AF">
        <w:trPr>
          <w:tblHeader/>
        </w:trPr>
        <w:tc>
          <w:tcPr>
            <w:tcW w:w="634" w:type="pct"/>
            <w:vAlign w:val="center"/>
          </w:tcPr>
          <w:p w14:paraId="4A421D3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Study, country</w:t>
            </w:r>
          </w:p>
        </w:tc>
        <w:tc>
          <w:tcPr>
            <w:tcW w:w="678" w:type="pct"/>
            <w:vAlign w:val="center"/>
          </w:tcPr>
          <w:p w14:paraId="6568358D"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Treatment, sample size</w:t>
            </w:r>
          </w:p>
        </w:tc>
        <w:tc>
          <w:tcPr>
            <w:tcW w:w="466" w:type="pct"/>
            <w:vAlign w:val="center"/>
          </w:tcPr>
          <w:p w14:paraId="69DB493F"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Follow-up, months</w:t>
            </w:r>
          </w:p>
        </w:tc>
        <w:tc>
          <w:tcPr>
            <w:tcW w:w="1272" w:type="pct"/>
            <w:vAlign w:val="center"/>
          </w:tcPr>
          <w:p w14:paraId="1C95ECBA"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EQ-5D</w:t>
            </w:r>
          </w:p>
        </w:tc>
        <w:tc>
          <w:tcPr>
            <w:tcW w:w="933" w:type="pct"/>
            <w:vAlign w:val="center"/>
          </w:tcPr>
          <w:p w14:paraId="3EA75232" w14:textId="77777777" w:rsidR="00120293" w:rsidRPr="00E508DF" w:rsidRDefault="00120293" w:rsidP="004020AF">
            <w:pPr>
              <w:rPr>
                <w:rFonts w:ascii="Arial" w:hAnsi="Arial" w:cs="Arial"/>
                <w:b/>
                <w:sz w:val="16"/>
                <w:szCs w:val="16"/>
              </w:rPr>
            </w:pPr>
            <w:r w:rsidRPr="00E508DF">
              <w:rPr>
                <w:rFonts w:ascii="Arial" w:hAnsi="Arial" w:cs="Arial"/>
                <w:b/>
                <w:sz w:val="16"/>
                <w:szCs w:val="16"/>
              </w:rPr>
              <w:t>SF-36</w:t>
            </w:r>
          </w:p>
        </w:tc>
        <w:tc>
          <w:tcPr>
            <w:tcW w:w="1017" w:type="pct"/>
            <w:vAlign w:val="center"/>
          </w:tcPr>
          <w:p w14:paraId="34090B9A" w14:textId="77777777"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IBDQ</w:t>
            </w:r>
            <w:proofErr w:type="spellEnd"/>
            <w:r w:rsidRPr="00E508DF">
              <w:rPr>
                <w:rFonts w:ascii="Arial" w:hAnsi="Arial" w:cs="Arial"/>
                <w:b/>
                <w:bCs/>
                <w:sz w:val="16"/>
                <w:szCs w:val="16"/>
              </w:rPr>
              <w:t>/</w:t>
            </w:r>
            <w:proofErr w:type="spellStart"/>
            <w:r w:rsidRPr="00E508DF">
              <w:rPr>
                <w:rFonts w:ascii="Arial" w:hAnsi="Arial" w:cs="Arial"/>
                <w:b/>
                <w:bCs/>
                <w:sz w:val="16"/>
                <w:szCs w:val="16"/>
              </w:rPr>
              <w:t>SIBDQ</w:t>
            </w:r>
            <w:proofErr w:type="spellEnd"/>
          </w:p>
        </w:tc>
      </w:tr>
      <w:tr w:rsidR="00120293" w:rsidRPr="00E508DF" w14:paraId="359D00FE" w14:textId="77777777" w:rsidTr="004020AF">
        <w:trPr>
          <w:tblHeader/>
        </w:trPr>
        <w:tc>
          <w:tcPr>
            <w:tcW w:w="5000" w:type="pct"/>
            <w:gridSpan w:val="6"/>
            <w:shd w:val="clear" w:color="auto" w:fill="DBDDE0"/>
            <w:vAlign w:val="center"/>
          </w:tcPr>
          <w:p w14:paraId="069C4F5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United States</w:t>
            </w:r>
          </w:p>
        </w:tc>
      </w:tr>
      <w:tr w:rsidR="00120293" w:rsidRPr="00E508DF" w14:paraId="4DA8399D" w14:textId="77777777" w:rsidTr="004020AF">
        <w:tc>
          <w:tcPr>
            <w:tcW w:w="634" w:type="pct"/>
          </w:tcPr>
          <w:p w14:paraId="633BED2F" w14:textId="76709B62" w:rsidR="00120293" w:rsidRPr="00E508DF" w:rsidRDefault="00120293" w:rsidP="004020AF">
            <w:pPr>
              <w:rPr>
                <w:rFonts w:ascii="Arial" w:hAnsi="Arial" w:cs="Arial"/>
                <w:b/>
                <w:bCs/>
                <w:sz w:val="16"/>
                <w:szCs w:val="16"/>
              </w:rPr>
            </w:pPr>
            <w:r w:rsidRPr="00E508DF">
              <w:rPr>
                <w:rFonts w:ascii="Arial" w:hAnsi="Arial" w:cs="Arial"/>
                <w:b/>
                <w:bCs/>
                <w:i/>
                <w:iCs/>
                <w:sz w:val="16"/>
                <w:szCs w:val="16"/>
              </w:rPr>
              <w:t>Bo</w:t>
            </w:r>
            <w:r w:rsidRPr="00E508DF">
              <w:rPr>
                <w:rFonts w:ascii="Arial" w:hAnsi="Arial" w:cs="Arial"/>
                <w:b/>
                <w:bCs/>
                <w:sz w:val="16"/>
                <w:szCs w:val="16"/>
              </w:rPr>
              <w:t xml:space="preserve">rren 2020 </w:t>
            </w:r>
            <w:r w:rsidRPr="00E508DF">
              <w:rPr>
                <w:rFonts w:ascii="Arial" w:hAnsi="Arial" w:cs="Arial"/>
                <w:b/>
                <w:bCs/>
                <w:sz w:val="16"/>
                <w:szCs w:val="16"/>
              </w:rPr>
              <w:fldChar w:fldCharType="begin">
                <w:fldData xml:space="preserve">PEVuZE5vdGU+PENpdGU+PEF1dGhvcj5Cb3JyZW48L0F1dGhvcj48WWVhcj4yMDIwPC9ZZWFyPjxS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PEVuZE5vdGU+PENpdGU+PEF1dGhvcj5Cb3JyZW48L0F1dGhvcj48WWVhcj4yMDIwPC9ZZWFyPjxS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[46]</w:t>
            </w:r>
            <w:r w:rsidRPr="00E508DF">
              <w:rPr>
                <w:rFonts w:ascii="Arial" w:hAnsi="Arial" w:cs="Arial"/>
                <w:b/>
                <w:bCs/>
                <w:sz w:val="16"/>
                <w:szCs w:val="16"/>
              </w:rPr>
              <w:fldChar w:fldCharType="end"/>
            </w:r>
            <w:r w:rsidRPr="00E508DF">
              <w:rPr>
                <w:rFonts w:ascii="Arial" w:hAnsi="Arial" w:cs="Arial"/>
                <w:b/>
                <w:bCs/>
                <w:sz w:val="16"/>
                <w:szCs w:val="16"/>
              </w:rPr>
              <w:t>,</w:t>
            </w:r>
          </w:p>
          <w:p w14:paraId="0D0706E8" w14:textId="77777777" w:rsidR="00120293" w:rsidRPr="00E508DF" w:rsidRDefault="00120293" w:rsidP="004020AF">
            <w:pPr>
              <w:rPr>
                <w:rFonts w:ascii="Arial" w:hAnsi="Arial" w:cs="Arial"/>
                <w:sz w:val="16"/>
                <w:szCs w:val="16"/>
              </w:rPr>
            </w:pPr>
            <w:r w:rsidRPr="00E508DF">
              <w:rPr>
                <w:rFonts w:ascii="Arial" w:hAnsi="Arial" w:cs="Arial"/>
                <w:sz w:val="16"/>
                <w:szCs w:val="16"/>
              </w:rPr>
              <w:t>USA</w:t>
            </w:r>
          </w:p>
        </w:tc>
        <w:tc>
          <w:tcPr>
            <w:tcW w:w="678" w:type="pct"/>
          </w:tcPr>
          <w:p w14:paraId="61A0BC2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w:t>
            </w:r>
            <w:proofErr w:type="spellStart"/>
            <w:r w:rsidRPr="00E508DF">
              <w:rPr>
                <w:rFonts w:ascii="Arial" w:hAnsi="Arial" w:cs="Arial"/>
                <w:sz w:val="16"/>
                <w:szCs w:val="16"/>
              </w:rPr>
              <w:t>IFX</w:t>
            </w:r>
            <w:proofErr w:type="spellEnd"/>
            <w:r w:rsidRPr="00E508DF">
              <w:rPr>
                <w:rFonts w:ascii="Arial" w:hAnsi="Arial" w:cs="Arial"/>
                <w:sz w:val="16"/>
                <w:szCs w:val="16"/>
              </w:rPr>
              <w:t xml:space="preserve">, UST, or </w:t>
            </w: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308</w:t>
            </w:r>
          </w:p>
        </w:tc>
        <w:tc>
          <w:tcPr>
            <w:tcW w:w="466" w:type="pct"/>
          </w:tcPr>
          <w:p w14:paraId="6E5F4E7A" w14:textId="77777777" w:rsidR="00120293" w:rsidRPr="00E508DF" w:rsidRDefault="00120293" w:rsidP="004020AF">
            <w:pPr>
              <w:rPr>
                <w:rFonts w:ascii="Arial" w:hAnsi="Arial" w:cs="Arial"/>
                <w:sz w:val="16"/>
                <w:szCs w:val="16"/>
              </w:rPr>
            </w:pPr>
            <w:r w:rsidRPr="00E508DF">
              <w:rPr>
                <w:rFonts w:ascii="Arial" w:hAnsi="Arial" w:cs="Arial"/>
                <w:sz w:val="16"/>
                <w:szCs w:val="16"/>
              </w:rPr>
              <w:t>3, 7, 12</w:t>
            </w:r>
          </w:p>
        </w:tc>
        <w:tc>
          <w:tcPr>
            <w:tcW w:w="1272" w:type="pct"/>
          </w:tcPr>
          <w:p w14:paraId="5952998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50D7B50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7E483B68"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SIBDQ</w:t>
            </w:r>
            <w:proofErr w:type="spellEnd"/>
            <w:r w:rsidRPr="00E508DF">
              <w:rPr>
                <w:rFonts w:ascii="Arial" w:hAnsi="Arial" w:cs="Arial"/>
                <w:sz w:val="16"/>
                <w:szCs w:val="16"/>
                <w:u w:val="single"/>
              </w:rPr>
              <w:t xml:space="preserve"> fatigue score, </w:t>
            </w:r>
            <w:r w:rsidRPr="00E508DF">
              <w:rPr>
                <w:rFonts w:ascii="Arial" w:hAnsi="Arial" w:cs="Arial"/>
                <w:i/>
                <w:sz w:val="16"/>
                <w:szCs w:val="16"/>
                <w:u w:val="single"/>
              </w:rPr>
              <w:t>n</w:t>
            </w:r>
            <w:r>
              <w:rPr>
                <w:rFonts w:ascii="Arial" w:hAnsi="Arial" w:cs="Arial"/>
                <w:i/>
                <w:sz w:val="16"/>
                <w:szCs w:val="16"/>
                <w:u w:val="single"/>
              </w:rPr>
              <w:t xml:space="preserve"> </w:t>
            </w:r>
            <w:r w:rsidRPr="00E508DF">
              <w:rPr>
                <w:rFonts w:ascii="Arial" w:hAnsi="Arial" w:cs="Arial"/>
                <w:i/>
                <w:sz w:val="16"/>
                <w:szCs w:val="16"/>
                <w:u w:val="single"/>
              </w:rPr>
              <w:t>=</w:t>
            </w:r>
            <w:r>
              <w:rPr>
                <w:rFonts w:ascii="Arial" w:hAnsi="Arial" w:cs="Arial"/>
                <w:i/>
                <w:sz w:val="16"/>
                <w:szCs w:val="16"/>
                <w:u w:val="single"/>
              </w:rPr>
              <w:t xml:space="preserve"> </w:t>
            </w:r>
            <w:r w:rsidRPr="00E508DF">
              <w:rPr>
                <w:rFonts w:ascii="Arial" w:hAnsi="Arial" w:cs="Arial"/>
                <w:sz w:val="16"/>
                <w:szCs w:val="16"/>
                <w:u w:val="single"/>
              </w:rPr>
              <w:t>193</w:t>
            </w:r>
          </w:p>
          <w:p w14:paraId="341C06A2"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3.8 (1.8)</w:t>
            </w:r>
          </w:p>
          <w:p w14:paraId="32374673" w14:textId="77777777" w:rsidR="00120293" w:rsidRPr="00E508DF" w:rsidRDefault="00120293" w:rsidP="004020AF">
            <w:pPr>
              <w:rPr>
                <w:rFonts w:ascii="Arial" w:hAnsi="Arial" w:cs="Arial"/>
                <w:sz w:val="16"/>
                <w:szCs w:val="16"/>
              </w:rPr>
            </w:pPr>
            <w:r w:rsidRPr="00E508DF">
              <w:rPr>
                <w:rFonts w:ascii="Arial" w:hAnsi="Arial" w:cs="Arial"/>
                <w:b/>
                <w:bCs/>
                <w:sz w:val="16"/>
                <w:szCs w:val="16"/>
              </w:rPr>
              <w:t>3 months</w:t>
            </w:r>
            <w:r w:rsidRPr="00E508DF">
              <w:rPr>
                <w:rFonts w:ascii="Arial" w:hAnsi="Arial" w:cs="Arial"/>
                <w:sz w:val="16"/>
                <w:szCs w:val="16"/>
              </w:rPr>
              <w:t>: 4.2 (1.8)</w:t>
            </w:r>
          </w:p>
          <w:p w14:paraId="0D967C34" w14:textId="77777777" w:rsidR="00120293" w:rsidRPr="00E508DF" w:rsidRDefault="00120293" w:rsidP="004020AF">
            <w:pPr>
              <w:rPr>
                <w:rFonts w:ascii="Arial" w:hAnsi="Arial" w:cs="Arial"/>
                <w:sz w:val="16"/>
                <w:szCs w:val="16"/>
              </w:rPr>
            </w:pPr>
            <w:r w:rsidRPr="00E508DF">
              <w:rPr>
                <w:rFonts w:ascii="Arial" w:hAnsi="Arial" w:cs="Arial"/>
                <w:b/>
                <w:bCs/>
                <w:sz w:val="16"/>
                <w:szCs w:val="16"/>
              </w:rPr>
              <w:t>7 months</w:t>
            </w:r>
            <w:r w:rsidRPr="00E508DF">
              <w:rPr>
                <w:rFonts w:ascii="Arial" w:hAnsi="Arial" w:cs="Arial"/>
                <w:sz w:val="16"/>
                <w:szCs w:val="16"/>
              </w:rPr>
              <w:t>: 4.6 (1.7)</w:t>
            </w:r>
          </w:p>
          <w:p w14:paraId="612782DF"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xml:space="preserve">: 4.6 (1.7) </w:t>
            </w:r>
          </w:p>
          <w:p w14:paraId="43D496C1" w14:textId="77777777" w:rsidR="00120293" w:rsidRPr="00E508DF" w:rsidRDefault="00120293" w:rsidP="004020AF">
            <w:pPr>
              <w:rPr>
                <w:rFonts w:ascii="Arial" w:hAnsi="Arial" w:cs="Arial"/>
                <w:sz w:val="16"/>
                <w:szCs w:val="16"/>
              </w:rPr>
            </w:pP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 3, 7, 12 months vs. baseline</w:t>
            </w:r>
          </w:p>
        </w:tc>
      </w:tr>
      <w:tr w:rsidR="00120293" w:rsidRPr="00E508DF" w14:paraId="0E33F68B" w14:textId="77777777" w:rsidTr="004020AF">
        <w:tc>
          <w:tcPr>
            <w:tcW w:w="5000" w:type="pct"/>
            <w:gridSpan w:val="6"/>
            <w:shd w:val="clear" w:color="auto" w:fill="DBDDE0"/>
          </w:tcPr>
          <w:p w14:paraId="49B70B29" w14:textId="77777777" w:rsidR="00120293" w:rsidRPr="00E508DF" w:rsidRDefault="00120293" w:rsidP="004020AF">
            <w:pPr>
              <w:rPr>
                <w:rFonts w:ascii="Arial" w:hAnsi="Arial" w:cs="Arial"/>
                <w:sz w:val="16"/>
                <w:szCs w:val="16"/>
                <w:u w:val="single"/>
              </w:rPr>
            </w:pPr>
            <w:r w:rsidRPr="00E508DF">
              <w:rPr>
                <w:rFonts w:ascii="Arial" w:hAnsi="Arial" w:cs="Arial"/>
                <w:b/>
                <w:bCs/>
                <w:sz w:val="16"/>
                <w:szCs w:val="16"/>
              </w:rPr>
              <w:t>Europe</w:t>
            </w:r>
          </w:p>
        </w:tc>
      </w:tr>
      <w:tr w:rsidR="00120293" w:rsidRPr="00E508DF" w14:paraId="59DDF666" w14:textId="77777777" w:rsidTr="004020AF">
        <w:tc>
          <w:tcPr>
            <w:tcW w:w="634" w:type="pct"/>
          </w:tcPr>
          <w:p w14:paraId="7A85F361" w14:textId="3A8E735E"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Armuzzi</w:t>
            </w:r>
            <w:proofErr w:type="spellEnd"/>
            <w:r w:rsidRPr="00E508DF">
              <w:rPr>
                <w:rFonts w:ascii="Arial" w:hAnsi="Arial" w:cs="Arial"/>
                <w:b/>
                <w:bCs/>
                <w:sz w:val="16"/>
                <w:szCs w:val="16"/>
              </w:rPr>
              <w:t xml:space="preserve"> 2018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&lt;EndNote&gt;&lt;Cite&gt;&lt;Author&gt;Armuzzi&lt;/Author&gt;&lt;Year&gt;2018&lt;/Year&gt;&lt;RecNum&gt;26&lt;/RecNum&gt;&lt;DisplayText&gt;[1]&lt;/DisplayText&gt;&lt;record&gt;&lt;rec-number&gt;26&lt;/rec-number&gt;&lt;foreign-keys&gt;&lt;key app="EN" db-id="ap95v9ffhw0d9sef20mxxpx29wparftwf995" timestamp="1653402767"&gt;26&lt;/key&gt;&lt;/foreign-keys&gt;&lt;ref-type name="Journal Article"&gt;17&lt;/ref-type&gt;&lt;contributors&gt;&lt;authors&gt;&lt;author&gt;Armuzzi, A.&lt;/author&gt;&lt;author&gt;Marchi, S.&lt;/author&gt;&lt;author&gt;Gasbarrini, A.&lt;/author&gt;&lt;author&gt;Saibeni, S.&lt;/author&gt;&lt;author&gt;Geccherle, A.&lt;/author&gt;&lt;author&gt;Principi, M.&lt;/author&gt;&lt;author&gt;Germano, V.&lt;/author&gt;&lt;author&gt;Bossa, F.&lt;/author&gt;&lt;author&gt;Privitera, A. C.&lt;/author&gt;&lt;/authors&gt;&lt;/contributors&gt;&lt;titles&gt;&lt;title&gt;GO-CARE: a prospective multi-centre observational study of golimumab effectiveness and quality of life in a real-life UC patient population in Italy&lt;/title&gt;&lt;secondary-title&gt;J Crohns Colitis&lt;/secondary-title&gt;&lt;/titles&gt;&lt;periodical&gt;&lt;full-title&gt;J Crohns Colitis&lt;/full-title&gt;&lt;/periodical&gt;&lt;pages&gt;S497&lt;/pages&gt;&lt;volume&gt;12&lt;/volume&gt;&lt;number&gt;suppl 1&lt;/number&gt;&lt;num-vols&gt;Suppl 1&lt;/num-vols&gt;&lt;dates&gt;&lt;year&gt;2018&lt;/year&gt;&lt;/dates&gt;&lt;label&gt;568&lt;/label&gt;&lt;urls&gt;&lt;/urls&gt;&lt;/record&gt;&lt;/Cite&gt;&lt;/EndNote&gt;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[1]</w:t>
            </w:r>
            <w:r w:rsidRPr="00E508DF">
              <w:rPr>
                <w:rFonts w:ascii="Arial" w:hAnsi="Arial" w:cs="Arial"/>
                <w:b/>
                <w:bCs/>
                <w:sz w:val="16"/>
                <w:szCs w:val="16"/>
              </w:rPr>
              <w:fldChar w:fldCharType="end"/>
            </w:r>
            <w:r w:rsidRPr="00E508DF">
              <w:rPr>
                <w:rFonts w:ascii="Arial" w:hAnsi="Arial" w:cs="Arial"/>
                <w:b/>
                <w:bCs/>
                <w:sz w:val="16"/>
                <w:szCs w:val="16"/>
              </w:rPr>
              <w:t>,</w:t>
            </w:r>
          </w:p>
          <w:p w14:paraId="7FD6DBFA" w14:textId="77777777" w:rsidR="00120293" w:rsidRPr="00E508DF" w:rsidRDefault="00120293" w:rsidP="004020AF">
            <w:pPr>
              <w:rPr>
                <w:rFonts w:ascii="Arial" w:hAnsi="Arial" w:cs="Arial"/>
                <w:sz w:val="16"/>
                <w:szCs w:val="16"/>
              </w:rPr>
            </w:pPr>
            <w:r w:rsidRPr="00E508DF">
              <w:rPr>
                <w:rFonts w:ascii="Arial" w:hAnsi="Arial" w:cs="Arial"/>
                <w:sz w:val="16"/>
                <w:szCs w:val="16"/>
              </w:rPr>
              <w:t>ITA</w:t>
            </w:r>
          </w:p>
        </w:tc>
        <w:tc>
          <w:tcPr>
            <w:tcW w:w="678" w:type="pct"/>
          </w:tcPr>
          <w:p w14:paraId="70C1FCE1"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83</w:t>
            </w:r>
          </w:p>
        </w:tc>
        <w:tc>
          <w:tcPr>
            <w:tcW w:w="466" w:type="pct"/>
          </w:tcPr>
          <w:p w14:paraId="5D0F35B4" w14:textId="77777777" w:rsidR="00120293" w:rsidRPr="00E508DF" w:rsidRDefault="00120293" w:rsidP="004020AF">
            <w:pPr>
              <w:rPr>
                <w:rFonts w:ascii="Arial" w:hAnsi="Arial" w:cs="Arial"/>
                <w:sz w:val="16"/>
                <w:szCs w:val="16"/>
              </w:rPr>
            </w:pPr>
            <w:r w:rsidRPr="00E508DF">
              <w:rPr>
                <w:rFonts w:ascii="Arial" w:hAnsi="Arial" w:cs="Arial"/>
                <w:sz w:val="16"/>
                <w:szCs w:val="16"/>
              </w:rPr>
              <w:t>2, 7</w:t>
            </w:r>
          </w:p>
        </w:tc>
        <w:tc>
          <w:tcPr>
            <w:tcW w:w="1272" w:type="pct"/>
          </w:tcPr>
          <w:p w14:paraId="2B8C1ED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39891ABE"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5BD3BAAC"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IBDQ</w:t>
            </w:r>
            <w:proofErr w:type="spellEnd"/>
          </w:p>
          <w:p w14:paraId="64AD358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Baseline: </w:t>
            </w:r>
            <w:r w:rsidRPr="00E508DF">
              <w:rPr>
                <w:rFonts w:ascii="Arial" w:hAnsi="Arial" w:cs="Arial"/>
                <w:sz w:val="16"/>
                <w:szCs w:val="16"/>
              </w:rPr>
              <w:t>139</w:t>
            </w:r>
          </w:p>
          <w:p w14:paraId="63EC0643"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2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83): 172</w:t>
            </w:r>
          </w:p>
          <w:p w14:paraId="70B92056"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7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38): 170</w:t>
            </w:r>
          </w:p>
          <w:p w14:paraId="091A87F2" w14:textId="77777777" w:rsidR="00120293" w:rsidRPr="00E508DF" w:rsidRDefault="00120293" w:rsidP="004020AF">
            <w:pPr>
              <w:rPr>
                <w:rFonts w:ascii="Arial" w:hAnsi="Arial" w:cs="Arial"/>
                <w:sz w:val="16"/>
                <w:szCs w:val="16"/>
              </w:rPr>
            </w:pP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0.05 2 vs. 7 months</w:t>
            </w:r>
          </w:p>
        </w:tc>
      </w:tr>
      <w:tr w:rsidR="00120293" w:rsidRPr="00E508DF" w14:paraId="5C3F9105" w14:textId="77777777" w:rsidTr="004020AF">
        <w:tc>
          <w:tcPr>
            <w:tcW w:w="634" w:type="pct"/>
          </w:tcPr>
          <w:p w14:paraId="33429CB1" w14:textId="1653CC6D"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Armuzzi</w:t>
            </w:r>
            <w:proofErr w:type="spellEnd"/>
            <w:r w:rsidRPr="00E508DF">
              <w:rPr>
                <w:rFonts w:ascii="Arial" w:hAnsi="Arial" w:cs="Arial"/>
                <w:b/>
                <w:bCs/>
                <w:sz w:val="16"/>
                <w:szCs w:val="16"/>
              </w:rPr>
              <w:t xml:space="preserve"> 2021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&lt;EndNote&gt;&lt;Cite&gt;&lt;Author&gt;Armuzzi&lt;/Author&gt;&lt;Year&gt;2021&lt;/Year&gt;&lt;RecNum&gt;61&lt;/RecNum&gt;&lt;DisplayText&gt;[47]&lt;/DisplayText&gt;&lt;record&gt;&lt;rec-number&gt;61&lt;/rec-number&gt;&lt;foreign-keys&gt;&lt;key app="EN" db-id="ap95v9ffhw0d9sef20mxxpx29wparftwf995" timestamp="1653405901"&gt;61&lt;/key&gt;&lt;/foreign-keys&gt;&lt;ref-type name="Journal Article"&gt;17&lt;/ref-type&gt;&lt;contributors&gt;&lt;authors&gt;&lt;author&gt;Armuzzi, A.&lt;/author&gt;&lt;author&gt;et al,&lt;/author&gt;&lt;/authors&gt;&lt;/contributors&gt;&lt;titles&gt;&lt;title&gt;Real-life evaluation of golimumab effectiveness and quality of life in patients with moderate-to-severe ulcerative colitis: the prospective Go-Care study&lt;/title&gt;&lt;secondary-title&gt;United European Gastroenterol J&lt;/secondary-title&gt;&lt;/titles&gt;&lt;periodical&gt;&lt;full-title&gt;United European Gastroenterol J&lt;/full-title&gt;&lt;/periodical&gt;&lt;pages&gt;504-5&lt;/pages&gt;&lt;volume&gt;9&lt;/volume&gt;&lt;number&gt;suppl 8&lt;/number&gt;&lt;num-vols&gt;S8&lt;/num-vols&gt;&lt;dates&gt;&lt;year&gt;2021&lt;/year&gt;&lt;/dates&gt;&lt;urls&gt;&lt;/urls&gt;&lt;/record&gt;&lt;/Cite&gt;&lt;/EndNote&gt;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[47]</w:t>
            </w:r>
            <w:r w:rsidRPr="00E508DF">
              <w:rPr>
                <w:rFonts w:ascii="Arial" w:hAnsi="Arial" w:cs="Arial"/>
                <w:b/>
                <w:bCs/>
                <w:sz w:val="16"/>
                <w:szCs w:val="16"/>
              </w:rPr>
              <w:fldChar w:fldCharType="end"/>
            </w:r>
            <w:r w:rsidRPr="00E508DF">
              <w:rPr>
                <w:rFonts w:ascii="Arial" w:hAnsi="Arial" w:cs="Arial"/>
                <w:b/>
                <w:bCs/>
                <w:sz w:val="16"/>
                <w:szCs w:val="16"/>
              </w:rPr>
              <w:t>,</w:t>
            </w:r>
          </w:p>
          <w:p w14:paraId="1D8212E3" w14:textId="77777777" w:rsidR="00120293" w:rsidRPr="00E508DF" w:rsidRDefault="00120293" w:rsidP="004020AF">
            <w:pPr>
              <w:rPr>
                <w:rFonts w:ascii="Arial" w:hAnsi="Arial" w:cs="Arial"/>
                <w:sz w:val="16"/>
                <w:szCs w:val="16"/>
              </w:rPr>
            </w:pPr>
            <w:r w:rsidRPr="00E508DF">
              <w:rPr>
                <w:rFonts w:ascii="Arial" w:hAnsi="Arial" w:cs="Arial"/>
                <w:sz w:val="16"/>
                <w:szCs w:val="16"/>
              </w:rPr>
              <w:t>ITA</w:t>
            </w:r>
          </w:p>
        </w:tc>
        <w:tc>
          <w:tcPr>
            <w:tcW w:w="678" w:type="pct"/>
          </w:tcPr>
          <w:p w14:paraId="221B471D"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159</w:t>
            </w:r>
          </w:p>
        </w:tc>
        <w:tc>
          <w:tcPr>
            <w:tcW w:w="466" w:type="pct"/>
          </w:tcPr>
          <w:p w14:paraId="0B83E34D"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272" w:type="pct"/>
          </w:tcPr>
          <w:p w14:paraId="5DB3CA8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556E6B4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081727EB"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SIBDQ</w:t>
            </w:r>
            <w:proofErr w:type="spellEnd"/>
          </w:p>
          <w:p w14:paraId="7B6305A9"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Baseline: </w:t>
            </w:r>
            <w:r w:rsidRPr="00E508DF">
              <w:rPr>
                <w:rFonts w:ascii="Arial" w:hAnsi="Arial" w:cs="Arial"/>
                <w:sz w:val="16"/>
                <w:szCs w:val="16"/>
              </w:rPr>
              <w:t>137.0 (41.0)</w:t>
            </w:r>
          </w:p>
          <w:p w14:paraId="20DD1371"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12 months: </w:t>
            </w:r>
            <w:r w:rsidRPr="00E508DF">
              <w:rPr>
                <w:rFonts w:ascii="Arial" w:hAnsi="Arial" w:cs="Arial"/>
                <w:sz w:val="16"/>
                <w:szCs w:val="16"/>
              </w:rPr>
              <w:t>180.6 (32.2)</w:t>
            </w:r>
          </w:p>
        </w:tc>
      </w:tr>
      <w:tr w:rsidR="00120293" w:rsidRPr="00E508DF" w14:paraId="42A8D36C" w14:textId="77777777" w:rsidTr="004020AF">
        <w:tc>
          <w:tcPr>
            <w:tcW w:w="634" w:type="pct"/>
          </w:tcPr>
          <w:p w14:paraId="0DAB44C9" w14:textId="38C59240"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lastRenderedPageBreak/>
              <w:t>Bamias</w:t>
            </w:r>
            <w:proofErr w:type="spellEnd"/>
            <w:r w:rsidRPr="00E508DF">
              <w:rPr>
                <w:rFonts w:ascii="Arial" w:hAnsi="Arial" w:cs="Arial"/>
                <w:b/>
                <w:bCs/>
                <w:sz w:val="16"/>
                <w:szCs w:val="16"/>
              </w:rPr>
              <w:t xml:space="preserve"> 2021 </w:t>
            </w:r>
            <w:r w:rsidRPr="00E508DF">
              <w:rPr>
                <w:rFonts w:ascii="Arial" w:hAnsi="Arial" w:cs="Arial"/>
                <w:b/>
                <w:bCs/>
                <w:sz w:val="16"/>
                <w:szCs w:val="16"/>
              </w:rPr>
              <w:fldChar w:fldCharType="begin">
                <w:fldData xml:space="preserve">PEVuZE5vdGU+PENpdGU+PEF1dGhvcj5CYW1pYXM8L0F1dGhvcj48WWVhcj4yMDIxPC9ZZWFyPjxS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=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PEVuZE5vdGU+PENpdGU+PEF1dGhvcj5CYW1pYXM8L0F1dGhvcj48WWVhcj4yMDIxPC9ZZWFyPjxS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=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[48]</w:t>
            </w:r>
            <w:r w:rsidRPr="00E508DF">
              <w:rPr>
                <w:rFonts w:ascii="Arial" w:hAnsi="Arial" w:cs="Arial"/>
                <w:b/>
                <w:bCs/>
                <w:sz w:val="16"/>
                <w:szCs w:val="16"/>
              </w:rPr>
              <w:fldChar w:fldCharType="end"/>
            </w:r>
            <w:r w:rsidRPr="00E508DF">
              <w:rPr>
                <w:rFonts w:ascii="Arial" w:hAnsi="Arial" w:cs="Arial"/>
                <w:b/>
                <w:bCs/>
                <w:sz w:val="16"/>
                <w:szCs w:val="16"/>
              </w:rPr>
              <w:t>,</w:t>
            </w:r>
          </w:p>
          <w:p w14:paraId="7E7A8FEF" w14:textId="77777777" w:rsidR="00120293" w:rsidRPr="00E508DF" w:rsidRDefault="00120293" w:rsidP="004020AF">
            <w:pPr>
              <w:rPr>
                <w:rFonts w:ascii="Arial" w:hAnsi="Arial" w:cs="Arial"/>
                <w:sz w:val="16"/>
                <w:szCs w:val="16"/>
              </w:rPr>
            </w:pPr>
            <w:r w:rsidRPr="00E508DF">
              <w:rPr>
                <w:rFonts w:ascii="Arial" w:hAnsi="Arial" w:cs="Arial"/>
                <w:sz w:val="16"/>
                <w:szCs w:val="16"/>
              </w:rPr>
              <w:t>GRE</w:t>
            </w:r>
          </w:p>
        </w:tc>
        <w:tc>
          <w:tcPr>
            <w:tcW w:w="678" w:type="pct"/>
          </w:tcPr>
          <w:p w14:paraId="3EF0B784"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96</w:t>
            </w:r>
          </w:p>
        </w:tc>
        <w:tc>
          <w:tcPr>
            <w:tcW w:w="466" w:type="pct"/>
          </w:tcPr>
          <w:p w14:paraId="33BD07D0" w14:textId="77777777" w:rsidR="00120293" w:rsidRPr="00E508DF" w:rsidRDefault="00120293" w:rsidP="004020AF">
            <w:pPr>
              <w:rPr>
                <w:rFonts w:ascii="Arial" w:hAnsi="Arial" w:cs="Arial"/>
                <w:sz w:val="16"/>
                <w:szCs w:val="16"/>
              </w:rPr>
            </w:pPr>
            <w:r w:rsidRPr="00E508DF">
              <w:rPr>
                <w:rFonts w:ascii="Arial" w:hAnsi="Arial" w:cs="Arial"/>
                <w:sz w:val="16"/>
                <w:szCs w:val="16"/>
              </w:rPr>
              <w:t>3, 12</w:t>
            </w:r>
          </w:p>
        </w:tc>
        <w:tc>
          <w:tcPr>
            <w:tcW w:w="1272" w:type="pct"/>
          </w:tcPr>
          <w:p w14:paraId="75E18DA0"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690335DF"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3B36AADE"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SIBDQ</w:t>
            </w:r>
            <w:proofErr w:type="spellEnd"/>
          </w:p>
          <w:p w14:paraId="3B45CDFB"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44.9</w:t>
            </w:r>
          </w:p>
          <w:p w14:paraId="7FFBED06" w14:textId="77777777" w:rsidR="00120293" w:rsidRPr="00E508DF" w:rsidRDefault="00120293" w:rsidP="004020AF">
            <w:pPr>
              <w:rPr>
                <w:rFonts w:ascii="Arial" w:hAnsi="Arial" w:cs="Arial"/>
                <w:sz w:val="16"/>
                <w:szCs w:val="16"/>
              </w:rPr>
            </w:pPr>
            <w:r w:rsidRPr="00E508DF">
              <w:rPr>
                <w:rFonts w:ascii="Arial" w:hAnsi="Arial" w:cs="Arial"/>
                <w:b/>
                <w:bCs/>
                <w:sz w:val="16"/>
                <w:szCs w:val="16"/>
              </w:rPr>
              <w:t>3 months</w:t>
            </w:r>
            <w:r w:rsidRPr="00E508DF">
              <w:rPr>
                <w:rFonts w:ascii="Arial" w:hAnsi="Arial" w:cs="Arial"/>
                <w:sz w:val="16"/>
                <w:szCs w:val="16"/>
              </w:rPr>
              <w:t>: 55.2</w:t>
            </w:r>
          </w:p>
          <w:p w14:paraId="7EC0ED05"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56.5</w:t>
            </w:r>
          </w:p>
          <w:p w14:paraId="4A51E41C" w14:textId="77777777" w:rsidR="00120293" w:rsidRPr="00E508DF" w:rsidRDefault="00120293" w:rsidP="004020AF">
            <w:pPr>
              <w:rPr>
                <w:rFonts w:ascii="Arial" w:hAnsi="Arial" w:cs="Arial"/>
                <w:sz w:val="16"/>
                <w:szCs w:val="16"/>
              </w:rPr>
            </w:pP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 3, 12 months vs. baseline</w:t>
            </w:r>
          </w:p>
        </w:tc>
      </w:tr>
      <w:tr w:rsidR="00120293" w:rsidRPr="00E508DF" w14:paraId="4B50EEAD" w14:textId="77777777" w:rsidTr="004020AF">
        <w:tc>
          <w:tcPr>
            <w:tcW w:w="634" w:type="pct"/>
          </w:tcPr>
          <w:p w14:paraId="61C3BA7D" w14:textId="79F03405"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Casellas</w:t>
            </w:r>
            <w:proofErr w:type="spellEnd"/>
            <w:r w:rsidRPr="00E508DF">
              <w:rPr>
                <w:rFonts w:ascii="Arial" w:hAnsi="Arial" w:cs="Arial"/>
                <w:b/>
                <w:bCs/>
                <w:sz w:val="16"/>
                <w:szCs w:val="16"/>
              </w:rPr>
              <w:t xml:space="preserve"> 2012 </w:t>
            </w:r>
            <w:r w:rsidRPr="00E508DF">
              <w:rPr>
                <w:rFonts w:ascii="Arial" w:hAnsi="Arial" w:cs="Arial"/>
                <w:b/>
                <w:bCs/>
                <w:sz w:val="16"/>
                <w:szCs w:val="16"/>
              </w:rPr>
              <w:fldChar w:fldCharType="begin">
                <w:fldData xml:space="preserve">PEVuZE5vdGU+PENpdGU+PEF1dGhvcj5DYXNlbGxhczwvQXV0aG9yPjxZZWFyPjIwMTI8L1llYXI+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PEVuZE5vdGU+PENpdGU+PEF1dGhvcj5DYXNlbGxhczwvQXV0aG9yPjxZZWFyPjIwMTI8L1llYXI+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[3]</w:t>
            </w:r>
            <w:r w:rsidRPr="00E508DF">
              <w:rPr>
                <w:rFonts w:ascii="Arial" w:hAnsi="Arial" w:cs="Arial"/>
                <w:b/>
                <w:bCs/>
                <w:sz w:val="16"/>
                <w:szCs w:val="16"/>
              </w:rPr>
              <w:fldChar w:fldCharType="end"/>
            </w:r>
            <w:r w:rsidRPr="00E508DF">
              <w:rPr>
                <w:rFonts w:ascii="Arial" w:hAnsi="Arial" w:cs="Arial"/>
                <w:b/>
                <w:bCs/>
                <w:sz w:val="16"/>
                <w:szCs w:val="16"/>
              </w:rPr>
              <w:t>,</w:t>
            </w:r>
          </w:p>
          <w:p w14:paraId="2CD62899" w14:textId="77777777" w:rsidR="00120293" w:rsidRPr="00E508DF" w:rsidRDefault="00120293" w:rsidP="004020AF">
            <w:pPr>
              <w:rPr>
                <w:rFonts w:ascii="Arial" w:hAnsi="Arial" w:cs="Arial"/>
                <w:sz w:val="16"/>
                <w:szCs w:val="16"/>
              </w:rPr>
            </w:pPr>
            <w:r w:rsidRPr="00E508DF">
              <w:rPr>
                <w:rFonts w:ascii="Arial" w:hAnsi="Arial" w:cs="Arial"/>
                <w:sz w:val="16"/>
                <w:szCs w:val="16"/>
              </w:rPr>
              <w:t>ESP</w:t>
            </w:r>
          </w:p>
        </w:tc>
        <w:tc>
          <w:tcPr>
            <w:tcW w:w="678" w:type="pct"/>
          </w:tcPr>
          <w:p w14:paraId="2EE05198"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w:t>
            </w:r>
          </w:p>
        </w:tc>
        <w:tc>
          <w:tcPr>
            <w:tcW w:w="466" w:type="pct"/>
          </w:tcPr>
          <w:p w14:paraId="6EA71027"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272" w:type="pct"/>
          </w:tcPr>
          <w:p w14:paraId="1A23A381"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64443EBD"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2927BF50"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IBDQ-36, median (range):</w:t>
            </w:r>
          </w:p>
          <w:p w14:paraId="74E3340E"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xml:space="preserve">: 144.0 [131.4-185.4] </w:t>
            </w:r>
            <w:r w:rsidRPr="00E508DF">
              <w:rPr>
                <w:rFonts w:ascii="Arial" w:hAnsi="Arial" w:cs="Arial"/>
                <w:b/>
                <w:bCs/>
                <w:sz w:val="16"/>
                <w:szCs w:val="16"/>
              </w:rPr>
              <w:t>12 months</w:t>
            </w:r>
            <w:r w:rsidRPr="00E508DF">
              <w:rPr>
                <w:rFonts w:ascii="Arial" w:hAnsi="Arial" w:cs="Arial"/>
                <w:sz w:val="16"/>
                <w:szCs w:val="16"/>
              </w:rPr>
              <w:t xml:space="preserve">: 235.0 [219.0-241.0], </w:t>
            </w:r>
            <w:r>
              <w:rPr>
                <w:rFonts w:ascii="Arial" w:hAnsi="Arial" w:cs="Arial"/>
                <w:sz w:val="16"/>
                <w:szCs w:val="16"/>
              </w:rPr>
              <w:br/>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0.05</w:t>
            </w:r>
          </w:p>
        </w:tc>
      </w:tr>
      <w:tr w:rsidR="00120293" w:rsidRPr="00E508DF" w14:paraId="758A0BB2" w14:textId="77777777" w:rsidTr="004020AF">
        <w:tc>
          <w:tcPr>
            <w:tcW w:w="634" w:type="pct"/>
          </w:tcPr>
          <w:p w14:paraId="7AE14AC5" w14:textId="4696510F" w:rsidR="00120293" w:rsidRPr="00E508DF" w:rsidRDefault="00120293" w:rsidP="004020AF">
            <w:pPr>
              <w:rPr>
                <w:rFonts w:ascii="Arial" w:hAnsi="Arial" w:cs="Arial"/>
                <w:b/>
                <w:bCs/>
                <w:sz w:val="16"/>
                <w:szCs w:val="16"/>
              </w:rPr>
            </w:pPr>
            <w:r w:rsidRPr="00E508DF">
              <w:rPr>
                <w:rFonts w:ascii="Arial" w:hAnsi="Arial" w:cs="Arial"/>
                <w:b/>
                <w:bCs/>
                <w:sz w:val="16"/>
                <w:szCs w:val="16"/>
              </w:rPr>
              <w:t xml:space="preserve">Eriksson 2021 </w:t>
            </w:r>
            <w:r w:rsidRPr="00E508DF">
              <w:rPr>
                <w:rFonts w:ascii="Arial" w:hAnsi="Arial" w:cs="Arial"/>
                <w:b/>
                <w:bCs/>
                <w:sz w:val="16"/>
                <w:szCs w:val="16"/>
              </w:rPr>
              <w:fldChar w:fldCharType="begin">
                <w:fldData xml:space="preserve">PEVuZE5vdGU+PENpdGU+PEF1dGhvcj5Fcmlrc3NvbjwvQXV0aG9yPjxZZWFyPjIwMjE8L1llYXI+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PEVuZE5vdGU+PENpdGU+PEF1dGhvcj5Fcmlrc3NvbjwvQXV0aG9yPjxZZWFyPjIwMjE8L1llYXI+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[49]</w:t>
            </w:r>
            <w:r w:rsidRPr="00E508DF">
              <w:rPr>
                <w:rFonts w:ascii="Arial" w:hAnsi="Arial" w:cs="Arial"/>
                <w:b/>
                <w:bCs/>
                <w:sz w:val="16"/>
                <w:szCs w:val="16"/>
              </w:rPr>
              <w:fldChar w:fldCharType="end"/>
            </w:r>
            <w:r w:rsidRPr="00E508DF">
              <w:rPr>
                <w:rFonts w:ascii="Arial" w:hAnsi="Arial" w:cs="Arial"/>
                <w:b/>
                <w:bCs/>
                <w:sz w:val="16"/>
                <w:szCs w:val="16"/>
              </w:rPr>
              <w:t>,</w:t>
            </w:r>
          </w:p>
          <w:p w14:paraId="2FFE654C"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SWE</w:t>
            </w:r>
            <w:proofErr w:type="spellEnd"/>
          </w:p>
        </w:tc>
        <w:tc>
          <w:tcPr>
            <w:tcW w:w="678" w:type="pct"/>
          </w:tcPr>
          <w:p w14:paraId="4D80E6A8"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VDZ</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117</w:t>
            </w:r>
          </w:p>
        </w:tc>
        <w:tc>
          <w:tcPr>
            <w:tcW w:w="466" w:type="pct"/>
          </w:tcPr>
          <w:p w14:paraId="651D90E6" w14:textId="77777777" w:rsidR="00120293" w:rsidRPr="00E508DF" w:rsidRDefault="00120293" w:rsidP="004020AF">
            <w:pPr>
              <w:rPr>
                <w:rFonts w:ascii="Arial" w:hAnsi="Arial" w:cs="Arial"/>
                <w:sz w:val="16"/>
                <w:szCs w:val="16"/>
              </w:rPr>
            </w:pPr>
            <w:r w:rsidRPr="00E508DF">
              <w:rPr>
                <w:rFonts w:ascii="Arial" w:hAnsi="Arial" w:cs="Arial"/>
                <w:sz w:val="16"/>
                <w:szCs w:val="16"/>
              </w:rPr>
              <w:t>12</w:t>
            </w:r>
          </w:p>
        </w:tc>
        <w:tc>
          <w:tcPr>
            <w:tcW w:w="1272" w:type="pct"/>
          </w:tcPr>
          <w:p w14:paraId="3A4CA78A"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Median (</w:t>
            </w:r>
            <w:proofErr w:type="spellStart"/>
            <w:r w:rsidRPr="00E508DF">
              <w:rPr>
                <w:rFonts w:ascii="Arial" w:hAnsi="Arial" w:cs="Arial"/>
                <w:sz w:val="16"/>
                <w:szCs w:val="16"/>
                <w:u w:val="single"/>
              </w:rPr>
              <w:t>IQR</w:t>
            </w:r>
            <w:proofErr w:type="spellEnd"/>
            <w:r w:rsidRPr="00E508DF">
              <w:rPr>
                <w:rFonts w:ascii="Arial" w:hAnsi="Arial" w:cs="Arial"/>
                <w:sz w:val="16"/>
                <w:szCs w:val="16"/>
                <w:u w:val="single"/>
              </w:rPr>
              <w:t>)</w:t>
            </w:r>
          </w:p>
          <w:p w14:paraId="29C426C3"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Baseline</w:t>
            </w:r>
          </w:p>
          <w:p w14:paraId="650FC135" w14:textId="77777777" w:rsidR="00120293" w:rsidRPr="00E508DF" w:rsidRDefault="00120293" w:rsidP="004020AF">
            <w:pPr>
              <w:rPr>
                <w:rFonts w:ascii="Arial" w:hAnsi="Arial" w:cs="Arial"/>
                <w:sz w:val="16"/>
                <w:szCs w:val="16"/>
              </w:rPr>
            </w:pPr>
            <w:r w:rsidRPr="00E508DF">
              <w:rPr>
                <w:rFonts w:ascii="Arial" w:hAnsi="Arial" w:cs="Arial"/>
                <w:sz w:val="16"/>
                <w:szCs w:val="16"/>
              </w:rPr>
              <w:t>Mobility: 1 (1-2)</w:t>
            </w:r>
          </w:p>
          <w:p w14:paraId="2873FB34" w14:textId="77777777" w:rsidR="00120293" w:rsidRPr="00E508DF" w:rsidRDefault="00120293" w:rsidP="004020AF">
            <w:pPr>
              <w:rPr>
                <w:rFonts w:ascii="Arial" w:hAnsi="Arial" w:cs="Arial"/>
                <w:sz w:val="16"/>
                <w:szCs w:val="16"/>
              </w:rPr>
            </w:pPr>
            <w:r w:rsidRPr="00E508DF">
              <w:rPr>
                <w:rFonts w:ascii="Arial" w:hAnsi="Arial" w:cs="Arial"/>
                <w:sz w:val="16"/>
                <w:szCs w:val="16"/>
              </w:rPr>
              <w:t>Self-care: 1 (1-1)</w:t>
            </w:r>
          </w:p>
          <w:p w14:paraId="0478B16B" w14:textId="77777777" w:rsidR="00120293" w:rsidRPr="00E508DF" w:rsidRDefault="00120293" w:rsidP="004020AF">
            <w:pPr>
              <w:rPr>
                <w:rFonts w:ascii="Arial" w:hAnsi="Arial" w:cs="Arial"/>
                <w:sz w:val="16"/>
                <w:szCs w:val="16"/>
              </w:rPr>
            </w:pPr>
            <w:r w:rsidRPr="00E508DF">
              <w:rPr>
                <w:rFonts w:ascii="Arial" w:hAnsi="Arial" w:cs="Arial"/>
                <w:sz w:val="16"/>
                <w:szCs w:val="16"/>
              </w:rPr>
              <w:t>Usual activities: 2 (1-3)</w:t>
            </w:r>
          </w:p>
          <w:p w14:paraId="253AF9D7" w14:textId="77777777" w:rsidR="00120293" w:rsidRPr="00E508DF" w:rsidRDefault="00120293" w:rsidP="004020AF">
            <w:pPr>
              <w:rPr>
                <w:rFonts w:ascii="Arial" w:hAnsi="Arial" w:cs="Arial"/>
                <w:sz w:val="16"/>
                <w:szCs w:val="16"/>
              </w:rPr>
            </w:pPr>
            <w:r w:rsidRPr="00E508DF">
              <w:rPr>
                <w:rFonts w:ascii="Arial" w:hAnsi="Arial" w:cs="Arial"/>
                <w:sz w:val="16"/>
                <w:szCs w:val="16"/>
              </w:rPr>
              <w:t>Pain/discomfort: 2 (2-3)</w:t>
            </w:r>
          </w:p>
          <w:p w14:paraId="628F67C6" w14:textId="77777777" w:rsidR="00120293" w:rsidRPr="00E508DF" w:rsidRDefault="00120293" w:rsidP="004020AF">
            <w:pPr>
              <w:rPr>
                <w:rFonts w:ascii="Arial" w:hAnsi="Arial" w:cs="Arial"/>
                <w:sz w:val="16"/>
                <w:szCs w:val="16"/>
              </w:rPr>
            </w:pPr>
            <w:r w:rsidRPr="00E508DF">
              <w:rPr>
                <w:rFonts w:ascii="Arial" w:hAnsi="Arial" w:cs="Arial"/>
                <w:sz w:val="16"/>
                <w:szCs w:val="16"/>
              </w:rPr>
              <w:t>Anxiety/depression: 2 (1-3)</w:t>
            </w:r>
          </w:p>
          <w:p w14:paraId="328CF963" w14:textId="77777777" w:rsidR="00120293" w:rsidRPr="00E508DF" w:rsidRDefault="00120293" w:rsidP="004020AF">
            <w:pPr>
              <w:rPr>
                <w:rFonts w:ascii="Arial" w:hAnsi="Arial" w:cs="Arial"/>
                <w:sz w:val="16"/>
                <w:szCs w:val="16"/>
              </w:rPr>
            </w:pPr>
            <w:r w:rsidRPr="00E508DF">
              <w:rPr>
                <w:rFonts w:ascii="Arial" w:hAnsi="Arial" w:cs="Arial"/>
                <w:sz w:val="16"/>
                <w:szCs w:val="16"/>
              </w:rPr>
              <w:t>VAS: 65 (50-75)</w:t>
            </w:r>
          </w:p>
          <w:p w14:paraId="6548185D" w14:textId="77777777" w:rsidR="00120293" w:rsidRPr="00E508DF" w:rsidRDefault="00120293" w:rsidP="004020AF">
            <w:pPr>
              <w:rPr>
                <w:rFonts w:ascii="Arial" w:hAnsi="Arial" w:cs="Arial"/>
                <w:sz w:val="16"/>
                <w:szCs w:val="16"/>
              </w:rPr>
            </w:pPr>
            <w:r w:rsidRPr="00E508DF">
              <w:rPr>
                <w:rFonts w:ascii="Arial" w:hAnsi="Arial" w:cs="Arial"/>
                <w:sz w:val="16"/>
                <w:szCs w:val="16"/>
              </w:rPr>
              <w:t>Index value: 0.74 (0.68–0.80)</w:t>
            </w:r>
          </w:p>
          <w:p w14:paraId="19DB99FB" w14:textId="77777777" w:rsidR="00120293" w:rsidRPr="00E508DF" w:rsidRDefault="00120293" w:rsidP="004020AF">
            <w:pPr>
              <w:rPr>
                <w:rFonts w:ascii="Arial" w:hAnsi="Arial" w:cs="Arial"/>
                <w:b/>
                <w:bCs/>
                <w:sz w:val="16"/>
                <w:szCs w:val="16"/>
              </w:rPr>
            </w:pPr>
            <w:r w:rsidRPr="00E508DF">
              <w:rPr>
                <w:rFonts w:ascii="Arial" w:hAnsi="Arial" w:cs="Arial"/>
                <w:b/>
                <w:bCs/>
                <w:sz w:val="16"/>
                <w:szCs w:val="16"/>
              </w:rPr>
              <w:t>12 months</w:t>
            </w:r>
          </w:p>
          <w:p w14:paraId="18AEDEC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Mobility: 1 (1-1); </w:t>
            </w:r>
            <w:r>
              <w:rPr>
                <w:rFonts w:ascii="Arial" w:hAnsi="Arial" w:cs="Arial"/>
                <w:i/>
                <w:iCs/>
                <w:sz w:val="16"/>
                <w:szCs w:val="16"/>
              </w:rPr>
              <w:t xml:space="preserve">P </w:t>
            </w:r>
            <w:r w:rsidRPr="00E508DF">
              <w:rPr>
                <w:rFonts w:ascii="Arial" w:hAnsi="Arial" w:cs="Arial"/>
                <w:sz w:val="16"/>
                <w:szCs w:val="16"/>
              </w:rPr>
              <w:t>=</w:t>
            </w:r>
            <w:r>
              <w:rPr>
                <w:rFonts w:ascii="Arial" w:hAnsi="Arial" w:cs="Arial"/>
                <w:sz w:val="16"/>
                <w:szCs w:val="16"/>
              </w:rPr>
              <w:t xml:space="preserve"> </w:t>
            </w:r>
            <w:r w:rsidRPr="00E508DF">
              <w:rPr>
                <w:rFonts w:ascii="Arial" w:hAnsi="Arial" w:cs="Arial"/>
                <w:sz w:val="16"/>
                <w:szCs w:val="16"/>
              </w:rPr>
              <w:t>0.04</w:t>
            </w:r>
          </w:p>
          <w:p w14:paraId="07A4E1F8"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Self-care: 1 (1-1); </w:t>
            </w:r>
            <w:r>
              <w:rPr>
                <w:rFonts w:ascii="Arial" w:hAnsi="Arial" w:cs="Arial"/>
                <w:i/>
                <w:iCs/>
                <w:sz w:val="16"/>
                <w:szCs w:val="16"/>
              </w:rPr>
              <w:t xml:space="preserve">P </w:t>
            </w:r>
            <w:r w:rsidRPr="00E508DF">
              <w:rPr>
                <w:rFonts w:ascii="Arial" w:hAnsi="Arial" w:cs="Arial"/>
                <w:sz w:val="16"/>
                <w:szCs w:val="16"/>
              </w:rPr>
              <w:t>=</w:t>
            </w:r>
            <w:r>
              <w:rPr>
                <w:rFonts w:ascii="Arial" w:hAnsi="Arial" w:cs="Arial"/>
                <w:sz w:val="16"/>
                <w:szCs w:val="16"/>
              </w:rPr>
              <w:t xml:space="preserve"> </w:t>
            </w:r>
            <w:r w:rsidRPr="00E508DF">
              <w:rPr>
                <w:rFonts w:ascii="Arial" w:hAnsi="Arial" w:cs="Arial"/>
                <w:sz w:val="16"/>
                <w:szCs w:val="16"/>
              </w:rPr>
              <w:t>0.41</w:t>
            </w:r>
          </w:p>
          <w:p w14:paraId="5B7D959F"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Usual activities: 1 (1-2); </w:t>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w:t>
            </w:r>
          </w:p>
          <w:p w14:paraId="7BE1ED3E"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Pain/discomfort: 1 (1-2); </w:t>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w:t>
            </w:r>
          </w:p>
          <w:p w14:paraId="255766BA"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Anxiety/depression: 2 (1-2); </w:t>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w:t>
            </w:r>
          </w:p>
          <w:p w14:paraId="250CA325"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VAS: 85 (75-90); </w:t>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w:t>
            </w:r>
          </w:p>
          <w:p w14:paraId="70DB9768"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Index value: 0.86 (0.79–1.00); </w:t>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w:t>
            </w:r>
          </w:p>
        </w:tc>
        <w:tc>
          <w:tcPr>
            <w:tcW w:w="933" w:type="pct"/>
          </w:tcPr>
          <w:p w14:paraId="334C703C"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167A8697"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r>
      <w:tr w:rsidR="00120293" w:rsidRPr="00E508DF" w14:paraId="5DB9B3E0" w14:textId="77777777" w:rsidTr="004020AF">
        <w:tc>
          <w:tcPr>
            <w:tcW w:w="634" w:type="pct"/>
          </w:tcPr>
          <w:p w14:paraId="4BEF9862" w14:textId="130C518F"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Gatopoulou</w:t>
            </w:r>
            <w:proofErr w:type="spellEnd"/>
            <w:r w:rsidRPr="00E508DF">
              <w:rPr>
                <w:rFonts w:ascii="Arial" w:hAnsi="Arial" w:cs="Arial"/>
                <w:b/>
                <w:bCs/>
                <w:sz w:val="16"/>
                <w:szCs w:val="16"/>
              </w:rPr>
              <w:t xml:space="preserve"> 2021 </w:t>
            </w:r>
            <w:r w:rsidRPr="00E508DF">
              <w:rPr>
                <w:rFonts w:ascii="Arial" w:hAnsi="Arial" w:cs="Arial"/>
                <w:b/>
                <w:bCs/>
                <w:sz w:val="16"/>
                <w:szCs w:val="16"/>
              </w:rPr>
              <w:fldChar w:fldCharType="begin">
                <w:fldData xml:space="preserve">PEVuZE5vdGU+PENpdGU+PEF1dGhvcj5HYXRvcG91bG91PC9BdXRob3I+PFllYXI+MjAyMTwvWWVh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PEVuZE5vdGU+PENpdGU+PEF1dGhvcj5HYXRvcG91bG91PC9BdXRob3I+PFllYXI+MjAyMTwvWWVh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[50]</w:t>
            </w:r>
            <w:r w:rsidRPr="00E508DF">
              <w:rPr>
                <w:rFonts w:ascii="Arial" w:hAnsi="Arial" w:cs="Arial"/>
                <w:b/>
                <w:bCs/>
                <w:sz w:val="16"/>
                <w:szCs w:val="16"/>
              </w:rPr>
              <w:fldChar w:fldCharType="end"/>
            </w:r>
            <w:r w:rsidRPr="00E508DF">
              <w:rPr>
                <w:rFonts w:ascii="Arial" w:hAnsi="Arial" w:cs="Arial"/>
                <w:b/>
                <w:bCs/>
                <w:sz w:val="16"/>
                <w:szCs w:val="16"/>
              </w:rPr>
              <w:t>,</w:t>
            </w:r>
          </w:p>
          <w:p w14:paraId="41B5D705" w14:textId="77777777" w:rsidR="00120293" w:rsidRPr="00E508DF" w:rsidRDefault="00120293" w:rsidP="004020AF">
            <w:pPr>
              <w:rPr>
                <w:rFonts w:ascii="Arial" w:hAnsi="Arial" w:cs="Arial"/>
                <w:sz w:val="16"/>
                <w:szCs w:val="16"/>
              </w:rPr>
            </w:pPr>
            <w:r w:rsidRPr="00E508DF">
              <w:rPr>
                <w:rFonts w:ascii="Arial" w:hAnsi="Arial" w:cs="Arial"/>
                <w:sz w:val="16"/>
                <w:szCs w:val="16"/>
              </w:rPr>
              <w:t>GRE</w:t>
            </w:r>
          </w:p>
        </w:tc>
        <w:tc>
          <w:tcPr>
            <w:tcW w:w="678" w:type="pct"/>
          </w:tcPr>
          <w:p w14:paraId="7806B87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81</w:t>
            </w:r>
          </w:p>
        </w:tc>
        <w:tc>
          <w:tcPr>
            <w:tcW w:w="466" w:type="pct"/>
          </w:tcPr>
          <w:p w14:paraId="34DFFC1C" w14:textId="77777777" w:rsidR="00120293" w:rsidRPr="00E508DF" w:rsidRDefault="00120293" w:rsidP="004020AF">
            <w:pPr>
              <w:rPr>
                <w:rFonts w:ascii="Arial" w:hAnsi="Arial" w:cs="Arial"/>
                <w:sz w:val="16"/>
                <w:szCs w:val="16"/>
              </w:rPr>
            </w:pPr>
            <w:r w:rsidRPr="00E508DF">
              <w:rPr>
                <w:rFonts w:ascii="Arial" w:hAnsi="Arial" w:cs="Arial"/>
                <w:sz w:val="16"/>
                <w:szCs w:val="16"/>
              </w:rPr>
              <w:t>6, 12</w:t>
            </w:r>
          </w:p>
        </w:tc>
        <w:tc>
          <w:tcPr>
            <w:tcW w:w="1272" w:type="pct"/>
          </w:tcPr>
          <w:p w14:paraId="0FD7854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5A20DD1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39CEB590"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IBDQ</w:t>
            </w:r>
            <w:proofErr w:type="spellEnd"/>
          </w:p>
          <w:p w14:paraId="4A1838F8"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139.4 (36.6)</w:t>
            </w:r>
          </w:p>
          <w:p w14:paraId="1E4E4BE7"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6 months </w:t>
            </w:r>
            <w:r w:rsidRPr="00E508DF">
              <w:rPr>
                <w:rFonts w:ascii="Arial" w:hAnsi="Arial" w:cs="Arial"/>
                <w:sz w:val="16"/>
                <w:szCs w:val="16"/>
              </w:rPr>
              <w:t>(</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53): 190.5 (35.0)</w:t>
            </w:r>
          </w:p>
          <w:p w14:paraId="3CC28D2C" w14:textId="77777777" w:rsidR="00120293" w:rsidRPr="00E508DF" w:rsidRDefault="00120293" w:rsidP="004020AF">
            <w:pPr>
              <w:rPr>
                <w:rFonts w:ascii="Arial" w:hAnsi="Arial" w:cs="Arial"/>
                <w:sz w:val="16"/>
                <w:szCs w:val="16"/>
              </w:rPr>
            </w:pPr>
            <w:r w:rsidRPr="00E508DF">
              <w:rPr>
                <w:rFonts w:ascii="Arial" w:hAnsi="Arial" w:cs="Arial"/>
                <w:b/>
                <w:bCs/>
                <w:sz w:val="16"/>
                <w:szCs w:val="16"/>
              </w:rPr>
              <w:t>12 months</w:t>
            </w:r>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62): 179.7 (39.5)</w:t>
            </w:r>
          </w:p>
          <w:p w14:paraId="0EAEA9ED" w14:textId="77777777" w:rsidR="00120293" w:rsidRPr="00E508DF" w:rsidRDefault="00120293" w:rsidP="004020AF">
            <w:pPr>
              <w:rPr>
                <w:rFonts w:ascii="Arial" w:hAnsi="Arial" w:cs="Arial"/>
                <w:sz w:val="16"/>
                <w:szCs w:val="16"/>
              </w:rPr>
            </w:pP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 6, 12 months vs. baseline</w:t>
            </w:r>
          </w:p>
        </w:tc>
      </w:tr>
      <w:tr w:rsidR="00120293" w:rsidRPr="00E508DF" w14:paraId="5EC148FA" w14:textId="77777777" w:rsidTr="004020AF">
        <w:tc>
          <w:tcPr>
            <w:tcW w:w="634" w:type="pct"/>
          </w:tcPr>
          <w:p w14:paraId="38367CDB" w14:textId="0CF6D149"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lastRenderedPageBreak/>
              <w:t>Teich</w:t>
            </w:r>
            <w:proofErr w:type="spellEnd"/>
            <w:r w:rsidRPr="00E508DF">
              <w:rPr>
                <w:rFonts w:ascii="Arial" w:hAnsi="Arial" w:cs="Arial"/>
                <w:b/>
                <w:bCs/>
                <w:sz w:val="16"/>
                <w:szCs w:val="16"/>
              </w:rPr>
              <w:t xml:space="preserve"> 2021</w:t>
            </w:r>
            <w:r w:rsidRPr="00E508DF">
              <w:t xml:space="preserve"> </w:t>
            </w:r>
            <w:r w:rsidRPr="00E508DF">
              <w:rPr>
                <w:rFonts w:ascii="Arial" w:hAnsi="Arial" w:cs="Arial"/>
                <w:b/>
                <w:bCs/>
                <w:sz w:val="16"/>
                <w:szCs w:val="16"/>
              </w:rPr>
              <w:fldChar w:fldCharType="begin">
                <w:fldData xml:space="preserve">PEVuZE5vdGU+PENpdGU+PEF1dGhvcj5UZWljaDwvQXV0aG9yPjxZZWFyPjIwMjE8L1llYXI+PFJl
Y051bT40NDwvUmVjTnVtPjxEaXNwbGF5VGV4dD5bMjldPC9EaXNwbGF5VGV4dD48cmVjb3JkPjxy
ZWMtbnVtYmVyPjQ0PC9yZWMtbnVtYmVyPjxmb3JlaWduLWtleXM+PGtleSBhcHA9IkVOIiBkYi1p
ZD0iYXA5NXY5ZmZodzBkOXNlZjIwbXh4cHgyOXdwYXJmdHdmOTk1IiB0aW1lc3RhbXA9IjE2NTM0
MDI3NjciPjQ0PC9rZXk+PC9mb3JlaWduLWtleXM+PHJlZi10eXBlIG5hbWU9IkpvdXJuYWwgQXJ0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cmVzcz5UZWljaCwgTmllbHMuIEludGVybmlzdGlzY2hlIEdlbWVpbnNjaGFmdHNwcmF4aXMgRnVy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PEVuZE5vdGU+PENpdGU+PEF1dGhvcj5UZWljaDwvQXV0aG9yPjxZZWFyPjIwMjE8L1llYXI+PFJl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[29]</w:t>
            </w:r>
            <w:r w:rsidRPr="00E508DF">
              <w:rPr>
                <w:rFonts w:ascii="Arial" w:hAnsi="Arial" w:cs="Arial"/>
                <w:b/>
                <w:bCs/>
                <w:sz w:val="16"/>
                <w:szCs w:val="16"/>
              </w:rPr>
              <w:fldChar w:fldCharType="end"/>
            </w:r>
            <w:r w:rsidRPr="00E508DF">
              <w:rPr>
                <w:rFonts w:ascii="Arial" w:hAnsi="Arial" w:cs="Arial"/>
                <w:b/>
                <w:bCs/>
                <w:sz w:val="16"/>
                <w:szCs w:val="16"/>
              </w:rPr>
              <w:t>,</w:t>
            </w:r>
          </w:p>
          <w:p w14:paraId="1D60A74A" w14:textId="20A35F4B" w:rsidR="00120293" w:rsidRPr="00E508DF" w:rsidRDefault="00120293" w:rsidP="004020AF">
            <w:pPr>
              <w:rPr>
                <w:rFonts w:ascii="Arial" w:hAnsi="Arial" w:cs="Arial"/>
                <w:b/>
                <w:bCs/>
                <w:sz w:val="16"/>
                <w:szCs w:val="16"/>
              </w:rPr>
            </w:pPr>
            <w:proofErr w:type="spellStart"/>
            <w:r w:rsidRPr="00E508DF">
              <w:rPr>
                <w:rFonts w:ascii="Arial" w:hAnsi="Arial" w:cs="Arial"/>
                <w:b/>
                <w:bCs/>
                <w:sz w:val="16"/>
                <w:szCs w:val="16"/>
              </w:rPr>
              <w:t>Teich</w:t>
            </w:r>
            <w:proofErr w:type="spellEnd"/>
            <w:r w:rsidRPr="00E508DF">
              <w:rPr>
                <w:rFonts w:ascii="Arial" w:hAnsi="Arial" w:cs="Arial"/>
                <w:b/>
                <w:bCs/>
                <w:sz w:val="16"/>
                <w:szCs w:val="16"/>
              </w:rPr>
              <w:t xml:space="preserve"> 2019 </w:t>
            </w:r>
            <w:r w:rsidRPr="00E508DF">
              <w:rPr>
                <w:rFonts w:ascii="Arial" w:hAnsi="Arial" w:cs="Arial"/>
                <w:b/>
                <w:bCs/>
                <w:sz w:val="16"/>
                <w:szCs w:val="16"/>
              </w:rPr>
              <w:fldChar w:fldCharType="begin"/>
            </w:r>
            <w:r w:rsidR="00DF4CD9">
              <w:rPr>
                <w:rFonts w:ascii="Arial" w:hAnsi="Arial" w:cs="Arial"/>
                <w:b/>
                <w:bCs/>
                <w:sz w:val="16"/>
                <w:szCs w:val="16"/>
              </w:rPr>
              <w:instrText xml:space="preserve"> ADDIN EN.CITE &lt;EndNote&gt;&lt;Cite&gt;&lt;Author&gt;Teich&lt;/Author&gt;&lt;Year&gt;2019&lt;/Year&gt;&lt;RecNum&gt;70&lt;/RecNum&gt;&lt;DisplayText&gt;[31]&lt;/DisplayText&gt;&lt;record&gt;&lt;rec-number&gt;70&lt;/rec-number&gt;&lt;foreign-keys&gt;&lt;key app="EN" db-id="ap95v9ffhw0d9sef20mxxpx29wparftwf995" timestamp="1653407327"&gt;70&lt;/key&gt;&lt;/foreign-keys&gt;&lt;ref-type name="Journal Article"&gt;17&lt;/ref-type&gt;&lt;contributors&gt;&lt;authors&gt;&lt;author&gt;Teich, N.&lt;/author&gt;&lt;author&gt;Gruemmer, H.&lt;/author&gt;&lt;author&gt;Joergensen, E.&lt;/author&gt;&lt;author&gt;Liceni, T.&lt;/author&gt;&lt;author&gt;Holtkamp-Endemann, W.&lt;/author&gt;&lt;author&gt;Cornillie, F.&lt;/author&gt;&lt;author&gt;Hohenberger, S.&lt;/author&gt;&lt;author&gt;Fischer, T.&lt;/author&gt;&lt;/authors&gt;&lt;/contributors&gt;&lt;titles&gt;&lt;title&gt;Golimumab in real-world practice in patients with ulcerative colitis: 2-year interim results from a non-interventional trial in Germany&lt;/title&gt;&lt;secondary-title&gt;J Crohns Colitis&lt;/secondary-title&gt;&lt;/titles&gt;&lt;periodical&gt;&lt;full-title&gt;J Crohns Colitis&lt;/full-title&gt;&lt;/periodical&gt;&lt;pages&gt;S337-S338&lt;/pages&gt;&lt;volume&gt;13&lt;/volume&gt;&lt;number&gt;suppl 1&lt;/number&gt;&lt;num-vols&gt;Supplement 1&lt;/num-vols&gt;&lt;dates&gt;&lt;year&gt;2019&lt;/year&gt;&lt;/dates&gt;&lt;urls&gt;&lt;/urls&gt;&lt;/record&gt;&lt;/Cite&gt;&lt;/EndNote&gt;</w:instrText>
            </w:r>
            <w:r w:rsidRPr="00E508DF">
              <w:rPr>
                <w:rFonts w:ascii="Arial" w:hAnsi="Arial" w:cs="Arial"/>
                <w:b/>
                <w:bCs/>
                <w:sz w:val="16"/>
                <w:szCs w:val="16"/>
              </w:rPr>
              <w:fldChar w:fldCharType="separate"/>
            </w:r>
            <w:r w:rsidR="00DF4CD9">
              <w:rPr>
                <w:rFonts w:ascii="Arial" w:hAnsi="Arial" w:cs="Arial"/>
                <w:b/>
                <w:bCs/>
                <w:noProof/>
                <w:sz w:val="16"/>
                <w:szCs w:val="16"/>
              </w:rPr>
              <w:t>[31]</w:t>
            </w:r>
            <w:r w:rsidRPr="00E508DF">
              <w:rPr>
                <w:rFonts w:ascii="Arial" w:hAnsi="Arial" w:cs="Arial"/>
                <w:b/>
                <w:bCs/>
                <w:sz w:val="16"/>
                <w:szCs w:val="16"/>
              </w:rPr>
              <w:fldChar w:fldCharType="end"/>
            </w:r>
            <w:r w:rsidRPr="00E508DF">
              <w:rPr>
                <w:rFonts w:ascii="Arial" w:hAnsi="Arial" w:cs="Arial"/>
                <w:b/>
                <w:bCs/>
                <w:sz w:val="16"/>
                <w:szCs w:val="16"/>
              </w:rPr>
              <w:t>,</w:t>
            </w:r>
          </w:p>
          <w:p w14:paraId="1FFE9189" w14:textId="77777777" w:rsidR="00120293" w:rsidRPr="00E508DF" w:rsidRDefault="00120293" w:rsidP="004020AF">
            <w:pPr>
              <w:rPr>
                <w:rFonts w:ascii="Arial" w:hAnsi="Arial" w:cs="Arial"/>
                <w:b/>
                <w:bCs/>
                <w:sz w:val="16"/>
                <w:szCs w:val="16"/>
              </w:rPr>
            </w:pPr>
            <w:r w:rsidRPr="00E508DF">
              <w:rPr>
                <w:rFonts w:ascii="Arial" w:hAnsi="Arial" w:cs="Arial"/>
                <w:sz w:val="16"/>
                <w:szCs w:val="16"/>
              </w:rPr>
              <w:t>GER</w:t>
            </w:r>
          </w:p>
        </w:tc>
        <w:tc>
          <w:tcPr>
            <w:tcW w:w="678" w:type="pct"/>
          </w:tcPr>
          <w:p w14:paraId="0421EB79"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GOL,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282</w:t>
            </w:r>
          </w:p>
        </w:tc>
        <w:tc>
          <w:tcPr>
            <w:tcW w:w="466" w:type="pct"/>
          </w:tcPr>
          <w:p w14:paraId="24532500" w14:textId="77777777" w:rsidR="00120293" w:rsidRPr="00E508DF" w:rsidRDefault="00120293" w:rsidP="004020AF">
            <w:pPr>
              <w:rPr>
                <w:rFonts w:ascii="Arial" w:hAnsi="Arial" w:cs="Arial"/>
                <w:sz w:val="16"/>
                <w:szCs w:val="16"/>
              </w:rPr>
            </w:pPr>
            <w:r w:rsidRPr="00E508DF">
              <w:rPr>
                <w:rFonts w:ascii="Arial" w:hAnsi="Arial" w:cs="Arial"/>
                <w:sz w:val="16"/>
                <w:szCs w:val="16"/>
              </w:rPr>
              <w:t>3, 6, 9, 12, 24</w:t>
            </w:r>
          </w:p>
        </w:tc>
        <w:tc>
          <w:tcPr>
            <w:tcW w:w="1272" w:type="pct"/>
          </w:tcPr>
          <w:p w14:paraId="24BF32A4"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933" w:type="pct"/>
          </w:tcPr>
          <w:p w14:paraId="5606758C"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SF-12 PCS</w:t>
            </w:r>
          </w:p>
          <w:p w14:paraId="50D86FFF"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43.1 (8.7)</w:t>
            </w:r>
          </w:p>
          <w:p w14:paraId="1A4D784F"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w:t>
            </w:r>
            <w:r w:rsidRPr="00E508DF">
              <w:rPr>
                <w:rFonts w:ascii="Arial" w:hAnsi="Arial" w:cs="Arial"/>
                <w:sz w:val="16"/>
                <w:szCs w:val="16"/>
              </w:rPr>
              <w:t>: 3.3 (8.3)</w:t>
            </w:r>
          </w:p>
          <w:p w14:paraId="290D2D0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w:t>
            </w:r>
            <w:r w:rsidRPr="00E508DF">
              <w:rPr>
                <w:rFonts w:ascii="Arial" w:hAnsi="Arial" w:cs="Arial"/>
                <w:sz w:val="16"/>
                <w:szCs w:val="16"/>
              </w:rPr>
              <w:t>: 3.9 (8.3)</w:t>
            </w:r>
          </w:p>
          <w:p w14:paraId="7985B74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w:t>
            </w:r>
            <w:r w:rsidRPr="00E508DF">
              <w:rPr>
                <w:rFonts w:ascii="Arial" w:hAnsi="Arial" w:cs="Arial"/>
                <w:sz w:val="16"/>
                <w:szCs w:val="16"/>
              </w:rPr>
              <w:t>: 4.8 (9.7)</w:t>
            </w:r>
          </w:p>
          <w:p w14:paraId="19D4955B"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12 months</w:t>
            </w:r>
            <w:r w:rsidRPr="00E508DF">
              <w:rPr>
                <w:rFonts w:ascii="Arial" w:hAnsi="Arial" w:cs="Arial"/>
                <w:sz w:val="16"/>
                <w:szCs w:val="16"/>
              </w:rPr>
              <w:t>: 6.1 (8.9)</w:t>
            </w:r>
          </w:p>
          <w:p w14:paraId="0B727C09"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w:t>
            </w:r>
            <w:r w:rsidRPr="00E508DF">
              <w:rPr>
                <w:rFonts w:ascii="Arial" w:hAnsi="Arial" w:cs="Arial"/>
                <w:sz w:val="16"/>
                <w:szCs w:val="16"/>
              </w:rPr>
              <w:t xml:space="preserve">: 6.5 (9.4) </w:t>
            </w:r>
            <w:r>
              <w:rPr>
                <w:rFonts w:ascii="Arial" w:hAnsi="Arial" w:cs="Arial"/>
                <w:sz w:val="16"/>
                <w:szCs w:val="16"/>
              </w:rPr>
              <w:br/>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 vs. baseline</w:t>
            </w:r>
          </w:p>
          <w:p w14:paraId="420D0CAF"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 xml:space="preserve">SF-12 MCS </w:t>
            </w:r>
          </w:p>
          <w:p w14:paraId="09AC5DE2"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39.7 (10.1)</w:t>
            </w:r>
          </w:p>
          <w:p w14:paraId="349A6571"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w:t>
            </w:r>
            <w:r w:rsidRPr="00E508DF">
              <w:rPr>
                <w:rFonts w:ascii="Arial" w:hAnsi="Arial" w:cs="Arial"/>
                <w:sz w:val="16"/>
                <w:szCs w:val="16"/>
              </w:rPr>
              <w:t>: 4.2 (10.1)</w:t>
            </w:r>
          </w:p>
          <w:p w14:paraId="22327EB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w:t>
            </w:r>
            <w:r w:rsidRPr="00E508DF">
              <w:rPr>
                <w:rFonts w:ascii="Arial" w:hAnsi="Arial" w:cs="Arial"/>
                <w:sz w:val="16"/>
                <w:szCs w:val="16"/>
              </w:rPr>
              <w:t>: 4.7 (10.5)</w:t>
            </w:r>
          </w:p>
          <w:p w14:paraId="0632E93A"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w:t>
            </w:r>
            <w:r w:rsidRPr="00E508DF">
              <w:rPr>
                <w:rFonts w:ascii="Arial" w:hAnsi="Arial" w:cs="Arial"/>
                <w:sz w:val="16"/>
                <w:szCs w:val="16"/>
              </w:rPr>
              <w:t>: 5.1 (11.7)</w:t>
            </w:r>
          </w:p>
          <w:p w14:paraId="6A2A0DE4"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12 months</w:t>
            </w:r>
            <w:r w:rsidRPr="00E508DF">
              <w:rPr>
                <w:rFonts w:ascii="Arial" w:hAnsi="Arial" w:cs="Arial"/>
                <w:sz w:val="16"/>
                <w:szCs w:val="16"/>
              </w:rPr>
              <w:t>: 6.5 (10.8)</w:t>
            </w:r>
          </w:p>
          <w:p w14:paraId="6A63CA07"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w:t>
            </w:r>
            <w:r w:rsidRPr="00E508DF">
              <w:rPr>
                <w:rFonts w:ascii="Arial" w:hAnsi="Arial" w:cs="Arial"/>
                <w:sz w:val="16"/>
                <w:szCs w:val="16"/>
              </w:rPr>
              <w:t xml:space="preserve">: 5.5 (10.6); </w:t>
            </w:r>
            <w:r>
              <w:rPr>
                <w:rFonts w:ascii="Arial" w:hAnsi="Arial" w:cs="Arial"/>
                <w:sz w:val="16"/>
                <w:szCs w:val="16"/>
              </w:rPr>
              <w:br/>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0.001 vs. baseline</w:t>
            </w:r>
          </w:p>
        </w:tc>
        <w:tc>
          <w:tcPr>
            <w:tcW w:w="1017" w:type="pct"/>
          </w:tcPr>
          <w:p w14:paraId="114A6575"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IBDQ</w:t>
            </w:r>
            <w:proofErr w:type="spellEnd"/>
          </w:p>
          <w:p w14:paraId="6E22F718" w14:textId="77777777" w:rsidR="00120293" w:rsidRPr="00E508DF" w:rsidRDefault="00120293" w:rsidP="004020AF">
            <w:pPr>
              <w:rPr>
                <w:rFonts w:ascii="Arial" w:hAnsi="Arial" w:cs="Arial"/>
                <w:sz w:val="16"/>
                <w:szCs w:val="16"/>
              </w:rPr>
            </w:pPr>
            <w:r w:rsidRPr="00E508DF">
              <w:rPr>
                <w:rFonts w:ascii="Arial" w:hAnsi="Arial" w:cs="Arial"/>
                <w:b/>
                <w:bCs/>
                <w:sz w:val="16"/>
                <w:szCs w:val="16"/>
              </w:rPr>
              <w:t xml:space="preserve">Baseline: </w:t>
            </w:r>
            <w:r w:rsidRPr="00E508DF">
              <w:rPr>
                <w:rFonts w:ascii="Arial" w:hAnsi="Arial" w:cs="Arial"/>
                <w:sz w:val="16"/>
                <w:szCs w:val="16"/>
              </w:rPr>
              <w:t>124.8 (35.8)</w:t>
            </w:r>
          </w:p>
          <w:p w14:paraId="4E6E3965"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3 months</w:t>
            </w:r>
            <w:r w:rsidRPr="00E508DF">
              <w:rPr>
                <w:rFonts w:ascii="Arial" w:hAnsi="Arial" w:cs="Arial"/>
                <w:sz w:val="16"/>
                <w:szCs w:val="16"/>
              </w:rPr>
              <w:t xml:space="preserve">: 26.5 (36.4); </w:t>
            </w:r>
            <w:r w:rsidRPr="00E508DF">
              <w:rPr>
                <w:rFonts w:ascii="Arial" w:hAnsi="Arial" w:cs="Arial"/>
                <w:i/>
                <w:iCs/>
                <w:sz w:val="16"/>
                <w:szCs w:val="16"/>
              </w:rPr>
              <w:t>p</w:t>
            </w:r>
            <w:r w:rsidRPr="00E508DF">
              <w:rPr>
                <w:rFonts w:ascii="Arial" w:hAnsi="Arial" w:cs="Arial"/>
                <w:sz w:val="16"/>
                <w:szCs w:val="16"/>
              </w:rPr>
              <w:t>&lt;0.001 vs. baseline</w:t>
            </w:r>
          </w:p>
          <w:p w14:paraId="759CC44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6 months</w:t>
            </w:r>
            <w:r w:rsidRPr="00E508DF">
              <w:rPr>
                <w:rFonts w:ascii="Arial" w:hAnsi="Arial" w:cs="Arial"/>
                <w:sz w:val="16"/>
                <w:szCs w:val="16"/>
              </w:rPr>
              <w:t>: 29.9 (36.7)</w:t>
            </w:r>
          </w:p>
          <w:p w14:paraId="1A221FC0"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9 months</w:t>
            </w:r>
            <w:r w:rsidRPr="00E508DF">
              <w:rPr>
                <w:rFonts w:ascii="Arial" w:hAnsi="Arial" w:cs="Arial"/>
                <w:sz w:val="16"/>
                <w:szCs w:val="16"/>
              </w:rPr>
              <w:t>: 34.8 (39.2)</w:t>
            </w:r>
          </w:p>
          <w:p w14:paraId="2A28C153"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12 months</w:t>
            </w:r>
            <w:r w:rsidRPr="00E508DF">
              <w:rPr>
                <w:rFonts w:ascii="Arial" w:hAnsi="Arial" w:cs="Arial"/>
                <w:sz w:val="16"/>
                <w:szCs w:val="16"/>
              </w:rPr>
              <w:t>: 43.3 (38.3)</w:t>
            </w:r>
          </w:p>
          <w:p w14:paraId="788D45F2" w14:textId="77777777" w:rsidR="00120293" w:rsidRPr="00E508DF" w:rsidRDefault="00120293" w:rsidP="004020AF">
            <w:pPr>
              <w:rPr>
                <w:rFonts w:ascii="Arial" w:hAnsi="Arial" w:cs="Arial"/>
                <w:sz w:val="16"/>
                <w:szCs w:val="16"/>
              </w:rPr>
            </w:pPr>
            <w:proofErr w:type="spellStart"/>
            <w:r w:rsidRPr="00E508DF">
              <w:rPr>
                <w:rFonts w:ascii="Arial" w:hAnsi="Arial" w:cs="Arial"/>
                <w:b/>
                <w:bCs/>
                <w:sz w:val="16"/>
                <w:szCs w:val="16"/>
              </w:rPr>
              <w:t>CFB</w:t>
            </w:r>
            <w:proofErr w:type="spellEnd"/>
            <w:r w:rsidRPr="00E508DF">
              <w:rPr>
                <w:rFonts w:ascii="Arial" w:hAnsi="Arial" w:cs="Arial"/>
                <w:b/>
                <w:bCs/>
                <w:sz w:val="16"/>
                <w:szCs w:val="16"/>
              </w:rPr>
              <w:t xml:space="preserve"> to 24 months</w:t>
            </w:r>
            <w:r w:rsidRPr="00E508DF">
              <w:rPr>
                <w:rFonts w:ascii="Arial" w:hAnsi="Arial" w:cs="Arial"/>
                <w:sz w:val="16"/>
                <w:szCs w:val="16"/>
              </w:rPr>
              <w:t xml:space="preserve">; 42.6 (40.6); </w:t>
            </w:r>
            <w:r>
              <w:rPr>
                <w:rFonts w:ascii="Arial" w:hAnsi="Arial" w:cs="Arial"/>
                <w:sz w:val="16"/>
                <w:szCs w:val="16"/>
              </w:rPr>
              <w:br/>
            </w:r>
            <w:r>
              <w:rPr>
                <w:rFonts w:ascii="Arial" w:hAnsi="Arial" w:cs="Arial"/>
                <w:i/>
                <w:iCs/>
                <w:sz w:val="16"/>
                <w:szCs w:val="16"/>
              </w:rPr>
              <w:t xml:space="preserve">P </w:t>
            </w:r>
            <w:r w:rsidRPr="00E508DF">
              <w:rPr>
                <w:rFonts w:ascii="Arial" w:hAnsi="Arial" w:cs="Arial"/>
                <w:sz w:val="16"/>
                <w:szCs w:val="16"/>
              </w:rPr>
              <w:t>&lt;</w:t>
            </w:r>
            <w:r>
              <w:rPr>
                <w:rFonts w:ascii="Arial" w:hAnsi="Arial" w:cs="Arial"/>
                <w:sz w:val="16"/>
                <w:szCs w:val="16"/>
              </w:rPr>
              <w:t xml:space="preserve"> </w:t>
            </w:r>
            <w:r w:rsidRPr="00E508DF">
              <w:rPr>
                <w:rFonts w:ascii="Arial" w:hAnsi="Arial" w:cs="Arial"/>
                <w:sz w:val="16"/>
                <w:szCs w:val="16"/>
              </w:rPr>
              <w:t>0.0001 vs. baseline</w:t>
            </w:r>
          </w:p>
        </w:tc>
      </w:tr>
      <w:tr w:rsidR="00120293" w:rsidRPr="00E508DF" w14:paraId="62CA10DE" w14:textId="77777777" w:rsidTr="004020AF">
        <w:tc>
          <w:tcPr>
            <w:tcW w:w="634" w:type="pct"/>
          </w:tcPr>
          <w:p w14:paraId="38198699" w14:textId="27B05851" w:rsidR="00120293" w:rsidRPr="00E508DF" w:rsidRDefault="00120293" w:rsidP="004020AF">
            <w:pPr>
              <w:rPr>
                <w:rFonts w:ascii="Arial" w:hAnsi="Arial" w:cs="Arial"/>
                <w:b/>
                <w:bCs/>
                <w:i/>
                <w:iCs/>
                <w:sz w:val="16"/>
                <w:szCs w:val="16"/>
              </w:rPr>
            </w:pPr>
            <w:r w:rsidRPr="00E508DF">
              <w:rPr>
                <w:rFonts w:ascii="Arial" w:hAnsi="Arial" w:cs="Arial"/>
                <w:b/>
                <w:bCs/>
                <w:sz w:val="16"/>
                <w:szCs w:val="16"/>
              </w:rPr>
              <w:t>van</w:t>
            </w:r>
            <w:r w:rsidRPr="00E508DF">
              <w:rPr>
                <w:rFonts w:ascii="Arial" w:hAnsi="Arial" w:cs="Arial"/>
                <w:b/>
                <w:bCs/>
                <w:i/>
                <w:iCs/>
                <w:sz w:val="16"/>
                <w:szCs w:val="16"/>
              </w:rPr>
              <w:t xml:space="preserve"> </w:t>
            </w:r>
            <w:r w:rsidRPr="00E508DF">
              <w:rPr>
                <w:rFonts w:ascii="Arial" w:hAnsi="Arial" w:cs="Arial"/>
                <w:b/>
                <w:bCs/>
                <w:sz w:val="16"/>
                <w:szCs w:val="16"/>
              </w:rPr>
              <w:t xml:space="preserve">der </w:t>
            </w:r>
            <w:proofErr w:type="spellStart"/>
            <w:r w:rsidRPr="00E508DF">
              <w:rPr>
                <w:rFonts w:ascii="Arial" w:hAnsi="Arial" w:cs="Arial"/>
                <w:b/>
                <w:bCs/>
                <w:sz w:val="16"/>
                <w:szCs w:val="16"/>
              </w:rPr>
              <w:t>Valk</w:t>
            </w:r>
            <w:proofErr w:type="spellEnd"/>
            <w:r w:rsidRPr="00E508DF">
              <w:rPr>
                <w:rFonts w:ascii="Arial" w:hAnsi="Arial" w:cs="Arial"/>
                <w:b/>
                <w:bCs/>
                <w:sz w:val="16"/>
                <w:szCs w:val="16"/>
              </w:rPr>
              <w:t xml:space="preserve"> 2015 </w:t>
            </w:r>
            <w:r w:rsidRPr="00E508DF">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PEVuZE5vdGU+PENpdGU+PEF1dGhvcj52YW4gZGVyIFZhbGs8L0F1dGhvcj48WWVhcj4yMDE1PC9Z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[23]</w:t>
            </w:r>
            <w:r w:rsidRPr="00E508DF">
              <w:rPr>
                <w:rFonts w:ascii="Arial" w:hAnsi="Arial" w:cs="Arial"/>
                <w:b/>
                <w:bCs/>
                <w:sz w:val="16"/>
                <w:szCs w:val="16"/>
              </w:rPr>
              <w:fldChar w:fldCharType="end"/>
            </w:r>
            <w:r w:rsidRPr="00E508DF">
              <w:rPr>
                <w:rFonts w:ascii="Arial" w:hAnsi="Arial" w:cs="Arial"/>
                <w:b/>
                <w:bCs/>
                <w:sz w:val="16"/>
                <w:szCs w:val="16"/>
              </w:rPr>
              <w:t>,</w:t>
            </w:r>
          </w:p>
          <w:p w14:paraId="464D650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NLD</w:t>
            </w:r>
            <w:proofErr w:type="spellEnd"/>
          </w:p>
        </w:tc>
        <w:tc>
          <w:tcPr>
            <w:tcW w:w="678" w:type="pct"/>
          </w:tcPr>
          <w:p w14:paraId="2228FE3B"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34</w:t>
            </w:r>
          </w:p>
        </w:tc>
        <w:tc>
          <w:tcPr>
            <w:tcW w:w="466" w:type="pct"/>
          </w:tcPr>
          <w:p w14:paraId="19ADE49E" w14:textId="77777777" w:rsidR="00120293" w:rsidRPr="00E508DF" w:rsidRDefault="00120293" w:rsidP="004020AF">
            <w:pPr>
              <w:rPr>
                <w:rFonts w:ascii="Arial" w:hAnsi="Arial" w:cs="Arial"/>
                <w:sz w:val="16"/>
                <w:szCs w:val="16"/>
              </w:rPr>
            </w:pPr>
            <w:r w:rsidRPr="00E508DF">
              <w:rPr>
                <w:rFonts w:ascii="Arial" w:hAnsi="Arial" w:cs="Arial"/>
                <w:sz w:val="16"/>
                <w:szCs w:val="16"/>
              </w:rPr>
              <w:t>24</w:t>
            </w:r>
          </w:p>
        </w:tc>
        <w:tc>
          <w:tcPr>
            <w:tcW w:w="1272" w:type="pct"/>
          </w:tcPr>
          <w:p w14:paraId="3F284A4E"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No problems / Some problems / Severe problems (%)</w:t>
            </w:r>
          </w:p>
          <w:p w14:paraId="07B76210"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 xml:space="preserve">: </w:t>
            </w:r>
          </w:p>
          <w:p w14:paraId="2139BD7B" w14:textId="77777777" w:rsidR="00120293" w:rsidRPr="00E508DF" w:rsidRDefault="00120293" w:rsidP="004020AF">
            <w:pPr>
              <w:rPr>
                <w:rFonts w:ascii="Arial" w:hAnsi="Arial" w:cs="Arial"/>
                <w:sz w:val="16"/>
                <w:szCs w:val="16"/>
              </w:rPr>
            </w:pPr>
            <w:r w:rsidRPr="00E508DF">
              <w:rPr>
                <w:rFonts w:ascii="Arial" w:hAnsi="Arial" w:cs="Arial"/>
                <w:sz w:val="16"/>
                <w:szCs w:val="16"/>
              </w:rPr>
              <w:t>Mobility: 79.3% / 19.8% / 0.8%</w:t>
            </w:r>
          </w:p>
          <w:p w14:paraId="3F26DDF7" w14:textId="77777777" w:rsidR="00120293" w:rsidRPr="00E508DF" w:rsidRDefault="00120293" w:rsidP="004020AF">
            <w:pPr>
              <w:rPr>
                <w:rFonts w:ascii="Arial" w:hAnsi="Arial" w:cs="Arial"/>
                <w:sz w:val="16"/>
                <w:szCs w:val="16"/>
              </w:rPr>
            </w:pPr>
            <w:r w:rsidRPr="00E508DF">
              <w:rPr>
                <w:rFonts w:ascii="Arial" w:hAnsi="Arial" w:cs="Arial"/>
                <w:sz w:val="16"/>
                <w:szCs w:val="16"/>
              </w:rPr>
              <w:t>Self-care: 96.6% / 3.1% / 0.3%</w:t>
            </w:r>
          </w:p>
          <w:p w14:paraId="511E351B" w14:textId="77777777" w:rsidR="00120293" w:rsidRPr="00E508DF" w:rsidRDefault="00120293" w:rsidP="004020AF">
            <w:pPr>
              <w:rPr>
                <w:rFonts w:ascii="Arial" w:hAnsi="Arial" w:cs="Arial"/>
                <w:sz w:val="16"/>
                <w:szCs w:val="16"/>
              </w:rPr>
            </w:pPr>
            <w:r w:rsidRPr="00E508DF">
              <w:rPr>
                <w:rFonts w:ascii="Arial" w:hAnsi="Arial" w:cs="Arial"/>
                <w:sz w:val="16"/>
                <w:szCs w:val="16"/>
              </w:rPr>
              <w:t>Usual activities: 58.6% / 38.7% / 2.7%</w:t>
            </w:r>
          </w:p>
          <w:p w14:paraId="0EE827A0" w14:textId="77777777" w:rsidR="00120293" w:rsidRPr="00E508DF" w:rsidRDefault="00120293" w:rsidP="004020AF">
            <w:pPr>
              <w:rPr>
                <w:rFonts w:ascii="Arial" w:hAnsi="Arial" w:cs="Arial"/>
                <w:sz w:val="16"/>
                <w:szCs w:val="16"/>
              </w:rPr>
            </w:pPr>
            <w:r w:rsidRPr="00E508DF">
              <w:rPr>
                <w:rFonts w:ascii="Arial" w:hAnsi="Arial" w:cs="Arial"/>
                <w:sz w:val="16"/>
                <w:szCs w:val="16"/>
              </w:rPr>
              <w:t>Pain/discomfort: 41.0% / 54.4% / 4.6%</w:t>
            </w:r>
          </w:p>
          <w:p w14:paraId="7B44DE4B" w14:textId="77777777" w:rsidR="00120293" w:rsidRPr="00E508DF" w:rsidRDefault="00120293" w:rsidP="004020AF">
            <w:pPr>
              <w:rPr>
                <w:rFonts w:ascii="Arial" w:hAnsi="Arial" w:cs="Arial"/>
                <w:sz w:val="16"/>
                <w:szCs w:val="16"/>
              </w:rPr>
            </w:pPr>
            <w:r w:rsidRPr="00E508DF">
              <w:rPr>
                <w:rFonts w:ascii="Arial" w:hAnsi="Arial" w:cs="Arial"/>
                <w:sz w:val="16"/>
                <w:szCs w:val="16"/>
              </w:rPr>
              <w:t>Anxiety/depression: 72.4% / 26.1% / 1.5%</w:t>
            </w:r>
          </w:p>
        </w:tc>
        <w:tc>
          <w:tcPr>
            <w:tcW w:w="933" w:type="pct"/>
          </w:tcPr>
          <w:p w14:paraId="1C10D3CA"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017" w:type="pct"/>
          </w:tcPr>
          <w:p w14:paraId="4C99BFA1" w14:textId="77777777" w:rsidR="00120293" w:rsidRPr="00E508DF" w:rsidRDefault="00120293" w:rsidP="004020AF">
            <w:pPr>
              <w:rPr>
                <w:rFonts w:ascii="Arial" w:hAnsi="Arial" w:cs="Arial"/>
                <w:sz w:val="16"/>
                <w:szCs w:val="16"/>
                <w:u w:val="single"/>
              </w:rPr>
            </w:pPr>
            <w:proofErr w:type="spellStart"/>
            <w:r w:rsidRPr="00E508DF">
              <w:rPr>
                <w:rFonts w:ascii="Arial" w:hAnsi="Arial" w:cs="Arial"/>
                <w:sz w:val="16"/>
                <w:szCs w:val="16"/>
                <w:u w:val="single"/>
              </w:rPr>
              <w:t>IBDQ</w:t>
            </w:r>
            <w:proofErr w:type="spellEnd"/>
            <w:r w:rsidRPr="00E508DF">
              <w:rPr>
                <w:rFonts w:ascii="Arial" w:hAnsi="Arial" w:cs="Arial"/>
                <w:sz w:val="16"/>
                <w:szCs w:val="16"/>
                <w:u w:val="single"/>
              </w:rPr>
              <w:t>, median (</w:t>
            </w:r>
            <w:proofErr w:type="spellStart"/>
            <w:r w:rsidRPr="00E508DF">
              <w:rPr>
                <w:rFonts w:ascii="Arial" w:hAnsi="Arial" w:cs="Arial"/>
                <w:sz w:val="16"/>
                <w:szCs w:val="16"/>
                <w:u w:val="single"/>
              </w:rPr>
              <w:t>IQR</w:t>
            </w:r>
            <w:proofErr w:type="spellEnd"/>
            <w:r w:rsidRPr="00E508DF">
              <w:rPr>
                <w:rFonts w:ascii="Arial" w:hAnsi="Arial" w:cs="Arial"/>
                <w:sz w:val="16"/>
                <w:szCs w:val="16"/>
                <w:u w:val="single"/>
              </w:rPr>
              <w:t>)</w:t>
            </w:r>
          </w:p>
          <w:p w14:paraId="415955C3" w14:textId="77777777" w:rsidR="00120293" w:rsidRPr="00E508DF" w:rsidRDefault="00120293" w:rsidP="004020AF">
            <w:pPr>
              <w:rPr>
                <w:rFonts w:ascii="Arial" w:hAnsi="Arial" w:cs="Arial"/>
                <w:sz w:val="16"/>
                <w:szCs w:val="16"/>
              </w:rPr>
            </w:pPr>
            <w:r w:rsidRPr="00E508DF">
              <w:rPr>
                <w:rFonts w:ascii="Arial" w:hAnsi="Arial" w:cs="Arial"/>
                <w:b/>
                <w:bCs/>
                <w:sz w:val="16"/>
                <w:szCs w:val="16"/>
              </w:rPr>
              <w:t>Baseline</w:t>
            </w:r>
            <w:r w:rsidRPr="00E508DF">
              <w:rPr>
                <w:rFonts w:ascii="Arial" w:hAnsi="Arial" w:cs="Arial"/>
                <w:sz w:val="16"/>
                <w:szCs w:val="16"/>
              </w:rPr>
              <w:t>: 177 (148–194)</w:t>
            </w:r>
          </w:p>
          <w:p w14:paraId="1B3BDE40" w14:textId="77777777" w:rsidR="00120293" w:rsidRPr="00E508DF" w:rsidRDefault="00120293" w:rsidP="004020AF">
            <w:pPr>
              <w:rPr>
                <w:rFonts w:ascii="Arial" w:hAnsi="Arial" w:cs="Arial"/>
                <w:sz w:val="16"/>
                <w:szCs w:val="16"/>
              </w:rPr>
            </w:pPr>
            <w:r w:rsidRPr="00E508DF">
              <w:rPr>
                <w:rFonts w:ascii="Arial" w:hAnsi="Arial" w:cs="Arial"/>
                <w:b/>
                <w:bCs/>
                <w:sz w:val="16"/>
                <w:szCs w:val="16"/>
              </w:rPr>
              <w:t>24 months</w:t>
            </w:r>
            <w:r w:rsidRPr="00E508DF">
              <w:rPr>
                <w:rFonts w:ascii="Arial" w:hAnsi="Arial" w:cs="Arial"/>
                <w:sz w:val="16"/>
                <w:szCs w:val="16"/>
              </w:rPr>
              <w:t>: 181 (159–199)</w:t>
            </w:r>
          </w:p>
        </w:tc>
      </w:tr>
      <w:tr w:rsidR="00120293" w:rsidRPr="00E508DF" w14:paraId="2CA757A1" w14:textId="77777777" w:rsidTr="004020AF">
        <w:tc>
          <w:tcPr>
            <w:tcW w:w="634" w:type="pct"/>
          </w:tcPr>
          <w:p w14:paraId="7CF609C2" w14:textId="0145C209" w:rsidR="00120293" w:rsidRPr="00E508DF" w:rsidRDefault="00120293" w:rsidP="004020AF">
            <w:pPr>
              <w:rPr>
                <w:rFonts w:ascii="Arial" w:hAnsi="Arial" w:cs="Arial"/>
                <w:b/>
                <w:bCs/>
                <w:i/>
                <w:iCs/>
                <w:sz w:val="16"/>
                <w:szCs w:val="16"/>
              </w:rPr>
            </w:pPr>
            <w:r w:rsidRPr="00E508DF">
              <w:rPr>
                <w:rFonts w:ascii="Arial" w:hAnsi="Arial" w:cs="Arial"/>
                <w:b/>
                <w:bCs/>
                <w:sz w:val="16"/>
                <w:szCs w:val="16"/>
              </w:rPr>
              <w:t xml:space="preserve">van </w:t>
            </w:r>
            <w:proofErr w:type="spellStart"/>
            <w:r w:rsidRPr="00E508DF">
              <w:rPr>
                <w:rFonts w:ascii="Arial" w:hAnsi="Arial" w:cs="Arial"/>
                <w:b/>
                <w:bCs/>
                <w:sz w:val="16"/>
                <w:szCs w:val="16"/>
              </w:rPr>
              <w:t>Gennep</w:t>
            </w:r>
            <w:proofErr w:type="spellEnd"/>
            <w:r w:rsidRPr="00E508DF">
              <w:rPr>
                <w:rFonts w:ascii="Arial" w:hAnsi="Arial" w:cs="Arial"/>
                <w:b/>
                <w:bCs/>
                <w:sz w:val="16"/>
                <w:szCs w:val="16"/>
              </w:rPr>
              <w:t xml:space="preserve"> 2017 </w:t>
            </w:r>
            <w:r w:rsidRPr="00E508DF">
              <w:rPr>
                <w:rFonts w:ascii="Arial" w:hAnsi="Arial" w:cs="Arial"/>
                <w:b/>
                <w:bCs/>
                <w:sz w:val="16"/>
                <w:szCs w:val="16"/>
              </w:rPr>
              <w:fldChar w:fldCharType="begin">
                <w:fldData xml:space="preserve">PEVuZE5vdGU+PENpdGU+PEF1dGhvcj52YW4gR2VubmVwPC9BdXRob3I+PFllYXI+MjAxNzwvWWVh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</w:fldData>
              </w:fldChar>
            </w:r>
            <w:r w:rsidR="00DF4CD9">
              <w:rPr>
                <w:rFonts w:ascii="Arial" w:hAnsi="Arial" w:cs="Arial"/>
                <w:b/>
                <w:bCs/>
                <w:sz w:val="16"/>
                <w:szCs w:val="16"/>
              </w:rPr>
              <w:instrText xml:space="preserve"> ADDIN EN.CITE </w:instrText>
            </w:r>
            <w:r w:rsidR="00DF4CD9">
              <w:rPr>
                <w:rFonts w:ascii="Arial" w:hAnsi="Arial" w:cs="Arial"/>
                <w:b/>
                <w:bCs/>
                <w:sz w:val="16"/>
                <w:szCs w:val="16"/>
              </w:rPr>
              <w:fldChar w:fldCharType="begin">
                <w:fldData xml:space="preserve">PEVuZE5vdGU+PENpdGU+PEF1dGhvcj52YW4gR2VubmVwPC9BdXRob3I+PFllYXI+MjAxNzwvWWVh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</w:fldData>
              </w:fldChar>
            </w:r>
            <w:r w:rsidR="00DF4CD9">
              <w:rPr>
                <w:rFonts w:ascii="Arial" w:hAnsi="Arial" w:cs="Arial"/>
                <w:b/>
                <w:bCs/>
                <w:sz w:val="16"/>
                <w:szCs w:val="16"/>
              </w:rPr>
              <w:instrText xml:space="preserve"> ADDIN EN.CITE.DATA </w:instrText>
            </w:r>
            <w:r w:rsidR="00DF4CD9">
              <w:rPr>
                <w:rFonts w:ascii="Arial" w:hAnsi="Arial" w:cs="Arial"/>
                <w:b/>
                <w:bCs/>
                <w:sz w:val="16"/>
                <w:szCs w:val="16"/>
              </w:rPr>
            </w:r>
            <w:r w:rsidR="00DF4CD9">
              <w:rPr>
                <w:rFonts w:ascii="Arial" w:hAnsi="Arial" w:cs="Arial"/>
                <w:b/>
                <w:bCs/>
                <w:sz w:val="16"/>
                <w:szCs w:val="16"/>
              </w:rPr>
              <w:fldChar w:fldCharType="end"/>
            </w:r>
            <w:r w:rsidRPr="00E508DF">
              <w:rPr>
                <w:rFonts w:ascii="Arial" w:hAnsi="Arial" w:cs="Arial"/>
                <w:b/>
                <w:bCs/>
                <w:sz w:val="16"/>
                <w:szCs w:val="16"/>
              </w:rPr>
              <w:fldChar w:fldCharType="separate"/>
            </w:r>
            <w:r w:rsidR="00DF4CD9">
              <w:rPr>
                <w:rFonts w:ascii="Arial" w:hAnsi="Arial" w:cs="Arial"/>
                <w:b/>
                <w:bCs/>
                <w:noProof/>
                <w:sz w:val="16"/>
                <w:szCs w:val="16"/>
              </w:rPr>
              <w:t>[51]</w:t>
            </w:r>
            <w:r w:rsidRPr="00E508DF">
              <w:rPr>
                <w:rFonts w:ascii="Arial" w:hAnsi="Arial" w:cs="Arial"/>
                <w:b/>
                <w:bCs/>
                <w:sz w:val="16"/>
                <w:szCs w:val="16"/>
              </w:rPr>
              <w:fldChar w:fldCharType="end"/>
            </w:r>
            <w:r w:rsidRPr="00E508DF">
              <w:rPr>
                <w:rFonts w:ascii="Arial" w:hAnsi="Arial" w:cs="Arial"/>
                <w:b/>
                <w:bCs/>
                <w:sz w:val="16"/>
                <w:szCs w:val="16"/>
              </w:rPr>
              <w:t>,</w:t>
            </w:r>
          </w:p>
          <w:p w14:paraId="05E15403" w14:textId="77777777" w:rsidR="00120293" w:rsidRPr="00E508DF" w:rsidRDefault="00120293" w:rsidP="004020AF">
            <w:pPr>
              <w:rPr>
                <w:rFonts w:ascii="Arial" w:hAnsi="Arial" w:cs="Arial"/>
                <w:sz w:val="16"/>
                <w:szCs w:val="16"/>
              </w:rPr>
            </w:pPr>
            <w:proofErr w:type="spellStart"/>
            <w:r w:rsidRPr="00E508DF">
              <w:rPr>
                <w:rFonts w:ascii="Arial" w:hAnsi="Arial" w:cs="Arial"/>
                <w:sz w:val="16"/>
                <w:szCs w:val="16"/>
              </w:rPr>
              <w:t>NLD</w:t>
            </w:r>
            <w:proofErr w:type="spellEnd"/>
          </w:p>
        </w:tc>
        <w:tc>
          <w:tcPr>
            <w:tcW w:w="678" w:type="pct"/>
          </w:tcPr>
          <w:p w14:paraId="3060A65F" w14:textId="77777777" w:rsidR="00120293" w:rsidRPr="00E508DF" w:rsidRDefault="00120293" w:rsidP="004020AF">
            <w:pPr>
              <w:rPr>
                <w:rFonts w:ascii="Arial" w:hAnsi="Arial" w:cs="Arial"/>
                <w:sz w:val="16"/>
                <w:szCs w:val="16"/>
              </w:rPr>
            </w:pPr>
            <w:r w:rsidRPr="00E508DF">
              <w:rPr>
                <w:rFonts w:ascii="Arial" w:hAnsi="Arial" w:cs="Arial"/>
                <w:sz w:val="16"/>
                <w:szCs w:val="16"/>
              </w:rPr>
              <w:t xml:space="preserve">ADA, GOL, or </w:t>
            </w:r>
            <w:proofErr w:type="spellStart"/>
            <w:r w:rsidRPr="00E508DF">
              <w:rPr>
                <w:rFonts w:ascii="Arial" w:hAnsi="Arial" w:cs="Arial"/>
                <w:sz w:val="16"/>
                <w:szCs w:val="16"/>
              </w:rPr>
              <w:t>IFX</w:t>
            </w:r>
            <w:proofErr w:type="spellEnd"/>
            <w:r w:rsidRPr="00E508DF">
              <w:rPr>
                <w:rFonts w:ascii="Arial" w:hAnsi="Arial" w:cs="Arial"/>
                <w:sz w:val="16"/>
                <w:szCs w:val="16"/>
              </w:rPr>
              <w:t xml:space="preserve">, </w:t>
            </w:r>
            <w:r w:rsidRPr="00E508DF">
              <w:rPr>
                <w:rFonts w:ascii="Arial" w:hAnsi="Arial" w:cs="Arial"/>
                <w:i/>
                <w:sz w:val="16"/>
                <w:szCs w:val="16"/>
              </w:rPr>
              <w:t>n</w:t>
            </w:r>
            <w:r>
              <w:rPr>
                <w:rFonts w:ascii="Arial" w:hAnsi="Arial" w:cs="Arial"/>
                <w:i/>
                <w:sz w:val="16"/>
                <w:szCs w:val="16"/>
              </w:rPr>
              <w:t xml:space="preserve"> </w:t>
            </w:r>
            <w:r w:rsidRPr="00E508DF">
              <w:rPr>
                <w:rFonts w:ascii="Arial" w:hAnsi="Arial" w:cs="Arial"/>
                <w:i/>
                <w:sz w:val="16"/>
                <w:szCs w:val="16"/>
              </w:rPr>
              <w:t>=</w:t>
            </w:r>
            <w:r>
              <w:rPr>
                <w:rFonts w:ascii="Arial" w:hAnsi="Arial" w:cs="Arial"/>
                <w:i/>
                <w:sz w:val="16"/>
                <w:szCs w:val="16"/>
              </w:rPr>
              <w:t xml:space="preserve"> </w:t>
            </w:r>
            <w:r w:rsidRPr="00E508DF">
              <w:rPr>
                <w:rFonts w:ascii="Arial" w:hAnsi="Arial" w:cs="Arial"/>
                <w:sz w:val="16"/>
                <w:szCs w:val="16"/>
              </w:rPr>
              <w:t>59</w:t>
            </w:r>
          </w:p>
        </w:tc>
        <w:tc>
          <w:tcPr>
            <w:tcW w:w="466" w:type="pct"/>
          </w:tcPr>
          <w:p w14:paraId="06DB5598" w14:textId="77777777" w:rsidR="00120293" w:rsidRPr="00E508DF" w:rsidRDefault="00120293" w:rsidP="004020AF">
            <w:pPr>
              <w:rPr>
                <w:rFonts w:ascii="Arial" w:hAnsi="Arial" w:cs="Arial"/>
                <w:sz w:val="16"/>
                <w:szCs w:val="16"/>
              </w:rPr>
            </w:pPr>
            <w:r w:rsidRPr="00E508DF">
              <w:rPr>
                <w:rFonts w:ascii="Arial" w:hAnsi="Arial" w:cs="Arial"/>
                <w:sz w:val="16"/>
                <w:szCs w:val="16"/>
              </w:rPr>
              <w:t>NR</w:t>
            </w:r>
          </w:p>
        </w:tc>
        <w:tc>
          <w:tcPr>
            <w:tcW w:w="1272" w:type="pct"/>
          </w:tcPr>
          <w:p w14:paraId="276F5BD9" w14:textId="77777777" w:rsidR="00120293" w:rsidRPr="00E508DF" w:rsidRDefault="00120293" w:rsidP="004020AF">
            <w:pPr>
              <w:rPr>
                <w:rFonts w:ascii="Arial" w:hAnsi="Arial" w:cs="Arial"/>
                <w:sz w:val="16"/>
                <w:szCs w:val="16"/>
              </w:rPr>
            </w:pPr>
            <w:r w:rsidRPr="00E508DF">
              <w:rPr>
                <w:rFonts w:ascii="Arial" w:hAnsi="Arial" w:cs="Arial"/>
                <w:sz w:val="16"/>
                <w:szCs w:val="16"/>
                <w:u w:val="single"/>
              </w:rPr>
              <w:t>Self-rated health score, median (</w:t>
            </w:r>
            <w:proofErr w:type="spellStart"/>
            <w:r w:rsidRPr="00E508DF">
              <w:rPr>
                <w:rFonts w:ascii="Arial" w:hAnsi="Arial" w:cs="Arial"/>
                <w:sz w:val="16"/>
                <w:szCs w:val="16"/>
                <w:u w:val="single"/>
              </w:rPr>
              <w:t>IQR</w:t>
            </w:r>
            <w:proofErr w:type="spellEnd"/>
            <w:r w:rsidRPr="00E508DF">
              <w:rPr>
                <w:rFonts w:ascii="Arial" w:hAnsi="Arial" w:cs="Arial"/>
                <w:sz w:val="16"/>
                <w:szCs w:val="16"/>
                <w:u w:val="single"/>
              </w:rPr>
              <w:t>):</w:t>
            </w:r>
            <w:r w:rsidRPr="00E508DF">
              <w:rPr>
                <w:rFonts w:ascii="Arial" w:hAnsi="Arial" w:cs="Arial"/>
                <w:sz w:val="16"/>
                <w:szCs w:val="16"/>
              </w:rPr>
              <w:t xml:space="preserve"> 75.0 (70.0–80.0)</w:t>
            </w:r>
          </w:p>
        </w:tc>
        <w:tc>
          <w:tcPr>
            <w:tcW w:w="933" w:type="pct"/>
          </w:tcPr>
          <w:p w14:paraId="76234D13" w14:textId="77777777" w:rsidR="00120293" w:rsidRPr="00E508DF" w:rsidRDefault="00120293" w:rsidP="004020AF">
            <w:pPr>
              <w:rPr>
                <w:rFonts w:ascii="Arial" w:hAnsi="Arial" w:cs="Arial"/>
                <w:sz w:val="16"/>
                <w:szCs w:val="16"/>
                <w:u w:val="single"/>
              </w:rPr>
            </w:pPr>
            <w:r w:rsidRPr="00E508DF">
              <w:rPr>
                <w:rFonts w:ascii="Arial" w:hAnsi="Arial" w:cs="Arial"/>
                <w:sz w:val="16"/>
                <w:szCs w:val="16"/>
                <w:u w:val="single"/>
              </w:rPr>
              <w:t>General health score, median (</w:t>
            </w:r>
            <w:proofErr w:type="spellStart"/>
            <w:r w:rsidRPr="00E508DF">
              <w:rPr>
                <w:rFonts w:ascii="Arial" w:hAnsi="Arial" w:cs="Arial"/>
                <w:sz w:val="16"/>
                <w:szCs w:val="16"/>
                <w:u w:val="single"/>
              </w:rPr>
              <w:t>IQR</w:t>
            </w:r>
            <w:proofErr w:type="spellEnd"/>
            <w:r w:rsidRPr="00E508DF">
              <w:rPr>
                <w:rFonts w:ascii="Arial" w:hAnsi="Arial" w:cs="Arial"/>
                <w:sz w:val="16"/>
                <w:szCs w:val="16"/>
                <w:u w:val="single"/>
              </w:rPr>
              <w:t>):</w:t>
            </w:r>
          </w:p>
          <w:p w14:paraId="4350C96A" w14:textId="77777777" w:rsidR="00120293" w:rsidRPr="00E508DF" w:rsidRDefault="00120293" w:rsidP="004020AF">
            <w:pPr>
              <w:rPr>
                <w:rFonts w:ascii="Arial" w:hAnsi="Arial" w:cs="Arial"/>
                <w:sz w:val="16"/>
                <w:szCs w:val="16"/>
              </w:rPr>
            </w:pPr>
            <w:r w:rsidRPr="00E508DF">
              <w:rPr>
                <w:rFonts w:ascii="Arial" w:hAnsi="Arial" w:cs="Arial"/>
                <w:sz w:val="16"/>
                <w:szCs w:val="16"/>
              </w:rPr>
              <w:t>45.0 (40.0–55.0)</w:t>
            </w:r>
          </w:p>
        </w:tc>
        <w:tc>
          <w:tcPr>
            <w:tcW w:w="1017" w:type="pct"/>
          </w:tcPr>
          <w:p w14:paraId="0D4BB690" w14:textId="77777777" w:rsidR="00120293" w:rsidRPr="00E508DF" w:rsidRDefault="00120293" w:rsidP="004020AF">
            <w:pPr>
              <w:rPr>
                <w:rFonts w:ascii="Arial" w:hAnsi="Arial" w:cs="Arial"/>
                <w:sz w:val="16"/>
                <w:szCs w:val="16"/>
              </w:rPr>
            </w:pPr>
          </w:p>
        </w:tc>
      </w:tr>
    </w:tbl>
    <w:p w14:paraId="2AD98080" w14:textId="77777777" w:rsidR="00120293" w:rsidRPr="00E508DF" w:rsidRDefault="00120293" w:rsidP="00120293">
      <w:pPr>
        <w:pStyle w:val="AbbreviationTableText"/>
        <w:rPr>
          <w:rFonts w:ascii="Arial" w:hAnsi="Arial" w:cs="Arial"/>
          <w:sz w:val="16"/>
          <w:szCs w:val="18"/>
        </w:rPr>
      </w:pPr>
      <w:r w:rsidRPr="00E508DF">
        <w:rPr>
          <w:rFonts w:ascii="Arial" w:hAnsi="Arial" w:cs="Arial"/>
          <w:sz w:val="16"/>
          <w:szCs w:val="18"/>
        </w:rPr>
        <w:br w:type="textWrapping" w:clear="all"/>
        <w:t>Mean (SD) unless otherwise specified.</w:t>
      </w:r>
    </w:p>
    <w:p w14:paraId="75236D23" w14:textId="77777777" w:rsidR="00120293" w:rsidRPr="00E508DF" w:rsidRDefault="00120293" w:rsidP="00120293">
      <w:pPr>
        <w:pStyle w:val="AbbreviationTableText"/>
        <w:rPr>
          <w:rFonts w:ascii="Arial" w:hAnsi="Arial" w:cs="Arial"/>
          <w:sz w:val="16"/>
          <w:szCs w:val="18"/>
        </w:rPr>
      </w:pPr>
      <w:r w:rsidRPr="00E508DF">
        <w:rPr>
          <w:rFonts w:ascii="Arial" w:hAnsi="Arial" w:cs="Arial"/>
          <w:i/>
          <w:iCs/>
          <w:sz w:val="16"/>
          <w:szCs w:val="18"/>
        </w:rPr>
        <w:t>ADA</w:t>
      </w:r>
      <w:r w:rsidRPr="00E508DF">
        <w:rPr>
          <w:rFonts w:ascii="Arial" w:hAnsi="Arial" w:cs="Arial"/>
          <w:sz w:val="16"/>
          <w:szCs w:val="18"/>
        </w:rPr>
        <w:t xml:space="preserve"> adalimumab, </w:t>
      </w:r>
      <w:proofErr w:type="spellStart"/>
      <w:r w:rsidRPr="00E508DF">
        <w:rPr>
          <w:rFonts w:ascii="Arial" w:hAnsi="Arial" w:cs="Arial"/>
          <w:i/>
          <w:iCs/>
          <w:sz w:val="16"/>
          <w:szCs w:val="18"/>
        </w:rPr>
        <w:t>CFB</w:t>
      </w:r>
      <w:proofErr w:type="spellEnd"/>
      <w:r w:rsidRPr="00E508DF">
        <w:rPr>
          <w:rFonts w:ascii="Arial" w:hAnsi="Arial" w:cs="Arial"/>
          <w:sz w:val="16"/>
          <w:szCs w:val="18"/>
        </w:rPr>
        <w:t xml:space="preserve"> change from baseline, </w:t>
      </w:r>
      <w:r w:rsidRPr="00E508DF">
        <w:rPr>
          <w:rFonts w:ascii="Arial" w:hAnsi="Arial" w:cs="Arial"/>
          <w:i/>
          <w:iCs/>
          <w:sz w:val="16"/>
          <w:szCs w:val="18"/>
        </w:rPr>
        <w:t>ESP</w:t>
      </w:r>
      <w:r w:rsidRPr="00E508DF">
        <w:rPr>
          <w:rFonts w:ascii="Arial" w:hAnsi="Arial" w:cs="Arial"/>
          <w:sz w:val="16"/>
          <w:szCs w:val="18"/>
        </w:rPr>
        <w:t xml:space="preserve">, Spain, </w:t>
      </w:r>
      <w:r w:rsidRPr="00E508DF">
        <w:rPr>
          <w:rFonts w:ascii="Arial" w:hAnsi="Arial" w:cs="Arial"/>
          <w:i/>
          <w:iCs/>
          <w:sz w:val="16"/>
          <w:szCs w:val="18"/>
        </w:rPr>
        <w:t>EQ-5D</w:t>
      </w:r>
      <w:r w:rsidRPr="00E508DF">
        <w:rPr>
          <w:rFonts w:ascii="Arial" w:hAnsi="Arial" w:cs="Arial"/>
          <w:sz w:val="16"/>
          <w:szCs w:val="18"/>
        </w:rPr>
        <w:t xml:space="preserve"> EurolQol-5D, </w:t>
      </w:r>
      <w:r w:rsidRPr="00E508DF">
        <w:rPr>
          <w:rFonts w:ascii="Arial" w:hAnsi="Arial" w:cs="Arial"/>
          <w:i/>
          <w:iCs/>
          <w:sz w:val="16"/>
          <w:szCs w:val="18"/>
        </w:rPr>
        <w:t>GER</w:t>
      </w:r>
      <w:r w:rsidRPr="00E508DF">
        <w:rPr>
          <w:rFonts w:ascii="Arial" w:hAnsi="Arial" w:cs="Arial"/>
          <w:sz w:val="16"/>
          <w:szCs w:val="18"/>
        </w:rPr>
        <w:t xml:space="preserve"> Germany, </w:t>
      </w:r>
      <w:r w:rsidRPr="00E508DF">
        <w:rPr>
          <w:rFonts w:ascii="Arial" w:hAnsi="Arial" w:cs="Arial"/>
          <w:i/>
          <w:iCs/>
          <w:sz w:val="16"/>
          <w:szCs w:val="18"/>
        </w:rPr>
        <w:t>GOL</w:t>
      </w:r>
      <w:r w:rsidRPr="00E508DF">
        <w:rPr>
          <w:rFonts w:ascii="Arial" w:hAnsi="Arial" w:cs="Arial"/>
          <w:sz w:val="16"/>
          <w:szCs w:val="18"/>
        </w:rPr>
        <w:t xml:space="preserve"> golimumab, </w:t>
      </w:r>
      <w:r w:rsidRPr="00E508DF">
        <w:rPr>
          <w:rFonts w:ascii="Arial" w:hAnsi="Arial" w:cs="Arial"/>
          <w:i/>
          <w:iCs/>
          <w:sz w:val="16"/>
          <w:szCs w:val="18"/>
        </w:rPr>
        <w:t>GRE</w:t>
      </w:r>
      <w:r w:rsidRPr="00E508DF">
        <w:rPr>
          <w:rFonts w:ascii="Arial" w:hAnsi="Arial" w:cs="Arial"/>
          <w:sz w:val="16"/>
          <w:szCs w:val="18"/>
        </w:rPr>
        <w:t xml:space="preserve"> Greece, </w:t>
      </w:r>
      <w:proofErr w:type="spellStart"/>
      <w:r w:rsidRPr="00E508DF">
        <w:rPr>
          <w:rFonts w:ascii="Arial" w:hAnsi="Arial" w:cs="Arial"/>
          <w:i/>
          <w:iCs/>
          <w:sz w:val="16"/>
          <w:szCs w:val="18"/>
        </w:rPr>
        <w:t>IBDQ</w:t>
      </w:r>
      <w:proofErr w:type="spellEnd"/>
      <w:r w:rsidRPr="00E508DF">
        <w:rPr>
          <w:rFonts w:ascii="Arial" w:hAnsi="Arial" w:cs="Arial"/>
          <w:sz w:val="16"/>
          <w:szCs w:val="18"/>
        </w:rPr>
        <w:t xml:space="preserve"> Inflammatory Bowel Disease Questionnaire, </w:t>
      </w:r>
      <w:proofErr w:type="spellStart"/>
      <w:r w:rsidRPr="00E508DF">
        <w:rPr>
          <w:rFonts w:ascii="Arial" w:hAnsi="Arial" w:cs="Arial"/>
          <w:i/>
          <w:iCs/>
          <w:sz w:val="16"/>
          <w:szCs w:val="18"/>
        </w:rPr>
        <w:t>IFX</w:t>
      </w:r>
      <w:proofErr w:type="spellEnd"/>
      <w:r w:rsidRPr="00E508DF">
        <w:rPr>
          <w:rFonts w:ascii="Arial" w:hAnsi="Arial" w:cs="Arial"/>
          <w:sz w:val="16"/>
          <w:szCs w:val="18"/>
        </w:rPr>
        <w:t xml:space="preserve"> infliximab, </w:t>
      </w:r>
      <w:r w:rsidRPr="00E508DF">
        <w:rPr>
          <w:rFonts w:ascii="Arial" w:hAnsi="Arial" w:cs="Arial"/>
          <w:i/>
          <w:iCs/>
          <w:sz w:val="16"/>
          <w:szCs w:val="18"/>
        </w:rPr>
        <w:t>ITA</w:t>
      </w:r>
      <w:r w:rsidRPr="00E508DF">
        <w:rPr>
          <w:rFonts w:ascii="Arial" w:hAnsi="Arial" w:cs="Arial"/>
          <w:sz w:val="16"/>
          <w:szCs w:val="18"/>
        </w:rPr>
        <w:t xml:space="preserve"> Italy, </w:t>
      </w:r>
      <w:proofErr w:type="spellStart"/>
      <w:r w:rsidRPr="00E508DF">
        <w:rPr>
          <w:rFonts w:ascii="Arial" w:hAnsi="Arial" w:cs="Arial"/>
          <w:i/>
          <w:iCs/>
          <w:sz w:val="16"/>
          <w:szCs w:val="18"/>
        </w:rPr>
        <w:t>NLD</w:t>
      </w:r>
      <w:proofErr w:type="spellEnd"/>
      <w:r w:rsidRPr="00E508DF">
        <w:rPr>
          <w:rFonts w:ascii="Arial" w:hAnsi="Arial" w:cs="Arial"/>
          <w:sz w:val="16"/>
          <w:szCs w:val="18"/>
        </w:rPr>
        <w:t xml:space="preserve"> the Netherlands, </w:t>
      </w:r>
      <w:r w:rsidRPr="00E508DF">
        <w:rPr>
          <w:rFonts w:ascii="Arial" w:hAnsi="Arial" w:cs="Arial"/>
          <w:i/>
          <w:iCs/>
          <w:sz w:val="16"/>
          <w:szCs w:val="18"/>
        </w:rPr>
        <w:t>NR</w:t>
      </w:r>
      <w:r w:rsidRPr="00E508DF">
        <w:rPr>
          <w:rFonts w:ascii="Arial" w:hAnsi="Arial" w:cs="Arial"/>
          <w:sz w:val="16"/>
          <w:szCs w:val="18"/>
        </w:rPr>
        <w:t xml:space="preserve"> not reported, </w:t>
      </w:r>
      <w:r w:rsidRPr="00E508DF">
        <w:rPr>
          <w:rFonts w:ascii="Arial" w:hAnsi="Arial" w:cs="Arial"/>
          <w:i/>
          <w:iCs/>
          <w:sz w:val="16"/>
          <w:szCs w:val="18"/>
        </w:rPr>
        <w:t>SD</w:t>
      </w:r>
      <w:r w:rsidRPr="00E508DF">
        <w:rPr>
          <w:rFonts w:ascii="Arial" w:hAnsi="Arial" w:cs="Arial"/>
          <w:sz w:val="16"/>
          <w:szCs w:val="18"/>
        </w:rPr>
        <w:t xml:space="preserve"> standard deviation, </w:t>
      </w:r>
      <w:r w:rsidRPr="00E508DF">
        <w:rPr>
          <w:rFonts w:ascii="Arial" w:hAnsi="Arial" w:cs="Arial"/>
          <w:i/>
          <w:iCs/>
          <w:sz w:val="16"/>
          <w:szCs w:val="18"/>
        </w:rPr>
        <w:t>SF-36</w:t>
      </w:r>
      <w:r w:rsidRPr="00E508DF">
        <w:rPr>
          <w:rFonts w:ascii="Arial" w:hAnsi="Arial" w:cs="Arial"/>
          <w:sz w:val="16"/>
          <w:szCs w:val="18"/>
        </w:rPr>
        <w:t xml:space="preserve"> 36-item Short Form questionnaire, </w:t>
      </w:r>
      <w:proofErr w:type="spellStart"/>
      <w:r w:rsidRPr="00E508DF">
        <w:rPr>
          <w:rFonts w:ascii="Arial" w:hAnsi="Arial" w:cs="Arial"/>
          <w:i/>
          <w:iCs/>
          <w:sz w:val="16"/>
          <w:szCs w:val="18"/>
        </w:rPr>
        <w:t>SIBDQ</w:t>
      </w:r>
      <w:proofErr w:type="spellEnd"/>
      <w:r w:rsidRPr="00E508DF">
        <w:rPr>
          <w:rFonts w:ascii="Arial" w:hAnsi="Arial" w:cs="Arial"/>
          <w:sz w:val="16"/>
          <w:szCs w:val="18"/>
        </w:rPr>
        <w:t xml:space="preserve"> Short Inflammatory Bowel Disease Questionnaire, </w:t>
      </w:r>
      <w:proofErr w:type="spellStart"/>
      <w:r w:rsidRPr="00E508DF">
        <w:rPr>
          <w:rFonts w:ascii="Arial" w:hAnsi="Arial" w:cs="Arial"/>
          <w:i/>
          <w:iCs/>
          <w:sz w:val="16"/>
          <w:szCs w:val="18"/>
        </w:rPr>
        <w:t>SWE</w:t>
      </w:r>
      <w:proofErr w:type="spellEnd"/>
      <w:r w:rsidRPr="00E508DF">
        <w:rPr>
          <w:rFonts w:ascii="Arial" w:hAnsi="Arial" w:cs="Arial"/>
          <w:sz w:val="16"/>
          <w:szCs w:val="18"/>
        </w:rPr>
        <w:t xml:space="preserve"> Sweden, </w:t>
      </w:r>
      <w:r w:rsidRPr="00E508DF">
        <w:rPr>
          <w:rFonts w:ascii="Arial" w:hAnsi="Arial" w:cs="Arial"/>
          <w:i/>
          <w:iCs/>
          <w:sz w:val="16"/>
          <w:szCs w:val="18"/>
        </w:rPr>
        <w:t>UC</w:t>
      </w:r>
      <w:r w:rsidRPr="00E508DF">
        <w:rPr>
          <w:rFonts w:ascii="Arial" w:hAnsi="Arial" w:cs="Arial"/>
          <w:sz w:val="16"/>
          <w:szCs w:val="18"/>
        </w:rPr>
        <w:t xml:space="preserve"> ulcerative colitis, </w:t>
      </w:r>
      <w:r w:rsidRPr="00E508DF">
        <w:rPr>
          <w:rFonts w:ascii="Arial" w:hAnsi="Arial" w:cs="Arial"/>
          <w:i/>
          <w:iCs/>
          <w:sz w:val="16"/>
          <w:szCs w:val="18"/>
        </w:rPr>
        <w:t>UST</w:t>
      </w:r>
      <w:r w:rsidRPr="00E508DF">
        <w:rPr>
          <w:rFonts w:ascii="Arial" w:hAnsi="Arial" w:cs="Arial"/>
          <w:sz w:val="16"/>
          <w:szCs w:val="18"/>
        </w:rPr>
        <w:t xml:space="preserve"> ustekinumab, </w:t>
      </w:r>
      <w:r w:rsidRPr="00E508DF">
        <w:rPr>
          <w:rFonts w:ascii="Arial" w:hAnsi="Arial" w:cs="Arial"/>
          <w:i/>
          <w:iCs/>
          <w:sz w:val="16"/>
          <w:szCs w:val="18"/>
        </w:rPr>
        <w:t>VAS</w:t>
      </w:r>
      <w:r w:rsidRPr="00E508DF">
        <w:rPr>
          <w:rFonts w:ascii="Arial" w:hAnsi="Arial" w:cs="Arial"/>
          <w:sz w:val="16"/>
          <w:szCs w:val="18"/>
        </w:rPr>
        <w:t xml:space="preserve"> visual analog scale, </w:t>
      </w:r>
      <w:proofErr w:type="spellStart"/>
      <w:r w:rsidRPr="00E508DF">
        <w:rPr>
          <w:rFonts w:ascii="Arial" w:hAnsi="Arial" w:cs="Arial"/>
          <w:i/>
          <w:iCs/>
          <w:sz w:val="16"/>
          <w:szCs w:val="18"/>
        </w:rPr>
        <w:t>VDZ</w:t>
      </w:r>
      <w:proofErr w:type="spellEnd"/>
      <w:r w:rsidRPr="00E508DF">
        <w:rPr>
          <w:rFonts w:ascii="Arial" w:hAnsi="Arial" w:cs="Arial"/>
          <w:sz w:val="16"/>
          <w:szCs w:val="18"/>
        </w:rPr>
        <w:t xml:space="preserve"> vedolizumab</w:t>
      </w:r>
    </w:p>
    <w:p w14:paraId="6B1ED238" w14:textId="77777777" w:rsidR="00120293" w:rsidRPr="00E508DF" w:rsidRDefault="00120293" w:rsidP="00120293">
      <w:pPr>
        <w:pStyle w:val="AbbreviationTableText"/>
        <w:rPr>
          <w:rFonts w:ascii="Arial" w:hAnsi="Arial" w:cs="Arial"/>
          <w:sz w:val="16"/>
          <w:szCs w:val="18"/>
        </w:rPr>
        <w:sectPr w:rsidR="00120293" w:rsidRPr="00E508DF" w:rsidSect="003B33D1">
          <w:pgSz w:w="15840" w:h="12240" w:orient="landscape" w:code="1"/>
          <w:pgMar w:top="1440" w:right="1440" w:bottom="1440" w:left="1440" w:header="720" w:footer="0" w:gutter="0"/>
          <w:cols w:space="720"/>
          <w:docGrid w:linePitch="360"/>
        </w:sectPr>
      </w:pPr>
    </w:p>
    <w:p w14:paraId="1873ADF3" w14:textId="77777777" w:rsidR="00120293" w:rsidRPr="00E508DF" w:rsidRDefault="00120293" w:rsidP="00DF4CD9">
      <w:pPr>
        <w:pStyle w:val="AbbreviationTableText"/>
        <w:spacing w:after="240"/>
        <w:rPr>
          <w:rFonts w:ascii="Arial" w:hAnsi="Arial" w:cs="Arial"/>
          <w:b/>
          <w:bCs/>
          <w:szCs w:val="22"/>
        </w:rPr>
      </w:pPr>
      <w:r w:rsidRPr="00E508DF">
        <w:rPr>
          <w:rFonts w:ascii="Arial" w:hAnsi="Arial" w:cs="Arial"/>
          <w:b/>
          <w:bCs/>
          <w:szCs w:val="22"/>
        </w:rPr>
        <w:lastRenderedPageBreak/>
        <w:t xml:space="preserve">REFERENCES </w:t>
      </w:r>
    </w:p>
    <w:p w14:paraId="71E2E51D" w14:textId="77777777" w:rsidR="00DF4CD9" w:rsidRPr="00DF4CD9" w:rsidRDefault="00120293" w:rsidP="00DF4CD9">
      <w:pPr>
        <w:pStyle w:val="EndNoteBibliography"/>
        <w:spacing w:after="0"/>
        <w:ind w:left="720" w:hanging="720"/>
      </w:pPr>
      <w:r w:rsidRPr="00E508DF">
        <w:rPr>
          <w:noProof w:val="0"/>
        </w:rPr>
        <w:fldChar w:fldCharType="begin"/>
      </w:r>
      <w:r w:rsidRPr="00E508DF">
        <w:rPr>
          <w:noProof w:val="0"/>
        </w:rPr>
        <w:instrText xml:space="preserve"> ADDIN EN.REFLIST </w:instrText>
      </w:r>
      <w:r w:rsidRPr="00E508DF">
        <w:rPr>
          <w:noProof w:val="0"/>
        </w:rPr>
        <w:fldChar w:fldCharType="separate"/>
      </w:r>
      <w:r w:rsidR="00DF4CD9" w:rsidRPr="00DF4CD9">
        <w:t>1.</w:t>
      </w:r>
      <w:r w:rsidR="00DF4CD9" w:rsidRPr="00DF4CD9">
        <w:tab/>
        <w:t xml:space="preserve">Armuzzi A, Marchi S, Gasbarrini A, et al. GO-CARE: a prospective multi-centre observational study of golimumab effectiveness and quality of life in a real-life UC patient population in Italy. J Crohns Colitis. 2018;12(suppl 1):S497. </w:t>
      </w:r>
    </w:p>
    <w:p w14:paraId="42A1997E" w14:textId="77777777" w:rsidR="00DF4CD9" w:rsidRPr="00DF4CD9" w:rsidRDefault="00DF4CD9" w:rsidP="00DF4CD9">
      <w:pPr>
        <w:pStyle w:val="EndNoteBibliography"/>
        <w:spacing w:after="0"/>
        <w:ind w:left="720" w:hanging="720"/>
      </w:pPr>
      <w:r w:rsidRPr="00DF4CD9">
        <w:t>2.</w:t>
      </w:r>
      <w:r w:rsidRPr="00DF4CD9">
        <w:tab/>
        <w:t xml:space="preserve">Mantzaris G, Gatopoulou A, Christodoulou D, et al. A real-world assessment of golimumab effect on quality of life, healthcare resource utilisation and work productivity in patients with ulcerative colitis in Greece: interim results from the GOLIFE study. J Crohns Colitis. 2019;13(suppl 1):S422. </w:t>
      </w:r>
    </w:p>
    <w:p w14:paraId="7151C80F" w14:textId="77777777" w:rsidR="00DF4CD9" w:rsidRPr="00DF4CD9" w:rsidRDefault="00DF4CD9" w:rsidP="00DF4CD9">
      <w:pPr>
        <w:pStyle w:val="EndNoteBibliography"/>
        <w:spacing w:after="0"/>
        <w:ind w:left="720" w:hanging="720"/>
      </w:pPr>
      <w:r w:rsidRPr="00DF4CD9">
        <w:t>3.</w:t>
      </w:r>
      <w:r w:rsidRPr="00DF4CD9">
        <w:tab/>
        <w:t xml:space="preserve">Casellas F, Robles V, Borruel N, et al. Restoration of quality of life of patients with inflammatory bowel disease after one year with antiTNFalpha treatment. J Crohns Colitis. 2012;6(9):881-6. </w:t>
      </w:r>
    </w:p>
    <w:p w14:paraId="7EF93E75" w14:textId="77777777" w:rsidR="00DF4CD9" w:rsidRPr="00DF4CD9" w:rsidRDefault="00DF4CD9" w:rsidP="00DF4CD9">
      <w:pPr>
        <w:pStyle w:val="EndNoteBibliography"/>
        <w:spacing w:after="0"/>
        <w:ind w:left="720" w:hanging="720"/>
      </w:pPr>
      <w:r w:rsidRPr="00DF4CD9">
        <w:t>4.</w:t>
      </w:r>
      <w:r w:rsidRPr="00DF4CD9">
        <w:tab/>
        <w:t xml:space="preserve">Bornheimer R, Hass S, Nag A, Oster G. Economic burden of biologic treatment in patients with inflammatory bowel disease in the U.S. Am J Gastroenterol. 2019;114:S433-S4. </w:t>
      </w:r>
    </w:p>
    <w:p w14:paraId="483C2C82" w14:textId="77777777" w:rsidR="00DF4CD9" w:rsidRPr="00DF4CD9" w:rsidRDefault="00DF4CD9" w:rsidP="00DF4CD9">
      <w:pPr>
        <w:pStyle w:val="EndNoteBibliography"/>
        <w:spacing w:after="0"/>
        <w:ind w:left="720" w:hanging="720"/>
      </w:pPr>
      <w:r w:rsidRPr="00DF4CD9">
        <w:t>5.</w:t>
      </w:r>
      <w:r w:rsidRPr="00DF4CD9">
        <w:tab/>
        <w:t xml:space="preserve">Cai Q, Ding Z, Teeple A, Gowda P, Muser E. Costs of inflammatory bowel disease-related hospitalizations and surgeries: a retrospective analysis in a commercially insured population. S0871. Am J Gastroenterol. 2020;115:S449-S. </w:t>
      </w:r>
    </w:p>
    <w:p w14:paraId="04DC507B" w14:textId="77777777" w:rsidR="00DF4CD9" w:rsidRPr="00DF4CD9" w:rsidRDefault="00DF4CD9" w:rsidP="00DF4CD9">
      <w:pPr>
        <w:pStyle w:val="EndNoteBibliography"/>
        <w:spacing w:after="0"/>
        <w:ind w:left="720" w:hanging="720"/>
      </w:pPr>
      <w:r w:rsidRPr="00DF4CD9">
        <w:t>6.</w:t>
      </w:r>
      <w:r w:rsidRPr="00DF4CD9">
        <w:tab/>
        <w:t xml:space="preserve">Carter CT, Leher H, Smith P, Smith DB, Waters HC. Impact of persistence with infliximab on hospitalizations in ulcerative colitis. Am J Manag Care. 2011;17(6):385-92. </w:t>
      </w:r>
    </w:p>
    <w:p w14:paraId="3D1179B6" w14:textId="77777777" w:rsidR="00DF4CD9" w:rsidRPr="00DF4CD9" w:rsidRDefault="00DF4CD9" w:rsidP="00DF4CD9">
      <w:pPr>
        <w:pStyle w:val="EndNoteBibliography"/>
        <w:spacing w:after="0"/>
        <w:ind w:left="720" w:hanging="720"/>
      </w:pPr>
      <w:r w:rsidRPr="00DF4CD9">
        <w:t>7.</w:t>
      </w:r>
      <w:r w:rsidRPr="00DF4CD9">
        <w:tab/>
        <w:t xml:space="preserve">Chiorean M, Afzali A, Cross RK, et al. Economic outcomes of inflammatory bowel disease patients switching to a second anti-tumor necrosis factor or vedolizumab. Crohns Colitis 360. 2020;2(2):otaa031. </w:t>
      </w:r>
    </w:p>
    <w:p w14:paraId="7ED25B00" w14:textId="77777777" w:rsidR="00DF4CD9" w:rsidRPr="00DF4CD9" w:rsidRDefault="00DF4CD9" w:rsidP="00DF4CD9">
      <w:pPr>
        <w:pStyle w:val="EndNoteBibliography"/>
        <w:spacing w:after="0"/>
        <w:ind w:left="720" w:hanging="720"/>
      </w:pPr>
      <w:r w:rsidRPr="00DF4CD9">
        <w:t>8.</w:t>
      </w:r>
      <w:r w:rsidRPr="00DF4CD9">
        <w:tab/>
        <w:t xml:space="preserve">Long GH, Tatro AR, Oh YS, Reddy SR, Ananthakrishnan AN. Analysis of safety, medical resource utilization, and treatment costs by drug class for management of inflammatory bowel disease in the United States based on insurance claims data. Adv Ther. 2019;36(11):3079-95. </w:t>
      </w:r>
    </w:p>
    <w:p w14:paraId="20D5BED8" w14:textId="77777777" w:rsidR="00DF4CD9" w:rsidRPr="00DF4CD9" w:rsidRDefault="00DF4CD9" w:rsidP="00DF4CD9">
      <w:pPr>
        <w:pStyle w:val="EndNoteBibliography"/>
        <w:spacing w:after="0"/>
        <w:ind w:left="720" w:hanging="720"/>
      </w:pPr>
      <w:r w:rsidRPr="00DF4CD9">
        <w:t>9.</w:t>
      </w:r>
      <w:r w:rsidRPr="00DF4CD9">
        <w:tab/>
        <w:t xml:space="preserve">Long MD, Smith TW, Dibonaventura M, et al. Real-world effectiveness of advanced therapies among patients with moderate to severe ulcerative colitis in the United States. Inflamm Bowel Dis. 2020;26(6):941-8. </w:t>
      </w:r>
    </w:p>
    <w:p w14:paraId="2E2ED663" w14:textId="77777777" w:rsidR="00DF4CD9" w:rsidRPr="00DF4CD9" w:rsidRDefault="00DF4CD9" w:rsidP="00DF4CD9">
      <w:pPr>
        <w:pStyle w:val="EndNoteBibliography"/>
        <w:spacing w:after="0"/>
        <w:ind w:left="720" w:hanging="720"/>
      </w:pPr>
      <w:r w:rsidRPr="00DF4CD9">
        <w:t>10.</w:t>
      </w:r>
      <w:r w:rsidRPr="00DF4CD9">
        <w:tab/>
        <w:t xml:space="preserve">Null KD, Xu Y, Pasquale MK, et al. Ulcerative colitis treatment patterns and cost of care. Value Health. 2017;20(6):752-61. </w:t>
      </w:r>
    </w:p>
    <w:p w14:paraId="0D23F0FB" w14:textId="77777777" w:rsidR="00DF4CD9" w:rsidRPr="00DF4CD9" w:rsidRDefault="00DF4CD9" w:rsidP="00DF4CD9">
      <w:pPr>
        <w:pStyle w:val="EndNoteBibliography"/>
        <w:spacing w:after="0"/>
        <w:ind w:left="720" w:hanging="720"/>
      </w:pPr>
      <w:r w:rsidRPr="00DF4CD9">
        <w:t>11.</w:t>
      </w:r>
      <w:r w:rsidRPr="00DF4CD9">
        <w:tab/>
        <w:t xml:space="preserve">Perera S, Yang S, Stott-Miller M, Brady J. Analysis of healthcare resource utilization and costs after the initiation of biologic treatment in patients with ulcerative colitis and Crohn's disease. J Health Econ Outcomes Res. 2018;6(1):96-112. </w:t>
      </w:r>
    </w:p>
    <w:p w14:paraId="05C1CE67" w14:textId="77777777" w:rsidR="00DF4CD9" w:rsidRPr="00DF4CD9" w:rsidRDefault="00DF4CD9" w:rsidP="00DF4CD9">
      <w:pPr>
        <w:pStyle w:val="EndNoteBibliography"/>
        <w:spacing w:after="0"/>
        <w:ind w:left="720" w:hanging="720"/>
      </w:pPr>
      <w:r w:rsidRPr="00DF4CD9">
        <w:t>12.</w:t>
      </w:r>
      <w:r w:rsidRPr="00DF4CD9">
        <w:tab/>
        <w:t xml:space="preserve">Pilon D, Ding Z, Muser E, et al. Long-term direct and indirect costs of ulcerative colitis in a privately-insured United States population. Curr Med Res Opin. 2020;36(8):1285-94. </w:t>
      </w:r>
    </w:p>
    <w:p w14:paraId="6B6F94FC" w14:textId="77777777" w:rsidR="00DF4CD9" w:rsidRPr="00DF4CD9" w:rsidRDefault="00DF4CD9" w:rsidP="00DF4CD9">
      <w:pPr>
        <w:pStyle w:val="EndNoteBibliography"/>
        <w:spacing w:after="0"/>
        <w:ind w:left="720" w:hanging="720"/>
      </w:pPr>
      <w:r w:rsidRPr="00DF4CD9">
        <w:t>13.</w:t>
      </w:r>
      <w:r w:rsidRPr="00DF4CD9">
        <w:tab/>
        <w:t xml:space="preserve">Rubin DT, Griffith J, Zhang Q, Hepp Z, Keshishian A. The impact of intestinal complications on health care costs among patients with inflammatory bowel disease treated with anti-tumor necrosis factor therapies. Inflamm Bowel Dis. 2020;27. </w:t>
      </w:r>
    </w:p>
    <w:p w14:paraId="57912BCC" w14:textId="77777777" w:rsidR="00DF4CD9" w:rsidRPr="00DF4CD9" w:rsidRDefault="00DF4CD9" w:rsidP="00DF4CD9">
      <w:pPr>
        <w:pStyle w:val="EndNoteBibliography"/>
        <w:spacing w:after="0"/>
        <w:ind w:left="720" w:hanging="720"/>
      </w:pPr>
      <w:r w:rsidRPr="00DF4CD9">
        <w:t>14.</w:t>
      </w:r>
      <w:r w:rsidRPr="00DF4CD9">
        <w:tab/>
        <w:t xml:space="preserve">Wolf DC, Puckett J, Setyawan J, Rabbat C, Sloan S, Kamal-Bahl S. Real-world treatment patterns and healthcare costs among US commercially insured adults initiating biologics for ulcerative colitis. United European Gastroenterol J. 2021;9(suppl 8):519-20. </w:t>
      </w:r>
    </w:p>
    <w:p w14:paraId="7078A817" w14:textId="77777777" w:rsidR="00DF4CD9" w:rsidRPr="00DF4CD9" w:rsidRDefault="00DF4CD9" w:rsidP="00DF4CD9">
      <w:pPr>
        <w:pStyle w:val="EndNoteBibliography"/>
        <w:spacing w:after="0"/>
        <w:ind w:left="720" w:hanging="720"/>
      </w:pPr>
      <w:r w:rsidRPr="00DF4CD9">
        <w:t>15.</w:t>
      </w:r>
      <w:r w:rsidRPr="00DF4CD9">
        <w:tab/>
        <w:t xml:space="preserve">Black CM, Yu E, McCann E, Kachroo S. Dose escalation and healthcare resource use among ulcerative colitis patients treated with adalimumab in English hospitals: an analysis of real-world data. PLoS One. 2016;11(2):e0149692. </w:t>
      </w:r>
    </w:p>
    <w:p w14:paraId="3C867B35" w14:textId="77777777" w:rsidR="00DF4CD9" w:rsidRPr="00DF4CD9" w:rsidRDefault="00DF4CD9" w:rsidP="00DF4CD9">
      <w:pPr>
        <w:pStyle w:val="EndNoteBibliography"/>
        <w:spacing w:after="0"/>
        <w:ind w:left="720" w:hanging="720"/>
      </w:pPr>
      <w:r w:rsidRPr="00DF4CD9">
        <w:lastRenderedPageBreak/>
        <w:t>16.</w:t>
      </w:r>
      <w:r w:rsidRPr="00DF4CD9">
        <w:tab/>
        <w:t xml:space="preserve">Campbell-Hill S, Stein D, Soni M, et al. Real-world drug treatment costs for ulcerative colitis and Crohn's disease patients treated with vedolizumab vs. anti-TNFalpha: results from a German retrospective chart review study. J Crohns Colitis. 2018;12(suppl 1):S504. </w:t>
      </w:r>
    </w:p>
    <w:p w14:paraId="3D44529F" w14:textId="77777777" w:rsidR="00DF4CD9" w:rsidRPr="00DF4CD9" w:rsidRDefault="00DF4CD9" w:rsidP="00DF4CD9">
      <w:pPr>
        <w:pStyle w:val="EndNoteBibliography"/>
        <w:spacing w:after="0"/>
        <w:ind w:left="720" w:hanging="720"/>
      </w:pPr>
      <w:r w:rsidRPr="00DF4CD9">
        <w:t>17.</w:t>
      </w:r>
      <w:r w:rsidRPr="00DF4CD9">
        <w:tab/>
        <w:t xml:space="preserve">Dignass A, Waller J, Cappelleri JC, et al. Living with ulcerative colitis in Germany: a retrospective analysis of dose escalation, concomitant treatment use and healthcare costs. J Med Econ. 2020;23(4):415-27. </w:t>
      </w:r>
    </w:p>
    <w:p w14:paraId="0C00C645" w14:textId="77777777" w:rsidR="00DF4CD9" w:rsidRPr="00DF4CD9" w:rsidRDefault="00DF4CD9" w:rsidP="00DF4CD9">
      <w:pPr>
        <w:pStyle w:val="EndNoteBibliography"/>
        <w:spacing w:after="0"/>
        <w:ind w:left="720" w:hanging="720"/>
      </w:pPr>
      <w:r w:rsidRPr="00DF4CD9">
        <w:t>18.</w:t>
      </w:r>
      <w:r w:rsidRPr="00DF4CD9">
        <w:tab/>
        <w:t xml:space="preserve">Lawton J, Achit H, Pouillon L, et al. Cost-of-illness of inflammatory bowel disease patients treated with anti-tumour necrosis factor: a French large single-centre experience. United European Gastroenterol J. 2019;7(7):908-13. </w:t>
      </w:r>
    </w:p>
    <w:p w14:paraId="58EB5F97" w14:textId="77777777" w:rsidR="00DF4CD9" w:rsidRPr="00DF4CD9" w:rsidRDefault="00DF4CD9" w:rsidP="00DF4CD9">
      <w:pPr>
        <w:pStyle w:val="EndNoteBibliography"/>
        <w:spacing w:after="0"/>
        <w:ind w:left="720" w:hanging="720"/>
      </w:pPr>
      <w:r w:rsidRPr="00DF4CD9">
        <w:t>19.</w:t>
      </w:r>
      <w:r w:rsidRPr="00DF4CD9">
        <w:tab/>
        <w:t xml:space="preserve">Lo B, Vind I, Vester-Andersen MK, Bendtsen F, Burisch J. Direct and indirect costs of inflammatory bowel disease: ten years of follow-up in a Danish population-based inception cohort. J Crohns Colitis. 2020;14(1):53-63. </w:t>
      </w:r>
    </w:p>
    <w:p w14:paraId="30EE7396" w14:textId="77777777" w:rsidR="00DF4CD9" w:rsidRPr="00DF4CD9" w:rsidRDefault="00DF4CD9" w:rsidP="00DF4CD9">
      <w:pPr>
        <w:pStyle w:val="EndNoteBibliography"/>
        <w:spacing w:after="0"/>
        <w:ind w:left="720" w:hanging="720"/>
      </w:pPr>
      <w:r w:rsidRPr="00DF4CD9">
        <w:t>20.</w:t>
      </w:r>
      <w:r w:rsidRPr="00DF4CD9">
        <w:tab/>
        <w:t xml:space="preserve">Lowenberg M, Duijvis NW, Ponsioen C, van den Brink GR, Fockens P, D'Haens GR. Length of hospital stay and associated hospital costs with infliximab versus cyclosporine in severe ulcerative colitis. Eur J Gastroenterol Hepatol. 2014;26(11):1240-6. </w:t>
      </w:r>
    </w:p>
    <w:p w14:paraId="28AB05F8" w14:textId="77777777" w:rsidR="00DF4CD9" w:rsidRPr="00DF4CD9" w:rsidRDefault="00DF4CD9" w:rsidP="00DF4CD9">
      <w:pPr>
        <w:pStyle w:val="EndNoteBibliography"/>
        <w:spacing w:after="0"/>
        <w:ind w:left="720" w:hanging="720"/>
      </w:pPr>
      <w:r w:rsidRPr="00DF4CD9">
        <w:t>21.</w:t>
      </w:r>
      <w:r w:rsidRPr="00DF4CD9">
        <w:tab/>
        <w:t xml:space="preserve">Picker N, Bokemeyer B, Wilke T, Rosin L, Patel H. Healthcare utilization and expenditures for patients with ulcerative colitis on advanced therapies in Germany. P404. J Crohns Colitis. 2021a;15(suppl 1):S411-S2. </w:t>
      </w:r>
    </w:p>
    <w:p w14:paraId="245B2645" w14:textId="77777777" w:rsidR="00DF4CD9" w:rsidRPr="00DF4CD9" w:rsidRDefault="00DF4CD9" w:rsidP="00DF4CD9">
      <w:pPr>
        <w:pStyle w:val="EndNoteBibliography"/>
        <w:spacing w:after="0"/>
        <w:ind w:left="720" w:hanging="720"/>
      </w:pPr>
      <w:r w:rsidRPr="00DF4CD9">
        <w:t>22.</w:t>
      </w:r>
      <w:r w:rsidRPr="00DF4CD9">
        <w:tab/>
        <w:t xml:space="preserve">Pöllinger B, Schmidt W, Seiffert A, Imhoff H, Emmert M. Costs of dose escalation among ulcerative colitis patients treated with adalimumab in Germany. Eur J Health Econ. 2019;20(2):195-203. </w:t>
      </w:r>
    </w:p>
    <w:p w14:paraId="53AC3DBA" w14:textId="77777777" w:rsidR="00DF4CD9" w:rsidRPr="00DF4CD9" w:rsidRDefault="00DF4CD9" w:rsidP="00DF4CD9">
      <w:pPr>
        <w:pStyle w:val="EndNoteBibliography"/>
        <w:spacing w:after="0"/>
        <w:ind w:left="720" w:hanging="720"/>
      </w:pPr>
      <w:r w:rsidRPr="00DF4CD9">
        <w:t>23.</w:t>
      </w:r>
      <w:r w:rsidRPr="00DF4CD9">
        <w:tab/>
        <w:t xml:space="preserve">van der Valk ME, Mangen MJ, Severs M, et al. Comparison of costs and quality of life in ulcerative colitis patients with an ileal pouch-anal anastomosis, ileostomy and anti-TNFalpha therapy. J Crohns Colitis. 2015;9(11):1016-23. </w:t>
      </w:r>
    </w:p>
    <w:p w14:paraId="62CAE601" w14:textId="77777777" w:rsidR="00DF4CD9" w:rsidRPr="00DF4CD9" w:rsidRDefault="00DF4CD9" w:rsidP="00DF4CD9">
      <w:pPr>
        <w:pStyle w:val="EndNoteBibliography"/>
        <w:spacing w:after="0"/>
        <w:ind w:left="720" w:hanging="720"/>
      </w:pPr>
      <w:r w:rsidRPr="00DF4CD9">
        <w:t>24.</w:t>
      </w:r>
      <w:r w:rsidRPr="00DF4CD9">
        <w:tab/>
        <w:t xml:space="preserve">Wilke T, Groth A, Long GH, Tatro AR, Sun D. Rate of adverse events and associated health care costs for the management of inflammatory bowel disease in Germany. Clin Ther. 2020;42(1):130-43 e3. </w:t>
      </w:r>
    </w:p>
    <w:p w14:paraId="2ED92C96" w14:textId="77777777" w:rsidR="00DF4CD9" w:rsidRPr="00DF4CD9" w:rsidRDefault="00DF4CD9" w:rsidP="00DF4CD9">
      <w:pPr>
        <w:pStyle w:val="EndNoteBibliography"/>
        <w:spacing w:after="0"/>
        <w:ind w:left="720" w:hanging="720"/>
      </w:pPr>
      <w:r w:rsidRPr="00DF4CD9">
        <w:t>25.</w:t>
      </w:r>
      <w:r w:rsidRPr="00DF4CD9">
        <w:tab/>
        <w:t xml:space="preserve">Ylisaukko-Oja T, Torvinen S, Ventola H, et al. Healthcare resource utilization and treatment costs of Finnish chronic inflammatory bowel disease patients treated with infliximab. Scand J Gastroenterol. 2019;54(6):726-32. </w:t>
      </w:r>
    </w:p>
    <w:p w14:paraId="6DA49BF1" w14:textId="77777777" w:rsidR="00DF4CD9" w:rsidRPr="00DF4CD9" w:rsidRDefault="00DF4CD9" w:rsidP="00DF4CD9">
      <w:pPr>
        <w:pStyle w:val="EndNoteBibliography"/>
        <w:spacing w:after="0"/>
        <w:ind w:left="720" w:hanging="720"/>
      </w:pPr>
      <w:r w:rsidRPr="00DF4CD9">
        <w:t>26.</w:t>
      </w:r>
      <w:r w:rsidRPr="00DF4CD9">
        <w:tab/>
        <w:t xml:space="preserve">Cross RK, Naegeli AN, Harrison RW, et al. Disease burden and patient-reported outcome measures among ulcerative colitis patients according to therapy at enrollment into the Corrona IBD Registry. Gastroenterology. 2020;158(6 suppl 1):S725-S6. </w:t>
      </w:r>
    </w:p>
    <w:p w14:paraId="791B90DB" w14:textId="77777777" w:rsidR="00DF4CD9" w:rsidRPr="00DF4CD9" w:rsidRDefault="00DF4CD9" w:rsidP="00DF4CD9">
      <w:pPr>
        <w:pStyle w:val="EndNoteBibliography"/>
        <w:spacing w:after="0"/>
        <w:ind w:left="720" w:hanging="720"/>
      </w:pPr>
      <w:r w:rsidRPr="00DF4CD9">
        <w:t>27.</w:t>
      </w:r>
      <w:r w:rsidRPr="00DF4CD9">
        <w:tab/>
        <w:t xml:space="preserve">Dignass A, Waller J, Cappelleri JC, et al. Living with ulcerative colitis in Germany: quantifying the socioeconomic impact of moderate to severe ulcerative colitis. P746. J Crohns Colitis. 2019;13(suppl 1):S495. </w:t>
      </w:r>
    </w:p>
    <w:p w14:paraId="75E87AC9" w14:textId="77777777" w:rsidR="00DF4CD9" w:rsidRPr="00DF4CD9" w:rsidRDefault="00DF4CD9" w:rsidP="00DF4CD9">
      <w:pPr>
        <w:pStyle w:val="EndNoteBibliography"/>
        <w:spacing w:after="0"/>
        <w:ind w:left="720" w:hanging="720"/>
      </w:pPr>
      <w:r w:rsidRPr="00DF4CD9">
        <w:t>28.</w:t>
      </w:r>
      <w:r w:rsidRPr="00DF4CD9">
        <w:tab/>
        <w:t xml:space="preserve">Dignass A, Waller J, Cappelleri JC, et al. Living with ulcerative colitis in Germany: quantifying the healthcare resource utilisation and direct healthcare costs associated with the treatment of moderate to severe ulcerative colitis in Germany. P782. J Crohns Colitis. 2019;13(suppl 1):S512. </w:t>
      </w:r>
    </w:p>
    <w:p w14:paraId="3CE0733A" w14:textId="77777777" w:rsidR="00DF4CD9" w:rsidRPr="00DF4CD9" w:rsidRDefault="00DF4CD9" w:rsidP="00DF4CD9">
      <w:pPr>
        <w:pStyle w:val="EndNoteBibliography"/>
        <w:spacing w:after="0"/>
        <w:ind w:left="720" w:hanging="720"/>
      </w:pPr>
      <w:r w:rsidRPr="00DF4CD9">
        <w:t>29.</w:t>
      </w:r>
      <w:r w:rsidRPr="00DF4CD9">
        <w:tab/>
        <w:t>Teich N, Grummer H, Jorgensen E, et al. Golimumab improves work productivity in patients suffering from moderate to severe ulcerative colitis: results of a prospective study over 24 months. BMC Gastroenterol. 2021;21(1):161. doi: 10.1186/s12876-021-01747-z.</w:t>
      </w:r>
    </w:p>
    <w:p w14:paraId="67BE7EE5" w14:textId="77777777" w:rsidR="00DF4CD9" w:rsidRPr="00DF4CD9" w:rsidRDefault="00DF4CD9" w:rsidP="00DF4CD9">
      <w:pPr>
        <w:pStyle w:val="EndNoteBibliography"/>
        <w:spacing w:after="0"/>
        <w:ind w:left="720" w:hanging="720"/>
      </w:pPr>
      <w:r w:rsidRPr="00DF4CD9">
        <w:lastRenderedPageBreak/>
        <w:t>30.</w:t>
      </w:r>
      <w:r w:rsidRPr="00DF4CD9">
        <w:tab/>
        <w:t xml:space="preserve">Teich N, Grummer H, Jorgensen E, et al. Golimumab in real-world practice in patients with ulcerative colitis: twelve-month results. World J Gastroenterol. 2020;26(21):2852-63. </w:t>
      </w:r>
    </w:p>
    <w:p w14:paraId="7A907C48" w14:textId="77777777" w:rsidR="00DF4CD9" w:rsidRPr="00DF4CD9" w:rsidRDefault="00DF4CD9" w:rsidP="00DF4CD9">
      <w:pPr>
        <w:pStyle w:val="EndNoteBibliography"/>
        <w:spacing w:after="0"/>
        <w:ind w:left="720" w:hanging="720"/>
      </w:pPr>
      <w:r w:rsidRPr="00DF4CD9">
        <w:t>31.</w:t>
      </w:r>
      <w:r w:rsidRPr="00DF4CD9">
        <w:tab/>
        <w:t xml:space="preserve">Teich N, Gruemmer H, Joergensen E, et al. Golimumab in real-world practice in patients with ulcerative colitis: 2-year interim results from a non-interventional trial in Germany. J Crohns Colitis. 2019;13(suppl 1):S337-S8. </w:t>
      </w:r>
    </w:p>
    <w:p w14:paraId="2DCDCAAD" w14:textId="77777777" w:rsidR="00DF4CD9" w:rsidRPr="00DF4CD9" w:rsidRDefault="00DF4CD9" w:rsidP="00DF4CD9">
      <w:pPr>
        <w:pStyle w:val="EndNoteBibliography"/>
        <w:spacing w:after="0"/>
        <w:ind w:left="720" w:hanging="720"/>
      </w:pPr>
      <w:r w:rsidRPr="00DF4CD9">
        <w:t>32.</w:t>
      </w:r>
      <w:r w:rsidRPr="00DF4CD9">
        <w:tab/>
        <w:t xml:space="preserve">Chapman JC, DiBonaventura MD, Comerford E, et al. Extraintestinal manifestations and their impact on real-world treatment patterns and outcomes among patients with ulcerative colitis. Gastroenterology. 2019;156(suppl 3):S47-S8. </w:t>
      </w:r>
    </w:p>
    <w:p w14:paraId="47BFBBE6" w14:textId="77777777" w:rsidR="00DF4CD9" w:rsidRPr="00DF4CD9" w:rsidRDefault="00DF4CD9" w:rsidP="00DF4CD9">
      <w:pPr>
        <w:pStyle w:val="EndNoteBibliography"/>
        <w:spacing w:after="0"/>
        <w:ind w:left="720" w:hanging="720"/>
      </w:pPr>
      <w:r w:rsidRPr="00DF4CD9">
        <w:t>33.</w:t>
      </w:r>
      <w:r w:rsidRPr="00DF4CD9">
        <w:tab/>
        <w:t xml:space="preserve">Chen J, Zhao Y, Liu T, Candela N, Lasch K. Assessment of treatment sequence and real-world outcomes in patients with ulcerative colitis. P477. J Crohns Colitis. 2021;15(suppl 1):S466-S7. </w:t>
      </w:r>
    </w:p>
    <w:p w14:paraId="6A07C78F" w14:textId="77777777" w:rsidR="00DF4CD9" w:rsidRPr="00DF4CD9" w:rsidRDefault="00DF4CD9" w:rsidP="00DF4CD9">
      <w:pPr>
        <w:pStyle w:val="EndNoteBibliography"/>
        <w:spacing w:after="0"/>
        <w:ind w:left="720" w:hanging="720"/>
      </w:pPr>
      <w:r w:rsidRPr="00DF4CD9">
        <w:t>34.</w:t>
      </w:r>
      <w:r w:rsidRPr="00DF4CD9">
        <w:tab/>
        <w:t xml:space="preserve">Hunter T, Farrar M, Dong Y, Choong C, Naegeli AN. Medication use and healthcare resource utilization trends among adult ulcerative colitis patients in the United States: 2007-2017. Value Health. 2019;22(suppl 2):S180. </w:t>
      </w:r>
    </w:p>
    <w:p w14:paraId="2FCB9E3F" w14:textId="77777777" w:rsidR="00DF4CD9" w:rsidRPr="00DF4CD9" w:rsidRDefault="00DF4CD9" w:rsidP="00DF4CD9">
      <w:pPr>
        <w:pStyle w:val="EndNoteBibliography"/>
        <w:spacing w:after="0"/>
        <w:ind w:left="720" w:hanging="720"/>
      </w:pPr>
      <w:r w:rsidRPr="00DF4CD9">
        <w:t>35.</w:t>
      </w:r>
      <w:r w:rsidRPr="00DF4CD9">
        <w:tab/>
        <w:t xml:space="preserve">Kirchgesner J, Desai RJ, Schneeweiss MC, Beaugerie L, Kim SC, Schneeweiss S. Emulation of a randomized controlled trial in ulcerative colitis with US and French claims data: infliximab with thiopurines compared to infliximab monotherapy. Pharmacoepidemiol Drug Saf. 2021;08:08. </w:t>
      </w:r>
    </w:p>
    <w:p w14:paraId="7DDC8013" w14:textId="77777777" w:rsidR="00DF4CD9" w:rsidRPr="00DF4CD9" w:rsidRDefault="00DF4CD9" w:rsidP="00DF4CD9">
      <w:pPr>
        <w:pStyle w:val="EndNoteBibliography"/>
        <w:spacing w:after="0"/>
        <w:ind w:left="720" w:hanging="720"/>
      </w:pPr>
      <w:r w:rsidRPr="00DF4CD9">
        <w:t>36.</w:t>
      </w:r>
      <w:r w:rsidRPr="00DF4CD9">
        <w:tab/>
        <w:t xml:space="preserve">Kochar B, Winn A, Barnes EL, Long MD, Kappelman M. The national experience with vedolizumab. Gastroenterology. 2018;154(6 suppl 1):S67-S8. </w:t>
      </w:r>
    </w:p>
    <w:p w14:paraId="410EBE9D" w14:textId="77777777" w:rsidR="00DF4CD9" w:rsidRPr="00DF4CD9" w:rsidRDefault="00DF4CD9" w:rsidP="00DF4CD9">
      <w:pPr>
        <w:pStyle w:val="EndNoteBibliography"/>
        <w:spacing w:after="0"/>
        <w:ind w:left="720" w:hanging="720"/>
      </w:pPr>
      <w:r w:rsidRPr="00DF4CD9">
        <w:t>37.</w:t>
      </w:r>
      <w:r w:rsidRPr="00DF4CD9">
        <w:tab/>
        <w:t xml:space="preserve">Naegeli A, Hunter T, Dong Y, Choong C, Crandall W. Impact of biologic treatment of ulcerative colitis on healthcare resource utilization in US patients. United European Gastroenterol J. 2019;7(suppl 8):61. </w:t>
      </w:r>
    </w:p>
    <w:p w14:paraId="1600D5B6" w14:textId="77777777" w:rsidR="00DF4CD9" w:rsidRPr="00DF4CD9" w:rsidRDefault="00DF4CD9" w:rsidP="00DF4CD9">
      <w:pPr>
        <w:pStyle w:val="EndNoteBibliography"/>
        <w:spacing w:after="0"/>
        <w:ind w:left="720" w:hanging="720"/>
      </w:pPr>
      <w:r w:rsidRPr="00DF4CD9">
        <w:t>38.</w:t>
      </w:r>
      <w:r w:rsidRPr="00DF4CD9">
        <w:tab/>
        <w:t xml:space="preserve">Nguyen J, Xia Q, Sharma N, Kapoor G, Ahmad H, Zhuo J. Trends in inflammatory bowel disease (IBD) related hospitalizations, emergency department visits, and intestinal resection among patients with IBD in the era of biologics. Gastroenterology. 2020;158(6 suppl 1):S731. </w:t>
      </w:r>
    </w:p>
    <w:p w14:paraId="145BD008" w14:textId="77777777" w:rsidR="00DF4CD9" w:rsidRPr="00DF4CD9" w:rsidRDefault="00DF4CD9" w:rsidP="00DF4CD9">
      <w:pPr>
        <w:pStyle w:val="EndNoteBibliography"/>
        <w:spacing w:after="0"/>
        <w:ind w:left="720" w:hanging="720"/>
      </w:pPr>
      <w:r w:rsidRPr="00DF4CD9">
        <w:t>39.</w:t>
      </w:r>
      <w:r w:rsidRPr="00DF4CD9">
        <w:tab/>
        <w:t xml:space="preserve">Patel H, Khalid JM, Shah S, Shah R, Berger A. Early use of vedolizumab vs. infliximab in biologic-naive patients with ulcerative colitis: a real-world analysis of healthcare utilisation. J Crohns Colitis. 2018;12(suppl 1):S385-S6. </w:t>
      </w:r>
    </w:p>
    <w:p w14:paraId="3256F5C2" w14:textId="77777777" w:rsidR="00DF4CD9" w:rsidRPr="00DF4CD9" w:rsidRDefault="00DF4CD9" w:rsidP="00DF4CD9">
      <w:pPr>
        <w:pStyle w:val="EndNoteBibliography"/>
        <w:spacing w:after="0"/>
        <w:ind w:left="720" w:hanging="720"/>
      </w:pPr>
      <w:r w:rsidRPr="00DF4CD9">
        <w:t>40.</w:t>
      </w:r>
      <w:r w:rsidRPr="00DF4CD9">
        <w:tab/>
        <w:t xml:space="preserve">Stewart MJ, Bessissow T, Gregor J, et al. Subcutaneously administered anti-TNFs for the treatment of ulcerative colitis: a retrospective, propensity score-matched, US health claims analysis. Adv Ther. 2021;38(7):4115-29. </w:t>
      </w:r>
    </w:p>
    <w:p w14:paraId="7CE286FD" w14:textId="77777777" w:rsidR="00DF4CD9" w:rsidRPr="00DF4CD9" w:rsidRDefault="00DF4CD9" w:rsidP="00DF4CD9">
      <w:pPr>
        <w:pStyle w:val="EndNoteBibliography"/>
        <w:spacing w:after="0"/>
        <w:ind w:left="720" w:hanging="720"/>
      </w:pPr>
      <w:r w:rsidRPr="00DF4CD9">
        <w:t>41.</w:t>
      </w:r>
      <w:r w:rsidRPr="00DF4CD9">
        <w:tab/>
        <w:t xml:space="preserve">Desmond AN, Shanahan F. Managing chronic disease in Ireland: hospital admission rates and clinical outcomes in a large ulcerative colitis population. Ir J Med Sci. 2012;181(1):65-71. </w:t>
      </w:r>
    </w:p>
    <w:p w14:paraId="4CD6A7BB" w14:textId="77777777" w:rsidR="00DF4CD9" w:rsidRPr="00DF4CD9" w:rsidRDefault="00DF4CD9" w:rsidP="00DF4CD9">
      <w:pPr>
        <w:pStyle w:val="EndNoteBibliography"/>
        <w:spacing w:after="0"/>
        <w:ind w:left="720" w:hanging="720"/>
      </w:pPr>
      <w:r w:rsidRPr="00DF4CD9">
        <w:t>42.</w:t>
      </w:r>
      <w:r w:rsidRPr="00DF4CD9">
        <w:tab/>
        <w:t xml:space="preserve">Mandel MD, Balint A, Golovics PA, et al. Decreasing trends in hospitalizations during anti-TNF therapy are associated with time to anti-TNF therapy: results from two referral centres. Dig Liver Dis. 2014;46(11):985-90. </w:t>
      </w:r>
    </w:p>
    <w:p w14:paraId="725AA823" w14:textId="77777777" w:rsidR="00DF4CD9" w:rsidRPr="00DF4CD9" w:rsidRDefault="00DF4CD9" w:rsidP="00DF4CD9">
      <w:pPr>
        <w:pStyle w:val="EndNoteBibliography"/>
        <w:spacing w:after="0"/>
        <w:ind w:left="720" w:hanging="720"/>
      </w:pPr>
      <w:r w:rsidRPr="00DF4CD9">
        <w:t>43.</w:t>
      </w:r>
      <w:r w:rsidRPr="00DF4CD9">
        <w:tab/>
        <w:t xml:space="preserve">Oussalah A, Evesque L, Laharie D, et al. A multicenter experience with infliximab for ulcerative colitis: outcomes and predictors of response, optimization, colectomy, and hospitalization. Am J Gastroenterol. 2010;105(12):2617-25. </w:t>
      </w:r>
    </w:p>
    <w:p w14:paraId="79DCC42F" w14:textId="77777777" w:rsidR="00DF4CD9" w:rsidRPr="00DF4CD9" w:rsidRDefault="00DF4CD9" w:rsidP="00DF4CD9">
      <w:pPr>
        <w:pStyle w:val="EndNoteBibliography"/>
        <w:spacing w:after="0"/>
        <w:ind w:left="720" w:hanging="720"/>
      </w:pPr>
      <w:r w:rsidRPr="00DF4CD9">
        <w:t>44.</w:t>
      </w:r>
      <w:r w:rsidRPr="00DF4CD9">
        <w:tab/>
        <w:t xml:space="preserve">Sebastian S, Myers S, Argyriou K, et al. Infliximab induction regimens in steroid-refractory acute severe colitis: a multicentre retrospective cohort study with propensity score analysis. Aliment Pharmacol Ther. 2019;50(6):675-83. </w:t>
      </w:r>
    </w:p>
    <w:p w14:paraId="02AA0B27" w14:textId="77777777" w:rsidR="00DF4CD9" w:rsidRPr="00DF4CD9" w:rsidRDefault="00DF4CD9" w:rsidP="00DF4CD9">
      <w:pPr>
        <w:pStyle w:val="EndNoteBibliography"/>
        <w:spacing w:after="0"/>
        <w:ind w:left="720" w:hanging="720"/>
      </w:pPr>
      <w:r w:rsidRPr="00DF4CD9">
        <w:lastRenderedPageBreak/>
        <w:t>45.</w:t>
      </w:r>
      <w:r w:rsidRPr="00DF4CD9">
        <w:tab/>
        <w:t xml:space="preserve">Singh S, Andersen NN, Andersson M, Loftus EV, Jr., Jess T. comparison of infliximab and adalimumab in biologic-naive patients with ulcerative colitis: a nationwide Danish cohort study. Clin Gastroenterol Hepatol. 2017;15(8):1218-25 e7. </w:t>
      </w:r>
    </w:p>
    <w:p w14:paraId="467F0AAB" w14:textId="77777777" w:rsidR="00DF4CD9" w:rsidRPr="00DF4CD9" w:rsidRDefault="00DF4CD9" w:rsidP="00DF4CD9">
      <w:pPr>
        <w:pStyle w:val="EndNoteBibliography"/>
        <w:spacing w:after="0"/>
        <w:ind w:left="720" w:hanging="720"/>
      </w:pPr>
      <w:r w:rsidRPr="00DF4CD9">
        <w:t>46.</w:t>
      </w:r>
      <w:r w:rsidRPr="00DF4CD9">
        <w:tab/>
        <w:t xml:space="preserve">Borren NZ, Tan W, Colizzo FP, et al. Longitudinal trajectory of fatigue with initiation of biologic therapy in inflammatory bowel diseases: a prospective cohort study. J Crohns Colitis. 2020;14(3):309-15. </w:t>
      </w:r>
    </w:p>
    <w:p w14:paraId="126AF077" w14:textId="77777777" w:rsidR="00DF4CD9" w:rsidRPr="00DF4CD9" w:rsidRDefault="00DF4CD9" w:rsidP="00DF4CD9">
      <w:pPr>
        <w:pStyle w:val="EndNoteBibliography"/>
        <w:spacing w:after="0"/>
        <w:ind w:left="720" w:hanging="720"/>
      </w:pPr>
      <w:r w:rsidRPr="00DF4CD9">
        <w:t>47.</w:t>
      </w:r>
      <w:r w:rsidRPr="00DF4CD9">
        <w:tab/>
        <w:t xml:space="preserve">Armuzzi A, et al. Real-life evaluation of golimumab effectiveness and quality of life in patients with moderate-to-severe ulcerative colitis: the prospective Go-Care study. United European Gastroenterol J. 2021;9(suppl 8):504-5. </w:t>
      </w:r>
    </w:p>
    <w:p w14:paraId="613F2E22" w14:textId="77777777" w:rsidR="00DF4CD9" w:rsidRPr="00DF4CD9" w:rsidRDefault="00DF4CD9" w:rsidP="00DF4CD9">
      <w:pPr>
        <w:pStyle w:val="EndNoteBibliography"/>
        <w:spacing w:after="0"/>
        <w:ind w:left="720" w:hanging="720"/>
      </w:pPr>
      <w:r w:rsidRPr="00DF4CD9">
        <w:t>48.</w:t>
      </w:r>
      <w:r w:rsidRPr="00DF4CD9">
        <w:tab/>
        <w:t xml:space="preserve">Bamias G, Kokkotis G, Gizis M, et al. Predictors of response to vedolizumab in patients with ulcerative colitis: results from the Greek VEDO-IBD cohort. Dig Dis Sci. 2021. </w:t>
      </w:r>
    </w:p>
    <w:p w14:paraId="02F599CA" w14:textId="77777777" w:rsidR="00DF4CD9" w:rsidRPr="00DF4CD9" w:rsidRDefault="00DF4CD9" w:rsidP="00DF4CD9">
      <w:pPr>
        <w:pStyle w:val="EndNoteBibliography"/>
        <w:spacing w:after="0"/>
        <w:ind w:left="720" w:hanging="720"/>
      </w:pPr>
      <w:r w:rsidRPr="00DF4CD9">
        <w:t>49.</w:t>
      </w:r>
      <w:r w:rsidRPr="00DF4CD9">
        <w:tab/>
        <w:t xml:space="preserve">Eriksson C, Rundquist S, Lykiardopoulos V, et al. Real-world effectiveness of vedolizumab in inflammatory bowel disease: week 52 results from the Swedish prospective multicentre SVEAH study. Therap Adv Gastroenterol. 2021;14:17562848211023386. </w:t>
      </w:r>
    </w:p>
    <w:p w14:paraId="49ECD5A6" w14:textId="77777777" w:rsidR="00DF4CD9" w:rsidRPr="00DF4CD9" w:rsidRDefault="00DF4CD9" w:rsidP="00DF4CD9">
      <w:pPr>
        <w:pStyle w:val="EndNoteBibliography"/>
        <w:spacing w:after="0"/>
        <w:ind w:left="720" w:hanging="720"/>
      </w:pPr>
      <w:r w:rsidRPr="00DF4CD9">
        <w:t>50.</w:t>
      </w:r>
      <w:r w:rsidRPr="00DF4CD9">
        <w:tab/>
        <w:t xml:space="preserve">Gatopoulou A, Christodoulou DK, Katsanos KH, et al. Effect of golimumab on health-related quality of life, other patient-reported outcomes and healthcare resource utilization in patients with moderate-to-severe ulcerative colitis: a real-world multicenter, noninterventional, observational study in Greece. Eur J Gastroenterol Hepatol. 2021;21:21. </w:t>
      </w:r>
    </w:p>
    <w:p w14:paraId="26903045" w14:textId="77777777" w:rsidR="00DF4CD9" w:rsidRPr="00DF4CD9" w:rsidRDefault="00DF4CD9" w:rsidP="00DF4CD9">
      <w:pPr>
        <w:pStyle w:val="EndNoteBibliography"/>
        <w:ind w:left="720" w:hanging="720"/>
      </w:pPr>
      <w:r w:rsidRPr="00DF4CD9">
        <w:t>51.</w:t>
      </w:r>
      <w:r w:rsidRPr="00DF4CD9">
        <w:tab/>
        <w:t xml:space="preserve">van Gennep S, Sahami S, Buskens CJ, et al. Comparison of health-related quality of life and disability in ulcerative colitis patients following restorative proctocolectomy with ileal pouch-anal anastomosis versus anti-tumor necrosis factor therapy. Eur J Gastroenterol Hepatol. 2017;29(3):338-44. </w:t>
      </w:r>
    </w:p>
    <w:p w14:paraId="0FC4F78D" w14:textId="5FF0739D" w:rsidR="00120293" w:rsidRPr="00E508DF" w:rsidRDefault="00120293" w:rsidP="00120293">
      <w:pPr>
        <w:pStyle w:val="AbbreviationTableText"/>
        <w:rPr>
          <w:rFonts w:ascii="Arial" w:hAnsi="Arial" w:cs="Arial"/>
          <w:szCs w:val="22"/>
        </w:rPr>
      </w:pPr>
      <w:r w:rsidRPr="00E508DF">
        <w:rPr>
          <w:rFonts w:ascii="Arial" w:hAnsi="Arial" w:cs="Arial"/>
          <w:szCs w:val="22"/>
        </w:rPr>
        <w:fldChar w:fldCharType="end"/>
      </w:r>
    </w:p>
    <w:p w14:paraId="125988A9" w14:textId="77777777" w:rsidR="00120293" w:rsidRPr="00E508DF" w:rsidRDefault="00120293" w:rsidP="00120293">
      <w:pPr>
        <w:pStyle w:val="AbbreviationTableText"/>
        <w:rPr>
          <w:rFonts w:ascii="Arial" w:eastAsiaTheme="majorEastAsia" w:hAnsi="Arial" w:cs="Arial"/>
          <w:b/>
          <w:szCs w:val="28"/>
        </w:rPr>
      </w:pPr>
    </w:p>
    <w:p w14:paraId="0FDC723A" w14:textId="77777777" w:rsidR="00120293" w:rsidRPr="008F15A5" w:rsidRDefault="00120293" w:rsidP="00120293">
      <w:pPr>
        <w:pStyle w:val="Normaltext"/>
        <w:spacing w:before="146" w:after="146"/>
        <w:rPr>
          <w:rFonts w:ascii="Arial" w:hAnsi="Arial"/>
          <w:sz w:val="18"/>
          <w:szCs w:val="20"/>
          <w:lang w:val="en-US"/>
        </w:rPr>
      </w:pPr>
    </w:p>
    <w:p w14:paraId="42773CBB" w14:textId="01313293" w:rsidR="00E67EC7" w:rsidRDefault="00000000"/>
    <w:sectPr w:rsidR="00E67EC7" w:rsidSect="009035DE">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30809" w14:textId="77777777" w:rsidR="00050C63" w:rsidRDefault="00050C63">
      <w:pPr>
        <w:spacing w:before="0" w:after="0" w:line="240" w:lineRule="auto"/>
      </w:pPr>
      <w:r>
        <w:separator/>
      </w:r>
    </w:p>
  </w:endnote>
  <w:endnote w:type="continuationSeparator" w:id="0">
    <w:p w14:paraId="68B725C8" w14:textId="77777777" w:rsidR="00050C63" w:rsidRDefault="00050C6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815398"/>
      <w:docPartObj>
        <w:docPartGallery w:val="Page Numbers (Bottom of Page)"/>
        <w:docPartUnique/>
      </w:docPartObj>
    </w:sdtPr>
    <w:sdtEndPr>
      <w:rPr>
        <w:noProof/>
      </w:rPr>
    </w:sdtEndPr>
    <w:sdtContent>
      <w:p w14:paraId="257DA308" w14:textId="77777777" w:rsidR="008A6DA6" w:rsidRDefault="001202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E43189" w14:textId="77777777" w:rsidR="008A6DA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889D0" w14:textId="77777777" w:rsidR="00050C63" w:rsidRDefault="00050C63">
      <w:pPr>
        <w:spacing w:before="0" w:after="0" w:line="240" w:lineRule="auto"/>
      </w:pPr>
      <w:r>
        <w:separator/>
      </w:r>
    </w:p>
  </w:footnote>
  <w:footnote w:type="continuationSeparator" w:id="0">
    <w:p w14:paraId="3BB9789D" w14:textId="77777777" w:rsidR="00050C63" w:rsidRDefault="00050C6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5080084"/>
    <w:lvl w:ilvl="0">
      <w:start w:val="1"/>
      <w:numFmt w:val="lowerRoman"/>
      <w:pStyle w:val="ListNumber3"/>
      <w:lvlText w:val="%1."/>
      <w:lvlJc w:val="left"/>
      <w:pPr>
        <w:ind w:left="1440" w:hanging="360"/>
      </w:pPr>
      <w:rPr>
        <w:rFonts w:ascii="Calibri Light" w:hAnsi="Calibri Light" w:hint="default"/>
        <w:b w:val="0"/>
        <w:i w:val="0"/>
        <w:color w:val="00B0F0"/>
        <w:sz w:val="22"/>
      </w:rPr>
    </w:lvl>
  </w:abstractNum>
  <w:abstractNum w:abstractNumId="1" w15:restartNumberingAfterBreak="0">
    <w:nsid w:val="FFFFFF7F"/>
    <w:multiLevelType w:val="singleLevel"/>
    <w:tmpl w:val="4AD65ED8"/>
    <w:lvl w:ilvl="0">
      <w:start w:val="1"/>
      <w:numFmt w:val="lowerLetter"/>
      <w:pStyle w:val="ListNumber2"/>
      <w:lvlText w:val="%1."/>
      <w:lvlJc w:val="left"/>
      <w:pPr>
        <w:ind w:left="1080" w:hanging="360"/>
      </w:pPr>
      <w:rPr>
        <w:rFonts w:ascii="Calibri Light" w:hAnsi="Calibri Light" w:hint="default"/>
        <w:b w:val="0"/>
        <w:i w:val="0"/>
        <w:color w:val="00B0F0"/>
        <w:sz w:val="22"/>
      </w:rPr>
    </w:lvl>
  </w:abstractNum>
  <w:abstractNum w:abstractNumId="2" w15:restartNumberingAfterBreak="0">
    <w:nsid w:val="FFFFFF82"/>
    <w:multiLevelType w:val="singleLevel"/>
    <w:tmpl w:val="358ED2BE"/>
    <w:lvl w:ilvl="0">
      <w:start w:val="1"/>
      <w:numFmt w:val="bullet"/>
      <w:pStyle w:val="ListBullet3"/>
      <w:lvlText w:val=""/>
      <w:lvlJc w:val="left"/>
      <w:pPr>
        <w:ind w:left="1440" w:hanging="360"/>
      </w:pPr>
      <w:rPr>
        <w:rFonts w:ascii="Wingdings" w:hAnsi="Wingdings" w:hint="default"/>
        <w:color w:val="00B0F0"/>
      </w:rPr>
    </w:lvl>
  </w:abstractNum>
  <w:abstractNum w:abstractNumId="3" w15:restartNumberingAfterBreak="0">
    <w:nsid w:val="FFFFFF83"/>
    <w:multiLevelType w:val="singleLevel"/>
    <w:tmpl w:val="99B07C80"/>
    <w:lvl w:ilvl="0">
      <w:start w:val="1"/>
      <w:numFmt w:val="bullet"/>
      <w:pStyle w:val="ListBullet2"/>
      <w:lvlText w:val="o"/>
      <w:lvlJc w:val="left"/>
      <w:pPr>
        <w:ind w:left="1080" w:hanging="360"/>
      </w:pPr>
      <w:rPr>
        <w:rFonts w:ascii="Courier New" w:hAnsi="Courier New" w:hint="default"/>
        <w:color w:val="auto"/>
      </w:rPr>
    </w:lvl>
  </w:abstractNum>
  <w:abstractNum w:abstractNumId="4" w15:restartNumberingAfterBreak="0">
    <w:nsid w:val="FFFFFF88"/>
    <w:multiLevelType w:val="singleLevel"/>
    <w:tmpl w:val="EF9A6F56"/>
    <w:lvl w:ilvl="0">
      <w:start w:val="1"/>
      <w:numFmt w:val="decimal"/>
      <w:pStyle w:val="ListNumber"/>
      <w:lvlText w:val="%1."/>
      <w:lvlJc w:val="left"/>
      <w:pPr>
        <w:ind w:left="720" w:hanging="360"/>
      </w:pPr>
      <w:rPr>
        <w:rFonts w:ascii="Calibri Light" w:hAnsi="Calibri Light" w:hint="default"/>
        <w:b w:val="0"/>
        <w:i w:val="0"/>
        <w:color w:val="00B0F0"/>
        <w:sz w:val="22"/>
        <w:szCs w:val="22"/>
        <w:u w:val="none"/>
      </w:rPr>
    </w:lvl>
  </w:abstractNum>
  <w:abstractNum w:abstractNumId="5" w15:restartNumberingAfterBreak="0">
    <w:nsid w:val="FFFFFF89"/>
    <w:multiLevelType w:val="singleLevel"/>
    <w:tmpl w:val="A3FC7C7E"/>
    <w:lvl w:ilvl="0">
      <w:start w:val="1"/>
      <w:numFmt w:val="bullet"/>
      <w:lvlText w:val=""/>
      <w:lvlJc w:val="left"/>
      <w:pPr>
        <w:ind w:left="720" w:hanging="360"/>
      </w:pPr>
      <w:rPr>
        <w:rFonts w:ascii="Symbol" w:hAnsi="Symbol" w:hint="default"/>
        <w:color w:val="auto"/>
        <w:sz w:val="22"/>
        <w:szCs w:val="22"/>
        <w:u w:color="FFFFFF" w:themeColor="background1"/>
      </w:rPr>
    </w:lvl>
  </w:abstractNum>
  <w:abstractNum w:abstractNumId="6" w15:restartNumberingAfterBreak="0">
    <w:nsid w:val="0088191D"/>
    <w:multiLevelType w:val="hybridMultilevel"/>
    <w:tmpl w:val="4C7CB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427B36"/>
    <w:multiLevelType w:val="hybridMultilevel"/>
    <w:tmpl w:val="E67CC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C34917"/>
    <w:multiLevelType w:val="multilevel"/>
    <w:tmpl w:val="F37CA338"/>
    <w:lvl w:ilvl="0">
      <w:start w:val="1"/>
      <w:numFmt w:val="decimal"/>
      <w:pStyle w:val="DRE-Figure"/>
      <w:suff w:val="space"/>
      <w:lvlText w:val="Image %1:"/>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5850" w:firstLine="0"/>
      </w:pPr>
      <w:rPr>
        <w:rFonts w:hint="default"/>
      </w:rPr>
    </w:lvl>
    <w:lvl w:ilvl="2">
      <w:start w:val="1"/>
      <w:numFmt w:val="none"/>
      <w:suff w:val="nothing"/>
      <w:lvlText w:val=""/>
      <w:lvlJc w:val="left"/>
      <w:pPr>
        <w:ind w:left="5850" w:firstLine="0"/>
      </w:pPr>
      <w:rPr>
        <w:rFonts w:hint="default"/>
      </w:rPr>
    </w:lvl>
    <w:lvl w:ilvl="3">
      <w:start w:val="1"/>
      <w:numFmt w:val="none"/>
      <w:suff w:val="nothing"/>
      <w:lvlText w:val=""/>
      <w:lvlJc w:val="left"/>
      <w:pPr>
        <w:ind w:left="5850" w:firstLine="0"/>
      </w:pPr>
      <w:rPr>
        <w:rFonts w:hint="default"/>
      </w:rPr>
    </w:lvl>
    <w:lvl w:ilvl="4">
      <w:start w:val="1"/>
      <w:numFmt w:val="none"/>
      <w:suff w:val="nothing"/>
      <w:lvlText w:val=""/>
      <w:lvlJc w:val="left"/>
      <w:pPr>
        <w:ind w:left="5850" w:firstLine="0"/>
      </w:pPr>
      <w:rPr>
        <w:rFonts w:hint="default"/>
      </w:rPr>
    </w:lvl>
    <w:lvl w:ilvl="5">
      <w:start w:val="1"/>
      <w:numFmt w:val="none"/>
      <w:suff w:val="nothing"/>
      <w:lvlText w:val=""/>
      <w:lvlJc w:val="left"/>
      <w:pPr>
        <w:ind w:left="5850" w:firstLine="0"/>
      </w:pPr>
      <w:rPr>
        <w:rFonts w:hint="default"/>
      </w:rPr>
    </w:lvl>
    <w:lvl w:ilvl="6">
      <w:start w:val="1"/>
      <w:numFmt w:val="none"/>
      <w:suff w:val="nothing"/>
      <w:lvlText w:val=""/>
      <w:lvlJc w:val="left"/>
      <w:pPr>
        <w:ind w:left="5850" w:firstLine="0"/>
      </w:pPr>
      <w:rPr>
        <w:rFonts w:hint="default"/>
      </w:rPr>
    </w:lvl>
    <w:lvl w:ilvl="7">
      <w:start w:val="1"/>
      <w:numFmt w:val="none"/>
      <w:suff w:val="nothing"/>
      <w:lvlText w:val=""/>
      <w:lvlJc w:val="left"/>
      <w:pPr>
        <w:ind w:left="5850" w:firstLine="0"/>
      </w:pPr>
      <w:rPr>
        <w:rFonts w:hint="default"/>
      </w:rPr>
    </w:lvl>
    <w:lvl w:ilvl="8">
      <w:start w:val="1"/>
      <w:numFmt w:val="none"/>
      <w:suff w:val="nothing"/>
      <w:lvlText w:val=""/>
      <w:lvlJc w:val="left"/>
      <w:pPr>
        <w:ind w:left="5850" w:firstLine="0"/>
      </w:pPr>
      <w:rPr>
        <w:rFonts w:hint="default"/>
      </w:rPr>
    </w:lvl>
  </w:abstractNum>
  <w:abstractNum w:abstractNumId="9" w15:restartNumberingAfterBreak="0">
    <w:nsid w:val="0225683C"/>
    <w:multiLevelType w:val="hybridMultilevel"/>
    <w:tmpl w:val="32207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E74070"/>
    <w:multiLevelType w:val="hybridMultilevel"/>
    <w:tmpl w:val="660AEE9E"/>
    <w:lvl w:ilvl="0" w:tplc="06ECCCFC">
      <w:start w:val="1"/>
      <w:numFmt w:val="decimal"/>
      <w:pStyle w:val="NumberedReferences"/>
      <w:lvlText w:val="%1."/>
      <w:lvlJc w:val="left"/>
      <w:pPr>
        <w:ind w:left="360" w:hanging="360"/>
      </w:pPr>
      <w:rPr>
        <w:rFonts w:ascii="Calibri Light" w:hAnsi="Calibri Light" w:hint="default"/>
        <w:b w:val="0"/>
        <w:i w:val="0"/>
        <w:color w:val="00B0F0"/>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3962C3"/>
    <w:multiLevelType w:val="multilevel"/>
    <w:tmpl w:val="E500B868"/>
    <w:lvl w:ilvl="0">
      <w:start w:val="1"/>
      <w:numFmt w:val="decimal"/>
      <w:pStyle w:val="DRE-lev1"/>
      <w:suff w:val="space"/>
      <w:lvlText w:val="%1."/>
      <w:lvlJc w:val="left"/>
      <w:pPr>
        <w:ind w:left="144" w:hanging="72"/>
      </w:pPr>
      <w:rPr>
        <w:rFonts w:hint="default"/>
      </w:rPr>
    </w:lvl>
    <w:lvl w:ilvl="1">
      <w:start w:val="1"/>
      <w:numFmt w:val="decimal"/>
      <w:pStyle w:val="Style2"/>
      <w:suff w:val="space"/>
      <w:lvlText w:val="%1.%2."/>
      <w:lvlJc w:val="left"/>
      <w:pPr>
        <w:ind w:left="432" w:hanging="288"/>
      </w:pPr>
      <w:rPr>
        <w:rFonts w:hint="default"/>
      </w:rPr>
    </w:lvl>
    <w:lvl w:ilvl="2">
      <w:start w:val="1"/>
      <w:numFmt w:val="decimal"/>
      <w:suff w:val="space"/>
      <w:lvlText w:val="%1.%2.%3."/>
      <w:lvlJc w:val="left"/>
      <w:pPr>
        <w:ind w:left="720" w:hanging="576"/>
      </w:pPr>
      <w:rPr>
        <w:rFonts w:hint="default"/>
      </w:rPr>
    </w:lvl>
    <w:lvl w:ilvl="3">
      <w:start w:val="1"/>
      <w:numFmt w:val="decimal"/>
      <w:suff w:val="space"/>
      <w:lvlText w:val="%1.%2.%3.%4."/>
      <w:lvlJc w:val="left"/>
      <w:pPr>
        <w:ind w:left="1008" w:hanging="864"/>
      </w:pPr>
      <w:rPr>
        <w:rFonts w:hint="default"/>
      </w:rPr>
    </w:lvl>
    <w:lvl w:ilvl="4">
      <w:start w:val="1"/>
      <w:numFmt w:val="decimal"/>
      <w:lvlText w:val="%1.%2.%3.%4.%5."/>
      <w:lvlJc w:val="left"/>
      <w:pPr>
        <w:ind w:left="1296" w:hanging="72"/>
      </w:pPr>
      <w:rPr>
        <w:rFonts w:hint="default"/>
      </w:rPr>
    </w:lvl>
    <w:lvl w:ilvl="5">
      <w:start w:val="1"/>
      <w:numFmt w:val="decimal"/>
      <w:lvlText w:val="%1.%2.%3.%4.%5.%6."/>
      <w:lvlJc w:val="left"/>
      <w:pPr>
        <w:ind w:left="1584" w:hanging="72"/>
      </w:pPr>
      <w:rPr>
        <w:rFonts w:hint="default"/>
      </w:rPr>
    </w:lvl>
    <w:lvl w:ilvl="6">
      <w:start w:val="1"/>
      <w:numFmt w:val="decimal"/>
      <w:lvlText w:val="%1.%2.%3.%4.%5.%6.%7."/>
      <w:lvlJc w:val="left"/>
      <w:pPr>
        <w:ind w:left="1872" w:hanging="72"/>
      </w:pPr>
      <w:rPr>
        <w:rFonts w:hint="default"/>
      </w:rPr>
    </w:lvl>
    <w:lvl w:ilvl="7">
      <w:start w:val="1"/>
      <w:numFmt w:val="decimal"/>
      <w:lvlText w:val="%1.%2.%3.%4.%5.%6.%7.%8."/>
      <w:lvlJc w:val="left"/>
      <w:pPr>
        <w:ind w:left="2160" w:hanging="72"/>
      </w:pPr>
      <w:rPr>
        <w:rFonts w:hint="default"/>
      </w:rPr>
    </w:lvl>
    <w:lvl w:ilvl="8">
      <w:start w:val="1"/>
      <w:numFmt w:val="decimal"/>
      <w:lvlText w:val="%1.%2.%3.%4.%5.%6.%7.%8.%9."/>
      <w:lvlJc w:val="left"/>
      <w:pPr>
        <w:ind w:left="2448" w:hanging="72"/>
      </w:pPr>
      <w:rPr>
        <w:rFonts w:hint="default"/>
      </w:rPr>
    </w:lvl>
  </w:abstractNum>
  <w:abstractNum w:abstractNumId="12" w15:restartNumberingAfterBreak="0">
    <w:nsid w:val="0B172428"/>
    <w:multiLevelType w:val="hybridMultilevel"/>
    <w:tmpl w:val="D64800C2"/>
    <w:lvl w:ilvl="0" w:tplc="B1E415F4">
      <w:start w:val="1"/>
      <w:numFmt w:val="bullet"/>
      <w:pStyle w:val="ListBullet"/>
      <w:lvlText w:val=""/>
      <w:lvlJc w:val="left"/>
      <w:pPr>
        <w:ind w:left="720" w:hanging="360"/>
      </w:pPr>
      <w:rPr>
        <w:rFonts w:ascii="Symbol" w:hAnsi="Symbol" w:hint="default"/>
        <w:color w:val="auto"/>
        <w:u w:color="FFFFFF" w:themeColor="background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C10599"/>
    <w:multiLevelType w:val="hybridMultilevel"/>
    <w:tmpl w:val="FE803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CF24B3A"/>
    <w:multiLevelType w:val="hybridMultilevel"/>
    <w:tmpl w:val="59849C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082347"/>
    <w:multiLevelType w:val="hybridMultilevel"/>
    <w:tmpl w:val="9BBCFBD4"/>
    <w:lvl w:ilvl="0" w:tplc="FEE40F2E">
      <w:start w:val="1"/>
      <w:numFmt w:val="decimal"/>
      <w:pStyle w:val="Style3"/>
      <w:suff w:val="space"/>
      <w:lvlText w:val="Figure %1"/>
      <w:lvlJc w:val="left"/>
      <w:pPr>
        <w:ind w:left="0" w:firstLine="0"/>
      </w:pPr>
      <w:rPr>
        <w:rFonts w:hint="default"/>
        <w:u w:color="44546A" w:themeColor="text2"/>
      </w:rPr>
    </w:lvl>
    <w:lvl w:ilvl="1" w:tplc="B580754A">
      <w:start w:val="1"/>
      <w:numFmt w:val="none"/>
      <w:suff w:val="nothing"/>
      <w:lvlText w:val=""/>
      <w:lvlJc w:val="left"/>
      <w:pPr>
        <w:ind w:left="0" w:firstLine="0"/>
      </w:pPr>
      <w:rPr>
        <w:rFonts w:hint="default"/>
      </w:rPr>
    </w:lvl>
    <w:lvl w:ilvl="2" w:tplc="2EF49BC0">
      <w:start w:val="1"/>
      <w:numFmt w:val="none"/>
      <w:suff w:val="nothing"/>
      <w:lvlText w:val=""/>
      <w:lvlJc w:val="left"/>
      <w:pPr>
        <w:ind w:left="0" w:firstLine="0"/>
      </w:pPr>
      <w:rPr>
        <w:rFonts w:hint="default"/>
      </w:rPr>
    </w:lvl>
    <w:lvl w:ilvl="3" w:tplc="A01CDC3C">
      <w:start w:val="1"/>
      <w:numFmt w:val="none"/>
      <w:suff w:val="nothing"/>
      <w:lvlText w:val=""/>
      <w:lvlJc w:val="left"/>
      <w:pPr>
        <w:ind w:left="0" w:firstLine="0"/>
      </w:pPr>
      <w:rPr>
        <w:rFonts w:hint="default"/>
      </w:rPr>
    </w:lvl>
    <w:lvl w:ilvl="4" w:tplc="67CA4DF8">
      <w:start w:val="1"/>
      <w:numFmt w:val="none"/>
      <w:suff w:val="nothing"/>
      <w:lvlText w:val=""/>
      <w:lvlJc w:val="left"/>
      <w:pPr>
        <w:ind w:left="0" w:firstLine="0"/>
      </w:pPr>
      <w:rPr>
        <w:rFonts w:hint="default"/>
      </w:rPr>
    </w:lvl>
    <w:lvl w:ilvl="5" w:tplc="79E6D028">
      <w:start w:val="1"/>
      <w:numFmt w:val="none"/>
      <w:suff w:val="nothing"/>
      <w:lvlText w:val=""/>
      <w:lvlJc w:val="left"/>
      <w:pPr>
        <w:ind w:left="0" w:firstLine="0"/>
      </w:pPr>
      <w:rPr>
        <w:rFonts w:hint="default"/>
      </w:rPr>
    </w:lvl>
    <w:lvl w:ilvl="6" w:tplc="33B4FCE0">
      <w:start w:val="1"/>
      <w:numFmt w:val="none"/>
      <w:suff w:val="nothing"/>
      <w:lvlText w:val=""/>
      <w:lvlJc w:val="left"/>
      <w:pPr>
        <w:ind w:left="0" w:firstLine="0"/>
      </w:pPr>
      <w:rPr>
        <w:rFonts w:hint="default"/>
      </w:rPr>
    </w:lvl>
    <w:lvl w:ilvl="7" w:tplc="ADEEF9B4">
      <w:start w:val="1"/>
      <w:numFmt w:val="none"/>
      <w:suff w:val="nothing"/>
      <w:lvlText w:val=""/>
      <w:lvlJc w:val="left"/>
      <w:pPr>
        <w:ind w:left="0" w:firstLine="0"/>
      </w:pPr>
      <w:rPr>
        <w:rFonts w:hint="default"/>
      </w:rPr>
    </w:lvl>
    <w:lvl w:ilvl="8" w:tplc="3BB6016E">
      <w:start w:val="1"/>
      <w:numFmt w:val="none"/>
      <w:suff w:val="nothing"/>
      <w:lvlText w:val=""/>
      <w:lvlJc w:val="left"/>
      <w:pPr>
        <w:ind w:left="0" w:firstLine="0"/>
      </w:pPr>
      <w:rPr>
        <w:rFonts w:hint="default"/>
      </w:rPr>
    </w:lvl>
  </w:abstractNum>
  <w:abstractNum w:abstractNumId="16" w15:restartNumberingAfterBreak="0">
    <w:nsid w:val="22F84741"/>
    <w:multiLevelType w:val="hybridMultilevel"/>
    <w:tmpl w:val="7A06BEEA"/>
    <w:lvl w:ilvl="0" w:tplc="14929EB4">
      <w:start w:val="1"/>
      <w:numFmt w:val="decimal"/>
      <w:pStyle w:val="DRE-Table"/>
      <w:suff w:val="space"/>
      <w:lvlText w:val="Table %1:"/>
      <w:lvlJc w:val="left"/>
      <w:pPr>
        <w:ind w:left="0" w:firstLine="0"/>
      </w:pPr>
      <w:rPr>
        <w:rFonts w:hint="default"/>
        <w:u w:color="44546A" w:themeColor="text2"/>
      </w:rPr>
    </w:lvl>
    <w:lvl w:ilvl="1" w:tplc="D7AEDE64">
      <w:start w:val="1"/>
      <w:numFmt w:val="none"/>
      <w:suff w:val="nothing"/>
      <w:lvlText w:val=""/>
      <w:lvlJc w:val="left"/>
      <w:pPr>
        <w:ind w:left="5850" w:firstLine="0"/>
      </w:pPr>
      <w:rPr>
        <w:rFonts w:hint="default"/>
      </w:rPr>
    </w:lvl>
    <w:lvl w:ilvl="2" w:tplc="371EE61E">
      <w:start w:val="1"/>
      <w:numFmt w:val="none"/>
      <w:suff w:val="nothing"/>
      <w:lvlText w:val=""/>
      <w:lvlJc w:val="left"/>
      <w:pPr>
        <w:ind w:left="5850" w:firstLine="0"/>
      </w:pPr>
      <w:rPr>
        <w:rFonts w:hint="default"/>
      </w:rPr>
    </w:lvl>
    <w:lvl w:ilvl="3" w:tplc="CF92BBC2">
      <w:start w:val="1"/>
      <w:numFmt w:val="none"/>
      <w:suff w:val="nothing"/>
      <w:lvlText w:val=""/>
      <w:lvlJc w:val="left"/>
      <w:pPr>
        <w:ind w:left="5850" w:firstLine="0"/>
      </w:pPr>
      <w:rPr>
        <w:rFonts w:hint="default"/>
      </w:rPr>
    </w:lvl>
    <w:lvl w:ilvl="4" w:tplc="78B2A0FA">
      <w:start w:val="1"/>
      <w:numFmt w:val="none"/>
      <w:suff w:val="nothing"/>
      <w:lvlText w:val=""/>
      <w:lvlJc w:val="left"/>
      <w:pPr>
        <w:ind w:left="5850" w:firstLine="0"/>
      </w:pPr>
      <w:rPr>
        <w:rFonts w:hint="default"/>
      </w:rPr>
    </w:lvl>
    <w:lvl w:ilvl="5" w:tplc="032E6F1E">
      <w:start w:val="1"/>
      <w:numFmt w:val="none"/>
      <w:suff w:val="nothing"/>
      <w:lvlText w:val=""/>
      <w:lvlJc w:val="left"/>
      <w:pPr>
        <w:ind w:left="5850" w:firstLine="0"/>
      </w:pPr>
      <w:rPr>
        <w:rFonts w:hint="default"/>
      </w:rPr>
    </w:lvl>
    <w:lvl w:ilvl="6" w:tplc="5A2E103C">
      <w:start w:val="1"/>
      <w:numFmt w:val="none"/>
      <w:suff w:val="nothing"/>
      <w:lvlText w:val=""/>
      <w:lvlJc w:val="left"/>
      <w:pPr>
        <w:ind w:left="5850" w:firstLine="0"/>
      </w:pPr>
      <w:rPr>
        <w:rFonts w:hint="default"/>
      </w:rPr>
    </w:lvl>
    <w:lvl w:ilvl="7" w:tplc="523C550C">
      <w:start w:val="1"/>
      <w:numFmt w:val="none"/>
      <w:suff w:val="nothing"/>
      <w:lvlText w:val=""/>
      <w:lvlJc w:val="left"/>
      <w:pPr>
        <w:ind w:left="5850" w:firstLine="0"/>
      </w:pPr>
      <w:rPr>
        <w:rFonts w:hint="default"/>
      </w:rPr>
    </w:lvl>
    <w:lvl w:ilvl="8" w:tplc="2476495A">
      <w:start w:val="1"/>
      <w:numFmt w:val="none"/>
      <w:suff w:val="nothing"/>
      <w:lvlText w:val=""/>
      <w:lvlJc w:val="left"/>
      <w:pPr>
        <w:ind w:left="5850" w:firstLine="0"/>
      </w:pPr>
      <w:rPr>
        <w:rFonts w:hint="default"/>
      </w:rPr>
    </w:lvl>
  </w:abstractNum>
  <w:abstractNum w:abstractNumId="17" w15:restartNumberingAfterBreak="0">
    <w:nsid w:val="274D7C12"/>
    <w:multiLevelType w:val="hybridMultilevel"/>
    <w:tmpl w:val="E4482F42"/>
    <w:lvl w:ilvl="0" w:tplc="AC805B04">
      <w:start w:val="1"/>
      <w:numFmt w:val="upperLetter"/>
      <w:pStyle w:val="DRE-Appendix"/>
      <w:suff w:val="space"/>
      <w:lvlText w:val="Appendix %1:"/>
      <w:lvlJc w:val="left"/>
      <w:pPr>
        <w:ind w:left="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64CE26A">
      <w:start w:val="1"/>
      <w:numFmt w:val="none"/>
      <w:suff w:val="nothing"/>
      <w:lvlText w:val=""/>
      <w:lvlJc w:val="left"/>
      <w:pPr>
        <w:ind w:left="5850" w:firstLine="0"/>
      </w:pPr>
      <w:rPr>
        <w:rFonts w:hint="default"/>
      </w:rPr>
    </w:lvl>
    <w:lvl w:ilvl="2" w:tplc="B8C611B2">
      <w:start w:val="1"/>
      <w:numFmt w:val="none"/>
      <w:suff w:val="nothing"/>
      <w:lvlText w:val=""/>
      <w:lvlJc w:val="left"/>
      <w:pPr>
        <w:ind w:left="5850" w:firstLine="0"/>
      </w:pPr>
      <w:rPr>
        <w:rFonts w:hint="default"/>
      </w:rPr>
    </w:lvl>
    <w:lvl w:ilvl="3" w:tplc="501493D0">
      <w:start w:val="1"/>
      <w:numFmt w:val="none"/>
      <w:suff w:val="nothing"/>
      <w:lvlText w:val=""/>
      <w:lvlJc w:val="left"/>
      <w:pPr>
        <w:ind w:left="5850" w:firstLine="0"/>
      </w:pPr>
      <w:rPr>
        <w:rFonts w:hint="default"/>
      </w:rPr>
    </w:lvl>
    <w:lvl w:ilvl="4" w:tplc="2EACE08C">
      <w:start w:val="1"/>
      <w:numFmt w:val="none"/>
      <w:suff w:val="nothing"/>
      <w:lvlText w:val=""/>
      <w:lvlJc w:val="left"/>
      <w:pPr>
        <w:ind w:left="5850" w:firstLine="0"/>
      </w:pPr>
      <w:rPr>
        <w:rFonts w:hint="default"/>
      </w:rPr>
    </w:lvl>
    <w:lvl w:ilvl="5" w:tplc="D4B27184">
      <w:start w:val="1"/>
      <w:numFmt w:val="none"/>
      <w:suff w:val="nothing"/>
      <w:lvlText w:val=""/>
      <w:lvlJc w:val="left"/>
      <w:pPr>
        <w:ind w:left="5850" w:firstLine="0"/>
      </w:pPr>
      <w:rPr>
        <w:rFonts w:hint="default"/>
      </w:rPr>
    </w:lvl>
    <w:lvl w:ilvl="6" w:tplc="306E4FBA">
      <w:start w:val="1"/>
      <w:numFmt w:val="none"/>
      <w:suff w:val="nothing"/>
      <w:lvlText w:val=""/>
      <w:lvlJc w:val="left"/>
      <w:pPr>
        <w:ind w:left="5850" w:firstLine="0"/>
      </w:pPr>
      <w:rPr>
        <w:rFonts w:hint="default"/>
      </w:rPr>
    </w:lvl>
    <w:lvl w:ilvl="7" w:tplc="F2C889C0">
      <w:start w:val="1"/>
      <w:numFmt w:val="none"/>
      <w:suff w:val="nothing"/>
      <w:lvlText w:val=""/>
      <w:lvlJc w:val="left"/>
      <w:pPr>
        <w:ind w:left="5850" w:firstLine="0"/>
      </w:pPr>
      <w:rPr>
        <w:rFonts w:hint="default"/>
      </w:rPr>
    </w:lvl>
    <w:lvl w:ilvl="8" w:tplc="00A03888">
      <w:start w:val="1"/>
      <w:numFmt w:val="none"/>
      <w:suff w:val="nothing"/>
      <w:lvlText w:val=""/>
      <w:lvlJc w:val="left"/>
      <w:pPr>
        <w:ind w:left="5850" w:firstLine="0"/>
      </w:pPr>
      <w:rPr>
        <w:rFonts w:hint="default"/>
      </w:rPr>
    </w:lvl>
  </w:abstractNum>
  <w:abstractNum w:abstractNumId="18" w15:restartNumberingAfterBreak="0">
    <w:nsid w:val="27797F20"/>
    <w:multiLevelType w:val="hybridMultilevel"/>
    <w:tmpl w:val="B5B226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A52588"/>
    <w:multiLevelType w:val="hybridMultilevel"/>
    <w:tmpl w:val="9E362DB6"/>
    <w:lvl w:ilvl="0" w:tplc="3E1E6DF8">
      <w:start w:val="1"/>
      <w:numFmt w:val="decimal"/>
      <w:pStyle w:val="DRE-Figure1"/>
      <w:suff w:val="space"/>
      <w:lvlText w:val="Figure %1:"/>
      <w:lvlJc w:val="left"/>
      <w:pPr>
        <w:ind w:left="0" w:firstLine="0"/>
      </w:pPr>
      <w:rPr>
        <w:rFonts w:hint="default"/>
      </w:rPr>
    </w:lvl>
    <w:lvl w:ilvl="1" w:tplc="5E72C358">
      <w:start w:val="1"/>
      <w:numFmt w:val="none"/>
      <w:suff w:val="nothing"/>
      <w:lvlText w:val=""/>
      <w:lvlJc w:val="left"/>
      <w:pPr>
        <w:ind w:left="0" w:firstLine="0"/>
      </w:pPr>
      <w:rPr>
        <w:rFonts w:hint="default"/>
      </w:rPr>
    </w:lvl>
    <w:lvl w:ilvl="2" w:tplc="93328C74">
      <w:start w:val="1"/>
      <w:numFmt w:val="none"/>
      <w:suff w:val="nothing"/>
      <w:lvlText w:val=""/>
      <w:lvlJc w:val="left"/>
      <w:pPr>
        <w:ind w:left="0" w:firstLine="0"/>
      </w:pPr>
      <w:rPr>
        <w:rFonts w:hint="default"/>
      </w:rPr>
    </w:lvl>
    <w:lvl w:ilvl="3" w:tplc="A980087A">
      <w:start w:val="1"/>
      <w:numFmt w:val="none"/>
      <w:suff w:val="nothing"/>
      <w:lvlText w:val=""/>
      <w:lvlJc w:val="left"/>
      <w:pPr>
        <w:ind w:left="0" w:firstLine="0"/>
      </w:pPr>
      <w:rPr>
        <w:rFonts w:hint="default"/>
      </w:rPr>
    </w:lvl>
    <w:lvl w:ilvl="4" w:tplc="A6BCE874">
      <w:start w:val="1"/>
      <w:numFmt w:val="none"/>
      <w:suff w:val="nothing"/>
      <w:lvlText w:val=""/>
      <w:lvlJc w:val="left"/>
      <w:pPr>
        <w:ind w:left="0" w:firstLine="0"/>
      </w:pPr>
      <w:rPr>
        <w:rFonts w:hint="default"/>
      </w:rPr>
    </w:lvl>
    <w:lvl w:ilvl="5" w:tplc="501E216C">
      <w:start w:val="1"/>
      <w:numFmt w:val="none"/>
      <w:suff w:val="nothing"/>
      <w:lvlText w:val=""/>
      <w:lvlJc w:val="left"/>
      <w:pPr>
        <w:ind w:left="0" w:firstLine="0"/>
      </w:pPr>
      <w:rPr>
        <w:rFonts w:hint="default"/>
      </w:rPr>
    </w:lvl>
    <w:lvl w:ilvl="6" w:tplc="8B14FB12">
      <w:start w:val="1"/>
      <w:numFmt w:val="none"/>
      <w:suff w:val="nothing"/>
      <w:lvlText w:val=""/>
      <w:lvlJc w:val="left"/>
      <w:pPr>
        <w:ind w:left="0" w:firstLine="0"/>
      </w:pPr>
      <w:rPr>
        <w:rFonts w:hint="default"/>
      </w:rPr>
    </w:lvl>
    <w:lvl w:ilvl="7" w:tplc="7DCEA8AA">
      <w:start w:val="1"/>
      <w:numFmt w:val="none"/>
      <w:suff w:val="nothing"/>
      <w:lvlText w:val=""/>
      <w:lvlJc w:val="left"/>
      <w:pPr>
        <w:ind w:left="0" w:firstLine="0"/>
      </w:pPr>
      <w:rPr>
        <w:rFonts w:hint="default"/>
      </w:rPr>
    </w:lvl>
    <w:lvl w:ilvl="8" w:tplc="FFB2FB04">
      <w:start w:val="1"/>
      <w:numFmt w:val="none"/>
      <w:suff w:val="nothing"/>
      <w:lvlText w:val=""/>
      <w:lvlJc w:val="left"/>
      <w:pPr>
        <w:ind w:left="0" w:firstLine="0"/>
      </w:pPr>
      <w:rPr>
        <w:rFonts w:hint="default"/>
      </w:rPr>
    </w:lvl>
  </w:abstractNum>
  <w:abstractNum w:abstractNumId="20" w15:restartNumberingAfterBreak="0">
    <w:nsid w:val="2B761702"/>
    <w:multiLevelType w:val="multilevel"/>
    <w:tmpl w:val="EC729AFA"/>
    <w:lvl w:ilvl="0">
      <w:start w:val="1"/>
      <w:numFmt w:val="decimal"/>
      <w:pStyle w:val="D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7D4FC2"/>
    <w:multiLevelType w:val="multilevel"/>
    <w:tmpl w:val="FB5E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C05EA4"/>
    <w:multiLevelType w:val="multilevel"/>
    <w:tmpl w:val="DF80F190"/>
    <w:lvl w:ilvl="0">
      <w:start w:val="1"/>
      <w:numFmt w:val="decimal"/>
      <w:pStyle w:val="DRE0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5C687D"/>
    <w:multiLevelType w:val="hybridMultilevel"/>
    <w:tmpl w:val="D8A85A5E"/>
    <w:lvl w:ilvl="0" w:tplc="DEA4FA6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DE500D"/>
    <w:multiLevelType w:val="hybridMultilevel"/>
    <w:tmpl w:val="2C4E2D08"/>
    <w:lvl w:ilvl="0" w:tplc="1E6A260E">
      <w:start w:val="1"/>
      <w:numFmt w:val="bullet"/>
      <w:pStyle w:val="ExecutiveSummaryBullet1"/>
      <w:lvlText w:val=""/>
      <w:lvlJc w:val="left"/>
      <w:pPr>
        <w:ind w:left="360" w:hanging="360"/>
      </w:pPr>
      <w:rPr>
        <w:rFonts w:ascii="Symbol" w:hAnsi="Symbol" w:hint="default"/>
        <w:color w:val="00B0F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C37ABA"/>
    <w:multiLevelType w:val="hybridMultilevel"/>
    <w:tmpl w:val="B4709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2D3BE8"/>
    <w:multiLevelType w:val="multilevel"/>
    <w:tmpl w:val="0409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3EC9714B"/>
    <w:multiLevelType w:val="multilevel"/>
    <w:tmpl w:val="7586236E"/>
    <w:lvl w:ilvl="0">
      <w:start w:val="1"/>
      <w:numFmt w:val="decimal"/>
      <w:pStyle w:val="DRE02"/>
      <w:suff w:val="space"/>
      <w:lvlText w:val="%1."/>
      <w:lvlJc w:val="left"/>
      <w:pPr>
        <w:ind w:left="432" w:hanging="432"/>
      </w:pPr>
      <w:rPr>
        <w:rFonts w:hint="default"/>
      </w:rPr>
    </w:lvl>
    <w:lvl w:ilvl="1">
      <w:start w:val="1"/>
      <w:numFmt w:val="decimal"/>
      <w:pStyle w:val="DRE02"/>
      <w:suff w:val="space"/>
      <w:lvlText w:val="%1.%2"/>
      <w:lvlJc w:val="left"/>
      <w:pPr>
        <w:ind w:left="576" w:hanging="576"/>
      </w:pPr>
      <w:rPr>
        <w:rFonts w:hint="default"/>
      </w:rPr>
    </w:lvl>
    <w:lvl w:ilvl="2">
      <w:start w:val="1"/>
      <w:numFmt w:val="decimal"/>
      <w:pStyle w:val="DRE04"/>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F530AC7"/>
    <w:multiLevelType w:val="hybridMultilevel"/>
    <w:tmpl w:val="081EE682"/>
    <w:lvl w:ilvl="0" w:tplc="1F742F82">
      <w:start w:val="1"/>
      <w:numFmt w:val="decimal"/>
      <w:lvlText w:val="%1"/>
      <w:lvlJc w:val="center"/>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8C90601"/>
    <w:multiLevelType w:val="hybridMultilevel"/>
    <w:tmpl w:val="FCC80746"/>
    <w:lvl w:ilvl="0" w:tplc="4ECE98E0">
      <w:start w:val="1"/>
      <w:numFmt w:val="decimal"/>
      <w:pStyle w:val="Numbered"/>
      <w:lvlText w:val="%1."/>
      <w:lvlJc w:val="left"/>
      <w:pPr>
        <w:tabs>
          <w:tab w:val="num" w:pos="720"/>
        </w:tabs>
        <w:ind w:left="720" w:hanging="360"/>
      </w:pPr>
      <w:rPr>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1810970"/>
    <w:multiLevelType w:val="hybridMultilevel"/>
    <w:tmpl w:val="79F2C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DA2225"/>
    <w:multiLevelType w:val="hybridMultilevel"/>
    <w:tmpl w:val="388E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F201C4"/>
    <w:multiLevelType w:val="hybridMultilevel"/>
    <w:tmpl w:val="779E551E"/>
    <w:lvl w:ilvl="0" w:tplc="C730FB44">
      <w:start w:val="1"/>
      <w:numFmt w:val="bullet"/>
      <w:pStyle w:val="Listbullet4"/>
      <w:lvlText w:val=""/>
      <w:lvlJc w:val="left"/>
      <w:pPr>
        <w:ind w:left="2520" w:hanging="360"/>
      </w:pPr>
      <w:rPr>
        <w:rFonts w:ascii="Wingdings" w:hAnsi="Wingdings" w:hint="default"/>
        <w:color w:val="0096D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58632C0"/>
    <w:multiLevelType w:val="hybridMultilevel"/>
    <w:tmpl w:val="8640D97C"/>
    <w:lvl w:ilvl="0" w:tplc="AED0F74C">
      <w:start w:val="1"/>
      <w:numFmt w:val="bullet"/>
      <w:pStyle w:val="Bullet1"/>
      <w:lvlText w:val=""/>
      <w:lvlJc w:val="left"/>
      <w:pPr>
        <w:tabs>
          <w:tab w:val="num" w:pos="360"/>
        </w:tabs>
        <w:ind w:left="360" w:hanging="360"/>
      </w:pPr>
      <w:rPr>
        <w:rFonts w:ascii="Symbol" w:hAnsi="Symbol" w:hint="default"/>
      </w:rPr>
    </w:lvl>
    <w:lvl w:ilvl="1" w:tplc="06C4F3CC">
      <w:start w:val="1"/>
      <w:numFmt w:val="bullet"/>
      <w:pStyle w:val="Bullet2"/>
      <w:lvlText w:val="o"/>
      <w:lvlJc w:val="left"/>
      <w:pPr>
        <w:tabs>
          <w:tab w:val="num" w:pos="1440"/>
        </w:tabs>
        <w:ind w:left="1440" w:hanging="360"/>
      </w:pPr>
      <w:rPr>
        <w:rFonts w:ascii="Courier New" w:hAnsi="Courier New" w:cs="Courier New" w:hint="default"/>
      </w:rPr>
    </w:lvl>
    <w:lvl w:ilvl="2" w:tplc="0AE8C802">
      <w:start w:val="1"/>
      <w:numFmt w:val="bullet"/>
      <w:pStyle w:val="Bullet3"/>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3301A1"/>
    <w:multiLevelType w:val="multilevel"/>
    <w:tmpl w:val="35661B3E"/>
    <w:lvl w:ilvl="0">
      <w:start w:val="1"/>
      <w:numFmt w:val="decimal"/>
      <w:suff w:val="space"/>
      <w:lvlText w:val="%1."/>
      <w:lvlJc w:val="left"/>
      <w:pPr>
        <w:ind w:left="0" w:firstLine="0"/>
      </w:pPr>
      <w:rPr>
        <w:rFonts w:hint="default"/>
      </w:rPr>
    </w:lvl>
    <w:lvl w:ilvl="1">
      <w:start w:val="1"/>
      <w:numFmt w:val="decimal"/>
      <w:suff w:val="space"/>
      <w:lvlText w:val="%1.%2."/>
      <w:lvlJc w:val="left"/>
      <w:pPr>
        <w:ind w:left="72" w:hanging="72"/>
      </w:pPr>
      <w:rPr>
        <w:rFonts w:hint="default"/>
      </w:rPr>
    </w:lvl>
    <w:lvl w:ilvl="2">
      <w:start w:val="1"/>
      <w:numFmt w:val="decimal"/>
      <w:pStyle w:val="DRE-04"/>
      <w:suff w:val="space"/>
      <w:lvlText w:val="%1.%2.%3."/>
      <w:lvlJc w:val="left"/>
      <w:pPr>
        <w:ind w:left="0" w:firstLine="0"/>
      </w:pPr>
      <w:rPr>
        <w:rFonts w:hint="default"/>
      </w:rPr>
    </w:lvl>
    <w:lvl w:ilvl="3">
      <w:start w:val="1"/>
      <w:numFmt w:val="decimal"/>
      <w:pStyle w:val="DRE-04"/>
      <w:suff w:val="space"/>
      <w:lvlText w:val="%1.%2.%3.%4."/>
      <w:lvlJc w:val="left"/>
      <w:pPr>
        <w:ind w:left="0" w:firstLine="0"/>
      </w:pPr>
      <w:rPr>
        <w:rFonts w:hint="default"/>
      </w:rPr>
    </w:lvl>
    <w:lvl w:ilvl="4">
      <w:start w:val="1"/>
      <w:numFmt w:val="decimal"/>
      <w:lvlText w:val="%1.%2.%3.%4.%5."/>
      <w:lvlJc w:val="left"/>
      <w:pPr>
        <w:ind w:left="1440" w:firstLine="0"/>
      </w:pPr>
      <w:rPr>
        <w:rFonts w:hint="default"/>
      </w:rPr>
    </w:lvl>
    <w:lvl w:ilvl="5">
      <w:start w:val="1"/>
      <w:numFmt w:val="decimal"/>
      <w:lvlText w:val="%1.%2.%3.%4.%5.%6."/>
      <w:lvlJc w:val="left"/>
      <w:pPr>
        <w:ind w:left="1800" w:firstLine="0"/>
      </w:pPr>
      <w:rPr>
        <w:rFonts w:hint="default"/>
      </w:rPr>
    </w:lvl>
    <w:lvl w:ilvl="6">
      <w:start w:val="1"/>
      <w:numFmt w:val="decimal"/>
      <w:lvlText w:val="%1.%2.%3.%4.%5.%6.%7."/>
      <w:lvlJc w:val="left"/>
      <w:pPr>
        <w:ind w:left="2160" w:firstLine="0"/>
      </w:pPr>
      <w:rPr>
        <w:rFonts w:hint="default"/>
      </w:rPr>
    </w:lvl>
    <w:lvl w:ilvl="7">
      <w:start w:val="1"/>
      <w:numFmt w:val="decimal"/>
      <w:lvlText w:val="%1.%2.%3.%4.%5.%6.%7.%8."/>
      <w:lvlJc w:val="left"/>
      <w:pPr>
        <w:ind w:left="2520" w:firstLine="0"/>
      </w:pPr>
      <w:rPr>
        <w:rFonts w:hint="default"/>
      </w:rPr>
    </w:lvl>
    <w:lvl w:ilvl="8">
      <w:start w:val="1"/>
      <w:numFmt w:val="decimal"/>
      <w:lvlText w:val="%1.%2.%3.%4.%5.%6.%7.%8.%9."/>
      <w:lvlJc w:val="left"/>
      <w:pPr>
        <w:ind w:left="2880" w:firstLine="0"/>
      </w:pPr>
      <w:rPr>
        <w:rFonts w:hint="default"/>
      </w:rPr>
    </w:lvl>
  </w:abstractNum>
  <w:abstractNum w:abstractNumId="35" w15:restartNumberingAfterBreak="0">
    <w:nsid w:val="5C88044B"/>
    <w:multiLevelType w:val="hybridMultilevel"/>
    <w:tmpl w:val="C85C28DA"/>
    <w:lvl w:ilvl="0" w:tplc="14846DD4">
      <w:start w:val="2022"/>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346C6E"/>
    <w:multiLevelType w:val="hybridMultilevel"/>
    <w:tmpl w:val="2F78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3F1170"/>
    <w:multiLevelType w:val="hybridMultilevel"/>
    <w:tmpl w:val="081EE682"/>
    <w:lvl w:ilvl="0" w:tplc="1F742F82">
      <w:start w:val="1"/>
      <w:numFmt w:val="decimal"/>
      <w:lvlText w:val="%1"/>
      <w:lvlJc w:val="center"/>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2DD02F5"/>
    <w:multiLevelType w:val="hybridMultilevel"/>
    <w:tmpl w:val="298E7250"/>
    <w:lvl w:ilvl="0" w:tplc="04090001">
      <w:start w:val="1"/>
      <w:numFmt w:val="bullet"/>
      <w:pStyle w:val="Tablebullet3"/>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23E773B"/>
    <w:multiLevelType w:val="hybridMultilevel"/>
    <w:tmpl w:val="25185982"/>
    <w:lvl w:ilvl="0" w:tplc="4EE04FF8">
      <w:start w:val="1"/>
      <w:numFmt w:val="bullet"/>
      <w:pStyle w:val="Tablebullet4"/>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3457C60"/>
    <w:multiLevelType w:val="hybridMultilevel"/>
    <w:tmpl w:val="74BE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B22B9"/>
    <w:multiLevelType w:val="hybridMultilevel"/>
    <w:tmpl w:val="2A54640E"/>
    <w:lvl w:ilvl="0" w:tplc="EC58B08C">
      <w:start w:val="1"/>
      <w:numFmt w:val="bullet"/>
      <w:pStyle w:val="Bullet4"/>
      <w:lvlText w:val=""/>
      <w:lvlJc w:val="left"/>
      <w:pPr>
        <w:tabs>
          <w:tab w:val="num" w:pos="360"/>
        </w:tabs>
        <w:ind w:left="360" w:hanging="360"/>
      </w:pPr>
      <w:rPr>
        <w:rFonts w:ascii="Symbol" w:hAnsi="Symbol" w:hint="default"/>
      </w:rPr>
    </w:lvl>
    <w:lvl w:ilvl="1" w:tplc="06C4F3CC">
      <w:start w:val="1"/>
      <w:numFmt w:val="bullet"/>
      <w:lvlText w:val="o"/>
      <w:lvlJc w:val="left"/>
      <w:pPr>
        <w:tabs>
          <w:tab w:val="num" w:pos="1440"/>
        </w:tabs>
        <w:ind w:left="1440" w:hanging="360"/>
      </w:pPr>
      <w:rPr>
        <w:rFonts w:ascii="Courier New" w:hAnsi="Courier New" w:cs="Courier New" w:hint="default"/>
      </w:rPr>
    </w:lvl>
    <w:lvl w:ilvl="2" w:tplc="0AE8C802">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F112B7"/>
    <w:multiLevelType w:val="hybridMultilevel"/>
    <w:tmpl w:val="A8EE4C12"/>
    <w:lvl w:ilvl="0" w:tplc="7F5A2BAC">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2689793">
    <w:abstractNumId w:val="2"/>
  </w:num>
  <w:num w:numId="2" w16cid:durableId="1938781995">
    <w:abstractNumId w:val="4"/>
  </w:num>
  <w:num w:numId="3" w16cid:durableId="1558055894">
    <w:abstractNumId w:val="3"/>
  </w:num>
  <w:num w:numId="4" w16cid:durableId="791510572">
    <w:abstractNumId w:val="33"/>
  </w:num>
  <w:num w:numId="5" w16cid:durableId="2124300409">
    <w:abstractNumId w:val="1"/>
  </w:num>
  <w:num w:numId="6" w16cid:durableId="2096778219">
    <w:abstractNumId w:val="0"/>
  </w:num>
  <w:num w:numId="7" w16cid:durableId="462426182">
    <w:abstractNumId w:val="10"/>
  </w:num>
  <w:num w:numId="8" w16cid:durableId="481049604">
    <w:abstractNumId w:val="24"/>
  </w:num>
  <w:num w:numId="9" w16cid:durableId="1373312978">
    <w:abstractNumId w:val="26"/>
  </w:num>
  <w:num w:numId="10" w16cid:durableId="506673513">
    <w:abstractNumId w:val="30"/>
  </w:num>
  <w:num w:numId="11" w16cid:durableId="704870190">
    <w:abstractNumId w:val="13"/>
  </w:num>
  <w:num w:numId="12" w16cid:durableId="814417942">
    <w:abstractNumId w:val="12"/>
  </w:num>
  <w:num w:numId="13" w16cid:durableId="1141532173">
    <w:abstractNumId w:val="29"/>
  </w:num>
  <w:num w:numId="14" w16cid:durableId="136340260">
    <w:abstractNumId w:val="5"/>
  </w:num>
  <w:num w:numId="15" w16cid:durableId="2006743645">
    <w:abstractNumId w:val="39"/>
  </w:num>
  <w:num w:numId="16" w16cid:durableId="1961909695">
    <w:abstractNumId w:val="11"/>
  </w:num>
  <w:num w:numId="17" w16cid:durableId="2082166931">
    <w:abstractNumId w:val="38"/>
  </w:num>
  <w:num w:numId="18" w16cid:durableId="84424098">
    <w:abstractNumId w:val="32"/>
  </w:num>
  <w:num w:numId="19" w16cid:durableId="2145389226">
    <w:abstractNumId w:val="27"/>
  </w:num>
  <w:num w:numId="20" w16cid:durableId="1316494878">
    <w:abstractNumId w:val="22"/>
  </w:num>
  <w:num w:numId="21" w16cid:durableId="1254439054">
    <w:abstractNumId w:val="20"/>
  </w:num>
  <w:num w:numId="22" w16cid:durableId="540672593">
    <w:abstractNumId w:val="34"/>
  </w:num>
  <w:num w:numId="23" w16cid:durableId="1410536262">
    <w:abstractNumId w:val="15"/>
  </w:num>
  <w:num w:numId="24" w16cid:durableId="1854033868">
    <w:abstractNumId w:val="8"/>
  </w:num>
  <w:num w:numId="25" w16cid:durableId="1538394616">
    <w:abstractNumId w:val="16"/>
  </w:num>
  <w:num w:numId="26" w16cid:durableId="1847860513">
    <w:abstractNumId w:val="17"/>
  </w:num>
  <w:num w:numId="27" w16cid:durableId="1242107947">
    <w:abstractNumId w:val="19"/>
  </w:num>
  <w:num w:numId="28" w16cid:durableId="802310300">
    <w:abstractNumId w:val="41"/>
  </w:num>
  <w:num w:numId="29" w16cid:durableId="497159491">
    <w:abstractNumId w:val="28"/>
  </w:num>
  <w:num w:numId="30" w16cid:durableId="252787899">
    <w:abstractNumId w:val="37"/>
  </w:num>
  <w:num w:numId="31" w16cid:durableId="164249644">
    <w:abstractNumId w:val="18"/>
  </w:num>
  <w:num w:numId="32" w16cid:durableId="1922792091">
    <w:abstractNumId w:val="35"/>
  </w:num>
  <w:num w:numId="33" w16cid:durableId="306663647">
    <w:abstractNumId w:val="31"/>
  </w:num>
  <w:num w:numId="34" w16cid:durableId="814376460">
    <w:abstractNumId w:val="23"/>
  </w:num>
  <w:num w:numId="35" w16cid:durableId="46413921">
    <w:abstractNumId w:val="42"/>
  </w:num>
  <w:num w:numId="36" w16cid:durableId="1167864098">
    <w:abstractNumId w:val="14"/>
  </w:num>
  <w:num w:numId="37" w16cid:durableId="162009948">
    <w:abstractNumId w:val="6"/>
  </w:num>
  <w:num w:numId="38" w16cid:durableId="636953073">
    <w:abstractNumId w:val="36"/>
  </w:num>
  <w:num w:numId="39" w16cid:durableId="651374046">
    <w:abstractNumId w:val="21"/>
  </w:num>
  <w:num w:numId="40" w16cid:durableId="1210533000">
    <w:abstractNumId w:val="9"/>
  </w:num>
  <w:num w:numId="41" w16cid:durableId="1377118054">
    <w:abstractNumId w:val="7"/>
  </w:num>
  <w:num w:numId="42" w16cid:durableId="567376035">
    <w:abstractNumId w:val="25"/>
  </w:num>
  <w:num w:numId="43" w16cid:durableId="198889481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dv Ther_2022&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20293"/>
    <w:rsid w:val="00050C63"/>
    <w:rsid w:val="00120293"/>
    <w:rsid w:val="003356D4"/>
    <w:rsid w:val="00570610"/>
    <w:rsid w:val="00744281"/>
    <w:rsid w:val="00CB44E8"/>
    <w:rsid w:val="00DF4CD9"/>
    <w:rsid w:val="00F43FA1"/>
    <w:rsid w:val="00F94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E4AB4"/>
  <w15:chartTrackingRefBased/>
  <w15:docId w15:val="{D4D53941-16F4-4B51-9BD0-209E6DFC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93"/>
    <w:pPr>
      <w:spacing w:before="60" w:after="60" w:line="264" w:lineRule="auto"/>
    </w:pPr>
    <w:rPr>
      <w:rFonts w:ascii="Calibri Light" w:hAnsi="Calibri Light"/>
    </w:rPr>
  </w:style>
  <w:style w:type="paragraph" w:styleId="Heading1">
    <w:name w:val="heading 1"/>
    <w:aliases w:val="Header 1"/>
    <w:basedOn w:val="Normal"/>
    <w:next w:val="BodyText"/>
    <w:link w:val="Heading1Char"/>
    <w:qFormat/>
    <w:rsid w:val="00120293"/>
    <w:pPr>
      <w:keepNext/>
      <w:numPr>
        <w:numId w:val="9"/>
      </w:numPr>
      <w:pBdr>
        <w:bottom w:val="single" w:sz="8" w:space="1" w:color="262262"/>
      </w:pBdr>
      <w:tabs>
        <w:tab w:val="left" w:pos="720"/>
      </w:tabs>
      <w:spacing w:before="240" w:after="120" w:line="240" w:lineRule="auto"/>
      <w:outlineLvl w:val="0"/>
    </w:pPr>
    <w:rPr>
      <w:rFonts w:ascii="Calibri" w:hAnsi="Calibri"/>
      <w:b/>
      <w:color w:val="262262"/>
      <w:sz w:val="44"/>
      <w:szCs w:val="28"/>
    </w:rPr>
  </w:style>
  <w:style w:type="paragraph" w:styleId="Heading2">
    <w:name w:val="heading 2"/>
    <w:next w:val="BodyText"/>
    <w:link w:val="Heading2Char"/>
    <w:autoRedefine/>
    <w:qFormat/>
    <w:rsid w:val="00120293"/>
    <w:pPr>
      <w:keepNext/>
      <w:shd w:val="clear" w:color="auto" w:fill="FFFFFF"/>
      <w:spacing w:before="300" w:after="150" w:line="240" w:lineRule="auto"/>
      <w:ind w:left="432" w:hanging="432"/>
      <w:outlineLvl w:val="1"/>
    </w:pPr>
    <w:rPr>
      <w:rFonts w:eastAsia="Times New Roman" w:cstheme="minorHAnsi"/>
      <w:sz w:val="18"/>
      <w:szCs w:val="18"/>
    </w:rPr>
  </w:style>
  <w:style w:type="paragraph" w:styleId="Heading3">
    <w:name w:val="heading 3"/>
    <w:basedOn w:val="Normal"/>
    <w:next w:val="BodyText"/>
    <w:link w:val="Heading3Char"/>
    <w:qFormat/>
    <w:rsid w:val="00120293"/>
    <w:pPr>
      <w:keepNext/>
      <w:numPr>
        <w:ilvl w:val="2"/>
        <w:numId w:val="9"/>
      </w:numPr>
      <w:spacing w:before="180" w:line="240" w:lineRule="auto"/>
      <w:outlineLvl w:val="2"/>
    </w:pPr>
    <w:rPr>
      <w:rFonts w:ascii="Calibri" w:eastAsia="Times New Roman" w:hAnsi="Calibri" w:cs="Times New Roman"/>
      <w:b/>
      <w:color w:val="000000" w:themeColor="text1"/>
      <w:sz w:val="28"/>
      <w:szCs w:val="24"/>
    </w:rPr>
  </w:style>
  <w:style w:type="paragraph" w:styleId="Heading4">
    <w:name w:val="heading 4"/>
    <w:basedOn w:val="Normal"/>
    <w:next w:val="BodyText"/>
    <w:link w:val="Heading4Char"/>
    <w:qFormat/>
    <w:rsid w:val="00120293"/>
    <w:pPr>
      <w:keepNext/>
      <w:spacing w:before="180" w:line="240" w:lineRule="auto"/>
      <w:ind w:left="864" w:hanging="864"/>
      <w:outlineLvl w:val="3"/>
    </w:pPr>
    <w:rPr>
      <w:rFonts w:ascii="Calibri" w:eastAsia="Times New Roman" w:hAnsi="Calibri" w:cs="Times New Roman"/>
      <w:b/>
      <w:color w:val="000000" w:themeColor="text1"/>
      <w:sz w:val="26"/>
      <w:szCs w:val="24"/>
      <w:u w:val="single"/>
    </w:rPr>
  </w:style>
  <w:style w:type="paragraph" w:styleId="Heading5">
    <w:name w:val="heading 5"/>
    <w:basedOn w:val="Normal"/>
    <w:next w:val="Normal"/>
    <w:link w:val="Heading5Char"/>
    <w:qFormat/>
    <w:rsid w:val="00120293"/>
    <w:pPr>
      <w:keepNext/>
      <w:spacing w:before="180" w:line="240" w:lineRule="auto"/>
      <w:outlineLvl w:val="4"/>
    </w:pPr>
    <w:rPr>
      <w:b/>
      <w:bCs/>
      <w:iCs/>
      <w:szCs w:val="26"/>
    </w:rPr>
  </w:style>
  <w:style w:type="paragraph" w:styleId="Heading6">
    <w:name w:val="heading 6"/>
    <w:aliases w:val="Heading 6 - DO NOT USE"/>
    <w:basedOn w:val="Normal"/>
    <w:next w:val="Normal"/>
    <w:link w:val="Heading6Char"/>
    <w:uiPriority w:val="9"/>
    <w:qFormat/>
    <w:rsid w:val="00120293"/>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Heading 7 - DO NOT USE"/>
    <w:basedOn w:val="Normal"/>
    <w:next w:val="Normal"/>
    <w:link w:val="Heading7Char"/>
    <w:uiPriority w:val="9"/>
    <w:unhideWhenUsed/>
    <w:qFormat/>
    <w:rsid w:val="00120293"/>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Heading 8 - - DO NOT USE"/>
    <w:basedOn w:val="Normal"/>
    <w:next w:val="Normal"/>
    <w:link w:val="Heading8Char"/>
    <w:uiPriority w:val="9"/>
    <w:unhideWhenUsed/>
    <w:qFormat/>
    <w:rsid w:val="00120293"/>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 DO NOT USE"/>
    <w:basedOn w:val="Normal"/>
    <w:next w:val="Normal"/>
    <w:link w:val="Heading9Char"/>
    <w:uiPriority w:val="9"/>
    <w:unhideWhenUsed/>
    <w:qFormat/>
    <w:rsid w:val="00120293"/>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rsid w:val="00120293"/>
    <w:rPr>
      <w:rFonts w:ascii="Calibri" w:hAnsi="Calibri"/>
      <w:b/>
      <w:color w:val="262262"/>
      <w:sz w:val="44"/>
      <w:szCs w:val="28"/>
    </w:rPr>
  </w:style>
  <w:style w:type="character" w:customStyle="1" w:styleId="Heading2Char">
    <w:name w:val="Heading 2 Char"/>
    <w:basedOn w:val="DefaultParagraphFont"/>
    <w:link w:val="Heading2"/>
    <w:rsid w:val="00120293"/>
    <w:rPr>
      <w:rFonts w:eastAsia="Times New Roman" w:cstheme="minorHAnsi"/>
      <w:sz w:val="18"/>
      <w:szCs w:val="18"/>
      <w:shd w:val="clear" w:color="auto" w:fill="FFFFFF"/>
    </w:rPr>
  </w:style>
  <w:style w:type="character" w:customStyle="1" w:styleId="Heading3Char">
    <w:name w:val="Heading 3 Char"/>
    <w:basedOn w:val="DefaultParagraphFont"/>
    <w:link w:val="Heading3"/>
    <w:rsid w:val="00120293"/>
    <w:rPr>
      <w:rFonts w:ascii="Calibri" w:eastAsia="Times New Roman" w:hAnsi="Calibri" w:cs="Times New Roman"/>
      <w:b/>
      <w:color w:val="000000" w:themeColor="text1"/>
      <w:sz w:val="28"/>
      <w:szCs w:val="24"/>
    </w:rPr>
  </w:style>
  <w:style w:type="character" w:customStyle="1" w:styleId="Heading4Char">
    <w:name w:val="Heading 4 Char"/>
    <w:basedOn w:val="DefaultParagraphFont"/>
    <w:link w:val="Heading4"/>
    <w:rsid w:val="00120293"/>
    <w:rPr>
      <w:rFonts w:ascii="Calibri" w:eastAsia="Times New Roman" w:hAnsi="Calibri" w:cs="Times New Roman"/>
      <w:b/>
      <w:color w:val="000000" w:themeColor="text1"/>
      <w:sz w:val="26"/>
      <w:szCs w:val="24"/>
      <w:u w:val="single"/>
    </w:rPr>
  </w:style>
  <w:style w:type="character" w:customStyle="1" w:styleId="Heading5Char">
    <w:name w:val="Heading 5 Char"/>
    <w:basedOn w:val="DefaultParagraphFont"/>
    <w:link w:val="Heading5"/>
    <w:rsid w:val="00120293"/>
    <w:rPr>
      <w:rFonts w:ascii="Calibri Light" w:hAnsi="Calibri Light"/>
      <w:b/>
      <w:bCs/>
      <w:iCs/>
      <w:szCs w:val="26"/>
    </w:rPr>
  </w:style>
  <w:style w:type="character" w:customStyle="1" w:styleId="Heading6Char">
    <w:name w:val="Heading 6 Char"/>
    <w:aliases w:val="Heading 6 - DO NOT USE Char"/>
    <w:basedOn w:val="DefaultParagraphFont"/>
    <w:link w:val="Heading6"/>
    <w:uiPriority w:val="9"/>
    <w:rsid w:val="00120293"/>
    <w:rPr>
      <w:rFonts w:asciiTheme="majorHAnsi" w:eastAsiaTheme="majorEastAsia" w:hAnsiTheme="majorHAnsi" w:cstheme="majorBidi"/>
      <w:color w:val="1F3763" w:themeColor="accent1" w:themeShade="7F"/>
    </w:rPr>
  </w:style>
  <w:style w:type="character" w:customStyle="1" w:styleId="Heading7Char">
    <w:name w:val="Heading 7 Char"/>
    <w:aliases w:val="Heading 7 - DO NOT USE Char"/>
    <w:basedOn w:val="DefaultParagraphFont"/>
    <w:link w:val="Heading7"/>
    <w:uiPriority w:val="9"/>
    <w:rsid w:val="00120293"/>
    <w:rPr>
      <w:rFonts w:asciiTheme="majorHAnsi" w:eastAsiaTheme="majorEastAsia" w:hAnsiTheme="majorHAnsi" w:cstheme="majorBidi"/>
      <w:i/>
      <w:iCs/>
      <w:color w:val="1F3763" w:themeColor="accent1" w:themeShade="7F"/>
    </w:rPr>
  </w:style>
  <w:style w:type="character" w:customStyle="1" w:styleId="Heading8Char">
    <w:name w:val="Heading 8 Char"/>
    <w:aliases w:val="Heading 8 - - DO NOT USE Char"/>
    <w:basedOn w:val="DefaultParagraphFont"/>
    <w:link w:val="Heading8"/>
    <w:uiPriority w:val="9"/>
    <w:rsid w:val="00120293"/>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 DO NOT USE Char"/>
    <w:basedOn w:val="DefaultParagraphFont"/>
    <w:link w:val="Heading9"/>
    <w:uiPriority w:val="9"/>
    <w:rsid w:val="00120293"/>
    <w:rPr>
      <w:rFonts w:asciiTheme="majorHAnsi" w:eastAsiaTheme="majorEastAsia" w:hAnsiTheme="majorHAnsi" w:cstheme="majorBidi"/>
      <w:i/>
      <w:iCs/>
      <w:color w:val="272727" w:themeColor="text1" w:themeTint="D8"/>
      <w:sz w:val="21"/>
      <w:szCs w:val="21"/>
    </w:rPr>
  </w:style>
  <w:style w:type="paragraph" w:styleId="ListBullet">
    <w:name w:val="List Bullet"/>
    <w:aliases w:val="List Bullet 1"/>
    <w:basedOn w:val="Normal"/>
    <w:qFormat/>
    <w:rsid w:val="00120293"/>
    <w:pPr>
      <w:numPr>
        <w:numId w:val="12"/>
      </w:numPr>
      <w:spacing w:before="120" w:after="120"/>
    </w:pPr>
    <w:rPr>
      <w:rFonts w:eastAsia="Times New Roman" w:cs="Times New Roman"/>
      <w:szCs w:val="24"/>
    </w:rPr>
  </w:style>
  <w:style w:type="paragraph" w:styleId="ListBullet3">
    <w:name w:val="List Bullet 3"/>
    <w:basedOn w:val="Normal"/>
    <w:qFormat/>
    <w:rsid w:val="00120293"/>
    <w:pPr>
      <w:numPr>
        <w:numId w:val="1"/>
      </w:numPr>
      <w:spacing w:before="120" w:after="120"/>
    </w:pPr>
    <w:rPr>
      <w:rFonts w:eastAsia="Times New Roman" w:cs="Times New Roman"/>
      <w:szCs w:val="24"/>
    </w:rPr>
  </w:style>
  <w:style w:type="paragraph" w:styleId="BodyText">
    <w:name w:val="Body Text"/>
    <w:aliases w:val="Body Text Char Char,Body Text Char1 Char Char,Body Text Char Char Char Char,Body Text Char1 Char Char Char Char,Body Text Char Char Char Char Char Char,Body Text Char1 Char Char Char Char Char Char,Char Char Char Char,GS, Char Char Char Char"/>
    <w:basedOn w:val="Normal"/>
    <w:link w:val="BodyTextChar"/>
    <w:uiPriority w:val="99"/>
    <w:qFormat/>
    <w:rsid w:val="00120293"/>
    <w:pPr>
      <w:spacing w:after="180"/>
    </w:pPr>
    <w:rPr>
      <w:szCs w:val="24"/>
    </w:rPr>
  </w:style>
  <w:style w:type="character" w:customStyle="1" w:styleId="BodyTextChar">
    <w:name w:val="Body Text Char"/>
    <w:aliases w:val="Body Text Char Char Char,Body Text Char1 Char Char Char,Body Text Char Char Char Char Char,Body Text Char1 Char Char Char Char Char,Body Text Char Char Char Char Char Char Char,Body Text Char1 Char Char Char Char Char Char Char,GS Char"/>
    <w:basedOn w:val="DefaultParagraphFont"/>
    <w:link w:val="BodyText"/>
    <w:uiPriority w:val="99"/>
    <w:rsid w:val="00120293"/>
    <w:rPr>
      <w:rFonts w:ascii="Calibri Light" w:hAnsi="Calibri Light"/>
      <w:szCs w:val="24"/>
    </w:rPr>
  </w:style>
  <w:style w:type="paragraph" w:styleId="ListBullet2">
    <w:name w:val="List Bullet 2"/>
    <w:basedOn w:val="Normal"/>
    <w:qFormat/>
    <w:rsid w:val="00120293"/>
    <w:pPr>
      <w:numPr>
        <w:numId w:val="3"/>
      </w:numPr>
      <w:spacing w:before="120" w:after="120"/>
    </w:pPr>
    <w:rPr>
      <w:rFonts w:eastAsia="Times New Roman" w:cs="Times New Roman"/>
      <w:szCs w:val="24"/>
    </w:rPr>
  </w:style>
  <w:style w:type="paragraph" w:styleId="Caption">
    <w:name w:val="caption"/>
    <w:aliases w:val="Table Caption,B Caption,IB Caption,Medical Caption,Bayer Caption,Caption2,- H17"/>
    <w:basedOn w:val="Normal"/>
    <w:next w:val="Normal"/>
    <w:link w:val="CaptionChar"/>
    <w:qFormat/>
    <w:rsid w:val="00120293"/>
    <w:pPr>
      <w:keepNext/>
      <w:spacing w:before="120" w:line="240" w:lineRule="auto"/>
      <w:ind w:left="1008" w:hanging="1008"/>
    </w:pPr>
    <w:rPr>
      <w:rFonts w:eastAsia="Times New Roman" w:cs="Times New Roman"/>
      <w:b/>
      <w:bCs/>
      <w:color w:val="FFFFFF" w:themeColor="background1"/>
      <w:sz w:val="24"/>
      <w:szCs w:val="24"/>
    </w:rPr>
  </w:style>
  <w:style w:type="table" w:customStyle="1" w:styleId="Eviera-2018">
    <w:name w:val="Eviera - 2018"/>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70AD47"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styleId="ListNumber">
    <w:name w:val="List Number"/>
    <w:aliases w:val="List Number 1"/>
    <w:basedOn w:val="Normal"/>
    <w:qFormat/>
    <w:rsid w:val="00120293"/>
    <w:pPr>
      <w:numPr>
        <w:numId w:val="2"/>
      </w:numPr>
      <w:spacing w:before="120" w:after="120"/>
    </w:pPr>
    <w:rPr>
      <w:rFonts w:eastAsia="Times New Roman" w:cs="Times New Roman"/>
      <w:szCs w:val="24"/>
    </w:rPr>
  </w:style>
  <w:style w:type="paragraph" w:styleId="BalloonText">
    <w:name w:val="Balloon Text"/>
    <w:basedOn w:val="Normal"/>
    <w:link w:val="BalloonTextChar"/>
    <w:uiPriority w:val="99"/>
    <w:semiHidden/>
    <w:unhideWhenUsed/>
    <w:rsid w:val="00120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293"/>
    <w:rPr>
      <w:rFonts w:ascii="Tahoma" w:hAnsi="Tahoma" w:cs="Tahoma"/>
      <w:sz w:val="16"/>
      <w:szCs w:val="16"/>
    </w:rPr>
  </w:style>
  <w:style w:type="table" w:styleId="TableGrid">
    <w:name w:val="Table Grid"/>
    <w:aliases w:val="Dossier table,Summary Table"/>
    <w:basedOn w:val="TableNormal"/>
    <w:uiPriority w:val="39"/>
    <w:rsid w:val="00120293"/>
    <w:pPr>
      <w:spacing w:before="60" w:after="6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120293"/>
    <w:pPr>
      <w:spacing w:line="240" w:lineRule="auto"/>
      <w:ind w:left="1152" w:right="432" w:hanging="1152"/>
    </w:pPr>
    <w:rPr>
      <w:rFonts w:eastAsia="Times New Roman" w:cs="Times New Roman"/>
      <w:szCs w:val="20"/>
    </w:rPr>
  </w:style>
  <w:style w:type="paragraph" w:customStyle="1" w:styleId="InterviewerText">
    <w:name w:val="Interviewer Text"/>
    <w:basedOn w:val="BodyText"/>
    <w:semiHidden/>
    <w:qFormat/>
    <w:rsid w:val="00120293"/>
    <w:rPr>
      <w:rFonts w:eastAsia="Times New Roman" w:cs="Times New Roman"/>
      <w:b/>
      <w:bCs/>
      <w:szCs w:val="20"/>
    </w:rPr>
  </w:style>
  <w:style w:type="paragraph" w:customStyle="1" w:styleId="ParticipantText">
    <w:name w:val="Participant Text"/>
    <w:basedOn w:val="BodyText"/>
    <w:semiHidden/>
    <w:qFormat/>
    <w:rsid w:val="00120293"/>
    <w:rPr>
      <w:rFonts w:eastAsia="Times New Roman" w:cs="Times New Roman"/>
      <w:szCs w:val="20"/>
    </w:rPr>
  </w:style>
  <w:style w:type="paragraph" w:styleId="Header">
    <w:name w:val="header"/>
    <w:basedOn w:val="Normal"/>
    <w:link w:val="HeaderChar"/>
    <w:uiPriority w:val="99"/>
    <w:rsid w:val="00120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293"/>
    <w:rPr>
      <w:rFonts w:ascii="Calibri Light" w:hAnsi="Calibri Light"/>
    </w:rPr>
  </w:style>
  <w:style w:type="paragraph" w:styleId="Footer">
    <w:name w:val="footer"/>
    <w:basedOn w:val="Normal"/>
    <w:link w:val="FooterChar"/>
    <w:uiPriority w:val="99"/>
    <w:rsid w:val="00120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293"/>
    <w:rPr>
      <w:rFonts w:ascii="Calibri Light" w:hAnsi="Calibri Light"/>
    </w:rPr>
  </w:style>
  <w:style w:type="paragraph" w:customStyle="1" w:styleId="References">
    <w:name w:val="References"/>
    <w:basedOn w:val="BodyText"/>
    <w:qFormat/>
    <w:rsid w:val="00120293"/>
    <w:pPr>
      <w:spacing w:line="240" w:lineRule="auto"/>
    </w:pPr>
    <w:rPr>
      <w:sz w:val="18"/>
    </w:rPr>
  </w:style>
  <w:style w:type="paragraph" w:customStyle="1" w:styleId="Heading1NOTOC">
    <w:name w:val="Heading 1 (NO TOC)"/>
    <w:basedOn w:val="Heading1"/>
    <w:qFormat/>
    <w:rsid w:val="00120293"/>
    <w:pPr>
      <w:numPr>
        <w:numId w:val="0"/>
      </w:numPr>
    </w:pPr>
  </w:style>
  <w:style w:type="character" w:styleId="Hyperlink">
    <w:name w:val="Hyperlink"/>
    <w:basedOn w:val="DefaultParagraphFont"/>
    <w:uiPriority w:val="99"/>
    <w:unhideWhenUsed/>
    <w:rsid w:val="00120293"/>
    <w:rPr>
      <w:color w:val="00B0F0"/>
      <w:u w:val="single"/>
    </w:rPr>
  </w:style>
  <w:style w:type="paragraph" w:styleId="TOC1">
    <w:name w:val="toc 1"/>
    <w:basedOn w:val="Normal"/>
    <w:next w:val="Normal"/>
    <w:uiPriority w:val="39"/>
    <w:unhideWhenUsed/>
    <w:rsid w:val="00120293"/>
    <w:pPr>
      <w:tabs>
        <w:tab w:val="right" w:leader="dot" w:pos="9350"/>
      </w:tabs>
      <w:spacing w:before="120" w:line="240" w:lineRule="auto"/>
      <w:ind w:left="432" w:hanging="432"/>
    </w:pPr>
    <w:rPr>
      <w:b/>
      <w:caps/>
    </w:rPr>
  </w:style>
  <w:style w:type="paragraph" w:styleId="TOC2">
    <w:name w:val="toc 2"/>
    <w:basedOn w:val="Normal"/>
    <w:next w:val="Normal"/>
    <w:uiPriority w:val="39"/>
    <w:unhideWhenUsed/>
    <w:rsid w:val="00120293"/>
    <w:pPr>
      <w:tabs>
        <w:tab w:val="right" w:leader="dot" w:pos="9350"/>
      </w:tabs>
      <w:spacing w:line="240" w:lineRule="auto"/>
      <w:ind w:left="864" w:hanging="432"/>
    </w:pPr>
  </w:style>
  <w:style w:type="paragraph" w:styleId="TOC3">
    <w:name w:val="toc 3"/>
    <w:basedOn w:val="Normal"/>
    <w:next w:val="Normal"/>
    <w:uiPriority w:val="39"/>
    <w:unhideWhenUsed/>
    <w:rsid w:val="00120293"/>
    <w:pPr>
      <w:tabs>
        <w:tab w:val="right" w:leader="dot" w:pos="9350"/>
      </w:tabs>
      <w:spacing w:line="240" w:lineRule="auto"/>
      <w:ind w:left="1440" w:hanging="576"/>
    </w:pPr>
  </w:style>
  <w:style w:type="paragraph" w:customStyle="1" w:styleId="DeliverableTimeline">
    <w:name w:val="Deliverable/Timeline"/>
    <w:basedOn w:val="BodyText"/>
    <w:link w:val="DeliverableTimelineChar"/>
    <w:qFormat/>
    <w:rsid w:val="00120293"/>
    <w:pPr>
      <w:spacing w:after="0"/>
    </w:pPr>
    <w:rPr>
      <w:lang w:val="en-GB"/>
    </w:rPr>
  </w:style>
  <w:style w:type="paragraph" w:customStyle="1" w:styleId="TableFootnotesAbbreviations">
    <w:name w:val="Table Footnotes/Abbreviations"/>
    <w:basedOn w:val="BodyText"/>
    <w:link w:val="TableFootnotesAbbreviationsChar"/>
    <w:qFormat/>
    <w:rsid w:val="00120293"/>
    <w:pPr>
      <w:spacing w:after="0" w:line="240" w:lineRule="auto"/>
    </w:pPr>
    <w:rPr>
      <w:rFonts w:eastAsia="Times New Roman" w:cs="Times New Roman"/>
      <w:sz w:val="18"/>
      <w:szCs w:val="20"/>
    </w:rPr>
  </w:style>
  <w:style w:type="paragraph" w:styleId="ListNumber2">
    <w:name w:val="List Number 2"/>
    <w:basedOn w:val="Normal"/>
    <w:uiPriority w:val="99"/>
    <w:qFormat/>
    <w:rsid w:val="00120293"/>
    <w:pPr>
      <w:numPr>
        <w:numId w:val="5"/>
      </w:numPr>
      <w:spacing w:before="120" w:after="120"/>
    </w:pPr>
  </w:style>
  <w:style w:type="paragraph" w:customStyle="1" w:styleId="BasicParagraph">
    <w:name w:val="[Basic Paragraph]"/>
    <w:basedOn w:val="Normal"/>
    <w:uiPriority w:val="99"/>
    <w:semiHidden/>
    <w:rsid w:val="00120293"/>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CommentReference">
    <w:name w:val="annotation reference"/>
    <w:aliases w:val="-H18"/>
    <w:basedOn w:val="DefaultParagraphFont"/>
    <w:unhideWhenUsed/>
    <w:qFormat/>
    <w:rsid w:val="00120293"/>
    <w:rPr>
      <w:sz w:val="16"/>
      <w:szCs w:val="16"/>
    </w:rPr>
  </w:style>
  <w:style w:type="paragraph" w:styleId="CommentText">
    <w:name w:val="annotation text"/>
    <w:basedOn w:val="Normal"/>
    <w:link w:val="CommentTextChar"/>
    <w:uiPriority w:val="99"/>
    <w:unhideWhenUsed/>
    <w:rsid w:val="00120293"/>
    <w:pPr>
      <w:spacing w:line="240" w:lineRule="auto"/>
    </w:pPr>
    <w:rPr>
      <w:sz w:val="20"/>
      <w:szCs w:val="20"/>
    </w:rPr>
  </w:style>
  <w:style w:type="character" w:customStyle="1" w:styleId="CommentTextChar">
    <w:name w:val="Comment Text Char"/>
    <w:basedOn w:val="DefaultParagraphFont"/>
    <w:link w:val="CommentText"/>
    <w:uiPriority w:val="99"/>
    <w:rsid w:val="00120293"/>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120293"/>
    <w:rPr>
      <w:b/>
      <w:bCs/>
    </w:rPr>
  </w:style>
  <w:style w:type="character" w:customStyle="1" w:styleId="CommentSubjectChar">
    <w:name w:val="Comment Subject Char"/>
    <w:basedOn w:val="CommentTextChar"/>
    <w:link w:val="CommentSubject"/>
    <w:uiPriority w:val="99"/>
    <w:semiHidden/>
    <w:rsid w:val="00120293"/>
    <w:rPr>
      <w:rFonts w:ascii="Calibri Light" w:hAnsi="Calibri Light"/>
      <w:b/>
      <w:bCs/>
      <w:sz w:val="20"/>
      <w:szCs w:val="20"/>
    </w:rPr>
  </w:style>
  <w:style w:type="paragraph" w:customStyle="1" w:styleId="Bullet1">
    <w:name w:val="Bullet 1"/>
    <w:basedOn w:val="BodyText"/>
    <w:semiHidden/>
    <w:rsid w:val="00120293"/>
    <w:pPr>
      <w:numPr>
        <w:numId w:val="4"/>
      </w:numPr>
      <w:tabs>
        <w:tab w:val="clear" w:pos="360"/>
      </w:tabs>
      <w:spacing w:line="300" w:lineRule="auto"/>
      <w:ind w:left="720"/>
    </w:pPr>
    <w:rPr>
      <w:rFonts w:ascii="Arial" w:eastAsia="Times New Roman" w:hAnsi="Arial" w:cs="Times New Roman"/>
      <w:sz w:val="20"/>
      <w:szCs w:val="20"/>
    </w:rPr>
  </w:style>
  <w:style w:type="paragraph" w:customStyle="1" w:styleId="Bullet2">
    <w:name w:val="Bullet 2"/>
    <w:basedOn w:val="Bullet1"/>
    <w:semiHidden/>
    <w:rsid w:val="00120293"/>
    <w:pPr>
      <w:numPr>
        <w:ilvl w:val="1"/>
      </w:numPr>
      <w:tabs>
        <w:tab w:val="clear" w:pos="1440"/>
      </w:tabs>
      <w:ind w:left="1080"/>
    </w:pPr>
  </w:style>
  <w:style w:type="paragraph" w:customStyle="1" w:styleId="Bullet3">
    <w:name w:val="Bullet 3"/>
    <w:basedOn w:val="BodyText"/>
    <w:semiHidden/>
    <w:rsid w:val="00120293"/>
    <w:pPr>
      <w:numPr>
        <w:ilvl w:val="2"/>
        <w:numId w:val="4"/>
      </w:numPr>
      <w:tabs>
        <w:tab w:val="clear" w:pos="2160"/>
      </w:tabs>
      <w:spacing w:line="300" w:lineRule="auto"/>
      <w:ind w:left="1440"/>
    </w:pPr>
    <w:rPr>
      <w:rFonts w:ascii="Arial" w:eastAsia="Times New Roman" w:hAnsi="Arial" w:cs="Times New Roman"/>
      <w:sz w:val="20"/>
      <w:szCs w:val="20"/>
    </w:rPr>
  </w:style>
  <w:style w:type="paragraph" w:customStyle="1" w:styleId="TableText">
    <w:name w:val="Table Text"/>
    <w:basedOn w:val="Normal"/>
    <w:link w:val="TableTextChar"/>
    <w:qFormat/>
    <w:rsid w:val="00120293"/>
    <w:pPr>
      <w:spacing w:before="40" w:after="40" w:line="240" w:lineRule="auto"/>
    </w:pPr>
    <w:rPr>
      <w:sz w:val="18"/>
    </w:rPr>
  </w:style>
  <w:style w:type="table" w:customStyle="1" w:styleId="TableGrid1">
    <w:name w:val="Table Grid1"/>
    <w:basedOn w:val="TableNormal"/>
    <w:next w:val="TableGrid"/>
    <w:uiPriority w:val="59"/>
    <w:rsid w:val="00120293"/>
    <w:pPr>
      <w:spacing w:before="6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120293"/>
    <w:rPr>
      <w:rFonts w:ascii="Calibri Light" w:hAnsi="Calibri Light"/>
      <w:sz w:val="18"/>
    </w:rPr>
  </w:style>
  <w:style w:type="paragraph" w:customStyle="1" w:styleId="TableSubhead-1">
    <w:name w:val="Table Subhead-1"/>
    <w:basedOn w:val="Normal"/>
    <w:rsid w:val="00120293"/>
    <w:pPr>
      <w:spacing w:line="240" w:lineRule="auto"/>
    </w:pPr>
    <w:rPr>
      <w:rFonts w:ascii="Times New Roman" w:eastAsia="Times New Roman" w:hAnsi="Times New Roman" w:cs="Times New Roman"/>
      <w:b/>
      <w:bCs/>
      <w:lang w:val="en-GB"/>
    </w:rPr>
  </w:style>
  <w:style w:type="paragraph" w:styleId="ListNumber3">
    <w:name w:val="List Number 3"/>
    <w:basedOn w:val="Normal"/>
    <w:uiPriority w:val="99"/>
    <w:qFormat/>
    <w:rsid w:val="00120293"/>
    <w:pPr>
      <w:numPr>
        <w:numId w:val="6"/>
      </w:numPr>
      <w:spacing w:before="120" w:after="120"/>
    </w:pPr>
  </w:style>
  <w:style w:type="paragraph" w:customStyle="1" w:styleId="NumberedReferences">
    <w:name w:val="Numbered References"/>
    <w:basedOn w:val="References"/>
    <w:qFormat/>
    <w:rsid w:val="00120293"/>
    <w:pPr>
      <w:numPr>
        <w:numId w:val="7"/>
      </w:numPr>
    </w:pPr>
  </w:style>
  <w:style w:type="paragraph" w:customStyle="1" w:styleId="ExecutiveSummaryBullet1">
    <w:name w:val="Executive Summary Bullet 1"/>
    <w:basedOn w:val="BodyText"/>
    <w:link w:val="ExecutiveSummaryBullet1Char"/>
    <w:qFormat/>
    <w:rsid w:val="00120293"/>
    <w:pPr>
      <w:numPr>
        <w:numId w:val="8"/>
      </w:numPr>
      <w:spacing w:after="60" w:line="240" w:lineRule="auto"/>
    </w:pPr>
  </w:style>
  <w:style w:type="character" w:styleId="FollowedHyperlink">
    <w:name w:val="FollowedHyperlink"/>
    <w:basedOn w:val="DefaultParagraphFont"/>
    <w:uiPriority w:val="99"/>
    <w:semiHidden/>
    <w:unhideWhenUsed/>
    <w:rsid w:val="00120293"/>
    <w:rPr>
      <w:color w:val="954F72" w:themeColor="followedHyperlink"/>
      <w:u w:val="single"/>
    </w:rPr>
  </w:style>
  <w:style w:type="paragraph" w:styleId="Revision">
    <w:name w:val="Revision"/>
    <w:hidden/>
    <w:uiPriority w:val="99"/>
    <w:semiHidden/>
    <w:rsid w:val="00120293"/>
    <w:pPr>
      <w:spacing w:after="0" w:line="240" w:lineRule="auto"/>
    </w:pPr>
    <w:rPr>
      <w:rFonts w:ascii="Calibri Light" w:hAnsi="Calibri Light"/>
    </w:rPr>
  </w:style>
  <w:style w:type="paragraph" w:customStyle="1" w:styleId="FigureCaption">
    <w:name w:val="Figure Caption"/>
    <w:basedOn w:val="Caption"/>
    <w:link w:val="FigureCaptionChar"/>
    <w:qFormat/>
    <w:rsid w:val="00120293"/>
  </w:style>
  <w:style w:type="character" w:customStyle="1" w:styleId="CaptionChar">
    <w:name w:val="Caption Char"/>
    <w:aliases w:val="Table Caption Char,B Caption Char,IB Caption Char,Medical Caption Char,Bayer Caption Char,Caption2 Char,- H17 Char"/>
    <w:basedOn w:val="DefaultParagraphFont"/>
    <w:link w:val="Caption"/>
    <w:rsid w:val="00120293"/>
    <w:rPr>
      <w:rFonts w:ascii="Calibri Light" w:eastAsia="Times New Roman" w:hAnsi="Calibri Light" w:cs="Times New Roman"/>
      <w:b/>
      <w:bCs/>
      <w:color w:val="FFFFFF" w:themeColor="background1"/>
      <w:sz w:val="24"/>
      <w:szCs w:val="24"/>
    </w:rPr>
  </w:style>
  <w:style w:type="character" w:customStyle="1" w:styleId="FigureCaptionChar">
    <w:name w:val="Figure Caption Char"/>
    <w:basedOn w:val="CaptionChar"/>
    <w:link w:val="FigureCaption"/>
    <w:rsid w:val="00120293"/>
    <w:rPr>
      <w:rFonts w:ascii="Calibri Light" w:eastAsia="Times New Roman" w:hAnsi="Calibri Light" w:cs="Times New Roman"/>
      <w:b/>
      <w:bCs/>
      <w:color w:val="FFFFFF" w:themeColor="background1"/>
      <w:sz w:val="24"/>
      <w:szCs w:val="24"/>
    </w:rPr>
  </w:style>
  <w:style w:type="paragraph" w:styleId="NormalWeb">
    <w:name w:val="Normal (Web)"/>
    <w:basedOn w:val="Normal"/>
    <w:uiPriority w:val="99"/>
    <w:unhideWhenUsed/>
    <w:rsid w:val="00120293"/>
    <w:rPr>
      <w:rFonts w:ascii="Times New Roman" w:hAnsi="Times New Roman" w:cs="Times New Roman"/>
      <w:sz w:val="24"/>
      <w:szCs w:val="24"/>
    </w:rPr>
  </w:style>
  <w:style w:type="table" w:styleId="TableGridLight">
    <w:name w:val="Grid Table Light"/>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NOTOC">
    <w:name w:val="Heading 2 (NO TOC)"/>
    <w:basedOn w:val="Heading2"/>
    <w:link w:val="Heading2NOTOCChar"/>
    <w:qFormat/>
    <w:rsid w:val="00120293"/>
  </w:style>
  <w:style w:type="paragraph" w:customStyle="1" w:styleId="Heading3NOTOC">
    <w:name w:val="Heading 3 (NO TOC)"/>
    <w:basedOn w:val="Heading3"/>
    <w:link w:val="Heading3NOTOCChar"/>
    <w:qFormat/>
    <w:rsid w:val="00120293"/>
  </w:style>
  <w:style w:type="character" w:customStyle="1" w:styleId="Heading2NOTOCChar">
    <w:name w:val="Heading 2 (NO TOC) Char"/>
    <w:basedOn w:val="Heading2Char"/>
    <w:link w:val="Heading2NOTOC"/>
    <w:rsid w:val="00120293"/>
    <w:rPr>
      <w:rFonts w:eastAsia="Times New Roman" w:cstheme="minorHAnsi"/>
      <w:sz w:val="18"/>
      <w:szCs w:val="18"/>
      <w:shd w:val="clear" w:color="auto" w:fill="FFFFFF"/>
    </w:rPr>
  </w:style>
  <w:style w:type="character" w:customStyle="1" w:styleId="Heading3NOTOCChar">
    <w:name w:val="Heading 3 (NO TOC) Char"/>
    <w:basedOn w:val="Heading3Char"/>
    <w:link w:val="Heading3NOTOC"/>
    <w:rsid w:val="00120293"/>
    <w:rPr>
      <w:rFonts w:ascii="Calibri" w:eastAsia="Times New Roman" w:hAnsi="Calibri" w:cs="Times New Roman"/>
      <w:b/>
      <w:color w:val="000000" w:themeColor="text1"/>
      <w:sz w:val="28"/>
      <w:szCs w:val="24"/>
    </w:rPr>
  </w:style>
  <w:style w:type="paragraph" w:customStyle="1" w:styleId="TableTextIndented">
    <w:name w:val="Table Text Indented"/>
    <w:basedOn w:val="TableFootnotesAbbreviations"/>
    <w:link w:val="TableTextIndentedChar"/>
    <w:qFormat/>
    <w:rsid w:val="00120293"/>
    <w:pPr>
      <w:spacing w:before="40" w:after="40"/>
      <w:ind w:left="274"/>
    </w:pPr>
  </w:style>
  <w:style w:type="character" w:customStyle="1" w:styleId="TableFootnotesAbbreviationsChar">
    <w:name w:val="Table Footnotes/Abbreviations Char"/>
    <w:basedOn w:val="BodyTextChar"/>
    <w:link w:val="TableFootnotesAbbreviations"/>
    <w:rsid w:val="00120293"/>
    <w:rPr>
      <w:rFonts w:ascii="Calibri Light" w:eastAsia="Times New Roman" w:hAnsi="Calibri Light" w:cs="Times New Roman"/>
      <w:sz w:val="18"/>
      <w:szCs w:val="20"/>
    </w:rPr>
  </w:style>
  <w:style w:type="character" w:customStyle="1" w:styleId="TableTextIndentedChar">
    <w:name w:val="Table Text Indented Char"/>
    <w:basedOn w:val="TableFootnotesAbbreviationsChar"/>
    <w:link w:val="TableTextIndented"/>
    <w:rsid w:val="00120293"/>
    <w:rPr>
      <w:rFonts w:ascii="Calibri Light" w:eastAsia="Times New Roman" w:hAnsi="Calibri Light" w:cs="Times New Roman"/>
      <w:sz w:val="18"/>
      <w:szCs w:val="20"/>
    </w:rPr>
  </w:style>
  <w:style w:type="character" w:styleId="UnresolvedMention">
    <w:name w:val="Unresolved Mention"/>
    <w:basedOn w:val="DefaultParagraphFont"/>
    <w:uiPriority w:val="99"/>
    <w:unhideWhenUsed/>
    <w:rsid w:val="00120293"/>
    <w:rPr>
      <w:color w:val="808080"/>
      <w:shd w:val="clear" w:color="auto" w:fill="E6E6E6"/>
    </w:rPr>
  </w:style>
  <w:style w:type="table" w:customStyle="1" w:styleId="NEWEvideraTable">
    <w:name w:val="NEW Evidera Table"/>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AbbreviationTableText">
    <w:name w:val="Abbreviation Table Text"/>
    <w:basedOn w:val="BodyText"/>
    <w:link w:val="AbbreviationTableTextChar"/>
    <w:qFormat/>
    <w:rsid w:val="00120293"/>
    <w:pPr>
      <w:spacing w:after="60" w:line="240" w:lineRule="auto"/>
    </w:pPr>
  </w:style>
  <w:style w:type="character" w:customStyle="1" w:styleId="AbbreviationTableTextChar">
    <w:name w:val="Abbreviation Table Text Char"/>
    <w:basedOn w:val="BodyTextChar"/>
    <w:link w:val="AbbreviationTableText"/>
    <w:rsid w:val="00120293"/>
    <w:rPr>
      <w:rFonts w:ascii="Calibri Light" w:hAnsi="Calibri Light"/>
      <w:szCs w:val="24"/>
    </w:rPr>
  </w:style>
  <w:style w:type="table" w:customStyle="1" w:styleId="Eviera-20181">
    <w:name w:val="Eviera - 20181"/>
    <w:basedOn w:val="TableNormal"/>
    <w:uiPriority w:val="99"/>
    <w:qFormat/>
    <w:rsid w:val="00120293"/>
    <w:pPr>
      <w:spacing w:before="40" w:after="40" w:line="240" w:lineRule="auto"/>
    </w:pPr>
    <w:rPr>
      <w:rFonts w:ascii="Calibri Light" w:eastAsiaTheme="minorEastAsia"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FFFFF" w:themeColor="background1"/>
        <w:sz w:val="18"/>
      </w:rPr>
      <w:tbl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styleId="FootnoteText">
    <w:name w:val="footnote text"/>
    <w:basedOn w:val="Normal"/>
    <w:link w:val="FootnoteTextChar"/>
    <w:uiPriority w:val="99"/>
    <w:unhideWhenUsed/>
    <w:rsid w:val="0012029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120293"/>
    <w:rPr>
      <w:rFonts w:ascii="Calibri Light" w:hAnsi="Calibri Light"/>
      <w:sz w:val="20"/>
      <w:szCs w:val="20"/>
    </w:rPr>
  </w:style>
  <w:style w:type="character" w:styleId="FootnoteReference">
    <w:name w:val="footnote reference"/>
    <w:basedOn w:val="DefaultParagraphFont"/>
    <w:uiPriority w:val="99"/>
    <w:unhideWhenUsed/>
    <w:rsid w:val="00120293"/>
    <w:rPr>
      <w:vertAlign w:val="superscript"/>
    </w:rPr>
  </w:style>
  <w:style w:type="paragraph" w:styleId="ListParagraph">
    <w:name w:val="List Paragraph"/>
    <w:aliases w:val="Bullets Points,Bullet1,Section 5,Bullet List,Table Legend,Table Header Row,Table Bullets,Bullet list1,ListNumber"/>
    <w:basedOn w:val="Normal"/>
    <w:link w:val="ListParagraphChar"/>
    <w:uiPriority w:val="34"/>
    <w:qFormat/>
    <w:rsid w:val="00120293"/>
    <w:pPr>
      <w:spacing w:before="0" w:after="160" w:line="259" w:lineRule="auto"/>
      <w:ind w:left="720"/>
      <w:contextualSpacing/>
    </w:pPr>
    <w:rPr>
      <w:rFonts w:asciiTheme="minorHAnsi" w:hAnsiTheme="minorHAnsi"/>
    </w:rPr>
  </w:style>
  <w:style w:type="paragraph" w:customStyle="1" w:styleId="EndNoteBibliographyTitle">
    <w:name w:val="EndNote Bibliography Title"/>
    <w:basedOn w:val="Normal"/>
    <w:link w:val="EndNoteBibliographyTitleChar"/>
    <w:rsid w:val="00120293"/>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120293"/>
    <w:rPr>
      <w:rFonts w:ascii="Arial" w:hAnsi="Arial" w:cs="Arial"/>
      <w:noProof/>
    </w:rPr>
  </w:style>
  <w:style w:type="paragraph" w:customStyle="1" w:styleId="EndNoteBibliography">
    <w:name w:val="EndNote Bibliography"/>
    <w:basedOn w:val="Normal"/>
    <w:link w:val="EndNoteBibliographyChar"/>
    <w:rsid w:val="00120293"/>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120293"/>
    <w:rPr>
      <w:rFonts w:ascii="Arial" w:hAnsi="Arial" w:cs="Arial"/>
      <w:noProof/>
    </w:rPr>
  </w:style>
  <w:style w:type="paragraph" w:styleId="EndnoteText">
    <w:name w:val="endnote text"/>
    <w:basedOn w:val="Normal"/>
    <w:link w:val="EndnoteTextChar"/>
    <w:uiPriority w:val="99"/>
    <w:semiHidden/>
    <w:unhideWhenUsed/>
    <w:rsid w:val="0012029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20293"/>
    <w:rPr>
      <w:rFonts w:ascii="Calibri Light" w:hAnsi="Calibri Light"/>
      <w:sz w:val="20"/>
      <w:szCs w:val="20"/>
    </w:rPr>
  </w:style>
  <w:style w:type="character" w:styleId="EndnoteReference">
    <w:name w:val="endnote reference"/>
    <w:basedOn w:val="DefaultParagraphFont"/>
    <w:uiPriority w:val="99"/>
    <w:semiHidden/>
    <w:unhideWhenUsed/>
    <w:rsid w:val="00120293"/>
    <w:rPr>
      <w:vertAlign w:val="superscript"/>
    </w:rPr>
  </w:style>
  <w:style w:type="character" w:customStyle="1" w:styleId="ref-journal">
    <w:name w:val="ref-journal"/>
    <w:basedOn w:val="DefaultParagraphFont"/>
    <w:rsid w:val="00120293"/>
  </w:style>
  <w:style w:type="character" w:styleId="Emphasis">
    <w:name w:val="Emphasis"/>
    <w:basedOn w:val="DefaultParagraphFont"/>
    <w:uiPriority w:val="20"/>
    <w:qFormat/>
    <w:rsid w:val="00120293"/>
    <w:rPr>
      <w:i/>
      <w:iCs/>
    </w:rPr>
  </w:style>
  <w:style w:type="character" w:customStyle="1" w:styleId="ref-vol">
    <w:name w:val="ref-vol"/>
    <w:basedOn w:val="DefaultParagraphFont"/>
    <w:rsid w:val="00120293"/>
  </w:style>
  <w:style w:type="character" w:customStyle="1" w:styleId="externalref">
    <w:name w:val="externalref"/>
    <w:basedOn w:val="DefaultParagraphFont"/>
    <w:rsid w:val="00120293"/>
  </w:style>
  <w:style w:type="character" w:customStyle="1" w:styleId="refsource">
    <w:name w:val="refsource"/>
    <w:basedOn w:val="DefaultParagraphFont"/>
    <w:rsid w:val="00120293"/>
  </w:style>
  <w:style w:type="paragraph" w:customStyle="1" w:styleId="Numbered">
    <w:name w:val="Numbered"/>
    <w:aliases w:val="Left:  0.25&quot;,Hanging:  0.25&quot;"/>
    <w:basedOn w:val="Normal"/>
    <w:uiPriority w:val="99"/>
    <w:rsid w:val="00120293"/>
    <w:pPr>
      <w:numPr>
        <w:numId w:val="13"/>
      </w:numPr>
      <w:spacing w:before="0" w:after="80" w:line="480" w:lineRule="auto"/>
    </w:pPr>
    <w:rPr>
      <w:rFonts w:ascii="Times New Roman" w:eastAsia="Times New Roman" w:hAnsi="Times New Roman" w:cs="Times New Roman"/>
      <w:sz w:val="24"/>
      <w:szCs w:val="24"/>
    </w:rPr>
  </w:style>
  <w:style w:type="table" w:customStyle="1" w:styleId="Evidera-20181">
    <w:name w:val="Evidera - 20181"/>
    <w:basedOn w:val="TableNormal"/>
    <w:uiPriority w:val="99"/>
    <w:rsid w:val="00120293"/>
    <w:pPr>
      <w:spacing w:line="240" w:lineRule="auto"/>
      <w:jc w:val="center"/>
    </w:pPr>
    <w:rPr>
      <w:rFonts w:ascii="Calibri Light" w:eastAsia="Times New Roman" w:hAnsi="Calibri Light" w:cs="Times New Roman"/>
      <w:sz w:val="18"/>
      <w:szCs w:val="20"/>
    </w:rPr>
    <w:tblPr>
      <w:tblBorders>
        <w:top w:val="single" w:sz="12" w:space="0" w:color="27AAE1"/>
        <w:left w:val="single" w:sz="12" w:space="0" w:color="27AAE1"/>
        <w:bottom w:val="single" w:sz="12" w:space="0" w:color="27AAE1"/>
        <w:right w:val="single" w:sz="12" w:space="0" w:color="27AAE1"/>
        <w:insideH w:val="single" w:sz="6" w:space="0" w:color="27AAE1"/>
        <w:insideV w:val="single" w:sz="6" w:space="0" w:color="27AAE1"/>
      </w:tblBorders>
    </w:tblPr>
    <w:tcPr>
      <w:shd w:val="clear" w:color="auto" w:fill="auto"/>
      <w:vAlign w:val="center"/>
    </w:tcPr>
    <w:tblStylePr w:type="firstRow">
      <w:pPr>
        <w:jc w:val="center"/>
      </w:pPr>
      <w:rPr>
        <w:rFonts w:ascii="Calibri Light" w:hAnsi="Calibri Light"/>
        <w:b/>
        <w:color w:val="FFFFFF"/>
        <w:sz w:val="18"/>
      </w:rPr>
      <w:tblPr/>
      <w:trPr>
        <w:tblHeader/>
      </w:trPr>
      <w:tcPr>
        <w:tcBorders>
          <w:top w:val="single" w:sz="4" w:space="0" w:color="27AAE1"/>
          <w:left w:val="single" w:sz="4" w:space="0" w:color="27AAE1"/>
          <w:bottom w:val="single" w:sz="4" w:space="0" w:color="27AAE1"/>
          <w:right w:val="single" w:sz="4" w:space="0" w:color="27AAE1"/>
          <w:insideH w:val="nil"/>
          <w:insideV w:val="nil"/>
        </w:tcBorders>
        <w:shd w:val="clear" w:color="auto" w:fill="27AAE1"/>
      </w:tcPr>
    </w:tblStylePr>
    <w:tblStylePr w:type="firstCol">
      <w:pPr>
        <w:jc w:val="left"/>
      </w:pPr>
    </w:tblStylePr>
    <w:tblStylePr w:type="lastCol">
      <w:tblPr/>
      <w:tcPr>
        <w:tcBorders>
          <w:right w:val="single" w:sz="12" w:space="0" w:color="27AAE1"/>
        </w:tcBorders>
        <w:shd w:val="clear" w:color="auto" w:fill="auto"/>
      </w:tcPr>
    </w:tblStylePr>
  </w:style>
  <w:style w:type="character" w:customStyle="1" w:styleId="ListParagraphChar">
    <w:name w:val="List Paragraph Char"/>
    <w:aliases w:val="Bullets Points Char,Bullet1 Char,Section 5 Char,Bullet List Char,Table Legend Char,Table Header Row Char,Table Bullets Char,Bullet list1 Char,ListNumber Char"/>
    <w:basedOn w:val="DefaultParagraphFont"/>
    <w:link w:val="ListParagraph"/>
    <w:uiPriority w:val="34"/>
    <w:qFormat/>
    <w:rsid w:val="00120293"/>
  </w:style>
  <w:style w:type="paragraph" w:customStyle="1" w:styleId="Prisma">
    <w:name w:val="Prisma"/>
    <w:basedOn w:val="Heading2"/>
    <w:uiPriority w:val="99"/>
    <w:qFormat/>
    <w:rsid w:val="00120293"/>
    <w:pPr>
      <w:ind w:left="864" w:hanging="864"/>
      <w:jc w:val="center"/>
    </w:pPr>
    <w:rPr>
      <w:sz w:val="26"/>
    </w:rPr>
  </w:style>
  <w:style w:type="table" w:customStyle="1" w:styleId="Eviera-20182">
    <w:name w:val="Eviera - 20182"/>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FFFFF" w:themeColor="background1"/>
        <w:sz w:val="18"/>
      </w:rPr>
      <w:tbl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character" w:customStyle="1" w:styleId="ExecutiveSummaryBullet1Char">
    <w:name w:val="Executive Summary Bullet 1 Char"/>
    <w:basedOn w:val="BodyTextChar"/>
    <w:link w:val="ExecutiveSummaryBullet1"/>
    <w:locked/>
    <w:rsid w:val="00120293"/>
    <w:rPr>
      <w:rFonts w:ascii="Calibri Light" w:hAnsi="Calibri Light"/>
      <w:szCs w:val="24"/>
    </w:rPr>
  </w:style>
  <w:style w:type="table" w:customStyle="1" w:styleId="TableGridLight1">
    <w:name w:val="Table Grid Light1"/>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120293"/>
    <w:rPr>
      <w:color w:val="808080"/>
      <w:shd w:val="clear" w:color="auto" w:fill="E6E6E6"/>
    </w:rPr>
  </w:style>
  <w:style w:type="table" w:customStyle="1" w:styleId="GridTable4-Accent11">
    <w:name w:val="Grid Table 4 - Accent 11"/>
    <w:basedOn w:val="TableNormal"/>
    <w:uiPriority w:val="49"/>
    <w:rsid w:val="0012029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bullet4">
    <w:name w:val="Table bullet 4"/>
    <w:basedOn w:val="Normal"/>
    <w:qFormat/>
    <w:rsid w:val="00120293"/>
    <w:pPr>
      <w:numPr>
        <w:numId w:val="15"/>
      </w:numPr>
      <w:spacing w:line="240" w:lineRule="auto"/>
      <w:ind w:left="1422"/>
    </w:pPr>
    <w:rPr>
      <w:rFonts w:ascii="Arial" w:eastAsia="Times New Roman" w:hAnsi="Arial" w:cs="Times New Roman"/>
      <w:sz w:val="20"/>
      <w:lang w:val="en-GB"/>
    </w:rPr>
  </w:style>
  <w:style w:type="paragraph" w:customStyle="1" w:styleId="DRE-lev1">
    <w:name w:val="DRE-lev1"/>
    <w:basedOn w:val="ListParagraph"/>
    <w:link w:val="DRE-lev1Char"/>
    <w:rsid w:val="00120293"/>
    <w:pPr>
      <w:numPr>
        <w:numId w:val="16"/>
      </w:numPr>
    </w:pPr>
    <w:rPr>
      <w:rFonts w:eastAsiaTheme="minorEastAsia" w:cs="Times New Roman"/>
      <w:color w:val="1F3864" w:themeColor="accent1" w:themeShade="80"/>
      <w:sz w:val="32"/>
      <w:szCs w:val="24"/>
      <w:lang w:val="en-GB" w:eastAsia="zh-CN"/>
    </w:rPr>
  </w:style>
  <w:style w:type="paragraph" w:customStyle="1" w:styleId="Style2">
    <w:name w:val="Style2"/>
    <w:basedOn w:val="ListParagraph"/>
    <w:link w:val="Style2Char"/>
    <w:rsid w:val="00120293"/>
    <w:pPr>
      <w:numPr>
        <w:ilvl w:val="1"/>
        <w:numId w:val="16"/>
      </w:numPr>
    </w:pPr>
    <w:rPr>
      <w:rFonts w:eastAsiaTheme="minorEastAsia" w:cs="Times New Roman"/>
      <w:b/>
      <w:color w:val="44546A" w:themeColor="text2"/>
      <w:sz w:val="28"/>
      <w:szCs w:val="24"/>
      <w:lang w:val="en-GB" w:eastAsia="zh-CN"/>
    </w:rPr>
  </w:style>
  <w:style w:type="table" w:customStyle="1" w:styleId="Eviera-201811">
    <w:name w:val="Eviera - 201811"/>
    <w:basedOn w:val="TableNormal"/>
    <w:uiPriority w:val="99"/>
    <w:qFormat/>
    <w:rsid w:val="00120293"/>
    <w:pPr>
      <w:spacing w:before="40" w:after="40" w:line="240" w:lineRule="auto"/>
    </w:pPr>
    <w:rPr>
      <w:rFonts w:ascii="Calibri Light" w:eastAsia="Calibri Light" w:hAnsi="Calibri Light" w:cs="Times New Roman"/>
      <w:sz w:val="18"/>
    </w:rPr>
    <w:tblPr>
      <w:tblStyleRowBandSize w:val="1"/>
      <w:tblInd w:w="0" w:type="nil"/>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blStylePr w:type="firstRow">
      <w:pPr>
        <w:jc w:val="center"/>
      </w:pPr>
      <w:rPr>
        <w:rFonts w:ascii="Calibri Light" w:hAnsi="Calibri Light" w:hint="default"/>
        <w:b/>
        <w:color w:val="27AAE1"/>
        <w:sz w:val="18"/>
        <w:szCs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hint="default"/>
        <w:color w:val="27AAE1"/>
        <w:sz w:val="18"/>
        <w:szCs w:val="18"/>
      </w:rPr>
      <w:tblPr/>
      <w:tcPr>
        <w:vAlign w:val="center"/>
      </w:tcPr>
    </w:tblStylePr>
  </w:style>
  <w:style w:type="paragraph" w:customStyle="1" w:styleId="Tablebullet3">
    <w:name w:val="Table bullet 3"/>
    <w:basedOn w:val="Normal"/>
    <w:qFormat/>
    <w:rsid w:val="00120293"/>
    <w:pPr>
      <w:numPr>
        <w:numId w:val="17"/>
      </w:numPr>
      <w:spacing w:line="240" w:lineRule="auto"/>
    </w:pPr>
    <w:rPr>
      <w:rFonts w:ascii="Arial" w:eastAsia="Times New Roman" w:hAnsi="Arial" w:cs="Times New Roman"/>
      <w:sz w:val="20"/>
      <w:lang w:val="en-GB"/>
    </w:rPr>
  </w:style>
  <w:style w:type="table" w:customStyle="1" w:styleId="GridTable4-Accent110">
    <w:name w:val="Grid Table 4 - Accent 11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uiPriority w:val="49"/>
    <w:rsid w:val="00120293"/>
    <w:pPr>
      <w:spacing w:before="60" w:after="0" w:line="240" w:lineRule="auto"/>
    </w:pPr>
    <w:rPr>
      <w:rFonts w:ascii="Calibri Light" w:hAnsi="Calibri Ligh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
    <w:name w:val="Grid Table 4 - Accent 14"/>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
    <w:name w:val="Grid Table 4 - Accent 15"/>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NEWEvideraTable1">
    <w:name w:val="NEW Evidera Table1"/>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Listbullet4">
    <w:name w:val="List bullet4"/>
    <w:basedOn w:val="ListBullet3"/>
    <w:qFormat/>
    <w:rsid w:val="00120293"/>
    <w:pPr>
      <w:numPr>
        <w:numId w:val="18"/>
      </w:numPr>
      <w:spacing w:before="0" w:line="240" w:lineRule="auto"/>
      <w:ind w:left="1800"/>
    </w:pPr>
    <w:rPr>
      <w:lang w:val="en-GB"/>
    </w:rPr>
  </w:style>
  <w:style w:type="table" w:customStyle="1" w:styleId="TableGridLight10">
    <w:name w:val="Table Grid Light1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
    <w:name w:val="Unresolved Mention10"/>
    <w:basedOn w:val="DefaultParagraphFont"/>
    <w:uiPriority w:val="99"/>
    <w:semiHidden/>
    <w:unhideWhenUsed/>
    <w:rsid w:val="00120293"/>
    <w:rPr>
      <w:color w:val="808080"/>
      <w:shd w:val="clear" w:color="auto" w:fill="E6E6E6"/>
    </w:rPr>
  </w:style>
  <w:style w:type="character" w:customStyle="1" w:styleId="ilfuvd">
    <w:name w:val="ilfuvd"/>
    <w:basedOn w:val="DefaultParagraphFont"/>
    <w:rsid w:val="00120293"/>
  </w:style>
  <w:style w:type="paragraph" w:styleId="NoSpacing">
    <w:name w:val="No Spacing"/>
    <w:uiPriority w:val="1"/>
    <w:qFormat/>
    <w:rsid w:val="00120293"/>
    <w:pPr>
      <w:spacing w:after="0" w:line="240" w:lineRule="auto"/>
    </w:pPr>
    <w:rPr>
      <w:lang w:val="en-GB"/>
    </w:rPr>
  </w:style>
  <w:style w:type="paragraph" w:customStyle="1" w:styleId="Default">
    <w:name w:val="Default"/>
    <w:rsid w:val="00120293"/>
    <w:pPr>
      <w:autoSpaceDE w:val="0"/>
      <w:autoSpaceDN w:val="0"/>
      <w:adjustRightInd w:val="0"/>
      <w:spacing w:after="0" w:line="240" w:lineRule="auto"/>
    </w:pPr>
    <w:rPr>
      <w:rFonts w:ascii="Times New Roman" w:hAnsi="Times New Roman" w:cs="Times New Roman"/>
      <w:color w:val="000000"/>
      <w:sz w:val="24"/>
      <w:szCs w:val="24"/>
      <w:lang w:val="en-GB"/>
    </w:rPr>
  </w:style>
  <w:style w:type="table" w:customStyle="1" w:styleId="Eviera-2018111">
    <w:name w:val="Eviera - 2018111"/>
    <w:basedOn w:val="TableNormal"/>
    <w:uiPriority w:val="99"/>
    <w:qFormat/>
    <w:rsid w:val="00120293"/>
    <w:pPr>
      <w:spacing w:before="40" w:after="40" w:line="240" w:lineRule="auto"/>
    </w:pPr>
    <w:rPr>
      <w:rFonts w:ascii="Calibri Light" w:eastAsia="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dera-2018">
    <w:name w:val="Evidera - 2018"/>
    <w:basedOn w:val="TableNormal"/>
    <w:uiPriority w:val="99"/>
    <w:rsid w:val="00120293"/>
    <w:pPr>
      <w:spacing w:line="240" w:lineRule="auto"/>
      <w:jc w:val="center"/>
    </w:pPr>
    <w:rPr>
      <w:rFonts w:eastAsia="Times New Roman" w:cs="Times New Roman"/>
      <w:sz w:val="18"/>
      <w:szCs w:val="20"/>
    </w:rPr>
    <w:tblP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Pr>
    <w:tcPr>
      <w:shd w:val="clear" w:color="auto" w:fill="auto"/>
      <w:vAlign w:val="center"/>
    </w:tcPr>
    <w:tblStylePr w:type="firstRow">
      <w:pPr>
        <w:jc w:val="center"/>
      </w:pPr>
      <w:rPr>
        <w:rFonts w:ascii="Calibri Light" w:hAnsi="Calibri Light"/>
        <w:b/>
        <w:color w:val="FFFFFF" w:themeColor="background1"/>
        <w:sz w:val="18"/>
      </w:rPr>
      <w:tblPr/>
      <w:trPr>
        <w:tblHeader/>
      </w:tr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cBorders>
        <w:shd w:val="clear" w:color="auto" w:fill="44546A" w:themeFill="text2"/>
      </w:tcPr>
    </w:tblStylePr>
    <w:tblStylePr w:type="firstCol">
      <w:pPr>
        <w:jc w:val="left"/>
      </w:pPr>
    </w:tblStylePr>
    <w:tblStylePr w:type="lastCol">
      <w:tblPr/>
      <w:tcPr>
        <w:tcBorders>
          <w:right w:val="single" w:sz="12" w:space="0" w:color="44546A" w:themeColor="text2"/>
        </w:tcBorders>
        <w:shd w:val="clear" w:color="auto" w:fill="auto"/>
      </w:tcPr>
    </w:tblStylePr>
  </w:style>
  <w:style w:type="table" w:customStyle="1" w:styleId="Eviera-201812">
    <w:name w:val="Eviera - 201812"/>
    <w:basedOn w:val="TableNormal"/>
    <w:uiPriority w:val="99"/>
    <w:qFormat/>
    <w:rsid w:val="00120293"/>
    <w:pPr>
      <w:spacing w:before="40" w:after="40" w:line="240" w:lineRule="auto"/>
    </w:pPr>
    <w:rPr>
      <w:rFonts w:ascii="Calibri Light" w:eastAsia="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customStyle="1" w:styleId="Tabletext0">
    <w:name w:val="Table text"/>
    <w:basedOn w:val="Normal"/>
    <w:link w:val="TabletextChar0"/>
    <w:qFormat/>
    <w:rsid w:val="00120293"/>
    <w:pPr>
      <w:spacing w:line="240" w:lineRule="auto"/>
      <w:jc w:val="center"/>
    </w:pPr>
    <w:rPr>
      <w:rFonts w:ascii="Arial" w:eastAsia="Times New Roman" w:hAnsi="Arial" w:cs="Times New Roman"/>
      <w:sz w:val="20"/>
      <w:lang w:val="en-GB"/>
    </w:rPr>
  </w:style>
  <w:style w:type="character" w:customStyle="1" w:styleId="TabletextChar0">
    <w:name w:val="Table text Char"/>
    <w:link w:val="Tabletext0"/>
    <w:locked/>
    <w:rsid w:val="00120293"/>
    <w:rPr>
      <w:rFonts w:ascii="Arial" w:eastAsia="Times New Roman" w:hAnsi="Arial" w:cs="Times New Roman"/>
      <w:sz w:val="20"/>
      <w:lang w:val="en-GB"/>
    </w:rPr>
  </w:style>
  <w:style w:type="character" w:styleId="SubtleEmphasis">
    <w:name w:val="Subtle Emphasis"/>
    <w:basedOn w:val="DefaultParagraphFont"/>
    <w:uiPriority w:val="19"/>
    <w:qFormat/>
    <w:rsid w:val="00120293"/>
    <w:rPr>
      <w:i/>
      <w:iCs/>
      <w:color w:val="404040" w:themeColor="text1" w:themeTint="BF"/>
    </w:rPr>
  </w:style>
  <w:style w:type="paragraph" w:styleId="TOCHeading">
    <w:name w:val="TOC Heading"/>
    <w:basedOn w:val="Heading1"/>
    <w:next w:val="Normal"/>
    <w:uiPriority w:val="39"/>
    <w:unhideWhenUsed/>
    <w:qFormat/>
    <w:rsid w:val="00120293"/>
    <w:pPr>
      <w:keepLines/>
      <w:numPr>
        <w:numId w:val="0"/>
      </w:numPr>
      <w:pBdr>
        <w:bottom w:val="none" w:sz="0" w:space="0" w:color="auto"/>
      </w:pBdr>
      <w:tabs>
        <w:tab w:val="clear" w:pos="720"/>
      </w:tabs>
      <w:spacing w:after="160" w:line="259" w:lineRule="auto"/>
      <w:outlineLvl w:val="9"/>
    </w:pPr>
    <w:rPr>
      <w:rFonts w:asciiTheme="majorHAnsi" w:eastAsiaTheme="majorEastAsia" w:hAnsiTheme="majorHAnsi" w:cstheme="majorBidi"/>
      <w:color w:val="44546A" w:themeColor="text2"/>
      <w:sz w:val="32"/>
      <w:szCs w:val="32"/>
      <w:lang w:val="en-GB"/>
    </w:rPr>
  </w:style>
  <w:style w:type="paragraph" w:customStyle="1" w:styleId="equationNum">
    <w:name w:val="equationNum"/>
    <w:basedOn w:val="Normal"/>
    <w:next w:val="Normal"/>
    <w:uiPriority w:val="99"/>
    <w:rsid w:val="00120293"/>
    <w:pPr>
      <w:keepLines/>
      <w:autoSpaceDE w:val="0"/>
      <w:autoSpaceDN w:val="0"/>
      <w:adjustRightInd w:val="0"/>
      <w:spacing w:before="120" w:after="120" w:line="259" w:lineRule="auto"/>
    </w:pPr>
    <w:rPr>
      <w:rFonts w:ascii="Times New Roman" w:eastAsiaTheme="minorEastAsia" w:hAnsi="Times New Roman" w:cs="Times New Roman"/>
      <w:noProof/>
      <w:szCs w:val="24"/>
      <w:lang w:val="en-GB"/>
    </w:rPr>
  </w:style>
  <w:style w:type="paragraph" w:customStyle="1" w:styleId="Figure">
    <w:name w:val="Figure"/>
    <w:basedOn w:val="Normal"/>
    <w:next w:val="Normal"/>
    <w:uiPriority w:val="99"/>
    <w:rsid w:val="00120293"/>
    <w:pPr>
      <w:keepLines/>
      <w:autoSpaceDE w:val="0"/>
      <w:autoSpaceDN w:val="0"/>
      <w:adjustRightInd w:val="0"/>
      <w:spacing w:before="120" w:after="160" w:line="259" w:lineRule="auto"/>
      <w:jc w:val="center"/>
    </w:pPr>
    <w:rPr>
      <w:rFonts w:ascii="Times New Roman" w:eastAsiaTheme="minorEastAsia" w:hAnsi="Times New Roman" w:cs="Times New Roman"/>
      <w:noProof/>
      <w:szCs w:val="20"/>
      <w:lang w:val="en-GB"/>
    </w:rPr>
  </w:style>
  <w:style w:type="paragraph" w:customStyle="1" w:styleId="bibheading">
    <w:name w:val="bibheading"/>
    <w:basedOn w:val="Normal"/>
    <w:next w:val="bibitem"/>
    <w:uiPriority w:val="99"/>
    <w:rsid w:val="00120293"/>
    <w:pPr>
      <w:keepNext/>
      <w:widowControl w:val="0"/>
      <w:autoSpaceDE w:val="0"/>
      <w:autoSpaceDN w:val="0"/>
      <w:adjustRightInd w:val="0"/>
      <w:spacing w:before="240" w:after="120" w:line="259" w:lineRule="auto"/>
    </w:pPr>
    <w:rPr>
      <w:rFonts w:ascii="Times New Roman" w:eastAsiaTheme="minorEastAsia" w:hAnsi="Times New Roman" w:cs="Times New Roman"/>
      <w:b/>
      <w:bCs/>
      <w:noProof/>
      <w:sz w:val="32"/>
      <w:szCs w:val="32"/>
      <w:lang w:val="en-GB"/>
    </w:rPr>
  </w:style>
  <w:style w:type="paragraph" w:customStyle="1" w:styleId="bibitem">
    <w:name w:val="bibitem"/>
    <w:basedOn w:val="Normal"/>
    <w:uiPriority w:val="99"/>
    <w:rsid w:val="00120293"/>
    <w:pPr>
      <w:widowControl w:val="0"/>
      <w:autoSpaceDE w:val="0"/>
      <w:autoSpaceDN w:val="0"/>
      <w:adjustRightInd w:val="0"/>
      <w:spacing w:before="0" w:after="160" w:line="259" w:lineRule="auto"/>
      <w:ind w:left="567" w:hanging="567"/>
    </w:pPr>
    <w:rPr>
      <w:rFonts w:ascii="Times New Roman" w:eastAsiaTheme="minorEastAsia" w:hAnsi="Times New Roman" w:cs="Times New Roman"/>
      <w:noProof/>
      <w:szCs w:val="20"/>
      <w:lang w:val="en-GB"/>
    </w:rPr>
  </w:style>
  <w:style w:type="paragraph" w:styleId="PlainText">
    <w:name w:val="Plain Text"/>
    <w:basedOn w:val="Normal"/>
    <w:link w:val="PlainTextChar"/>
    <w:uiPriority w:val="99"/>
    <w:unhideWhenUsed/>
    <w:rsid w:val="00120293"/>
    <w:pPr>
      <w:spacing w:before="0" w:after="160" w:line="259" w:lineRule="auto"/>
    </w:pPr>
    <w:rPr>
      <w:rFonts w:ascii="Calibri" w:eastAsia="Cambria" w:hAnsi="Calibri" w:cs="Times New Roman"/>
      <w:szCs w:val="21"/>
      <w:lang w:val="en-GB"/>
    </w:rPr>
  </w:style>
  <w:style w:type="character" w:customStyle="1" w:styleId="PlainTextChar">
    <w:name w:val="Plain Text Char"/>
    <w:basedOn w:val="DefaultParagraphFont"/>
    <w:link w:val="PlainText"/>
    <w:uiPriority w:val="99"/>
    <w:rsid w:val="00120293"/>
    <w:rPr>
      <w:rFonts w:ascii="Calibri" w:eastAsia="Cambria" w:hAnsi="Calibri" w:cs="Times New Roman"/>
      <w:szCs w:val="21"/>
      <w:lang w:val="en-GB"/>
    </w:rPr>
  </w:style>
  <w:style w:type="paragraph" w:customStyle="1" w:styleId="Frontpagetitle">
    <w:name w:val="Front page title"/>
    <w:basedOn w:val="Normal"/>
    <w:autoRedefine/>
    <w:rsid w:val="00120293"/>
    <w:pPr>
      <w:framePr w:hSpace="180" w:wrap="around" w:vAnchor="page" w:hAnchor="margin" w:y="931"/>
      <w:tabs>
        <w:tab w:val="left" w:pos="-851"/>
      </w:tabs>
      <w:spacing w:before="0" w:after="0" w:line="240" w:lineRule="auto"/>
    </w:pPr>
    <w:rPr>
      <w:rFonts w:ascii="Calibri" w:eastAsia="MS Mincho" w:hAnsi="Calibri" w:cs="Times New Roman"/>
      <w:noProof/>
      <w:color w:val="1F497D"/>
      <w:sz w:val="28"/>
      <w:szCs w:val="28"/>
      <w:lang w:val="en-GB"/>
    </w:rPr>
  </w:style>
  <w:style w:type="paragraph" w:customStyle="1" w:styleId="msonormal0">
    <w:name w:val="msonormal"/>
    <w:basedOn w:val="Normal"/>
    <w:rsid w:val="00120293"/>
    <w:pPr>
      <w:spacing w:before="100" w:beforeAutospacing="1" w:after="100" w:afterAutospacing="1" w:line="259" w:lineRule="auto"/>
    </w:pPr>
    <w:rPr>
      <w:rFonts w:ascii="Times New Roman" w:eastAsia="Times New Roman" w:hAnsi="Times New Roman" w:cs="Times New Roman"/>
      <w:szCs w:val="24"/>
      <w:lang w:val="en-GB" w:eastAsia="ko-KR"/>
    </w:rPr>
  </w:style>
  <w:style w:type="character" w:customStyle="1" w:styleId="NormaltextChar">
    <w:name w:val="Normal text Char"/>
    <w:basedOn w:val="DefaultParagraphFont"/>
    <w:link w:val="Normaltext"/>
    <w:locked/>
    <w:rsid w:val="00120293"/>
    <w:rPr>
      <w:rFonts w:eastAsiaTheme="majorEastAsia" w:cs="Arial"/>
      <w:bCs/>
      <w:szCs w:val="28"/>
      <w:lang w:val="en-CA"/>
    </w:rPr>
  </w:style>
  <w:style w:type="paragraph" w:customStyle="1" w:styleId="Normaltext">
    <w:name w:val="Normal text"/>
    <w:basedOn w:val="Normal"/>
    <w:link w:val="NormaltextChar"/>
    <w:qFormat/>
    <w:rsid w:val="00120293"/>
    <w:pPr>
      <w:spacing w:beforeLines="61" w:before="0" w:afterLines="61" w:after="160" w:line="259" w:lineRule="auto"/>
    </w:pPr>
    <w:rPr>
      <w:rFonts w:asciiTheme="minorHAnsi" w:eastAsiaTheme="majorEastAsia" w:hAnsiTheme="minorHAnsi" w:cs="Arial"/>
      <w:bCs/>
      <w:szCs w:val="28"/>
      <w:lang w:val="en-CA"/>
    </w:rPr>
  </w:style>
  <w:style w:type="character" w:styleId="PlaceholderText">
    <w:name w:val="Placeholder Text"/>
    <w:basedOn w:val="DefaultParagraphFont"/>
    <w:uiPriority w:val="99"/>
    <w:semiHidden/>
    <w:rsid w:val="00120293"/>
    <w:rPr>
      <w:color w:val="808080"/>
    </w:rPr>
  </w:style>
  <w:style w:type="character" w:styleId="IntenseReference">
    <w:name w:val="Intense Reference"/>
    <w:basedOn w:val="DefaultParagraphFont"/>
    <w:uiPriority w:val="32"/>
    <w:qFormat/>
    <w:rsid w:val="00120293"/>
    <w:rPr>
      <w:b/>
      <w:bCs/>
      <w:smallCaps/>
      <w:color w:val="4472C4" w:themeColor="accent1"/>
      <w:spacing w:val="5"/>
    </w:rPr>
  </w:style>
  <w:style w:type="character" w:customStyle="1" w:styleId="DRE-lev1Char">
    <w:name w:val="DRE-lev1 Char"/>
    <w:basedOn w:val="ListParagraphChar"/>
    <w:link w:val="DRE-lev1"/>
    <w:rsid w:val="00120293"/>
    <w:rPr>
      <w:rFonts w:eastAsiaTheme="minorEastAsia" w:cs="Times New Roman"/>
      <w:color w:val="1F3864" w:themeColor="accent1" w:themeShade="80"/>
      <w:sz w:val="32"/>
      <w:szCs w:val="24"/>
      <w:lang w:val="en-GB" w:eastAsia="zh-CN"/>
    </w:rPr>
  </w:style>
  <w:style w:type="paragraph" w:customStyle="1" w:styleId="Style1">
    <w:name w:val="Style1"/>
    <w:basedOn w:val="DRE-lev1"/>
    <w:link w:val="Style1Char"/>
    <w:rsid w:val="00120293"/>
    <w:pPr>
      <w:numPr>
        <w:numId w:val="0"/>
      </w:numPr>
      <w:ind w:left="360" w:hanging="360"/>
    </w:pPr>
    <w:rPr>
      <w:b/>
    </w:rPr>
  </w:style>
  <w:style w:type="character" w:customStyle="1" w:styleId="Style1Char">
    <w:name w:val="Style1 Char"/>
    <w:basedOn w:val="DRE-lev1Char"/>
    <w:link w:val="Style1"/>
    <w:rsid w:val="00120293"/>
    <w:rPr>
      <w:rFonts w:eastAsiaTheme="minorEastAsia" w:cs="Times New Roman"/>
      <w:b/>
      <w:color w:val="1F3864" w:themeColor="accent1" w:themeShade="80"/>
      <w:sz w:val="32"/>
      <w:szCs w:val="24"/>
      <w:lang w:val="en-GB" w:eastAsia="zh-CN"/>
    </w:rPr>
  </w:style>
  <w:style w:type="character" w:customStyle="1" w:styleId="Style2Char">
    <w:name w:val="Style2 Char"/>
    <w:basedOn w:val="ListParagraphChar"/>
    <w:link w:val="Style2"/>
    <w:rsid w:val="00120293"/>
    <w:rPr>
      <w:rFonts w:eastAsiaTheme="minorEastAsia" w:cs="Times New Roman"/>
      <w:b/>
      <w:color w:val="44546A" w:themeColor="text2"/>
      <w:sz w:val="28"/>
      <w:szCs w:val="24"/>
      <w:lang w:val="en-GB" w:eastAsia="zh-CN"/>
    </w:rPr>
  </w:style>
  <w:style w:type="paragraph" w:customStyle="1" w:styleId="DRE01">
    <w:name w:val="DRE01"/>
    <w:basedOn w:val="Heading1"/>
    <w:link w:val="DRE01Char"/>
    <w:rsid w:val="00120293"/>
    <w:pPr>
      <w:keepLines/>
      <w:numPr>
        <w:numId w:val="0"/>
      </w:numPr>
      <w:pBdr>
        <w:bottom w:val="none" w:sz="0" w:space="0" w:color="auto"/>
      </w:pBdr>
      <w:tabs>
        <w:tab w:val="clear" w:pos="720"/>
      </w:tabs>
      <w:spacing w:after="160" w:line="259" w:lineRule="auto"/>
      <w:ind w:left="1800" w:hanging="360"/>
    </w:pPr>
    <w:rPr>
      <w:rFonts w:asciiTheme="majorHAnsi" w:eastAsiaTheme="majorEastAsia" w:hAnsiTheme="majorHAnsi" w:cstheme="majorBidi"/>
      <w:color w:val="44546A" w:themeColor="text2"/>
      <w:sz w:val="32"/>
      <w:szCs w:val="32"/>
      <w:lang w:val="en-GB" w:eastAsia="en-GB"/>
    </w:rPr>
  </w:style>
  <w:style w:type="character" w:customStyle="1" w:styleId="DRE01Char">
    <w:name w:val="DRE01 Char"/>
    <w:basedOn w:val="ListParagraphChar"/>
    <w:link w:val="DRE01"/>
    <w:rsid w:val="00120293"/>
    <w:rPr>
      <w:rFonts w:asciiTheme="majorHAnsi" w:eastAsiaTheme="majorEastAsia" w:hAnsiTheme="majorHAnsi" w:cstheme="majorBidi"/>
      <w:b/>
      <w:color w:val="44546A" w:themeColor="text2"/>
      <w:sz w:val="32"/>
      <w:szCs w:val="32"/>
      <w:lang w:val="en-GB" w:eastAsia="en-GB"/>
    </w:rPr>
  </w:style>
  <w:style w:type="paragraph" w:customStyle="1" w:styleId="DRE02">
    <w:name w:val="DRE02"/>
    <w:basedOn w:val="ListParagraph"/>
    <w:link w:val="DRE02Char"/>
    <w:rsid w:val="00120293"/>
    <w:pPr>
      <w:numPr>
        <w:ilvl w:val="1"/>
        <w:numId w:val="19"/>
      </w:numPr>
    </w:pPr>
    <w:rPr>
      <w:rFonts w:eastAsiaTheme="minorEastAsia" w:cs="Times New Roman"/>
      <w:b/>
      <w:color w:val="2F5496" w:themeColor="accent1" w:themeShade="BF"/>
      <w:sz w:val="24"/>
      <w:szCs w:val="24"/>
      <w:lang w:val="en-GB" w:eastAsia="zh-CN"/>
    </w:rPr>
  </w:style>
  <w:style w:type="character" w:customStyle="1" w:styleId="DRE02Char">
    <w:name w:val="DRE02 Char"/>
    <w:basedOn w:val="ListParagraphChar"/>
    <w:link w:val="DRE02"/>
    <w:rsid w:val="00120293"/>
    <w:rPr>
      <w:rFonts w:eastAsiaTheme="minorEastAsia" w:cs="Times New Roman"/>
      <w:b/>
      <w:color w:val="2F5496" w:themeColor="accent1" w:themeShade="BF"/>
      <w:sz w:val="24"/>
      <w:szCs w:val="24"/>
      <w:lang w:val="en-GB" w:eastAsia="zh-CN"/>
    </w:rPr>
  </w:style>
  <w:style w:type="paragraph" w:customStyle="1" w:styleId="DRE03">
    <w:name w:val="DRE03"/>
    <w:basedOn w:val="Heading1"/>
    <w:link w:val="DRE03Char"/>
    <w:rsid w:val="00120293"/>
    <w:pPr>
      <w:keepLines/>
      <w:numPr>
        <w:numId w:val="20"/>
      </w:numPr>
      <w:pBdr>
        <w:bottom w:val="none" w:sz="0" w:space="0" w:color="auto"/>
      </w:pBdr>
      <w:tabs>
        <w:tab w:val="clear" w:pos="720"/>
      </w:tabs>
      <w:spacing w:after="160" w:line="259" w:lineRule="auto"/>
    </w:pPr>
    <w:rPr>
      <w:rFonts w:asciiTheme="majorHAnsi" w:eastAsiaTheme="majorEastAsia" w:hAnsiTheme="majorHAnsi" w:cstheme="majorBidi"/>
      <w:b w:val="0"/>
      <w:color w:val="0070C0"/>
      <w:sz w:val="24"/>
      <w:szCs w:val="32"/>
      <w:lang w:val="en-GB" w:eastAsia="en-GB"/>
    </w:rPr>
  </w:style>
  <w:style w:type="character" w:customStyle="1" w:styleId="DRE03Char">
    <w:name w:val="DRE03 Char"/>
    <w:basedOn w:val="ListParagraphChar"/>
    <w:link w:val="DRE03"/>
    <w:rsid w:val="00120293"/>
    <w:rPr>
      <w:rFonts w:asciiTheme="majorHAnsi" w:eastAsiaTheme="majorEastAsia" w:hAnsiTheme="majorHAnsi" w:cstheme="majorBidi"/>
      <w:color w:val="0070C0"/>
      <w:sz w:val="24"/>
      <w:szCs w:val="32"/>
      <w:lang w:val="en-GB" w:eastAsia="en-GB"/>
    </w:rPr>
  </w:style>
  <w:style w:type="paragraph" w:customStyle="1" w:styleId="DRE04">
    <w:name w:val="DRE04"/>
    <w:basedOn w:val="ListParagraph"/>
    <w:link w:val="DRE04Char"/>
    <w:rsid w:val="00120293"/>
    <w:pPr>
      <w:numPr>
        <w:ilvl w:val="2"/>
        <w:numId w:val="19"/>
      </w:numPr>
    </w:pPr>
    <w:rPr>
      <w:rFonts w:eastAsiaTheme="minorEastAsia" w:cs="Times New Roman"/>
      <w:color w:val="8496B0" w:themeColor="text2" w:themeTint="99"/>
      <w:sz w:val="24"/>
      <w:szCs w:val="24"/>
      <w:lang w:val="en-GB" w:eastAsia="zh-CN"/>
    </w:rPr>
  </w:style>
  <w:style w:type="character" w:customStyle="1" w:styleId="DRE04Char">
    <w:name w:val="DRE04 Char"/>
    <w:basedOn w:val="ListParagraphChar"/>
    <w:link w:val="DRE04"/>
    <w:rsid w:val="00120293"/>
    <w:rPr>
      <w:rFonts w:eastAsiaTheme="minorEastAsia" w:cs="Times New Roman"/>
      <w:color w:val="8496B0" w:themeColor="text2" w:themeTint="99"/>
      <w:sz w:val="24"/>
      <w:szCs w:val="24"/>
      <w:lang w:val="en-GB" w:eastAsia="zh-CN"/>
    </w:rPr>
  </w:style>
  <w:style w:type="paragraph" w:customStyle="1" w:styleId="DRE1">
    <w:name w:val="DRE1"/>
    <w:basedOn w:val="ListParagraph"/>
    <w:link w:val="DRE1Char"/>
    <w:rsid w:val="00120293"/>
    <w:pPr>
      <w:numPr>
        <w:numId w:val="21"/>
      </w:numPr>
    </w:pPr>
    <w:rPr>
      <w:rFonts w:eastAsiaTheme="minorEastAsia" w:cs="Times New Roman"/>
      <w:sz w:val="24"/>
      <w:szCs w:val="24"/>
      <w:lang w:val="en-GB" w:eastAsia="zh-CN"/>
    </w:rPr>
  </w:style>
  <w:style w:type="character" w:customStyle="1" w:styleId="DRE1Char">
    <w:name w:val="DRE1 Char"/>
    <w:basedOn w:val="ListParagraphChar"/>
    <w:link w:val="DRE1"/>
    <w:rsid w:val="00120293"/>
    <w:rPr>
      <w:rFonts w:eastAsiaTheme="minorEastAsia" w:cs="Times New Roman"/>
      <w:sz w:val="24"/>
      <w:szCs w:val="24"/>
      <w:lang w:val="en-GB" w:eastAsia="zh-CN"/>
    </w:rPr>
  </w:style>
  <w:style w:type="paragraph" w:customStyle="1" w:styleId="DRE2">
    <w:name w:val="DRE2"/>
    <w:basedOn w:val="ListParagraph"/>
    <w:link w:val="DRE2Char"/>
    <w:rsid w:val="00120293"/>
    <w:pPr>
      <w:ind w:left="360" w:hanging="360"/>
    </w:pPr>
    <w:rPr>
      <w:rFonts w:eastAsiaTheme="minorEastAsia" w:cs="Times New Roman"/>
      <w:sz w:val="24"/>
      <w:szCs w:val="24"/>
      <w:lang w:val="en-GB" w:eastAsia="zh-CN"/>
    </w:rPr>
  </w:style>
  <w:style w:type="character" w:customStyle="1" w:styleId="DRE2Char">
    <w:name w:val="DRE2 Char"/>
    <w:basedOn w:val="ListParagraphChar"/>
    <w:link w:val="DRE2"/>
    <w:rsid w:val="00120293"/>
    <w:rPr>
      <w:rFonts w:eastAsiaTheme="minorEastAsia" w:cs="Times New Roman"/>
      <w:sz w:val="24"/>
      <w:szCs w:val="24"/>
      <w:lang w:val="en-GB" w:eastAsia="zh-CN"/>
    </w:rPr>
  </w:style>
  <w:style w:type="paragraph" w:customStyle="1" w:styleId="DRE3">
    <w:name w:val="DRE3"/>
    <w:basedOn w:val="ListParagraph"/>
    <w:link w:val="DRE3Char"/>
    <w:rsid w:val="00120293"/>
    <w:pPr>
      <w:ind w:left="360" w:hanging="360"/>
    </w:pPr>
    <w:rPr>
      <w:rFonts w:eastAsiaTheme="minorEastAsia" w:cs="Times New Roman"/>
      <w:sz w:val="24"/>
      <w:szCs w:val="24"/>
      <w:lang w:val="en-GB" w:eastAsia="zh-CN"/>
    </w:rPr>
  </w:style>
  <w:style w:type="character" w:customStyle="1" w:styleId="DRE3Char">
    <w:name w:val="DRE3 Char"/>
    <w:basedOn w:val="ListParagraphChar"/>
    <w:link w:val="DRE3"/>
    <w:rsid w:val="00120293"/>
    <w:rPr>
      <w:rFonts w:eastAsiaTheme="minorEastAsia" w:cs="Times New Roman"/>
      <w:sz w:val="24"/>
      <w:szCs w:val="24"/>
      <w:lang w:val="en-GB" w:eastAsia="zh-CN"/>
    </w:rPr>
  </w:style>
  <w:style w:type="paragraph" w:customStyle="1" w:styleId="DRE4">
    <w:name w:val="DRE4"/>
    <w:basedOn w:val="ListParagraph"/>
    <w:link w:val="DRE4Char"/>
    <w:rsid w:val="00120293"/>
    <w:pPr>
      <w:ind w:left="360" w:hanging="360"/>
    </w:pPr>
    <w:rPr>
      <w:rFonts w:eastAsiaTheme="minorEastAsia" w:cs="Times New Roman"/>
      <w:sz w:val="24"/>
      <w:szCs w:val="24"/>
      <w:lang w:val="en-GB" w:eastAsia="zh-CN"/>
    </w:rPr>
  </w:style>
  <w:style w:type="character" w:customStyle="1" w:styleId="DRE4Char">
    <w:name w:val="DRE4 Char"/>
    <w:basedOn w:val="ListParagraphChar"/>
    <w:link w:val="DRE4"/>
    <w:rsid w:val="00120293"/>
    <w:rPr>
      <w:rFonts w:eastAsiaTheme="minorEastAsia" w:cs="Times New Roman"/>
      <w:sz w:val="24"/>
      <w:szCs w:val="24"/>
      <w:lang w:val="en-GB" w:eastAsia="zh-CN"/>
    </w:rPr>
  </w:style>
  <w:style w:type="paragraph" w:customStyle="1" w:styleId="Style3">
    <w:name w:val="Style3"/>
    <w:basedOn w:val="Figure"/>
    <w:rsid w:val="00120293"/>
    <w:pPr>
      <w:numPr>
        <w:numId w:val="23"/>
      </w:numPr>
    </w:pPr>
  </w:style>
  <w:style w:type="paragraph" w:customStyle="1" w:styleId="DRE-Figure">
    <w:name w:val="DRE-Figure"/>
    <w:basedOn w:val="ListParagraph"/>
    <w:link w:val="DRE-FigureChar"/>
    <w:rsid w:val="00120293"/>
    <w:pPr>
      <w:numPr>
        <w:numId w:val="24"/>
      </w:numPr>
    </w:pPr>
    <w:rPr>
      <w:rFonts w:eastAsiaTheme="minorEastAsia" w:cs="Times New Roman"/>
      <w:b/>
      <w:color w:val="44546A" w:themeColor="text2"/>
      <w:sz w:val="24"/>
      <w:szCs w:val="24"/>
      <w:lang w:val="en-GB" w:eastAsia="zh-CN"/>
    </w:rPr>
  </w:style>
  <w:style w:type="character" w:customStyle="1" w:styleId="DRE-FigureChar">
    <w:name w:val="DRE-Figure Char"/>
    <w:basedOn w:val="ListParagraphChar"/>
    <w:link w:val="DRE-Figure"/>
    <w:rsid w:val="00120293"/>
    <w:rPr>
      <w:rFonts w:eastAsiaTheme="minorEastAsia" w:cs="Times New Roman"/>
      <w:b/>
      <w:color w:val="44546A" w:themeColor="text2"/>
      <w:sz w:val="24"/>
      <w:szCs w:val="24"/>
      <w:lang w:val="en-GB" w:eastAsia="zh-CN"/>
    </w:rPr>
  </w:style>
  <w:style w:type="paragraph" w:customStyle="1" w:styleId="DRE-Table">
    <w:name w:val="DRE-Table"/>
    <w:basedOn w:val="ListParagraph"/>
    <w:link w:val="DRE-TableChar"/>
    <w:qFormat/>
    <w:rsid w:val="00120293"/>
    <w:pPr>
      <w:numPr>
        <w:numId w:val="25"/>
      </w:numPr>
    </w:pPr>
    <w:rPr>
      <w:rFonts w:eastAsiaTheme="minorEastAsia" w:cs="Times New Roman"/>
      <w:b/>
      <w:color w:val="44546A" w:themeColor="text2"/>
      <w:sz w:val="24"/>
      <w:szCs w:val="24"/>
      <w:lang w:val="en-GB" w:eastAsia="zh-CN"/>
    </w:rPr>
  </w:style>
  <w:style w:type="character" w:customStyle="1" w:styleId="DRE-TableChar">
    <w:name w:val="DRE-Table Char"/>
    <w:basedOn w:val="ListParagraphChar"/>
    <w:link w:val="DRE-Table"/>
    <w:rsid w:val="00120293"/>
    <w:rPr>
      <w:rFonts w:eastAsiaTheme="minorEastAsia" w:cs="Times New Roman"/>
      <w:b/>
      <w:color w:val="44546A" w:themeColor="text2"/>
      <w:sz w:val="24"/>
      <w:szCs w:val="24"/>
      <w:lang w:val="en-GB" w:eastAsia="zh-CN"/>
    </w:rPr>
  </w:style>
  <w:style w:type="paragraph" w:customStyle="1" w:styleId="DRE-01">
    <w:name w:val="DRE-01"/>
    <w:basedOn w:val="ListParagraph"/>
    <w:link w:val="DRE-01Char"/>
    <w:qFormat/>
    <w:rsid w:val="00120293"/>
    <w:pPr>
      <w:ind w:left="0"/>
      <w:outlineLvl w:val="0"/>
    </w:pPr>
    <w:rPr>
      <w:rFonts w:eastAsiaTheme="minorEastAsia" w:cs="Times New Roman"/>
      <w:b/>
      <w:color w:val="44546A" w:themeColor="text2"/>
      <w:sz w:val="32"/>
      <w:szCs w:val="24"/>
      <w:lang w:val="en-GB" w:eastAsia="zh-CN"/>
    </w:rPr>
  </w:style>
  <w:style w:type="character" w:customStyle="1" w:styleId="DRE-01Char">
    <w:name w:val="DRE-01 Char"/>
    <w:basedOn w:val="ListParagraphChar"/>
    <w:link w:val="DRE-01"/>
    <w:rsid w:val="00120293"/>
    <w:rPr>
      <w:rFonts w:eastAsiaTheme="minorEastAsia" w:cs="Times New Roman"/>
      <w:b/>
      <w:color w:val="44546A" w:themeColor="text2"/>
      <w:sz w:val="32"/>
      <w:szCs w:val="24"/>
      <w:lang w:val="en-GB" w:eastAsia="zh-CN"/>
    </w:rPr>
  </w:style>
  <w:style w:type="paragraph" w:customStyle="1" w:styleId="DRE-02">
    <w:name w:val="DRE-02"/>
    <w:basedOn w:val="ListParagraph"/>
    <w:link w:val="DRE-02Char"/>
    <w:qFormat/>
    <w:rsid w:val="00120293"/>
    <w:pPr>
      <w:ind w:left="72" w:hanging="72"/>
      <w:outlineLvl w:val="1"/>
    </w:pPr>
    <w:rPr>
      <w:rFonts w:eastAsiaTheme="minorEastAsia" w:cs="Times New Roman"/>
      <w:b/>
      <w:color w:val="2F5496" w:themeColor="accent1" w:themeShade="BF"/>
      <w:sz w:val="28"/>
      <w:szCs w:val="24"/>
      <w:lang w:val="en-GB" w:eastAsia="zh-CN"/>
    </w:rPr>
  </w:style>
  <w:style w:type="character" w:customStyle="1" w:styleId="DRE-02Char">
    <w:name w:val="DRE-02 Char"/>
    <w:basedOn w:val="ListParagraphChar"/>
    <w:link w:val="DRE-02"/>
    <w:rsid w:val="00120293"/>
    <w:rPr>
      <w:rFonts w:eastAsiaTheme="minorEastAsia" w:cs="Times New Roman"/>
      <w:b/>
      <w:color w:val="2F5496" w:themeColor="accent1" w:themeShade="BF"/>
      <w:sz w:val="28"/>
      <w:szCs w:val="24"/>
      <w:lang w:val="en-GB" w:eastAsia="zh-CN"/>
    </w:rPr>
  </w:style>
  <w:style w:type="paragraph" w:customStyle="1" w:styleId="DRE-03">
    <w:name w:val="DRE-03"/>
    <w:basedOn w:val="ListParagraph"/>
    <w:link w:val="DRE-03Char"/>
    <w:qFormat/>
    <w:rsid w:val="00120293"/>
    <w:pPr>
      <w:ind w:left="0"/>
      <w:outlineLvl w:val="2"/>
    </w:pPr>
    <w:rPr>
      <w:rFonts w:eastAsiaTheme="minorEastAsia" w:cs="Times New Roman"/>
      <w:b/>
      <w:color w:val="0070C0"/>
      <w:sz w:val="24"/>
      <w:szCs w:val="24"/>
      <w:lang w:val="en-GB" w:eastAsia="zh-CN"/>
    </w:rPr>
  </w:style>
  <w:style w:type="character" w:customStyle="1" w:styleId="DRE-03Char">
    <w:name w:val="DRE-03 Char"/>
    <w:basedOn w:val="ListParagraphChar"/>
    <w:link w:val="DRE-03"/>
    <w:rsid w:val="00120293"/>
    <w:rPr>
      <w:rFonts w:eastAsiaTheme="minorEastAsia" w:cs="Times New Roman"/>
      <w:b/>
      <w:color w:val="0070C0"/>
      <w:sz w:val="24"/>
      <w:szCs w:val="24"/>
      <w:lang w:val="en-GB" w:eastAsia="zh-CN"/>
    </w:rPr>
  </w:style>
  <w:style w:type="paragraph" w:customStyle="1" w:styleId="DRE-04">
    <w:name w:val="DRE-04"/>
    <w:basedOn w:val="ListParagraph"/>
    <w:link w:val="DRE-04Char"/>
    <w:qFormat/>
    <w:rsid w:val="00120293"/>
    <w:pPr>
      <w:numPr>
        <w:ilvl w:val="3"/>
        <w:numId w:val="22"/>
      </w:numPr>
      <w:outlineLvl w:val="3"/>
    </w:pPr>
    <w:rPr>
      <w:rFonts w:eastAsiaTheme="minorEastAsia" w:cs="Times New Roman"/>
      <w:color w:val="0070C0"/>
      <w:sz w:val="24"/>
      <w:szCs w:val="24"/>
      <w:lang w:val="en-GB" w:eastAsia="zh-CN"/>
    </w:rPr>
  </w:style>
  <w:style w:type="character" w:customStyle="1" w:styleId="DRE-04Char">
    <w:name w:val="DRE-04 Char"/>
    <w:basedOn w:val="ListParagraphChar"/>
    <w:link w:val="DRE-04"/>
    <w:rsid w:val="00120293"/>
    <w:rPr>
      <w:rFonts w:eastAsiaTheme="minorEastAsia" w:cs="Times New Roman"/>
      <w:color w:val="0070C0"/>
      <w:sz w:val="24"/>
      <w:szCs w:val="24"/>
      <w:lang w:val="en-GB" w:eastAsia="zh-CN"/>
    </w:rPr>
  </w:style>
  <w:style w:type="paragraph" w:customStyle="1" w:styleId="DRE-Appendix">
    <w:name w:val="DRE-Appendix"/>
    <w:basedOn w:val="ListParagraph"/>
    <w:link w:val="DRE-AppendixChar"/>
    <w:qFormat/>
    <w:rsid w:val="00120293"/>
    <w:pPr>
      <w:numPr>
        <w:numId w:val="26"/>
      </w:numPr>
      <w:outlineLvl w:val="1"/>
    </w:pPr>
    <w:rPr>
      <w:rFonts w:eastAsiaTheme="minorEastAsia" w:cs="Times New Roman"/>
      <w:color w:val="44546A" w:themeColor="text2"/>
      <w:sz w:val="32"/>
      <w:szCs w:val="24"/>
      <w:lang w:val="en-GB" w:eastAsia="zh-CN"/>
    </w:rPr>
  </w:style>
  <w:style w:type="character" w:customStyle="1" w:styleId="DRE-AppendixChar">
    <w:name w:val="DRE-Appendix Char"/>
    <w:basedOn w:val="ListParagraphChar"/>
    <w:link w:val="DRE-Appendix"/>
    <w:rsid w:val="00120293"/>
    <w:rPr>
      <w:rFonts w:eastAsiaTheme="minorEastAsia" w:cs="Times New Roman"/>
      <w:color w:val="44546A" w:themeColor="text2"/>
      <w:sz w:val="32"/>
      <w:szCs w:val="24"/>
      <w:lang w:val="en-GB" w:eastAsia="zh-CN"/>
    </w:rPr>
  </w:style>
  <w:style w:type="paragraph" w:styleId="TOC4">
    <w:name w:val="toc 4"/>
    <w:basedOn w:val="Normal"/>
    <w:next w:val="Normal"/>
    <w:autoRedefine/>
    <w:uiPriority w:val="39"/>
    <w:unhideWhenUsed/>
    <w:rsid w:val="00120293"/>
    <w:pPr>
      <w:spacing w:before="0" w:after="160" w:line="259" w:lineRule="auto"/>
      <w:ind w:left="600"/>
    </w:pPr>
    <w:rPr>
      <w:rFonts w:asciiTheme="minorHAnsi" w:eastAsiaTheme="minorEastAsia" w:hAnsiTheme="minorHAnsi"/>
      <w:sz w:val="18"/>
      <w:szCs w:val="18"/>
      <w:lang w:val="en-GB"/>
    </w:rPr>
  </w:style>
  <w:style w:type="paragraph" w:styleId="TOC5">
    <w:name w:val="toc 5"/>
    <w:basedOn w:val="Normal"/>
    <w:next w:val="Normal"/>
    <w:autoRedefine/>
    <w:uiPriority w:val="39"/>
    <w:unhideWhenUsed/>
    <w:rsid w:val="00120293"/>
    <w:pPr>
      <w:spacing w:before="0" w:after="160" w:line="259" w:lineRule="auto"/>
      <w:ind w:left="800"/>
    </w:pPr>
    <w:rPr>
      <w:rFonts w:asciiTheme="minorHAnsi" w:eastAsiaTheme="minorEastAsia" w:hAnsiTheme="minorHAnsi"/>
      <w:sz w:val="18"/>
      <w:szCs w:val="18"/>
      <w:lang w:val="en-GB"/>
    </w:rPr>
  </w:style>
  <w:style w:type="paragraph" w:styleId="TOC6">
    <w:name w:val="toc 6"/>
    <w:basedOn w:val="Normal"/>
    <w:next w:val="Normal"/>
    <w:autoRedefine/>
    <w:uiPriority w:val="39"/>
    <w:unhideWhenUsed/>
    <w:rsid w:val="00120293"/>
    <w:pPr>
      <w:spacing w:before="0" w:after="160" w:line="259" w:lineRule="auto"/>
      <w:ind w:left="1000"/>
    </w:pPr>
    <w:rPr>
      <w:rFonts w:asciiTheme="minorHAnsi" w:eastAsiaTheme="minorEastAsia" w:hAnsiTheme="minorHAnsi"/>
      <w:sz w:val="18"/>
      <w:szCs w:val="18"/>
      <w:lang w:val="en-GB"/>
    </w:rPr>
  </w:style>
  <w:style w:type="paragraph" w:styleId="TOC7">
    <w:name w:val="toc 7"/>
    <w:basedOn w:val="Normal"/>
    <w:next w:val="Normal"/>
    <w:autoRedefine/>
    <w:uiPriority w:val="39"/>
    <w:unhideWhenUsed/>
    <w:rsid w:val="00120293"/>
    <w:pPr>
      <w:spacing w:before="0" w:after="160" w:line="259" w:lineRule="auto"/>
      <w:ind w:left="1200"/>
    </w:pPr>
    <w:rPr>
      <w:rFonts w:asciiTheme="minorHAnsi" w:eastAsiaTheme="minorEastAsia" w:hAnsiTheme="minorHAnsi"/>
      <w:sz w:val="18"/>
      <w:szCs w:val="18"/>
      <w:lang w:val="en-GB"/>
    </w:rPr>
  </w:style>
  <w:style w:type="paragraph" w:styleId="TOC8">
    <w:name w:val="toc 8"/>
    <w:basedOn w:val="Normal"/>
    <w:next w:val="Normal"/>
    <w:autoRedefine/>
    <w:uiPriority w:val="39"/>
    <w:unhideWhenUsed/>
    <w:rsid w:val="00120293"/>
    <w:pPr>
      <w:spacing w:before="0" w:after="160" w:line="259" w:lineRule="auto"/>
      <w:ind w:left="1400"/>
    </w:pPr>
    <w:rPr>
      <w:rFonts w:asciiTheme="minorHAnsi" w:eastAsiaTheme="minorEastAsia" w:hAnsiTheme="minorHAnsi"/>
      <w:sz w:val="18"/>
      <w:szCs w:val="18"/>
      <w:lang w:val="en-GB"/>
    </w:rPr>
  </w:style>
  <w:style w:type="paragraph" w:styleId="TOC9">
    <w:name w:val="toc 9"/>
    <w:basedOn w:val="Normal"/>
    <w:next w:val="Normal"/>
    <w:autoRedefine/>
    <w:uiPriority w:val="39"/>
    <w:unhideWhenUsed/>
    <w:rsid w:val="00120293"/>
    <w:pPr>
      <w:spacing w:before="0" w:after="160" w:line="259" w:lineRule="auto"/>
      <w:ind w:left="1600"/>
    </w:pPr>
    <w:rPr>
      <w:rFonts w:asciiTheme="minorHAnsi" w:eastAsiaTheme="minorEastAsia" w:hAnsiTheme="minorHAnsi"/>
      <w:sz w:val="18"/>
      <w:szCs w:val="18"/>
      <w:lang w:val="en-GB"/>
    </w:rPr>
  </w:style>
  <w:style w:type="paragraph" w:customStyle="1" w:styleId="DRE-Figure1">
    <w:name w:val="DRE-Figure1"/>
    <w:basedOn w:val="ListParagraph"/>
    <w:link w:val="DRE-Figure1Char"/>
    <w:qFormat/>
    <w:rsid w:val="00120293"/>
    <w:pPr>
      <w:numPr>
        <w:numId w:val="27"/>
      </w:numPr>
    </w:pPr>
    <w:rPr>
      <w:rFonts w:eastAsiaTheme="minorEastAsia" w:cs="Times New Roman"/>
      <w:b/>
      <w:color w:val="0070C0"/>
      <w:sz w:val="24"/>
      <w:szCs w:val="24"/>
      <w:lang w:val="en-GB" w:eastAsia="zh-CN"/>
    </w:rPr>
  </w:style>
  <w:style w:type="character" w:customStyle="1" w:styleId="DRE-Figure1Char">
    <w:name w:val="DRE-Figure1 Char"/>
    <w:basedOn w:val="ListParagraphChar"/>
    <w:link w:val="DRE-Figure1"/>
    <w:rsid w:val="00120293"/>
    <w:rPr>
      <w:rFonts w:eastAsiaTheme="minorEastAsia" w:cs="Times New Roman"/>
      <w:b/>
      <w:color w:val="0070C0"/>
      <w:sz w:val="24"/>
      <w:szCs w:val="24"/>
      <w:lang w:val="en-GB" w:eastAsia="zh-CN"/>
    </w:rPr>
  </w:style>
  <w:style w:type="paragraph" w:customStyle="1" w:styleId="Legend">
    <w:name w:val="Legend"/>
    <w:basedOn w:val="Normal"/>
    <w:rsid w:val="00120293"/>
    <w:pPr>
      <w:spacing w:after="200" w:line="259" w:lineRule="auto"/>
      <w:jc w:val="both"/>
    </w:pPr>
    <w:rPr>
      <w:rFonts w:ascii="Arial" w:hAnsi="Arial" w:cs="Arial"/>
      <w:i/>
      <w:sz w:val="16"/>
      <w:szCs w:val="16"/>
      <w:lang w:val="en-GB"/>
    </w:rPr>
  </w:style>
  <w:style w:type="table" w:customStyle="1" w:styleId="PHETable">
    <w:name w:val="PHE Table"/>
    <w:basedOn w:val="TableNormal"/>
    <w:link w:val="PHETablePara"/>
    <w:uiPriority w:val="99"/>
    <w:rsid w:val="00120293"/>
    <w:pPr>
      <w:spacing w:after="0" w:line="240" w:lineRule="auto"/>
    </w:pPr>
    <w:rPr>
      <w:rFonts w:asciiTheme="majorHAnsi" w:eastAsia="Times New Roman" w:hAnsiTheme="majorHAnsi"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color w:val="FFFFFF" w:themeColor="background1"/>
        <w:sz w:val="22"/>
      </w:rPr>
      <w:tblPr/>
      <w:tcPr>
        <w:shd w:val="clear" w:color="auto" w:fill="14467C"/>
      </w:tcPr>
    </w:tblStylePr>
  </w:style>
  <w:style w:type="paragraph" w:customStyle="1" w:styleId="PHETablePara">
    <w:name w:val="PHE Table Para"/>
    <w:basedOn w:val="Normal"/>
    <w:link w:val="PHETable"/>
    <w:uiPriority w:val="99"/>
    <w:rsid w:val="00120293"/>
    <w:pPr>
      <w:spacing w:before="0" w:after="120" w:line="259" w:lineRule="auto"/>
    </w:pPr>
    <w:rPr>
      <w:rFonts w:asciiTheme="majorHAnsi" w:eastAsia="Times New Roman" w:hAnsiTheme="majorHAnsi" w:cs="Times New Roman"/>
      <w:szCs w:val="24"/>
      <w:lang w:val="en-GB"/>
    </w:rPr>
  </w:style>
  <w:style w:type="table" w:customStyle="1" w:styleId="ListTable3-Accent11">
    <w:name w:val="List Table 3 - Accent 11"/>
    <w:basedOn w:val="TableNormal"/>
    <w:uiPriority w:val="48"/>
    <w:rsid w:val="0012029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1">
    <w:name w:val="p1"/>
    <w:basedOn w:val="Normal"/>
    <w:rsid w:val="00120293"/>
    <w:pPr>
      <w:spacing w:before="0" w:after="0" w:line="240" w:lineRule="auto"/>
      <w:ind w:left="540" w:hanging="540"/>
    </w:pPr>
    <w:rPr>
      <w:rFonts w:ascii="Helvetica" w:hAnsi="Helvetica" w:cs="Times New Roman"/>
      <w:sz w:val="18"/>
      <w:szCs w:val="18"/>
      <w:lang w:val="en-GB"/>
    </w:rPr>
  </w:style>
  <w:style w:type="paragraph" w:customStyle="1" w:styleId="Table">
    <w:name w:val="Table"/>
    <w:basedOn w:val="Normal"/>
    <w:link w:val="TableChar"/>
    <w:qFormat/>
    <w:rsid w:val="00120293"/>
    <w:pPr>
      <w:keepNext/>
      <w:spacing w:before="0" w:after="200" w:line="360" w:lineRule="auto"/>
      <w:jc w:val="both"/>
    </w:pPr>
    <w:rPr>
      <w:rFonts w:asciiTheme="minorHAnsi" w:hAnsiTheme="minorHAnsi"/>
      <w:b/>
      <w:bCs/>
      <w:lang w:val="en-GB"/>
    </w:rPr>
  </w:style>
  <w:style w:type="character" w:customStyle="1" w:styleId="TableChar">
    <w:name w:val="Table Char"/>
    <w:basedOn w:val="DefaultParagraphFont"/>
    <w:link w:val="Table"/>
    <w:rsid w:val="00120293"/>
    <w:rPr>
      <w:b/>
      <w:bCs/>
      <w:lang w:val="en-GB"/>
    </w:rPr>
  </w:style>
  <w:style w:type="paragraph" w:styleId="Subtitle">
    <w:name w:val="Subtitle"/>
    <w:basedOn w:val="Normal"/>
    <w:next w:val="Normal"/>
    <w:link w:val="SubtitleChar"/>
    <w:rsid w:val="00120293"/>
    <w:pPr>
      <w:numPr>
        <w:ilvl w:val="1"/>
      </w:numPr>
      <w:spacing w:before="0" w:after="200" w:line="276" w:lineRule="auto"/>
    </w:pPr>
    <w:rPr>
      <w:rFonts w:asciiTheme="majorHAnsi" w:eastAsiaTheme="majorEastAsia" w:hAnsiTheme="majorHAnsi" w:cstheme="majorBidi"/>
      <w:i/>
      <w:iCs/>
      <w:color w:val="4472C4" w:themeColor="accent1"/>
      <w:spacing w:val="15"/>
      <w:sz w:val="24"/>
      <w:szCs w:val="24"/>
      <w:lang w:val="en-GB"/>
    </w:rPr>
  </w:style>
  <w:style w:type="character" w:customStyle="1" w:styleId="SubtitleChar">
    <w:name w:val="Subtitle Char"/>
    <w:basedOn w:val="DefaultParagraphFont"/>
    <w:link w:val="Subtitle"/>
    <w:rsid w:val="00120293"/>
    <w:rPr>
      <w:rFonts w:asciiTheme="majorHAnsi" w:eastAsiaTheme="majorEastAsia" w:hAnsiTheme="majorHAnsi" w:cstheme="majorBidi"/>
      <w:i/>
      <w:iCs/>
      <w:color w:val="4472C4" w:themeColor="accent1"/>
      <w:spacing w:val="15"/>
      <w:sz w:val="24"/>
      <w:szCs w:val="24"/>
      <w:lang w:val="en-GB"/>
    </w:rPr>
  </w:style>
  <w:style w:type="character" w:styleId="Strong">
    <w:name w:val="Strong"/>
    <w:basedOn w:val="DefaultParagraphFont"/>
    <w:uiPriority w:val="22"/>
    <w:qFormat/>
    <w:rsid w:val="00120293"/>
    <w:rPr>
      <w:rFonts w:asciiTheme="majorHAnsi" w:hAnsiTheme="majorHAnsi"/>
      <w:b/>
      <w:bCs/>
    </w:rPr>
  </w:style>
  <w:style w:type="paragraph" w:styleId="Quote">
    <w:name w:val="Quote"/>
    <w:basedOn w:val="Normal"/>
    <w:next w:val="Normal"/>
    <w:link w:val="QuoteChar"/>
    <w:uiPriority w:val="29"/>
    <w:qFormat/>
    <w:rsid w:val="00120293"/>
    <w:pPr>
      <w:spacing w:before="0" w:after="0" w:line="240" w:lineRule="auto"/>
    </w:pPr>
    <w:rPr>
      <w:rFonts w:ascii="Century Gothic" w:eastAsia="Times New Roman" w:hAnsi="Century Gothic" w:cs="Times New Roman"/>
      <w:i/>
      <w:iCs/>
      <w:color w:val="000000" w:themeColor="text1"/>
      <w:szCs w:val="24"/>
      <w:lang w:val="en-GB"/>
    </w:rPr>
  </w:style>
  <w:style w:type="character" w:customStyle="1" w:styleId="QuoteChar">
    <w:name w:val="Quote Char"/>
    <w:basedOn w:val="DefaultParagraphFont"/>
    <w:link w:val="Quote"/>
    <w:uiPriority w:val="29"/>
    <w:rsid w:val="00120293"/>
    <w:rPr>
      <w:rFonts w:ascii="Century Gothic" w:eastAsia="Times New Roman" w:hAnsi="Century Gothic" w:cs="Times New Roman"/>
      <w:i/>
      <w:iCs/>
      <w:color w:val="000000" w:themeColor="text1"/>
      <w:szCs w:val="24"/>
      <w:lang w:val="en-GB"/>
    </w:rPr>
  </w:style>
  <w:style w:type="character" w:customStyle="1" w:styleId="DocumentMapChar">
    <w:name w:val="Document Map Char"/>
    <w:basedOn w:val="DefaultParagraphFont"/>
    <w:link w:val="DocumentMap"/>
    <w:uiPriority w:val="99"/>
    <w:semiHidden/>
    <w:rsid w:val="00120293"/>
    <w:rPr>
      <w:rFonts w:ascii="Times New Roman" w:eastAsiaTheme="minorEastAsia" w:hAnsi="Times New Roman" w:cs="Times New Roman"/>
      <w:sz w:val="24"/>
      <w:szCs w:val="24"/>
    </w:rPr>
  </w:style>
  <w:style w:type="paragraph" w:styleId="DocumentMap">
    <w:name w:val="Document Map"/>
    <w:basedOn w:val="Normal"/>
    <w:link w:val="DocumentMapChar"/>
    <w:uiPriority w:val="99"/>
    <w:semiHidden/>
    <w:unhideWhenUsed/>
    <w:rsid w:val="00120293"/>
    <w:pPr>
      <w:spacing w:before="0" w:after="0" w:line="240" w:lineRule="auto"/>
    </w:pPr>
    <w:rPr>
      <w:rFonts w:ascii="Times New Roman" w:eastAsiaTheme="minorEastAsia" w:hAnsi="Times New Roman" w:cs="Times New Roman"/>
      <w:sz w:val="24"/>
      <w:szCs w:val="24"/>
    </w:rPr>
  </w:style>
  <w:style w:type="character" w:customStyle="1" w:styleId="DocumentMapChar1">
    <w:name w:val="Document Map Char1"/>
    <w:basedOn w:val="DefaultParagraphFont"/>
    <w:uiPriority w:val="99"/>
    <w:semiHidden/>
    <w:rsid w:val="00120293"/>
    <w:rPr>
      <w:rFonts w:ascii="Segoe UI" w:hAnsi="Segoe UI" w:cs="Segoe UI"/>
      <w:sz w:val="16"/>
      <w:szCs w:val="16"/>
    </w:rPr>
  </w:style>
  <w:style w:type="character" w:customStyle="1" w:styleId="UnresolvedMention2">
    <w:name w:val="Unresolved Mention2"/>
    <w:basedOn w:val="DefaultParagraphFont"/>
    <w:uiPriority w:val="99"/>
    <w:rsid w:val="00120293"/>
    <w:rPr>
      <w:color w:val="808080"/>
      <w:shd w:val="clear" w:color="auto" w:fill="E6E6E6"/>
    </w:rPr>
  </w:style>
  <w:style w:type="character" w:customStyle="1" w:styleId="DeliverableTimelineChar">
    <w:name w:val="Deliverable/Timeline Char"/>
    <w:basedOn w:val="DefaultParagraphFont"/>
    <w:link w:val="DeliverableTimeline"/>
    <w:locked/>
    <w:rsid w:val="00120293"/>
    <w:rPr>
      <w:rFonts w:ascii="Calibri Light" w:hAnsi="Calibri Light"/>
      <w:szCs w:val="24"/>
      <w:lang w:val="en-GB"/>
    </w:rPr>
  </w:style>
  <w:style w:type="character" w:customStyle="1" w:styleId="st">
    <w:name w:val="st"/>
    <w:basedOn w:val="DefaultParagraphFont"/>
    <w:rsid w:val="00120293"/>
  </w:style>
  <w:style w:type="paragraph" w:customStyle="1" w:styleId="xl63">
    <w:name w:val="xl63"/>
    <w:basedOn w:val="Normal"/>
    <w:rsid w:val="00120293"/>
    <w:pPr>
      <w:pBdr>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8"/>
      <w:szCs w:val="28"/>
      <w:lang w:val="en-GB"/>
    </w:rPr>
  </w:style>
  <w:style w:type="paragraph" w:customStyle="1" w:styleId="xl64">
    <w:name w:val="xl64"/>
    <w:basedOn w:val="Normal"/>
    <w:rsid w:val="0012029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65">
    <w:name w:val="xl65"/>
    <w:basedOn w:val="Normal"/>
    <w:rsid w:val="00120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66">
    <w:name w:val="xl66"/>
    <w:basedOn w:val="Normal"/>
    <w:rsid w:val="00120293"/>
    <w:pPr>
      <w:spacing w:before="100" w:beforeAutospacing="1" w:after="100" w:afterAutospacing="1" w:line="240" w:lineRule="auto"/>
      <w:textAlignment w:val="center"/>
    </w:pPr>
    <w:rPr>
      <w:rFonts w:ascii="Times New Roman" w:eastAsia="Times New Roman" w:hAnsi="Times New Roman" w:cs="Times New Roman"/>
      <w:sz w:val="24"/>
      <w:szCs w:val="24"/>
      <w:lang w:val="en-GB"/>
    </w:rPr>
  </w:style>
  <w:style w:type="paragraph" w:customStyle="1" w:styleId="xl67">
    <w:name w:val="xl67"/>
    <w:basedOn w:val="Normal"/>
    <w:rsid w:val="00120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Light"/>
      <w:b/>
      <w:bCs/>
      <w:sz w:val="18"/>
      <w:szCs w:val="18"/>
      <w:lang w:val="en-GB"/>
    </w:rPr>
  </w:style>
  <w:style w:type="paragraph" w:customStyle="1" w:styleId="xl68">
    <w:name w:val="xl68"/>
    <w:basedOn w:val="Normal"/>
    <w:rsid w:val="00120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69">
    <w:name w:val="xl69"/>
    <w:basedOn w:val="Normal"/>
    <w:rsid w:val="0012029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Calibri Light"/>
      <w:b/>
      <w:bCs/>
      <w:sz w:val="18"/>
      <w:szCs w:val="18"/>
      <w:lang w:val="en-GB"/>
    </w:rPr>
  </w:style>
  <w:style w:type="paragraph" w:customStyle="1" w:styleId="xl70">
    <w:name w:val="xl70"/>
    <w:basedOn w:val="Normal"/>
    <w:rsid w:val="001202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71">
    <w:name w:val="xl71"/>
    <w:basedOn w:val="Normal"/>
    <w:rsid w:val="00120293"/>
    <w:pPr>
      <w:shd w:val="clear" w:color="000000" w:fill="F8CBAD"/>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72">
    <w:name w:val="xl72"/>
    <w:basedOn w:val="Normal"/>
    <w:rsid w:val="0012029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ableHeader">
    <w:name w:val="Table Header"/>
    <w:basedOn w:val="Normal"/>
    <w:rsid w:val="00120293"/>
    <w:pPr>
      <w:spacing w:line="240" w:lineRule="auto"/>
    </w:pPr>
    <w:rPr>
      <w:rFonts w:ascii="Arial" w:eastAsia="Times New Roman" w:hAnsi="Arial" w:cs="Times New Roman"/>
      <w:b/>
      <w:bCs/>
      <w:iCs/>
      <w:color w:val="FFFFFF" w:themeColor="background1"/>
      <w:sz w:val="20"/>
    </w:rPr>
  </w:style>
  <w:style w:type="paragraph" w:customStyle="1" w:styleId="Bullet4">
    <w:name w:val="Bullet 4"/>
    <w:basedOn w:val="BodyText"/>
    <w:rsid w:val="00120293"/>
    <w:pPr>
      <w:numPr>
        <w:numId w:val="28"/>
      </w:numPr>
      <w:spacing w:before="0" w:line="300" w:lineRule="auto"/>
    </w:pPr>
    <w:rPr>
      <w:rFonts w:ascii="Arial" w:eastAsia="Times New Roman" w:hAnsi="Arial" w:cs="Times New Roman"/>
      <w:sz w:val="20"/>
      <w:szCs w:val="20"/>
    </w:rPr>
  </w:style>
  <w:style w:type="character" w:customStyle="1" w:styleId="searchhistory-search-term">
    <w:name w:val="searchhistory-search-term"/>
    <w:basedOn w:val="DefaultParagraphFont"/>
    <w:rsid w:val="00120293"/>
  </w:style>
  <w:style w:type="table" w:customStyle="1" w:styleId="Evidera-2016">
    <w:name w:val="Evidera - 2016"/>
    <w:basedOn w:val="TableNormal"/>
    <w:uiPriority w:val="99"/>
    <w:rsid w:val="00120293"/>
    <w:pPr>
      <w:spacing w:before="60" w:after="60" w:line="240" w:lineRule="auto"/>
      <w:jc w:val="center"/>
    </w:pPr>
    <w:rPr>
      <w:rFonts w:ascii="Calibri Light" w:eastAsia="Times New Roman" w:hAnsi="Calibri Light" w:cs="Times New Roman"/>
      <w:sz w:val="18"/>
      <w:szCs w:val="20"/>
    </w:rPr>
    <w:tblPr>
      <w:tblInd w:w="0" w:type="nil"/>
      <w:tblBorders>
        <w:top w:val="single" w:sz="12" w:space="0" w:color="0096DB"/>
        <w:left w:val="single" w:sz="12" w:space="0" w:color="0096DB"/>
        <w:bottom w:val="single" w:sz="12" w:space="0" w:color="0096DB"/>
        <w:right w:val="single" w:sz="12" w:space="0" w:color="0096DB"/>
        <w:insideH w:val="single" w:sz="2" w:space="0" w:color="0096DB"/>
        <w:insideV w:val="single" w:sz="2" w:space="0" w:color="0096DB"/>
      </w:tblBorders>
    </w:tblPr>
    <w:tcPr>
      <w:vAlign w:val="center"/>
    </w:tcPr>
    <w:tblStylePr w:type="firstRow">
      <w:pPr>
        <w:jc w:val="center"/>
      </w:pPr>
      <w:rPr>
        <w:rFonts w:ascii="Calibri Light" w:hAnsi="Calibri Light" w:hint="default"/>
        <w:b/>
        <w:color w:val="FFFFFF" w:themeColor="background1"/>
        <w:sz w:val="18"/>
        <w:szCs w:val="18"/>
      </w:rPr>
      <w:tblPr/>
      <w:tcPr>
        <w:shd w:val="clear" w:color="auto" w:fill="0096DB"/>
      </w:tcPr>
    </w:tblStylePr>
    <w:tblStylePr w:type="firstCol">
      <w:pPr>
        <w:jc w:val="left"/>
      </w:pPr>
    </w:tblStylePr>
  </w:style>
  <w:style w:type="character" w:customStyle="1" w:styleId="period">
    <w:name w:val="period"/>
    <w:basedOn w:val="DefaultParagraphFont"/>
    <w:rsid w:val="00120293"/>
  </w:style>
  <w:style w:type="character" w:customStyle="1" w:styleId="cit">
    <w:name w:val="cit"/>
    <w:basedOn w:val="DefaultParagraphFont"/>
    <w:rsid w:val="00120293"/>
  </w:style>
  <w:style w:type="character" w:customStyle="1" w:styleId="citation-doi">
    <w:name w:val="citation-doi"/>
    <w:basedOn w:val="DefaultParagraphFont"/>
    <w:rsid w:val="00120293"/>
  </w:style>
  <w:style w:type="character" w:customStyle="1" w:styleId="secondary-date">
    <w:name w:val="secondary-date"/>
    <w:basedOn w:val="DefaultParagraphFont"/>
    <w:rsid w:val="00120293"/>
  </w:style>
  <w:style w:type="table" w:customStyle="1" w:styleId="GridTable4-Accent1100">
    <w:name w:val="Grid Table 4 - Accent 110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
    <w:name w:val="Table Grid Light10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0">
    <w:name w:val="Unresolved Mention100"/>
    <w:basedOn w:val="DefaultParagraphFont"/>
    <w:uiPriority w:val="99"/>
    <w:semiHidden/>
    <w:unhideWhenUsed/>
    <w:rsid w:val="00120293"/>
    <w:rPr>
      <w:color w:val="808080"/>
      <w:shd w:val="clear" w:color="auto" w:fill="E6E6E6"/>
    </w:rPr>
  </w:style>
  <w:style w:type="table" w:customStyle="1" w:styleId="GridTable4-Accent11000">
    <w:name w:val="Grid Table 4 - Accent 1100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0">
    <w:name w:val="Table Grid Light100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00">
    <w:name w:val="Unresolved Mention1000"/>
    <w:basedOn w:val="DefaultParagraphFont"/>
    <w:uiPriority w:val="99"/>
    <w:semiHidden/>
    <w:unhideWhenUsed/>
    <w:rsid w:val="00120293"/>
    <w:rPr>
      <w:color w:val="808080"/>
      <w:shd w:val="clear" w:color="auto" w:fill="E6E6E6"/>
    </w:rPr>
  </w:style>
  <w:style w:type="character" w:styleId="Mention">
    <w:name w:val="Mention"/>
    <w:basedOn w:val="DefaultParagraphFont"/>
    <w:uiPriority w:val="99"/>
    <w:unhideWhenUsed/>
    <w:rsid w:val="00120293"/>
    <w:rPr>
      <w:color w:val="2B579A"/>
      <w:shd w:val="clear" w:color="auto" w:fill="E1DFDD"/>
    </w:rPr>
  </w:style>
  <w:style w:type="character" w:customStyle="1" w:styleId="keywordhighlight">
    <w:name w:val="keyword_highlight"/>
    <w:basedOn w:val="DefaultParagraphFont"/>
    <w:rsid w:val="00120293"/>
  </w:style>
  <w:style w:type="table" w:customStyle="1" w:styleId="SummaryTable1">
    <w:name w:val="Summary Table1"/>
    <w:basedOn w:val="TableNormal"/>
    <w:next w:val="TableGrid"/>
    <w:uiPriority w:val="59"/>
    <w:rsid w:val="00120293"/>
    <w:pPr>
      <w:spacing w:before="60" w:after="6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20293"/>
    <w:pPr>
      <w:spacing w:before="6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NEWEvideraTable2">
    <w:name w:val="NEW Evidera Table2"/>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GridTable4-Accent111">
    <w:name w:val="Grid Table 4 - Accent 111"/>
    <w:basedOn w:val="TableNormal"/>
    <w:uiPriority w:val="49"/>
    <w:rsid w:val="0012029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Eviera-201813">
    <w:name w:val="Eviera - 201813"/>
    <w:basedOn w:val="TableNormal"/>
    <w:uiPriority w:val="99"/>
    <w:qFormat/>
    <w:rsid w:val="00120293"/>
    <w:pPr>
      <w:spacing w:before="40" w:after="40" w:line="240" w:lineRule="auto"/>
    </w:pPr>
    <w:rPr>
      <w:rFonts w:ascii="Calibri Light" w:eastAsia="Calibri Light" w:hAnsi="Calibri Light" w:cs="Times New Roman"/>
      <w:sz w:val="18"/>
    </w:rPr>
    <w:tblPr>
      <w:tblStyleRowBandSize w:val="1"/>
      <w:tblInd w:w="0" w:type="nil"/>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blStylePr w:type="firstRow">
      <w:pPr>
        <w:jc w:val="center"/>
      </w:pPr>
      <w:rPr>
        <w:rFonts w:ascii="Calibri Light" w:hAnsi="Calibri Light" w:hint="default"/>
        <w:b/>
        <w:color w:val="27AAE1"/>
        <w:sz w:val="18"/>
        <w:szCs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hint="default"/>
        <w:color w:val="27AAE1"/>
        <w:sz w:val="18"/>
        <w:szCs w:val="18"/>
      </w:rPr>
      <w:tblPr/>
      <w:tcPr>
        <w:vAlign w:val="center"/>
      </w:tcPr>
    </w:tblStylePr>
  </w:style>
  <w:style w:type="table" w:customStyle="1" w:styleId="GridTable4-Accent121">
    <w:name w:val="Grid Table 4 - Accent 121"/>
    <w:basedOn w:val="TableNormal"/>
    <w:uiPriority w:val="49"/>
    <w:rsid w:val="00120293"/>
    <w:pPr>
      <w:spacing w:before="60" w:after="0" w:line="240" w:lineRule="auto"/>
    </w:pPr>
    <w:rPr>
      <w:rFonts w:ascii="Calibri Light" w:hAnsi="Calibri Ligh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1">
    <w:name w:val="Grid Table 4 - Accent 131"/>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1">
    <w:name w:val="Grid Table 4 - Accent 141"/>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
    <w:name w:val="Grid Table 4 - Accent 151"/>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NEWEvideraTable11">
    <w:name w:val="NEW Evidera Table11"/>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Evidera-201811">
    <w:name w:val="Evidera - 201811"/>
    <w:basedOn w:val="TableNormal"/>
    <w:uiPriority w:val="99"/>
    <w:rsid w:val="00120293"/>
    <w:pPr>
      <w:spacing w:line="240" w:lineRule="auto"/>
      <w:jc w:val="center"/>
    </w:pPr>
    <w:rPr>
      <w:rFonts w:eastAsia="Times New Roman" w:cs="Times New Roman"/>
      <w:sz w:val="18"/>
      <w:szCs w:val="20"/>
    </w:rPr>
    <w:tblP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Pr>
    <w:tcPr>
      <w:shd w:val="clear" w:color="auto" w:fill="auto"/>
      <w:vAlign w:val="center"/>
    </w:tcPr>
    <w:tblStylePr w:type="firstRow">
      <w:pPr>
        <w:jc w:val="center"/>
      </w:pPr>
      <w:rPr>
        <w:rFonts w:ascii="Calibri Light" w:hAnsi="Calibri Light"/>
        <w:b/>
        <w:color w:val="FFFFFF" w:themeColor="background1"/>
        <w:sz w:val="18"/>
      </w:rPr>
      <w:tblPr/>
      <w:trPr>
        <w:tblHeader/>
      </w:tr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cBorders>
        <w:shd w:val="clear" w:color="auto" w:fill="44546A" w:themeFill="text2"/>
      </w:tcPr>
    </w:tblStylePr>
    <w:tblStylePr w:type="firstCol">
      <w:pPr>
        <w:jc w:val="left"/>
      </w:pPr>
    </w:tblStylePr>
    <w:tblStylePr w:type="lastCol">
      <w:tblPr/>
      <w:tcPr>
        <w:tcBorders>
          <w:right w:val="single" w:sz="12" w:space="0" w:color="44546A" w:themeColor="text2"/>
        </w:tcBorders>
        <w:shd w:val="clear" w:color="auto" w:fill="auto"/>
      </w:tcPr>
    </w:tblStylePr>
  </w:style>
  <w:style w:type="table" w:customStyle="1" w:styleId="Eviera-2018121">
    <w:name w:val="Eviera - 2018121"/>
    <w:basedOn w:val="TableNormal"/>
    <w:uiPriority w:val="99"/>
    <w:qFormat/>
    <w:rsid w:val="00120293"/>
    <w:pPr>
      <w:spacing w:before="40" w:after="40" w:line="240" w:lineRule="auto"/>
    </w:pPr>
    <w:rPr>
      <w:rFonts w:ascii="Calibri Light" w:eastAsia="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PHETable1">
    <w:name w:val="PHE Table1"/>
    <w:basedOn w:val="TableNormal"/>
    <w:uiPriority w:val="99"/>
    <w:rsid w:val="00120293"/>
    <w:pPr>
      <w:spacing w:after="0" w:line="240" w:lineRule="auto"/>
    </w:pPr>
    <w:rPr>
      <w:rFonts w:asciiTheme="majorHAnsi" w:eastAsia="Times New Roman" w:hAnsiTheme="majorHAnsi" w:cs="Times New Roma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color w:val="FFFFFF" w:themeColor="background1"/>
        <w:sz w:val="22"/>
      </w:rPr>
      <w:tblPr/>
      <w:tcPr>
        <w:shd w:val="clear" w:color="auto" w:fill="14467C"/>
      </w:tcPr>
    </w:tblStylePr>
  </w:style>
  <w:style w:type="table" w:customStyle="1" w:styleId="ListTable3-Accent111">
    <w:name w:val="List Table 3 - Accent 111"/>
    <w:basedOn w:val="TableNormal"/>
    <w:uiPriority w:val="48"/>
    <w:rsid w:val="0012029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GridLight2">
    <w:name w:val="Table Grid Light2"/>
    <w:basedOn w:val="TableNormal"/>
    <w:next w:val="TableGridLight"/>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videra-20161">
    <w:name w:val="Evidera - 20161"/>
    <w:basedOn w:val="TableNormal"/>
    <w:uiPriority w:val="99"/>
    <w:rsid w:val="00120293"/>
    <w:pPr>
      <w:spacing w:before="60" w:after="60" w:line="240" w:lineRule="auto"/>
      <w:jc w:val="center"/>
    </w:pPr>
    <w:rPr>
      <w:rFonts w:ascii="Calibri Light" w:eastAsia="Times New Roman" w:hAnsi="Calibri Light" w:cs="Times New Roman"/>
      <w:sz w:val="18"/>
      <w:szCs w:val="20"/>
    </w:rPr>
    <w:tblPr>
      <w:tblInd w:w="0" w:type="nil"/>
      <w:tblBorders>
        <w:top w:val="single" w:sz="12" w:space="0" w:color="0096DB"/>
        <w:left w:val="single" w:sz="12" w:space="0" w:color="0096DB"/>
        <w:bottom w:val="single" w:sz="12" w:space="0" w:color="0096DB"/>
        <w:right w:val="single" w:sz="12" w:space="0" w:color="0096DB"/>
        <w:insideH w:val="single" w:sz="2" w:space="0" w:color="0096DB"/>
        <w:insideV w:val="single" w:sz="2" w:space="0" w:color="0096DB"/>
      </w:tblBorders>
    </w:tblPr>
    <w:tcPr>
      <w:vAlign w:val="center"/>
    </w:tcPr>
    <w:tblStylePr w:type="firstRow">
      <w:pPr>
        <w:jc w:val="center"/>
      </w:pPr>
      <w:rPr>
        <w:rFonts w:ascii="Calibri Light" w:hAnsi="Calibri Light" w:hint="default"/>
        <w:b/>
        <w:color w:val="FFFFFF" w:themeColor="background1"/>
        <w:sz w:val="18"/>
        <w:szCs w:val="18"/>
      </w:rPr>
      <w:tblPr/>
      <w:tcPr>
        <w:shd w:val="clear" w:color="auto" w:fill="0096DB"/>
      </w:tcPr>
    </w:tblStylePr>
    <w:tblStylePr w:type="firstCol">
      <w:pPr>
        <w:jc w:val="left"/>
      </w:pPr>
    </w:tblStylePr>
  </w:style>
  <w:style w:type="table" w:customStyle="1" w:styleId="GridTable4-Accent1101">
    <w:name w:val="Grid Table 4 - Accent 1101"/>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1">
    <w:name w:val="Table Grid Light101"/>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001">
    <w:name w:val="Grid Table 4 - Accent 11001"/>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1">
    <w:name w:val="Table Grid Light1001"/>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0001">
    <w:name w:val="Grid Table 4 - Accent 110001"/>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01">
    <w:name w:val="Table Grid Light10001"/>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0000">
    <w:name w:val="Grid Table 4 - Accent 11000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00">
    <w:name w:val="Table Grid Light1000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000">
    <w:name w:val="Unresolved Mention10000"/>
    <w:basedOn w:val="DefaultParagraphFont"/>
    <w:uiPriority w:val="99"/>
    <w:semiHidden/>
    <w:unhideWhenUsed/>
    <w:rsid w:val="00120293"/>
    <w:rPr>
      <w:color w:val="808080"/>
      <w:shd w:val="clear" w:color="auto" w:fill="E6E6E6"/>
    </w:rPr>
  </w:style>
  <w:style w:type="table" w:customStyle="1" w:styleId="GridTable4-Accent1100000">
    <w:name w:val="Grid Table 4 - Accent 110000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000">
    <w:name w:val="Table Grid Light10000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0000">
    <w:name w:val="Unresolved Mention100000"/>
    <w:basedOn w:val="DefaultParagraphFont"/>
    <w:uiPriority w:val="99"/>
    <w:semiHidden/>
    <w:unhideWhenUsed/>
    <w:rsid w:val="00120293"/>
    <w:rPr>
      <w:color w:val="808080"/>
      <w:shd w:val="clear" w:color="auto" w:fill="E6E6E6"/>
    </w:rPr>
  </w:style>
  <w:style w:type="table" w:customStyle="1" w:styleId="GridTable4-Accent11000000">
    <w:name w:val="Grid Table 4 - Accent 1100000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0000">
    <w:name w:val="Table Grid Light100000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00000">
    <w:name w:val="Unresolved Mention1000000"/>
    <w:basedOn w:val="DefaultParagraphFont"/>
    <w:uiPriority w:val="99"/>
    <w:semiHidden/>
    <w:unhideWhenUsed/>
    <w:rsid w:val="00120293"/>
    <w:rPr>
      <w:color w:val="808080"/>
      <w:shd w:val="clear" w:color="auto" w:fill="E6E6E6"/>
    </w:rPr>
  </w:style>
  <w:style w:type="table" w:customStyle="1" w:styleId="GridTable4-Accent110000000">
    <w:name w:val="Grid Table 4 - Accent 110000000"/>
    <w:basedOn w:val="TableNormal"/>
    <w:next w:val="GridTable4-Accent12"/>
    <w:uiPriority w:val="49"/>
    <w:rsid w:val="00120293"/>
    <w:pPr>
      <w:spacing w:after="0" w:line="240" w:lineRule="auto"/>
    </w:pPr>
    <w:rPr>
      <w:rFonts w:ascii="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0000000">
    <w:name w:val="Table Grid Light10000000"/>
    <w:basedOn w:val="TableNormal"/>
    <w:uiPriority w:val="40"/>
    <w:rsid w:val="00120293"/>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000000">
    <w:name w:val="Unresolved Mention10000000"/>
    <w:basedOn w:val="DefaultParagraphFont"/>
    <w:uiPriority w:val="99"/>
    <w:semiHidden/>
    <w:unhideWhenUsed/>
    <w:rsid w:val="00120293"/>
    <w:rPr>
      <w:color w:val="808080"/>
      <w:shd w:val="clear" w:color="auto" w:fill="E6E6E6"/>
    </w:rPr>
  </w:style>
  <w:style w:type="table" w:customStyle="1" w:styleId="NEWEvideraTable3">
    <w:name w:val="NEW Evidera Table3"/>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27AAE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TableGrid2">
    <w:name w:val="Table Grid2"/>
    <w:basedOn w:val="TableNormal"/>
    <w:next w:val="TableGrid"/>
    <w:uiPriority w:val="39"/>
    <w:rsid w:val="0012029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label">
    <w:name w:val="table-caption__label"/>
    <w:basedOn w:val="DefaultParagraphFont"/>
    <w:rsid w:val="00120293"/>
  </w:style>
  <w:style w:type="character" w:customStyle="1" w:styleId="ref-title">
    <w:name w:val="ref-title"/>
    <w:basedOn w:val="DefaultParagraphFont"/>
    <w:rsid w:val="00120293"/>
  </w:style>
  <w:style w:type="character" w:customStyle="1" w:styleId="cf01">
    <w:name w:val="cf01"/>
    <w:basedOn w:val="DefaultParagraphFont"/>
    <w:rsid w:val="00120293"/>
    <w:rPr>
      <w:rFonts w:ascii="Segoe UI" w:hAnsi="Segoe UI" w:cs="Segoe UI" w:hint="default"/>
      <w:sz w:val="18"/>
      <w:szCs w:val="18"/>
    </w:rPr>
  </w:style>
  <w:style w:type="character" w:customStyle="1" w:styleId="id-label">
    <w:name w:val="id-label"/>
    <w:basedOn w:val="DefaultParagraphFont"/>
    <w:rsid w:val="00120293"/>
  </w:style>
  <w:style w:type="table" w:customStyle="1" w:styleId="TableGrid3">
    <w:name w:val="Table Grid3"/>
    <w:basedOn w:val="TableNormal"/>
    <w:next w:val="TableGrid"/>
    <w:uiPriority w:val="39"/>
    <w:rsid w:val="0012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iera-20183">
    <w:name w:val="Eviera - 20183"/>
    <w:basedOn w:val="TableNormal"/>
    <w:uiPriority w:val="99"/>
    <w:qFormat/>
    <w:rsid w:val="00120293"/>
    <w:pPr>
      <w:spacing w:before="40" w:after="40" w:line="240" w:lineRule="auto"/>
    </w:pPr>
    <w:rPr>
      <w:rFonts w:ascii="Calibri Light"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FFFFF" w:themeColor="background1"/>
        <w:sz w:val="18"/>
      </w:rPr>
      <w:tbl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character" w:customStyle="1" w:styleId="highlight">
    <w:name w:val="highlight"/>
    <w:basedOn w:val="DefaultParagraphFont"/>
    <w:rsid w:val="00120293"/>
  </w:style>
  <w:style w:type="character" w:customStyle="1" w:styleId="ref-lnk">
    <w:name w:val="ref-lnk"/>
    <w:basedOn w:val="DefaultParagraphFont"/>
    <w:rsid w:val="00120293"/>
  </w:style>
  <w:style w:type="character" w:customStyle="1" w:styleId="highwire-cite-doi">
    <w:name w:val="highwire-cite-doi"/>
    <w:basedOn w:val="DefaultParagraphFont"/>
    <w:rsid w:val="00120293"/>
  </w:style>
  <w:style w:type="character" w:styleId="LineNumber">
    <w:name w:val="line number"/>
    <w:basedOn w:val="DefaultParagraphFont"/>
    <w:uiPriority w:val="99"/>
    <w:semiHidden/>
    <w:unhideWhenUsed/>
    <w:rsid w:val="00120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29</Pages>
  <Words>12482</Words>
  <Characters>71149</Characters>
  <Application>Microsoft Office Word</Application>
  <DocSecurity>0</DocSecurity>
  <Lines>592</Lines>
  <Paragraphs>166</Paragraphs>
  <ScaleCrop>false</ScaleCrop>
  <Company/>
  <LinksUpToDate>false</LinksUpToDate>
  <CharactersWithSpaces>83465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Parexel</dc:creator>
  <cp:keywords/>
  <dc:description/>
  <cp:lastModifiedBy>Hargett, Lawrence</cp:lastModifiedBy>
  <cp:revision>2</cp:revision>
  <dcterms:created xsi:type="dcterms:W3CDTF">2023-01-12T13:58:00Z</dcterms:created>
  <dcterms:modified xsi:type="dcterms:W3CDTF">2023-03-24T19:30:00Z</dcterms:modified>
</cp:coreProperties>
</file>