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DB" w:rsidRDefault="00376470">
      <w:pPr>
        <w:rPr>
          <w:lang w:val="en-GB"/>
        </w:rPr>
      </w:pPr>
      <w:bookmarkStart w:id="0" w:name="_GoBack"/>
      <w:bookmarkEnd w:id="0"/>
    </w:p>
    <w:p w:rsidR="00FD2037" w:rsidRDefault="00FD2037">
      <w:pPr>
        <w:rPr>
          <w:lang w:val="en-GB"/>
        </w:rPr>
      </w:pPr>
    </w:p>
    <w:p w:rsidR="00FD2037" w:rsidRPr="00FD2037" w:rsidRDefault="00FD2037" w:rsidP="00FD2037">
      <w:pPr>
        <w:spacing w:line="360" w:lineRule="auto"/>
        <w:rPr>
          <w:rFonts w:ascii="Times New Roman" w:hAnsi="Times New Roman" w:cs="Times New Roman"/>
          <w:b/>
          <w:lang w:val="en-GB"/>
        </w:rPr>
      </w:pPr>
      <w:r w:rsidRPr="00FD2037">
        <w:rPr>
          <w:b/>
          <w:lang w:val="en-GB"/>
        </w:rPr>
        <w:t>Supplementary Table 2</w:t>
      </w:r>
      <w:r w:rsidRPr="00FD2037">
        <w:rPr>
          <w:b/>
          <w:lang w:val="en-GB"/>
        </w:rPr>
        <w:tab/>
      </w:r>
      <w:r w:rsidRPr="00FD2037">
        <w:rPr>
          <w:b/>
          <w:lang w:val="en-GB"/>
        </w:rPr>
        <w:tab/>
      </w:r>
      <w:r w:rsidRPr="00811C9D">
        <w:rPr>
          <w:rFonts w:ascii="Times New Roman" w:hAnsi="Times New Roman" w:cs="Times New Roman"/>
          <w:lang w:val="en-GB"/>
        </w:rPr>
        <w:t>Characteristics of the general practitioners (N=14)</w:t>
      </w:r>
    </w:p>
    <w:tbl>
      <w:tblPr>
        <w:tblW w:w="5000" w:type="pct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495"/>
        <w:gridCol w:w="1123"/>
      </w:tblGrid>
      <w:tr w:rsidR="00FD2037" w:rsidRPr="00FD2037" w:rsidTr="00F22EA2">
        <w:trPr>
          <w:trHeight w:val="259"/>
          <w:jc w:val="center"/>
        </w:trPr>
        <w:tc>
          <w:tcPr>
            <w:tcW w:w="4416" w:type="pct"/>
            <w:tcBorders>
              <w:top w:val="single" w:sz="8" w:space="0" w:color="808080" w:themeColor="background1" w:themeShade="80"/>
            </w:tcBorders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:rsidR="00FD2037" w:rsidRPr="00FD2037" w:rsidRDefault="00FD2037" w:rsidP="00FD203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FD2037">
              <w:rPr>
                <w:rFonts w:ascii="Times New Roman" w:hAnsi="Times New Roman" w:cs="Times New Roman"/>
                <w:sz w:val="20"/>
                <w:lang w:val="en-GB"/>
              </w:rPr>
              <w:t>Number of males (%)</w:t>
            </w:r>
          </w:p>
        </w:tc>
        <w:tc>
          <w:tcPr>
            <w:tcW w:w="584" w:type="pct"/>
            <w:tcBorders>
              <w:top w:val="single" w:sz="8" w:space="0" w:color="808080" w:themeColor="background1" w:themeShade="80"/>
            </w:tcBorders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:rsidR="00FD2037" w:rsidRPr="00FD2037" w:rsidRDefault="00FD2037" w:rsidP="00FD2037">
            <w:pPr>
              <w:pStyle w:val="NoSpacing"/>
              <w:spacing w:line="360" w:lineRule="auto"/>
              <w:jc w:val="righ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0"/>
                <w:szCs w:val="28"/>
                <w:lang w:val="en-GB"/>
              </w:rPr>
            </w:pPr>
            <w:r w:rsidRPr="00FD2037">
              <w:rPr>
                <w:rFonts w:ascii="Times New Roman" w:hAnsi="Times New Roman" w:cs="Times New Roman"/>
                <w:sz w:val="20"/>
                <w:lang w:val="en-GB"/>
              </w:rPr>
              <w:t>8 (57%)</w:t>
            </w:r>
          </w:p>
        </w:tc>
      </w:tr>
      <w:tr w:rsidR="00FD2037" w:rsidRPr="00FD2037" w:rsidTr="00F22EA2">
        <w:trPr>
          <w:trHeight w:val="259"/>
          <w:jc w:val="center"/>
        </w:trPr>
        <w:tc>
          <w:tcPr>
            <w:tcW w:w="4416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:rsidR="00FD2037" w:rsidRPr="00FD2037" w:rsidRDefault="00FD2037" w:rsidP="00FD2037">
            <w:pPr>
              <w:pStyle w:val="NoSpacing"/>
              <w:spacing w:line="360" w:lineRule="auto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0"/>
                <w:szCs w:val="28"/>
                <w:lang w:val="en-GB"/>
              </w:rPr>
            </w:pPr>
            <w:r w:rsidRPr="00FD2037">
              <w:rPr>
                <w:rFonts w:ascii="Times New Roman" w:hAnsi="Times New Roman" w:cs="Times New Roman"/>
                <w:sz w:val="20"/>
                <w:lang w:val="en-GB"/>
              </w:rPr>
              <w:t>Years of service - mean [range]</w:t>
            </w:r>
          </w:p>
        </w:tc>
        <w:tc>
          <w:tcPr>
            <w:tcW w:w="584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:rsidR="00FD2037" w:rsidRPr="00FD2037" w:rsidRDefault="00FD2037" w:rsidP="00FD2037">
            <w:pPr>
              <w:pStyle w:val="NoSpacing"/>
              <w:spacing w:line="360" w:lineRule="auto"/>
              <w:jc w:val="righ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0"/>
                <w:szCs w:val="28"/>
                <w:lang w:val="en-GB"/>
              </w:rPr>
            </w:pPr>
            <w:r w:rsidRPr="00FD2037">
              <w:rPr>
                <w:rFonts w:ascii="Times New Roman" w:hAnsi="Times New Roman" w:cs="Times New Roman"/>
                <w:sz w:val="20"/>
                <w:lang w:val="en-GB"/>
              </w:rPr>
              <w:t>17 [5-30]</w:t>
            </w:r>
          </w:p>
        </w:tc>
      </w:tr>
      <w:tr w:rsidR="00FD2037" w:rsidRPr="00FD2037" w:rsidTr="00F22EA2">
        <w:trPr>
          <w:trHeight w:val="259"/>
          <w:jc w:val="center"/>
        </w:trPr>
        <w:tc>
          <w:tcPr>
            <w:tcW w:w="4416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:rsidR="00FD2037" w:rsidRPr="00FD2037" w:rsidRDefault="00FD2037" w:rsidP="00FD2037">
            <w:pPr>
              <w:pStyle w:val="NoSpacing"/>
              <w:spacing w:line="360" w:lineRule="auto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0"/>
                <w:szCs w:val="28"/>
                <w:lang w:val="en-GB"/>
              </w:rPr>
            </w:pPr>
            <w:r w:rsidRPr="00FD2037">
              <w:rPr>
                <w:rFonts w:ascii="Times New Roman" w:hAnsi="Times New Roman" w:cs="Times New Roman"/>
                <w:sz w:val="20"/>
                <w:lang w:val="en-GB"/>
              </w:rPr>
              <w:t>Self-reported number of ECG interpretations per month - mean [range]</w:t>
            </w:r>
          </w:p>
        </w:tc>
        <w:tc>
          <w:tcPr>
            <w:tcW w:w="584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:rsidR="00FD2037" w:rsidRPr="00FD2037" w:rsidRDefault="00FD2037" w:rsidP="00FD2037">
            <w:pPr>
              <w:pStyle w:val="NoSpacing"/>
              <w:spacing w:line="360" w:lineRule="auto"/>
              <w:jc w:val="righ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0"/>
                <w:szCs w:val="28"/>
                <w:lang w:val="en-GB"/>
              </w:rPr>
            </w:pPr>
            <w:r w:rsidRPr="00FD2037">
              <w:rPr>
                <w:rFonts w:ascii="Times New Roman" w:hAnsi="Times New Roman" w:cs="Times New Roman"/>
                <w:sz w:val="20"/>
                <w:lang w:val="en-GB"/>
              </w:rPr>
              <w:t>14 [2-50]</w:t>
            </w:r>
          </w:p>
        </w:tc>
      </w:tr>
      <w:tr w:rsidR="00FD2037" w:rsidRPr="00FD2037" w:rsidTr="00F22EA2">
        <w:trPr>
          <w:trHeight w:val="259"/>
          <w:jc w:val="center"/>
        </w:trPr>
        <w:tc>
          <w:tcPr>
            <w:tcW w:w="4416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:rsidR="00FD2037" w:rsidRPr="00FD2037" w:rsidRDefault="00FD2037" w:rsidP="00FD2037">
            <w:pPr>
              <w:pStyle w:val="NoSpacing"/>
              <w:spacing w:line="360" w:lineRule="auto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0"/>
                <w:szCs w:val="28"/>
                <w:lang w:val="en-GB"/>
              </w:rPr>
            </w:pPr>
            <w:r w:rsidRPr="00FD2037">
              <w:rPr>
                <w:rFonts w:ascii="Times New Roman" w:hAnsi="Times New Roman" w:cs="Times New Roman"/>
                <w:sz w:val="20"/>
                <w:lang w:val="en-GB"/>
              </w:rPr>
              <w:t>Number of GPs who report never to consider the automatically generated computer interpretation (%)</w:t>
            </w:r>
          </w:p>
        </w:tc>
        <w:tc>
          <w:tcPr>
            <w:tcW w:w="584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:rsidR="00FD2037" w:rsidRPr="00FD2037" w:rsidRDefault="00FD2037" w:rsidP="00FD2037">
            <w:pPr>
              <w:pStyle w:val="NoSpacing"/>
              <w:spacing w:line="360" w:lineRule="auto"/>
              <w:jc w:val="righ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0"/>
                <w:szCs w:val="28"/>
                <w:lang w:val="en-GB"/>
              </w:rPr>
            </w:pPr>
            <w:r w:rsidRPr="00FD2037">
              <w:rPr>
                <w:rFonts w:ascii="Times New Roman" w:hAnsi="Times New Roman" w:cs="Times New Roman"/>
                <w:sz w:val="20"/>
                <w:lang w:val="en-GB"/>
              </w:rPr>
              <w:t>3 (21%)</w:t>
            </w:r>
          </w:p>
        </w:tc>
      </w:tr>
      <w:tr w:rsidR="00FD2037" w:rsidRPr="00FD2037" w:rsidTr="00F22EA2">
        <w:trPr>
          <w:trHeight w:val="259"/>
          <w:jc w:val="center"/>
        </w:trPr>
        <w:tc>
          <w:tcPr>
            <w:tcW w:w="4416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:rsidR="00FD2037" w:rsidRPr="00FD2037" w:rsidRDefault="00FD2037" w:rsidP="00FD2037">
            <w:pPr>
              <w:pStyle w:val="NoSpacing"/>
              <w:spacing w:line="360" w:lineRule="auto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0"/>
                <w:szCs w:val="28"/>
                <w:lang w:val="en-GB"/>
              </w:rPr>
            </w:pPr>
            <w:r w:rsidRPr="00FD2037">
              <w:rPr>
                <w:rFonts w:ascii="Times New Roman" w:hAnsi="Times New Roman" w:cs="Times New Roman"/>
                <w:sz w:val="20"/>
                <w:lang w:val="en-GB"/>
              </w:rPr>
              <w:t>Number of GPs who had participated in an ECG training program (%)</w:t>
            </w:r>
          </w:p>
        </w:tc>
        <w:tc>
          <w:tcPr>
            <w:tcW w:w="584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:rsidR="00FD2037" w:rsidRPr="00FD2037" w:rsidRDefault="00FD2037" w:rsidP="00FD2037">
            <w:pPr>
              <w:pStyle w:val="NoSpacing"/>
              <w:spacing w:line="360" w:lineRule="auto"/>
              <w:jc w:val="righ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0"/>
                <w:szCs w:val="28"/>
                <w:lang w:val="en-GB"/>
              </w:rPr>
            </w:pPr>
            <w:r w:rsidRPr="00FD2037">
              <w:rPr>
                <w:rFonts w:ascii="Times New Roman" w:hAnsi="Times New Roman" w:cs="Times New Roman"/>
                <w:sz w:val="20"/>
                <w:lang w:val="en-GB"/>
              </w:rPr>
              <w:t>12 (86%)</w:t>
            </w:r>
          </w:p>
        </w:tc>
      </w:tr>
      <w:tr w:rsidR="00FD2037" w:rsidRPr="00FD2037" w:rsidTr="00F22EA2">
        <w:trPr>
          <w:trHeight w:val="18"/>
          <w:jc w:val="center"/>
        </w:trPr>
        <w:tc>
          <w:tcPr>
            <w:tcW w:w="4416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:rsidR="00FD2037" w:rsidRPr="00FD2037" w:rsidRDefault="00FD2037" w:rsidP="00FD2037">
            <w:pPr>
              <w:pStyle w:val="NoSpacing"/>
              <w:spacing w:line="360" w:lineRule="auto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0"/>
                <w:szCs w:val="28"/>
                <w:lang w:val="en-GB"/>
              </w:rPr>
            </w:pPr>
            <w:r w:rsidRPr="00FD2037">
              <w:rPr>
                <w:rFonts w:ascii="Times New Roman" w:hAnsi="Times New Roman" w:cs="Times New Roman"/>
                <w:sz w:val="20"/>
                <w:lang w:val="en-GB"/>
              </w:rPr>
              <w:t>Number of GPs who had been a cardiology resident (%)</w:t>
            </w:r>
          </w:p>
        </w:tc>
        <w:tc>
          <w:tcPr>
            <w:tcW w:w="584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:rsidR="00FD2037" w:rsidRPr="00FD2037" w:rsidRDefault="00FD2037" w:rsidP="00FD2037">
            <w:pPr>
              <w:pStyle w:val="NoSpacing"/>
              <w:spacing w:line="360" w:lineRule="auto"/>
              <w:jc w:val="righ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0"/>
                <w:szCs w:val="28"/>
                <w:lang w:val="en-GB"/>
              </w:rPr>
            </w:pPr>
            <w:r w:rsidRPr="00FD2037">
              <w:rPr>
                <w:rFonts w:ascii="Times New Roman" w:hAnsi="Times New Roman" w:cs="Times New Roman"/>
                <w:sz w:val="20"/>
                <w:lang w:val="en-GB"/>
              </w:rPr>
              <w:t>4 (29%)</w:t>
            </w:r>
          </w:p>
        </w:tc>
      </w:tr>
    </w:tbl>
    <w:p w:rsidR="00FD2037" w:rsidRPr="00FD2037" w:rsidRDefault="00FD2037" w:rsidP="00FD2037">
      <w:pPr>
        <w:pStyle w:val="NoSpacing"/>
        <w:spacing w:line="360" w:lineRule="auto"/>
        <w:rPr>
          <w:rFonts w:ascii="Times New Roman" w:hAnsi="Times New Roman" w:cs="Times New Roman"/>
          <w:i/>
          <w:lang w:val="en-GB"/>
        </w:rPr>
      </w:pPr>
      <w:r w:rsidRPr="00FD2037">
        <w:rPr>
          <w:rFonts w:ascii="Times New Roman" w:hAnsi="Times New Roman" w:cs="Times New Roman"/>
          <w:i/>
          <w:lang w:val="en-GB"/>
        </w:rPr>
        <w:t>Abbreviations: ECG electrocardiogram</w:t>
      </w:r>
      <w:r w:rsidR="00F22EA2">
        <w:rPr>
          <w:rFonts w:ascii="Times New Roman" w:hAnsi="Times New Roman" w:cs="Times New Roman"/>
          <w:i/>
          <w:lang w:val="en-GB"/>
        </w:rPr>
        <w:t xml:space="preserve">, </w:t>
      </w:r>
      <w:r w:rsidRPr="00FD2037">
        <w:rPr>
          <w:rFonts w:ascii="Times New Roman" w:hAnsi="Times New Roman" w:cs="Times New Roman"/>
          <w:i/>
          <w:lang w:val="en-GB"/>
        </w:rPr>
        <w:t>GP</w:t>
      </w:r>
      <w:r w:rsidR="00F22EA2">
        <w:rPr>
          <w:rFonts w:ascii="Times New Roman" w:hAnsi="Times New Roman" w:cs="Times New Roman"/>
          <w:i/>
          <w:lang w:val="en-GB"/>
        </w:rPr>
        <w:t xml:space="preserve"> </w:t>
      </w:r>
      <w:r w:rsidRPr="00FD2037">
        <w:rPr>
          <w:rFonts w:ascii="Times New Roman" w:hAnsi="Times New Roman" w:cs="Times New Roman"/>
          <w:i/>
          <w:lang w:val="en-GB"/>
        </w:rPr>
        <w:t>general practitioner</w:t>
      </w:r>
    </w:p>
    <w:p w:rsidR="00FD2037" w:rsidRDefault="00FD2037">
      <w:pPr>
        <w:rPr>
          <w:lang w:val="en-GB"/>
        </w:rPr>
      </w:pPr>
    </w:p>
    <w:p w:rsidR="00FD2037" w:rsidRDefault="00FD2037">
      <w:pPr>
        <w:rPr>
          <w:lang w:val="en-GB"/>
        </w:rPr>
      </w:pPr>
    </w:p>
    <w:p w:rsidR="00FD2037" w:rsidRPr="005C6D8A" w:rsidRDefault="00FD2037">
      <w:pPr>
        <w:rPr>
          <w:lang w:val="en-GB"/>
        </w:rPr>
      </w:pPr>
    </w:p>
    <w:sectPr w:rsidR="00FD2037" w:rsidRPr="005C6D8A" w:rsidSect="00F22EA2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SwNDU2NjcyMjQyNTRU0lEKTi0uzszPAykwrQUAClnAICwAAAA="/>
  </w:docVars>
  <w:rsids>
    <w:rsidRoot w:val="005C6D8A"/>
    <w:rsid w:val="00145169"/>
    <w:rsid w:val="00207EF4"/>
    <w:rsid w:val="003701AA"/>
    <w:rsid w:val="00376470"/>
    <w:rsid w:val="005C6D8A"/>
    <w:rsid w:val="006A7630"/>
    <w:rsid w:val="00715DFD"/>
    <w:rsid w:val="007428CC"/>
    <w:rsid w:val="00811C9D"/>
    <w:rsid w:val="008C123B"/>
    <w:rsid w:val="00931258"/>
    <w:rsid w:val="009E4787"/>
    <w:rsid w:val="00D72005"/>
    <w:rsid w:val="00E656E8"/>
    <w:rsid w:val="00F22EA2"/>
    <w:rsid w:val="00FD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0F2E5-78A9-4C9C-AE91-513B9E03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74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D8A"/>
    <w:pPr>
      <w:spacing w:before="0" w:after="200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C6D8A"/>
    <w:pPr>
      <w:spacing w:before="0" w:line="240" w:lineRule="auto"/>
      <w:jc w:val="left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C6D8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Willemsen</dc:creator>
  <cp:lastModifiedBy>Jelle Stoffers</cp:lastModifiedBy>
  <cp:revision>7</cp:revision>
  <dcterms:created xsi:type="dcterms:W3CDTF">2018-12-05T13:41:00Z</dcterms:created>
  <dcterms:modified xsi:type="dcterms:W3CDTF">2019-01-16T13:33:00Z</dcterms:modified>
</cp:coreProperties>
</file>