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EF203" w14:textId="05BC940A" w:rsidR="00EF7200" w:rsidRPr="00D05BD1" w:rsidRDefault="009761BB" w:rsidP="00EF7200">
      <w:pPr>
        <w:spacing w:line="360" w:lineRule="auto"/>
        <w:rPr>
          <w:rFonts w:ascii="Times" w:hAnsi="Times"/>
          <w:i/>
          <w:sz w:val="20"/>
          <w:szCs w:val="20"/>
          <w:lang w:val="en-GB"/>
        </w:rPr>
      </w:pPr>
      <w:r w:rsidRPr="00D05BD1">
        <w:rPr>
          <w:rFonts w:ascii="Times" w:hAnsi="Times"/>
          <w:b/>
          <w:sz w:val="20"/>
          <w:szCs w:val="20"/>
          <w:lang w:val="en-GB"/>
        </w:rPr>
        <w:t>Supplement</w:t>
      </w:r>
      <w:r w:rsidR="00EF7200" w:rsidRPr="00D05BD1">
        <w:rPr>
          <w:rFonts w:ascii="Times" w:hAnsi="Times"/>
          <w:b/>
          <w:sz w:val="20"/>
          <w:szCs w:val="20"/>
          <w:lang w:val="en-GB"/>
        </w:rPr>
        <w:t xml:space="preserve"> </w:t>
      </w:r>
      <w:r w:rsidR="00B4268F" w:rsidRPr="00D05BD1">
        <w:rPr>
          <w:rFonts w:ascii="Times" w:hAnsi="Times"/>
          <w:b/>
          <w:sz w:val="20"/>
          <w:szCs w:val="20"/>
          <w:lang w:val="en-GB"/>
        </w:rPr>
        <w:t>2</w:t>
      </w:r>
      <w:r w:rsidR="00EF7200" w:rsidRPr="00D05BD1">
        <w:rPr>
          <w:rFonts w:ascii="Times" w:hAnsi="Times"/>
          <w:b/>
          <w:sz w:val="20"/>
          <w:szCs w:val="20"/>
          <w:lang w:val="en-GB"/>
        </w:rPr>
        <w:t xml:space="preserve"> </w:t>
      </w:r>
      <w:r w:rsidRPr="00D05BD1">
        <w:rPr>
          <w:rFonts w:ascii="Times" w:hAnsi="Times"/>
          <w:sz w:val="20"/>
          <w:szCs w:val="20"/>
          <w:lang w:val="en-GB"/>
        </w:rPr>
        <w:t>Paired samples T-test of lifestyle behaviour at baseline and follow-up</w:t>
      </w:r>
    </w:p>
    <w:p w14:paraId="4FD75A98" w14:textId="0630741A" w:rsidR="00EF7200" w:rsidRPr="00D05BD1" w:rsidRDefault="00EF7200" w:rsidP="00EF7200">
      <w:pPr>
        <w:spacing w:line="360" w:lineRule="auto"/>
        <w:rPr>
          <w:rFonts w:ascii="Times" w:hAnsi="Times"/>
          <w:sz w:val="20"/>
          <w:szCs w:val="20"/>
        </w:rPr>
      </w:pPr>
    </w:p>
    <w:tbl>
      <w:tblPr>
        <w:tblW w:w="8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1984"/>
        <w:gridCol w:w="1985"/>
        <w:gridCol w:w="921"/>
        <w:gridCol w:w="1630"/>
      </w:tblGrid>
      <w:tr w:rsidR="008749B4" w:rsidRPr="00D05BD1" w14:paraId="1C11F94E" w14:textId="77777777" w:rsidTr="00D05BD1">
        <w:tc>
          <w:tcPr>
            <w:tcW w:w="2122" w:type="dxa"/>
          </w:tcPr>
          <w:p w14:paraId="76F65F94" w14:textId="77777777" w:rsidR="008749B4" w:rsidRPr="00D05BD1" w:rsidRDefault="008749B4" w:rsidP="009761BB">
            <w:pPr>
              <w:spacing w:line="360" w:lineRule="auto"/>
              <w:rPr>
                <w:rFonts w:ascii="Times" w:hAnsi="Times"/>
                <w:b/>
                <w:i/>
                <w:sz w:val="20"/>
                <w:szCs w:val="20"/>
              </w:rPr>
            </w:pPr>
            <w:r w:rsidRPr="00D05BD1">
              <w:rPr>
                <w:rFonts w:ascii="Times" w:hAnsi="Times"/>
                <w:b/>
                <w:i/>
                <w:sz w:val="20"/>
                <w:szCs w:val="20"/>
              </w:rPr>
              <w:t>Lifestyle domain</w:t>
            </w:r>
          </w:p>
        </w:tc>
        <w:tc>
          <w:tcPr>
            <w:tcW w:w="1984" w:type="dxa"/>
          </w:tcPr>
          <w:p w14:paraId="6B860A95" w14:textId="77777777" w:rsidR="00D05BD1" w:rsidRDefault="008749B4" w:rsidP="009761BB">
            <w:pPr>
              <w:spacing w:line="360" w:lineRule="auto"/>
              <w:rPr>
                <w:rFonts w:ascii="Times" w:hAnsi="Times"/>
                <w:b/>
                <w:i/>
                <w:sz w:val="20"/>
                <w:szCs w:val="20"/>
              </w:rPr>
            </w:pPr>
            <w:r w:rsidRPr="00D05BD1">
              <w:rPr>
                <w:rFonts w:ascii="Times" w:hAnsi="Times"/>
                <w:b/>
                <w:i/>
                <w:sz w:val="20"/>
                <w:szCs w:val="20"/>
              </w:rPr>
              <w:t>Baseline</w:t>
            </w:r>
            <w:r w:rsidR="00622555" w:rsidRPr="00D05BD1">
              <w:rPr>
                <w:rFonts w:ascii="Times" w:hAnsi="Times"/>
                <w:b/>
                <w:i/>
                <w:sz w:val="20"/>
                <w:szCs w:val="20"/>
              </w:rPr>
              <w:t xml:space="preserve"> score</w:t>
            </w:r>
          </w:p>
          <w:p w14:paraId="2FE0FD8E" w14:textId="17D89984" w:rsidR="008749B4" w:rsidRPr="00D05BD1" w:rsidRDefault="00622555" w:rsidP="009761BB">
            <w:pPr>
              <w:spacing w:line="360" w:lineRule="auto"/>
              <w:rPr>
                <w:rFonts w:ascii="Times" w:hAnsi="Times"/>
                <w:b/>
                <w:i/>
                <w:sz w:val="20"/>
                <w:szCs w:val="20"/>
              </w:rPr>
            </w:pPr>
            <w:r w:rsidRPr="00D05BD1">
              <w:rPr>
                <w:rFonts w:ascii="Times" w:hAnsi="Times"/>
                <w:b/>
                <w:i/>
                <w:sz w:val="20"/>
                <w:szCs w:val="20"/>
              </w:rPr>
              <w:t xml:space="preserve"> (</w:t>
            </w:r>
            <w:r w:rsidR="00286BC1" w:rsidRPr="00D05BD1">
              <w:rPr>
                <w:rFonts w:ascii="Times" w:hAnsi="Times"/>
                <w:i/>
                <w:sz w:val="20"/>
                <w:szCs w:val="20"/>
                <w:lang w:val="en-GB"/>
              </w:rPr>
              <w:t>mean ± standard deviation)</w:t>
            </w:r>
          </w:p>
        </w:tc>
        <w:tc>
          <w:tcPr>
            <w:tcW w:w="1985" w:type="dxa"/>
          </w:tcPr>
          <w:p w14:paraId="56F36B00" w14:textId="6D88B26E" w:rsidR="00286BC1" w:rsidRPr="00D05BD1" w:rsidRDefault="008749B4" w:rsidP="009761BB">
            <w:pPr>
              <w:spacing w:line="360" w:lineRule="auto"/>
              <w:rPr>
                <w:rFonts w:ascii="Times" w:hAnsi="Times"/>
                <w:b/>
                <w:i/>
                <w:sz w:val="20"/>
                <w:szCs w:val="20"/>
              </w:rPr>
            </w:pPr>
            <w:r w:rsidRPr="00D05BD1">
              <w:rPr>
                <w:rFonts w:ascii="Times" w:hAnsi="Times"/>
                <w:b/>
                <w:i/>
                <w:sz w:val="20"/>
                <w:szCs w:val="20"/>
              </w:rPr>
              <w:t>Follo</w:t>
            </w:r>
            <w:r w:rsidR="00622555" w:rsidRPr="00D05BD1">
              <w:rPr>
                <w:rFonts w:ascii="Times" w:hAnsi="Times"/>
                <w:b/>
                <w:i/>
                <w:sz w:val="20"/>
                <w:szCs w:val="20"/>
              </w:rPr>
              <w:t>w</w:t>
            </w:r>
            <w:r w:rsidRPr="00D05BD1">
              <w:rPr>
                <w:rFonts w:ascii="Times" w:hAnsi="Times"/>
                <w:b/>
                <w:i/>
                <w:sz w:val="20"/>
                <w:szCs w:val="20"/>
              </w:rPr>
              <w:t>-u</w:t>
            </w:r>
            <w:r w:rsidR="00286BC1" w:rsidRPr="00D05BD1">
              <w:rPr>
                <w:rFonts w:ascii="Times" w:hAnsi="Times"/>
                <w:b/>
                <w:i/>
                <w:sz w:val="20"/>
                <w:szCs w:val="20"/>
              </w:rPr>
              <w:t>p score</w:t>
            </w:r>
          </w:p>
          <w:p w14:paraId="06628C17" w14:textId="30321ED3" w:rsidR="008749B4" w:rsidRPr="00D05BD1" w:rsidRDefault="00286BC1" w:rsidP="009761BB">
            <w:pPr>
              <w:spacing w:line="360" w:lineRule="auto"/>
              <w:rPr>
                <w:rFonts w:ascii="Times" w:hAnsi="Times"/>
                <w:b/>
                <w:i/>
                <w:sz w:val="20"/>
                <w:szCs w:val="20"/>
              </w:rPr>
            </w:pPr>
            <w:r w:rsidRPr="00D05BD1">
              <w:rPr>
                <w:rFonts w:ascii="Times" w:hAnsi="Times"/>
                <w:b/>
                <w:i/>
                <w:sz w:val="20"/>
                <w:szCs w:val="20"/>
              </w:rPr>
              <w:t>(</w:t>
            </w:r>
            <w:r w:rsidRPr="00D05BD1">
              <w:rPr>
                <w:rFonts w:ascii="Times" w:hAnsi="Times"/>
                <w:i/>
                <w:sz w:val="20"/>
                <w:szCs w:val="20"/>
                <w:lang w:val="en-GB"/>
              </w:rPr>
              <w:t>mean ± standard deviation)</w:t>
            </w:r>
          </w:p>
        </w:tc>
        <w:tc>
          <w:tcPr>
            <w:tcW w:w="921" w:type="dxa"/>
          </w:tcPr>
          <w:p w14:paraId="5AF33A95" w14:textId="77777777" w:rsidR="008749B4" w:rsidRPr="00D05BD1" w:rsidRDefault="008749B4" w:rsidP="009761BB">
            <w:pPr>
              <w:spacing w:line="360" w:lineRule="auto"/>
              <w:rPr>
                <w:rFonts w:ascii="Times" w:hAnsi="Times"/>
                <w:b/>
                <w:i/>
                <w:sz w:val="20"/>
                <w:szCs w:val="20"/>
              </w:rPr>
            </w:pPr>
            <w:proofErr w:type="spellStart"/>
            <w:r w:rsidRPr="00D05BD1">
              <w:rPr>
                <w:rFonts w:ascii="Times" w:hAnsi="Times"/>
                <w:b/>
                <w:i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630" w:type="dxa"/>
          </w:tcPr>
          <w:p w14:paraId="72D62337" w14:textId="77777777" w:rsidR="008749B4" w:rsidRPr="00D05BD1" w:rsidRDefault="008749B4" w:rsidP="009761BB">
            <w:pPr>
              <w:spacing w:line="360" w:lineRule="auto"/>
              <w:rPr>
                <w:rFonts w:ascii="Times" w:hAnsi="Times"/>
                <w:b/>
                <w:i/>
                <w:sz w:val="20"/>
                <w:szCs w:val="20"/>
              </w:rPr>
            </w:pPr>
            <w:r w:rsidRPr="00D05BD1">
              <w:rPr>
                <w:rFonts w:ascii="Times" w:hAnsi="Times"/>
                <w:b/>
                <w:i/>
                <w:sz w:val="20"/>
                <w:szCs w:val="20"/>
              </w:rPr>
              <w:t>Two-Sided p</w:t>
            </w:r>
          </w:p>
        </w:tc>
      </w:tr>
      <w:tr w:rsidR="008749B4" w:rsidRPr="00D05BD1" w14:paraId="5F0F988C" w14:textId="77777777" w:rsidTr="00D05BD1">
        <w:tc>
          <w:tcPr>
            <w:tcW w:w="2122" w:type="dxa"/>
          </w:tcPr>
          <w:p w14:paraId="7895F6C8" w14:textId="77777777" w:rsidR="008749B4" w:rsidRPr="00D05BD1" w:rsidRDefault="008749B4" w:rsidP="009761BB">
            <w:pPr>
              <w:spacing w:line="360" w:lineRule="auto"/>
              <w:rPr>
                <w:rFonts w:ascii="Times" w:hAnsi="Times"/>
                <w:sz w:val="20"/>
                <w:szCs w:val="20"/>
              </w:rPr>
            </w:pPr>
            <w:r w:rsidRPr="00D05BD1">
              <w:rPr>
                <w:rFonts w:ascii="Times" w:hAnsi="Times"/>
                <w:sz w:val="20"/>
                <w:szCs w:val="20"/>
              </w:rPr>
              <w:t>Body composition</w:t>
            </w:r>
          </w:p>
        </w:tc>
        <w:tc>
          <w:tcPr>
            <w:tcW w:w="1984" w:type="dxa"/>
          </w:tcPr>
          <w:p w14:paraId="7B37FC05" w14:textId="67CD3FDC" w:rsidR="008749B4" w:rsidRPr="00D05BD1" w:rsidRDefault="00622555" w:rsidP="009761BB">
            <w:pPr>
              <w:spacing w:line="360" w:lineRule="auto"/>
              <w:rPr>
                <w:rFonts w:ascii="Times" w:hAnsi="Times"/>
                <w:sz w:val="20"/>
                <w:szCs w:val="20"/>
              </w:rPr>
            </w:pPr>
            <w:r w:rsidRPr="00D05BD1">
              <w:rPr>
                <w:rFonts w:ascii="Times" w:hAnsi="Times"/>
                <w:sz w:val="20"/>
                <w:szCs w:val="20"/>
                <w:lang w:val="en-GB"/>
              </w:rPr>
              <w:t>1.70 ± 0.66</w:t>
            </w:r>
          </w:p>
        </w:tc>
        <w:tc>
          <w:tcPr>
            <w:tcW w:w="1985" w:type="dxa"/>
          </w:tcPr>
          <w:p w14:paraId="0F580DA4" w14:textId="4EF34D0E" w:rsidR="008749B4" w:rsidRPr="00D05BD1" w:rsidRDefault="00622555" w:rsidP="009761BB">
            <w:pPr>
              <w:spacing w:line="360" w:lineRule="auto"/>
              <w:rPr>
                <w:rFonts w:ascii="Times" w:hAnsi="Times"/>
                <w:sz w:val="20"/>
                <w:szCs w:val="20"/>
              </w:rPr>
            </w:pPr>
            <w:r w:rsidRPr="00D05BD1">
              <w:rPr>
                <w:rFonts w:ascii="Times" w:hAnsi="Times"/>
                <w:sz w:val="20"/>
                <w:szCs w:val="20"/>
                <w:lang w:val="en-GB"/>
              </w:rPr>
              <w:t>1.65 ± 0.75</w:t>
            </w:r>
          </w:p>
        </w:tc>
        <w:tc>
          <w:tcPr>
            <w:tcW w:w="921" w:type="dxa"/>
          </w:tcPr>
          <w:p w14:paraId="45C2CC9A" w14:textId="77777777" w:rsidR="008749B4" w:rsidRPr="00D05BD1" w:rsidRDefault="008749B4" w:rsidP="009761BB">
            <w:pPr>
              <w:spacing w:line="360" w:lineRule="auto"/>
              <w:rPr>
                <w:rFonts w:ascii="Times" w:hAnsi="Times"/>
                <w:sz w:val="20"/>
                <w:szCs w:val="20"/>
              </w:rPr>
            </w:pPr>
            <w:r w:rsidRPr="00D05BD1">
              <w:rPr>
                <w:rFonts w:ascii="Times" w:hAnsi="Times"/>
                <w:sz w:val="20"/>
                <w:szCs w:val="20"/>
              </w:rPr>
              <w:t>19</w:t>
            </w:r>
          </w:p>
        </w:tc>
        <w:tc>
          <w:tcPr>
            <w:tcW w:w="1630" w:type="dxa"/>
          </w:tcPr>
          <w:p w14:paraId="16C357E5" w14:textId="77777777" w:rsidR="008749B4" w:rsidRPr="00D05BD1" w:rsidRDefault="008749B4" w:rsidP="009761BB">
            <w:pPr>
              <w:spacing w:line="360" w:lineRule="auto"/>
              <w:rPr>
                <w:rFonts w:ascii="Times" w:hAnsi="Times"/>
                <w:sz w:val="20"/>
                <w:szCs w:val="20"/>
              </w:rPr>
            </w:pPr>
            <w:r w:rsidRPr="00D05BD1">
              <w:rPr>
                <w:rFonts w:ascii="Times" w:hAnsi="Times"/>
                <w:sz w:val="20"/>
                <w:szCs w:val="20"/>
              </w:rPr>
              <w:t>0.716</w:t>
            </w:r>
          </w:p>
        </w:tc>
      </w:tr>
      <w:tr w:rsidR="008749B4" w:rsidRPr="00D05BD1" w14:paraId="37D0E1AD" w14:textId="77777777" w:rsidTr="00D05BD1">
        <w:tc>
          <w:tcPr>
            <w:tcW w:w="2122" w:type="dxa"/>
          </w:tcPr>
          <w:p w14:paraId="745C2113" w14:textId="77777777" w:rsidR="008749B4" w:rsidRPr="00D05BD1" w:rsidRDefault="008749B4" w:rsidP="009761BB">
            <w:pPr>
              <w:spacing w:line="360" w:lineRule="auto"/>
              <w:rPr>
                <w:rFonts w:ascii="Times" w:hAnsi="Times"/>
                <w:sz w:val="20"/>
                <w:szCs w:val="20"/>
              </w:rPr>
            </w:pPr>
            <w:r w:rsidRPr="00D05BD1">
              <w:rPr>
                <w:rFonts w:ascii="Times" w:hAnsi="Times"/>
                <w:sz w:val="20"/>
                <w:szCs w:val="20"/>
              </w:rPr>
              <w:t>Physical activity</w:t>
            </w:r>
          </w:p>
        </w:tc>
        <w:tc>
          <w:tcPr>
            <w:tcW w:w="1984" w:type="dxa"/>
          </w:tcPr>
          <w:p w14:paraId="0F0C2A55" w14:textId="3B5263BA" w:rsidR="008749B4" w:rsidRPr="00D05BD1" w:rsidRDefault="00622555" w:rsidP="009761BB">
            <w:pPr>
              <w:spacing w:line="360" w:lineRule="auto"/>
              <w:rPr>
                <w:rFonts w:ascii="Times" w:hAnsi="Times"/>
                <w:sz w:val="20"/>
                <w:szCs w:val="20"/>
              </w:rPr>
            </w:pPr>
            <w:r w:rsidRPr="00D05BD1">
              <w:rPr>
                <w:rFonts w:ascii="Times" w:hAnsi="Times"/>
                <w:sz w:val="20"/>
                <w:szCs w:val="20"/>
                <w:lang w:val="en-GB"/>
              </w:rPr>
              <w:t>2.35 ± 0.75</w:t>
            </w:r>
          </w:p>
        </w:tc>
        <w:tc>
          <w:tcPr>
            <w:tcW w:w="1985" w:type="dxa"/>
          </w:tcPr>
          <w:p w14:paraId="3F01C03A" w14:textId="230C319E" w:rsidR="008749B4" w:rsidRPr="00D05BD1" w:rsidRDefault="00622555" w:rsidP="009761BB">
            <w:pPr>
              <w:spacing w:line="360" w:lineRule="auto"/>
              <w:rPr>
                <w:rFonts w:ascii="Times" w:hAnsi="Times"/>
                <w:sz w:val="20"/>
                <w:szCs w:val="20"/>
              </w:rPr>
            </w:pPr>
            <w:r w:rsidRPr="00D05BD1">
              <w:rPr>
                <w:rFonts w:ascii="Times" w:hAnsi="Times"/>
                <w:sz w:val="20"/>
                <w:szCs w:val="20"/>
                <w:lang w:val="en-GB"/>
              </w:rPr>
              <w:t>2.75 ± 0.44</w:t>
            </w:r>
          </w:p>
        </w:tc>
        <w:tc>
          <w:tcPr>
            <w:tcW w:w="921" w:type="dxa"/>
          </w:tcPr>
          <w:p w14:paraId="4AD82ED4" w14:textId="77777777" w:rsidR="008749B4" w:rsidRPr="00D05BD1" w:rsidRDefault="008749B4" w:rsidP="009761BB">
            <w:pPr>
              <w:spacing w:line="360" w:lineRule="auto"/>
              <w:rPr>
                <w:rFonts w:ascii="Times" w:hAnsi="Times"/>
                <w:sz w:val="20"/>
                <w:szCs w:val="20"/>
              </w:rPr>
            </w:pPr>
            <w:r w:rsidRPr="00D05BD1">
              <w:rPr>
                <w:rFonts w:ascii="Times" w:hAnsi="Times"/>
                <w:sz w:val="20"/>
                <w:szCs w:val="20"/>
              </w:rPr>
              <w:t>19</w:t>
            </w:r>
          </w:p>
        </w:tc>
        <w:tc>
          <w:tcPr>
            <w:tcW w:w="1630" w:type="dxa"/>
          </w:tcPr>
          <w:p w14:paraId="47E859FC" w14:textId="43008077" w:rsidR="008749B4" w:rsidRPr="00D05BD1" w:rsidRDefault="008749B4" w:rsidP="009761BB">
            <w:pPr>
              <w:spacing w:line="360" w:lineRule="auto"/>
              <w:rPr>
                <w:rFonts w:ascii="Times" w:hAnsi="Times"/>
                <w:sz w:val="20"/>
                <w:szCs w:val="20"/>
              </w:rPr>
            </w:pPr>
            <w:r w:rsidRPr="00D05BD1">
              <w:rPr>
                <w:rFonts w:ascii="Times" w:hAnsi="Times"/>
                <w:sz w:val="20"/>
                <w:szCs w:val="20"/>
              </w:rPr>
              <w:t>0.042*</w:t>
            </w:r>
          </w:p>
        </w:tc>
      </w:tr>
      <w:tr w:rsidR="008749B4" w:rsidRPr="00D05BD1" w14:paraId="7E86C177" w14:textId="77777777" w:rsidTr="00D05BD1">
        <w:tc>
          <w:tcPr>
            <w:tcW w:w="2122" w:type="dxa"/>
          </w:tcPr>
          <w:p w14:paraId="636E8E79" w14:textId="77777777" w:rsidR="008749B4" w:rsidRPr="00D05BD1" w:rsidRDefault="008749B4" w:rsidP="009761BB">
            <w:pPr>
              <w:spacing w:line="360" w:lineRule="auto"/>
              <w:rPr>
                <w:rFonts w:ascii="Times" w:hAnsi="Times"/>
                <w:sz w:val="20"/>
                <w:szCs w:val="20"/>
              </w:rPr>
            </w:pPr>
            <w:r w:rsidRPr="00D05BD1">
              <w:rPr>
                <w:rFonts w:ascii="Times" w:hAnsi="Times"/>
                <w:sz w:val="20"/>
                <w:szCs w:val="20"/>
              </w:rPr>
              <w:t xml:space="preserve">Sedentary </w:t>
            </w:r>
            <w:proofErr w:type="spellStart"/>
            <w:r w:rsidRPr="00D05BD1">
              <w:rPr>
                <w:rFonts w:ascii="Times" w:hAnsi="Times"/>
                <w:sz w:val="20"/>
                <w:szCs w:val="20"/>
              </w:rPr>
              <w:t>behaviour</w:t>
            </w:r>
            <w:proofErr w:type="spellEnd"/>
          </w:p>
        </w:tc>
        <w:tc>
          <w:tcPr>
            <w:tcW w:w="1984" w:type="dxa"/>
          </w:tcPr>
          <w:p w14:paraId="5B33C27B" w14:textId="0D32297D" w:rsidR="008749B4" w:rsidRPr="00D05BD1" w:rsidRDefault="00622555" w:rsidP="009761BB">
            <w:pPr>
              <w:spacing w:line="360" w:lineRule="auto"/>
              <w:rPr>
                <w:rFonts w:ascii="Times" w:hAnsi="Times"/>
                <w:sz w:val="20"/>
                <w:szCs w:val="20"/>
              </w:rPr>
            </w:pPr>
            <w:r w:rsidRPr="00D05BD1">
              <w:rPr>
                <w:rFonts w:ascii="Times" w:hAnsi="Times"/>
                <w:sz w:val="20"/>
                <w:szCs w:val="20"/>
                <w:lang w:val="en-GB"/>
              </w:rPr>
              <w:t>2.65 ± 0.49</w:t>
            </w:r>
          </w:p>
        </w:tc>
        <w:tc>
          <w:tcPr>
            <w:tcW w:w="1985" w:type="dxa"/>
          </w:tcPr>
          <w:p w14:paraId="26962A37" w14:textId="6FCA7381" w:rsidR="008749B4" w:rsidRPr="00D05BD1" w:rsidRDefault="00622555" w:rsidP="009761BB">
            <w:pPr>
              <w:spacing w:line="360" w:lineRule="auto"/>
              <w:rPr>
                <w:rFonts w:ascii="Times" w:hAnsi="Times"/>
                <w:sz w:val="20"/>
                <w:szCs w:val="20"/>
              </w:rPr>
            </w:pPr>
            <w:r w:rsidRPr="00D05BD1">
              <w:rPr>
                <w:rFonts w:ascii="Times" w:hAnsi="Times"/>
                <w:sz w:val="20"/>
                <w:szCs w:val="20"/>
                <w:lang w:val="en-GB"/>
              </w:rPr>
              <w:t>2.60 ± 0.50</w:t>
            </w:r>
          </w:p>
        </w:tc>
        <w:tc>
          <w:tcPr>
            <w:tcW w:w="921" w:type="dxa"/>
          </w:tcPr>
          <w:p w14:paraId="36BE7251" w14:textId="77777777" w:rsidR="008749B4" w:rsidRPr="00D05BD1" w:rsidRDefault="008749B4" w:rsidP="009761BB">
            <w:pPr>
              <w:spacing w:line="360" w:lineRule="auto"/>
              <w:rPr>
                <w:rFonts w:ascii="Times" w:hAnsi="Times"/>
                <w:sz w:val="20"/>
                <w:szCs w:val="20"/>
              </w:rPr>
            </w:pPr>
            <w:r w:rsidRPr="00D05BD1">
              <w:rPr>
                <w:rFonts w:ascii="Times" w:hAnsi="Times"/>
                <w:sz w:val="20"/>
                <w:szCs w:val="20"/>
              </w:rPr>
              <w:t>19</w:t>
            </w:r>
          </w:p>
        </w:tc>
        <w:tc>
          <w:tcPr>
            <w:tcW w:w="1630" w:type="dxa"/>
          </w:tcPr>
          <w:p w14:paraId="4D02C685" w14:textId="77777777" w:rsidR="008749B4" w:rsidRPr="00D05BD1" w:rsidRDefault="008749B4" w:rsidP="009761BB">
            <w:pPr>
              <w:spacing w:line="360" w:lineRule="auto"/>
              <w:rPr>
                <w:rFonts w:ascii="Times" w:hAnsi="Times"/>
                <w:sz w:val="20"/>
                <w:szCs w:val="20"/>
              </w:rPr>
            </w:pPr>
            <w:r w:rsidRPr="00D05BD1">
              <w:rPr>
                <w:rFonts w:ascii="Times" w:hAnsi="Times"/>
                <w:sz w:val="20"/>
                <w:szCs w:val="20"/>
              </w:rPr>
              <w:t>0.666</w:t>
            </w:r>
          </w:p>
        </w:tc>
      </w:tr>
      <w:tr w:rsidR="008749B4" w:rsidRPr="00D05BD1" w14:paraId="1DA197D9" w14:textId="77777777" w:rsidTr="00D05BD1">
        <w:tc>
          <w:tcPr>
            <w:tcW w:w="2122" w:type="dxa"/>
          </w:tcPr>
          <w:p w14:paraId="12B8FAAE" w14:textId="77777777" w:rsidR="008749B4" w:rsidRPr="00D05BD1" w:rsidRDefault="008749B4" w:rsidP="009761BB">
            <w:pPr>
              <w:spacing w:line="360" w:lineRule="auto"/>
              <w:rPr>
                <w:rFonts w:ascii="Times" w:hAnsi="Times"/>
                <w:sz w:val="20"/>
                <w:szCs w:val="20"/>
              </w:rPr>
            </w:pPr>
            <w:r w:rsidRPr="00D05BD1">
              <w:rPr>
                <w:rFonts w:ascii="Times" w:hAnsi="Times"/>
                <w:sz w:val="20"/>
                <w:szCs w:val="20"/>
              </w:rPr>
              <w:t>Smoking cessation</w:t>
            </w:r>
          </w:p>
        </w:tc>
        <w:tc>
          <w:tcPr>
            <w:tcW w:w="1984" w:type="dxa"/>
          </w:tcPr>
          <w:p w14:paraId="2AA3B980" w14:textId="774DA600" w:rsidR="008749B4" w:rsidRPr="00D05BD1" w:rsidRDefault="00622555" w:rsidP="009761BB">
            <w:pPr>
              <w:spacing w:line="360" w:lineRule="auto"/>
              <w:rPr>
                <w:rFonts w:ascii="Times" w:hAnsi="Times"/>
                <w:sz w:val="20"/>
                <w:szCs w:val="20"/>
              </w:rPr>
            </w:pPr>
            <w:r w:rsidRPr="00D05BD1">
              <w:rPr>
                <w:rFonts w:ascii="Times" w:hAnsi="Times"/>
                <w:sz w:val="20"/>
                <w:szCs w:val="20"/>
                <w:lang w:val="en-GB"/>
              </w:rPr>
              <w:t>2.90 ± 0.31</w:t>
            </w:r>
          </w:p>
        </w:tc>
        <w:tc>
          <w:tcPr>
            <w:tcW w:w="1985" w:type="dxa"/>
          </w:tcPr>
          <w:p w14:paraId="116AE780" w14:textId="7E8B201A" w:rsidR="008749B4" w:rsidRPr="00D05BD1" w:rsidRDefault="00622555" w:rsidP="009761BB">
            <w:pPr>
              <w:spacing w:line="360" w:lineRule="auto"/>
              <w:rPr>
                <w:rFonts w:ascii="Times" w:hAnsi="Times"/>
                <w:sz w:val="20"/>
                <w:szCs w:val="20"/>
              </w:rPr>
            </w:pPr>
            <w:r w:rsidRPr="00D05BD1">
              <w:rPr>
                <w:rFonts w:ascii="Times" w:hAnsi="Times"/>
                <w:sz w:val="20"/>
                <w:szCs w:val="20"/>
                <w:lang w:val="en-GB"/>
              </w:rPr>
              <w:t>2.95 ± 0.22</w:t>
            </w:r>
          </w:p>
        </w:tc>
        <w:tc>
          <w:tcPr>
            <w:tcW w:w="921" w:type="dxa"/>
          </w:tcPr>
          <w:p w14:paraId="021C38E0" w14:textId="77777777" w:rsidR="008749B4" w:rsidRPr="00D05BD1" w:rsidRDefault="008749B4" w:rsidP="009761BB">
            <w:pPr>
              <w:spacing w:line="360" w:lineRule="auto"/>
              <w:rPr>
                <w:rFonts w:ascii="Times" w:hAnsi="Times"/>
                <w:sz w:val="20"/>
                <w:szCs w:val="20"/>
              </w:rPr>
            </w:pPr>
            <w:r w:rsidRPr="00D05BD1">
              <w:rPr>
                <w:rFonts w:ascii="Times" w:hAnsi="Times"/>
                <w:sz w:val="20"/>
                <w:szCs w:val="20"/>
              </w:rPr>
              <w:t>19</w:t>
            </w:r>
          </w:p>
        </w:tc>
        <w:tc>
          <w:tcPr>
            <w:tcW w:w="1630" w:type="dxa"/>
          </w:tcPr>
          <w:p w14:paraId="1CA5BF1E" w14:textId="77777777" w:rsidR="008749B4" w:rsidRPr="00D05BD1" w:rsidRDefault="008749B4" w:rsidP="009761BB">
            <w:pPr>
              <w:spacing w:line="360" w:lineRule="auto"/>
              <w:rPr>
                <w:rFonts w:ascii="Times" w:hAnsi="Times"/>
                <w:sz w:val="20"/>
                <w:szCs w:val="20"/>
              </w:rPr>
            </w:pPr>
            <w:r w:rsidRPr="00D05BD1">
              <w:rPr>
                <w:rFonts w:ascii="Times" w:hAnsi="Times"/>
                <w:sz w:val="20"/>
                <w:szCs w:val="20"/>
              </w:rPr>
              <w:t>0.330</w:t>
            </w:r>
          </w:p>
        </w:tc>
      </w:tr>
      <w:tr w:rsidR="008749B4" w:rsidRPr="00D05BD1" w14:paraId="40CBCD9C" w14:textId="77777777" w:rsidTr="00D05BD1">
        <w:tc>
          <w:tcPr>
            <w:tcW w:w="2122" w:type="dxa"/>
          </w:tcPr>
          <w:p w14:paraId="5B4B3147" w14:textId="77777777" w:rsidR="008749B4" w:rsidRPr="00D05BD1" w:rsidRDefault="008749B4" w:rsidP="009761BB">
            <w:pPr>
              <w:spacing w:line="360" w:lineRule="auto"/>
              <w:rPr>
                <w:rFonts w:ascii="Times" w:hAnsi="Times"/>
                <w:sz w:val="20"/>
                <w:szCs w:val="20"/>
              </w:rPr>
            </w:pPr>
            <w:r w:rsidRPr="00D05BD1">
              <w:rPr>
                <w:rFonts w:ascii="Times" w:hAnsi="Times"/>
                <w:sz w:val="20"/>
                <w:szCs w:val="20"/>
              </w:rPr>
              <w:t>Alcohol consumption</w:t>
            </w:r>
          </w:p>
        </w:tc>
        <w:tc>
          <w:tcPr>
            <w:tcW w:w="1984" w:type="dxa"/>
          </w:tcPr>
          <w:p w14:paraId="140332D6" w14:textId="26927425" w:rsidR="008749B4" w:rsidRPr="00D05BD1" w:rsidRDefault="00622555" w:rsidP="009761BB">
            <w:pPr>
              <w:spacing w:line="360" w:lineRule="auto"/>
              <w:rPr>
                <w:rFonts w:ascii="Times" w:hAnsi="Times"/>
                <w:sz w:val="20"/>
                <w:szCs w:val="20"/>
              </w:rPr>
            </w:pPr>
            <w:r w:rsidRPr="00D05BD1">
              <w:rPr>
                <w:rFonts w:ascii="Times" w:hAnsi="Times"/>
                <w:sz w:val="20"/>
                <w:szCs w:val="20"/>
                <w:lang w:val="en-GB"/>
              </w:rPr>
              <w:t>2.79 ± 0.63</w:t>
            </w:r>
          </w:p>
        </w:tc>
        <w:tc>
          <w:tcPr>
            <w:tcW w:w="1985" w:type="dxa"/>
          </w:tcPr>
          <w:p w14:paraId="241A5F52" w14:textId="78E4BD43" w:rsidR="008749B4" w:rsidRPr="00D05BD1" w:rsidRDefault="00622555" w:rsidP="009761BB">
            <w:pPr>
              <w:spacing w:line="360" w:lineRule="auto"/>
              <w:rPr>
                <w:rFonts w:ascii="Times" w:hAnsi="Times"/>
                <w:sz w:val="20"/>
                <w:szCs w:val="20"/>
              </w:rPr>
            </w:pPr>
            <w:r w:rsidRPr="00D05BD1">
              <w:rPr>
                <w:rFonts w:ascii="Times" w:hAnsi="Times"/>
                <w:sz w:val="20"/>
                <w:szCs w:val="20"/>
                <w:lang w:val="en-GB"/>
              </w:rPr>
              <w:t>2.4</w:t>
            </w:r>
            <w:r w:rsidR="00D05BD1" w:rsidRPr="00D05BD1">
              <w:rPr>
                <w:rFonts w:ascii="Times" w:hAnsi="Times"/>
                <w:sz w:val="20"/>
                <w:szCs w:val="20"/>
                <w:lang w:val="en-GB"/>
              </w:rPr>
              <w:t>7</w:t>
            </w:r>
            <w:r w:rsidRPr="00D05BD1">
              <w:rPr>
                <w:rFonts w:ascii="Times" w:hAnsi="Times"/>
                <w:sz w:val="20"/>
                <w:szCs w:val="20"/>
                <w:lang w:val="en-GB"/>
              </w:rPr>
              <w:t xml:space="preserve"> ± 0.9</w:t>
            </w:r>
            <w:r w:rsidR="00D05BD1" w:rsidRPr="00D05BD1">
              <w:rPr>
                <w:rFonts w:ascii="Times" w:hAnsi="Times"/>
                <w:sz w:val="20"/>
                <w:szCs w:val="20"/>
                <w:lang w:val="en-GB"/>
              </w:rPr>
              <w:t>0</w:t>
            </w:r>
          </w:p>
        </w:tc>
        <w:tc>
          <w:tcPr>
            <w:tcW w:w="921" w:type="dxa"/>
          </w:tcPr>
          <w:p w14:paraId="31FE7D2B" w14:textId="054D26D5" w:rsidR="008749B4" w:rsidRPr="00D05BD1" w:rsidRDefault="008749B4" w:rsidP="009761BB">
            <w:pPr>
              <w:spacing w:line="360" w:lineRule="auto"/>
              <w:rPr>
                <w:rFonts w:ascii="Times" w:hAnsi="Times"/>
                <w:sz w:val="20"/>
                <w:szCs w:val="20"/>
                <w:vertAlign w:val="superscript"/>
              </w:rPr>
            </w:pPr>
            <w:r w:rsidRPr="00D05BD1">
              <w:rPr>
                <w:rFonts w:ascii="Times" w:hAnsi="Times"/>
                <w:sz w:val="20"/>
                <w:szCs w:val="20"/>
              </w:rPr>
              <w:t>1</w:t>
            </w:r>
            <w:r w:rsidR="00286BC1" w:rsidRPr="00D05BD1">
              <w:rPr>
                <w:rFonts w:ascii="Times" w:hAnsi="Times"/>
                <w:sz w:val="20"/>
                <w:szCs w:val="20"/>
              </w:rPr>
              <w:t>8(a)</w:t>
            </w:r>
          </w:p>
        </w:tc>
        <w:tc>
          <w:tcPr>
            <w:tcW w:w="1630" w:type="dxa"/>
          </w:tcPr>
          <w:p w14:paraId="32173EAA" w14:textId="77777777" w:rsidR="008749B4" w:rsidRPr="00D05BD1" w:rsidRDefault="008749B4" w:rsidP="009761BB">
            <w:pPr>
              <w:spacing w:line="360" w:lineRule="auto"/>
              <w:rPr>
                <w:rFonts w:ascii="Times" w:hAnsi="Times"/>
                <w:sz w:val="20"/>
                <w:szCs w:val="20"/>
              </w:rPr>
            </w:pPr>
            <w:r w:rsidRPr="00D05BD1">
              <w:rPr>
                <w:rFonts w:ascii="Times" w:hAnsi="Times"/>
                <w:sz w:val="20"/>
                <w:szCs w:val="20"/>
              </w:rPr>
              <w:t>0.083</w:t>
            </w:r>
          </w:p>
        </w:tc>
      </w:tr>
      <w:tr w:rsidR="008749B4" w:rsidRPr="00D05BD1" w14:paraId="2C0C7F7A" w14:textId="77777777" w:rsidTr="00D05BD1">
        <w:tc>
          <w:tcPr>
            <w:tcW w:w="2122" w:type="dxa"/>
          </w:tcPr>
          <w:p w14:paraId="659BA8F2" w14:textId="77777777" w:rsidR="008749B4" w:rsidRPr="00D05BD1" w:rsidRDefault="008749B4" w:rsidP="009761BB">
            <w:pPr>
              <w:spacing w:line="360" w:lineRule="auto"/>
              <w:rPr>
                <w:rFonts w:ascii="Times" w:hAnsi="Times"/>
                <w:sz w:val="20"/>
                <w:szCs w:val="20"/>
              </w:rPr>
            </w:pPr>
            <w:r w:rsidRPr="00D05BD1">
              <w:rPr>
                <w:rFonts w:ascii="Times" w:hAnsi="Times"/>
                <w:sz w:val="20"/>
                <w:szCs w:val="20"/>
              </w:rPr>
              <w:t>Nutrition intake</w:t>
            </w:r>
          </w:p>
        </w:tc>
        <w:tc>
          <w:tcPr>
            <w:tcW w:w="1984" w:type="dxa"/>
          </w:tcPr>
          <w:p w14:paraId="03CE9D4F" w14:textId="1CA3400A" w:rsidR="008749B4" w:rsidRPr="00D05BD1" w:rsidRDefault="00622555" w:rsidP="009761BB">
            <w:pPr>
              <w:spacing w:line="360" w:lineRule="auto"/>
              <w:rPr>
                <w:rFonts w:ascii="Times" w:hAnsi="Times"/>
                <w:sz w:val="20"/>
                <w:szCs w:val="20"/>
              </w:rPr>
            </w:pPr>
            <w:r w:rsidRPr="00D05BD1">
              <w:rPr>
                <w:rFonts w:ascii="Times" w:hAnsi="Times"/>
                <w:sz w:val="20"/>
                <w:szCs w:val="20"/>
                <w:lang w:val="en-GB"/>
              </w:rPr>
              <w:t>1.95 ± 0.89</w:t>
            </w:r>
          </w:p>
        </w:tc>
        <w:tc>
          <w:tcPr>
            <w:tcW w:w="1985" w:type="dxa"/>
          </w:tcPr>
          <w:p w14:paraId="5E8A1498" w14:textId="6C578A31" w:rsidR="008749B4" w:rsidRPr="00D05BD1" w:rsidRDefault="00622555" w:rsidP="009761BB">
            <w:pPr>
              <w:spacing w:line="360" w:lineRule="auto"/>
              <w:rPr>
                <w:rFonts w:ascii="Times" w:hAnsi="Times"/>
                <w:sz w:val="20"/>
                <w:szCs w:val="20"/>
              </w:rPr>
            </w:pPr>
            <w:r w:rsidRPr="00D05BD1">
              <w:rPr>
                <w:rFonts w:ascii="Times" w:hAnsi="Times"/>
                <w:sz w:val="20"/>
                <w:szCs w:val="20"/>
                <w:lang w:val="en-GB"/>
              </w:rPr>
              <w:t>2.25 ± 0.79</w:t>
            </w:r>
          </w:p>
        </w:tc>
        <w:tc>
          <w:tcPr>
            <w:tcW w:w="921" w:type="dxa"/>
          </w:tcPr>
          <w:p w14:paraId="5190E325" w14:textId="77777777" w:rsidR="008749B4" w:rsidRPr="00D05BD1" w:rsidRDefault="008749B4" w:rsidP="009761BB">
            <w:pPr>
              <w:spacing w:line="360" w:lineRule="auto"/>
              <w:rPr>
                <w:rFonts w:ascii="Times" w:hAnsi="Times"/>
                <w:sz w:val="20"/>
                <w:szCs w:val="20"/>
              </w:rPr>
            </w:pPr>
            <w:r w:rsidRPr="00D05BD1">
              <w:rPr>
                <w:rFonts w:ascii="Times" w:hAnsi="Times"/>
                <w:sz w:val="20"/>
                <w:szCs w:val="20"/>
              </w:rPr>
              <w:t>19</w:t>
            </w:r>
          </w:p>
        </w:tc>
        <w:tc>
          <w:tcPr>
            <w:tcW w:w="1630" w:type="dxa"/>
          </w:tcPr>
          <w:p w14:paraId="0CF4F29F" w14:textId="77777777" w:rsidR="008749B4" w:rsidRPr="00D05BD1" w:rsidRDefault="008749B4" w:rsidP="009761BB">
            <w:pPr>
              <w:spacing w:line="360" w:lineRule="auto"/>
              <w:rPr>
                <w:rFonts w:ascii="Times" w:hAnsi="Times"/>
                <w:sz w:val="20"/>
                <w:szCs w:val="20"/>
              </w:rPr>
            </w:pPr>
            <w:r w:rsidRPr="00D05BD1">
              <w:rPr>
                <w:rFonts w:ascii="Times" w:hAnsi="Times"/>
                <w:sz w:val="20"/>
                <w:szCs w:val="20"/>
              </w:rPr>
              <w:t>0.055</w:t>
            </w:r>
          </w:p>
        </w:tc>
      </w:tr>
      <w:tr w:rsidR="008749B4" w:rsidRPr="00D05BD1" w14:paraId="626F94C0" w14:textId="77777777" w:rsidTr="00D05BD1">
        <w:tc>
          <w:tcPr>
            <w:tcW w:w="2122" w:type="dxa"/>
          </w:tcPr>
          <w:p w14:paraId="76832A42" w14:textId="77777777" w:rsidR="008749B4" w:rsidRPr="00D05BD1" w:rsidRDefault="008749B4" w:rsidP="009761BB">
            <w:pPr>
              <w:spacing w:line="360" w:lineRule="auto"/>
              <w:rPr>
                <w:rFonts w:ascii="Times" w:hAnsi="Times"/>
                <w:sz w:val="20"/>
                <w:szCs w:val="20"/>
              </w:rPr>
            </w:pPr>
            <w:r w:rsidRPr="00D05BD1">
              <w:rPr>
                <w:rFonts w:ascii="Times" w:hAnsi="Times"/>
                <w:sz w:val="20"/>
                <w:szCs w:val="20"/>
              </w:rPr>
              <w:t>Perceived stress</w:t>
            </w:r>
          </w:p>
        </w:tc>
        <w:tc>
          <w:tcPr>
            <w:tcW w:w="1984" w:type="dxa"/>
          </w:tcPr>
          <w:p w14:paraId="3FC48C3B" w14:textId="23CFB863" w:rsidR="008749B4" w:rsidRPr="00D05BD1" w:rsidRDefault="00622555" w:rsidP="009761BB">
            <w:pPr>
              <w:spacing w:line="360" w:lineRule="auto"/>
              <w:rPr>
                <w:rFonts w:ascii="Times" w:hAnsi="Times"/>
                <w:sz w:val="20"/>
                <w:szCs w:val="20"/>
              </w:rPr>
            </w:pPr>
            <w:r w:rsidRPr="00D05BD1">
              <w:rPr>
                <w:rFonts w:ascii="Times" w:hAnsi="Times"/>
                <w:sz w:val="20"/>
                <w:szCs w:val="20"/>
                <w:lang w:val="en-GB"/>
              </w:rPr>
              <w:t>2.70 ± 0.47</w:t>
            </w:r>
          </w:p>
        </w:tc>
        <w:tc>
          <w:tcPr>
            <w:tcW w:w="1985" w:type="dxa"/>
          </w:tcPr>
          <w:p w14:paraId="57DAC4B5" w14:textId="279907EB" w:rsidR="008749B4" w:rsidRPr="00D05BD1" w:rsidRDefault="00622555" w:rsidP="009761BB">
            <w:pPr>
              <w:spacing w:line="360" w:lineRule="auto"/>
              <w:rPr>
                <w:rFonts w:ascii="Times" w:hAnsi="Times"/>
                <w:sz w:val="20"/>
                <w:szCs w:val="20"/>
              </w:rPr>
            </w:pPr>
            <w:r w:rsidRPr="00D05BD1">
              <w:rPr>
                <w:rFonts w:ascii="Times" w:hAnsi="Times"/>
                <w:sz w:val="20"/>
                <w:szCs w:val="20"/>
                <w:lang w:val="en-GB"/>
              </w:rPr>
              <w:t>2.85 ± 0.37</w:t>
            </w:r>
          </w:p>
        </w:tc>
        <w:tc>
          <w:tcPr>
            <w:tcW w:w="921" w:type="dxa"/>
          </w:tcPr>
          <w:p w14:paraId="0ECDA065" w14:textId="77777777" w:rsidR="008749B4" w:rsidRPr="00D05BD1" w:rsidRDefault="008749B4" w:rsidP="009761BB">
            <w:pPr>
              <w:spacing w:line="360" w:lineRule="auto"/>
              <w:rPr>
                <w:rFonts w:ascii="Times" w:hAnsi="Times"/>
                <w:sz w:val="20"/>
                <w:szCs w:val="20"/>
              </w:rPr>
            </w:pPr>
            <w:r w:rsidRPr="00D05BD1">
              <w:rPr>
                <w:rFonts w:ascii="Times" w:hAnsi="Times"/>
                <w:sz w:val="20"/>
                <w:szCs w:val="20"/>
              </w:rPr>
              <w:t>19</w:t>
            </w:r>
          </w:p>
        </w:tc>
        <w:tc>
          <w:tcPr>
            <w:tcW w:w="1630" w:type="dxa"/>
          </w:tcPr>
          <w:p w14:paraId="66ABA897" w14:textId="64382544" w:rsidR="008749B4" w:rsidRPr="00D05BD1" w:rsidRDefault="008749B4" w:rsidP="009761BB">
            <w:pPr>
              <w:spacing w:line="360" w:lineRule="auto"/>
              <w:rPr>
                <w:rFonts w:ascii="Times" w:hAnsi="Times"/>
                <w:sz w:val="20"/>
                <w:szCs w:val="20"/>
              </w:rPr>
            </w:pPr>
            <w:r w:rsidRPr="00D05BD1">
              <w:rPr>
                <w:rFonts w:ascii="Times" w:hAnsi="Times"/>
                <w:sz w:val="20"/>
                <w:szCs w:val="20"/>
              </w:rPr>
              <w:t>0</w:t>
            </w:r>
            <w:r w:rsidR="00622555" w:rsidRPr="00D05BD1">
              <w:rPr>
                <w:rFonts w:ascii="Times" w:hAnsi="Times"/>
                <w:sz w:val="20"/>
                <w:szCs w:val="20"/>
              </w:rPr>
              <w:t>.</w:t>
            </w:r>
            <w:r w:rsidRPr="00D05BD1">
              <w:rPr>
                <w:rFonts w:ascii="Times" w:hAnsi="Times"/>
                <w:sz w:val="20"/>
                <w:szCs w:val="20"/>
              </w:rPr>
              <w:t>186</w:t>
            </w:r>
          </w:p>
        </w:tc>
      </w:tr>
      <w:tr w:rsidR="00622555" w:rsidRPr="00D05BD1" w14:paraId="106C8913" w14:textId="77777777" w:rsidTr="00D05BD1">
        <w:tc>
          <w:tcPr>
            <w:tcW w:w="8642" w:type="dxa"/>
            <w:gridSpan w:val="5"/>
          </w:tcPr>
          <w:p w14:paraId="598C9D6B" w14:textId="427CA631" w:rsidR="00622555" w:rsidRPr="00D05BD1" w:rsidRDefault="00286BC1" w:rsidP="00622555">
            <w:pPr>
              <w:spacing w:line="360" w:lineRule="auto"/>
              <w:rPr>
                <w:rFonts w:ascii="Times" w:hAnsi="Times"/>
                <w:sz w:val="20"/>
                <w:szCs w:val="20"/>
              </w:rPr>
            </w:pPr>
            <w:r w:rsidRPr="00D05BD1">
              <w:rPr>
                <w:rFonts w:ascii="Times" w:hAnsi="Times"/>
                <w:sz w:val="20"/>
                <w:szCs w:val="20"/>
              </w:rPr>
              <w:t xml:space="preserve">(a) </w:t>
            </w:r>
            <w:r w:rsidR="00622555" w:rsidRPr="00D05BD1">
              <w:rPr>
                <w:rFonts w:ascii="Times" w:hAnsi="Times"/>
                <w:sz w:val="20"/>
                <w:szCs w:val="20"/>
                <w:vertAlign w:val="superscript"/>
              </w:rPr>
              <w:t xml:space="preserve"> </w:t>
            </w:r>
            <w:r w:rsidR="00622555" w:rsidRPr="00D05BD1">
              <w:rPr>
                <w:rFonts w:ascii="Times" w:hAnsi="Times"/>
                <w:sz w:val="20"/>
                <w:szCs w:val="20"/>
              </w:rPr>
              <w:t>One participant did not complete the alcohol consumption questionnaire, as a result the data analysis could only be executed for 19 participants in this lifestyle domain.</w:t>
            </w:r>
          </w:p>
          <w:p w14:paraId="3E2E4727" w14:textId="47403868" w:rsidR="00622555" w:rsidRPr="00D05BD1" w:rsidRDefault="00622555" w:rsidP="00622555">
            <w:pPr>
              <w:spacing w:line="360" w:lineRule="auto"/>
              <w:rPr>
                <w:rFonts w:ascii="Times" w:hAnsi="Times"/>
                <w:sz w:val="20"/>
                <w:szCs w:val="20"/>
              </w:rPr>
            </w:pPr>
            <w:r w:rsidRPr="00D05BD1">
              <w:rPr>
                <w:rFonts w:ascii="Times" w:hAnsi="Times"/>
                <w:sz w:val="20"/>
                <w:szCs w:val="20"/>
              </w:rPr>
              <w:t>* Numbers with an asterisk are significantly different (p ≤ 0.05, paired samples T-test)</w:t>
            </w:r>
            <w:r w:rsidR="005C36F7">
              <w:rPr>
                <w:rFonts w:ascii="Times" w:hAnsi="Times"/>
                <w:sz w:val="20"/>
                <w:szCs w:val="20"/>
              </w:rPr>
              <w:t>.</w:t>
            </w:r>
            <w:bookmarkStart w:id="0" w:name="_GoBack"/>
            <w:bookmarkEnd w:id="0"/>
            <w:r w:rsidRPr="00D05BD1">
              <w:rPr>
                <w:rFonts w:ascii="Times" w:hAnsi="Times"/>
                <w:sz w:val="20"/>
                <w:szCs w:val="20"/>
              </w:rPr>
              <w:t> </w:t>
            </w:r>
          </w:p>
        </w:tc>
      </w:tr>
    </w:tbl>
    <w:p w14:paraId="0336859A" w14:textId="77777777" w:rsidR="00581D81" w:rsidRPr="00D05BD1" w:rsidRDefault="00581D81" w:rsidP="00EF7200">
      <w:pPr>
        <w:rPr>
          <w:rFonts w:ascii="Times" w:hAnsi="Times"/>
          <w:sz w:val="20"/>
          <w:szCs w:val="20"/>
          <w:lang w:val="nl-NL"/>
        </w:rPr>
      </w:pPr>
    </w:p>
    <w:sectPr w:rsidR="00581D81" w:rsidRPr="00D05BD1" w:rsidSect="009357D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8DC4EF" w16cex:dateUtc="2023-08-21T09:11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573"/>
    <w:rsid w:val="00286BC1"/>
    <w:rsid w:val="002D09EA"/>
    <w:rsid w:val="00581D81"/>
    <w:rsid w:val="005C36F7"/>
    <w:rsid w:val="005F2E2C"/>
    <w:rsid w:val="005F7573"/>
    <w:rsid w:val="00622555"/>
    <w:rsid w:val="006E1F59"/>
    <w:rsid w:val="008749B4"/>
    <w:rsid w:val="009357D7"/>
    <w:rsid w:val="009761BB"/>
    <w:rsid w:val="00B24297"/>
    <w:rsid w:val="00B4268F"/>
    <w:rsid w:val="00D05BD1"/>
    <w:rsid w:val="00EF7200"/>
    <w:rsid w:val="00F2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DAA90"/>
  <w14:defaultImageDpi w14:val="32767"/>
  <w15:chartTrackingRefBased/>
  <w15:docId w15:val="{CC75CE03-A62C-DD4A-8E92-D659D3E52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F7573"/>
    <w:pPr>
      <w:spacing w:line="276" w:lineRule="auto"/>
    </w:pPr>
    <w:rPr>
      <w:rFonts w:ascii="Arial" w:eastAsia="Arial" w:hAnsi="Arial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E1F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1F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1F59"/>
    <w:rPr>
      <w:rFonts w:ascii="Arial" w:eastAsia="Arial" w:hAnsi="Arial" w:cs="Arial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F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F59"/>
    <w:rPr>
      <w:rFonts w:ascii="Arial" w:eastAsia="Arial" w:hAnsi="Arial" w:cs="Arial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9B4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9B4"/>
    <w:rPr>
      <w:rFonts w:ascii="Times New Roman" w:eastAsia="Arial" w:hAnsi="Times New Roman" w:cs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W.F. Goevaerts</dc:creator>
  <cp:keywords/>
  <dc:description/>
  <cp:lastModifiedBy>W.F. Goevaerts</cp:lastModifiedBy>
  <cp:revision>6</cp:revision>
  <dcterms:created xsi:type="dcterms:W3CDTF">2023-08-21T11:11:00Z</dcterms:created>
  <dcterms:modified xsi:type="dcterms:W3CDTF">2023-10-29T14:22:00Z</dcterms:modified>
</cp:coreProperties>
</file>