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FA03D" w14:textId="77777777" w:rsidR="000401B5" w:rsidRDefault="000401B5" w:rsidP="000401B5">
      <w:pPr>
        <w:pStyle w:val="Heading1"/>
      </w:pPr>
      <w:r>
        <w:t>Electronic Supplementary Material</w:t>
      </w:r>
    </w:p>
    <w:p w14:paraId="2C533202" w14:textId="77777777" w:rsidR="000401B5" w:rsidRDefault="000401B5" w:rsidP="000401B5"/>
    <w:p w14:paraId="0513DE33" w14:textId="4D5C9385" w:rsidR="004F4EEF" w:rsidRPr="00426C74" w:rsidRDefault="00F6091D" w:rsidP="00426C74">
      <w:pPr>
        <w:pStyle w:val="Heading2"/>
        <w:numPr>
          <w:ilvl w:val="0"/>
          <w:numId w:val="46"/>
        </w:numPr>
        <w:rPr>
          <w:rFonts w:ascii="Arial Narrow" w:hAnsi="Arial Narrow"/>
          <w:sz w:val="20"/>
          <w:szCs w:val="20"/>
        </w:rPr>
      </w:pPr>
      <w:r>
        <w:t>DCVA Consortia</w:t>
      </w:r>
    </w:p>
    <w:p w14:paraId="1F80602C" w14:textId="3DB35A41" w:rsidR="006717E6" w:rsidRPr="00426C74" w:rsidRDefault="006567C4" w:rsidP="006567C4">
      <w:pPr>
        <w:pStyle w:val="Caption"/>
        <w:rPr>
          <w:rFonts w:ascii="Arial Narrow" w:hAnsi="Arial Narrow"/>
          <w:sz w:val="20"/>
          <w:szCs w:val="20"/>
        </w:rPr>
      </w:pPr>
      <w:r>
        <w:t xml:space="preserve">Table </w:t>
      </w:r>
      <w:r>
        <w:fldChar w:fldCharType="begin"/>
      </w:r>
      <w:r>
        <w:instrText xml:space="preserve"> SEQ Table \* ARABIC </w:instrText>
      </w:r>
      <w:r>
        <w:fldChar w:fldCharType="separate"/>
      </w:r>
      <w:r w:rsidR="00F22332">
        <w:rPr>
          <w:noProof/>
        </w:rPr>
        <w:t>1</w:t>
      </w:r>
      <w:r>
        <w:fldChar w:fldCharType="end"/>
      </w:r>
      <w:r>
        <w:t>: List of consortia reviewed</w:t>
      </w:r>
    </w:p>
    <w:tbl>
      <w:tblPr>
        <w:tblStyle w:val="TableGrid1"/>
        <w:tblW w:w="0" w:type="auto"/>
        <w:tblBorders>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545"/>
        <w:gridCol w:w="4527"/>
      </w:tblGrid>
      <w:tr w:rsidR="00747B97" w:rsidRPr="00747B97" w14:paraId="3CE06A78" w14:textId="77777777" w:rsidTr="00261294">
        <w:trPr>
          <w:trHeight w:val="227"/>
        </w:trPr>
        <w:tc>
          <w:tcPr>
            <w:tcW w:w="4545" w:type="dxa"/>
          </w:tcPr>
          <w:p w14:paraId="3745EE57" w14:textId="71F31808" w:rsidR="006717E6" w:rsidRPr="00426C74" w:rsidRDefault="00747B97" w:rsidP="00426C74">
            <w:pPr>
              <w:keepNext/>
              <w:widowControl w:val="0"/>
              <w:rPr>
                <w:rFonts w:ascii="Arial Narrow" w:hAnsi="Arial Narrow"/>
              </w:rPr>
            </w:pPr>
            <w:r w:rsidRPr="00D50017">
              <w:rPr>
                <w:rFonts w:ascii="Arial Narrow" w:hAnsi="Arial Narrow"/>
              </w:rPr>
              <w:t xml:space="preserve">1. </w:t>
            </w:r>
            <w:r w:rsidR="006717E6" w:rsidRPr="00426C74">
              <w:rPr>
                <w:rFonts w:ascii="Arial Narrow" w:hAnsi="Arial Narrow" w:cstheme="minorBidi"/>
                <w:lang w:val="en-GB"/>
              </w:rPr>
              <w:t>ARENA-PRIME</w:t>
            </w:r>
          </w:p>
        </w:tc>
        <w:tc>
          <w:tcPr>
            <w:tcW w:w="4527" w:type="dxa"/>
          </w:tcPr>
          <w:p w14:paraId="10D556FA" w14:textId="59DA9544" w:rsidR="006717E6" w:rsidRPr="00426C74" w:rsidRDefault="00B82A52" w:rsidP="00426C74">
            <w:pPr>
              <w:keepNext/>
              <w:widowControl w:val="0"/>
              <w:rPr>
                <w:rFonts w:ascii="Arial Narrow" w:eastAsiaTheme="minorEastAsia" w:hAnsi="Arial Narrow" w:cstheme="minorBidi"/>
                <w:color w:val="auto"/>
              </w:rPr>
            </w:pPr>
            <w:r w:rsidRPr="00D50017">
              <w:rPr>
                <w:rFonts w:ascii="Arial Narrow" w:eastAsiaTheme="minorEastAsia" w:hAnsi="Arial Narrow" w:cstheme="minorBidi"/>
                <w:color w:val="auto"/>
              </w:rPr>
              <w:t>17.</w:t>
            </w:r>
            <w:r w:rsidR="00D50017" w:rsidRPr="00E02E9F">
              <w:rPr>
                <w:rFonts w:ascii="Arial Narrow" w:eastAsiaTheme="minorEastAsia" w:hAnsi="Arial Narrow" w:cstheme="minorBidi"/>
                <w:color w:val="auto"/>
              </w:rPr>
              <w:t xml:space="preserve"> Genius-II</w:t>
            </w:r>
          </w:p>
        </w:tc>
      </w:tr>
      <w:tr w:rsidR="00261294" w:rsidRPr="00747B97" w14:paraId="3C2E9CB0" w14:textId="77777777" w:rsidTr="00261294">
        <w:trPr>
          <w:trHeight w:val="227"/>
        </w:trPr>
        <w:tc>
          <w:tcPr>
            <w:tcW w:w="4545" w:type="dxa"/>
          </w:tcPr>
          <w:p w14:paraId="4F5B4AFD" w14:textId="6E35E0D5" w:rsidR="00261294" w:rsidRPr="00426C74" w:rsidRDefault="00261294" w:rsidP="00426C74">
            <w:pPr>
              <w:keepNext/>
              <w:widowControl w:val="0"/>
              <w:rPr>
                <w:rFonts w:ascii="Arial Narrow" w:hAnsi="Arial Narrow"/>
              </w:rPr>
            </w:pPr>
            <w:r w:rsidRPr="00D50017">
              <w:rPr>
                <w:rFonts w:ascii="Arial Narrow" w:hAnsi="Arial Narrow"/>
              </w:rPr>
              <w:t xml:space="preserve">2. </w:t>
            </w:r>
            <w:r w:rsidRPr="00426C74">
              <w:rPr>
                <w:rFonts w:ascii="Arial Narrow" w:hAnsi="Arial Narrow" w:cstheme="minorBidi"/>
                <w:lang w:val="en-GB"/>
              </w:rPr>
              <w:t>ARMCoach4Stroke</w:t>
            </w:r>
          </w:p>
        </w:tc>
        <w:tc>
          <w:tcPr>
            <w:tcW w:w="4527" w:type="dxa"/>
          </w:tcPr>
          <w:p w14:paraId="7C58B422" w14:textId="33B2198F" w:rsidR="00261294" w:rsidRPr="00426C74" w:rsidRDefault="00261294" w:rsidP="00426C74">
            <w:pPr>
              <w:keepNext/>
              <w:widowControl w:val="0"/>
              <w:rPr>
                <w:rFonts w:ascii="Arial Narrow" w:eastAsiaTheme="minorEastAsia" w:hAnsi="Arial Narrow" w:cstheme="minorBidi"/>
                <w:color w:val="auto"/>
              </w:rPr>
            </w:pPr>
            <w:r w:rsidRPr="00D50017">
              <w:rPr>
                <w:rFonts w:ascii="Arial Narrow" w:eastAsiaTheme="minorEastAsia" w:hAnsi="Arial Narrow" w:cstheme="minorBidi"/>
                <w:color w:val="auto"/>
              </w:rPr>
              <w:t>1</w:t>
            </w:r>
            <w:r w:rsidR="00665B5C">
              <w:rPr>
                <w:rFonts w:ascii="Arial Narrow" w:eastAsiaTheme="minorEastAsia" w:hAnsi="Arial Narrow" w:cstheme="minorBidi"/>
                <w:color w:val="auto"/>
              </w:rPr>
              <w:t>8</w:t>
            </w:r>
            <w:r w:rsidRPr="00D50017">
              <w:rPr>
                <w:rFonts w:ascii="Arial Narrow" w:eastAsiaTheme="minorEastAsia" w:hAnsi="Arial Narrow" w:cstheme="minorBidi"/>
                <w:color w:val="auto"/>
              </w:rPr>
              <w:t xml:space="preserve">. </w:t>
            </w:r>
            <w:proofErr w:type="spellStart"/>
            <w:r w:rsidRPr="00E02E9F">
              <w:rPr>
                <w:rFonts w:ascii="Arial Narrow" w:eastAsiaTheme="minorEastAsia" w:hAnsi="Arial Narrow" w:cstheme="minorBidi"/>
                <w:color w:val="auto"/>
              </w:rPr>
              <w:t>HBCx</w:t>
            </w:r>
            <w:proofErr w:type="spellEnd"/>
          </w:p>
        </w:tc>
      </w:tr>
      <w:tr w:rsidR="00261294" w:rsidRPr="00747B97" w14:paraId="38DD4D5A" w14:textId="77777777" w:rsidTr="00261294">
        <w:trPr>
          <w:trHeight w:val="227"/>
        </w:trPr>
        <w:tc>
          <w:tcPr>
            <w:tcW w:w="4545" w:type="dxa"/>
          </w:tcPr>
          <w:p w14:paraId="08DCDBC9" w14:textId="77D94412" w:rsidR="00261294" w:rsidRPr="00426C74" w:rsidRDefault="00261294" w:rsidP="00426C74">
            <w:pPr>
              <w:keepNext/>
              <w:widowControl w:val="0"/>
              <w:rPr>
                <w:rFonts w:ascii="Arial Narrow" w:hAnsi="Arial Narrow"/>
              </w:rPr>
            </w:pPr>
            <w:r w:rsidRPr="00D50017">
              <w:rPr>
                <w:rFonts w:ascii="Arial Narrow" w:hAnsi="Arial Narrow"/>
              </w:rPr>
              <w:t xml:space="preserve">3. </w:t>
            </w:r>
            <w:r w:rsidRPr="00426C74">
              <w:rPr>
                <w:rFonts w:ascii="Arial Narrow" w:hAnsi="Arial Narrow" w:cstheme="minorBidi"/>
                <w:lang w:val="en-GB"/>
              </w:rPr>
              <w:t>Benefit</w:t>
            </w:r>
          </w:p>
        </w:tc>
        <w:tc>
          <w:tcPr>
            <w:tcW w:w="4527" w:type="dxa"/>
          </w:tcPr>
          <w:p w14:paraId="1BE85F1A" w14:textId="78C5ED51" w:rsidR="00261294" w:rsidRPr="00426C74" w:rsidRDefault="00261294" w:rsidP="00426C74">
            <w:pPr>
              <w:keepNext/>
              <w:widowControl w:val="0"/>
              <w:rPr>
                <w:rFonts w:ascii="Arial Narrow" w:eastAsiaTheme="minorEastAsia" w:hAnsi="Arial Narrow" w:cstheme="minorBidi"/>
                <w:color w:val="auto"/>
              </w:rPr>
            </w:pPr>
            <w:r w:rsidRPr="00D50017">
              <w:rPr>
                <w:rFonts w:ascii="Arial Narrow" w:eastAsiaTheme="minorEastAsia" w:hAnsi="Arial Narrow" w:cstheme="minorBidi"/>
                <w:color w:val="auto"/>
              </w:rPr>
              <w:t>1</w:t>
            </w:r>
            <w:r w:rsidR="0050046B">
              <w:rPr>
                <w:rFonts w:ascii="Arial Narrow" w:eastAsiaTheme="minorEastAsia" w:hAnsi="Arial Narrow" w:cstheme="minorBidi"/>
                <w:color w:val="auto"/>
              </w:rPr>
              <w:t>9</w:t>
            </w:r>
            <w:r w:rsidRPr="00D50017">
              <w:rPr>
                <w:rFonts w:ascii="Arial Narrow" w:eastAsiaTheme="minorEastAsia" w:hAnsi="Arial Narrow" w:cstheme="minorBidi"/>
                <w:color w:val="auto"/>
              </w:rPr>
              <w:t xml:space="preserve">. </w:t>
            </w:r>
            <w:r w:rsidRPr="00E02E9F">
              <w:rPr>
                <w:rFonts w:ascii="Arial Narrow" w:eastAsiaTheme="minorEastAsia" w:hAnsi="Arial Narrow" w:cstheme="minorBidi"/>
                <w:color w:val="auto"/>
              </w:rPr>
              <w:t>Heart4Data</w:t>
            </w:r>
          </w:p>
        </w:tc>
      </w:tr>
      <w:tr w:rsidR="00261294" w:rsidRPr="00747B97" w14:paraId="47E4EC91" w14:textId="77777777" w:rsidTr="00261294">
        <w:trPr>
          <w:trHeight w:val="227"/>
        </w:trPr>
        <w:tc>
          <w:tcPr>
            <w:tcW w:w="4545" w:type="dxa"/>
          </w:tcPr>
          <w:p w14:paraId="3F37A016" w14:textId="02DFCA34" w:rsidR="00261294" w:rsidRPr="00426C74" w:rsidRDefault="00261294" w:rsidP="00426C74">
            <w:pPr>
              <w:keepNext/>
              <w:widowControl w:val="0"/>
              <w:rPr>
                <w:rFonts w:ascii="Arial Narrow" w:eastAsiaTheme="minorEastAsia" w:hAnsi="Arial Narrow" w:cstheme="minorBidi"/>
                <w:color w:val="auto"/>
              </w:rPr>
            </w:pPr>
            <w:r w:rsidRPr="00D50017">
              <w:rPr>
                <w:rFonts w:ascii="Arial Narrow" w:eastAsiaTheme="minorEastAsia" w:hAnsi="Arial Narrow" w:cstheme="minorBidi"/>
                <w:color w:val="auto"/>
              </w:rPr>
              <w:t xml:space="preserve">4. </w:t>
            </w:r>
            <w:r w:rsidRPr="00426C74">
              <w:rPr>
                <w:rFonts w:ascii="Arial Narrow" w:hAnsi="Arial Narrow" w:cstheme="minorBidi"/>
                <w:lang w:val="en-GB"/>
              </w:rPr>
              <w:t>CAPACITY</w:t>
            </w:r>
          </w:p>
        </w:tc>
        <w:tc>
          <w:tcPr>
            <w:tcW w:w="4527" w:type="dxa"/>
          </w:tcPr>
          <w:p w14:paraId="54055497" w14:textId="33B9B8AF" w:rsidR="00261294" w:rsidRPr="00426C74" w:rsidRDefault="0050046B" w:rsidP="00426C74">
            <w:pPr>
              <w:keepNext/>
              <w:widowControl w:val="0"/>
              <w:rPr>
                <w:rFonts w:ascii="Arial Narrow" w:eastAsiaTheme="minorEastAsia" w:hAnsi="Arial Narrow" w:cstheme="minorBidi"/>
                <w:color w:val="auto"/>
              </w:rPr>
            </w:pPr>
            <w:r>
              <w:rPr>
                <w:rFonts w:ascii="Arial Narrow" w:eastAsiaTheme="minorEastAsia" w:hAnsi="Arial Narrow" w:cstheme="minorBidi"/>
                <w:color w:val="auto"/>
              </w:rPr>
              <w:t>20</w:t>
            </w:r>
            <w:r w:rsidR="00261294" w:rsidRPr="00D50017">
              <w:rPr>
                <w:rFonts w:ascii="Arial Narrow" w:eastAsiaTheme="minorEastAsia" w:hAnsi="Arial Narrow" w:cstheme="minorBidi"/>
                <w:color w:val="auto"/>
              </w:rPr>
              <w:t xml:space="preserve">. </w:t>
            </w:r>
            <w:r w:rsidR="00261294" w:rsidRPr="00E02E9F">
              <w:rPr>
                <w:rFonts w:ascii="Arial Narrow" w:eastAsiaTheme="minorEastAsia" w:hAnsi="Arial Narrow" w:cstheme="minorBidi"/>
                <w:color w:val="auto"/>
              </w:rPr>
              <w:t>HEROES</w:t>
            </w:r>
          </w:p>
        </w:tc>
      </w:tr>
      <w:tr w:rsidR="00261294" w:rsidRPr="00747B97" w14:paraId="2058041A" w14:textId="77777777" w:rsidTr="00261294">
        <w:trPr>
          <w:trHeight w:val="227"/>
        </w:trPr>
        <w:tc>
          <w:tcPr>
            <w:tcW w:w="4545" w:type="dxa"/>
          </w:tcPr>
          <w:p w14:paraId="51A11E92" w14:textId="13FCDBC2" w:rsidR="00261294" w:rsidRPr="00426C74" w:rsidRDefault="00261294" w:rsidP="00426C74">
            <w:pPr>
              <w:keepNext/>
              <w:widowControl w:val="0"/>
              <w:rPr>
                <w:rFonts w:ascii="Arial Narrow" w:eastAsiaTheme="minorEastAsia" w:hAnsi="Arial Narrow" w:cstheme="minorBidi"/>
                <w:color w:val="auto"/>
              </w:rPr>
            </w:pPr>
            <w:r w:rsidRPr="00D50017">
              <w:rPr>
                <w:rFonts w:ascii="Arial Narrow" w:eastAsiaTheme="minorEastAsia" w:hAnsi="Arial Narrow" w:cstheme="minorBidi"/>
                <w:color w:val="auto"/>
              </w:rPr>
              <w:t xml:space="preserve">5. </w:t>
            </w:r>
            <w:r w:rsidRPr="00426C74">
              <w:rPr>
                <w:rFonts w:ascii="Arial Narrow" w:hAnsi="Arial Narrow" w:cstheme="minorBidi"/>
                <w:lang w:val="en-GB"/>
              </w:rPr>
              <w:t>CARRIER</w:t>
            </w:r>
          </w:p>
        </w:tc>
        <w:tc>
          <w:tcPr>
            <w:tcW w:w="4527" w:type="dxa"/>
          </w:tcPr>
          <w:p w14:paraId="2D1EB8DB" w14:textId="1B01D5CA" w:rsidR="00261294" w:rsidRPr="00426C74" w:rsidRDefault="00261294" w:rsidP="00426C74">
            <w:pPr>
              <w:keepNext/>
              <w:widowControl w:val="0"/>
              <w:rPr>
                <w:rFonts w:ascii="Arial Narrow" w:eastAsiaTheme="minorEastAsia" w:hAnsi="Arial Narrow" w:cstheme="minorBidi"/>
                <w:color w:val="auto"/>
              </w:rPr>
            </w:pPr>
            <w:r w:rsidRPr="00D50017">
              <w:rPr>
                <w:rFonts w:ascii="Arial Narrow" w:eastAsiaTheme="minorEastAsia" w:hAnsi="Arial Narrow" w:cstheme="minorBidi"/>
                <w:color w:val="auto"/>
              </w:rPr>
              <w:t>2</w:t>
            </w:r>
            <w:r w:rsidR="0050046B">
              <w:rPr>
                <w:rFonts w:ascii="Arial Narrow" w:eastAsiaTheme="minorEastAsia" w:hAnsi="Arial Narrow" w:cstheme="minorBidi"/>
                <w:color w:val="auto"/>
              </w:rPr>
              <w:t>1</w:t>
            </w:r>
            <w:r w:rsidRPr="00D50017">
              <w:rPr>
                <w:rFonts w:ascii="Arial Narrow" w:eastAsiaTheme="minorEastAsia" w:hAnsi="Arial Narrow" w:cstheme="minorBidi"/>
                <w:color w:val="auto"/>
              </w:rPr>
              <w:t xml:space="preserve">. </w:t>
            </w:r>
            <w:r w:rsidRPr="00E02E9F">
              <w:rPr>
                <w:rFonts w:ascii="Arial Narrow" w:eastAsiaTheme="minorEastAsia" w:hAnsi="Arial Narrow" w:cstheme="minorBidi"/>
                <w:color w:val="auto"/>
              </w:rPr>
              <w:t xml:space="preserve">Holland </w:t>
            </w:r>
            <w:proofErr w:type="spellStart"/>
            <w:r w:rsidRPr="00E02E9F">
              <w:rPr>
                <w:rFonts w:ascii="Arial Narrow" w:eastAsiaTheme="minorEastAsia" w:hAnsi="Arial Narrow" w:cstheme="minorBidi"/>
                <w:color w:val="auto"/>
              </w:rPr>
              <w:t>Hybrid</w:t>
            </w:r>
            <w:proofErr w:type="spellEnd"/>
            <w:r w:rsidRPr="00E02E9F">
              <w:rPr>
                <w:rFonts w:ascii="Arial Narrow" w:eastAsiaTheme="minorEastAsia" w:hAnsi="Arial Narrow" w:cstheme="minorBidi"/>
                <w:color w:val="auto"/>
              </w:rPr>
              <w:t xml:space="preserve"> </w:t>
            </w:r>
            <w:proofErr w:type="spellStart"/>
            <w:r w:rsidRPr="00E02E9F">
              <w:rPr>
                <w:rFonts w:ascii="Arial Narrow" w:eastAsiaTheme="minorEastAsia" w:hAnsi="Arial Narrow" w:cstheme="minorBidi"/>
                <w:color w:val="auto"/>
              </w:rPr>
              <w:t>Heart</w:t>
            </w:r>
            <w:proofErr w:type="spellEnd"/>
          </w:p>
        </w:tc>
      </w:tr>
      <w:tr w:rsidR="00261294" w:rsidRPr="00747B97" w14:paraId="72270306" w14:textId="77777777" w:rsidTr="00261294">
        <w:trPr>
          <w:trHeight w:val="227"/>
        </w:trPr>
        <w:tc>
          <w:tcPr>
            <w:tcW w:w="4545" w:type="dxa"/>
          </w:tcPr>
          <w:p w14:paraId="248A578C" w14:textId="5D419846" w:rsidR="00261294" w:rsidRPr="00426C74" w:rsidRDefault="00261294" w:rsidP="00426C74">
            <w:pPr>
              <w:keepNext/>
              <w:widowControl w:val="0"/>
              <w:rPr>
                <w:rFonts w:ascii="Arial Narrow" w:eastAsiaTheme="minorEastAsia" w:hAnsi="Arial Narrow" w:cstheme="minorBidi"/>
                <w:color w:val="auto"/>
              </w:rPr>
            </w:pPr>
            <w:r w:rsidRPr="00D50017">
              <w:rPr>
                <w:rFonts w:ascii="Arial Narrow" w:eastAsiaTheme="minorEastAsia" w:hAnsi="Arial Narrow" w:cstheme="minorBidi"/>
                <w:color w:val="auto"/>
              </w:rPr>
              <w:t xml:space="preserve">6. </w:t>
            </w:r>
            <w:r w:rsidRPr="00426C74">
              <w:rPr>
                <w:rFonts w:ascii="Arial Narrow" w:hAnsi="Arial Narrow" w:cstheme="minorBidi"/>
                <w:lang w:val="en-GB"/>
              </w:rPr>
              <w:t>CARE-ON</w:t>
            </w:r>
          </w:p>
        </w:tc>
        <w:tc>
          <w:tcPr>
            <w:tcW w:w="4527" w:type="dxa"/>
          </w:tcPr>
          <w:p w14:paraId="6A4D68E1" w14:textId="2AD16406" w:rsidR="00261294" w:rsidRPr="00426C74" w:rsidRDefault="0050046B" w:rsidP="00426C74">
            <w:pPr>
              <w:keepNext/>
              <w:widowControl w:val="0"/>
              <w:rPr>
                <w:rFonts w:ascii="Arial Narrow" w:eastAsiaTheme="minorEastAsia" w:hAnsi="Arial Narrow" w:cstheme="minorBidi"/>
                <w:color w:val="auto"/>
              </w:rPr>
            </w:pPr>
            <w:r>
              <w:rPr>
                <w:rFonts w:ascii="Arial Narrow" w:eastAsiaTheme="minorEastAsia" w:hAnsi="Arial Narrow" w:cstheme="minorBidi"/>
                <w:color w:val="auto"/>
              </w:rPr>
              <w:t>22</w:t>
            </w:r>
            <w:r w:rsidR="00261294" w:rsidRPr="00D50017">
              <w:rPr>
                <w:rFonts w:ascii="Arial Narrow" w:eastAsiaTheme="minorEastAsia" w:hAnsi="Arial Narrow" w:cstheme="minorBidi"/>
                <w:color w:val="auto"/>
              </w:rPr>
              <w:t xml:space="preserve">. </w:t>
            </w:r>
            <w:r w:rsidR="00261294" w:rsidRPr="00426C74">
              <w:rPr>
                <w:rFonts w:ascii="Arial Narrow" w:hAnsi="Arial Narrow"/>
                <w:b/>
                <w:bCs/>
              </w:rPr>
              <w:t>IMPRESS</w:t>
            </w:r>
          </w:p>
        </w:tc>
      </w:tr>
      <w:tr w:rsidR="00261294" w:rsidRPr="00747B97" w14:paraId="774E8BBC" w14:textId="77777777" w:rsidTr="00261294">
        <w:trPr>
          <w:trHeight w:val="227"/>
        </w:trPr>
        <w:tc>
          <w:tcPr>
            <w:tcW w:w="4545" w:type="dxa"/>
          </w:tcPr>
          <w:p w14:paraId="1A9DC35E" w14:textId="7557DA2A" w:rsidR="00261294" w:rsidRPr="00426C74" w:rsidRDefault="00261294" w:rsidP="00426C74">
            <w:pPr>
              <w:keepNext/>
              <w:widowControl w:val="0"/>
              <w:rPr>
                <w:rFonts w:ascii="Arial Narrow" w:eastAsiaTheme="minorEastAsia" w:hAnsi="Arial Narrow" w:cstheme="minorBidi"/>
                <w:color w:val="auto"/>
              </w:rPr>
            </w:pPr>
            <w:r w:rsidRPr="00D50017">
              <w:rPr>
                <w:rFonts w:ascii="Arial Narrow" w:eastAsiaTheme="minorEastAsia" w:hAnsi="Arial Narrow" w:cstheme="minorBidi"/>
                <w:color w:val="auto"/>
              </w:rPr>
              <w:t>7</w:t>
            </w:r>
            <w:r w:rsidRPr="00426C74">
              <w:rPr>
                <w:rFonts w:ascii="Arial Narrow" w:hAnsi="Arial Narrow"/>
                <w:b/>
                <w:bCs/>
              </w:rPr>
              <w:t xml:space="preserve">. </w:t>
            </w:r>
            <w:proofErr w:type="spellStart"/>
            <w:r w:rsidRPr="00426C74">
              <w:rPr>
                <w:rFonts w:ascii="Arial Narrow" w:hAnsi="Arial Narrow" w:cstheme="minorBidi"/>
                <w:b/>
                <w:bCs/>
                <w:lang w:val="en-GB"/>
              </w:rPr>
              <w:t>Check@Home</w:t>
            </w:r>
            <w:proofErr w:type="spellEnd"/>
          </w:p>
        </w:tc>
        <w:tc>
          <w:tcPr>
            <w:tcW w:w="4527" w:type="dxa"/>
          </w:tcPr>
          <w:p w14:paraId="315CBFA5" w14:textId="43FB7AC0" w:rsidR="00261294" w:rsidRPr="00426C74" w:rsidRDefault="0050046B" w:rsidP="00426C74">
            <w:pPr>
              <w:keepNext/>
              <w:widowControl w:val="0"/>
              <w:rPr>
                <w:rFonts w:ascii="Arial Narrow" w:eastAsiaTheme="minorEastAsia" w:hAnsi="Arial Narrow" w:cstheme="minorBidi"/>
                <w:color w:val="auto"/>
              </w:rPr>
            </w:pPr>
            <w:r>
              <w:rPr>
                <w:rFonts w:ascii="Arial Narrow" w:eastAsiaTheme="minorEastAsia" w:hAnsi="Arial Narrow" w:cstheme="minorBidi"/>
                <w:color w:val="auto"/>
              </w:rPr>
              <w:t>23</w:t>
            </w:r>
            <w:r w:rsidR="00261294" w:rsidRPr="00D50017">
              <w:rPr>
                <w:rFonts w:ascii="Arial Narrow" w:eastAsiaTheme="minorEastAsia" w:hAnsi="Arial Narrow" w:cstheme="minorBidi"/>
                <w:color w:val="auto"/>
              </w:rPr>
              <w:t xml:space="preserve">. </w:t>
            </w:r>
            <w:r w:rsidR="00261294" w:rsidRPr="00E02E9F">
              <w:rPr>
                <w:rFonts w:ascii="Arial Narrow" w:eastAsiaTheme="minorEastAsia" w:hAnsi="Arial Narrow" w:cstheme="minorBidi"/>
                <w:color w:val="auto"/>
              </w:rPr>
              <w:t>In Control II</w:t>
            </w:r>
          </w:p>
        </w:tc>
      </w:tr>
      <w:tr w:rsidR="003E603F" w:rsidRPr="00747B97" w14:paraId="0B15EF15" w14:textId="77777777" w:rsidTr="00261294">
        <w:trPr>
          <w:trHeight w:val="227"/>
        </w:trPr>
        <w:tc>
          <w:tcPr>
            <w:tcW w:w="4545" w:type="dxa"/>
          </w:tcPr>
          <w:p w14:paraId="4764093C" w14:textId="33BD445F" w:rsidR="003E603F" w:rsidRPr="00426C74" w:rsidRDefault="003E603F" w:rsidP="00426C74">
            <w:pPr>
              <w:keepNext/>
              <w:widowControl w:val="0"/>
              <w:rPr>
                <w:rFonts w:ascii="Arial Narrow" w:eastAsiaTheme="minorEastAsia" w:hAnsi="Arial Narrow" w:cstheme="minorBidi"/>
                <w:color w:val="auto"/>
              </w:rPr>
            </w:pPr>
            <w:r w:rsidRPr="00D50017">
              <w:rPr>
                <w:rFonts w:ascii="Arial Narrow" w:eastAsiaTheme="minorEastAsia" w:hAnsi="Arial Narrow" w:cstheme="minorBidi"/>
                <w:color w:val="auto"/>
              </w:rPr>
              <w:t xml:space="preserve">8. </w:t>
            </w:r>
            <w:r w:rsidRPr="00426C74">
              <w:rPr>
                <w:rFonts w:ascii="Arial Narrow" w:hAnsi="Arial Narrow" w:cstheme="minorBidi"/>
                <w:b/>
                <w:bCs/>
                <w:lang w:val="en-GB"/>
              </w:rPr>
              <w:t>CONTRAST 2.0</w:t>
            </w:r>
          </w:p>
        </w:tc>
        <w:tc>
          <w:tcPr>
            <w:tcW w:w="4527" w:type="dxa"/>
          </w:tcPr>
          <w:p w14:paraId="63C312AB" w14:textId="3F22ACEB" w:rsidR="003E603F" w:rsidRPr="00426C74" w:rsidRDefault="003E603F" w:rsidP="00426C74">
            <w:pPr>
              <w:keepNext/>
              <w:widowControl w:val="0"/>
              <w:rPr>
                <w:rFonts w:ascii="Arial Narrow" w:eastAsiaTheme="minorEastAsia" w:hAnsi="Arial Narrow" w:cstheme="minorBidi"/>
                <w:color w:val="auto"/>
              </w:rPr>
            </w:pPr>
            <w:r w:rsidRPr="00D50017">
              <w:rPr>
                <w:rFonts w:ascii="Arial Narrow" w:eastAsiaTheme="minorEastAsia" w:hAnsi="Arial Narrow" w:cstheme="minorBidi"/>
                <w:color w:val="auto"/>
              </w:rPr>
              <w:t xml:space="preserve">24. </w:t>
            </w:r>
            <w:r w:rsidRPr="00426C74">
              <w:rPr>
                <w:rFonts w:ascii="Arial Narrow" w:hAnsi="Arial Narrow"/>
                <w:b/>
                <w:bCs/>
              </w:rPr>
              <w:t>LoDoCo2</w:t>
            </w:r>
          </w:p>
        </w:tc>
      </w:tr>
      <w:tr w:rsidR="003E603F" w:rsidRPr="00747B97" w14:paraId="72BEDE41" w14:textId="77777777" w:rsidTr="00261294">
        <w:trPr>
          <w:trHeight w:val="227"/>
        </w:trPr>
        <w:tc>
          <w:tcPr>
            <w:tcW w:w="4545" w:type="dxa"/>
          </w:tcPr>
          <w:p w14:paraId="78325C65" w14:textId="7F7A9198" w:rsidR="003E603F" w:rsidRPr="00426C74" w:rsidRDefault="003E603F" w:rsidP="00426C74">
            <w:pPr>
              <w:keepNext/>
              <w:widowControl w:val="0"/>
              <w:rPr>
                <w:rFonts w:ascii="Arial Narrow" w:eastAsiaTheme="minorEastAsia" w:hAnsi="Arial Narrow" w:cstheme="minorBidi"/>
                <w:color w:val="auto"/>
              </w:rPr>
            </w:pPr>
            <w:r w:rsidRPr="00D50017">
              <w:rPr>
                <w:rFonts w:ascii="Arial Narrow" w:eastAsiaTheme="minorEastAsia" w:hAnsi="Arial Narrow" w:cstheme="minorBidi"/>
                <w:color w:val="auto"/>
              </w:rPr>
              <w:t xml:space="preserve">9. </w:t>
            </w:r>
            <w:proofErr w:type="spellStart"/>
            <w:r w:rsidRPr="00426C74">
              <w:rPr>
                <w:rFonts w:ascii="Arial Narrow" w:hAnsi="Arial Narrow" w:cstheme="minorBidi"/>
                <w:lang w:val="en-GB"/>
              </w:rPr>
              <w:t>COVID@Heart</w:t>
            </w:r>
            <w:proofErr w:type="spellEnd"/>
          </w:p>
        </w:tc>
        <w:tc>
          <w:tcPr>
            <w:tcW w:w="4527" w:type="dxa"/>
          </w:tcPr>
          <w:p w14:paraId="3F0F77D1" w14:textId="30508F02" w:rsidR="003E603F" w:rsidRPr="00426C74" w:rsidRDefault="003E603F" w:rsidP="00426C74">
            <w:pPr>
              <w:keepNext/>
              <w:widowControl w:val="0"/>
              <w:rPr>
                <w:rFonts w:ascii="Arial Narrow" w:eastAsiaTheme="minorEastAsia" w:hAnsi="Arial Narrow" w:cstheme="minorBidi"/>
                <w:color w:val="auto"/>
              </w:rPr>
            </w:pPr>
            <w:r w:rsidRPr="00D50017">
              <w:rPr>
                <w:rFonts w:ascii="Arial Narrow" w:eastAsiaTheme="minorEastAsia" w:hAnsi="Arial Narrow" w:cstheme="minorBidi"/>
                <w:color w:val="auto"/>
              </w:rPr>
              <w:t xml:space="preserve">25. </w:t>
            </w:r>
            <w:proofErr w:type="spellStart"/>
            <w:r w:rsidRPr="00E02E9F">
              <w:rPr>
                <w:rFonts w:ascii="Arial Narrow" w:eastAsiaTheme="minorEastAsia" w:hAnsi="Arial Narrow" w:cstheme="minorBidi"/>
                <w:color w:val="auto"/>
              </w:rPr>
              <w:t>MyDigiTwin</w:t>
            </w:r>
            <w:proofErr w:type="spellEnd"/>
          </w:p>
        </w:tc>
      </w:tr>
      <w:tr w:rsidR="003E603F" w:rsidRPr="00747B97" w14:paraId="38E1739F" w14:textId="77777777" w:rsidTr="00261294">
        <w:trPr>
          <w:trHeight w:val="227"/>
        </w:trPr>
        <w:tc>
          <w:tcPr>
            <w:tcW w:w="4545" w:type="dxa"/>
          </w:tcPr>
          <w:p w14:paraId="3EB14939" w14:textId="365065E6" w:rsidR="003E603F" w:rsidRPr="00426C74" w:rsidRDefault="003E603F" w:rsidP="00426C74">
            <w:pPr>
              <w:keepNext/>
              <w:widowControl w:val="0"/>
              <w:rPr>
                <w:rFonts w:ascii="Arial Narrow" w:eastAsiaTheme="minorEastAsia" w:hAnsi="Arial Narrow" w:cstheme="minorBidi"/>
                <w:color w:val="auto"/>
              </w:rPr>
            </w:pPr>
            <w:r w:rsidRPr="00D50017">
              <w:rPr>
                <w:rFonts w:ascii="Arial Narrow" w:eastAsiaTheme="minorEastAsia" w:hAnsi="Arial Narrow" w:cstheme="minorBidi"/>
                <w:color w:val="auto"/>
              </w:rPr>
              <w:t xml:space="preserve">10. </w:t>
            </w:r>
            <w:r w:rsidRPr="00426C74">
              <w:rPr>
                <w:rFonts w:ascii="Arial Narrow" w:hAnsi="Arial Narrow" w:cstheme="minorBidi"/>
                <w:lang w:val="en-GB"/>
              </w:rPr>
              <w:t>CUSTOM-AF</w:t>
            </w:r>
          </w:p>
        </w:tc>
        <w:tc>
          <w:tcPr>
            <w:tcW w:w="4527" w:type="dxa"/>
          </w:tcPr>
          <w:p w14:paraId="3252D983" w14:textId="1D8B1F30" w:rsidR="003E603F" w:rsidRPr="00426C74" w:rsidRDefault="003E603F" w:rsidP="00426C74">
            <w:pPr>
              <w:keepNext/>
              <w:widowControl w:val="0"/>
              <w:rPr>
                <w:rFonts w:ascii="Arial Narrow" w:eastAsiaTheme="minorEastAsia" w:hAnsi="Arial Narrow" w:cstheme="minorBidi"/>
                <w:color w:val="auto"/>
              </w:rPr>
            </w:pPr>
            <w:r w:rsidRPr="00D50017">
              <w:rPr>
                <w:rFonts w:ascii="Arial Narrow" w:eastAsiaTheme="minorEastAsia" w:hAnsi="Arial Narrow" w:cstheme="minorBidi"/>
                <w:color w:val="auto"/>
              </w:rPr>
              <w:t xml:space="preserve">26. </w:t>
            </w:r>
            <w:r w:rsidRPr="00E02E9F">
              <w:rPr>
                <w:rFonts w:ascii="Arial Narrow" w:eastAsiaTheme="minorEastAsia" w:hAnsi="Arial Narrow" w:cstheme="minorBidi"/>
                <w:color w:val="auto"/>
              </w:rPr>
              <w:t>OUTREACH</w:t>
            </w:r>
          </w:p>
        </w:tc>
      </w:tr>
      <w:tr w:rsidR="003E603F" w:rsidRPr="00747B97" w14:paraId="56BD7CA9" w14:textId="77777777" w:rsidTr="00261294">
        <w:trPr>
          <w:trHeight w:val="227"/>
        </w:trPr>
        <w:tc>
          <w:tcPr>
            <w:tcW w:w="4545" w:type="dxa"/>
          </w:tcPr>
          <w:p w14:paraId="5BF1C331" w14:textId="38F8E3C0" w:rsidR="003E603F" w:rsidRPr="00426C74" w:rsidRDefault="003E603F" w:rsidP="00426C74">
            <w:pPr>
              <w:keepNext/>
              <w:widowControl w:val="0"/>
              <w:rPr>
                <w:rFonts w:ascii="Arial Narrow" w:eastAsiaTheme="minorEastAsia" w:hAnsi="Arial Narrow" w:cstheme="minorBidi"/>
                <w:color w:val="auto"/>
              </w:rPr>
            </w:pPr>
            <w:r w:rsidRPr="00D50017">
              <w:rPr>
                <w:rFonts w:ascii="Arial Narrow" w:eastAsiaTheme="minorEastAsia" w:hAnsi="Arial Narrow" w:cstheme="minorBidi"/>
                <w:color w:val="auto"/>
              </w:rPr>
              <w:t xml:space="preserve">11. </w:t>
            </w:r>
            <w:r w:rsidRPr="00426C74">
              <w:rPr>
                <w:rFonts w:ascii="Arial Narrow" w:hAnsi="Arial Narrow" w:cstheme="minorBidi"/>
                <w:lang w:val="en-GB"/>
              </w:rPr>
              <w:t>Decision</w:t>
            </w:r>
          </w:p>
        </w:tc>
        <w:tc>
          <w:tcPr>
            <w:tcW w:w="4527" w:type="dxa"/>
          </w:tcPr>
          <w:p w14:paraId="64DA1FF1" w14:textId="7D3837A5" w:rsidR="003E603F" w:rsidRPr="00426C74" w:rsidRDefault="003E603F" w:rsidP="00426C74">
            <w:pPr>
              <w:keepNext/>
              <w:widowControl w:val="0"/>
              <w:rPr>
                <w:rFonts w:ascii="Arial Narrow" w:eastAsiaTheme="minorEastAsia" w:hAnsi="Arial Narrow" w:cstheme="minorBidi"/>
                <w:color w:val="auto"/>
              </w:rPr>
            </w:pPr>
            <w:r w:rsidRPr="00D50017">
              <w:rPr>
                <w:rFonts w:ascii="Arial Narrow" w:eastAsiaTheme="minorEastAsia" w:hAnsi="Arial Narrow" w:cstheme="minorBidi"/>
                <w:color w:val="auto"/>
              </w:rPr>
              <w:t xml:space="preserve">27. </w:t>
            </w:r>
            <w:r w:rsidRPr="00E02E9F">
              <w:rPr>
                <w:rFonts w:ascii="Arial Narrow" w:eastAsiaTheme="minorEastAsia" w:hAnsi="Arial Narrow" w:cstheme="minorBidi"/>
                <w:color w:val="auto"/>
              </w:rPr>
              <w:t>PERFECT FIT</w:t>
            </w:r>
          </w:p>
        </w:tc>
      </w:tr>
      <w:tr w:rsidR="003E603F" w:rsidRPr="00747B97" w14:paraId="3DBBE853" w14:textId="77777777" w:rsidTr="00261294">
        <w:trPr>
          <w:trHeight w:val="227"/>
        </w:trPr>
        <w:tc>
          <w:tcPr>
            <w:tcW w:w="4545" w:type="dxa"/>
          </w:tcPr>
          <w:p w14:paraId="1B4D0DA3" w14:textId="110AED0E" w:rsidR="003E603F" w:rsidRPr="00426C74" w:rsidRDefault="003E603F" w:rsidP="00426C74">
            <w:pPr>
              <w:keepNext/>
              <w:widowControl w:val="0"/>
              <w:rPr>
                <w:rFonts w:ascii="Arial Narrow" w:eastAsiaTheme="minorEastAsia" w:hAnsi="Arial Narrow" w:cstheme="minorBidi"/>
                <w:color w:val="auto"/>
              </w:rPr>
            </w:pPr>
            <w:r w:rsidRPr="00D50017">
              <w:rPr>
                <w:rFonts w:ascii="Arial Narrow" w:eastAsiaTheme="minorEastAsia" w:hAnsi="Arial Narrow" w:cstheme="minorBidi"/>
                <w:color w:val="auto"/>
              </w:rPr>
              <w:t xml:space="preserve">12. </w:t>
            </w:r>
            <w:r w:rsidRPr="00426C74">
              <w:rPr>
                <w:rFonts w:ascii="Arial Narrow" w:hAnsi="Arial Narrow" w:cstheme="minorBidi"/>
                <w:lang w:val="en-GB"/>
              </w:rPr>
              <w:t>DEFENCE</w:t>
            </w:r>
          </w:p>
        </w:tc>
        <w:tc>
          <w:tcPr>
            <w:tcW w:w="4527" w:type="dxa"/>
          </w:tcPr>
          <w:p w14:paraId="7610F5DC" w14:textId="70BBB285" w:rsidR="003E603F" w:rsidRPr="00426C74" w:rsidRDefault="003E603F" w:rsidP="00426C74">
            <w:pPr>
              <w:keepNext/>
              <w:widowControl w:val="0"/>
              <w:rPr>
                <w:rFonts w:ascii="Arial Narrow" w:eastAsiaTheme="minorEastAsia" w:hAnsi="Arial Narrow" w:cstheme="minorBidi"/>
                <w:color w:val="auto"/>
              </w:rPr>
            </w:pPr>
            <w:r w:rsidRPr="00D50017">
              <w:rPr>
                <w:rFonts w:ascii="Arial Narrow" w:eastAsiaTheme="minorEastAsia" w:hAnsi="Arial Narrow" w:cstheme="minorBidi"/>
                <w:color w:val="auto"/>
              </w:rPr>
              <w:t xml:space="preserve">28. </w:t>
            </w:r>
            <w:proofErr w:type="spellStart"/>
            <w:r w:rsidRPr="00E02E9F">
              <w:rPr>
                <w:rFonts w:ascii="Arial Narrow" w:eastAsiaTheme="minorEastAsia" w:hAnsi="Arial Narrow" w:cstheme="minorBidi"/>
                <w:color w:val="auto"/>
              </w:rPr>
              <w:t>Phaedra</w:t>
            </w:r>
            <w:proofErr w:type="spellEnd"/>
            <w:r w:rsidRPr="00E02E9F">
              <w:rPr>
                <w:rFonts w:ascii="Arial Narrow" w:eastAsiaTheme="minorEastAsia" w:hAnsi="Arial Narrow" w:cstheme="minorBidi"/>
                <w:color w:val="auto"/>
              </w:rPr>
              <w:t>-Impact</w:t>
            </w:r>
          </w:p>
        </w:tc>
      </w:tr>
      <w:tr w:rsidR="003E603F" w:rsidRPr="00747B97" w14:paraId="0395DAE6" w14:textId="77777777" w:rsidTr="00261294">
        <w:trPr>
          <w:trHeight w:val="227"/>
        </w:trPr>
        <w:tc>
          <w:tcPr>
            <w:tcW w:w="4545" w:type="dxa"/>
          </w:tcPr>
          <w:p w14:paraId="5141ACE3" w14:textId="4EDE56A8" w:rsidR="003E603F" w:rsidRPr="00426C74" w:rsidRDefault="003E603F" w:rsidP="00426C74">
            <w:pPr>
              <w:keepNext/>
              <w:widowControl w:val="0"/>
              <w:rPr>
                <w:rFonts w:ascii="Arial Narrow" w:eastAsiaTheme="minorEastAsia" w:hAnsi="Arial Narrow" w:cstheme="minorBidi"/>
                <w:color w:val="auto"/>
              </w:rPr>
            </w:pPr>
            <w:r w:rsidRPr="00D50017">
              <w:rPr>
                <w:rFonts w:ascii="Arial Narrow" w:eastAsiaTheme="minorEastAsia" w:hAnsi="Arial Narrow" w:cstheme="minorBidi"/>
                <w:color w:val="auto"/>
              </w:rPr>
              <w:t xml:space="preserve">13. </w:t>
            </w:r>
            <w:r w:rsidRPr="00426C74">
              <w:rPr>
                <w:rFonts w:ascii="Arial Narrow" w:hAnsi="Arial Narrow" w:cstheme="minorBidi"/>
                <w:lang w:val="en-GB"/>
              </w:rPr>
              <w:t>Double Dose</w:t>
            </w:r>
          </w:p>
        </w:tc>
        <w:tc>
          <w:tcPr>
            <w:tcW w:w="4527" w:type="dxa"/>
          </w:tcPr>
          <w:p w14:paraId="5F925009" w14:textId="6BBC82A3" w:rsidR="003E603F" w:rsidRPr="00426C74" w:rsidRDefault="003E603F" w:rsidP="00426C74">
            <w:pPr>
              <w:keepNext/>
              <w:widowControl w:val="0"/>
              <w:rPr>
                <w:rFonts w:ascii="Arial Narrow" w:eastAsiaTheme="minorEastAsia" w:hAnsi="Arial Narrow" w:cstheme="minorBidi"/>
                <w:color w:val="auto"/>
              </w:rPr>
            </w:pPr>
            <w:r w:rsidRPr="00D50017">
              <w:rPr>
                <w:rFonts w:ascii="Arial Narrow" w:eastAsiaTheme="minorEastAsia" w:hAnsi="Arial Narrow" w:cstheme="minorBidi"/>
                <w:color w:val="auto"/>
              </w:rPr>
              <w:t xml:space="preserve">29. </w:t>
            </w:r>
            <w:proofErr w:type="spellStart"/>
            <w:r w:rsidRPr="00E02E9F">
              <w:rPr>
                <w:rFonts w:ascii="Arial Narrow" w:eastAsiaTheme="minorEastAsia" w:hAnsi="Arial Narrow" w:cstheme="minorBidi"/>
                <w:color w:val="auto"/>
              </w:rPr>
              <w:t>Predict</w:t>
            </w:r>
            <w:proofErr w:type="spellEnd"/>
            <w:r w:rsidRPr="00E02E9F">
              <w:rPr>
                <w:rFonts w:ascii="Arial Narrow" w:eastAsiaTheme="minorEastAsia" w:hAnsi="Arial Narrow" w:cstheme="minorBidi"/>
                <w:color w:val="auto"/>
              </w:rPr>
              <w:t xml:space="preserve"> 2</w:t>
            </w:r>
          </w:p>
        </w:tc>
      </w:tr>
      <w:tr w:rsidR="003E603F" w:rsidRPr="00747B97" w14:paraId="15DC3780" w14:textId="77777777" w:rsidTr="00261294">
        <w:trPr>
          <w:trHeight w:val="227"/>
        </w:trPr>
        <w:tc>
          <w:tcPr>
            <w:tcW w:w="4545" w:type="dxa"/>
          </w:tcPr>
          <w:p w14:paraId="7AE61178" w14:textId="517CFCBC" w:rsidR="003E603F" w:rsidRPr="00D50017" w:rsidRDefault="003E603F" w:rsidP="003E603F">
            <w:pPr>
              <w:keepNext/>
              <w:widowControl w:val="0"/>
              <w:rPr>
                <w:rFonts w:ascii="Arial Narrow" w:hAnsi="Arial Narrow"/>
              </w:rPr>
            </w:pPr>
            <w:r>
              <w:rPr>
                <w:rFonts w:ascii="Arial Narrow" w:eastAsiaTheme="minorEastAsia" w:hAnsi="Arial Narrow" w:cstheme="minorBidi"/>
                <w:color w:val="auto"/>
              </w:rPr>
              <w:t xml:space="preserve">14. </w:t>
            </w:r>
            <w:proofErr w:type="spellStart"/>
            <w:r w:rsidRPr="00E02E9F">
              <w:rPr>
                <w:rFonts w:ascii="Arial Narrow" w:eastAsiaTheme="minorEastAsia" w:hAnsi="Arial Narrow" w:cstheme="minorBidi"/>
                <w:color w:val="auto"/>
              </w:rPr>
              <w:t>eCG</w:t>
            </w:r>
            <w:proofErr w:type="spellEnd"/>
            <w:r w:rsidRPr="00E02E9F">
              <w:rPr>
                <w:rFonts w:ascii="Arial Narrow" w:eastAsiaTheme="minorEastAsia" w:hAnsi="Arial Narrow" w:cstheme="minorBidi"/>
                <w:color w:val="auto"/>
              </w:rPr>
              <w:t xml:space="preserve"> family </w:t>
            </w:r>
            <w:proofErr w:type="spellStart"/>
            <w:r w:rsidRPr="00E02E9F">
              <w:rPr>
                <w:rFonts w:ascii="Arial Narrow" w:eastAsiaTheme="minorEastAsia" w:hAnsi="Arial Narrow" w:cstheme="minorBidi"/>
                <w:color w:val="auto"/>
              </w:rPr>
              <w:t>clinic</w:t>
            </w:r>
            <w:proofErr w:type="spellEnd"/>
          </w:p>
        </w:tc>
        <w:tc>
          <w:tcPr>
            <w:tcW w:w="4527" w:type="dxa"/>
          </w:tcPr>
          <w:p w14:paraId="6739220D" w14:textId="39EC9DD4" w:rsidR="003E603F" w:rsidRPr="00D50017" w:rsidRDefault="003E603F" w:rsidP="003E603F">
            <w:pPr>
              <w:keepNext/>
              <w:widowControl w:val="0"/>
              <w:rPr>
                <w:rFonts w:ascii="Arial Narrow" w:hAnsi="Arial Narrow"/>
              </w:rPr>
            </w:pPr>
            <w:r w:rsidRPr="00D50017">
              <w:rPr>
                <w:rFonts w:ascii="Arial Narrow" w:eastAsiaTheme="minorEastAsia" w:hAnsi="Arial Narrow" w:cstheme="minorBidi"/>
                <w:color w:val="auto"/>
              </w:rPr>
              <w:t xml:space="preserve">30. </w:t>
            </w:r>
            <w:r w:rsidRPr="00E02E9F">
              <w:rPr>
                <w:rFonts w:ascii="Arial Narrow" w:eastAsiaTheme="minorEastAsia" w:hAnsi="Arial Narrow" w:cstheme="minorBidi"/>
                <w:color w:val="auto"/>
              </w:rPr>
              <w:t>RACE-9</w:t>
            </w:r>
          </w:p>
        </w:tc>
      </w:tr>
      <w:tr w:rsidR="003E603F" w:rsidRPr="00747B97" w14:paraId="33A94A3D" w14:textId="77777777" w:rsidTr="00261294">
        <w:trPr>
          <w:trHeight w:val="227"/>
        </w:trPr>
        <w:tc>
          <w:tcPr>
            <w:tcW w:w="4545" w:type="dxa"/>
          </w:tcPr>
          <w:p w14:paraId="3C49D6C2" w14:textId="270CAAB4" w:rsidR="003E603F" w:rsidRPr="00D50017" w:rsidRDefault="003E603F" w:rsidP="003E603F">
            <w:pPr>
              <w:keepNext/>
              <w:widowControl w:val="0"/>
              <w:rPr>
                <w:rFonts w:ascii="Arial Narrow" w:hAnsi="Arial Narrow"/>
              </w:rPr>
            </w:pPr>
            <w:r>
              <w:rPr>
                <w:rFonts w:ascii="Arial Narrow" w:eastAsiaTheme="minorEastAsia" w:hAnsi="Arial Narrow" w:cstheme="minorBidi"/>
                <w:color w:val="auto"/>
              </w:rPr>
              <w:t xml:space="preserve">15. </w:t>
            </w:r>
            <w:r w:rsidRPr="00E02E9F">
              <w:rPr>
                <w:rFonts w:ascii="Arial Narrow" w:eastAsiaTheme="minorEastAsia" w:hAnsi="Arial Narrow" w:cstheme="minorBidi"/>
                <w:color w:val="auto"/>
              </w:rPr>
              <w:t>ECG Project</w:t>
            </w:r>
            <w:r w:rsidRPr="00D50017">
              <w:rPr>
                <w:rFonts w:ascii="Arial Narrow" w:eastAsiaTheme="minorEastAsia" w:hAnsi="Arial Narrow" w:cstheme="minorBidi"/>
                <w:color w:val="auto"/>
              </w:rPr>
              <w:t xml:space="preserve"> UMCU</w:t>
            </w:r>
          </w:p>
        </w:tc>
        <w:tc>
          <w:tcPr>
            <w:tcW w:w="4527" w:type="dxa"/>
          </w:tcPr>
          <w:p w14:paraId="77C09F39" w14:textId="456F962C" w:rsidR="003E603F" w:rsidRPr="00D50017" w:rsidRDefault="003E603F" w:rsidP="003E603F">
            <w:pPr>
              <w:keepNext/>
              <w:widowControl w:val="0"/>
              <w:rPr>
                <w:rFonts w:ascii="Arial Narrow" w:hAnsi="Arial Narrow"/>
              </w:rPr>
            </w:pPr>
            <w:r w:rsidRPr="00D50017">
              <w:rPr>
                <w:rFonts w:ascii="Arial Narrow" w:eastAsiaTheme="minorEastAsia" w:hAnsi="Arial Narrow" w:cstheme="minorBidi"/>
                <w:color w:val="auto"/>
              </w:rPr>
              <w:t xml:space="preserve">31. </w:t>
            </w:r>
            <w:r w:rsidRPr="00E02E9F">
              <w:rPr>
                <w:rFonts w:ascii="Arial Narrow" w:eastAsiaTheme="minorEastAsia" w:hAnsi="Arial Narrow" w:cstheme="minorBidi"/>
                <w:color w:val="auto"/>
              </w:rPr>
              <w:t>RECONNEXT</w:t>
            </w:r>
          </w:p>
        </w:tc>
      </w:tr>
      <w:tr w:rsidR="003E603F" w:rsidRPr="00747B97" w14:paraId="7B5642FF" w14:textId="77777777" w:rsidTr="00261294">
        <w:trPr>
          <w:trHeight w:val="227"/>
        </w:trPr>
        <w:tc>
          <w:tcPr>
            <w:tcW w:w="4545" w:type="dxa"/>
          </w:tcPr>
          <w:p w14:paraId="0091DBCF" w14:textId="62B818EF" w:rsidR="003E603F" w:rsidRPr="00D50017" w:rsidRDefault="003E603F" w:rsidP="003E603F">
            <w:pPr>
              <w:keepNext/>
              <w:widowControl w:val="0"/>
              <w:rPr>
                <w:rFonts w:ascii="Arial Narrow" w:hAnsi="Arial Narrow"/>
              </w:rPr>
            </w:pPr>
            <w:r>
              <w:rPr>
                <w:rFonts w:ascii="Arial Narrow" w:eastAsiaTheme="minorEastAsia" w:hAnsi="Arial Narrow" w:cstheme="minorBidi"/>
                <w:color w:val="auto"/>
              </w:rPr>
              <w:t xml:space="preserve">16. </w:t>
            </w:r>
            <w:r w:rsidRPr="00E02E9F">
              <w:rPr>
                <w:rFonts w:ascii="Arial Narrow" w:eastAsiaTheme="minorEastAsia" w:hAnsi="Arial Narrow" w:cstheme="minorBidi"/>
                <w:color w:val="auto"/>
              </w:rPr>
              <w:t>FORSEE</w:t>
            </w:r>
          </w:p>
        </w:tc>
        <w:tc>
          <w:tcPr>
            <w:tcW w:w="4527" w:type="dxa"/>
          </w:tcPr>
          <w:p w14:paraId="76AA38E9" w14:textId="64E0ECC0" w:rsidR="003E603F" w:rsidRPr="00D50017" w:rsidRDefault="003E603F" w:rsidP="003E603F">
            <w:pPr>
              <w:keepNext/>
              <w:widowControl w:val="0"/>
              <w:rPr>
                <w:rFonts w:ascii="Arial Narrow" w:hAnsi="Arial Narrow"/>
              </w:rPr>
            </w:pPr>
            <w:r w:rsidRPr="00D50017">
              <w:rPr>
                <w:rFonts w:ascii="Arial Narrow" w:eastAsiaTheme="minorEastAsia" w:hAnsi="Arial Narrow" w:cstheme="minorBidi"/>
                <w:color w:val="auto"/>
              </w:rPr>
              <w:t xml:space="preserve">32. </w:t>
            </w:r>
            <w:r w:rsidRPr="00E02E9F">
              <w:rPr>
                <w:rFonts w:ascii="Arial Narrow" w:eastAsiaTheme="minorEastAsia" w:hAnsi="Arial Narrow" w:cstheme="minorBidi"/>
                <w:color w:val="auto"/>
              </w:rPr>
              <w:t>STRAP</w:t>
            </w:r>
          </w:p>
        </w:tc>
      </w:tr>
    </w:tbl>
    <w:p w14:paraId="54B3944E" w14:textId="248064CA" w:rsidR="006717E6" w:rsidRPr="00426C74" w:rsidRDefault="0052380E" w:rsidP="000401B5">
      <w:pPr>
        <w:rPr>
          <w:rFonts w:ascii="Arial Narrow" w:hAnsi="Arial Narrow"/>
          <w:sz w:val="18"/>
          <w:szCs w:val="18"/>
        </w:rPr>
      </w:pPr>
      <w:r w:rsidRPr="00426C74">
        <w:rPr>
          <w:rFonts w:ascii="Arial Narrow" w:hAnsi="Arial Narrow"/>
          <w:sz w:val="18"/>
          <w:szCs w:val="18"/>
        </w:rPr>
        <w:t xml:space="preserve">Note: Bolded </w:t>
      </w:r>
      <w:r>
        <w:rPr>
          <w:rFonts w:ascii="Arial Narrow" w:hAnsi="Arial Narrow"/>
          <w:sz w:val="18"/>
          <w:szCs w:val="18"/>
        </w:rPr>
        <w:t xml:space="preserve">consortia were included in the in-depth quantitative analysis </w:t>
      </w:r>
    </w:p>
    <w:p w14:paraId="4AF50141" w14:textId="1B7F71B8" w:rsidR="007E24CF" w:rsidRPr="007E24CF" w:rsidRDefault="007132F2" w:rsidP="007E24CF">
      <w:pPr>
        <w:pStyle w:val="Heading2"/>
        <w:numPr>
          <w:ilvl w:val="0"/>
          <w:numId w:val="46"/>
        </w:numPr>
      </w:pPr>
      <w:r>
        <w:t>DCVA Health Technology Assessment Steering Committee</w:t>
      </w:r>
    </w:p>
    <w:p w14:paraId="586B2FB8" w14:textId="783871B8" w:rsidR="007132F2" w:rsidRDefault="009B251B" w:rsidP="0025369E">
      <w:pPr>
        <w:pStyle w:val="Caption"/>
      </w:pPr>
      <w:r>
        <w:t xml:space="preserve">Table </w:t>
      </w:r>
      <w:r>
        <w:fldChar w:fldCharType="begin"/>
      </w:r>
      <w:r>
        <w:instrText xml:space="preserve"> SEQ Table \* ARABIC </w:instrText>
      </w:r>
      <w:r>
        <w:fldChar w:fldCharType="separate"/>
      </w:r>
      <w:r w:rsidR="00F22332">
        <w:rPr>
          <w:noProof/>
        </w:rPr>
        <w:t>2</w:t>
      </w:r>
      <w:r>
        <w:fldChar w:fldCharType="end"/>
      </w:r>
      <w:r>
        <w:t xml:space="preserve">: List of DCVA HTA Steering </w:t>
      </w:r>
      <w:r w:rsidR="00013102">
        <w:t>committee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81"/>
        <w:gridCol w:w="5306"/>
        <w:gridCol w:w="1285"/>
      </w:tblGrid>
      <w:tr w:rsidR="00863E1C" w:rsidRPr="009B251B" w14:paraId="182A8FE1" w14:textId="036FE23E" w:rsidTr="00426C74">
        <w:tc>
          <w:tcPr>
            <w:tcW w:w="2547" w:type="dxa"/>
            <w:tcBorders>
              <w:bottom w:val="single" w:sz="4" w:space="0" w:color="auto"/>
            </w:tcBorders>
          </w:tcPr>
          <w:p w14:paraId="160650A2" w14:textId="2D32A8EE" w:rsidR="00863E1C" w:rsidRPr="00426C74" w:rsidRDefault="00863E1C" w:rsidP="007132F2">
            <w:pPr>
              <w:rPr>
                <w:rFonts w:ascii="Arial Narrow" w:hAnsi="Arial Narrow"/>
                <w:b/>
                <w:bCs/>
                <w:sz w:val="20"/>
                <w:szCs w:val="20"/>
              </w:rPr>
            </w:pPr>
            <w:r w:rsidRPr="00426C74">
              <w:rPr>
                <w:rFonts w:ascii="Arial Narrow" w:hAnsi="Arial Narrow"/>
                <w:b/>
                <w:bCs/>
                <w:sz w:val="20"/>
                <w:szCs w:val="20"/>
              </w:rPr>
              <w:t xml:space="preserve">Name </w:t>
            </w:r>
          </w:p>
        </w:tc>
        <w:tc>
          <w:tcPr>
            <w:tcW w:w="5533" w:type="dxa"/>
            <w:tcBorders>
              <w:bottom w:val="single" w:sz="4" w:space="0" w:color="auto"/>
            </w:tcBorders>
          </w:tcPr>
          <w:p w14:paraId="0B500709" w14:textId="3F39B365" w:rsidR="00863E1C" w:rsidRPr="00426C74" w:rsidRDefault="00863E1C" w:rsidP="007132F2">
            <w:pPr>
              <w:rPr>
                <w:rFonts w:ascii="Arial Narrow" w:hAnsi="Arial Narrow"/>
                <w:b/>
                <w:bCs/>
                <w:sz w:val="20"/>
                <w:szCs w:val="20"/>
              </w:rPr>
            </w:pPr>
            <w:r w:rsidRPr="00426C74">
              <w:rPr>
                <w:rFonts w:ascii="Arial Narrow" w:hAnsi="Arial Narrow"/>
                <w:b/>
                <w:bCs/>
                <w:sz w:val="20"/>
                <w:szCs w:val="20"/>
              </w:rPr>
              <w:t>Affiliation</w:t>
            </w:r>
          </w:p>
        </w:tc>
        <w:tc>
          <w:tcPr>
            <w:tcW w:w="982" w:type="dxa"/>
            <w:tcBorders>
              <w:bottom w:val="single" w:sz="4" w:space="0" w:color="auto"/>
            </w:tcBorders>
          </w:tcPr>
          <w:p w14:paraId="76472077" w14:textId="164AEA8D" w:rsidR="00863E1C" w:rsidRPr="00426C74" w:rsidRDefault="00863E1C" w:rsidP="007132F2">
            <w:pPr>
              <w:rPr>
                <w:rFonts w:ascii="Arial Narrow" w:hAnsi="Arial Narrow"/>
                <w:b/>
                <w:bCs/>
                <w:sz w:val="20"/>
                <w:szCs w:val="20"/>
              </w:rPr>
            </w:pPr>
            <w:r w:rsidRPr="00426C74">
              <w:rPr>
                <w:rFonts w:ascii="Arial Narrow" w:hAnsi="Arial Narrow"/>
                <w:b/>
                <w:bCs/>
                <w:sz w:val="20"/>
                <w:szCs w:val="20"/>
              </w:rPr>
              <w:t>Consortia</w:t>
            </w:r>
          </w:p>
        </w:tc>
      </w:tr>
      <w:tr w:rsidR="00863E1C" w:rsidRPr="009B251B" w14:paraId="41AF850A" w14:textId="6D02FA62" w:rsidTr="00426C74">
        <w:tc>
          <w:tcPr>
            <w:tcW w:w="2547" w:type="dxa"/>
            <w:tcBorders>
              <w:bottom w:val="nil"/>
            </w:tcBorders>
          </w:tcPr>
          <w:p w14:paraId="33DE79A4" w14:textId="51CF88A6" w:rsidR="00863E1C" w:rsidRPr="00426C74" w:rsidRDefault="00863E1C" w:rsidP="007132F2">
            <w:pPr>
              <w:rPr>
                <w:rFonts w:ascii="Arial Narrow" w:hAnsi="Arial Narrow"/>
                <w:sz w:val="20"/>
                <w:szCs w:val="20"/>
              </w:rPr>
            </w:pPr>
            <w:r w:rsidRPr="00426C74">
              <w:rPr>
                <w:rFonts w:ascii="Arial Narrow" w:hAnsi="Arial Narrow"/>
                <w:sz w:val="20"/>
                <w:szCs w:val="20"/>
                <w:lang w:val="nl-NL"/>
              </w:rPr>
              <w:t>Sopany Saing</w:t>
            </w:r>
          </w:p>
        </w:tc>
        <w:tc>
          <w:tcPr>
            <w:tcW w:w="5533" w:type="dxa"/>
            <w:tcBorders>
              <w:bottom w:val="nil"/>
            </w:tcBorders>
          </w:tcPr>
          <w:p w14:paraId="78ED4651" w14:textId="3ECDE301" w:rsidR="00863E1C" w:rsidRPr="00426C74" w:rsidRDefault="00863E1C" w:rsidP="007132F2">
            <w:pPr>
              <w:rPr>
                <w:rFonts w:ascii="Arial Narrow" w:hAnsi="Arial Narrow"/>
                <w:sz w:val="20"/>
                <w:szCs w:val="20"/>
              </w:rPr>
            </w:pPr>
            <w:r w:rsidRPr="00426C74">
              <w:rPr>
                <w:rFonts w:ascii="Arial Narrow" w:hAnsi="Arial Narrow"/>
                <w:sz w:val="20"/>
                <w:szCs w:val="20"/>
              </w:rPr>
              <w:t>Department Health Technology &amp; Services Research, Technical Medical Centre, Faculty of Behavioural, Management and Social Sciences, University of Twente</w:t>
            </w:r>
          </w:p>
        </w:tc>
        <w:tc>
          <w:tcPr>
            <w:tcW w:w="982" w:type="dxa"/>
            <w:tcBorders>
              <w:bottom w:val="nil"/>
            </w:tcBorders>
          </w:tcPr>
          <w:p w14:paraId="264C6149" w14:textId="509D43D8" w:rsidR="00863E1C" w:rsidRPr="00426C74" w:rsidRDefault="00863E1C" w:rsidP="007132F2">
            <w:pPr>
              <w:rPr>
                <w:rFonts w:ascii="Arial Narrow" w:hAnsi="Arial Narrow"/>
                <w:sz w:val="20"/>
                <w:szCs w:val="20"/>
              </w:rPr>
            </w:pPr>
            <w:r w:rsidRPr="00426C74">
              <w:rPr>
                <w:rFonts w:ascii="Arial Narrow" w:hAnsi="Arial Narrow"/>
                <w:sz w:val="20"/>
                <w:szCs w:val="20"/>
              </w:rPr>
              <w:t>N/A</w:t>
            </w:r>
          </w:p>
        </w:tc>
      </w:tr>
      <w:tr w:rsidR="00863E1C" w:rsidRPr="009B251B" w14:paraId="2045A393" w14:textId="56C52683" w:rsidTr="00426C74">
        <w:tc>
          <w:tcPr>
            <w:tcW w:w="2547" w:type="dxa"/>
            <w:tcBorders>
              <w:top w:val="nil"/>
              <w:bottom w:val="nil"/>
            </w:tcBorders>
          </w:tcPr>
          <w:p w14:paraId="058FB4F7" w14:textId="0EA291EE" w:rsidR="00863E1C" w:rsidRPr="00426C74" w:rsidRDefault="00863E1C" w:rsidP="007132F2">
            <w:pPr>
              <w:rPr>
                <w:rFonts w:ascii="Arial Narrow" w:hAnsi="Arial Narrow"/>
                <w:sz w:val="20"/>
                <w:szCs w:val="20"/>
              </w:rPr>
            </w:pPr>
            <w:r w:rsidRPr="00426C74">
              <w:rPr>
                <w:rFonts w:ascii="Arial Narrow" w:hAnsi="Arial Narrow"/>
                <w:sz w:val="20"/>
                <w:szCs w:val="20"/>
                <w:lang w:val="nl-NL"/>
              </w:rPr>
              <w:t>Astrid Schut</w:t>
            </w:r>
          </w:p>
        </w:tc>
        <w:tc>
          <w:tcPr>
            <w:tcW w:w="5533" w:type="dxa"/>
            <w:tcBorders>
              <w:top w:val="nil"/>
              <w:bottom w:val="nil"/>
            </w:tcBorders>
          </w:tcPr>
          <w:p w14:paraId="33C19200" w14:textId="77777777" w:rsidR="00863E1C" w:rsidRPr="00426C74" w:rsidRDefault="00863E1C" w:rsidP="007132F2">
            <w:pPr>
              <w:rPr>
                <w:rFonts w:ascii="Arial Narrow" w:hAnsi="Arial Narrow"/>
                <w:sz w:val="20"/>
                <w:szCs w:val="20"/>
              </w:rPr>
            </w:pPr>
            <w:r w:rsidRPr="00426C74">
              <w:rPr>
                <w:rFonts w:ascii="Arial Narrow" w:hAnsi="Arial Narrow"/>
                <w:sz w:val="20"/>
                <w:szCs w:val="20"/>
              </w:rPr>
              <w:t>Dutch Cardiovascular Alliance (DCVA)</w:t>
            </w:r>
          </w:p>
          <w:p w14:paraId="751E2385" w14:textId="53AAFDC1" w:rsidR="00863E1C" w:rsidRPr="00426C74" w:rsidRDefault="00EC75EE" w:rsidP="007132F2">
            <w:pPr>
              <w:rPr>
                <w:rFonts w:ascii="Arial Narrow" w:hAnsi="Arial Narrow"/>
                <w:sz w:val="20"/>
                <w:szCs w:val="20"/>
                <w:lang w:val="nl-NL"/>
              </w:rPr>
            </w:pPr>
            <w:r w:rsidRPr="00426C74">
              <w:rPr>
                <w:rFonts w:ascii="Arial Narrow" w:hAnsi="Arial Narrow"/>
                <w:sz w:val="20"/>
                <w:szCs w:val="20"/>
                <w:lang w:val="nl-NL"/>
              </w:rPr>
              <w:t>Werkgroep Cardiologische centra Nederland (WCN), Utrecht</w:t>
            </w:r>
          </w:p>
        </w:tc>
        <w:tc>
          <w:tcPr>
            <w:tcW w:w="982" w:type="dxa"/>
            <w:tcBorders>
              <w:top w:val="nil"/>
              <w:bottom w:val="nil"/>
            </w:tcBorders>
          </w:tcPr>
          <w:p w14:paraId="64635BEF" w14:textId="57F96DC2" w:rsidR="00863E1C" w:rsidRPr="00426C74" w:rsidRDefault="00863E1C" w:rsidP="007132F2">
            <w:pPr>
              <w:rPr>
                <w:rFonts w:ascii="Arial Narrow" w:hAnsi="Arial Narrow"/>
                <w:sz w:val="20"/>
                <w:szCs w:val="20"/>
              </w:rPr>
            </w:pPr>
            <w:r w:rsidRPr="00426C74">
              <w:rPr>
                <w:rFonts w:ascii="Arial Narrow" w:hAnsi="Arial Narrow"/>
                <w:sz w:val="20"/>
                <w:szCs w:val="20"/>
              </w:rPr>
              <w:t>LoDoCo2</w:t>
            </w:r>
          </w:p>
        </w:tc>
      </w:tr>
      <w:tr w:rsidR="00863E1C" w:rsidRPr="009B251B" w14:paraId="21FEA3D2" w14:textId="39C6FCD5" w:rsidTr="00426C74">
        <w:tc>
          <w:tcPr>
            <w:tcW w:w="2547" w:type="dxa"/>
            <w:tcBorders>
              <w:top w:val="nil"/>
              <w:bottom w:val="nil"/>
            </w:tcBorders>
          </w:tcPr>
          <w:p w14:paraId="2AA0F46D" w14:textId="6C7EF998" w:rsidR="00863E1C" w:rsidRPr="00426C74" w:rsidRDefault="00863E1C" w:rsidP="007132F2">
            <w:pPr>
              <w:rPr>
                <w:rFonts w:ascii="Arial Narrow" w:hAnsi="Arial Narrow"/>
                <w:sz w:val="20"/>
                <w:szCs w:val="20"/>
              </w:rPr>
            </w:pPr>
            <w:r w:rsidRPr="00426C74">
              <w:rPr>
                <w:rFonts w:ascii="Arial Narrow" w:hAnsi="Arial Narrow"/>
                <w:sz w:val="20"/>
                <w:szCs w:val="20"/>
                <w:lang w:val="nl-NL"/>
              </w:rPr>
              <w:t>Thea van Asselt</w:t>
            </w:r>
          </w:p>
        </w:tc>
        <w:tc>
          <w:tcPr>
            <w:tcW w:w="5533" w:type="dxa"/>
            <w:tcBorders>
              <w:top w:val="nil"/>
              <w:bottom w:val="nil"/>
            </w:tcBorders>
          </w:tcPr>
          <w:p w14:paraId="7BCDD202" w14:textId="43EDD48E" w:rsidR="00863E1C" w:rsidRPr="00426C74" w:rsidRDefault="00863E1C" w:rsidP="007132F2">
            <w:pPr>
              <w:rPr>
                <w:rFonts w:ascii="Arial Narrow" w:hAnsi="Arial Narrow"/>
                <w:sz w:val="20"/>
                <w:szCs w:val="20"/>
              </w:rPr>
            </w:pPr>
            <w:r w:rsidRPr="00426C74">
              <w:rPr>
                <w:rFonts w:ascii="Arial Narrow" w:hAnsi="Arial Narrow"/>
                <w:sz w:val="20"/>
                <w:szCs w:val="20"/>
              </w:rPr>
              <w:t xml:space="preserve">Department of Epidemiology &amp; Department of Health Sciences, University of Groningen, University Medical </w:t>
            </w:r>
            <w:proofErr w:type="spellStart"/>
            <w:r w:rsidRPr="00426C74">
              <w:rPr>
                <w:rFonts w:ascii="Arial Narrow" w:hAnsi="Arial Narrow"/>
                <w:sz w:val="20"/>
                <w:szCs w:val="20"/>
              </w:rPr>
              <w:t>Center</w:t>
            </w:r>
            <w:proofErr w:type="spellEnd"/>
            <w:r w:rsidRPr="00426C74">
              <w:rPr>
                <w:rFonts w:ascii="Arial Narrow" w:hAnsi="Arial Narrow"/>
                <w:sz w:val="20"/>
                <w:szCs w:val="20"/>
              </w:rPr>
              <w:t xml:space="preserve"> Groningen</w:t>
            </w:r>
          </w:p>
        </w:tc>
        <w:tc>
          <w:tcPr>
            <w:tcW w:w="982" w:type="dxa"/>
            <w:tcBorders>
              <w:top w:val="nil"/>
              <w:bottom w:val="nil"/>
            </w:tcBorders>
          </w:tcPr>
          <w:p w14:paraId="21DE4FA6" w14:textId="61D5BFA9" w:rsidR="00863E1C" w:rsidRPr="00426C74" w:rsidRDefault="00355684" w:rsidP="007132F2">
            <w:pPr>
              <w:rPr>
                <w:rFonts w:ascii="Arial Narrow" w:hAnsi="Arial Narrow"/>
                <w:sz w:val="20"/>
                <w:szCs w:val="20"/>
              </w:rPr>
            </w:pPr>
            <w:r>
              <w:rPr>
                <w:rFonts w:ascii="Arial Narrow" w:hAnsi="Arial Narrow"/>
                <w:sz w:val="20"/>
                <w:szCs w:val="20"/>
              </w:rPr>
              <w:t>DECISION</w:t>
            </w:r>
          </w:p>
        </w:tc>
      </w:tr>
      <w:tr w:rsidR="00863E1C" w:rsidRPr="009B251B" w14:paraId="19C66B05" w14:textId="7ADDFD6F" w:rsidTr="00426C74">
        <w:tc>
          <w:tcPr>
            <w:tcW w:w="2547" w:type="dxa"/>
            <w:tcBorders>
              <w:top w:val="nil"/>
              <w:bottom w:val="nil"/>
            </w:tcBorders>
          </w:tcPr>
          <w:p w14:paraId="40DF63F7" w14:textId="5A0405A8" w:rsidR="00863E1C" w:rsidRPr="00426C74" w:rsidRDefault="00863E1C" w:rsidP="007132F2">
            <w:pPr>
              <w:rPr>
                <w:rFonts w:ascii="Arial Narrow" w:hAnsi="Arial Narrow"/>
                <w:sz w:val="20"/>
                <w:szCs w:val="20"/>
              </w:rPr>
            </w:pPr>
            <w:r w:rsidRPr="00426C74">
              <w:rPr>
                <w:rFonts w:ascii="Arial Narrow" w:hAnsi="Arial Narrow"/>
                <w:sz w:val="20"/>
                <w:szCs w:val="20"/>
              </w:rPr>
              <w:t>Margien Boels</w:t>
            </w:r>
          </w:p>
        </w:tc>
        <w:tc>
          <w:tcPr>
            <w:tcW w:w="5533" w:type="dxa"/>
            <w:tcBorders>
              <w:top w:val="nil"/>
              <w:bottom w:val="nil"/>
            </w:tcBorders>
          </w:tcPr>
          <w:p w14:paraId="550AC8CE" w14:textId="11B2E953" w:rsidR="00863E1C" w:rsidRPr="00426C74" w:rsidRDefault="00863E1C" w:rsidP="007132F2">
            <w:pPr>
              <w:rPr>
                <w:rFonts w:ascii="Arial Narrow" w:hAnsi="Arial Narrow"/>
                <w:sz w:val="20"/>
                <w:szCs w:val="20"/>
              </w:rPr>
            </w:pPr>
            <w:r w:rsidRPr="00426C74">
              <w:rPr>
                <w:rFonts w:ascii="Arial Narrow" w:hAnsi="Arial Narrow"/>
                <w:sz w:val="20"/>
                <w:szCs w:val="20"/>
              </w:rPr>
              <w:t>Dutch Cardiovascular Alliance (DCVA)</w:t>
            </w:r>
          </w:p>
        </w:tc>
        <w:tc>
          <w:tcPr>
            <w:tcW w:w="982" w:type="dxa"/>
            <w:tcBorders>
              <w:top w:val="nil"/>
              <w:bottom w:val="nil"/>
            </w:tcBorders>
          </w:tcPr>
          <w:p w14:paraId="31507AAB" w14:textId="6D8066FF" w:rsidR="00863E1C" w:rsidRPr="00426C74" w:rsidRDefault="00863E1C" w:rsidP="007132F2">
            <w:pPr>
              <w:rPr>
                <w:rFonts w:ascii="Arial Narrow" w:hAnsi="Arial Narrow"/>
                <w:sz w:val="20"/>
                <w:szCs w:val="20"/>
              </w:rPr>
            </w:pPr>
            <w:r w:rsidRPr="00426C74">
              <w:rPr>
                <w:rFonts w:ascii="Arial Narrow" w:hAnsi="Arial Narrow"/>
                <w:sz w:val="20"/>
                <w:szCs w:val="20"/>
              </w:rPr>
              <w:t>N/A</w:t>
            </w:r>
          </w:p>
        </w:tc>
      </w:tr>
      <w:tr w:rsidR="00863E1C" w:rsidRPr="009B251B" w14:paraId="644E8309" w14:textId="0480C38D" w:rsidTr="00426C74">
        <w:tc>
          <w:tcPr>
            <w:tcW w:w="2547" w:type="dxa"/>
            <w:tcBorders>
              <w:top w:val="nil"/>
              <w:bottom w:val="nil"/>
            </w:tcBorders>
          </w:tcPr>
          <w:p w14:paraId="6C044CAC" w14:textId="61B7DB97" w:rsidR="00863E1C" w:rsidRPr="00426C74" w:rsidRDefault="00863E1C" w:rsidP="007132F2">
            <w:pPr>
              <w:rPr>
                <w:rFonts w:ascii="Arial Narrow" w:hAnsi="Arial Narrow"/>
                <w:sz w:val="20"/>
                <w:szCs w:val="20"/>
              </w:rPr>
            </w:pPr>
            <w:r w:rsidRPr="00426C74">
              <w:rPr>
                <w:rFonts w:ascii="Arial Narrow" w:hAnsi="Arial Narrow"/>
                <w:sz w:val="20"/>
                <w:szCs w:val="20"/>
              </w:rPr>
              <w:t>Eric Boersma</w:t>
            </w:r>
          </w:p>
        </w:tc>
        <w:tc>
          <w:tcPr>
            <w:tcW w:w="5533" w:type="dxa"/>
            <w:tcBorders>
              <w:top w:val="nil"/>
              <w:bottom w:val="nil"/>
            </w:tcBorders>
          </w:tcPr>
          <w:p w14:paraId="7BFE429D" w14:textId="11FC1819" w:rsidR="00863E1C" w:rsidRPr="00426C74" w:rsidRDefault="0051190A" w:rsidP="007132F2">
            <w:pPr>
              <w:rPr>
                <w:rFonts w:ascii="Arial Narrow" w:hAnsi="Arial Narrow"/>
                <w:sz w:val="20"/>
                <w:szCs w:val="20"/>
              </w:rPr>
            </w:pPr>
            <w:r w:rsidRPr="00426C74">
              <w:rPr>
                <w:rFonts w:ascii="Arial Narrow" w:hAnsi="Arial Narrow"/>
                <w:sz w:val="20"/>
                <w:szCs w:val="20"/>
              </w:rPr>
              <w:t xml:space="preserve">Department of Cardiology, University of Erasmus, University Medical </w:t>
            </w:r>
            <w:proofErr w:type="spellStart"/>
            <w:r w:rsidRPr="00426C74">
              <w:rPr>
                <w:rFonts w:ascii="Arial Narrow" w:hAnsi="Arial Narrow"/>
                <w:sz w:val="20"/>
                <w:szCs w:val="20"/>
              </w:rPr>
              <w:t>Center</w:t>
            </w:r>
            <w:proofErr w:type="spellEnd"/>
            <w:r w:rsidRPr="00426C74">
              <w:rPr>
                <w:rFonts w:ascii="Arial Narrow" w:hAnsi="Arial Narrow"/>
                <w:sz w:val="20"/>
                <w:szCs w:val="20"/>
              </w:rPr>
              <w:t xml:space="preserve"> Erasmus</w:t>
            </w:r>
          </w:p>
        </w:tc>
        <w:tc>
          <w:tcPr>
            <w:tcW w:w="982" w:type="dxa"/>
            <w:tcBorders>
              <w:top w:val="nil"/>
              <w:bottom w:val="nil"/>
            </w:tcBorders>
          </w:tcPr>
          <w:p w14:paraId="5ADA9F09" w14:textId="07974AE6" w:rsidR="00863E1C" w:rsidRPr="00426C74" w:rsidRDefault="00965F1A" w:rsidP="007132F2">
            <w:pPr>
              <w:rPr>
                <w:rFonts w:ascii="Arial Narrow" w:hAnsi="Arial Narrow"/>
                <w:sz w:val="20"/>
                <w:szCs w:val="20"/>
              </w:rPr>
            </w:pPr>
            <w:r w:rsidRPr="00426C74">
              <w:rPr>
                <w:rFonts w:ascii="Arial Narrow" w:hAnsi="Arial Narrow"/>
                <w:sz w:val="20"/>
                <w:szCs w:val="20"/>
              </w:rPr>
              <w:t>IMPRESS</w:t>
            </w:r>
          </w:p>
        </w:tc>
      </w:tr>
      <w:tr w:rsidR="00863E1C" w:rsidRPr="00426C74" w14:paraId="3F62588D" w14:textId="2DBE7BD5" w:rsidTr="00426C74">
        <w:tc>
          <w:tcPr>
            <w:tcW w:w="2547" w:type="dxa"/>
            <w:tcBorders>
              <w:top w:val="nil"/>
              <w:bottom w:val="nil"/>
            </w:tcBorders>
          </w:tcPr>
          <w:p w14:paraId="3305CFCE" w14:textId="171C4535" w:rsidR="00863E1C" w:rsidRPr="00426C74" w:rsidRDefault="00D51768" w:rsidP="007132F2">
            <w:pPr>
              <w:rPr>
                <w:rFonts w:ascii="Arial Narrow" w:hAnsi="Arial Narrow"/>
                <w:sz w:val="20"/>
                <w:szCs w:val="20"/>
              </w:rPr>
            </w:pPr>
            <w:r w:rsidRPr="00426C74">
              <w:rPr>
                <w:rFonts w:ascii="Arial Narrow" w:hAnsi="Arial Narrow"/>
                <w:sz w:val="20"/>
                <w:szCs w:val="20"/>
                <w:lang w:val="nl-NL"/>
              </w:rPr>
              <w:t xml:space="preserve">Wiek van </w:t>
            </w:r>
            <w:proofErr w:type="spellStart"/>
            <w:r w:rsidRPr="00426C74">
              <w:rPr>
                <w:rFonts w:ascii="Arial Narrow" w:hAnsi="Arial Narrow"/>
                <w:sz w:val="20"/>
                <w:szCs w:val="20"/>
                <w:lang w:val="nl-NL"/>
              </w:rPr>
              <w:t>Gilst</w:t>
            </w:r>
            <w:proofErr w:type="spellEnd"/>
          </w:p>
        </w:tc>
        <w:tc>
          <w:tcPr>
            <w:tcW w:w="5533" w:type="dxa"/>
            <w:tcBorders>
              <w:top w:val="nil"/>
              <w:bottom w:val="nil"/>
            </w:tcBorders>
          </w:tcPr>
          <w:p w14:paraId="0101DC05" w14:textId="2771A8A4" w:rsidR="00863E1C" w:rsidRPr="00426C74" w:rsidRDefault="00D51768" w:rsidP="00426C74">
            <w:pPr>
              <w:spacing w:after="160" w:line="259" w:lineRule="auto"/>
              <w:rPr>
                <w:rFonts w:ascii="Arial Narrow" w:hAnsi="Arial Narrow"/>
                <w:sz w:val="20"/>
                <w:szCs w:val="20"/>
                <w:lang w:val="en-GB"/>
              </w:rPr>
            </w:pPr>
            <w:r w:rsidRPr="00426C74">
              <w:rPr>
                <w:rFonts w:ascii="Arial Narrow" w:hAnsi="Arial Narrow"/>
                <w:sz w:val="20"/>
                <w:szCs w:val="20"/>
              </w:rPr>
              <w:t>Dutch Cardiovascular Alliance (DCVA</w:t>
            </w:r>
            <w:r w:rsidR="00F63379">
              <w:rPr>
                <w:rFonts w:ascii="Arial Narrow" w:hAnsi="Arial Narrow"/>
                <w:sz w:val="20"/>
                <w:szCs w:val="20"/>
              </w:rPr>
              <w:t>)</w:t>
            </w:r>
          </w:p>
        </w:tc>
        <w:tc>
          <w:tcPr>
            <w:tcW w:w="982" w:type="dxa"/>
            <w:tcBorders>
              <w:top w:val="nil"/>
              <w:bottom w:val="nil"/>
            </w:tcBorders>
          </w:tcPr>
          <w:p w14:paraId="7FA15379" w14:textId="1CB923F9" w:rsidR="00863E1C" w:rsidRPr="00426C74" w:rsidRDefault="00355684" w:rsidP="007132F2">
            <w:pPr>
              <w:rPr>
                <w:rFonts w:ascii="Arial Narrow" w:hAnsi="Arial Narrow"/>
                <w:sz w:val="20"/>
                <w:szCs w:val="20"/>
              </w:rPr>
            </w:pPr>
            <w:r w:rsidRPr="00426C74">
              <w:rPr>
                <w:rFonts w:ascii="Arial Narrow" w:hAnsi="Arial Narrow"/>
                <w:sz w:val="20"/>
                <w:szCs w:val="20"/>
              </w:rPr>
              <w:t>N/A</w:t>
            </w:r>
          </w:p>
        </w:tc>
      </w:tr>
      <w:tr w:rsidR="00863E1C" w:rsidRPr="00426C74" w14:paraId="55404A07" w14:textId="40063808" w:rsidTr="00426C74">
        <w:tc>
          <w:tcPr>
            <w:tcW w:w="2547" w:type="dxa"/>
            <w:tcBorders>
              <w:top w:val="nil"/>
              <w:bottom w:val="nil"/>
            </w:tcBorders>
          </w:tcPr>
          <w:p w14:paraId="3AEBDD8F" w14:textId="647560CB" w:rsidR="00863E1C" w:rsidRPr="00426C74" w:rsidRDefault="006D4CDB" w:rsidP="007132F2">
            <w:pPr>
              <w:rPr>
                <w:rFonts w:ascii="Arial Narrow" w:hAnsi="Arial Narrow"/>
                <w:sz w:val="20"/>
                <w:szCs w:val="20"/>
              </w:rPr>
            </w:pPr>
            <w:r w:rsidRPr="00426C74">
              <w:rPr>
                <w:rFonts w:ascii="Arial Narrow" w:hAnsi="Arial Narrow"/>
                <w:sz w:val="20"/>
                <w:szCs w:val="20"/>
              </w:rPr>
              <w:t>Clara van Ofwegen-Hanekamp</w:t>
            </w:r>
          </w:p>
        </w:tc>
        <w:tc>
          <w:tcPr>
            <w:tcW w:w="5533" w:type="dxa"/>
            <w:tcBorders>
              <w:top w:val="nil"/>
              <w:bottom w:val="nil"/>
            </w:tcBorders>
          </w:tcPr>
          <w:p w14:paraId="059F8F12" w14:textId="238ACFFB" w:rsidR="00863E1C" w:rsidRPr="00426C74" w:rsidRDefault="00F63379" w:rsidP="007132F2">
            <w:pPr>
              <w:rPr>
                <w:rFonts w:ascii="Arial Narrow" w:hAnsi="Arial Narrow"/>
                <w:sz w:val="20"/>
                <w:szCs w:val="20"/>
                <w:lang w:val="nl-NL"/>
              </w:rPr>
            </w:pPr>
            <w:r w:rsidRPr="00426C74">
              <w:rPr>
                <w:rFonts w:ascii="Arial Narrow" w:hAnsi="Arial Narrow"/>
                <w:sz w:val="20"/>
                <w:szCs w:val="20"/>
                <w:lang w:val="nl-NL"/>
              </w:rPr>
              <w:t xml:space="preserve">Nederlandse Vereniging Voor Cardiologie (NVVC) </w:t>
            </w:r>
            <w:proofErr w:type="spellStart"/>
            <w:r w:rsidRPr="00426C74">
              <w:rPr>
                <w:rFonts w:ascii="Arial Narrow" w:hAnsi="Arial Narrow"/>
                <w:sz w:val="20"/>
                <w:szCs w:val="20"/>
                <w:lang w:val="nl-NL"/>
              </w:rPr>
              <w:t>and</w:t>
            </w:r>
            <w:proofErr w:type="spellEnd"/>
            <w:r w:rsidRPr="00426C74">
              <w:rPr>
                <w:rFonts w:ascii="Arial Narrow" w:hAnsi="Arial Narrow"/>
                <w:sz w:val="20"/>
                <w:szCs w:val="20"/>
                <w:lang w:val="nl-NL"/>
              </w:rPr>
              <w:t xml:space="preserve"> </w:t>
            </w:r>
            <w:proofErr w:type="spellStart"/>
            <w:r w:rsidR="006D4CDB" w:rsidRPr="00426C74">
              <w:rPr>
                <w:rFonts w:ascii="Arial Narrow" w:hAnsi="Arial Narrow"/>
                <w:sz w:val="20"/>
                <w:szCs w:val="20"/>
                <w:lang w:val="nl-NL"/>
              </w:rPr>
              <w:t>Diakonessenhuis</w:t>
            </w:r>
            <w:proofErr w:type="spellEnd"/>
            <w:r w:rsidR="006D4CDB" w:rsidRPr="00426C74">
              <w:rPr>
                <w:rFonts w:ascii="Arial Narrow" w:hAnsi="Arial Narrow"/>
                <w:sz w:val="20"/>
                <w:szCs w:val="20"/>
                <w:lang w:val="nl-NL"/>
              </w:rPr>
              <w:t xml:space="preserve"> Utrecht</w:t>
            </w:r>
          </w:p>
        </w:tc>
        <w:tc>
          <w:tcPr>
            <w:tcW w:w="982" w:type="dxa"/>
            <w:tcBorders>
              <w:top w:val="nil"/>
              <w:bottom w:val="nil"/>
            </w:tcBorders>
          </w:tcPr>
          <w:p w14:paraId="49A05DED" w14:textId="52351E7C" w:rsidR="00863E1C" w:rsidRPr="00426C74" w:rsidRDefault="00355684" w:rsidP="007132F2">
            <w:pPr>
              <w:rPr>
                <w:rFonts w:ascii="Arial Narrow" w:hAnsi="Arial Narrow"/>
                <w:sz w:val="20"/>
                <w:szCs w:val="20"/>
              </w:rPr>
            </w:pPr>
            <w:r w:rsidRPr="00426C74">
              <w:rPr>
                <w:rFonts w:ascii="Arial Narrow" w:hAnsi="Arial Narrow"/>
                <w:sz w:val="20"/>
                <w:szCs w:val="20"/>
              </w:rPr>
              <w:t>N/A</w:t>
            </w:r>
          </w:p>
        </w:tc>
      </w:tr>
      <w:tr w:rsidR="00174C3B" w:rsidRPr="00426C74" w14:paraId="5D5A8D9C" w14:textId="77777777" w:rsidTr="00426C74">
        <w:tc>
          <w:tcPr>
            <w:tcW w:w="2547" w:type="dxa"/>
            <w:tcBorders>
              <w:top w:val="nil"/>
              <w:bottom w:val="nil"/>
            </w:tcBorders>
          </w:tcPr>
          <w:p w14:paraId="47874509" w14:textId="427A3D5A" w:rsidR="00174C3B" w:rsidRPr="00426C74" w:rsidRDefault="00174C3B" w:rsidP="007132F2">
            <w:pPr>
              <w:rPr>
                <w:rFonts w:ascii="Arial Narrow" w:hAnsi="Arial Narrow"/>
                <w:sz w:val="20"/>
                <w:szCs w:val="20"/>
              </w:rPr>
            </w:pPr>
            <w:r w:rsidRPr="00426C74">
              <w:rPr>
                <w:rFonts w:ascii="Arial Narrow" w:hAnsi="Arial Narrow"/>
                <w:sz w:val="20"/>
                <w:szCs w:val="20"/>
              </w:rPr>
              <w:t>Jolien Roos</w:t>
            </w:r>
            <w:r w:rsidRPr="00426C74">
              <w:rPr>
                <w:rFonts w:ascii="Arial Narrow" w:hAnsi="Arial Narrow"/>
                <w:sz w:val="20"/>
                <w:szCs w:val="20"/>
              </w:rPr>
              <w:noBreakHyphen/>
              <w:t>Hesselink</w:t>
            </w:r>
          </w:p>
        </w:tc>
        <w:tc>
          <w:tcPr>
            <w:tcW w:w="5533" w:type="dxa"/>
            <w:tcBorders>
              <w:top w:val="nil"/>
              <w:bottom w:val="nil"/>
            </w:tcBorders>
          </w:tcPr>
          <w:p w14:paraId="767795CD" w14:textId="421F5525" w:rsidR="00174C3B" w:rsidRPr="00F63379" w:rsidRDefault="00A54CB3" w:rsidP="007132F2">
            <w:pPr>
              <w:rPr>
                <w:rFonts w:ascii="Arial Narrow" w:hAnsi="Arial Narrow"/>
                <w:sz w:val="20"/>
                <w:szCs w:val="20"/>
              </w:rPr>
            </w:pPr>
            <w:r w:rsidRPr="00F63379">
              <w:rPr>
                <w:rFonts w:ascii="Arial Narrow" w:hAnsi="Arial Narrow"/>
                <w:sz w:val="20"/>
                <w:szCs w:val="20"/>
              </w:rPr>
              <w:t>Dutch CardioVascular Alliance (DCVA), Utrecht</w:t>
            </w:r>
          </w:p>
          <w:p w14:paraId="2B7047B5" w14:textId="2295100A" w:rsidR="00A54CB3" w:rsidRPr="00426C74" w:rsidRDefault="00157398" w:rsidP="007132F2">
            <w:pPr>
              <w:rPr>
                <w:rFonts w:ascii="Arial Narrow" w:hAnsi="Arial Narrow"/>
                <w:sz w:val="20"/>
                <w:szCs w:val="20"/>
              </w:rPr>
            </w:pPr>
            <w:r w:rsidRPr="00F63379">
              <w:rPr>
                <w:rFonts w:ascii="Arial Narrow" w:hAnsi="Arial Narrow"/>
                <w:sz w:val="20"/>
                <w:szCs w:val="20"/>
              </w:rPr>
              <w:t>Erasmus Medical Centre Rotterdam, Rotterdam</w:t>
            </w:r>
          </w:p>
        </w:tc>
        <w:tc>
          <w:tcPr>
            <w:tcW w:w="982" w:type="dxa"/>
            <w:tcBorders>
              <w:top w:val="nil"/>
              <w:bottom w:val="nil"/>
            </w:tcBorders>
          </w:tcPr>
          <w:p w14:paraId="0D7BB1A4" w14:textId="7B656C50" w:rsidR="00174C3B" w:rsidRPr="00426C74" w:rsidRDefault="00355684" w:rsidP="007132F2">
            <w:pPr>
              <w:rPr>
                <w:rFonts w:ascii="Arial Narrow" w:hAnsi="Arial Narrow"/>
                <w:sz w:val="20"/>
                <w:szCs w:val="20"/>
              </w:rPr>
            </w:pPr>
            <w:r w:rsidRPr="00426C74">
              <w:rPr>
                <w:rFonts w:ascii="Arial Narrow" w:hAnsi="Arial Narrow"/>
                <w:sz w:val="20"/>
                <w:szCs w:val="20"/>
              </w:rPr>
              <w:t>N/A</w:t>
            </w:r>
          </w:p>
        </w:tc>
      </w:tr>
      <w:tr w:rsidR="00863E1C" w:rsidRPr="00426C74" w14:paraId="1B02249A" w14:textId="77777777" w:rsidTr="00426C74">
        <w:tc>
          <w:tcPr>
            <w:tcW w:w="2547" w:type="dxa"/>
            <w:tcBorders>
              <w:top w:val="nil"/>
              <w:bottom w:val="nil"/>
            </w:tcBorders>
          </w:tcPr>
          <w:p w14:paraId="734D39F6" w14:textId="3FD6662F" w:rsidR="00863E1C" w:rsidRPr="00426C74" w:rsidRDefault="006D4CDB" w:rsidP="007132F2">
            <w:pPr>
              <w:rPr>
                <w:rFonts w:ascii="Arial Narrow" w:hAnsi="Arial Narrow"/>
                <w:sz w:val="20"/>
                <w:szCs w:val="20"/>
              </w:rPr>
            </w:pPr>
            <w:r w:rsidRPr="00426C74">
              <w:rPr>
                <w:rFonts w:ascii="Arial Narrow" w:hAnsi="Arial Narrow"/>
                <w:sz w:val="20"/>
                <w:szCs w:val="20"/>
              </w:rPr>
              <w:t>Frans Rutten</w:t>
            </w:r>
          </w:p>
        </w:tc>
        <w:tc>
          <w:tcPr>
            <w:tcW w:w="5533" w:type="dxa"/>
            <w:tcBorders>
              <w:top w:val="nil"/>
              <w:bottom w:val="nil"/>
            </w:tcBorders>
          </w:tcPr>
          <w:p w14:paraId="74B5933E" w14:textId="05109263" w:rsidR="00863E1C" w:rsidRPr="00426C74" w:rsidRDefault="006D4CDB" w:rsidP="007132F2">
            <w:pPr>
              <w:rPr>
                <w:rFonts w:ascii="Arial Narrow" w:hAnsi="Arial Narrow"/>
                <w:sz w:val="20"/>
                <w:szCs w:val="20"/>
              </w:rPr>
            </w:pPr>
            <w:r w:rsidRPr="00426C74">
              <w:rPr>
                <w:rFonts w:ascii="Arial Narrow" w:hAnsi="Arial Narrow"/>
                <w:sz w:val="20"/>
                <w:szCs w:val="20"/>
              </w:rPr>
              <w:t xml:space="preserve">Julius Centre, University of Utrecht, University Medical </w:t>
            </w:r>
            <w:proofErr w:type="spellStart"/>
            <w:r w:rsidRPr="00426C74">
              <w:rPr>
                <w:rFonts w:ascii="Arial Narrow" w:hAnsi="Arial Narrow"/>
                <w:sz w:val="20"/>
                <w:szCs w:val="20"/>
              </w:rPr>
              <w:t>Center</w:t>
            </w:r>
            <w:proofErr w:type="spellEnd"/>
            <w:r w:rsidRPr="00426C74">
              <w:rPr>
                <w:rFonts w:ascii="Arial Narrow" w:hAnsi="Arial Narrow"/>
                <w:sz w:val="20"/>
                <w:szCs w:val="20"/>
              </w:rPr>
              <w:t xml:space="preserve"> Utrecht</w:t>
            </w:r>
          </w:p>
        </w:tc>
        <w:tc>
          <w:tcPr>
            <w:tcW w:w="982" w:type="dxa"/>
            <w:tcBorders>
              <w:top w:val="nil"/>
              <w:bottom w:val="nil"/>
            </w:tcBorders>
          </w:tcPr>
          <w:p w14:paraId="74DE9B8B" w14:textId="5C1F4464" w:rsidR="00863E1C" w:rsidRPr="00426C74" w:rsidRDefault="00355684" w:rsidP="007132F2">
            <w:pPr>
              <w:rPr>
                <w:rFonts w:ascii="Arial Narrow" w:hAnsi="Arial Narrow"/>
                <w:sz w:val="20"/>
                <w:szCs w:val="20"/>
              </w:rPr>
            </w:pPr>
            <w:r w:rsidRPr="00426C74">
              <w:rPr>
                <w:rFonts w:ascii="Arial Narrow" w:hAnsi="Arial Narrow"/>
                <w:sz w:val="20"/>
                <w:szCs w:val="20"/>
              </w:rPr>
              <w:t>N/A</w:t>
            </w:r>
          </w:p>
        </w:tc>
      </w:tr>
      <w:tr w:rsidR="00863E1C" w:rsidRPr="00426C74" w14:paraId="7426E18A" w14:textId="77777777" w:rsidTr="00426C74">
        <w:tc>
          <w:tcPr>
            <w:tcW w:w="2547" w:type="dxa"/>
            <w:tcBorders>
              <w:top w:val="nil"/>
              <w:bottom w:val="nil"/>
            </w:tcBorders>
          </w:tcPr>
          <w:p w14:paraId="3C42DA39" w14:textId="3000235C" w:rsidR="00863E1C" w:rsidRPr="00426C74" w:rsidRDefault="006D4CDB" w:rsidP="007132F2">
            <w:pPr>
              <w:rPr>
                <w:rFonts w:ascii="Arial Narrow" w:hAnsi="Arial Narrow"/>
                <w:sz w:val="20"/>
                <w:szCs w:val="20"/>
              </w:rPr>
            </w:pPr>
            <w:r w:rsidRPr="00426C74">
              <w:rPr>
                <w:rFonts w:ascii="Arial Narrow" w:hAnsi="Arial Narrow"/>
                <w:sz w:val="20"/>
                <w:szCs w:val="20"/>
              </w:rPr>
              <w:t>Naomi Tramper</w:t>
            </w:r>
          </w:p>
        </w:tc>
        <w:tc>
          <w:tcPr>
            <w:tcW w:w="5533" w:type="dxa"/>
            <w:tcBorders>
              <w:top w:val="nil"/>
              <w:bottom w:val="nil"/>
            </w:tcBorders>
          </w:tcPr>
          <w:p w14:paraId="6BBA91F9" w14:textId="3BBE50FE" w:rsidR="00863E1C" w:rsidRPr="00426C74" w:rsidRDefault="006D4CDB" w:rsidP="00426C74">
            <w:pPr>
              <w:spacing w:after="160" w:line="259" w:lineRule="auto"/>
              <w:rPr>
                <w:rFonts w:ascii="Arial Narrow" w:hAnsi="Arial Narrow"/>
                <w:sz w:val="20"/>
                <w:szCs w:val="20"/>
                <w:lang w:val="en-GB"/>
              </w:rPr>
            </w:pPr>
            <w:r w:rsidRPr="00426C74">
              <w:rPr>
                <w:rFonts w:ascii="Arial Narrow" w:hAnsi="Arial Narrow"/>
                <w:sz w:val="20"/>
                <w:szCs w:val="20"/>
              </w:rPr>
              <w:t>Dutch Cardiovascular Alliance (DCVA)</w:t>
            </w:r>
          </w:p>
        </w:tc>
        <w:tc>
          <w:tcPr>
            <w:tcW w:w="982" w:type="dxa"/>
            <w:tcBorders>
              <w:top w:val="nil"/>
              <w:bottom w:val="nil"/>
            </w:tcBorders>
          </w:tcPr>
          <w:p w14:paraId="6F7EF26B" w14:textId="5F1D8E50" w:rsidR="00863E1C" w:rsidRPr="00426C74" w:rsidRDefault="00F06184" w:rsidP="007132F2">
            <w:pPr>
              <w:rPr>
                <w:rFonts w:ascii="Arial Narrow" w:hAnsi="Arial Narrow"/>
                <w:sz w:val="20"/>
                <w:szCs w:val="20"/>
              </w:rPr>
            </w:pPr>
            <w:r w:rsidRPr="00F63379">
              <w:rPr>
                <w:rFonts w:ascii="Arial Narrow" w:hAnsi="Arial Narrow"/>
                <w:sz w:val="20"/>
                <w:szCs w:val="20"/>
              </w:rPr>
              <w:t>N/A</w:t>
            </w:r>
          </w:p>
        </w:tc>
      </w:tr>
      <w:tr w:rsidR="00BF052A" w:rsidRPr="00426C74" w14:paraId="3499BD00" w14:textId="77777777" w:rsidTr="00426C74">
        <w:tc>
          <w:tcPr>
            <w:tcW w:w="2547" w:type="dxa"/>
            <w:tcBorders>
              <w:top w:val="nil"/>
              <w:bottom w:val="nil"/>
            </w:tcBorders>
          </w:tcPr>
          <w:p w14:paraId="36AB6BBE" w14:textId="39B6E4CD" w:rsidR="00BF052A" w:rsidRPr="00F63379" w:rsidRDefault="007E601C" w:rsidP="007132F2">
            <w:pPr>
              <w:rPr>
                <w:rFonts w:ascii="Arial Narrow" w:hAnsi="Arial Narrow"/>
                <w:sz w:val="20"/>
                <w:szCs w:val="20"/>
              </w:rPr>
            </w:pPr>
            <w:r w:rsidRPr="00F63379">
              <w:rPr>
                <w:rFonts w:ascii="Arial Narrow" w:hAnsi="Arial Narrow"/>
                <w:sz w:val="20"/>
                <w:szCs w:val="20"/>
              </w:rPr>
              <w:t>Robert Willemsen</w:t>
            </w:r>
          </w:p>
        </w:tc>
        <w:tc>
          <w:tcPr>
            <w:tcW w:w="5533" w:type="dxa"/>
            <w:tcBorders>
              <w:top w:val="nil"/>
              <w:bottom w:val="nil"/>
            </w:tcBorders>
          </w:tcPr>
          <w:p w14:paraId="69512A98" w14:textId="79E6DAA9" w:rsidR="00BF052A" w:rsidRPr="00F63379" w:rsidRDefault="007E601C" w:rsidP="007132F2">
            <w:pPr>
              <w:rPr>
                <w:rFonts w:ascii="Arial Narrow" w:hAnsi="Arial Narrow"/>
                <w:sz w:val="20"/>
                <w:szCs w:val="20"/>
              </w:rPr>
            </w:pPr>
            <w:r w:rsidRPr="00F63379">
              <w:rPr>
                <w:rFonts w:ascii="Arial Narrow" w:hAnsi="Arial Narrow"/>
                <w:sz w:val="20"/>
                <w:szCs w:val="20"/>
              </w:rPr>
              <w:t>Maastricht University, Maastricht, The Netherlands</w:t>
            </w:r>
          </w:p>
        </w:tc>
        <w:tc>
          <w:tcPr>
            <w:tcW w:w="982" w:type="dxa"/>
            <w:tcBorders>
              <w:top w:val="nil"/>
              <w:bottom w:val="nil"/>
            </w:tcBorders>
          </w:tcPr>
          <w:p w14:paraId="69DBE980" w14:textId="62CDD44F" w:rsidR="00BF052A" w:rsidRPr="00F63379" w:rsidRDefault="00F63379" w:rsidP="007132F2">
            <w:pPr>
              <w:rPr>
                <w:rFonts w:ascii="Arial Narrow" w:hAnsi="Arial Narrow"/>
                <w:sz w:val="20"/>
                <w:szCs w:val="20"/>
              </w:rPr>
            </w:pPr>
            <w:r>
              <w:rPr>
                <w:rFonts w:ascii="Arial Narrow" w:hAnsi="Arial Narrow"/>
                <w:sz w:val="20"/>
                <w:szCs w:val="20"/>
              </w:rPr>
              <w:t>N/A</w:t>
            </w:r>
          </w:p>
        </w:tc>
      </w:tr>
      <w:tr w:rsidR="00863E1C" w:rsidRPr="009B251B" w14:paraId="365B43F5" w14:textId="77777777" w:rsidTr="00426C74">
        <w:tc>
          <w:tcPr>
            <w:tcW w:w="2547" w:type="dxa"/>
            <w:tcBorders>
              <w:top w:val="nil"/>
              <w:bottom w:val="nil"/>
            </w:tcBorders>
          </w:tcPr>
          <w:p w14:paraId="12A74FEA" w14:textId="1BC6BD5F" w:rsidR="00863E1C" w:rsidRPr="00426C74" w:rsidRDefault="006D4CDB" w:rsidP="007132F2">
            <w:pPr>
              <w:rPr>
                <w:rFonts w:ascii="Arial Narrow" w:hAnsi="Arial Narrow"/>
                <w:sz w:val="20"/>
                <w:szCs w:val="20"/>
              </w:rPr>
            </w:pPr>
            <w:r w:rsidRPr="00426C74">
              <w:rPr>
                <w:rFonts w:ascii="Arial Narrow" w:hAnsi="Arial Narrow"/>
                <w:sz w:val="20"/>
                <w:szCs w:val="20"/>
              </w:rPr>
              <w:t>Michelle Kip</w:t>
            </w:r>
          </w:p>
        </w:tc>
        <w:tc>
          <w:tcPr>
            <w:tcW w:w="5533" w:type="dxa"/>
            <w:tcBorders>
              <w:top w:val="nil"/>
              <w:bottom w:val="nil"/>
            </w:tcBorders>
          </w:tcPr>
          <w:p w14:paraId="37B18353" w14:textId="5DA43099" w:rsidR="00863E1C" w:rsidRPr="00426C74" w:rsidRDefault="00013102" w:rsidP="007132F2">
            <w:pPr>
              <w:rPr>
                <w:rFonts w:ascii="Arial Narrow" w:hAnsi="Arial Narrow"/>
                <w:sz w:val="20"/>
                <w:szCs w:val="20"/>
              </w:rPr>
            </w:pPr>
            <w:r w:rsidRPr="00536AA5">
              <w:rPr>
                <w:rFonts w:ascii="Arial Narrow" w:hAnsi="Arial Narrow"/>
                <w:sz w:val="20"/>
                <w:szCs w:val="20"/>
              </w:rPr>
              <w:t>Department Health Technology &amp; Services Research, Technical Medical Centre, Faculty of Behavioural, Management and Social Sciences, University of Twente</w:t>
            </w:r>
          </w:p>
        </w:tc>
        <w:tc>
          <w:tcPr>
            <w:tcW w:w="982" w:type="dxa"/>
            <w:tcBorders>
              <w:top w:val="nil"/>
              <w:bottom w:val="nil"/>
            </w:tcBorders>
          </w:tcPr>
          <w:p w14:paraId="3007CD49" w14:textId="4FBC9B1D" w:rsidR="00863E1C" w:rsidRPr="00426C74" w:rsidRDefault="00F06184" w:rsidP="007132F2">
            <w:pPr>
              <w:rPr>
                <w:rFonts w:ascii="Arial Narrow" w:hAnsi="Arial Narrow"/>
                <w:sz w:val="20"/>
                <w:szCs w:val="20"/>
              </w:rPr>
            </w:pPr>
            <w:r>
              <w:rPr>
                <w:rFonts w:ascii="Arial Narrow" w:hAnsi="Arial Narrow"/>
                <w:sz w:val="20"/>
                <w:szCs w:val="20"/>
              </w:rPr>
              <w:t>N/A</w:t>
            </w:r>
          </w:p>
        </w:tc>
      </w:tr>
      <w:tr w:rsidR="00863E1C" w:rsidRPr="009B251B" w14:paraId="27770BC3" w14:textId="77777777" w:rsidTr="00426C74">
        <w:tc>
          <w:tcPr>
            <w:tcW w:w="2547" w:type="dxa"/>
            <w:tcBorders>
              <w:top w:val="nil"/>
            </w:tcBorders>
          </w:tcPr>
          <w:p w14:paraId="664AF10F" w14:textId="360777A0" w:rsidR="00863E1C" w:rsidRPr="00426C74" w:rsidRDefault="00C86080" w:rsidP="007132F2">
            <w:pPr>
              <w:rPr>
                <w:rFonts w:ascii="Arial Narrow" w:hAnsi="Arial Narrow"/>
                <w:sz w:val="20"/>
                <w:szCs w:val="20"/>
              </w:rPr>
            </w:pPr>
            <w:r w:rsidRPr="00426C74">
              <w:rPr>
                <w:rFonts w:ascii="Arial Narrow" w:hAnsi="Arial Narrow"/>
                <w:sz w:val="20"/>
                <w:szCs w:val="20"/>
              </w:rPr>
              <w:t xml:space="preserve">Hendrik </w:t>
            </w:r>
            <w:r w:rsidR="009B251B" w:rsidRPr="00426C74">
              <w:rPr>
                <w:rFonts w:ascii="Arial Narrow" w:hAnsi="Arial Narrow"/>
                <w:sz w:val="20"/>
                <w:szCs w:val="20"/>
              </w:rPr>
              <w:t>Koffijberg</w:t>
            </w:r>
          </w:p>
        </w:tc>
        <w:tc>
          <w:tcPr>
            <w:tcW w:w="5533" w:type="dxa"/>
            <w:tcBorders>
              <w:top w:val="nil"/>
            </w:tcBorders>
          </w:tcPr>
          <w:p w14:paraId="640EAB3B" w14:textId="10C3D40B" w:rsidR="00863E1C" w:rsidRPr="00426C74" w:rsidRDefault="00013102" w:rsidP="007132F2">
            <w:pPr>
              <w:rPr>
                <w:rFonts w:ascii="Arial Narrow" w:hAnsi="Arial Narrow"/>
                <w:sz w:val="20"/>
                <w:szCs w:val="20"/>
              </w:rPr>
            </w:pPr>
            <w:r w:rsidRPr="00536AA5">
              <w:rPr>
                <w:rFonts w:ascii="Arial Narrow" w:hAnsi="Arial Narrow"/>
                <w:sz w:val="20"/>
                <w:szCs w:val="20"/>
              </w:rPr>
              <w:t>Department Health Technology &amp; Services Research, Technical Medical Centre, Faculty of Behavioural, Management and Social Sciences, University of Twente</w:t>
            </w:r>
          </w:p>
        </w:tc>
        <w:tc>
          <w:tcPr>
            <w:tcW w:w="982" w:type="dxa"/>
            <w:tcBorders>
              <w:top w:val="nil"/>
            </w:tcBorders>
          </w:tcPr>
          <w:p w14:paraId="21CBEE05" w14:textId="2E280E69" w:rsidR="00863E1C" w:rsidRPr="00426C74" w:rsidRDefault="00013102" w:rsidP="007132F2">
            <w:pPr>
              <w:rPr>
                <w:rFonts w:ascii="Arial Narrow" w:hAnsi="Arial Narrow"/>
                <w:sz w:val="20"/>
                <w:szCs w:val="20"/>
              </w:rPr>
            </w:pPr>
            <w:proofErr w:type="spellStart"/>
            <w:r>
              <w:rPr>
                <w:rFonts w:ascii="Arial Narrow" w:hAnsi="Arial Narrow"/>
                <w:sz w:val="20"/>
                <w:szCs w:val="20"/>
              </w:rPr>
              <w:t>Check@Home</w:t>
            </w:r>
            <w:proofErr w:type="spellEnd"/>
          </w:p>
        </w:tc>
      </w:tr>
    </w:tbl>
    <w:p w14:paraId="0EB23525" w14:textId="77777777" w:rsidR="000401B5" w:rsidRDefault="000401B5" w:rsidP="00426C74">
      <w:pPr>
        <w:pStyle w:val="Heading2"/>
        <w:numPr>
          <w:ilvl w:val="0"/>
          <w:numId w:val="46"/>
        </w:numPr>
      </w:pPr>
      <w:r w:rsidRPr="00FD0650">
        <w:lastRenderedPageBreak/>
        <w:t>A review of the activities of the Valorisation, Implementation, Infrastructure and Talent pillars that can contribute to the reduction in CVD burden.</w:t>
      </w:r>
    </w:p>
    <w:p w14:paraId="65AD8BAE" w14:textId="77777777" w:rsidR="000401B5" w:rsidRDefault="000401B5" w:rsidP="000401B5">
      <w:r w:rsidRPr="003C2E83">
        <w:t>A brief review of four of the pillars (Valorisation, Implementation, Data Infrastructure and Talent) was conducted to obtain insight into how the activities within these pillars contribute to the reduction of CVD burden</w:t>
      </w:r>
      <w:r>
        <w:t xml:space="preserve">. </w:t>
      </w:r>
      <w:r w:rsidRPr="003C2E83">
        <w:t>Due to time constraints the Public Affairs and Communication pillar was not reviewed and hence the potential impact of the activities from this pillar have not been described.</w:t>
      </w:r>
      <w:r>
        <w:t xml:space="preserve"> </w:t>
      </w:r>
    </w:p>
    <w:p w14:paraId="4DD477BD" w14:textId="77777777" w:rsidR="000401B5" w:rsidRPr="003C2E83" w:rsidRDefault="000401B5" w:rsidP="000401B5">
      <w:r w:rsidRPr="003C2E83">
        <w:t>The interview broadly covered the following questions:</w:t>
      </w:r>
    </w:p>
    <w:p w14:paraId="6B026C38" w14:textId="77777777" w:rsidR="000401B5" w:rsidRPr="003C2E83" w:rsidRDefault="000401B5" w:rsidP="000401B5">
      <w:pPr>
        <w:numPr>
          <w:ilvl w:val="0"/>
          <w:numId w:val="7"/>
        </w:numPr>
        <w:contextualSpacing/>
      </w:pPr>
      <w:r w:rsidRPr="003C2E83">
        <w:t>How would you measure impact?</w:t>
      </w:r>
    </w:p>
    <w:p w14:paraId="56FE8306" w14:textId="77777777" w:rsidR="000401B5" w:rsidRPr="003C2E83" w:rsidRDefault="000401B5" w:rsidP="000401B5">
      <w:pPr>
        <w:numPr>
          <w:ilvl w:val="0"/>
          <w:numId w:val="7"/>
        </w:numPr>
        <w:contextualSpacing/>
      </w:pPr>
      <w:r w:rsidRPr="003C2E83">
        <w:t>How do you support the other pillars, especially the consortia?</w:t>
      </w:r>
    </w:p>
    <w:p w14:paraId="7CF55F8F" w14:textId="77777777" w:rsidR="000401B5" w:rsidRPr="003C2E83" w:rsidRDefault="000401B5" w:rsidP="000401B5">
      <w:pPr>
        <w:numPr>
          <w:ilvl w:val="0"/>
          <w:numId w:val="7"/>
        </w:numPr>
        <w:contextualSpacing/>
      </w:pPr>
      <w:r w:rsidRPr="003C2E83">
        <w:t>How might the pillar activities contribute to improving equity in healthcare (if applicable)?</w:t>
      </w:r>
    </w:p>
    <w:p w14:paraId="6C5FDDBE" w14:textId="77777777" w:rsidR="000401B5" w:rsidRPr="003C2E83" w:rsidRDefault="000401B5" w:rsidP="000401B5">
      <w:pPr>
        <w:numPr>
          <w:ilvl w:val="0"/>
          <w:numId w:val="7"/>
        </w:numPr>
        <w:contextualSpacing/>
      </w:pPr>
      <w:r w:rsidRPr="003C2E83">
        <w:t>In what environment would the pillar function best? What needs to change in the system, either policy or healthcare workforce or administration for this pillar to work most efficiently?</w:t>
      </w:r>
    </w:p>
    <w:p w14:paraId="34CAB856" w14:textId="77777777" w:rsidR="000401B5" w:rsidRDefault="000401B5" w:rsidP="000401B5"/>
    <w:p w14:paraId="600E8DE3" w14:textId="77777777" w:rsidR="000401B5" w:rsidRDefault="000401B5" w:rsidP="000401B5">
      <w:r w:rsidRPr="0008230C">
        <w:t xml:space="preserve">There is a clear link between the activities performed, and support offered, by these pillars and the research executed by the consortia. For example, pillars can contribute to CVD burden reduction by either improving access to healthcare (Implementation) or ensuring that the conduct of clinical and translational work is more efficient (the </w:t>
      </w:r>
      <w:proofErr w:type="spellStart"/>
      <w:r w:rsidRPr="0008230C">
        <w:t>Hartenbank</w:t>
      </w:r>
      <w:proofErr w:type="spellEnd"/>
      <w:r w:rsidRPr="0008230C">
        <w:t xml:space="preserve"> from the Data Infrastructure pillar). For example, measuring impact in the Valorisation pillar could involve quantifying the increase in requests for intellectual property rights or the multiplier effect of attracting funding to the DCVA consortia.</w:t>
      </w:r>
    </w:p>
    <w:p w14:paraId="5B006690" w14:textId="77777777" w:rsidR="00190EF6" w:rsidRDefault="00190EF6" w:rsidP="000401B5"/>
    <w:p w14:paraId="7AB8C4B6" w14:textId="77777777" w:rsidR="006A3859" w:rsidRDefault="006A3859" w:rsidP="00190EF6">
      <w:pPr>
        <w:pStyle w:val="Caption"/>
        <w:keepNext/>
        <w:spacing w:after="0"/>
        <w:sectPr w:rsidR="006A3859" w:rsidSect="000401B5">
          <w:footerReference w:type="default" r:id="rId10"/>
          <w:pgSz w:w="11906" w:h="16838"/>
          <w:pgMar w:top="1417" w:right="1417" w:bottom="1417" w:left="1417" w:header="708" w:footer="708" w:gutter="0"/>
          <w:cols w:space="708"/>
          <w:docGrid w:linePitch="360"/>
        </w:sectPr>
      </w:pPr>
    </w:p>
    <w:p w14:paraId="3A9F798C" w14:textId="57F1A759" w:rsidR="000401B5" w:rsidRDefault="00190EF6" w:rsidP="00190EF6">
      <w:pPr>
        <w:pStyle w:val="Caption"/>
        <w:keepNext/>
        <w:spacing w:after="0"/>
      </w:pPr>
      <w:r>
        <w:lastRenderedPageBreak/>
        <w:t xml:space="preserve">Table </w:t>
      </w:r>
      <w:r>
        <w:fldChar w:fldCharType="begin"/>
      </w:r>
      <w:r>
        <w:instrText xml:space="preserve"> SEQ Table \* ARABIC </w:instrText>
      </w:r>
      <w:r>
        <w:fldChar w:fldCharType="separate"/>
      </w:r>
      <w:r w:rsidR="00F22332">
        <w:rPr>
          <w:noProof/>
        </w:rPr>
        <w:t>3</w:t>
      </w:r>
      <w:r>
        <w:fldChar w:fldCharType="end"/>
      </w:r>
      <w:r>
        <w:t xml:space="preserve">: </w:t>
      </w:r>
      <w:r w:rsidR="000401B5">
        <w:t>Summary of the review</w:t>
      </w:r>
      <w:r w:rsidR="000401B5" w:rsidRPr="00A005CC">
        <w:t xml:space="preserve"> of the activities of the Valorisation, Implementation, Infrastructure and Talent pillars</w:t>
      </w:r>
    </w:p>
    <w:tbl>
      <w:tblPr>
        <w:tblStyle w:val="GridTable3-Accent21"/>
        <w:tblW w:w="5000" w:type="pct"/>
        <w:tblLook w:val="04A0" w:firstRow="1" w:lastRow="0" w:firstColumn="1" w:lastColumn="0" w:noHBand="0" w:noVBand="1"/>
      </w:tblPr>
      <w:tblGrid>
        <w:gridCol w:w="5385"/>
        <w:gridCol w:w="5251"/>
        <w:gridCol w:w="3366"/>
      </w:tblGrid>
      <w:tr w:rsidR="00190EF6" w:rsidRPr="00A60C6E" w14:paraId="6177291E" w14:textId="77777777" w:rsidTr="00190EF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923" w:type="pct"/>
          </w:tcPr>
          <w:p w14:paraId="03444E6F" w14:textId="77777777" w:rsidR="00396052" w:rsidRPr="00A60C6E" w:rsidRDefault="00396052" w:rsidP="00190EF6">
            <w:pPr>
              <w:keepNext/>
              <w:widowControl w:val="0"/>
              <w:jc w:val="left"/>
              <w:rPr>
                <w:rFonts w:ascii="Arial Narrow" w:hAnsi="Arial Narrow"/>
                <w:i w:val="0"/>
                <w:iCs w:val="0"/>
                <w:sz w:val="20"/>
                <w:szCs w:val="20"/>
              </w:rPr>
            </w:pPr>
            <w:proofErr w:type="spellStart"/>
            <w:r w:rsidRPr="00A60C6E">
              <w:rPr>
                <w:rFonts w:ascii="Arial Narrow" w:hAnsi="Arial Narrow"/>
                <w:i w:val="0"/>
                <w:iCs w:val="0"/>
                <w:sz w:val="20"/>
                <w:szCs w:val="20"/>
              </w:rPr>
              <w:t>Function</w:t>
            </w:r>
            <w:proofErr w:type="spellEnd"/>
            <w:r w:rsidRPr="00A60C6E">
              <w:rPr>
                <w:rFonts w:ascii="Arial Narrow" w:hAnsi="Arial Narrow"/>
                <w:i w:val="0"/>
                <w:iCs w:val="0"/>
                <w:sz w:val="20"/>
                <w:szCs w:val="20"/>
              </w:rPr>
              <w:t xml:space="preserve"> </w:t>
            </w:r>
            <w:proofErr w:type="spellStart"/>
            <w:r w:rsidRPr="00A60C6E">
              <w:rPr>
                <w:rFonts w:ascii="Arial Narrow" w:hAnsi="Arial Narrow"/>
                <w:i w:val="0"/>
                <w:iCs w:val="0"/>
                <w:sz w:val="20"/>
                <w:szCs w:val="20"/>
              </w:rPr>
              <w:t>Overview</w:t>
            </w:r>
            <w:proofErr w:type="spellEnd"/>
          </w:p>
        </w:tc>
        <w:tc>
          <w:tcPr>
            <w:tcW w:w="1875" w:type="pct"/>
          </w:tcPr>
          <w:p w14:paraId="6E819877" w14:textId="77777777" w:rsidR="00396052" w:rsidRPr="00FC6096" w:rsidRDefault="00396052" w:rsidP="00190EF6">
            <w:pPr>
              <w:keepNext/>
              <w:widowControl w:val="0"/>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lang w:val="en-GB"/>
              </w:rPr>
            </w:pPr>
            <w:r w:rsidRPr="00FC6096">
              <w:rPr>
                <w:rFonts w:ascii="Arial Narrow" w:hAnsi="Arial Narrow"/>
                <w:sz w:val="20"/>
                <w:szCs w:val="20"/>
                <w:lang w:val="en-GB"/>
              </w:rPr>
              <w:t>How to measure impact?</w:t>
            </w:r>
            <w:r w:rsidRPr="00A60C6E">
              <w:rPr>
                <w:rFonts w:ascii="Calibri" w:hAnsi="Calibri" w:cs="Calibri"/>
                <w:sz w:val="20"/>
                <w:szCs w:val="20"/>
              </w:rPr>
              <w:t>ꝉ</w:t>
            </w:r>
          </w:p>
        </w:tc>
        <w:tc>
          <w:tcPr>
            <w:tcW w:w="1202" w:type="pct"/>
          </w:tcPr>
          <w:p w14:paraId="7CC30A82" w14:textId="77777777" w:rsidR="00396052" w:rsidRPr="00A60C6E" w:rsidRDefault="00396052" w:rsidP="00190EF6">
            <w:pPr>
              <w:keepNext/>
              <w:widowControl w:val="0"/>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proofErr w:type="spellStart"/>
            <w:r w:rsidRPr="00A60C6E">
              <w:rPr>
                <w:rFonts w:ascii="Arial Narrow" w:hAnsi="Arial Narrow"/>
                <w:sz w:val="20"/>
                <w:szCs w:val="20"/>
              </w:rPr>
              <w:t>Ideal</w:t>
            </w:r>
            <w:proofErr w:type="spellEnd"/>
            <w:r w:rsidRPr="00A60C6E">
              <w:rPr>
                <w:rFonts w:ascii="Arial Narrow" w:hAnsi="Arial Narrow"/>
                <w:sz w:val="20"/>
                <w:szCs w:val="20"/>
              </w:rPr>
              <w:t xml:space="preserve"> </w:t>
            </w:r>
            <w:proofErr w:type="spellStart"/>
            <w:r w:rsidRPr="00A60C6E">
              <w:rPr>
                <w:rFonts w:ascii="Arial Narrow" w:hAnsi="Arial Narrow"/>
                <w:sz w:val="20"/>
                <w:szCs w:val="20"/>
              </w:rPr>
              <w:t>situation</w:t>
            </w:r>
            <w:proofErr w:type="spellEnd"/>
          </w:p>
        </w:tc>
      </w:tr>
      <w:tr w:rsidR="00396052" w:rsidRPr="00A60C6E" w14:paraId="63B4D58C" w14:textId="77777777" w:rsidTr="00ED00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Pr>
          <w:p w14:paraId="0F16407E" w14:textId="0A1DE70F" w:rsidR="00396052" w:rsidRPr="006A3859" w:rsidRDefault="00396052" w:rsidP="00190EF6">
            <w:pPr>
              <w:widowControl w:val="0"/>
              <w:jc w:val="left"/>
              <w:rPr>
                <w:rFonts w:ascii="Arial Narrow" w:hAnsi="Arial Narrow"/>
                <w:i w:val="0"/>
                <w:iCs w:val="0"/>
                <w:sz w:val="20"/>
                <w:szCs w:val="20"/>
                <w:u w:val="single"/>
                <w:lang w:val="en-AU"/>
              </w:rPr>
            </w:pPr>
            <w:proofErr w:type="spellStart"/>
            <w:r w:rsidRPr="006A3859">
              <w:rPr>
                <w:rFonts w:ascii="Arial Narrow" w:hAnsi="Arial Narrow"/>
                <w:i w:val="0"/>
                <w:iCs w:val="0"/>
                <w:sz w:val="20"/>
                <w:szCs w:val="20"/>
                <w:u w:val="single"/>
              </w:rPr>
              <w:t>Valorisation</w:t>
            </w:r>
            <w:proofErr w:type="spellEnd"/>
            <w:r w:rsidR="00A0482C" w:rsidRPr="006A3859">
              <w:rPr>
                <w:rFonts w:ascii="Arial Narrow" w:hAnsi="Arial Narrow"/>
                <w:i w:val="0"/>
                <w:iCs w:val="0"/>
                <w:sz w:val="20"/>
                <w:szCs w:val="20"/>
                <w:u w:val="single"/>
              </w:rPr>
              <w:t xml:space="preserve"> </w:t>
            </w:r>
            <w:proofErr w:type="spellStart"/>
            <w:r w:rsidR="00A0482C" w:rsidRPr="006A3859">
              <w:rPr>
                <w:rFonts w:ascii="Arial Narrow" w:hAnsi="Arial Narrow"/>
                <w:i w:val="0"/>
                <w:iCs w:val="0"/>
                <w:sz w:val="20"/>
                <w:szCs w:val="20"/>
                <w:u w:val="single"/>
              </w:rPr>
              <w:t>pillar</w:t>
            </w:r>
            <w:proofErr w:type="spellEnd"/>
          </w:p>
        </w:tc>
      </w:tr>
      <w:tr w:rsidR="00396052" w:rsidRPr="00A60C6E" w14:paraId="4D75589A" w14:textId="77777777" w:rsidTr="00ED00A0">
        <w:tc>
          <w:tcPr>
            <w:cnfStyle w:val="001000000000" w:firstRow="0" w:lastRow="0" w:firstColumn="1" w:lastColumn="0" w:oddVBand="0" w:evenVBand="0" w:oddHBand="0" w:evenHBand="0" w:firstRowFirstColumn="0" w:firstRowLastColumn="0" w:lastRowFirstColumn="0" w:lastRowLastColumn="0"/>
            <w:tcW w:w="1923" w:type="pct"/>
          </w:tcPr>
          <w:p w14:paraId="1B12450F" w14:textId="59427191" w:rsidR="00396052" w:rsidRPr="009F0099" w:rsidRDefault="00396052" w:rsidP="00190EF6">
            <w:pPr>
              <w:widowControl w:val="0"/>
              <w:jc w:val="left"/>
              <w:rPr>
                <w:rFonts w:ascii="Arial Narrow" w:hAnsi="Arial Narrow"/>
                <w:i w:val="0"/>
                <w:iCs w:val="0"/>
                <w:sz w:val="20"/>
                <w:szCs w:val="20"/>
                <w:lang w:val="en-AU"/>
              </w:rPr>
            </w:pPr>
            <w:r w:rsidRPr="00A60C6E">
              <w:rPr>
                <w:rFonts w:ascii="Arial Narrow" w:hAnsi="Arial Narrow"/>
                <w:i w:val="0"/>
                <w:iCs w:val="0"/>
                <w:sz w:val="20"/>
                <w:szCs w:val="20"/>
                <w:lang w:val="en-AU"/>
              </w:rPr>
              <w:t>I</w:t>
            </w:r>
            <w:r w:rsidRPr="009F0099">
              <w:rPr>
                <w:rFonts w:ascii="Arial Narrow" w:hAnsi="Arial Narrow"/>
                <w:i w:val="0"/>
                <w:iCs w:val="0"/>
                <w:sz w:val="20"/>
                <w:szCs w:val="20"/>
                <w:lang w:val="en-AU"/>
              </w:rPr>
              <w:t>mpact officers assist the scientists from the consortia in their efforts to valorise their output. The impact officers are available for all researchers connected to the DCVA. They actively scout in existing consortia for potential spin off ideas. The role of the impact officer is to help conduct a needs assessment and support the soft development of a product, through:</w:t>
            </w:r>
          </w:p>
          <w:p w14:paraId="26F00846" w14:textId="77777777" w:rsidR="00396052" w:rsidRPr="009F0099" w:rsidRDefault="00396052" w:rsidP="00190EF6">
            <w:pPr>
              <w:widowControl w:val="0"/>
              <w:numPr>
                <w:ilvl w:val="0"/>
                <w:numId w:val="23"/>
              </w:numPr>
              <w:contextualSpacing/>
              <w:jc w:val="left"/>
              <w:rPr>
                <w:rFonts w:ascii="Arial Narrow" w:hAnsi="Arial Narrow"/>
                <w:i w:val="0"/>
                <w:iCs w:val="0"/>
                <w:sz w:val="20"/>
                <w:szCs w:val="20"/>
                <w:lang w:val="en-AU"/>
              </w:rPr>
            </w:pPr>
            <w:r w:rsidRPr="009F0099">
              <w:rPr>
                <w:rFonts w:ascii="Arial Narrow" w:hAnsi="Arial Narrow"/>
                <w:i w:val="0"/>
                <w:iCs w:val="0"/>
                <w:sz w:val="20"/>
                <w:szCs w:val="20"/>
                <w:lang w:val="en-AU"/>
              </w:rPr>
              <w:t xml:space="preserve">Providing education about valorisation. </w:t>
            </w:r>
          </w:p>
          <w:p w14:paraId="617A2544" w14:textId="77777777" w:rsidR="00396052" w:rsidRPr="009F0099" w:rsidRDefault="00396052" w:rsidP="00190EF6">
            <w:pPr>
              <w:widowControl w:val="0"/>
              <w:numPr>
                <w:ilvl w:val="0"/>
                <w:numId w:val="23"/>
              </w:numPr>
              <w:contextualSpacing/>
              <w:jc w:val="left"/>
              <w:rPr>
                <w:rFonts w:ascii="Arial Narrow" w:hAnsi="Arial Narrow"/>
                <w:i w:val="0"/>
                <w:iCs w:val="0"/>
                <w:sz w:val="20"/>
                <w:szCs w:val="20"/>
                <w:lang w:val="en-AU"/>
              </w:rPr>
            </w:pPr>
            <w:r w:rsidRPr="009F0099">
              <w:rPr>
                <w:rFonts w:ascii="Arial Narrow" w:hAnsi="Arial Narrow"/>
                <w:i w:val="0"/>
                <w:iCs w:val="0"/>
                <w:sz w:val="20"/>
                <w:szCs w:val="20"/>
                <w:lang w:val="en-AU"/>
              </w:rPr>
              <w:t xml:space="preserve">Providing networking opportunities for scientists. </w:t>
            </w:r>
          </w:p>
          <w:p w14:paraId="25F4989E" w14:textId="77777777" w:rsidR="00396052" w:rsidRPr="009F0099" w:rsidRDefault="00396052" w:rsidP="00190EF6">
            <w:pPr>
              <w:widowControl w:val="0"/>
              <w:numPr>
                <w:ilvl w:val="0"/>
                <w:numId w:val="23"/>
              </w:numPr>
              <w:contextualSpacing/>
              <w:jc w:val="left"/>
              <w:rPr>
                <w:rFonts w:ascii="Arial Narrow" w:hAnsi="Arial Narrow"/>
                <w:i w:val="0"/>
                <w:iCs w:val="0"/>
                <w:sz w:val="20"/>
                <w:szCs w:val="20"/>
                <w:lang w:val="en-AU"/>
              </w:rPr>
            </w:pPr>
            <w:r w:rsidRPr="009F0099">
              <w:rPr>
                <w:rFonts w:ascii="Arial Narrow" w:hAnsi="Arial Narrow"/>
                <w:i w:val="0"/>
                <w:iCs w:val="0"/>
                <w:sz w:val="20"/>
                <w:szCs w:val="20"/>
                <w:lang w:val="en-AU"/>
              </w:rPr>
              <w:t>Providing complimentary consultation with a patent attorney.</w:t>
            </w:r>
          </w:p>
          <w:p w14:paraId="338FA2FE" w14:textId="77777777" w:rsidR="00396052" w:rsidRPr="009F0099" w:rsidRDefault="00396052" w:rsidP="00190EF6">
            <w:pPr>
              <w:widowControl w:val="0"/>
              <w:numPr>
                <w:ilvl w:val="0"/>
                <w:numId w:val="23"/>
              </w:numPr>
              <w:contextualSpacing/>
              <w:jc w:val="left"/>
              <w:rPr>
                <w:rFonts w:ascii="Arial Narrow" w:hAnsi="Arial Narrow"/>
                <w:i w:val="0"/>
                <w:iCs w:val="0"/>
                <w:sz w:val="20"/>
                <w:szCs w:val="20"/>
                <w:lang w:val="en-AU"/>
              </w:rPr>
            </w:pPr>
            <w:r w:rsidRPr="009F0099">
              <w:rPr>
                <w:rFonts w:ascii="Arial Narrow" w:hAnsi="Arial Narrow"/>
                <w:i w:val="0"/>
                <w:iCs w:val="0"/>
                <w:sz w:val="20"/>
                <w:szCs w:val="20"/>
                <w:lang w:val="en-AU"/>
              </w:rPr>
              <w:t>Help building relationships with industry, (e.g. with medical device companies such as Phillips).</w:t>
            </w:r>
          </w:p>
          <w:p w14:paraId="286CA997" w14:textId="77777777" w:rsidR="00396052" w:rsidRPr="00A60C6E" w:rsidRDefault="00396052" w:rsidP="00190EF6">
            <w:pPr>
              <w:widowControl w:val="0"/>
              <w:numPr>
                <w:ilvl w:val="0"/>
                <w:numId w:val="23"/>
              </w:numPr>
              <w:contextualSpacing/>
              <w:jc w:val="left"/>
              <w:rPr>
                <w:rFonts w:ascii="Arial Narrow" w:hAnsi="Arial Narrow"/>
                <w:i w:val="0"/>
                <w:iCs w:val="0"/>
                <w:sz w:val="20"/>
                <w:szCs w:val="20"/>
                <w:lang w:val="en-AU"/>
              </w:rPr>
            </w:pPr>
            <w:r w:rsidRPr="009F0099">
              <w:rPr>
                <w:rFonts w:ascii="Arial Narrow" w:hAnsi="Arial Narrow"/>
                <w:i w:val="0"/>
                <w:iCs w:val="0"/>
                <w:sz w:val="20"/>
                <w:szCs w:val="20"/>
                <w:lang w:val="en-AU"/>
              </w:rPr>
              <w:t xml:space="preserve">Offer funding/investment in the form of First Funds and Vouchers to support the research consortia in attracting further external funding. </w:t>
            </w:r>
          </w:p>
        </w:tc>
        <w:tc>
          <w:tcPr>
            <w:tcW w:w="1875" w:type="pct"/>
          </w:tcPr>
          <w:p w14:paraId="6BB2CBFC" w14:textId="77777777" w:rsidR="00396052" w:rsidRPr="009F0099" w:rsidRDefault="00396052" w:rsidP="00190EF6">
            <w:pPr>
              <w:widowControl w:val="0"/>
              <w:numPr>
                <w:ilvl w:val="0"/>
                <w:numId w:val="26"/>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9F0099">
              <w:rPr>
                <w:rFonts w:ascii="Arial Narrow" w:hAnsi="Arial Narrow"/>
                <w:sz w:val="20"/>
                <w:szCs w:val="20"/>
                <w:lang w:val="en-AU"/>
              </w:rPr>
              <w:t>Quantify an increase in cardiac intellectual property requests, as intellectual property rights are often the basis for founding successful companies.</w:t>
            </w:r>
          </w:p>
          <w:p w14:paraId="45488359" w14:textId="77777777" w:rsidR="00396052" w:rsidRPr="009F0099" w:rsidRDefault="00396052" w:rsidP="00190EF6">
            <w:pPr>
              <w:widowControl w:val="0"/>
              <w:numPr>
                <w:ilvl w:val="0"/>
                <w:numId w:val="26"/>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9F0099">
              <w:rPr>
                <w:rFonts w:ascii="Arial Narrow" w:hAnsi="Arial Narrow"/>
                <w:sz w:val="20"/>
                <w:szCs w:val="20"/>
                <w:lang w:val="en-AU"/>
              </w:rPr>
              <w:t>Estimate the timeline for events to get a product to market, potentially from the moment the company is founded until market access. Compare this time with and without the existence of the Valorisation pillar.</w:t>
            </w:r>
          </w:p>
          <w:p w14:paraId="09E3D077" w14:textId="77777777" w:rsidR="00396052" w:rsidRPr="009F0099" w:rsidRDefault="00396052" w:rsidP="00190EF6">
            <w:pPr>
              <w:widowControl w:val="0"/>
              <w:numPr>
                <w:ilvl w:val="0"/>
                <w:numId w:val="26"/>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9F0099">
              <w:rPr>
                <w:rFonts w:ascii="Arial Narrow" w:hAnsi="Arial Narrow"/>
                <w:sz w:val="20"/>
                <w:szCs w:val="20"/>
                <w:lang w:val="en-AU"/>
              </w:rPr>
              <w:t>Estimate the Valley of Death / failure rate with and without the existence of the Valorisation pillar.</w:t>
            </w:r>
          </w:p>
          <w:p w14:paraId="03C124A0" w14:textId="382CD5B9" w:rsidR="00396052" w:rsidRPr="00FC6096" w:rsidRDefault="00396052" w:rsidP="00190EF6">
            <w:pPr>
              <w:widowControl w:val="0"/>
              <w:numPr>
                <w:ilvl w:val="0"/>
                <w:numId w:val="26"/>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GB"/>
              </w:rPr>
            </w:pPr>
            <w:r w:rsidRPr="00A60C6E">
              <w:rPr>
                <w:rFonts w:ascii="Arial Narrow" w:hAnsi="Arial Narrow"/>
                <w:sz w:val="20"/>
                <w:szCs w:val="20"/>
                <w:lang w:val="en-AU"/>
              </w:rPr>
              <w:t xml:space="preserve">Multiplier Concept – measure the total volume of initial investment and how this translates to how the pillar is attracting funding from other external sources. The multiplier measures the re-direction of funds to a company, i.e. the total extra investment. For instance, ARENA PRIME (via Phlox), CONTRAST (via </w:t>
            </w:r>
            <w:proofErr w:type="spellStart"/>
            <w:r w:rsidRPr="00A60C6E">
              <w:rPr>
                <w:rFonts w:ascii="Arial Narrow" w:hAnsi="Arial Narrow"/>
                <w:sz w:val="20"/>
                <w:szCs w:val="20"/>
                <w:lang w:val="en-AU"/>
              </w:rPr>
              <w:t>TargED</w:t>
            </w:r>
            <w:proofErr w:type="spellEnd"/>
            <w:r w:rsidRPr="00A60C6E">
              <w:rPr>
                <w:rFonts w:ascii="Arial Narrow" w:hAnsi="Arial Narrow"/>
                <w:sz w:val="20"/>
                <w:szCs w:val="20"/>
                <w:lang w:val="en-AU"/>
              </w:rPr>
              <w:t xml:space="preserve">) and River </w:t>
            </w:r>
            <w:proofErr w:type="spellStart"/>
            <w:r w:rsidRPr="00A60C6E">
              <w:rPr>
                <w:rFonts w:ascii="Arial Narrow" w:hAnsi="Arial Narrow"/>
                <w:sz w:val="20"/>
                <w:szCs w:val="20"/>
                <w:lang w:val="en-AU"/>
              </w:rPr>
              <w:t>Biomedics</w:t>
            </w:r>
            <w:proofErr w:type="spellEnd"/>
            <w:r w:rsidRPr="00A60C6E">
              <w:rPr>
                <w:rFonts w:ascii="Arial Narrow" w:hAnsi="Arial Narrow"/>
                <w:sz w:val="20"/>
                <w:szCs w:val="20"/>
                <w:lang w:val="en-AU"/>
              </w:rPr>
              <w:t xml:space="preserve"> (by way of Robert Passier, UT) obtained a total FIRST Fund of €3.4 million, this led to a subsequent external investment of €50 million, i.e. a 15.1 times multiplier</w:t>
            </w:r>
          </w:p>
        </w:tc>
        <w:tc>
          <w:tcPr>
            <w:tcW w:w="1202" w:type="pct"/>
          </w:tcPr>
          <w:p w14:paraId="23A6B4DD" w14:textId="77777777" w:rsidR="00396052" w:rsidRPr="00A60C6E" w:rsidRDefault="00396052" w:rsidP="00190EF6">
            <w:pPr>
              <w:widowControl w:val="0"/>
              <w:numPr>
                <w:ilvl w:val="0"/>
                <w:numId w:val="26"/>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9F0099">
              <w:rPr>
                <w:rFonts w:ascii="Arial Narrow" w:hAnsi="Arial Narrow"/>
                <w:sz w:val="20"/>
                <w:szCs w:val="20"/>
                <w:lang w:val="en-AU"/>
              </w:rPr>
              <w:t>Earlier engagement of researchers with an impact officer. Ideally, before a research grant is written so that a needs assessment is developed with input from relevant stakeholders. The impact officer can promote the development of these productive interactions to patients, industries, carers, policymakers and guideline committees.</w:t>
            </w:r>
          </w:p>
        </w:tc>
      </w:tr>
      <w:tr w:rsidR="00396052" w:rsidRPr="00A60C6E" w14:paraId="071BCD73" w14:textId="77777777" w:rsidTr="00ED00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Pr>
          <w:p w14:paraId="41196A9D" w14:textId="4D40EBEB" w:rsidR="00396052" w:rsidRPr="006A3859" w:rsidRDefault="00396052" w:rsidP="00190EF6">
            <w:pPr>
              <w:widowControl w:val="0"/>
              <w:jc w:val="left"/>
              <w:rPr>
                <w:rFonts w:ascii="Arial Narrow" w:hAnsi="Arial Narrow"/>
                <w:i w:val="0"/>
                <w:iCs w:val="0"/>
                <w:sz w:val="20"/>
                <w:szCs w:val="20"/>
                <w:u w:val="single"/>
                <w:lang w:val="en-AU"/>
              </w:rPr>
            </w:pPr>
            <w:proofErr w:type="spellStart"/>
            <w:r w:rsidRPr="006A3859">
              <w:rPr>
                <w:rFonts w:ascii="Arial Narrow" w:hAnsi="Arial Narrow"/>
                <w:i w:val="0"/>
                <w:iCs w:val="0"/>
                <w:sz w:val="20"/>
                <w:szCs w:val="20"/>
                <w:u w:val="single"/>
              </w:rPr>
              <w:t>Implementation</w:t>
            </w:r>
            <w:proofErr w:type="spellEnd"/>
            <w:r w:rsidR="00A0482C" w:rsidRPr="006A3859">
              <w:rPr>
                <w:rFonts w:ascii="Arial Narrow" w:hAnsi="Arial Narrow"/>
                <w:i w:val="0"/>
                <w:iCs w:val="0"/>
                <w:sz w:val="20"/>
                <w:szCs w:val="20"/>
                <w:u w:val="single"/>
              </w:rPr>
              <w:t xml:space="preserve"> </w:t>
            </w:r>
            <w:proofErr w:type="spellStart"/>
            <w:r w:rsidR="00A0482C" w:rsidRPr="006A3859">
              <w:rPr>
                <w:rFonts w:ascii="Arial Narrow" w:hAnsi="Arial Narrow"/>
                <w:i w:val="0"/>
                <w:iCs w:val="0"/>
                <w:sz w:val="20"/>
                <w:szCs w:val="20"/>
                <w:u w:val="single"/>
              </w:rPr>
              <w:t>pillar</w:t>
            </w:r>
            <w:proofErr w:type="spellEnd"/>
            <w:r w:rsidRPr="006A3859">
              <w:rPr>
                <w:rFonts w:ascii="Calibri" w:hAnsi="Calibri" w:cs="Calibri"/>
                <w:i w:val="0"/>
                <w:iCs w:val="0"/>
                <w:sz w:val="20"/>
                <w:szCs w:val="20"/>
                <w:u w:val="single"/>
              </w:rPr>
              <w:t>ꝉ</w:t>
            </w:r>
          </w:p>
        </w:tc>
      </w:tr>
      <w:tr w:rsidR="006A3859" w:rsidRPr="00A60C6E" w14:paraId="1B7E18F9" w14:textId="77777777" w:rsidTr="00ED00A0">
        <w:tc>
          <w:tcPr>
            <w:cnfStyle w:val="001000000000" w:firstRow="0" w:lastRow="0" w:firstColumn="1" w:lastColumn="0" w:oddVBand="0" w:evenVBand="0" w:oddHBand="0" w:evenHBand="0" w:firstRowFirstColumn="0" w:firstRowLastColumn="0" w:lastRowFirstColumn="0" w:lastRowLastColumn="0"/>
            <w:tcW w:w="1923" w:type="pct"/>
          </w:tcPr>
          <w:p w14:paraId="68F01123" w14:textId="2B0FDE2B" w:rsidR="00396052" w:rsidRPr="006A3859" w:rsidRDefault="00396052" w:rsidP="006A3859">
            <w:pPr>
              <w:pStyle w:val="ListParagraph"/>
              <w:widowControl w:val="0"/>
              <w:numPr>
                <w:ilvl w:val="0"/>
                <w:numId w:val="42"/>
              </w:numPr>
              <w:jc w:val="left"/>
              <w:rPr>
                <w:rFonts w:ascii="Arial Narrow" w:hAnsi="Arial Narrow"/>
                <w:i w:val="0"/>
                <w:iCs w:val="0"/>
                <w:sz w:val="20"/>
                <w:szCs w:val="20"/>
                <w:lang w:val="en-AU"/>
              </w:rPr>
            </w:pPr>
            <w:r w:rsidRPr="006A3859">
              <w:rPr>
                <w:rFonts w:ascii="Arial Narrow" w:hAnsi="Arial Narrow"/>
                <w:i w:val="0"/>
                <w:iCs w:val="0"/>
                <w:sz w:val="20"/>
                <w:szCs w:val="20"/>
                <w:lang w:val="en-AU"/>
              </w:rPr>
              <w:t xml:space="preserve">Provide support to implement new solutions in daily practice at hospitals and other health care providers with the goal to enable ‘fast tracks from lab to patient’. </w:t>
            </w:r>
          </w:p>
          <w:p w14:paraId="5CCE4EB2" w14:textId="77777777" w:rsidR="00396052" w:rsidRPr="006A3859" w:rsidRDefault="00396052" w:rsidP="006A3859">
            <w:pPr>
              <w:pStyle w:val="ListParagraph"/>
              <w:widowControl w:val="0"/>
              <w:numPr>
                <w:ilvl w:val="0"/>
                <w:numId w:val="42"/>
              </w:numPr>
              <w:jc w:val="left"/>
              <w:rPr>
                <w:rFonts w:ascii="Arial Narrow" w:hAnsi="Arial Narrow"/>
                <w:i w:val="0"/>
                <w:iCs w:val="0"/>
                <w:sz w:val="20"/>
                <w:szCs w:val="20"/>
                <w:lang w:val="en-AU"/>
              </w:rPr>
            </w:pPr>
            <w:r w:rsidRPr="006A3859">
              <w:rPr>
                <w:rFonts w:ascii="Arial Narrow" w:hAnsi="Arial Narrow"/>
                <w:i w:val="0"/>
                <w:iCs w:val="0"/>
                <w:sz w:val="20"/>
                <w:szCs w:val="20"/>
                <w:lang w:val="en-AU"/>
              </w:rPr>
              <w:t xml:space="preserve">Discuss innovations/policies/programmes with proven benefits that warrant implementation. Here, the scope is very broad, and discussions take place both during the research and post-research phase. The main aim is to determine how doctors (and other healthcare professionals) are going to use the innovation, and how to get this innovation reflected in the relevant guidelines. </w:t>
            </w:r>
          </w:p>
          <w:p w14:paraId="71ADDA7A" w14:textId="77777777" w:rsidR="00396052" w:rsidRPr="006A3859" w:rsidRDefault="00396052" w:rsidP="006A3859">
            <w:pPr>
              <w:pStyle w:val="ListParagraph"/>
              <w:widowControl w:val="0"/>
              <w:numPr>
                <w:ilvl w:val="0"/>
                <w:numId w:val="42"/>
              </w:numPr>
              <w:jc w:val="left"/>
              <w:rPr>
                <w:rFonts w:ascii="Arial Narrow" w:hAnsi="Arial Narrow"/>
                <w:sz w:val="20"/>
                <w:szCs w:val="20"/>
                <w:lang w:val="en-AU"/>
              </w:rPr>
            </w:pPr>
            <w:r w:rsidRPr="006A3859">
              <w:rPr>
                <w:rFonts w:ascii="Arial Narrow" w:hAnsi="Arial Narrow"/>
                <w:i w:val="0"/>
                <w:iCs w:val="0"/>
                <w:sz w:val="20"/>
                <w:szCs w:val="20"/>
                <w:lang w:val="en-AU"/>
              </w:rPr>
              <w:t>Investigate the shortcomings and barriers to implementation of digital health innovations. The pillar can also provide training, e.g. e-Health systems training to GPs and nurses.</w:t>
            </w:r>
          </w:p>
        </w:tc>
        <w:tc>
          <w:tcPr>
            <w:tcW w:w="1875" w:type="pct"/>
          </w:tcPr>
          <w:p w14:paraId="35A37607" w14:textId="77777777" w:rsidR="00396052" w:rsidRPr="006A3859" w:rsidRDefault="00396052" w:rsidP="006A3859">
            <w:pPr>
              <w:pStyle w:val="ListParagraph"/>
              <w:widowControl w:val="0"/>
              <w:numPr>
                <w:ilvl w:val="0"/>
                <w:numId w:val="39"/>
              </w:num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6A3859">
              <w:rPr>
                <w:rFonts w:ascii="Arial Narrow" w:hAnsi="Arial Narrow"/>
                <w:sz w:val="20"/>
                <w:szCs w:val="20"/>
                <w:lang w:val="en-AU"/>
              </w:rPr>
              <w:t xml:space="preserve">This pillar can have an impact on equity and delivery of health care. There is an overarching goal of preventing a shortage of healthcare, both in terms of access and in terms of healthcare workforce capacity. There is a particular focus on improving access to healthcare for those of a lower socioeconomic status. </w:t>
            </w:r>
          </w:p>
          <w:p w14:paraId="5AF3C02F" w14:textId="77777777" w:rsidR="00396052" w:rsidRPr="006A3859" w:rsidRDefault="00396052" w:rsidP="006A3859">
            <w:pPr>
              <w:pStyle w:val="ListParagraph"/>
              <w:widowControl w:val="0"/>
              <w:numPr>
                <w:ilvl w:val="0"/>
                <w:numId w:val="39"/>
              </w:num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6A3859">
              <w:rPr>
                <w:rFonts w:ascii="Arial Narrow" w:hAnsi="Arial Narrow"/>
                <w:sz w:val="20"/>
                <w:szCs w:val="20"/>
                <w:lang w:val="en-AU"/>
              </w:rPr>
              <w:t xml:space="preserve">Improve health and digital literacy and make digital healthcare more accessible. Be aware of barriers to implementation including but not limited to </w:t>
            </w:r>
            <w:proofErr w:type="spellStart"/>
            <w:r w:rsidRPr="006A3859">
              <w:rPr>
                <w:rFonts w:ascii="Arial Narrow" w:hAnsi="Arial Narrow"/>
                <w:sz w:val="20"/>
                <w:szCs w:val="20"/>
                <w:lang w:val="en-AU"/>
              </w:rPr>
              <w:t>skepticism</w:t>
            </w:r>
            <w:proofErr w:type="spellEnd"/>
            <w:r w:rsidRPr="006A3859">
              <w:rPr>
                <w:rFonts w:ascii="Arial Narrow" w:hAnsi="Arial Narrow"/>
                <w:sz w:val="20"/>
                <w:szCs w:val="20"/>
                <w:lang w:val="en-AU"/>
              </w:rPr>
              <w:t xml:space="preserve"> either from patient or from the workforce.</w:t>
            </w:r>
          </w:p>
          <w:p w14:paraId="5420BC84" w14:textId="77777777" w:rsidR="00396052" w:rsidRPr="006A3859" w:rsidRDefault="00396052" w:rsidP="006A3859">
            <w:pPr>
              <w:pStyle w:val="ListParagraph"/>
              <w:widowControl w:val="0"/>
              <w:numPr>
                <w:ilvl w:val="0"/>
                <w:numId w:val="39"/>
              </w:num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6A3859">
              <w:rPr>
                <w:rFonts w:ascii="Arial Narrow" w:hAnsi="Arial Narrow"/>
                <w:sz w:val="20"/>
                <w:szCs w:val="20"/>
                <w:lang w:val="en-AU"/>
              </w:rPr>
              <w:t>Potential to influence transformation of care from hospital to GPs or home. Similarly, for patients treated in hospitals to be cared for by nurses rather than cardiologists or other medical specialists. The pillar can be aware of barriers to shifting burden of care in practice and ensure that patient access to care is optimized.</w:t>
            </w:r>
          </w:p>
        </w:tc>
        <w:tc>
          <w:tcPr>
            <w:tcW w:w="1202" w:type="pct"/>
          </w:tcPr>
          <w:p w14:paraId="06ECEDF2" w14:textId="77777777" w:rsidR="00396052" w:rsidRPr="006A3859" w:rsidRDefault="00396052" w:rsidP="006A3859">
            <w:pPr>
              <w:pStyle w:val="ListParagraph"/>
              <w:widowControl w:val="0"/>
              <w:numPr>
                <w:ilvl w:val="0"/>
                <w:numId w:val="38"/>
              </w:num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6A3859">
              <w:rPr>
                <w:rFonts w:ascii="Arial Narrow" w:hAnsi="Arial Narrow"/>
                <w:sz w:val="20"/>
                <w:szCs w:val="20"/>
                <w:lang w:val="en-AU"/>
              </w:rPr>
              <w:t>Improve involvement of patients in their own care.</w:t>
            </w:r>
          </w:p>
          <w:p w14:paraId="4A711629" w14:textId="77777777" w:rsidR="00396052" w:rsidRPr="006A3859" w:rsidRDefault="00396052" w:rsidP="006A3859">
            <w:pPr>
              <w:pStyle w:val="ListParagraph"/>
              <w:widowControl w:val="0"/>
              <w:numPr>
                <w:ilvl w:val="0"/>
                <w:numId w:val="38"/>
              </w:num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6A3859">
              <w:rPr>
                <w:rFonts w:ascii="Arial Narrow" w:hAnsi="Arial Narrow"/>
                <w:sz w:val="20"/>
                <w:szCs w:val="20"/>
                <w:lang w:val="en-AU"/>
              </w:rPr>
              <w:t xml:space="preserve">Improve representation with partner organization. </w:t>
            </w:r>
          </w:p>
          <w:p w14:paraId="6F6BF40A" w14:textId="77777777" w:rsidR="00396052" w:rsidRPr="006A3859" w:rsidRDefault="00396052" w:rsidP="006A3859">
            <w:pPr>
              <w:pStyle w:val="ListParagraph"/>
              <w:widowControl w:val="0"/>
              <w:numPr>
                <w:ilvl w:val="0"/>
                <w:numId w:val="38"/>
              </w:num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6A3859">
              <w:rPr>
                <w:rFonts w:ascii="Arial Narrow" w:hAnsi="Arial Narrow"/>
                <w:sz w:val="20"/>
                <w:szCs w:val="20"/>
                <w:lang w:val="en-AU"/>
              </w:rPr>
              <w:t xml:space="preserve">Improve collaboration with reimbursement agencies as reimbursement is crucial for successful implementation. </w:t>
            </w:r>
          </w:p>
        </w:tc>
      </w:tr>
      <w:tr w:rsidR="00396052" w:rsidRPr="00A60C6E" w14:paraId="0F83CC49" w14:textId="77777777" w:rsidTr="00ED00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Pr>
          <w:p w14:paraId="0FB435E2" w14:textId="23FC379F" w:rsidR="00396052" w:rsidRPr="006A3859" w:rsidRDefault="00396052" w:rsidP="00190EF6">
            <w:pPr>
              <w:widowControl w:val="0"/>
              <w:jc w:val="left"/>
              <w:rPr>
                <w:rFonts w:ascii="Arial Narrow" w:hAnsi="Arial Narrow"/>
                <w:i w:val="0"/>
                <w:iCs w:val="0"/>
                <w:sz w:val="20"/>
                <w:szCs w:val="20"/>
                <w:u w:val="single"/>
                <w:lang w:val="en-AU"/>
              </w:rPr>
            </w:pPr>
            <w:r w:rsidRPr="006A3859">
              <w:rPr>
                <w:rFonts w:ascii="Arial Narrow" w:hAnsi="Arial Narrow"/>
                <w:i w:val="0"/>
                <w:iCs w:val="0"/>
                <w:sz w:val="20"/>
                <w:szCs w:val="20"/>
                <w:u w:val="single"/>
              </w:rPr>
              <w:t xml:space="preserve">Data </w:t>
            </w:r>
            <w:proofErr w:type="spellStart"/>
            <w:r w:rsidRPr="006A3859">
              <w:rPr>
                <w:rFonts w:ascii="Arial Narrow" w:hAnsi="Arial Narrow"/>
                <w:i w:val="0"/>
                <w:iCs w:val="0"/>
                <w:sz w:val="20"/>
                <w:szCs w:val="20"/>
                <w:u w:val="single"/>
              </w:rPr>
              <w:t>infrastructure</w:t>
            </w:r>
            <w:proofErr w:type="spellEnd"/>
            <w:r w:rsidR="00A0482C" w:rsidRPr="006A3859">
              <w:rPr>
                <w:rFonts w:ascii="Arial Narrow" w:hAnsi="Arial Narrow"/>
                <w:i w:val="0"/>
                <w:iCs w:val="0"/>
                <w:sz w:val="20"/>
                <w:szCs w:val="20"/>
                <w:u w:val="single"/>
              </w:rPr>
              <w:t xml:space="preserve"> </w:t>
            </w:r>
            <w:proofErr w:type="spellStart"/>
            <w:r w:rsidR="00A0482C" w:rsidRPr="006A3859">
              <w:rPr>
                <w:rFonts w:ascii="Arial Narrow" w:hAnsi="Arial Narrow"/>
                <w:i w:val="0"/>
                <w:iCs w:val="0"/>
                <w:sz w:val="20"/>
                <w:szCs w:val="20"/>
                <w:u w:val="single"/>
              </w:rPr>
              <w:t>pillar</w:t>
            </w:r>
            <w:proofErr w:type="spellEnd"/>
          </w:p>
        </w:tc>
      </w:tr>
      <w:tr w:rsidR="006A3859" w:rsidRPr="00A60C6E" w14:paraId="64C2F672" w14:textId="77777777" w:rsidTr="00ED00A0">
        <w:tc>
          <w:tcPr>
            <w:cnfStyle w:val="001000000000" w:firstRow="0" w:lastRow="0" w:firstColumn="1" w:lastColumn="0" w:oddVBand="0" w:evenVBand="0" w:oddHBand="0" w:evenHBand="0" w:firstRowFirstColumn="0" w:firstRowLastColumn="0" w:lastRowFirstColumn="0" w:lastRowLastColumn="0"/>
            <w:tcW w:w="1923" w:type="pct"/>
          </w:tcPr>
          <w:p w14:paraId="0121737F" w14:textId="77777777" w:rsidR="00396052" w:rsidRPr="006A3859" w:rsidRDefault="00396052" w:rsidP="006A3859">
            <w:pPr>
              <w:pStyle w:val="ListParagraph"/>
              <w:widowControl w:val="0"/>
              <w:numPr>
                <w:ilvl w:val="0"/>
                <w:numId w:val="41"/>
              </w:numPr>
              <w:jc w:val="left"/>
              <w:rPr>
                <w:rFonts w:ascii="Arial Narrow" w:hAnsi="Arial Narrow"/>
                <w:i w:val="0"/>
                <w:iCs w:val="0"/>
                <w:sz w:val="20"/>
                <w:szCs w:val="20"/>
                <w:lang w:val="en-AU"/>
              </w:rPr>
            </w:pPr>
            <w:r w:rsidRPr="006A3859">
              <w:rPr>
                <w:rFonts w:ascii="Arial Narrow" w:hAnsi="Arial Narrow"/>
                <w:i w:val="0"/>
                <w:iCs w:val="0"/>
                <w:sz w:val="20"/>
                <w:szCs w:val="20"/>
                <w:lang w:val="en-AU"/>
              </w:rPr>
              <w:lastRenderedPageBreak/>
              <w:t xml:space="preserve">Assist in funding applications for researchers to share their data and support open science principles including Findable, Accessible, Interoperable, and Reusable (FAIR). </w:t>
            </w:r>
          </w:p>
          <w:p w14:paraId="7B588528" w14:textId="77777777" w:rsidR="00396052" w:rsidRPr="006A3859" w:rsidRDefault="00396052" w:rsidP="006A3859">
            <w:pPr>
              <w:pStyle w:val="ListParagraph"/>
              <w:widowControl w:val="0"/>
              <w:numPr>
                <w:ilvl w:val="0"/>
                <w:numId w:val="41"/>
              </w:numPr>
              <w:jc w:val="left"/>
              <w:rPr>
                <w:rFonts w:ascii="Arial Narrow" w:hAnsi="Arial Narrow"/>
                <w:i w:val="0"/>
                <w:iCs w:val="0"/>
                <w:sz w:val="20"/>
                <w:szCs w:val="20"/>
                <w:lang w:val="en-AU"/>
              </w:rPr>
            </w:pPr>
            <w:r w:rsidRPr="006A3859">
              <w:rPr>
                <w:rFonts w:ascii="Arial Narrow" w:hAnsi="Arial Narrow"/>
                <w:i w:val="0"/>
                <w:iCs w:val="0"/>
                <w:sz w:val="20"/>
                <w:szCs w:val="20"/>
                <w:lang w:val="en-AU"/>
              </w:rPr>
              <w:t xml:space="preserve">Development of sustainable research infrastructure, i.e. Heart4Data quality registries to maximize the potential of registry-based research using observational data. </w:t>
            </w:r>
          </w:p>
          <w:p w14:paraId="0DF94E51" w14:textId="77777777" w:rsidR="00396052" w:rsidRPr="006A3859" w:rsidRDefault="00396052" w:rsidP="006A3859">
            <w:pPr>
              <w:pStyle w:val="ListParagraph"/>
              <w:widowControl w:val="0"/>
              <w:numPr>
                <w:ilvl w:val="0"/>
                <w:numId w:val="41"/>
              </w:numPr>
              <w:jc w:val="left"/>
              <w:rPr>
                <w:rFonts w:ascii="Arial Narrow" w:hAnsi="Arial Narrow"/>
                <w:sz w:val="20"/>
                <w:szCs w:val="20"/>
                <w:lang w:val="en-AU"/>
              </w:rPr>
            </w:pPr>
            <w:r w:rsidRPr="006A3859">
              <w:rPr>
                <w:rFonts w:ascii="Arial Narrow" w:hAnsi="Arial Narrow"/>
                <w:i w:val="0"/>
                <w:iCs w:val="0"/>
                <w:sz w:val="20"/>
                <w:szCs w:val="20"/>
                <w:lang w:val="en-AU"/>
              </w:rPr>
              <w:t xml:space="preserve">Running of the </w:t>
            </w:r>
            <w:proofErr w:type="spellStart"/>
            <w:r w:rsidRPr="006A3859">
              <w:rPr>
                <w:rFonts w:ascii="Arial Narrow" w:hAnsi="Arial Narrow"/>
                <w:i w:val="0"/>
                <w:iCs w:val="0"/>
                <w:sz w:val="20"/>
                <w:szCs w:val="20"/>
                <w:lang w:val="en-AU"/>
              </w:rPr>
              <w:t>Hartenbank</w:t>
            </w:r>
            <w:proofErr w:type="spellEnd"/>
            <w:r w:rsidRPr="006A3859">
              <w:rPr>
                <w:rFonts w:ascii="Arial Narrow" w:hAnsi="Arial Narrow"/>
                <w:i w:val="0"/>
                <w:iCs w:val="0"/>
                <w:sz w:val="20"/>
                <w:szCs w:val="20"/>
                <w:lang w:val="en-AU"/>
              </w:rPr>
              <w:t xml:space="preserve"> (Heart Tissue Bank), this is a central biobank which requests tissue from donated organs with a focus on conducting research in genetic diseases.</w:t>
            </w:r>
          </w:p>
        </w:tc>
        <w:tc>
          <w:tcPr>
            <w:tcW w:w="1875" w:type="pct"/>
          </w:tcPr>
          <w:p w14:paraId="303E1EF7" w14:textId="77777777" w:rsidR="00396052" w:rsidRPr="006A3859" w:rsidRDefault="00396052" w:rsidP="006A3859">
            <w:pPr>
              <w:pStyle w:val="ListParagraph"/>
              <w:widowControl w:val="0"/>
              <w:numPr>
                <w:ilvl w:val="0"/>
                <w:numId w:val="40"/>
              </w:num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6A3859">
              <w:rPr>
                <w:rFonts w:ascii="Arial Narrow" w:hAnsi="Arial Narrow"/>
                <w:sz w:val="20"/>
                <w:szCs w:val="20"/>
                <w:lang w:val="en-AU"/>
              </w:rPr>
              <w:t xml:space="preserve">Measure utilization of the service (a catalogue of all data), </w:t>
            </w:r>
            <w:proofErr w:type="spellStart"/>
            <w:r w:rsidRPr="006A3859">
              <w:rPr>
                <w:rFonts w:ascii="Arial Narrow" w:hAnsi="Arial Narrow"/>
                <w:sz w:val="20"/>
                <w:szCs w:val="20"/>
                <w:lang w:val="en-AU"/>
              </w:rPr>
              <w:t>i.e</w:t>
            </w:r>
            <w:proofErr w:type="spellEnd"/>
            <w:r w:rsidRPr="006A3859">
              <w:rPr>
                <w:rFonts w:ascii="Arial Narrow" w:hAnsi="Arial Narrow"/>
                <w:sz w:val="20"/>
                <w:szCs w:val="20"/>
                <w:lang w:val="en-AU"/>
              </w:rPr>
              <w:t xml:space="preserve"> to measure how much data or samples are used (and reused) by researchers. Can also measure the number of data request from outside the DCVA (i.e. external groups).</w:t>
            </w:r>
          </w:p>
          <w:p w14:paraId="5A36C3A5" w14:textId="77777777" w:rsidR="00396052" w:rsidRPr="006A3859" w:rsidRDefault="00396052" w:rsidP="006A3859">
            <w:pPr>
              <w:pStyle w:val="ListParagraph"/>
              <w:widowControl w:val="0"/>
              <w:numPr>
                <w:ilvl w:val="0"/>
                <w:numId w:val="40"/>
              </w:num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6A3859">
              <w:rPr>
                <w:rFonts w:ascii="Arial Narrow" w:hAnsi="Arial Narrow"/>
                <w:sz w:val="20"/>
                <w:szCs w:val="20"/>
                <w:lang w:val="en-AU"/>
              </w:rPr>
              <w:t xml:space="preserve">Measure time not spent on collecting and cleaning data due to the service. For instance, PhD students can spend more time on data analysis and not data cleaning, therefore the service could potentially automate tasks. </w:t>
            </w:r>
          </w:p>
          <w:p w14:paraId="01FC6996" w14:textId="77777777" w:rsidR="00396052" w:rsidRPr="006A3859" w:rsidRDefault="00396052" w:rsidP="006A3859">
            <w:pPr>
              <w:pStyle w:val="ListParagraph"/>
              <w:widowControl w:val="0"/>
              <w:numPr>
                <w:ilvl w:val="0"/>
                <w:numId w:val="40"/>
              </w:num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6A3859">
              <w:rPr>
                <w:rFonts w:ascii="Arial Narrow" w:hAnsi="Arial Narrow"/>
                <w:sz w:val="20"/>
                <w:szCs w:val="20"/>
                <w:lang w:val="en-AU"/>
              </w:rPr>
              <w:t xml:space="preserve">Quantify the assistance of the service in obtaining research income, i.e. due to be able to list existing data availability in grant proposals. </w:t>
            </w:r>
          </w:p>
        </w:tc>
        <w:tc>
          <w:tcPr>
            <w:tcW w:w="1202" w:type="pct"/>
          </w:tcPr>
          <w:p w14:paraId="4B6B4E66" w14:textId="77777777" w:rsidR="00396052" w:rsidRPr="006A3859" w:rsidRDefault="00396052" w:rsidP="006A3859">
            <w:pPr>
              <w:pStyle w:val="ListParagraph"/>
              <w:widowControl w:val="0"/>
              <w:numPr>
                <w:ilvl w:val="0"/>
                <w:numId w:val="40"/>
              </w:num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6A3859">
              <w:rPr>
                <w:rFonts w:ascii="Arial Narrow" w:hAnsi="Arial Narrow"/>
                <w:sz w:val="20"/>
                <w:szCs w:val="20"/>
                <w:lang w:val="en-AU"/>
              </w:rPr>
              <w:t xml:space="preserve">There is optimal governance and understanding of the value of a robust and sustainable data infrastructure. A more complete data linkage including cost data, primary care usage and mortality data is required for researchers. </w:t>
            </w:r>
          </w:p>
          <w:p w14:paraId="6EAB6DA7" w14:textId="77777777" w:rsidR="00396052" w:rsidRPr="006A3859" w:rsidRDefault="00396052" w:rsidP="006A3859">
            <w:pPr>
              <w:pStyle w:val="ListParagraph"/>
              <w:widowControl w:val="0"/>
              <w:numPr>
                <w:ilvl w:val="0"/>
                <w:numId w:val="40"/>
              </w:num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6A3859">
              <w:rPr>
                <w:rFonts w:ascii="Arial Narrow" w:hAnsi="Arial Narrow"/>
                <w:sz w:val="20"/>
                <w:szCs w:val="20"/>
                <w:lang w:val="en-AU"/>
              </w:rPr>
              <w:t>A robust auditing system to ensure greater harmonization of data collection across all hospitals.</w:t>
            </w:r>
          </w:p>
          <w:p w14:paraId="419AA544" w14:textId="77777777" w:rsidR="00396052" w:rsidRPr="006A3859" w:rsidRDefault="00396052" w:rsidP="006A3859">
            <w:pPr>
              <w:pStyle w:val="ListParagraph"/>
              <w:widowControl w:val="0"/>
              <w:numPr>
                <w:ilvl w:val="0"/>
                <w:numId w:val="40"/>
              </w:num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6A3859">
              <w:rPr>
                <w:rFonts w:ascii="Arial Narrow" w:hAnsi="Arial Narrow"/>
                <w:sz w:val="20"/>
                <w:szCs w:val="20"/>
                <w:lang w:val="en-AU"/>
              </w:rPr>
              <w:t xml:space="preserve">A more national approach to infrastructure (as is the case in oncology) and a less fragmented system as it is currently. Greater consistency with privacy and opt-in-and-opt out. </w:t>
            </w:r>
          </w:p>
        </w:tc>
      </w:tr>
      <w:tr w:rsidR="00396052" w:rsidRPr="00A60C6E" w14:paraId="5AD86C78" w14:textId="77777777" w:rsidTr="00ED00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Pr>
          <w:p w14:paraId="4157A818" w14:textId="5245F378" w:rsidR="00396052" w:rsidRPr="006A3859" w:rsidRDefault="00396052" w:rsidP="00190EF6">
            <w:pPr>
              <w:widowControl w:val="0"/>
              <w:jc w:val="left"/>
              <w:rPr>
                <w:rFonts w:ascii="Arial Narrow" w:hAnsi="Arial Narrow"/>
                <w:i w:val="0"/>
                <w:iCs w:val="0"/>
                <w:sz w:val="20"/>
                <w:szCs w:val="20"/>
                <w:u w:val="single"/>
                <w:lang w:val="en-AU"/>
              </w:rPr>
            </w:pPr>
            <w:r w:rsidRPr="006A3859">
              <w:rPr>
                <w:rFonts w:ascii="Arial Narrow" w:hAnsi="Arial Narrow"/>
                <w:i w:val="0"/>
                <w:iCs w:val="0"/>
                <w:sz w:val="20"/>
                <w:szCs w:val="20"/>
                <w:u w:val="single"/>
              </w:rPr>
              <w:t>Talent</w:t>
            </w:r>
            <w:r w:rsidR="00A0482C" w:rsidRPr="006A3859">
              <w:rPr>
                <w:rFonts w:ascii="Arial Narrow" w:hAnsi="Arial Narrow"/>
                <w:i w:val="0"/>
                <w:iCs w:val="0"/>
                <w:sz w:val="20"/>
                <w:szCs w:val="20"/>
                <w:u w:val="single"/>
              </w:rPr>
              <w:t xml:space="preserve"> </w:t>
            </w:r>
            <w:proofErr w:type="spellStart"/>
            <w:r w:rsidR="00A0482C" w:rsidRPr="006A3859">
              <w:rPr>
                <w:rFonts w:ascii="Arial Narrow" w:hAnsi="Arial Narrow"/>
                <w:i w:val="0"/>
                <w:iCs w:val="0"/>
                <w:sz w:val="20"/>
                <w:szCs w:val="20"/>
                <w:u w:val="single"/>
              </w:rPr>
              <w:t>pillar</w:t>
            </w:r>
            <w:proofErr w:type="spellEnd"/>
          </w:p>
        </w:tc>
      </w:tr>
      <w:tr w:rsidR="00396052" w:rsidRPr="00A60C6E" w14:paraId="708A567E" w14:textId="77777777" w:rsidTr="00ED00A0">
        <w:tc>
          <w:tcPr>
            <w:cnfStyle w:val="001000000000" w:firstRow="0" w:lastRow="0" w:firstColumn="1" w:lastColumn="0" w:oddVBand="0" w:evenVBand="0" w:oddHBand="0" w:evenHBand="0" w:firstRowFirstColumn="0" w:firstRowLastColumn="0" w:lastRowFirstColumn="0" w:lastRowLastColumn="0"/>
            <w:tcW w:w="1923" w:type="pct"/>
          </w:tcPr>
          <w:p w14:paraId="7FA28B71" w14:textId="4386D06D" w:rsidR="00396052" w:rsidRPr="009F0099" w:rsidRDefault="00396052" w:rsidP="00190EF6">
            <w:pPr>
              <w:widowControl w:val="0"/>
              <w:jc w:val="left"/>
              <w:rPr>
                <w:rFonts w:ascii="Arial Narrow" w:hAnsi="Arial Narrow"/>
                <w:i w:val="0"/>
                <w:iCs w:val="0"/>
                <w:sz w:val="20"/>
                <w:szCs w:val="20"/>
                <w:lang w:val="en-AU"/>
              </w:rPr>
            </w:pPr>
            <w:r w:rsidRPr="009F0099">
              <w:rPr>
                <w:rFonts w:ascii="Arial Narrow" w:hAnsi="Arial Narrow"/>
                <w:i w:val="0"/>
                <w:iCs w:val="0"/>
                <w:sz w:val="20"/>
                <w:szCs w:val="20"/>
                <w:lang w:val="en-AU"/>
              </w:rPr>
              <w:t>Identify, train and support the talents of the cardiovascular community at large and create the next generation of leaders in the field. Host regular training events and the DCVA NLHI Translational Cardiovascular Research Meeting. Most persons work within research, clinical or academia</w:t>
            </w:r>
            <w:r w:rsidR="00A75034" w:rsidRPr="00A60C6E">
              <w:rPr>
                <w:rFonts w:ascii="Arial Narrow" w:hAnsi="Arial Narrow"/>
                <w:i w:val="0"/>
                <w:iCs w:val="0"/>
                <w:sz w:val="20"/>
                <w:szCs w:val="20"/>
                <w:lang w:val="en-AU"/>
              </w:rPr>
              <w:t xml:space="preserve"> with </w:t>
            </w:r>
            <w:r w:rsidRPr="009F0099">
              <w:rPr>
                <w:rFonts w:ascii="Arial Narrow" w:hAnsi="Arial Narrow"/>
                <w:i w:val="0"/>
                <w:iCs w:val="0"/>
                <w:sz w:val="20"/>
                <w:szCs w:val="20"/>
                <w:lang w:val="en-AU"/>
              </w:rPr>
              <w:t xml:space="preserve">career opportunities </w:t>
            </w:r>
            <w:r w:rsidR="00A75034" w:rsidRPr="00A60C6E">
              <w:rPr>
                <w:rFonts w:ascii="Arial Narrow" w:hAnsi="Arial Narrow"/>
                <w:i w:val="0"/>
                <w:iCs w:val="0"/>
                <w:sz w:val="20"/>
                <w:szCs w:val="20"/>
                <w:lang w:val="en-AU"/>
              </w:rPr>
              <w:t>i</w:t>
            </w:r>
            <w:r w:rsidRPr="009F0099">
              <w:rPr>
                <w:rFonts w:ascii="Arial Narrow" w:hAnsi="Arial Narrow"/>
                <w:i w:val="0"/>
                <w:iCs w:val="0"/>
                <w:sz w:val="20"/>
                <w:szCs w:val="20"/>
                <w:lang w:val="en-AU"/>
              </w:rPr>
              <w:t>ncluding government, industry (SMEs in Biotech), Elsevier (publishing) and Patent Officer.</w:t>
            </w:r>
          </w:p>
          <w:p w14:paraId="19CC6F88" w14:textId="77777777" w:rsidR="00396052" w:rsidRPr="009F0099" w:rsidRDefault="00396052" w:rsidP="00190EF6">
            <w:pPr>
              <w:widowControl w:val="0"/>
              <w:jc w:val="left"/>
              <w:rPr>
                <w:rFonts w:ascii="Arial Narrow" w:hAnsi="Arial Narrow"/>
                <w:i w:val="0"/>
                <w:iCs w:val="0"/>
                <w:sz w:val="20"/>
                <w:szCs w:val="20"/>
                <w:lang w:val="en-AU"/>
              </w:rPr>
            </w:pPr>
            <w:r w:rsidRPr="009F0099">
              <w:rPr>
                <w:rFonts w:ascii="Arial Narrow" w:hAnsi="Arial Narrow"/>
                <w:i w:val="0"/>
                <w:iCs w:val="0"/>
                <w:sz w:val="20"/>
                <w:szCs w:val="20"/>
                <w:lang w:val="en-AU"/>
              </w:rPr>
              <w:t>There are 3 supported talent groups broadly distinguished by career stage:</w:t>
            </w:r>
          </w:p>
          <w:p w14:paraId="52DF6316" w14:textId="77777777" w:rsidR="00396052" w:rsidRPr="009F0099" w:rsidRDefault="00396052" w:rsidP="00190EF6">
            <w:pPr>
              <w:widowControl w:val="0"/>
              <w:numPr>
                <w:ilvl w:val="0"/>
                <w:numId w:val="34"/>
              </w:numPr>
              <w:contextualSpacing/>
              <w:jc w:val="left"/>
              <w:rPr>
                <w:rFonts w:ascii="Arial Narrow" w:hAnsi="Arial Narrow"/>
                <w:i w:val="0"/>
                <w:iCs w:val="0"/>
                <w:sz w:val="20"/>
                <w:szCs w:val="20"/>
                <w:lang w:val="en-AU"/>
              </w:rPr>
            </w:pPr>
            <w:proofErr w:type="spellStart"/>
            <w:r w:rsidRPr="009F0099">
              <w:rPr>
                <w:rFonts w:ascii="Arial Narrow" w:hAnsi="Arial Narrow"/>
                <w:i w:val="0"/>
                <w:iCs w:val="0"/>
                <w:sz w:val="20"/>
                <w:szCs w:val="20"/>
                <w:lang w:val="en-AU"/>
              </w:rPr>
              <w:t>Young@Heart</w:t>
            </w:r>
            <w:proofErr w:type="spellEnd"/>
            <w:r w:rsidRPr="009F0099">
              <w:rPr>
                <w:rFonts w:ascii="Arial Narrow" w:hAnsi="Arial Narrow"/>
                <w:i w:val="0"/>
                <w:iCs w:val="0"/>
                <w:sz w:val="20"/>
                <w:szCs w:val="20"/>
                <w:lang w:val="en-AU"/>
              </w:rPr>
              <w:t xml:space="preserve"> –consisting of a group between 20 to 30 researchers who are still completing a PhD and are working towards a post-doctoral position. The group offers networking opportunities and training to become better researchers and better able to fund their own research. Researchers are also exposed to roles outside of academia, incl. entrepreneurial roles.</w:t>
            </w:r>
          </w:p>
          <w:p w14:paraId="5EE9230C" w14:textId="77777777" w:rsidR="00396052" w:rsidRPr="009F0099" w:rsidRDefault="00396052" w:rsidP="00190EF6">
            <w:pPr>
              <w:widowControl w:val="0"/>
              <w:numPr>
                <w:ilvl w:val="0"/>
                <w:numId w:val="34"/>
              </w:numPr>
              <w:contextualSpacing/>
              <w:jc w:val="left"/>
              <w:rPr>
                <w:rFonts w:ascii="Arial Narrow" w:hAnsi="Arial Narrow"/>
                <w:i w:val="0"/>
                <w:iCs w:val="0"/>
                <w:sz w:val="20"/>
                <w:szCs w:val="20"/>
                <w:lang w:val="en-AU"/>
              </w:rPr>
            </w:pPr>
            <w:r w:rsidRPr="009F0099">
              <w:rPr>
                <w:rFonts w:ascii="Arial Narrow" w:hAnsi="Arial Narrow"/>
                <w:i w:val="0"/>
                <w:iCs w:val="0"/>
                <w:sz w:val="20"/>
                <w:szCs w:val="20"/>
                <w:lang w:val="en-AU"/>
              </w:rPr>
              <w:t xml:space="preserve">Steer-Your Career – consisting of a group of around 15 researchers who have either recently graduated or are a senior PhD student. The training program provides tailored career advice and training on how to write grant proposals, business canvas training and includes a valorisation component. Consists of an intense training program over 6 days a year. </w:t>
            </w:r>
          </w:p>
          <w:p w14:paraId="30F27E51" w14:textId="77777777" w:rsidR="00396052" w:rsidRPr="00A60C6E" w:rsidRDefault="00396052" w:rsidP="00190EF6">
            <w:pPr>
              <w:widowControl w:val="0"/>
              <w:numPr>
                <w:ilvl w:val="0"/>
                <w:numId w:val="34"/>
              </w:numPr>
              <w:contextualSpacing/>
              <w:jc w:val="left"/>
              <w:rPr>
                <w:rFonts w:ascii="Arial Narrow" w:hAnsi="Arial Narrow"/>
                <w:i w:val="0"/>
                <w:iCs w:val="0"/>
                <w:sz w:val="20"/>
                <w:szCs w:val="20"/>
                <w:lang w:val="en-AU"/>
              </w:rPr>
            </w:pPr>
            <w:r w:rsidRPr="009F0099">
              <w:rPr>
                <w:rFonts w:ascii="Arial Narrow" w:hAnsi="Arial Narrow"/>
                <w:i w:val="0"/>
                <w:iCs w:val="0"/>
                <w:sz w:val="20"/>
                <w:szCs w:val="20"/>
                <w:lang w:val="en-AU"/>
              </w:rPr>
              <w:lastRenderedPageBreak/>
              <w:t>Leadership Program – consists of 15 mid-career researchers over 2-years of training. Professional training for team interaction and leadership. Learn how to deal with complex issues e.g. lobbying and how to create a consortium.</w:t>
            </w:r>
          </w:p>
        </w:tc>
        <w:tc>
          <w:tcPr>
            <w:tcW w:w="1875" w:type="pct"/>
          </w:tcPr>
          <w:p w14:paraId="61E4C609" w14:textId="77777777" w:rsidR="00396052" w:rsidRPr="009F0099" w:rsidRDefault="00396052" w:rsidP="00190EF6">
            <w:pPr>
              <w:widowControl w:val="0"/>
              <w:numPr>
                <w:ilvl w:val="0"/>
                <w:numId w:val="35"/>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9F0099">
              <w:rPr>
                <w:rFonts w:ascii="Arial Narrow" w:hAnsi="Arial Narrow"/>
                <w:sz w:val="20"/>
                <w:szCs w:val="20"/>
                <w:lang w:val="en-AU"/>
              </w:rPr>
              <w:lastRenderedPageBreak/>
              <w:t xml:space="preserve">The development of spin-off/start-up companies from the DCVA and how this generates employability. Research in DCVA consortia have led to the creation of several more recent Dutch spin-off companies such as Phlox Therapeutics, River </w:t>
            </w:r>
            <w:proofErr w:type="spellStart"/>
            <w:r w:rsidRPr="009F0099">
              <w:rPr>
                <w:rFonts w:ascii="Arial Narrow" w:hAnsi="Arial Narrow"/>
                <w:sz w:val="20"/>
                <w:szCs w:val="20"/>
                <w:lang w:val="en-AU"/>
              </w:rPr>
              <w:t>Biomedics</w:t>
            </w:r>
            <w:proofErr w:type="spellEnd"/>
            <w:r w:rsidRPr="009F0099">
              <w:rPr>
                <w:rFonts w:ascii="Arial Narrow" w:hAnsi="Arial Narrow"/>
                <w:sz w:val="20"/>
                <w:szCs w:val="20"/>
                <w:lang w:val="en-AU"/>
              </w:rPr>
              <w:t xml:space="preserve"> and Summa Biotech where in total ~ 20 employees now are employed. Predating the DCVA, the CVON-initiated Dutch mid-sized Biotech company Lead Pharma Medicine now employs 30 personnel. Overall job creation both within and outside of research, clinical and academic. </w:t>
            </w:r>
          </w:p>
          <w:p w14:paraId="208E3498" w14:textId="77777777" w:rsidR="00396052" w:rsidRPr="00A60C6E" w:rsidRDefault="00396052" w:rsidP="00190EF6">
            <w:pPr>
              <w:widowControl w:val="0"/>
              <w:numPr>
                <w:ilvl w:val="0"/>
                <w:numId w:val="35"/>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9F0099">
              <w:rPr>
                <w:rFonts w:ascii="Arial Narrow" w:hAnsi="Arial Narrow"/>
                <w:sz w:val="20"/>
                <w:szCs w:val="20"/>
                <w:lang w:val="en-AU"/>
              </w:rPr>
              <w:t xml:space="preserve">Measure the number of early-or mid-career researchers who move into senior leadership positions. </w:t>
            </w:r>
          </w:p>
        </w:tc>
        <w:tc>
          <w:tcPr>
            <w:tcW w:w="1202" w:type="pct"/>
          </w:tcPr>
          <w:p w14:paraId="0A845F39" w14:textId="77777777" w:rsidR="00396052" w:rsidRPr="00A60C6E" w:rsidRDefault="00396052" w:rsidP="00190EF6">
            <w:pPr>
              <w:pStyle w:val="ListParagraph"/>
              <w:widowControl w:val="0"/>
              <w:numPr>
                <w:ilvl w:val="0"/>
                <w:numId w:val="36"/>
              </w:numPr>
              <w:ind w:left="360"/>
              <w:outlineLvl w:val="2"/>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A60C6E">
              <w:rPr>
                <w:rFonts w:ascii="Arial Narrow" w:hAnsi="Arial Narrow"/>
                <w:sz w:val="20"/>
                <w:szCs w:val="20"/>
                <w:lang w:val="en-AU"/>
              </w:rPr>
              <w:t>Intense training on grant writing would be available for all talent groups, grant writing support is currently only available at for researchers at the mid-career level.</w:t>
            </w:r>
          </w:p>
          <w:p w14:paraId="1345C36F" w14:textId="77777777" w:rsidR="00396052" w:rsidRPr="00A60C6E" w:rsidRDefault="00396052" w:rsidP="00190EF6">
            <w:pPr>
              <w:pStyle w:val="ListParagraph"/>
              <w:widowControl w:val="0"/>
              <w:numPr>
                <w:ilvl w:val="0"/>
                <w:numId w:val="36"/>
              </w:numPr>
              <w:ind w:left="360"/>
              <w:outlineLvl w:val="2"/>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A60C6E">
              <w:rPr>
                <w:rFonts w:ascii="Arial Narrow" w:hAnsi="Arial Narrow"/>
                <w:sz w:val="20"/>
                <w:szCs w:val="20"/>
                <w:lang w:val="en-AU"/>
              </w:rPr>
              <w:t xml:space="preserve">Provision of more coordinated support for training. For example, a dedicated person to continuously train for grant support that works across all different disciplines (multidisciplinary) and help to better facilitate the mobilization of funding e.g. </w:t>
            </w:r>
            <w:proofErr w:type="spellStart"/>
            <w:r w:rsidRPr="00A60C6E">
              <w:rPr>
                <w:rFonts w:ascii="Arial Narrow" w:hAnsi="Arial Narrow"/>
                <w:sz w:val="20"/>
                <w:szCs w:val="20"/>
                <w:lang w:val="en-AU"/>
              </w:rPr>
              <w:t>ZonMW</w:t>
            </w:r>
            <w:proofErr w:type="spellEnd"/>
            <w:r w:rsidRPr="00A60C6E">
              <w:rPr>
                <w:rFonts w:ascii="Arial Narrow" w:hAnsi="Arial Narrow"/>
                <w:sz w:val="20"/>
                <w:szCs w:val="20"/>
                <w:lang w:val="en-AU"/>
              </w:rPr>
              <w:t xml:space="preserve">. </w:t>
            </w:r>
          </w:p>
          <w:p w14:paraId="766735DD" w14:textId="77777777" w:rsidR="00396052" w:rsidRPr="00A60C6E" w:rsidRDefault="00396052" w:rsidP="00190EF6">
            <w:pPr>
              <w:widowControl w:val="0"/>
              <w:numPr>
                <w:ilvl w:val="0"/>
                <w:numId w:val="35"/>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AU"/>
              </w:rPr>
            </w:pPr>
            <w:r w:rsidRPr="00A42740">
              <w:rPr>
                <w:rFonts w:ascii="Arial Narrow" w:hAnsi="Arial Narrow"/>
                <w:sz w:val="20"/>
                <w:szCs w:val="20"/>
                <w:lang w:val="en-AU"/>
              </w:rPr>
              <w:t xml:space="preserve">Greater reach of the talent network including, more engineers from Technical Universities as currently the focus is on researchers in biomedical/medical experts; or greater representation from other disciplines, </w:t>
            </w:r>
            <w:proofErr w:type="spellStart"/>
            <w:r w:rsidRPr="00A42740">
              <w:rPr>
                <w:rFonts w:ascii="Arial Narrow" w:hAnsi="Arial Narrow"/>
                <w:sz w:val="20"/>
                <w:szCs w:val="20"/>
                <w:lang w:val="en-AU"/>
              </w:rPr>
              <w:t>e.g</w:t>
            </w:r>
            <w:proofErr w:type="spellEnd"/>
            <w:r w:rsidRPr="00A42740">
              <w:rPr>
                <w:rFonts w:ascii="Arial Narrow" w:hAnsi="Arial Narrow"/>
                <w:sz w:val="20"/>
                <w:szCs w:val="20"/>
                <w:lang w:val="en-AU"/>
              </w:rPr>
              <w:t xml:space="preserve"> radiology or nursing.</w:t>
            </w:r>
          </w:p>
        </w:tc>
      </w:tr>
    </w:tbl>
    <w:p w14:paraId="06251FAE" w14:textId="6F188352" w:rsidR="000401B5" w:rsidRPr="00A75034" w:rsidRDefault="000401B5" w:rsidP="00A0482C">
      <w:pPr>
        <w:spacing w:after="0" w:line="240" w:lineRule="auto"/>
        <w:rPr>
          <w:rFonts w:ascii="Arial Narrow" w:hAnsi="Arial Narrow"/>
          <w:sz w:val="18"/>
          <w:szCs w:val="18"/>
        </w:rPr>
      </w:pPr>
      <w:r w:rsidRPr="00A75034">
        <w:rPr>
          <w:rFonts w:ascii="Arial Narrow" w:hAnsi="Arial Narrow"/>
          <w:sz w:val="18"/>
          <w:szCs w:val="18"/>
        </w:rPr>
        <w:t xml:space="preserve">Note: </w:t>
      </w:r>
      <w:r w:rsidRPr="00A75034">
        <w:rPr>
          <w:rFonts w:ascii="Calibri" w:hAnsi="Calibri" w:cs="Calibri"/>
          <w:sz w:val="18"/>
          <w:szCs w:val="18"/>
          <w:vertAlign w:val="superscript"/>
        </w:rPr>
        <w:t>ꝉ</w:t>
      </w:r>
      <w:r w:rsidR="00396052" w:rsidRPr="00A75034">
        <w:rPr>
          <w:rFonts w:ascii="Calibri" w:hAnsi="Calibri" w:cs="Calibri"/>
          <w:sz w:val="18"/>
          <w:szCs w:val="18"/>
          <w:vertAlign w:val="superscript"/>
        </w:rPr>
        <w:t xml:space="preserve"> </w:t>
      </w:r>
      <w:r w:rsidRPr="00A75034">
        <w:rPr>
          <w:rFonts w:ascii="Arial Narrow" w:hAnsi="Arial Narrow"/>
          <w:sz w:val="18"/>
          <w:szCs w:val="18"/>
        </w:rPr>
        <w:t>The implementation pillar question of ‘How to measure impact?’</w:t>
      </w:r>
      <w:r w:rsidR="0053737E" w:rsidRPr="00A75034">
        <w:rPr>
          <w:rFonts w:ascii="Arial Narrow" w:hAnsi="Arial Narrow"/>
          <w:sz w:val="18"/>
          <w:szCs w:val="18"/>
        </w:rPr>
        <w:t xml:space="preserve"> </w:t>
      </w:r>
      <w:r w:rsidRPr="00A75034">
        <w:rPr>
          <w:rFonts w:ascii="Arial Narrow" w:hAnsi="Arial Narrow"/>
          <w:sz w:val="18"/>
          <w:szCs w:val="18"/>
        </w:rPr>
        <w:t>was reframed as a question of ‘What is the impact on equity?’</w:t>
      </w:r>
    </w:p>
    <w:p w14:paraId="1D5F7826" w14:textId="3C4F03B5" w:rsidR="006A3859" w:rsidRPr="006A3859" w:rsidRDefault="000401B5" w:rsidP="00190EF6">
      <w:pPr>
        <w:spacing w:after="0" w:line="240" w:lineRule="auto"/>
        <w:rPr>
          <w:rFonts w:ascii="Arial Narrow" w:eastAsia="Calibri" w:hAnsi="Arial Narrow" w:cs="Times New Roman"/>
          <w:sz w:val="18"/>
          <w:szCs w:val="18"/>
          <w:lang w:val="en-US"/>
        </w:rPr>
        <w:sectPr w:rsidR="006A3859" w:rsidRPr="006A3859" w:rsidSect="006A3859">
          <w:pgSz w:w="16838" w:h="11906" w:orient="landscape"/>
          <w:pgMar w:top="1418" w:right="1418" w:bottom="1418" w:left="1418" w:header="709" w:footer="709" w:gutter="0"/>
          <w:cols w:space="708"/>
          <w:docGrid w:linePitch="360"/>
        </w:sectPr>
      </w:pPr>
      <w:r w:rsidRPr="00A75034">
        <w:rPr>
          <w:rFonts w:ascii="Arial Narrow" w:hAnsi="Arial Narrow"/>
          <w:sz w:val="18"/>
          <w:szCs w:val="18"/>
        </w:rPr>
        <w:t>Abbreviations:</w:t>
      </w:r>
      <w:r w:rsidR="00A0482C" w:rsidRPr="00A75034">
        <w:rPr>
          <w:rFonts w:ascii="Arial Narrow" w:hAnsi="Arial Narrow"/>
          <w:sz w:val="18"/>
          <w:szCs w:val="18"/>
        </w:rPr>
        <w:t xml:space="preserve"> DCVA = Dutch Cardiovascular Alliance, GPs = general practitioners, SME= small medium enterprises, UT = University of Twente</w:t>
      </w:r>
      <w:r w:rsidR="00A75034" w:rsidRPr="00A75034">
        <w:rPr>
          <w:rFonts w:ascii="Arial Narrow" w:hAnsi="Arial Narrow"/>
          <w:sz w:val="18"/>
          <w:szCs w:val="18"/>
        </w:rPr>
        <w:t xml:space="preserve">, </w:t>
      </w:r>
      <w:proofErr w:type="spellStart"/>
      <w:r w:rsidR="00A75034" w:rsidRPr="00A75034">
        <w:rPr>
          <w:rFonts w:ascii="Arial Narrow" w:eastAsia="Calibri" w:hAnsi="Arial Narrow" w:cs="Times New Roman"/>
          <w:sz w:val="18"/>
          <w:szCs w:val="18"/>
          <w:lang w:val="en-US"/>
        </w:rPr>
        <w:t>ZonM</w:t>
      </w:r>
      <w:r w:rsidR="005E18C5">
        <w:rPr>
          <w:rFonts w:ascii="Arial Narrow" w:eastAsia="Calibri" w:hAnsi="Arial Narrow" w:cs="Times New Roman"/>
          <w:sz w:val="18"/>
          <w:szCs w:val="18"/>
          <w:lang w:val="en-US"/>
        </w:rPr>
        <w:t>w</w:t>
      </w:r>
      <w:proofErr w:type="spellEnd"/>
      <w:r w:rsidR="00A75034" w:rsidRPr="00A75034">
        <w:rPr>
          <w:rFonts w:ascii="Arial Narrow" w:eastAsia="Calibri" w:hAnsi="Arial Narrow" w:cs="Times New Roman"/>
          <w:sz w:val="18"/>
          <w:szCs w:val="18"/>
          <w:lang w:val="en-US"/>
        </w:rPr>
        <w:t xml:space="preserve"> = Netherlands </w:t>
      </w:r>
      <w:proofErr w:type="spellStart"/>
      <w:r w:rsidR="00A75034" w:rsidRPr="00A75034">
        <w:rPr>
          <w:rFonts w:ascii="Arial Narrow" w:eastAsia="Calibri" w:hAnsi="Arial Narrow" w:cs="Times New Roman"/>
          <w:sz w:val="18"/>
          <w:szCs w:val="18"/>
          <w:lang w:val="en-US"/>
        </w:rPr>
        <w:t>Organisation</w:t>
      </w:r>
      <w:proofErr w:type="spellEnd"/>
      <w:r w:rsidR="00A75034" w:rsidRPr="00A75034">
        <w:rPr>
          <w:rFonts w:ascii="Arial Narrow" w:eastAsia="Calibri" w:hAnsi="Arial Narrow" w:cs="Times New Roman"/>
          <w:sz w:val="18"/>
          <w:szCs w:val="18"/>
          <w:lang w:val="en-US"/>
        </w:rPr>
        <w:t xml:space="preserve"> for Health research and Developmen</w:t>
      </w:r>
      <w:r w:rsidR="005E18C5">
        <w:rPr>
          <w:rFonts w:ascii="Arial Narrow" w:eastAsia="Calibri" w:hAnsi="Arial Narrow" w:cs="Times New Roman"/>
          <w:sz w:val="18"/>
          <w:szCs w:val="18"/>
          <w:lang w:val="en-US"/>
        </w:rPr>
        <w:t>t</w:t>
      </w:r>
    </w:p>
    <w:p w14:paraId="6A71D4B5" w14:textId="6A6D616F" w:rsidR="00B47C05" w:rsidRDefault="00B47C05" w:rsidP="001C2739"/>
    <w:p w14:paraId="003B6F80" w14:textId="4DC06E7C" w:rsidR="001C2739" w:rsidRDefault="00B07DEE" w:rsidP="00426C74">
      <w:pPr>
        <w:pStyle w:val="Heading2"/>
        <w:numPr>
          <w:ilvl w:val="0"/>
          <w:numId w:val="46"/>
        </w:numPr>
      </w:pPr>
      <w:r>
        <w:t>Impact checklist for DCVA consortia</w:t>
      </w:r>
    </w:p>
    <w:p w14:paraId="511FF448" w14:textId="77777777" w:rsidR="00B07DEE" w:rsidRDefault="00B07DEE" w:rsidP="00B07DEE"/>
    <w:p w14:paraId="49417E4D" w14:textId="1CEEAF92" w:rsidR="00B07DEE" w:rsidRDefault="00F22332" w:rsidP="00F22332">
      <w:pPr>
        <w:pStyle w:val="Caption"/>
      </w:pPr>
      <w:r>
        <w:t xml:space="preserve">Table </w:t>
      </w:r>
      <w:r>
        <w:fldChar w:fldCharType="begin"/>
      </w:r>
      <w:r>
        <w:instrText xml:space="preserve"> SEQ Table \* ARABIC </w:instrText>
      </w:r>
      <w:r>
        <w:fldChar w:fldCharType="separate"/>
      </w:r>
      <w:r>
        <w:rPr>
          <w:noProof/>
        </w:rPr>
        <w:t>4</w:t>
      </w:r>
      <w:r>
        <w:fldChar w:fldCharType="end"/>
      </w:r>
      <w:r>
        <w:t xml:space="preserve">: Impact checklist for </w:t>
      </w:r>
      <w:proofErr w:type="spellStart"/>
      <w:r>
        <w:t>dcva</w:t>
      </w:r>
      <w:proofErr w:type="spellEnd"/>
      <w:r>
        <w:t xml:space="preserve"> consortia</w:t>
      </w:r>
    </w:p>
    <w:tbl>
      <w:tblPr>
        <w:tblStyle w:val="GridTable3-Accent212"/>
        <w:tblW w:w="5000" w:type="pct"/>
        <w:tblInd w:w="5" w:type="dxa"/>
        <w:tblLayout w:type="fixed"/>
        <w:tblCellMar>
          <w:left w:w="57" w:type="dxa"/>
          <w:right w:w="57" w:type="dxa"/>
        </w:tblCellMar>
        <w:tblLook w:val="04A0" w:firstRow="1" w:lastRow="0" w:firstColumn="1" w:lastColumn="0" w:noHBand="0" w:noVBand="1"/>
      </w:tblPr>
      <w:tblGrid>
        <w:gridCol w:w="1232"/>
        <w:gridCol w:w="7840"/>
      </w:tblGrid>
      <w:tr w:rsidR="00290FFB" w:rsidRPr="00290FFB" w14:paraId="1A85A414" w14:textId="77777777" w:rsidTr="006B6251">
        <w:trPr>
          <w:cnfStyle w:val="100000000000" w:firstRow="1" w:lastRow="0" w:firstColumn="0" w:lastColumn="0" w:oddVBand="0" w:evenVBand="0" w:oddHBand="0" w:evenHBand="0" w:firstRowFirstColumn="0" w:firstRowLastColumn="0" w:lastRowFirstColumn="0" w:lastRowLastColumn="0"/>
          <w:trHeight w:val="170"/>
        </w:trPr>
        <w:tc>
          <w:tcPr>
            <w:cnfStyle w:val="001000000100" w:firstRow="0" w:lastRow="0" w:firstColumn="1" w:lastColumn="0" w:oddVBand="0" w:evenVBand="0" w:oddHBand="0" w:evenHBand="0" w:firstRowFirstColumn="1" w:firstRowLastColumn="0" w:lastRowFirstColumn="0" w:lastRowLastColumn="0"/>
            <w:tcW w:w="679" w:type="pct"/>
          </w:tcPr>
          <w:p w14:paraId="5B0ADB3D" w14:textId="77777777" w:rsidR="00290FFB" w:rsidRPr="00290FFB" w:rsidRDefault="00290FFB" w:rsidP="00290FFB">
            <w:pPr>
              <w:keepNext/>
              <w:jc w:val="left"/>
              <w:rPr>
                <w:rFonts w:ascii="Arial Narrow" w:hAnsi="Arial Narrow" w:cs="Times New Roman"/>
                <w:sz w:val="20"/>
                <w:szCs w:val="20"/>
                <w:lang w:val="en-US"/>
              </w:rPr>
            </w:pPr>
            <w:r w:rsidRPr="00290FFB">
              <w:rPr>
                <w:rFonts w:ascii="Arial Narrow" w:hAnsi="Arial Narrow" w:cs="Times New Roman"/>
                <w:sz w:val="20"/>
                <w:szCs w:val="20"/>
                <w:lang w:val="en-US"/>
              </w:rPr>
              <w:t>Criteria</w:t>
            </w:r>
          </w:p>
        </w:tc>
        <w:tc>
          <w:tcPr>
            <w:tcW w:w="4321" w:type="pct"/>
            <w:noWrap/>
          </w:tcPr>
          <w:p w14:paraId="4A8990D2" w14:textId="77777777" w:rsidR="00290FFB" w:rsidRPr="00290FFB" w:rsidRDefault="00290FFB" w:rsidP="00290FFB">
            <w:pPr>
              <w:keepNext/>
              <w:cnfStyle w:val="100000000000" w:firstRow="1" w:lastRow="0" w:firstColumn="0" w:lastColumn="0" w:oddVBand="0" w:evenVBand="0" w:oddHBand="0" w:evenHBand="0" w:firstRowFirstColumn="0" w:firstRowLastColumn="0" w:lastRowFirstColumn="0" w:lastRowLastColumn="0"/>
              <w:rPr>
                <w:rFonts w:ascii="Arial Narrow" w:hAnsi="Arial Narrow" w:cs="Times New Roman"/>
                <w:i/>
                <w:iCs/>
                <w:sz w:val="20"/>
                <w:szCs w:val="20"/>
                <w:lang w:val="en-US"/>
              </w:rPr>
            </w:pPr>
            <w:r w:rsidRPr="00290FFB">
              <w:rPr>
                <w:rFonts w:ascii="Arial Narrow" w:hAnsi="Arial Narrow" w:cs="Times New Roman"/>
                <w:i/>
                <w:iCs/>
                <w:sz w:val="20"/>
                <w:szCs w:val="20"/>
                <w:lang w:val="en-US"/>
              </w:rPr>
              <w:t>Possible response(s)</w:t>
            </w:r>
          </w:p>
        </w:tc>
      </w:tr>
      <w:tr w:rsidR="00290FFB" w:rsidRPr="00290FFB" w14:paraId="44665384" w14:textId="77777777" w:rsidTr="006B625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79" w:type="pct"/>
          </w:tcPr>
          <w:p w14:paraId="13F45A4D" w14:textId="77777777" w:rsidR="00290FFB" w:rsidRPr="00290FFB" w:rsidRDefault="00290FFB" w:rsidP="00290FFB">
            <w:pPr>
              <w:widowControl w:val="0"/>
              <w:jc w:val="left"/>
              <w:rPr>
                <w:rFonts w:ascii="Arial Narrow" w:hAnsi="Arial Narrow" w:cs="Times New Roman"/>
                <w:b/>
                <w:bCs/>
                <w:sz w:val="20"/>
                <w:szCs w:val="20"/>
                <w:lang w:val="en-US"/>
              </w:rPr>
            </w:pPr>
            <w:r w:rsidRPr="00290FFB">
              <w:rPr>
                <w:rFonts w:ascii="Arial Narrow" w:hAnsi="Arial Narrow" w:cs="Times New Roman"/>
                <w:b/>
                <w:bCs/>
                <w:sz w:val="20"/>
                <w:szCs w:val="20"/>
                <w:lang w:val="en-US"/>
              </w:rPr>
              <w:t>1.Title</w:t>
            </w:r>
          </w:p>
        </w:tc>
        <w:tc>
          <w:tcPr>
            <w:tcW w:w="4321" w:type="pct"/>
            <w:noWrap/>
          </w:tcPr>
          <w:p w14:paraId="2038F6F2" w14:textId="77777777" w:rsidR="00290FFB" w:rsidRPr="00290FFB" w:rsidRDefault="00290FFB" w:rsidP="00290FFB">
            <w:pPr>
              <w:widowControl w:val="0"/>
              <w:cnfStyle w:val="000000100000" w:firstRow="0" w:lastRow="0" w:firstColumn="0" w:lastColumn="0" w:oddVBand="0" w:evenVBand="0" w:oddHBand="1" w:evenHBand="0" w:firstRowFirstColumn="0" w:firstRowLastColumn="0" w:lastRowFirstColumn="0" w:lastRowLastColumn="0"/>
              <w:rPr>
                <w:rFonts w:ascii="Arial Narrow" w:hAnsi="Arial Narrow" w:cs="Times New Roman"/>
                <w:i/>
                <w:iCs/>
                <w:sz w:val="20"/>
                <w:szCs w:val="20"/>
                <w:lang w:val="en-US"/>
              </w:rPr>
            </w:pPr>
            <w:r w:rsidRPr="00290FFB">
              <w:rPr>
                <w:rFonts w:ascii="Arial Narrow" w:hAnsi="Arial Narrow" w:cs="Times New Roman"/>
                <w:i/>
                <w:iCs/>
                <w:sz w:val="20"/>
                <w:szCs w:val="20"/>
                <w:lang w:val="en-US"/>
              </w:rPr>
              <w:t>Short and long title of the consortium</w:t>
            </w:r>
          </w:p>
        </w:tc>
      </w:tr>
      <w:tr w:rsidR="00290FFB" w:rsidRPr="00290FFB" w14:paraId="5DDB317C" w14:textId="77777777" w:rsidTr="006B6251">
        <w:trPr>
          <w:trHeight w:val="170"/>
        </w:trPr>
        <w:tc>
          <w:tcPr>
            <w:cnfStyle w:val="001000000000" w:firstRow="0" w:lastRow="0" w:firstColumn="1" w:lastColumn="0" w:oddVBand="0" w:evenVBand="0" w:oddHBand="0" w:evenHBand="0" w:firstRowFirstColumn="0" w:firstRowLastColumn="0" w:lastRowFirstColumn="0" w:lastRowLastColumn="0"/>
            <w:tcW w:w="679" w:type="pct"/>
            <w:vMerge w:val="restart"/>
          </w:tcPr>
          <w:p w14:paraId="249ED23C" w14:textId="77777777" w:rsidR="00290FFB" w:rsidRPr="00290FFB" w:rsidRDefault="00290FFB" w:rsidP="00290FFB">
            <w:pPr>
              <w:widowControl w:val="0"/>
              <w:jc w:val="left"/>
              <w:rPr>
                <w:rFonts w:ascii="Arial Narrow" w:hAnsi="Arial Narrow" w:cs="Times New Roman"/>
                <w:b/>
                <w:bCs/>
                <w:sz w:val="20"/>
                <w:szCs w:val="20"/>
                <w:lang w:val="en-US"/>
              </w:rPr>
            </w:pPr>
            <w:r w:rsidRPr="00290FFB">
              <w:rPr>
                <w:rFonts w:ascii="Arial Narrow" w:hAnsi="Arial Narrow" w:cs="Times New Roman"/>
                <w:b/>
                <w:bCs/>
                <w:sz w:val="20"/>
                <w:szCs w:val="20"/>
                <w:lang w:val="en-US"/>
              </w:rPr>
              <w:t>2.Pathway</w:t>
            </w:r>
          </w:p>
        </w:tc>
        <w:tc>
          <w:tcPr>
            <w:tcW w:w="4321" w:type="pct"/>
            <w:noWrap/>
          </w:tcPr>
          <w:p w14:paraId="7BF4151F" w14:textId="77777777" w:rsidR="00290FFB" w:rsidRPr="00290FFB" w:rsidRDefault="00290FFB" w:rsidP="00290FFB">
            <w:pPr>
              <w:widowControl w:val="0"/>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Question: Specify the pathway to which your project belongs.</w:t>
            </w:r>
          </w:p>
        </w:tc>
      </w:tr>
      <w:tr w:rsidR="00290FFB" w:rsidRPr="00290FFB" w14:paraId="74803CAF" w14:textId="77777777" w:rsidTr="006B625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79" w:type="pct"/>
            <w:vMerge/>
          </w:tcPr>
          <w:p w14:paraId="3D063930" w14:textId="77777777" w:rsidR="00290FFB" w:rsidRPr="00290FFB" w:rsidRDefault="00290FFB" w:rsidP="00290FFB">
            <w:pPr>
              <w:widowControl w:val="0"/>
              <w:jc w:val="left"/>
              <w:rPr>
                <w:rFonts w:ascii="Arial Narrow" w:hAnsi="Arial Narrow" w:cs="Times New Roman"/>
                <w:b/>
                <w:bCs/>
                <w:sz w:val="20"/>
                <w:szCs w:val="20"/>
                <w:lang w:val="en-US"/>
              </w:rPr>
            </w:pPr>
          </w:p>
        </w:tc>
        <w:tc>
          <w:tcPr>
            <w:tcW w:w="4321" w:type="pct"/>
            <w:noWrap/>
          </w:tcPr>
          <w:p w14:paraId="32CCC9CB" w14:textId="77777777" w:rsidR="00290FFB" w:rsidRPr="00290FFB" w:rsidRDefault="00290FFB" w:rsidP="00290FFB">
            <w:pPr>
              <w:widowControl w:val="0"/>
              <w:numPr>
                <w:ilvl w:val="0"/>
                <w:numId w:val="16"/>
              </w:numPr>
              <w:contextualSpacing/>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Prevention/Screening</w:t>
            </w:r>
          </w:p>
          <w:p w14:paraId="7566450A" w14:textId="77777777" w:rsidR="00290FFB" w:rsidRPr="00290FFB" w:rsidRDefault="00290FFB" w:rsidP="00290FFB">
            <w:pPr>
              <w:widowControl w:val="0"/>
              <w:numPr>
                <w:ilvl w:val="0"/>
                <w:numId w:val="16"/>
              </w:numPr>
              <w:contextualSpacing/>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Diagnosis</w:t>
            </w:r>
          </w:p>
          <w:p w14:paraId="6F7377BB" w14:textId="77777777" w:rsidR="00290FFB" w:rsidRPr="00290FFB" w:rsidRDefault="00290FFB" w:rsidP="00290FFB">
            <w:pPr>
              <w:widowControl w:val="0"/>
              <w:numPr>
                <w:ilvl w:val="0"/>
                <w:numId w:val="16"/>
              </w:numPr>
              <w:contextualSpacing/>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Treatment</w:t>
            </w:r>
          </w:p>
          <w:p w14:paraId="3BC53EBD" w14:textId="77777777" w:rsidR="00290FFB" w:rsidRPr="00290FFB" w:rsidRDefault="00290FFB" w:rsidP="00290FFB">
            <w:pPr>
              <w:widowControl w:val="0"/>
              <w:numPr>
                <w:ilvl w:val="0"/>
                <w:numId w:val="16"/>
              </w:numPr>
              <w:contextualSpacing/>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Secondary Prevention/Monitoring</w:t>
            </w:r>
          </w:p>
          <w:p w14:paraId="1904B19A" w14:textId="77777777" w:rsidR="00290FFB" w:rsidRPr="00290FFB" w:rsidRDefault="00290FFB" w:rsidP="00290FFB">
            <w:pPr>
              <w:widowControl w:val="0"/>
              <w:numPr>
                <w:ilvl w:val="0"/>
                <w:numId w:val="16"/>
              </w:numPr>
              <w:contextualSpacing/>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Health Service Delivery</w:t>
            </w:r>
          </w:p>
          <w:p w14:paraId="641E2BB9" w14:textId="77777777" w:rsidR="00290FFB" w:rsidRPr="00290FFB" w:rsidRDefault="00290FFB" w:rsidP="00290FFB">
            <w:pPr>
              <w:widowControl w:val="0"/>
              <w:numPr>
                <w:ilvl w:val="0"/>
                <w:numId w:val="16"/>
              </w:numPr>
              <w:contextualSpacing/>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bCs/>
                <w:sz w:val="20"/>
                <w:szCs w:val="20"/>
                <w:lang w:val="en-US"/>
              </w:rPr>
            </w:pPr>
            <w:r w:rsidRPr="00290FFB">
              <w:rPr>
                <w:rFonts w:ascii="Arial Narrow" w:hAnsi="Arial Narrow" w:cs="Times New Roman"/>
                <w:sz w:val="20"/>
                <w:szCs w:val="20"/>
                <w:lang w:val="en-US"/>
              </w:rPr>
              <w:t>Infrastructure</w:t>
            </w:r>
          </w:p>
        </w:tc>
      </w:tr>
      <w:tr w:rsidR="00290FFB" w:rsidRPr="00290FFB" w14:paraId="680012B3" w14:textId="77777777" w:rsidTr="006B6251">
        <w:trPr>
          <w:trHeight w:val="170"/>
        </w:trPr>
        <w:tc>
          <w:tcPr>
            <w:cnfStyle w:val="001000000000" w:firstRow="0" w:lastRow="0" w:firstColumn="1" w:lastColumn="0" w:oddVBand="0" w:evenVBand="0" w:oddHBand="0" w:evenHBand="0" w:firstRowFirstColumn="0" w:firstRowLastColumn="0" w:lastRowFirstColumn="0" w:lastRowLastColumn="0"/>
            <w:tcW w:w="679" w:type="pct"/>
            <w:vMerge w:val="restart"/>
          </w:tcPr>
          <w:p w14:paraId="76A4F5AA" w14:textId="77777777" w:rsidR="00290FFB" w:rsidRPr="00290FFB" w:rsidRDefault="00290FFB" w:rsidP="00290FFB">
            <w:pPr>
              <w:widowControl w:val="0"/>
              <w:jc w:val="left"/>
              <w:rPr>
                <w:rFonts w:ascii="Arial Narrow" w:hAnsi="Arial Narrow" w:cs="Times New Roman"/>
                <w:b/>
                <w:bCs/>
                <w:sz w:val="20"/>
                <w:szCs w:val="20"/>
                <w:lang w:val="en-US"/>
              </w:rPr>
            </w:pPr>
            <w:r w:rsidRPr="00290FFB">
              <w:rPr>
                <w:rFonts w:ascii="Arial Narrow" w:hAnsi="Arial Narrow" w:cs="Times New Roman"/>
                <w:b/>
                <w:bCs/>
                <w:sz w:val="20"/>
                <w:szCs w:val="20"/>
                <w:lang w:val="en-US"/>
              </w:rPr>
              <w:t>3.Clinical area</w:t>
            </w:r>
          </w:p>
        </w:tc>
        <w:tc>
          <w:tcPr>
            <w:tcW w:w="4321" w:type="pct"/>
            <w:noWrap/>
          </w:tcPr>
          <w:p w14:paraId="317170C5" w14:textId="77777777" w:rsidR="00290FFB" w:rsidRPr="00290FFB" w:rsidRDefault="00290FFB" w:rsidP="00290FFB">
            <w:pPr>
              <w:widowControl w:val="0"/>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Question: Specify the clinical area to which your project belongs.</w:t>
            </w:r>
          </w:p>
        </w:tc>
      </w:tr>
      <w:tr w:rsidR="00290FFB" w:rsidRPr="00290FFB" w14:paraId="0C4D9D33" w14:textId="77777777" w:rsidTr="006B625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79" w:type="pct"/>
            <w:vMerge/>
          </w:tcPr>
          <w:p w14:paraId="65DA54C3" w14:textId="77777777" w:rsidR="00290FFB" w:rsidRPr="00290FFB" w:rsidRDefault="00290FFB" w:rsidP="00290FFB">
            <w:pPr>
              <w:widowControl w:val="0"/>
              <w:jc w:val="left"/>
              <w:rPr>
                <w:rFonts w:ascii="Arial Narrow" w:hAnsi="Arial Narrow" w:cs="Times New Roman"/>
                <w:b/>
                <w:bCs/>
                <w:sz w:val="20"/>
                <w:szCs w:val="20"/>
                <w:lang w:val="en-US"/>
              </w:rPr>
            </w:pPr>
          </w:p>
        </w:tc>
        <w:tc>
          <w:tcPr>
            <w:tcW w:w="4321" w:type="pct"/>
            <w:noWrap/>
          </w:tcPr>
          <w:p w14:paraId="03F2A0B9" w14:textId="77777777" w:rsidR="00290FFB" w:rsidRPr="00290FFB" w:rsidRDefault="00290FFB" w:rsidP="00290FFB">
            <w:pPr>
              <w:widowControl w:val="0"/>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Atrial Fibrillation</w:t>
            </w:r>
          </w:p>
          <w:p w14:paraId="0E0C918E" w14:textId="77777777" w:rsidR="00290FFB" w:rsidRPr="00290FFB" w:rsidRDefault="00290FFB" w:rsidP="00290FFB">
            <w:pPr>
              <w:widowControl w:val="0"/>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Cardiomyopathy (incl. inherited)</w:t>
            </w:r>
          </w:p>
          <w:p w14:paraId="1338BED8" w14:textId="77777777" w:rsidR="00290FFB" w:rsidRPr="00290FFB" w:rsidRDefault="00290FFB" w:rsidP="00290FFB">
            <w:pPr>
              <w:widowControl w:val="0"/>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Cardiovascular Disease - General</w:t>
            </w:r>
          </w:p>
          <w:p w14:paraId="02FE182C" w14:textId="77777777" w:rsidR="00290FFB" w:rsidRPr="00290FFB" w:rsidRDefault="00290FFB" w:rsidP="00290FFB">
            <w:pPr>
              <w:widowControl w:val="0"/>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Brain/Stroke</w:t>
            </w:r>
          </w:p>
          <w:p w14:paraId="68F21032" w14:textId="77777777" w:rsidR="00290FFB" w:rsidRPr="00290FFB" w:rsidRDefault="00290FFB" w:rsidP="00290FFB">
            <w:pPr>
              <w:widowControl w:val="0"/>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Heart Failure</w:t>
            </w:r>
          </w:p>
          <w:p w14:paraId="2964418F" w14:textId="77777777" w:rsidR="00290FFB" w:rsidRPr="00290FFB" w:rsidRDefault="00290FFB" w:rsidP="00290FFB">
            <w:pPr>
              <w:widowControl w:val="0"/>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Coronary Artery Disease</w:t>
            </w:r>
          </w:p>
          <w:p w14:paraId="0633CAF1" w14:textId="77777777" w:rsidR="00290FFB" w:rsidRPr="00290FFB" w:rsidRDefault="00290FFB" w:rsidP="00290FFB">
            <w:pPr>
              <w:widowControl w:val="0"/>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CVD/Covid-19</w:t>
            </w:r>
          </w:p>
          <w:p w14:paraId="0BFD37AD" w14:textId="77777777" w:rsidR="00290FFB" w:rsidRPr="00290FFB" w:rsidRDefault="00290FFB" w:rsidP="00290FFB">
            <w:pPr>
              <w:widowControl w:val="0"/>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bCs/>
                <w:sz w:val="20"/>
                <w:szCs w:val="20"/>
                <w:lang w:val="en-US"/>
              </w:rPr>
            </w:pPr>
            <w:r w:rsidRPr="00290FFB">
              <w:rPr>
                <w:rFonts w:ascii="Arial Narrow" w:hAnsi="Arial Narrow" w:cs="Times New Roman"/>
                <w:sz w:val="20"/>
                <w:szCs w:val="20"/>
                <w:lang w:val="en-US"/>
              </w:rPr>
              <w:t>Pulmonary hypertension</w:t>
            </w:r>
          </w:p>
        </w:tc>
      </w:tr>
      <w:tr w:rsidR="00290FFB" w:rsidRPr="00290FFB" w14:paraId="66C38AAF" w14:textId="77777777" w:rsidTr="006B6251">
        <w:trPr>
          <w:trHeight w:val="170"/>
        </w:trPr>
        <w:tc>
          <w:tcPr>
            <w:cnfStyle w:val="001000000000" w:firstRow="0" w:lastRow="0" w:firstColumn="1" w:lastColumn="0" w:oddVBand="0" w:evenVBand="0" w:oddHBand="0" w:evenHBand="0" w:firstRowFirstColumn="0" w:firstRowLastColumn="0" w:lastRowFirstColumn="0" w:lastRowLastColumn="0"/>
            <w:tcW w:w="679" w:type="pct"/>
          </w:tcPr>
          <w:p w14:paraId="18946D98" w14:textId="77777777" w:rsidR="00290FFB" w:rsidRPr="00290FFB" w:rsidRDefault="00290FFB" w:rsidP="00290FFB">
            <w:pPr>
              <w:widowControl w:val="0"/>
              <w:jc w:val="left"/>
              <w:rPr>
                <w:rFonts w:ascii="Arial Narrow" w:hAnsi="Arial Narrow" w:cs="Times New Roman"/>
                <w:b/>
                <w:bCs/>
                <w:sz w:val="20"/>
                <w:szCs w:val="20"/>
                <w:lang w:val="en-US"/>
              </w:rPr>
            </w:pPr>
            <w:r w:rsidRPr="00290FFB">
              <w:rPr>
                <w:rFonts w:ascii="Arial Narrow" w:hAnsi="Arial Narrow" w:cs="Times New Roman"/>
                <w:b/>
                <w:bCs/>
                <w:sz w:val="20"/>
                <w:szCs w:val="20"/>
                <w:lang w:val="en-US"/>
              </w:rPr>
              <w:t>4.Output</w:t>
            </w:r>
          </w:p>
        </w:tc>
        <w:tc>
          <w:tcPr>
            <w:tcW w:w="4321" w:type="pct"/>
            <w:noWrap/>
          </w:tcPr>
          <w:p w14:paraId="113D1F50" w14:textId="77777777" w:rsidR="00290FFB" w:rsidRPr="00290FFB" w:rsidRDefault="00290FFB" w:rsidP="00290FFB">
            <w:pPr>
              <w:widowControl w:val="0"/>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Question: List the key output that the project will/has generate(d)?</w:t>
            </w:r>
          </w:p>
          <w:p w14:paraId="70E6F14A" w14:textId="77777777" w:rsidR="00290FFB" w:rsidRPr="00290FFB" w:rsidRDefault="00290FFB" w:rsidP="00290FFB">
            <w:pPr>
              <w:widowControl w:val="0"/>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Open text</w:t>
            </w:r>
          </w:p>
        </w:tc>
      </w:tr>
      <w:tr w:rsidR="00290FFB" w:rsidRPr="00290FFB" w14:paraId="18446B72" w14:textId="77777777" w:rsidTr="006B625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79" w:type="pct"/>
            <w:vMerge w:val="restart"/>
          </w:tcPr>
          <w:p w14:paraId="76AC3D81" w14:textId="77777777" w:rsidR="00290FFB" w:rsidRPr="00290FFB" w:rsidRDefault="00290FFB" w:rsidP="00290FFB">
            <w:pPr>
              <w:widowControl w:val="0"/>
              <w:jc w:val="left"/>
              <w:rPr>
                <w:rFonts w:ascii="Arial Narrow" w:hAnsi="Arial Narrow" w:cs="Times New Roman"/>
                <w:b/>
                <w:bCs/>
                <w:sz w:val="20"/>
                <w:szCs w:val="20"/>
                <w:lang w:val="en-US"/>
              </w:rPr>
            </w:pPr>
            <w:r w:rsidRPr="00290FFB">
              <w:rPr>
                <w:rFonts w:ascii="Arial Narrow" w:hAnsi="Arial Narrow" w:cs="Times New Roman"/>
                <w:b/>
                <w:bCs/>
                <w:sz w:val="20"/>
                <w:szCs w:val="20"/>
                <w:lang w:val="en-US"/>
              </w:rPr>
              <w:t>5.Outcomes</w:t>
            </w:r>
          </w:p>
        </w:tc>
        <w:tc>
          <w:tcPr>
            <w:tcW w:w="4321" w:type="pct"/>
            <w:noWrap/>
          </w:tcPr>
          <w:p w14:paraId="48C06736" w14:textId="77777777" w:rsidR="00290FFB" w:rsidRPr="00290FFB" w:rsidRDefault="00290FFB" w:rsidP="00290FFB">
            <w:pPr>
              <w:widowControl w:val="0"/>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 xml:space="preserve">Question: How will this output of this </w:t>
            </w:r>
            <w:proofErr w:type="spellStart"/>
            <w:r w:rsidRPr="00290FFB">
              <w:rPr>
                <w:rFonts w:ascii="Arial Narrow" w:hAnsi="Arial Narrow" w:cs="Times New Roman"/>
                <w:sz w:val="20"/>
                <w:szCs w:val="20"/>
                <w:lang w:val="en-US"/>
              </w:rPr>
              <w:t>programme</w:t>
            </w:r>
            <w:proofErr w:type="spellEnd"/>
            <w:r w:rsidRPr="00290FFB">
              <w:rPr>
                <w:rFonts w:ascii="Arial Narrow" w:hAnsi="Arial Narrow" w:cs="Times New Roman"/>
                <w:sz w:val="20"/>
                <w:szCs w:val="20"/>
                <w:lang w:val="en-US"/>
              </w:rPr>
              <w:t>/research lead to improved outcomes, either directly or in the future? [Tick all that apply]</w:t>
            </w:r>
          </w:p>
        </w:tc>
      </w:tr>
      <w:tr w:rsidR="00290FFB" w:rsidRPr="00290FFB" w14:paraId="28E16A21" w14:textId="77777777" w:rsidTr="006B6251">
        <w:trPr>
          <w:trHeight w:val="170"/>
        </w:trPr>
        <w:tc>
          <w:tcPr>
            <w:cnfStyle w:val="001000000000" w:firstRow="0" w:lastRow="0" w:firstColumn="1" w:lastColumn="0" w:oddVBand="0" w:evenVBand="0" w:oddHBand="0" w:evenHBand="0" w:firstRowFirstColumn="0" w:firstRowLastColumn="0" w:lastRowFirstColumn="0" w:lastRowLastColumn="0"/>
            <w:tcW w:w="679" w:type="pct"/>
            <w:vMerge/>
          </w:tcPr>
          <w:p w14:paraId="13DAAC50" w14:textId="77777777" w:rsidR="00290FFB" w:rsidRPr="00290FFB" w:rsidRDefault="00290FFB" w:rsidP="00290FFB">
            <w:pPr>
              <w:widowControl w:val="0"/>
              <w:numPr>
                <w:ilvl w:val="0"/>
                <w:numId w:val="16"/>
              </w:numPr>
              <w:contextualSpacing/>
              <w:jc w:val="left"/>
              <w:rPr>
                <w:rFonts w:ascii="Arial Narrow" w:hAnsi="Arial Narrow" w:cs="Times New Roman"/>
                <w:sz w:val="20"/>
                <w:szCs w:val="20"/>
                <w:lang w:val="en-US"/>
              </w:rPr>
            </w:pPr>
          </w:p>
        </w:tc>
        <w:tc>
          <w:tcPr>
            <w:tcW w:w="4321" w:type="pct"/>
            <w:noWrap/>
          </w:tcPr>
          <w:p w14:paraId="47113FDF" w14:textId="77777777" w:rsidR="00290FFB" w:rsidRPr="00290FFB" w:rsidRDefault="00290FFB" w:rsidP="00290FFB">
            <w:pPr>
              <w:widowControl w:val="0"/>
              <w:numPr>
                <w:ilvl w:val="0"/>
                <w:numId w:val="16"/>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Improve diagnosis in patients</w:t>
            </w:r>
          </w:p>
          <w:p w14:paraId="7BCC1A6F" w14:textId="77777777" w:rsidR="00290FFB" w:rsidRPr="00290FFB" w:rsidRDefault="00290FFB" w:rsidP="00290FFB">
            <w:pPr>
              <w:widowControl w:val="0"/>
              <w:numPr>
                <w:ilvl w:val="0"/>
                <w:numId w:val="16"/>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Changes to infrastructure and methodology</w:t>
            </w:r>
          </w:p>
          <w:p w14:paraId="601F1F04" w14:textId="77777777" w:rsidR="00290FFB" w:rsidRPr="00290FFB" w:rsidRDefault="00290FFB" w:rsidP="00290FFB">
            <w:pPr>
              <w:widowControl w:val="0"/>
              <w:numPr>
                <w:ilvl w:val="0"/>
                <w:numId w:val="16"/>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Identify new biomarkers/pathophysiological mechanism</w:t>
            </w:r>
          </w:p>
          <w:p w14:paraId="24F5BEB0" w14:textId="77777777" w:rsidR="00290FFB" w:rsidRPr="00290FFB" w:rsidRDefault="00290FFB" w:rsidP="00290FFB">
            <w:pPr>
              <w:widowControl w:val="0"/>
              <w:numPr>
                <w:ilvl w:val="0"/>
                <w:numId w:val="16"/>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Develop new therapeutics</w:t>
            </w:r>
          </w:p>
          <w:p w14:paraId="02A11E70" w14:textId="77777777" w:rsidR="00290FFB" w:rsidRPr="00290FFB" w:rsidRDefault="00290FFB" w:rsidP="00290FFB">
            <w:pPr>
              <w:widowControl w:val="0"/>
              <w:numPr>
                <w:ilvl w:val="0"/>
                <w:numId w:val="16"/>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 xml:space="preserve">Provide </w:t>
            </w:r>
            <w:proofErr w:type="spellStart"/>
            <w:r w:rsidRPr="00290FFB">
              <w:rPr>
                <w:rFonts w:ascii="Arial Narrow" w:hAnsi="Arial Narrow" w:cs="Times New Roman"/>
                <w:sz w:val="20"/>
                <w:szCs w:val="20"/>
                <w:lang w:val="en-US"/>
              </w:rPr>
              <w:t>personalised</w:t>
            </w:r>
            <w:proofErr w:type="spellEnd"/>
            <w:r w:rsidRPr="00290FFB">
              <w:rPr>
                <w:rFonts w:ascii="Arial Narrow" w:hAnsi="Arial Narrow" w:cs="Times New Roman"/>
                <w:sz w:val="20"/>
                <w:szCs w:val="20"/>
                <w:lang w:val="en-US"/>
              </w:rPr>
              <w:t xml:space="preserve"> medicine</w:t>
            </w:r>
          </w:p>
          <w:p w14:paraId="7A196083" w14:textId="77777777" w:rsidR="00290FFB" w:rsidRPr="00290FFB" w:rsidRDefault="00290FFB" w:rsidP="00290FFB">
            <w:pPr>
              <w:widowControl w:val="0"/>
              <w:numPr>
                <w:ilvl w:val="0"/>
                <w:numId w:val="16"/>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Improve risk stratification in patients</w:t>
            </w:r>
          </w:p>
          <w:p w14:paraId="3A9879C7" w14:textId="77777777" w:rsidR="00290FFB" w:rsidRPr="00290FFB" w:rsidRDefault="00290FFB" w:rsidP="00290FFB">
            <w:pPr>
              <w:widowControl w:val="0"/>
              <w:numPr>
                <w:ilvl w:val="0"/>
                <w:numId w:val="16"/>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Prevention of flow-on consequence of CVD</w:t>
            </w:r>
          </w:p>
          <w:p w14:paraId="06849F56" w14:textId="77777777" w:rsidR="00290FFB" w:rsidRPr="00290FFB" w:rsidRDefault="00290FFB" w:rsidP="00290FFB">
            <w:pPr>
              <w:widowControl w:val="0"/>
              <w:numPr>
                <w:ilvl w:val="0"/>
                <w:numId w:val="16"/>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Improve continuity between care levels (secondary and primary)</w:t>
            </w:r>
          </w:p>
        </w:tc>
      </w:tr>
      <w:tr w:rsidR="00290FFB" w:rsidRPr="00290FFB" w14:paraId="159C589A" w14:textId="77777777" w:rsidTr="006B625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79" w:type="pct"/>
            <w:vMerge w:val="restart"/>
          </w:tcPr>
          <w:p w14:paraId="6AB13D31" w14:textId="77777777" w:rsidR="00290FFB" w:rsidRPr="00290FFB" w:rsidRDefault="00290FFB" w:rsidP="00290FFB">
            <w:pPr>
              <w:widowControl w:val="0"/>
              <w:jc w:val="left"/>
              <w:rPr>
                <w:rFonts w:ascii="Arial Narrow" w:hAnsi="Arial Narrow" w:cs="Times New Roman"/>
                <w:b/>
                <w:bCs/>
                <w:sz w:val="20"/>
                <w:szCs w:val="20"/>
                <w:lang w:val="en-US"/>
              </w:rPr>
            </w:pPr>
            <w:r w:rsidRPr="00290FFB">
              <w:rPr>
                <w:rFonts w:ascii="Arial Narrow" w:hAnsi="Arial Narrow" w:cs="Times New Roman"/>
                <w:b/>
                <w:bCs/>
                <w:sz w:val="20"/>
                <w:szCs w:val="20"/>
                <w:lang w:val="en-US"/>
              </w:rPr>
              <w:t>6.Additional Steps</w:t>
            </w:r>
          </w:p>
        </w:tc>
        <w:tc>
          <w:tcPr>
            <w:tcW w:w="4321" w:type="pct"/>
            <w:noWrap/>
            <w:hideMark/>
          </w:tcPr>
          <w:p w14:paraId="2C856C66" w14:textId="77777777" w:rsidR="00290FFB" w:rsidRPr="00290FFB" w:rsidRDefault="00290FFB" w:rsidP="00290FFB">
            <w:pPr>
              <w:widowControl w:val="0"/>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Question: Which requirements are needed before this impact is reached? [Tick all that apply]</w:t>
            </w:r>
          </w:p>
        </w:tc>
      </w:tr>
      <w:tr w:rsidR="00290FFB" w:rsidRPr="00290FFB" w14:paraId="07E5D28A" w14:textId="77777777" w:rsidTr="006B6251">
        <w:trPr>
          <w:trHeight w:val="170"/>
        </w:trPr>
        <w:tc>
          <w:tcPr>
            <w:cnfStyle w:val="001000000000" w:firstRow="0" w:lastRow="0" w:firstColumn="1" w:lastColumn="0" w:oddVBand="0" w:evenVBand="0" w:oddHBand="0" w:evenHBand="0" w:firstRowFirstColumn="0" w:firstRowLastColumn="0" w:lastRowFirstColumn="0" w:lastRowLastColumn="0"/>
            <w:tcW w:w="679" w:type="pct"/>
            <w:vMerge/>
          </w:tcPr>
          <w:p w14:paraId="29FFD3BA" w14:textId="77777777" w:rsidR="00290FFB" w:rsidRPr="00290FFB" w:rsidRDefault="00290FFB" w:rsidP="00290FFB">
            <w:pPr>
              <w:widowControl w:val="0"/>
              <w:numPr>
                <w:ilvl w:val="0"/>
                <w:numId w:val="14"/>
              </w:numPr>
              <w:contextualSpacing/>
              <w:jc w:val="left"/>
              <w:rPr>
                <w:rFonts w:ascii="Arial Narrow" w:hAnsi="Arial Narrow" w:cs="Times New Roman"/>
                <w:sz w:val="20"/>
                <w:szCs w:val="20"/>
                <w:lang w:val="en-US"/>
              </w:rPr>
            </w:pPr>
          </w:p>
        </w:tc>
        <w:tc>
          <w:tcPr>
            <w:tcW w:w="4321" w:type="pct"/>
            <w:noWrap/>
            <w:hideMark/>
          </w:tcPr>
          <w:p w14:paraId="566A60DC" w14:textId="77777777" w:rsidR="00290FFB" w:rsidRPr="00290FFB" w:rsidRDefault="00290FFB" w:rsidP="00290FFB">
            <w:pPr>
              <w:widowControl w:val="0"/>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Infrastructure adaptation with third-party</w:t>
            </w:r>
          </w:p>
          <w:p w14:paraId="4A12AD0A" w14:textId="77777777" w:rsidR="00290FFB" w:rsidRPr="00290FFB" w:rsidRDefault="00290FFB" w:rsidP="00290FFB">
            <w:pPr>
              <w:widowControl w:val="0"/>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AU"/>
              </w:rPr>
            </w:pPr>
            <w:r w:rsidRPr="00290FFB">
              <w:rPr>
                <w:rFonts w:ascii="Arial Narrow" w:hAnsi="Arial Narrow" w:cs="Times New Roman"/>
                <w:sz w:val="20"/>
                <w:szCs w:val="20"/>
                <w:lang w:val="en-AU"/>
              </w:rPr>
              <w:t>Intellectual Property rights</w:t>
            </w:r>
          </w:p>
          <w:p w14:paraId="49853FA9" w14:textId="77777777" w:rsidR="00290FFB" w:rsidRPr="00290FFB" w:rsidRDefault="00290FFB" w:rsidP="00290FFB">
            <w:pPr>
              <w:widowControl w:val="0"/>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Changes to legislation and regulation</w:t>
            </w:r>
          </w:p>
          <w:p w14:paraId="17E806DF" w14:textId="77777777" w:rsidR="00290FFB" w:rsidRPr="00290FFB" w:rsidRDefault="00290FFB" w:rsidP="00290FFB">
            <w:pPr>
              <w:widowControl w:val="0"/>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Translation of research towards clinical application</w:t>
            </w:r>
          </w:p>
          <w:p w14:paraId="3B5C4FA3" w14:textId="77777777" w:rsidR="00290FFB" w:rsidRPr="00290FFB" w:rsidRDefault="00290FFB" w:rsidP="00290FFB">
            <w:pPr>
              <w:widowControl w:val="0"/>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Uptake of new diagnostic/therapeutic by clinicians</w:t>
            </w:r>
          </w:p>
          <w:p w14:paraId="5F67E3A6" w14:textId="77777777" w:rsidR="00290FFB" w:rsidRPr="00290FFB" w:rsidRDefault="00290FFB" w:rsidP="00290FFB">
            <w:pPr>
              <w:widowControl w:val="0"/>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Training of healthcare providers to use diagnostic or therapeutic</w:t>
            </w:r>
          </w:p>
          <w:p w14:paraId="2F95436D" w14:textId="77777777" w:rsidR="00290FFB" w:rsidRPr="00290FFB" w:rsidRDefault="00290FFB" w:rsidP="00290FFB">
            <w:pPr>
              <w:widowControl w:val="0"/>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Development of financing structure, e.g. membership fee from patients</w:t>
            </w:r>
          </w:p>
          <w:p w14:paraId="0C488A90" w14:textId="77777777" w:rsidR="00290FFB" w:rsidRPr="00290FFB" w:rsidRDefault="00290FFB" w:rsidP="00290FFB">
            <w:pPr>
              <w:widowControl w:val="0"/>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Collaborate with industry to facilitate market access</w:t>
            </w:r>
          </w:p>
          <w:p w14:paraId="55F8613F" w14:textId="77777777" w:rsidR="00290FFB" w:rsidRPr="00290FFB" w:rsidRDefault="00290FFB" w:rsidP="00290FFB">
            <w:pPr>
              <w:widowControl w:val="0"/>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Public/Private partnerships, e.g. service partners/affiliated businesses</w:t>
            </w:r>
          </w:p>
          <w:p w14:paraId="34B78ACC" w14:textId="77777777" w:rsidR="00290FFB" w:rsidRPr="00290FFB" w:rsidRDefault="00290FFB" w:rsidP="00290FFB">
            <w:pPr>
              <w:widowControl w:val="0"/>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AU"/>
              </w:rPr>
            </w:pPr>
            <w:r w:rsidRPr="00290FFB">
              <w:rPr>
                <w:rFonts w:ascii="Arial Narrow" w:hAnsi="Arial Narrow" w:cs="Times New Roman"/>
                <w:sz w:val="20"/>
                <w:szCs w:val="20"/>
                <w:lang w:val="en-AU"/>
              </w:rPr>
              <w:t>Reimbursement of diagnostic/therapeutic</w:t>
            </w:r>
          </w:p>
          <w:p w14:paraId="005496F2" w14:textId="77777777" w:rsidR="00290FFB" w:rsidRPr="00290FFB" w:rsidRDefault="00290FFB" w:rsidP="00290FFB">
            <w:pPr>
              <w:widowControl w:val="0"/>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Reimbursement of clinician time/consultation</w:t>
            </w:r>
          </w:p>
          <w:p w14:paraId="482F656E" w14:textId="77777777" w:rsidR="00290FFB" w:rsidRPr="00290FFB" w:rsidRDefault="00290FFB" w:rsidP="00290FFB">
            <w:pPr>
              <w:widowControl w:val="0"/>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Future research projects using new database/infrastructure</w:t>
            </w:r>
          </w:p>
          <w:p w14:paraId="5D530A8C" w14:textId="77777777" w:rsidR="00290FFB" w:rsidRPr="00290FFB" w:rsidRDefault="00290FFB" w:rsidP="00290FFB">
            <w:pPr>
              <w:widowControl w:val="0"/>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Acceptance/adherence of new technology by patient</w:t>
            </w:r>
          </w:p>
          <w:p w14:paraId="55C88010" w14:textId="77777777" w:rsidR="00290FFB" w:rsidRPr="00290FFB" w:rsidRDefault="00290FFB" w:rsidP="00290FFB">
            <w:pPr>
              <w:widowControl w:val="0"/>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Acceptance of new technology by family/caregivers</w:t>
            </w:r>
          </w:p>
        </w:tc>
      </w:tr>
      <w:tr w:rsidR="00290FFB" w:rsidRPr="00290FFB" w14:paraId="6B2A96A0" w14:textId="77777777" w:rsidTr="006B625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79" w:type="pct"/>
            <w:vMerge w:val="restart"/>
          </w:tcPr>
          <w:p w14:paraId="16CA9AC1" w14:textId="77777777" w:rsidR="00290FFB" w:rsidRPr="00290FFB" w:rsidRDefault="00290FFB" w:rsidP="00290FFB">
            <w:pPr>
              <w:widowControl w:val="0"/>
              <w:jc w:val="left"/>
              <w:rPr>
                <w:rFonts w:ascii="Arial Narrow" w:hAnsi="Arial Narrow" w:cs="Times New Roman"/>
                <w:b/>
                <w:bCs/>
                <w:sz w:val="20"/>
                <w:szCs w:val="20"/>
                <w:lang w:val="en-AU"/>
              </w:rPr>
            </w:pPr>
            <w:r w:rsidRPr="00290FFB">
              <w:rPr>
                <w:rFonts w:ascii="Arial Narrow" w:hAnsi="Arial Narrow" w:cs="Times New Roman"/>
                <w:b/>
                <w:bCs/>
                <w:sz w:val="20"/>
                <w:szCs w:val="20"/>
                <w:lang w:val="en-AU"/>
              </w:rPr>
              <w:t>7.Impact</w:t>
            </w:r>
          </w:p>
        </w:tc>
        <w:tc>
          <w:tcPr>
            <w:tcW w:w="4321" w:type="pct"/>
            <w:noWrap/>
            <w:hideMark/>
          </w:tcPr>
          <w:p w14:paraId="759F8E70" w14:textId="77777777" w:rsidR="00290FFB" w:rsidRPr="00290FFB" w:rsidRDefault="00290FFB" w:rsidP="00290FFB">
            <w:pPr>
              <w:widowControl w:val="0"/>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Question 7a: How could the outcomes in the previous questions contribute to lower CVD burden (impact)?</w:t>
            </w:r>
          </w:p>
          <w:p w14:paraId="052864F7" w14:textId="77777777" w:rsidR="00290FFB" w:rsidRPr="00290FFB" w:rsidRDefault="00290FFB" w:rsidP="00290FFB">
            <w:pPr>
              <w:widowControl w:val="0"/>
              <w:contextualSpacing/>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[Tick all that apply].</w:t>
            </w:r>
          </w:p>
          <w:p w14:paraId="79B5F805" w14:textId="77777777" w:rsidR="00290FFB" w:rsidRPr="00290FFB" w:rsidRDefault="00290FFB" w:rsidP="00290FFB">
            <w:pPr>
              <w:widowControl w:val="0"/>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Question 7b: How could the outcomes in the previous questions contribute to lower CVD burden (impact)?</w:t>
            </w:r>
          </w:p>
          <w:p w14:paraId="54F8E308" w14:textId="77777777" w:rsidR="00290FFB" w:rsidRPr="00290FFB" w:rsidRDefault="00290FFB" w:rsidP="00290FFB">
            <w:pPr>
              <w:widowControl w:val="0"/>
              <w:contextualSpacing/>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 xml:space="preserve">[Tick the option that most resonates with the expected impact of the project]. </w:t>
            </w:r>
          </w:p>
        </w:tc>
      </w:tr>
      <w:tr w:rsidR="00290FFB" w:rsidRPr="00290FFB" w14:paraId="3955A5B6" w14:textId="77777777" w:rsidTr="006B6251">
        <w:trPr>
          <w:trHeight w:val="170"/>
        </w:trPr>
        <w:tc>
          <w:tcPr>
            <w:cnfStyle w:val="001000000000" w:firstRow="0" w:lastRow="0" w:firstColumn="1" w:lastColumn="0" w:oddVBand="0" w:evenVBand="0" w:oddHBand="0" w:evenHBand="0" w:firstRowFirstColumn="0" w:firstRowLastColumn="0" w:lastRowFirstColumn="0" w:lastRowLastColumn="0"/>
            <w:tcW w:w="679" w:type="pct"/>
            <w:vMerge/>
          </w:tcPr>
          <w:p w14:paraId="5BE16778" w14:textId="77777777" w:rsidR="00290FFB" w:rsidRPr="00290FFB" w:rsidRDefault="00290FFB" w:rsidP="00290FFB">
            <w:pPr>
              <w:widowControl w:val="0"/>
              <w:numPr>
                <w:ilvl w:val="0"/>
                <w:numId w:val="15"/>
              </w:numPr>
              <w:contextualSpacing/>
              <w:rPr>
                <w:rFonts w:ascii="Arial Narrow" w:hAnsi="Arial Narrow" w:cs="Times New Roman"/>
                <w:sz w:val="20"/>
                <w:szCs w:val="20"/>
                <w:lang w:val="en-US"/>
              </w:rPr>
            </w:pPr>
          </w:p>
        </w:tc>
        <w:tc>
          <w:tcPr>
            <w:tcW w:w="4321" w:type="pct"/>
            <w:noWrap/>
            <w:hideMark/>
          </w:tcPr>
          <w:p w14:paraId="714B3D6F" w14:textId="77777777" w:rsidR="00290FFB" w:rsidRPr="00290FFB" w:rsidRDefault="00290FFB" w:rsidP="00290FFB">
            <w:pPr>
              <w:widowControl w:val="0"/>
              <w:numPr>
                <w:ilvl w:val="0"/>
                <w:numId w:val="15"/>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Improvements in mortality (e.g. reduction in deaths due to heart failure)</w:t>
            </w:r>
          </w:p>
          <w:p w14:paraId="6E80B92B" w14:textId="77777777" w:rsidR="00290FFB" w:rsidRPr="00290FFB" w:rsidRDefault="00290FFB" w:rsidP="00290FFB">
            <w:pPr>
              <w:widowControl w:val="0"/>
              <w:numPr>
                <w:ilvl w:val="0"/>
                <w:numId w:val="15"/>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lastRenderedPageBreak/>
              <w:t>Improvements in morbidity (e.g. reduction in complications and reliance on surgery)</w:t>
            </w:r>
          </w:p>
          <w:p w14:paraId="5B4C8B8C" w14:textId="77777777" w:rsidR="00290FFB" w:rsidRPr="00290FFB" w:rsidRDefault="00290FFB" w:rsidP="00290FFB">
            <w:pPr>
              <w:widowControl w:val="0"/>
              <w:numPr>
                <w:ilvl w:val="0"/>
                <w:numId w:val="15"/>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Reduction in incidence of CVD</w:t>
            </w:r>
          </w:p>
          <w:p w14:paraId="22926D7A" w14:textId="77777777" w:rsidR="00290FFB" w:rsidRPr="00290FFB" w:rsidRDefault="00290FFB" w:rsidP="00290FFB">
            <w:pPr>
              <w:widowControl w:val="0"/>
              <w:numPr>
                <w:ilvl w:val="0"/>
                <w:numId w:val="15"/>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Appropriate care in patients groups with previously unmet need (e.g. equity in terms of gender or rare-disease)</w:t>
            </w:r>
          </w:p>
          <w:p w14:paraId="667E9F36" w14:textId="77777777" w:rsidR="00290FFB" w:rsidRPr="00290FFB" w:rsidRDefault="00290FFB" w:rsidP="00290FFB">
            <w:pPr>
              <w:widowControl w:val="0"/>
              <w:numPr>
                <w:ilvl w:val="0"/>
                <w:numId w:val="15"/>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Improvements in patient experience/patient satisfaction (e.g. comfort)</w:t>
            </w:r>
          </w:p>
          <w:p w14:paraId="22AEB5CF" w14:textId="77777777" w:rsidR="00290FFB" w:rsidRPr="00290FFB" w:rsidRDefault="00290FFB" w:rsidP="00290FFB">
            <w:pPr>
              <w:widowControl w:val="0"/>
              <w:numPr>
                <w:ilvl w:val="0"/>
                <w:numId w:val="15"/>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Improvements in patients access to care (e.g. convenience)</w:t>
            </w:r>
          </w:p>
          <w:p w14:paraId="23817BDA" w14:textId="77777777" w:rsidR="00290FFB" w:rsidRPr="00290FFB" w:rsidRDefault="00290FFB" w:rsidP="00290FFB">
            <w:pPr>
              <w:widowControl w:val="0"/>
              <w:numPr>
                <w:ilvl w:val="0"/>
                <w:numId w:val="15"/>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Improvements in healthcare workforce capacity</w:t>
            </w:r>
          </w:p>
          <w:p w14:paraId="39790FC5" w14:textId="77777777" w:rsidR="00290FFB" w:rsidRPr="00290FFB" w:rsidRDefault="00290FFB" w:rsidP="00290FFB">
            <w:pPr>
              <w:widowControl w:val="0"/>
              <w:numPr>
                <w:ilvl w:val="0"/>
                <w:numId w:val="15"/>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Reduction in costs to the healthcare system</w:t>
            </w:r>
          </w:p>
          <w:p w14:paraId="745ECD88" w14:textId="77777777" w:rsidR="00290FFB" w:rsidRPr="00290FFB" w:rsidRDefault="00290FFB" w:rsidP="00290FFB">
            <w:pPr>
              <w:widowControl w:val="0"/>
              <w:numPr>
                <w:ilvl w:val="0"/>
                <w:numId w:val="15"/>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290FFB">
              <w:rPr>
                <w:rFonts w:ascii="Arial Narrow" w:hAnsi="Arial Narrow" w:cs="Times New Roman"/>
                <w:sz w:val="20"/>
                <w:szCs w:val="20"/>
                <w:lang w:val="en-US"/>
              </w:rPr>
              <w:t>Reduction in productivity losses to the patient</w:t>
            </w:r>
          </w:p>
          <w:p w14:paraId="73FFD9DB" w14:textId="77777777" w:rsidR="00290FFB" w:rsidRPr="00290FFB" w:rsidRDefault="00290FFB" w:rsidP="00290FFB">
            <w:pPr>
              <w:widowControl w:val="0"/>
              <w:numPr>
                <w:ilvl w:val="0"/>
                <w:numId w:val="15"/>
              </w:numPr>
              <w:contextualSpacing/>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AU"/>
              </w:rPr>
            </w:pPr>
            <w:r w:rsidRPr="00290FFB">
              <w:rPr>
                <w:rFonts w:ascii="Arial Narrow" w:hAnsi="Arial Narrow" w:cs="Times New Roman"/>
                <w:sz w:val="20"/>
                <w:szCs w:val="20"/>
                <w:lang w:val="en-AU"/>
              </w:rPr>
              <w:t>Reduction in research costs</w:t>
            </w:r>
          </w:p>
        </w:tc>
      </w:tr>
    </w:tbl>
    <w:p w14:paraId="25C31A66" w14:textId="77777777" w:rsidR="00290FFB" w:rsidRPr="00290FFB" w:rsidRDefault="00290FFB" w:rsidP="00290FFB">
      <w:pPr>
        <w:rPr>
          <w:rFonts w:ascii="Arial Narrow" w:eastAsia="Calibri" w:hAnsi="Arial Narrow" w:cs="Times New Roman"/>
          <w:kern w:val="2"/>
          <w:sz w:val="18"/>
          <w:szCs w:val="18"/>
          <w:lang w:val="en-AU"/>
          <w14:ligatures w14:val="standardContextual"/>
        </w:rPr>
      </w:pPr>
      <w:r w:rsidRPr="00290FFB">
        <w:rPr>
          <w:rFonts w:ascii="Arial Narrow" w:eastAsia="Calibri" w:hAnsi="Arial Narrow" w:cs="Times New Roman"/>
          <w:kern w:val="2"/>
          <w:sz w:val="18"/>
          <w:szCs w:val="18"/>
          <w:lang w:val="en-AU"/>
          <w14:ligatures w14:val="standardContextual"/>
        </w:rPr>
        <w:lastRenderedPageBreak/>
        <w:t>Abbreviations: CVD = cardiovascular disease, DCVA = Dutch Cardiovascular Alliance.</w:t>
      </w:r>
    </w:p>
    <w:p w14:paraId="18D27E29" w14:textId="77777777" w:rsidR="00F22332" w:rsidRPr="00290FFB" w:rsidRDefault="00F22332" w:rsidP="00F22332">
      <w:pPr>
        <w:rPr>
          <w:lang w:val="en-AU"/>
        </w:rPr>
      </w:pPr>
    </w:p>
    <w:p w14:paraId="26DACB52" w14:textId="77777777" w:rsidR="00F22332" w:rsidRPr="00F22332" w:rsidRDefault="00F22332" w:rsidP="00F22332"/>
    <w:p w14:paraId="72DB3A58" w14:textId="77777777" w:rsidR="00B07DEE" w:rsidRDefault="00B07DEE" w:rsidP="00B07DEE"/>
    <w:p w14:paraId="216D88FB" w14:textId="77777777" w:rsidR="00B07DEE" w:rsidRDefault="00B07DEE" w:rsidP="00B07DEE"/>
    <w:p w14:paraId="095315F5" w14:textId="77777777" w:rsidR="00B07DEE" w:rsidRPr="00B07DEE" w:rsidRDefault="00B07DEE" w:rsidP="00B07DEE"/>
    <w:p w14:paraId="6C29F331" w14:textId="727EA98D" w:rsidR="000401B5" w:rsidRDefault="000401B5" w:rsidP="00426C74">
      <w:pPr>
        <w:pStyle w:val="Heading2"/>
        <w:numPr>
          <w:ilvl w:val="0"/>
          <w:numId w:val="46"/>
        </w:numPr>
      </w:pPr>
      <w:r>
        <w:t>Details of the four case-studies for the quantitative assessment of impact</w:t>
      </w:r>
    </w:p>
    <w:p w14:paraId="206389F3" w14:textId="77777777" w:rsidR="000401B5" w:rsidRDefault="000401B5" w:rsidP="000401B5"/>
    <w:p w14:paraId="25AFFF87" w14:textId="0D5B3F8A" w:rsidR="000401B5" w:rsidRPr="00994589" w:rsidRDefault="00A75034" w:rsidP="00A60C6E">
      <w:pPr>
        <w:pStyle w:val="Caption"/>
        <w:keepNext/>
      </w:pPr>
      <w:r>
        <w:t xml:space="preserve">Table </w:t>
      </w:r>
      <w:r>
        <w:fldChar w:fldCharType="begin"/>
      </w:r>
      <w:r>
        <w:instrText xml:space="preserve"> SEQ Table \* ARABIC </w:instrText>
      </w:r>
      <w:r>
        <w:fldChar w:fldCharType="separate"/>
      </w:r>
      <w:r w:rsidR="00F22332">
        <w:rPr>
          <w:noProof/>
        </w:rPr>
        <w:t>5</w:t>
      </w:r>
      <w:r>
        <w:fldChar w:fldCharType="end"/>
      </w:r>
      <w:r w:rsidR="000401B5">
        <w:t xml:space="preserve">: </w:t>
      </w:r>
      <w:r w:rsidR="000401B5" w:rsidRPr="00994589">
        <w:t>Case-studies for the quantitative assessment of impact</w:t>
      </w:r>
    </w:p>
    <w:tbl>
      <w:tblPr>
        <w:tblStyle w:val="GridTable3-Accent2"/>
        <w:tblW w:w="4994" w:type="pct"/>
        <w:tblInd w:w="10" w:type="dxa"/>
        <w:tblLayout w:type="fixed"/>
        <w:tblCellMar>
          <w:left w:w="0" w:type="dxa"/>
          <w:right w:w="0" w:type="dxa"/>
        </w:tblCellMar>
        <w:tblLook w:val="04A0" w:firstRow="1" w:lastRow="0" w:firstColumn="1" w:lastColumn="0" w:noHBand="0" w:noVBand="1"/>
      </w:tblPr>
      <w:tblGrid>
        <w:gridCol w:w="1123"/>
        <w:gridCol w:w="709"/>
        <w:gridCol w:w="852"/>
        <w:gridCol w:w="6377"/>
      </w:tblGrid>
      <w:tr w:rsidR="000401B5" w:rsidRPr="00631B52" w14:paraId="138F63A6" w14:textId="77777777" w:rsidTr="003B06D7">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620" w:type="pct"/>
            <w:noWrap/>
            <w:hideMark/>
          </w:tcPr>
          <w:p w14:paraId="6BEAA61F" w14:textId="77777777" w:rsidR="000401B5" w:rsidRPr="00053612" w:rsidRDefault="000401B5" w:rsidP="00A60C6E">
            <w:pPr>
              <w:keepNext/>
              <w:jc w:val="left"/>
              <w:rPr>
                <w:rFonts w:ascii="Arial Narrow" w:hAnsi="Arial Narrow"/>
                <w:i w:val="0"/>
                <w:iCs w:val="0"/>
                <w:sz w:val="18"/>
                <w:szCs w:val="18"/>
              </w:rPr>
            </w:pPr>
            <w:r w:rsidRPr="00053612">
              <w:rPr>
                <w:rFonts w:ascii="Arial Narrow" w:hAnsi="Arial Narrow"/>
                <w:i w:val="0"/>
                <w:iCs w:val="0"/>
                <w:sz w:val="18"/>
                <w:szCs w:val="18"/>
              </w:rPr>
              <w:t>Title</w:t>
            </w:r>
          </w:p>
        </w:tc>
        <w:tc>
          <w:tcPr>
            <w:tcW w:w="391" w:type="pct"/>
            <w:noWrap/>
            <w:hideMark/>
          </w:tcPr>
          <w:p w14:paraId="23F3E96D" w14:textId="77777777" w:rsidR="000401B5" w:rsidRPr="00631B52" w:rsidRDefault="000401B5" w:rsidP="00A60C6E">
            <w:pPr>
              <w:keepNext/>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631B52">
              <w:rPr>
                <w:rFonts w:ascii="Arial Narrow" w:hAnsi="Arial Narrow"/>
                <w:sz w:val="18"/>
                <w:szCs w:val="18"/>
              </w:rPr>
              <w:t>Pathway</w:t>
            </w:r>
          </w:p>
        </w:tc>
        <w:tc>
          <w:tcPr>
            <w:tcW w:w="470" w:type="pct"/>
            <w:noWrap/>
            <w:hideMark/>
          </w:tcPr>
          <w:p w14:paraId="5F4EBF4E" w14:textId="77777777" w:rsidR="000401B5" w:rsidRPr="00631B52" w:rsidRDefault="000401B5" w:rsidP="00A60C6E">
            <w:pPr>
              <w:keepNext/>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631B52">
              <w:rPr>
                <w:rFonts w:ascii="Arial Narrow" w:hAnsi="Arial Narrow"/>
                <w:sz w:val="18"/>
                <w:szCs w:val="18"/>
              </w:rPr>
              <w:t>Clinical Area</w:t>
            </w:r>
          </w:p>
        </w:tc>
        <w:tc>
          <w:tcPr>
            <w:tcW w:w="3519" w:type="pct"/>
            <w:noWrap/>
            <w:hideMark/>
          </w:tcPr>
          <w:p w14:paraId="6B0E02D4" w14:textId="77777777" w:rsidR="000401B5" w:rsidRPr="00631B52" w:rsidRDefault="000401B5" w:rsidP="00A60C6E">
            <w:pPr>
              <w:keepNext/>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631B52">
              <w:rPr>
                <w:rFonts w:ascii="Arial Narrow" w:hAnsi="Arial Narrow"/>
                <w:sz w:val="18"/>
                <w:szCs w:val="18"/>
              </w:rPr>
              <w:t>Intervention</w:t>
            </w:r>
          </w:p>
        </w:tc>
      </w:tr>
      <w:tr w:rsidR="000401B5" w:rsidRPr="0024232F" w14:paraId="5ADF5994" w14:textId="77777777" w:rsidTr="003B0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0" w:type="pct"/>
            <w:vMerge w:val="restart"/>
            <w:noWrap/>
            <w:vAlign w:val="center"/>
            <w:hideMark/>
          </w:tcPr>
          <w:p w14:paraId="7EEE88AE" w14:textId="77777777" w:rsidR="000401B5" w:rsidRPr="00053612" w:rsidRDefault="000401B5" w:rsidP="003B06D7">
            <w:pPr>
              <w:jc w:val="left"/>
              <w:rPr>
                <w:rFonts w:ascii="Arial Narrow" w:hAnsi="Arial Narrow"/>
                <w:b/>
                <w:bCs/>
                <w:i w:val="0"/>
                <w:iCs w:val="0"/>
                <w:sz w:val="18"/>
                <w:szCs w:val="18"/>
              </w:rPr>
            </w:pPr>
            <w:proofErr w:type="spellStart"/>
            <w:r w:rsidRPr="00053612">
              <w:rPr>
                <w:rFonts w:ascii="Arial Narrow" w:hAnsi="Arial Narrow"/>
                <w:b/>
                <w:bCs/>
                <w:i w:val="0"/>
                <w:iCs w:val="0"/>
                <w:sz w:val="18"/>
                <w:szCs w:val="18"/>
              </w:rPr>
              <w:t>Check@Home</w:t>
            </w:r>
            <w:proofErr w:type="spellEnd"/>
          </w:p>
        </w:tc>
        <w:tc>
          <w:tcPr>
            <w:tcW w:w="391" w:type="pct"/>
            <w:vMerge w:val="restart"/>
            <w:noWrap/>
            <w:vAlign w:val="center"/>
            <w:hideMark/>
          </w:tcPr>
          <w:p w14:paraId="1FFE6FF4" w14:textId="77777777" w:rsidR="000401B5" w:rsidRPr="00631B52" w:rsidRDefault="000401B5" w:rsidP="003B06D7">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31B52">
              <w:rPr>
                <w:rFonts w:ascii="Arial Narrow" w:hAnsi="Arial Narrow"/>
                <w:sz w:val="18"/>
                <w:szCs w:val="18"/>
              </w:rPr>
              <w:t>Screening</w:t>
            </w:r>
          </w:p>
        </w:tc>
        <w:tc>
          <w:tcPr>
            <w:tcW w:w="470" w:type="pct"/>
            <w:noWrap/>
            <w:vAlign w:val="center"/>
            <w:hideMark/>
          </w:tcPr>
          <w:p w14:paraId="7F19971D" w14:textId="77777777" w:rsidR="000401B5" w:rsidRPr="00631B52" w:rsidRDefault="000401B5" w:rsidP="003B06D7">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Pr>
                <w:rFonts w:ascii="Arial Narrow" w:hAnsi="Arial Narrow"/>
                <w:sz w:val="18"/>
                <w:szCs w:val="18"/>
              </w:rPr>
              <w:t>CVD</w:t>
            </w:r>
          </w:p>
        </w:tc>
        <w:tc>
          <w:tcPr>
            <w:tcW w:w="3519" w:type="pct"/>
            <w:noWrap/>
            <w:hideMark/>
          </w:tcPr>
          <w:p w14:paraId="13C72B93" w14:textId="77777777" w:rsidR="000401B5" w:rsidRPr="00631B52"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US"/>
              </w:rPr>
            </w:pPr>
            <w:r w:rsidRPr="00631B52">
              <w:rPr>
                <w:rFonts w:ascii="Arial Narrow" w:hAnsi="Arial Narrow"/>
                <w:sz w:val="18"/>
                <w:szCs w:val="18"/>
                <w:lang w:val="en-US"/>
              </w:rPr>
              <w:t xml:space="preserve">At-home screening every two years, in men and women aged 50 to 75 years to detect cardiovascular disease using atrial fibrillation CE-certified </w:t>
            </w:r>
            <w:proofErr w:type="spellStart"/>
            <w:r w:rsidRPr="00631B52">
              <w:rPr>
                <w:rFonts w:ascii="Arial Narrow" w:hAnsi="Arial Narrow"/>
                <w:sz w:val="18"/>
                <w:szCs w:val="18"/>
                <w:lang w:val="en-US"/>
              </w:rPr>
              <w:t>Happitech</w:t>
            </w:r>
            <w:proofErr w:type="spellEnd"/>
            <w:r w:rsidRPr="00631B52">
              <w:rPr>
                <w:rFonts w:ascii="Arial Narrow" w:hAnsi="Arial Narrow"/>
                <w:sz w:val="18"/>
                <w:szCs w:val="18"/>
                <w:lang w:val="en-US"/>
              </w:rPr>
              <w:t xml:space="preserve"> app, </w:t>
            </w:r>
            <w:proofErr w:type="spellStart"/>
            <w:r w:rsidRPr="00631B52">
              <w:rPr>
                <w:rFonts w:ascii="Arial Narrow" w:hAnsi="Arial Narrow"/>
                <w:sz w:val="18"/>
                <w:szCs w:val="18"/>
                <w:lang w:val="en-US"/>
              </w:rPr>
              <w:t>photoplethysmographic</w:t>
            </w:r>
            <w:proofErr w:type="spellEnd"/>
            <w:r w:rsidRPr="00631B52">
              <w:rPr>
                <w:rFonts w:ascii="Arial Narrow" w:hAnsi="Arial Narrow"/>
                <w:sz w:val="18"/>
                <w:szCs w:val="18"/>
                <w:lang w:val="en-US"/>
              </w:rPr>
              <w:t xml:space="preserve"> signals; questionnaire Reviving Early Diagnosis of CardioVascular Disease (RED-CVD) for coronary artery disease and heart failure</w:t>
            </w:r>
          </w:p>
        </w:tc>
      </w:tr>
      <w:tr w:rsidR="000401B5" w:rsidRPr="0024232F" w14:paraId="1A785AAF" w14:textId="77777777" w:rsidTr="003B06D7">
        <w:trPr>
          <w:trHeight w:val="20"/>
        </w:trPr>
        <w:tc>
          <w:tcPr>
            <w:cnfStyle w:val="001000000000" w:firstRow="0" w:lastRow="0" w:firstColumn="1" w:lastColumn="0" w:oddVBand="0" w:evenVBand="0" w:oddHBand="0" w:evenHBand="0" w:firstRowFirstColumn="0" w:firstRowLastColumn="0" w:lastRowFirstColumn="0" w:lastRowLastColumn="0"/>
            <w:tcW w:w="620" w:type="pct"/>
            <w:vMerge/>
            <w:noWrap/>
            <w:hideMark/>
          </w:tcPr>
          <w:p w14:paraId="457C5EED" w14:textId="77777777" w:rsidR="000401B5" w:rsidRPr="00053612" w:rsidRDefault="000401B5" w:rsidP="003B06D7">
            <w:pPr>
              <w:jc w:val="left"/>
              <w:rPr>
                <w:rFonts w:ascii="Arial Narrow" w:hAnsi="Arial Narrow"/>
                <w:i w:val="0"/>
                <w:iCs w:val="0"/>
                <w:sz w:val="18"/>
                <w:szCs w:val="18"/>
                <w:lang w:val="en-US"/>
              </w:rPr>
            </w:pPr>
          </w:p>
        </w:tc>
        <w:tc>
          <w:tcPr>
            <w:tcW w:w="391" w:type="pct"/>
            <w:vMerge/>
            <w:noWrap/>
            <w:vAlign w:val="center"/>
            <w:hideMark/>
          </w:tcPr>
          <w:p w14:paraId="4F5293F9" w14:textId="77777777" w:rsidR="000401B5" w:rsidRPr="00631B52" w:rsidRDefault="000401B5" w:rsidP="003B06D7">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US"/>
              </w:rPr>
            </w:pPr>
          </w:p>
        </w:tc>
        <w:tc>
          <w:tcPr>
            <w:tcW w:w="470" w:type="pct"/>
            <w:noWrap/>
            <w:vAlign w:val="center"/>
            <w:hideMark/>
          </w:tcPr>
          <w:p w14:paraId="2E03842F" w14:textId="77777777" w:rsidR="000401B5" w:rsidRPr="00631B52" w:rsidRDefault="000401B5" w:rsidP="003B06D7">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CKD</w:t>
            </w:r>
          </w:p>
        </w:tc>
        <w:tc>
          <w:tcPr>
            <w:tcW w:w="3519" w:type="pct"/>
            <w:noWrap/>
            <w:hideMark/>
          </w:tcPr>
          <w:p w14:paraId="57F2D8E9" w14:textId="77777777" w:rsidR="000401B5" w:rsidRPr="00631B52"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US"/>
              </w:rPr>
            </w:pPr>
            <w:r w:rsidRPr="00631B52">
              <w:rPr>
                <w:rFonts w:ascii="Arial Narrow" w:hAnsi="Arial Narrow"/>
                <w:sz w:val="18"/>
                <w:szCs w:val="18"/>
                <w:lang w:val="en-US"/>
              </w:rPr>
              <w:t xml:space="preserve">At-home screening every two years, in men and women aged 50 to 75 years to detect chronic kidney disease using albuminuria test, </w:t>
            </w:r>
            <w:proofErr w:type="spellStart"/>
            <w:r w:rsidRPr="00631B52">
              <w:rPr>
                <w:rFonts w:ascii="Arial Narrow" w:hAnsi="Arial Narrow"/>
                <w:sz w:val="18"/>
                <w:szCs w:val="18"/>
                <w:lang w:val="en-US"/>
              </w:rPr>
              <w:t>PeeSpot</w:t>
            </w:r>
            <w:proofErr w:type="spellEnd"/>
            <w:r w:rsidRPr="00631B52">
              <w:rPr>
                <w:rFonts w:ascii="Arial Narrow" w:hAnsi="Arial Narrow"/>
                <w:sz w:val="18"/>
                <w:szCs w:val="18"/>
                <w:lang w:val="en-US"/>
              </w:rPr>
              <w:t xml:space="preserve"> + albuminuria test</w:t>
            </w:r>
          </w:p>
        </w:tc>
      </w:tr>
      <w:tr w:rsidR="000401B5" w:rsidRPr="0024232F" w14:paraId="3C5A5719" w14:textId="77777777" w:rsidTr="003B0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0" w:type="pct"/>
            <w:vMerge/>
            <w:noWrap/>
            <w:hideMark/>
          </w:tcPr>
          <w:p w14:paraId="163B9E9A" w14:textId="77777777" w:rsidR="000401B5" w:rsidRPr="00053612" w:rsidRDefault="000401B5" w:rsidP="003B06D7">
            <w:pPr>
              <w:jc w:val="left"/>
              <w:rPr>
                <w:rFonts w:ascii="Arial Narrow" w:hAnsi="Arial Narrow"/>
                <w:i w:val="0"/>
                <w:iCs w:val="0"/>
                <w:sz w:val="18"/>
                <w:szCs w:val="18"/>
                <w:lang w:val="en-US"/>
              </w:rPr>
            </w:pPr>
          </w:p>
        </w:tc>
        <w:tc>
          <w:tcPr>
            <w:tcW w:w="391" w:type="pct"/>
            <w:vMerge/>
            <w:noWrap/>
            <w:vAlign w:val="center"/>
            <w:hideMark/>
          </w:tcPr>
          <w:p w14:paraId="0840482D" w14:textId="77777777" w:rsidR="000401B5" w:rsidRPr="00631B52" w:rsidRDefault="000401B5" w:rsidP="003B06D7">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US"/>
              </w:rPr>
            </w:pPr>
          </w:p>
        </w:tc>
        <w:tc>
          <w:tcPr>
            <w:tcW w:w="470" w:type="pct"/>
            <w:noWrap/>
            <w:vAlign w:val="center"/>
            <w:hideMark/>
          </w:tcPr>
          <w:p w14:paraId="251D8BBD" w14:textId="77777777" w:rsidR="000401B5" w:rsidRPr="00631B52" w:rsidRDefault="000401B5" w:rsidP="003B06D7">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31B52">
              <w:rPr>
                <w:rFonts w:ascii="Arial Narrow" w:hAnsi="Arial Narrow"/>
                <w:sz w:val="18"/>
                <w:szCs w:val="18"/>
              </w:rPr>
              <w:t>Diabetes</w:t>
            </w:r>
          </w:p>
        </w:tc>
        <w:tc>
          <w:tcPr>
            <w:tcW w:w="3519" w:type="pct"/>
            <w:noWrap/>
            <w:hideMark/>
          </w:tcPr>
          <w:p w14:paraId="79869DA2" w14:textId="77777777" w:rsidR="000401B5" w:rsidRPr="00631B52"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US"/>
              </w:rPr>
            </w:pPr>
            <w:r w:rsidRPr="00631B52">
              <w:rPr>
                <w:rFonts w:ascii="Arial Narrow" w:hAnsi="Arial Narrow"/>
                <w:sz w:val="18"/>
                <w:szCs w:val="18"/>
                <w:lang w:val="en-US"/>
              </w:rPr>
              <w:t>At-home screening every two years, in men and women aged 50 to 75 years to detect Type 2 diabetes</w:t>
            </w:r>
          </w:p>
        </w:tc>
      </w:tr>
      <w:tr w:rsidR="000401B5" w:rsidRPr="0024232F" w14:paraId="2373C28B" w14:textId="77777777" w:rsidTr="003B06D7">
        <w:trPr>
          <w:trHeight w:val="20"/>
        </w:trPr>
        <w:tc>
          <w:tcPr>
            <w:cnfStyle w:val="001000000000" w:firstRow="0" w:lastRow="0" w:firstColumn="1" w:lastColumn="0" w:oddVBand="0" w:evenVBand="0" w:oddHBand="0" w:evenHBand="0" w:firstRowFirstColumn="0" w:firstRowLastColumn="0" w:lastRowFirstColumn="0" w:lastRowLastColumn="0"/>
            <w:tcW w:w="620" w:type="pct"/>
            <w:noWrap/>
            <w:hideMark/>
          </w:tcPr>
          <w:p w14:paraId="70CC2EAC" w14:textId="77777777" w:rsidR="000401B5" w:rsidRPr="00053612" w:rsidRDefault="000401B5" w:rsidP="003B06D7">
            <w:pPr>
              <w:jc w:val="left"/>
              <w:rPr>
                <w:rFonts w:ascii="Arial Narrow" w:hAnsi="Arial Narrow"/>
                <w:b/>
                <w:bCs/>
                <w:i w:val="0"/>
                <w:iCs w:val="0"/>
                <w:sz w:val="18"/>
                <w:szCs w:val="18"/>
              </w:rPr>
            </w:pPr>
            <w:r w:rsidRPr="00053612">
              <w:rPr>
                <w:rFonts w:ascii="Arial Narrow" w:hAnsi="Arial Narrow"/>
                <w:b/>
                <w:bCs/>
                <w:i w:val="0"/>
                <w:iCs w:val="0"/>
                <w:sz w:val="18"/>
                <w:szCs w:val="18"/>
              </w:rPr>
              <w:t>LoDoCo2</w:t>
            </w:r>
          </w:p>
        </w:tc>
        <w:tc>
          <w:tcPr>
            <w:tcW w:w="391" w:type="pct"/>
            <w:noWrap/>
            <w:vAlign w:val="center"/>
            <w:hideMark/>
          </w:tcPr>
          <w:p w14:paraId="64277F75" w14:textId="77777777" w:rsidR="000401B5" w:rsidRPr="00631B52" w:rsidRDefault="000401B5" w:rsidP="003B06D7">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31B52">
              <w:rPr>
                <w:rFonts w:ascii="Arial Narrow" w:hAnsi="Arial Narrow"/>
                <w:sz w:val="18"/>
                <w:szCs w:val="18"/>
              </w:rPr>
              <w:t>Treatment</w:t>
            </w:r>
          </w:p>
        </w:tc>
        <w:tc>
          <w:tcPr>
            <w:tcW w:w="470" w:type="pct"/>
            <w:noWrap/>
            <w:vAlign w:val="center"/>
            <w:hideMark/>
          </w:tcPr>
          <w:p w14:paraId="5A5198D3" w14:textId="77777777" w:rsidR="000401B5" w:rsidRPr="00631B52" w:rsidRDefault="000401B5" w:rsidP="003B06D7">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CAD</w:t>
            </w:r>
          </w:p>
        </w:tc>
        <w:tc>
          <w:tcPr>
            <w:tcW w:w="3519" w:type="pct"/>
            <w:noWrap/>
            <w:hideMark/>
          </w:tcPr>
          <w:p w14:paraId="0760B105" w14:textId="77777777" w:rsidR="000401B5" w:rsidRPr="00631B52"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US"/>
              </w:rPr>
            </w:pPr>
            <w:r w:rsidRPr="00631B52">
              <w:rPr>
                <w:rFonts w:ascii="Arial Narrow" w:hAnsi="Arial Narrow"/>
                <w:sz w:val="18"/>
                <w:szCs w:val="18"/>
                <w:lang w:val="en-US"/>
              </w:rPr>
              <w:t>Colchicine tablets (0.5</w:t>
            </w:r>
            <w:r>
              <w:rPr>
                <w:rFonts w:ascii="Arial Narrow" w:hAnsi="Arial Narrow"/>
                <w:sz w:val="18"/>
                <w:szCs w:val="18"/>
                <w:lang w:val="en-US"/>
              </w:rPr>
              <w:t> </w:t>
            </w:r>
            <w:r w:rsidRPr="00631B52">
              <w:rPr>
                <w:rFonts w:ascii="Arial Narrow" w:hAnsi="Arial Narrow"/>
                <w:sz w:val="18"/>
                <w:szCs w:val="18"/>
                <w:lang w:val="en-US"/>
              </w:rPr>
              <w:t>mg) for the treatment of CAD</w:t>
            </w:r>
          </w:p>
        </w:tc>
      </w:tr>
      <w:tr w:rsidR="000401B5" w:rsidRPr="0024232F" w14:paraId="6AB7A55F" w14:textId="77777777" w:rsidTr="003B0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0" w:type="pct"/>
            <w:vMerge w:val="restart"/>
            <w:noWrap/>
            <w:vAlign w:val="center"/>
            <w:hideMark/>
          </w:tcPr>
          <w:p w14:paraId="2AFB0B0A" w14:textId="77777777" w:rsidR="000401B5" w:rsidRPr="00631B52" w:rsidRDefault="000401B5" w:rsidP="003B06D7">
            <w:pPr>
              <w:jc w:val="left"/>
              <w:rPr>
                <w:rFonts w:ascii="Arial Narrow" w:hAnsi="Arial Narrow"/>
                <w:i w:val="0"/>
                <w:iCs w:val="0"/>
                <w:sz w:val="18"/>
                <w:szCs w:val="18"/>
              </w:rPr>
            </w:pPr>
            <w:r w:rsidRPr="00053612">
              <w:rPr>
                <w:rFonts w:ascii="Arial Narrow" w:hAnsi="Arial Narrow"/>
                <w:b/>
                <w:bCs/>
                <w:i w:val="0"/>
                <w:iCs w:val="0"/>
                <w:sz w:val="18"/>
                <w:szCs w:val="18"/>
              </w:rPr>
              <w:t>IMPRESS</w:t>
            </w:r>
          </w:p>
        </w:tc>
        <w:tc>
          <w:tcPr>
            <w:tcW w:w="391" w:type="pct"/>
            <w:vMerge w:val="restart"/>
            <w:vAlign w:val="center"/>
          </w:tcPr>
          <w:p w14:paraId="7BE34F7A" w14:textId="77777777" w:rsidR="000401B5" w:rsidRPr="00631B52" w:rsidRDefault="000401B5" w:rsidP="003B06D7">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31B52">
              <w:rPr>
                <w:rFonts w:ascii="Arial Narrow" w:hAnsi="Arial Narrow"/>
                <w:sz w:val="18"/>
                <w:szCs w:val="18"/>
              </w:rPr>
              <w:t>Diagnosis</w:t>
            </w:r>
          </w:p>
        </w:tc>
        <w:tc>
          <w:tcPr>
            <w:tcW w:w="470" w:type="pct"/>
            <w:vMerge w:val="restart"/>
            <w:noWrap/>
            <w:vAlign w:val="center"/>
            <w:hideMark/>
          </w:tcPr>
          <w:p w14:paraId="5A6CFB26" w14:textId="77777777" w:rsidR="000401B5" w:rsidRPr="00631B52" w:rsidRDefault="000401B5" w:rsidP="003B06D7">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US"/>
              </w:rPr>
            </w:pPr>
            <w:r>
              <w:rPr>
                <w:rFonts w:ascii="Arial Narrow" w:hAnsi="Arial Narrow"/>
                <w:sz w:val="18"/>
                <w:szCs w:val="18"/>
                <w:lang w:val="en-US"/>
              </w:rPr>
              <w:t>CAD - Women</w:t>
            </w:r>
          </w:p>
        </w:tc>
        <w:tc>
          <w:tcPr>
            <w:tcW w:w="3519" w:type="pct"/>
            <w:noWrap/>
            <w:hideMark/>
          </w:tcPr>
          <w:p w14:paraId="21EBB626" w14:textId="77777777" w:rsidR="000401B5" w:rsidRPr="00631B52"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US"/>
              </w:rPr>
            </w:pPr>
            <w:r w:rsidRPr="00631B52">
              <w:rPr>
                <w:rFonts w:ascii="Arial Narrow" w:hAnsi="Arial Narrow"/>
                <w:sz w:val="18"/>
                <w:szCs w:val="18"/>
                <w:lang w:val="en-US"/>
              </w:rPr>
              <w:t xml:space="preserve">Dutch consortium to improve the care of </w:t>
            </w:r>
            <w:r>
              <w:rPr>
                <w:rFonts w:ascii="Arial Narrow" w:hAnsi="Arial Narrow"/>
                <w:sz w:val="18"/>
                <w:szCs w:val="18"/>
                <w:lang w:val="en-US"/>
              </w:rPr>
              <w:t>w</w:t>
            </w:r>
            <w:r w:rsidRPr="00631B52">
              <w:rPr>
                <w:rFonts w:ascii="Arial Narrow" w:hAnsi="Arial Narrow"/>
                <w:sz w:val="18"/>
                <w:szCs w:val="18"/>
                <w:lang w:val="en-US"/>
              </w:rPr>
              <w:t>omen with CVD - develop National Knowledge Platform</w:t>
            </w:r>
          </w:p>
        </w:tc>
      </w:tr>
      <w:tr w:rsidR="000401B5" w:rsidRPr="0024232F" w14:paraId="1E5D28F7" w14:textId="77777777" w:rsidTr="003B06D7">
        <w:trPr>
          <w:trHeight w:val="20"/>
        </w:trPr>
        <w:tc>
          <w:tcPr>
            <w:cnfStyle w:val="001000000000" w:firstRow="0" w:lastRow="0" w:firstColumn="1" w:lastColumn="0" w:oddVBand="0" w:evenVBand="0" w:oddHBand="0" w:evenHBand="0" w:firstRowFirstColumn="0" w:firstRowLastColumn="0" w:lastRowFirstColumn="0" w:lastRowLastColumn="0"/>
            <w:tcW w:w="620" w:type="pct"/>
            <w:vMerge/>
            <w:noWrap/>
            <w:hideMark/>
          </w:tcPr>
          <w:p w14:paraId="225017FD" w14:textId="77777777" w:rsidR="000401B5" w:rsidRPr="00053612" w:rsidRDefault="000401B5" w:rsidP="003B06D7">
            <w:pPr>
              <w:jc w:val="left"/>
              <w:rPr>
                <w:rFonts w:ascii="Arial Narrow" w:hAnsi="Arial Narrow"/>
                <w:i w:val="0"/>
                <w:iCs w:val="0"/>
                <w:sz w:val="18"/>
                <w:szCs w:val="18"/>
                <w:lang w:val="en-US"/>
              </w:rPr>
            </w:pPr>
          </w:p>
        </w:tc>
        <w:tc>
          <w:tcPr>
            <w:tcW w:w="391" w:type="pct"/>
            <w:vMerge/>
            <w:noWrap/>
            <w:vAlign w:val="center"/>
            <w:hideMark/>
          </w:tcPr>
          <w:p w14:paraId="75B4FCA7" w14:textId="77777777" w:rsidR="000401B5" w:rsidRPr="00631B52" w:rsidRDefault="000401B5" w:rsidP="003B06D7">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US"/>
              </w:rPr>
            </w:pPr>
          </w:p>
        </w:tc>
        <w:tc>
          <w:tcPr>
            <w:tcW w:w="470" w:type="pct"/>
            <w:vMerge/>
            <w:noWrap/>
            <w:vAlign w:val="center"/>
            <w:hideMark/>
          </w:tcPr>
          <w:p w14:paraId="3B4D9844" w14:textId="77777777" w:rsidR="000401B5" w:rsidRPr="00631B52" w:rsidRDefault="000401B5" w:rsidP="003B06D7">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US"/>
              </w:rPr>
            </w:pPr>
          </w:p>
        </w:tc>
        <w:tc>
          <w:tcPr>
            <w:tcW w:w="3519" w:type="pct"/>
            <w:noWrap/>
            <w:hideMark/>
          </w:tcPr>
          <w:p w14:paraId="2AD73D73" w14:textId="77777777" w:rsidR="000401B5" w:rsidRPr="00631B52"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US"/>
              </w:rPr>
            </w:pPr>
            <w:r w:rsidRPr="00631B52">
              <w:rPr>
                <w:rFonts w:ascii="Arial Narrow" w:hAnsi="Arial Narrow"/>
                <w:sz w:val="18"/>
                <w:szCs w:val="18"/>
                <w:lang w:val="en-US"/>
              </w:rPr>
              <w:t>1) Development and validation of a sex-specific decision support tool for general practitioner</w:t>
            </w:r>
            <w:r>
              <w:rPr>
                <w:rFonts w:ascii="Arial Narrow" w:hAnsi="Arial Narrow"/>
                <w:sz w:val="18"/>
                <w:szCs w:val="18"/>
                <w:lang w:val="en-US"/>
              </w:rPr>
              <w:t>s</w:t>
            </w:r>
            <w:r w:rsidRPr="00631B52">
              <w:rPr>
                <w:rFonts w:ascii="Arial Narrow" w:hAnsi="Arial Narrow"/>
                <w:sz w:val="18"/>
                <w:szCs w:val="18"/>
                <w:lang w:val="en-US"/>
              </w:rPr>
              <w:t xml:space="preserve"> in women &lt;60 years presenting with symptoms of potential cardiac origin using classical regression methods and machine learning techniques </w:t>
            </w:r>
          </w:p>
        </w:tc>
      </w:tr>
      <w:tr w:rsidR="000401B5" w:rsidRPr="0024232F" w14:paraId="659D6D51" w14:textId="77777777" w:rsidTr="003B0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0" w:type="pct"/>
            <w:vMerge/>
            <w:noWrap/>
            <w:hideMark/>
          </w:tcPr>
          <w:p w14:paraId="76F94A71" w14:textId="77777777" w:rsidR="000401B5" w:rsidRPr="00053612" w:rsidRDefault="000401B5" w:rsidP="003B06D7">
            <w:pPr>
              <w:jc w:val="left"/>
              <w:rPr>
                <w:rFonts w:ascii="Arial Narrow" w:hAnsi="Arial Narrow"/>
                <w:i w:val="0"/>
                <w:iCs w:val="0"/>
                <w:sz w:val="18"/>
                <w:szCs w:val="18"/>
                <w:lang w:val="en-US"/>
              </w:rPr>
            </w:pPr>
          </w:p>
        </w:tc>
        <w:tc>
          <w:tcPr>
            <w:tcW w:w="391" w:type="pct"/>
            <w:vMerge/>
            <w:noWrap/>
            <w:vAlign w:val="center"/>
            <w:hideMark/>
          </w:tcPr>
          <w:p w14:paraId="54A9D287" w14:textId="77777777" w:rsidR="000401B5" w:rsidRPr="00631B52" w:rsidRDefault="000401B5" w:rsidP="003B06D7">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US"/>
              </w:rPr>
            </w:pPr>
          </w:p>
        </w:tc>
        <w:tc>
          <w:tcPr>
            <w:tcW w:w="470" w:type="pct"/>
            <w:vMerge/>
            <w:noWrap/>
            <w:vAlign w:val="center"/>
            <w:hideMark/>
          </w:tcPr>
          <w:p w14:paraId="11FE5A17" w14:textId="77777777" w:rsidR="000401B5" w:rsidRPr="00631B52" w:rsidRDefault="000401B5" w:rsidP="003B06D7">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US"/>
              </w:rPr>
            </w:pPr>
          </w:p>
        </w:tc>
        <w:tc>
          <w:tcPr>
            <w:tcW w:w="3519" w:type="pct"/>
            <w:noWrap/>
            <w:hideMark/>
          </w:tcPr>
          <w:p w14:paraId="65D2DE0C" w14:textId="77777777" w:rsidR="000401B5" w:rsidRPr="00631B52"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US"/>
              </w:rPr>
            </w:pPr>
            <w:r w:rsidRPr="00631B52">
              <w:rPr>
                <w:rFonts w:ascii="Arial Narrow" w:hAnsi="Arial Narrow"/>
                <w:sz w:val="18"/>
                <w:szCs w:val="18"/>
                <w:lang w:val="en-US"/>
              </w:rPr>
              <w:t>2a) A decision support tool to rule out MVA/VSA in women with persistent sign</w:t>
            </w:r>
            <w:r>
              <w:rPr>
                <w:rFonts w:ascii="Arial Narrow" w:hAnsi="Arial Narrow"/>
                <w:sz w:val="18"/>
                <w:szCs w:val="18"/>
                <w:lang w:val="en-US"/>
              </w:rPr>
              <w:t>s</w:t>
            </w:r>
            <w:r w:rsidRPr="00631B52">
              <w:rPr>
                <w:rFonts w:ascii="Arial Narrow" w:hAnsi="Arial Narrow"/>
                <w:sz w:val="18"/>
                <w:szCs w:val="18"/>
                <w:lang w:val="en-US"/>
              </w:rPr>
              <w:t xml:space="preserve"> and symptoms of ischemia, using invasive coronary angiography (CAG) as gold standard. Performing systematic interventional diagnostic procedures (IDPs) defined as the intracoronary acetylcholine testing for the detection of coronary spasm as well as coronary flow reserve and microvascular resistance assessment in response to adenosine using a dedicated wire. </w:t>
            </w:r>
          </w:p>
        </w:tc>
      </w:tr>
      <w:tr w:rsidR="000401B5" w:rsidRPr="0024232F" w14:paraId="3230389C" w14:textId="77777777" w:rsidTr="003B06D7">
        <w:trPr>
          <w:trHeight w:val="20"/>
        </w:trPr>
        <w:tc>
          <w:tcPr>
            <w:cnfStyle w:val="001000000000" w:firstRow="0" w:lastRow="0" w:firstColumn="1" w:lastColumn="0" w:oddVBand="0" w:evenVBand="0" w:oddHBand="0" w:evenHBand="0" w:firstRowFirstColumn="0" w:firstRowLastColumn="0" w:lastRowFirstColumn="0" w:lastRowLastColumn="0"/>
            <w:tcW w:w="620" w:type="pct"/>
            <w:vMerge/>
            <w:noWrap/>
            <w:hideMark/>
          </w:tcPr>
          <w:p w14:paraId="63779909" w14:textId="77777777" w:rsidR="000401B5" w:rsidRPr="00053612" w:rsidRDefault="000401B5" w:rsidP="003B06D7">
            <w:pPr>
              <w:jc w:val="left"/>
              <w:rPr>
                <w:rFonts w:ascii="Arial Narrow" w:hAnsi="Arial Narrow"/>
                <w:i w:val="0"/>
                <w:iCs w:val="0"/>
                <w:sz w:val="18"/>
                <w:szCs w:val="18"/>
                <w:lang w:val="en-US"/>
              </w:rPr>
            </w:pPr>
          </w:p>
        </w:tc>
        <w:tc>
          <w:tcPr>
            <w:tcW w:w="391" w:type="pct"/>
            <w:vMerge/>
            <w:noWrap/>
            <w:vAlign w:val="center"/>
            <w:hideMark/>
          </w:tcPr>
          <w:p w14:paraId="7E36DB96" w14:textId="77777777" w:rsidR="000401B5" w:rsidRPr="00631B52" w:rsidRDefault="000401B5" w:rsidP="003B06D7">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US"/>
              </w:rPr>
            </w:pPr>
          </w:p>
        </w:tc>
        <w:tc>
          <w:tcPr>
            <w:tcW w:w="470" w:type="pct"/>
            <w:vMerge/>
            <w:noWrap/>
            <w:vAlign w:val="center"/>
            <w:hideMark/>
          </w:tcPr>
          <w:p w14:paraId="19930A39" w14:textId="77777777" w:rsidR="000401B5" w:rsidRPr="00631B52" w:rsidRDefault="000401B5" w:rsidP="003B06D7">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US"/>
              </w:rPr>
            </w:pPr>
          </w:p>
        </w:tc>
        <w:tc>
          <w:tcPr>
            <w:tcW w:w="3519" w:type="pct"/>
            <w:noWrap/>
            <w:hideMark/>
          </w:tcPr>
          <w:p w14:paraId="38FBE295" w14:textId="77777777" w:rsidR="000401B5" w:rsidRPr="00631B52"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US"/>
              </w:rPr>
            </w:pPr>
            <w:r w:rsidRPr="00631B52">
              <w:rPr>
                <w:rFonts w:ascii="Arial Narrow" w:hAnsi="Arial Narrow"/>
                <w:sz w:val="18"/>
                <w:szCs w:val="18"/>
                <w:lang w:val="en-US"/>
              </w:rPr>
              <w:t>2b) Test which non-invasive tools (CT perfusion, cardiac MRI and high-resolution body surface mapping) show high correlations with MVA/VSA after IDPs</w:t>
            </w:r>
          </w:p>
        </w:tc>
      </w:tr>
      <w:tr w:rsidR="000401B5" w:rsidRPr="003B739A" w14:paraId="319521C7" w14:textId="77777777" w:rsidTr="003B0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0" w:type="pct"/>
            <w:vMerge/>
            <w:noWrap/>
            <w:hideMark/>
          </w:tcPr>
          <w:p w14:paraId="7EF88146" w14:textId="77777777" w:rsidR="000401B5" w:rsidRPr="00053612" w:rsidRDefault="000401B5" w:rsidP="003B06D7">
            <w:pPr>
              <w:jc w:val="left"/>
              <w:rPr>
                <w:rFonts w:ascii="Arial Narrow" w:hAnsi="Arial Narrow"/>
                <w:i w:val="0"/>
                <w:iCs w:val="0"/>
                <w:sz w:val="18"/>
                <w:szCs w:val="18"/>
                <w:lang w:val="en-US"/>
              </w:rPr>
            </w:pPr>
          </w:p>
        </w:tc>
        <w:tc>
          <w:tcPr>
            <w:tcW w:w="391" w:type="pct"/>
            <w:vMerge/>
            <w:noWrap/>
            <w:vAlign w:val="center"/>
            <w:hideMark/>
          </w:tcPr>
          <w:p w14:paraId="1E845B02" w14:textId="77777777" w:rsidR="000401B5" w:rsidRPr="00631B52" w:rsidRDefault="000401B5" w:rsidP="003B06D7">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US"/>
              </w:rPr>
            </w:pPr>
          </w:p>
        </w:tc>
        <w:tc>
          <w:tcPr>
            <w:tcW w:w="470" w:type="pct"/>
            <w:vMerge/>
            <w:noWrap/>
            <w:vAlign w:val="center"/>
            <w:hideMark/>
          </w:tcPr>
          <w:p w14:paraId="56A429E0" w14:textId="77777777" w:rsidR="000401B5" w:rsidRPr="00631B52" w:rsidRDefault="000401B5" w:rsidP="003B06D7">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US"/>
              </w:rPr>
            </w:pPr>
          </w:p>
        </w:tc>
        <w:tc>
          <w:tcPr>
            <w:tcW w:w="3519" w:type="pct"/>
            <w:noWrap/>
            <w:hideMark/>
          </w:tcPr>
          <w:p w14:paraId="72E76185" w14:textId="77777777" w:rsidR="000401B5" w:rsidRPr="00631B52"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US"/>
              </w:rPr>
            </w:pPr>
            <w:r w:rsidRPr="00631B52">
              <w:rPr>
                <w:rFonts w:ascii="Arial Narrow" w:hAnsi="Arial Narrow"/>
                <w:sz w:val="18"/>
                <w:szCs w:val="18"/>
                <w:lang w:val="en-US"/>
              </w:rPr>
              <w:t xml:space="preserve">2c) Treatment of MVA with calcium channel blocker (CCB) diltiazem 120-360 mg/day </w:t>
            </w:r>
            <w:r>
              <w:rPr>
                <w:rFonts w:ascii="Arial Narrow" w:hAnsi="Arial Narrow"/>
                <w:sz w:val="18"/>
                <w:szCs w:val="18"/>
                <w:lang w:val="en-US"/>
              </w:rPr>
              <w:t xml:space="preserve">in </w:t>
            </w:r>
            <w:r w:rsidRPr="00631B52">
              <w:rPr>
                <w:rFonts w:ascii="Arial Narrow" w:hAnsi="Arial Narrow"/>
                <w:sz w:val="18"/>
                <w:szCs w:val="18"/>
                <w:lang w:val="en-US"/>
              </w:rPr>
              <w:t xml:space="preserve">the EDIT-CMD (Efficacy of </w:t>
            </w:r>
            <w:proofErr w:type="spellStart"/>
            <w:r w:rsidRPr="00631B52">
              <w:rPr>
                <w:rFonts w:ascii="Arial Narrow" w:hAnsi="Arial Narrow"/>
                <w:sz w:val="18"/>
                <w:szCs w:val="18"/>
                <w:lang w:val="en-US"/>
              </w:rPr>
              <w:t>DilTiazem</w:t>
            </w:r>
            <w:proofErr w:type="spellEnd"/>
            <w:r w:rsidRPr="00631B52">
              <w:rPr>
                <w:rFonts w:ascii="Arial Narrow" w:hAnsi="Arial Narrow"/>
                <w:sz w:val="18"/>
                <w:szCs w:val="18"/>
                <w:lang w:val="en-US"/>
              </w:rPr>
              <w:t xml:space="preserve"> to improve Coronary Microvascular Dysfunction)</w:t>
            </w:r>
            <w:r>
              <w:rPr>
                <w:rFonts w:ascii="Arial Narrow" w:hAnsi="Arial Narrow"/>
                <w:sz w:val="18"/>
                <w:szCs w:val="18"/>
                <w:lang w:val="en-US"/>
              </w:rPr>
              <w:t>, a placebo-controlled trial. Diltiazem previously prescribed</w:t>
            </w:r>
            <w:r w:rsidRPr="00631B52">
              <w:rPr>
                <w:rFonts w:ascii="Arial Narrow" w:hAnsi="Arial Narrow"/>
                <w:sz w:val="18"/>
                <w:szCs w:val="18"/>
                <w:lang w:val="en-US"/>
              </w:rPr>
              <w:t xml:space="preserve"> for treatment of VSA.</w:t>
            </w:r>
          </w:p>
        </w:tc>
      </w:tr>
      <w:tr w:rsidR="000401B5" w:rsidRPr="0024232F" w14:paraId="6C86A889" w14:textId="77777777" w:rsidTr="003B06D7">
        <w:trPr>
          <w:trHeight w:val="20"/>
        </w:trPr>
        <w:tc>
          <w:tcPr>
            <w:cnfStyle w:val="001000000000" w:firstRow="0" w:lastRow="0" w:firstColumn="1" w:lastColumn="0" w:oddVBand="0" w:evenVBand="0" w:oddHBand="0" w:evenHBand="0" w:firstRowFirstColumn="0" w:firstRowLastColumn="0" w:lastRowFirstColumn="0" w:lastRowLastColumn="0"/>
            <w:tcW w:w="620" w:type="pct"/>
            <w:vMerge/>
            <w:noWrap/>
            <w:hideMark/>
          </w:tcPr>
          <w:p w14:paraId="413DAFE0" w14:textId="77777777" w:rsidR="000401B5" w:rsidRPr="00053612" w:rsidRDefault="000401B5" w:rsidP="003B06D7">
            <w:pPr>
              <w:jc w:val="left"/>
              <w:rPr>
                <w:rFonts w:ascii="Arial Narrow" w:hAnsi="Arial Narrow"/>
                <w:i w:val="0"/>
                <w:iCs w:val="0"/>
                <w:sz w:val="18"/>
                <w:szCs w:val="18"/>
                <w:lang w:val="en-US"/>
              </w:rPr>
            </w:pPr>
          </w:p>
        </w:tc>
        <w:tc>
          <w:tcPr>
            <w:tcW w:w="391" w:type="pct"/>
            <w:vMerge/>
            <w:noWrap/>
            <w:vAlign w:val="center"/>
            <w:hideMark/>
          </w:tcPr>
          <w:p w14:paraId="76910362" w14:textId="77777777" w:rsidR="000401B5" w:rsidRPr="00631B52" w:rsidRDefault="000401B5" w:rsidP="003B06D7">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US"/>
              </w:rPr>
            </w:pPr>
          </w:p>
        </w:tc>
        <w:tc>
          <w:tcPr>
            <w:tcW w:w="470" w:type="pct"/>
            <w:vMerge/>
            <w:noWrap/>
            <w:vAlign w:val="center"/>
            <w:hideMark/>
          </w:tcPr>
          <w:p w14:paraId="343BACBB" w14:textId="77777777" w:rsidR="000401B5" w:rsidRPr="00631B52" w:rsidRDefault="000401B5" w:rsidP="003B06D7">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US"/>
              </w:rPr>
            </w:pPr>
          </w:p>
        </w:tc>
        <w:tc>
          <w:tcPr>
            <w:tcW w:w="3519" w:type="pct"/>
            <w:noWrap/>
            <w:hideMark/>
          </w:tcPr>
          <w:p w14:paraId="705E4B96" w14:textId="77777777" w:rsidR="000401B5" w:rsidRPr="00631B52"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US"/>
              </w:rPr>
            </w:pPr>
            <w:r w:rsidRPr="00631B52">
              <w:rPr>
                <w:rFonts w:ascii="Arial Narrow" w:hAnsi="Arial Narrow"/>
                <w:sz w:val="18"/>
                <w:szCs w:val="18"/>
                <w:lang w:val="en-US"/>
              </w:rPr>
              <w:t>3) Unravel if trained immunity and autoimmune responses predispose to an enhanced risk of plaque erosion (accelerated atherosclerosis) in younger women (with preeclampsia)</w:t>
            </w:r>
            <w:r>
              <w:rPr>
                <w:rFonts w:cs="Arial"/>
                <w:sz w:val="18"/>
                <w:szCs w:val="18"/>
                <w:lang w:val="en-US"/>
              </w:rPr>
              <w:t>‡</w:t>
            </w:r>
          </w:p>
        </w:tc>
      </w:tr>
      <w:tr w:rsidR="000401B5" w:rsidRPr="0024232F" w14:paraId="7C84BC28" w14:textId="77777777" w:rsidTr="003B0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0" w:type="pct"/>
            <w:vMerge w:val="restart"/>
            <w:noWrap/>
            <w:vAlign w:val="center"/>
            <w:hideMark/>
          </w:tcPr>
          <w:p w14:paraId="04FC711B" w14:textId="77777777" w:rsidR="000401B5" w:rsidRPr="00053612" w:rsidRDefault="000401B5" w:rsidP="003B06D7">
            <w:pPr>
              <w:jc w:val="left"/>
              <w:rPr>
                <w:rFonts w:ascii="Arial Narrow" w:hAnsi="Arial Narrow"/>
                <w:b/>
                <w:bCs/>
                <w:i w:val="0"/>
                <w:iCs w:val="0"/>
                <w:sz w:val="18"/>
                <w:szCs w:val="18"/>
              </w:rPr>
            </w:pPr>
            <w:r w:rsidRPr="00053612">
              <w:rPr>
                <w:rFonts w:ascii="Arial Narrow" w:hAnsi="Arial Narrow"/>
                <w:b/>
                <w:bCs/>
                <w:i w:val="0"/>
                <w:iCs w:val="0"/>
                <w:sz w:val="18"/>
                <w:szCs w:val="18"/>
              </w:rPr>
              <w:t>CONTRAST</w:t>
            </w:r>
            <w:r>
              <w:rPr>
                <w:rFonts w:ascii="Arial Narrow" w:hAnsi="Arial Narrow"/>
                <w:b/>
                <w:bCs/>
                <w:i w:val="0"/>
                <w:iCs w:val="0"/>
                <w:sz w:val="18"/>
                <w:szCs w:val="18"/>
              </w:rPr>
              <w:t xml:space="preserve"> 2.0</w:t>
            </w:r>
            <w:r w:rsidRPr="00053612">
              <w:rPr>
                <w:rFonts w:cs="Arial"/>
                <w:b/>
                <w:bCs/>
                <w:i w:val="0"/>
                <w:iCs w:val="0"/>
                <w:sz w:val="18"/>
                <w:szCs w:val="18"/>
                <w:vertAlign w:val="superscript"/>
              </w:rPr>
              <w:t>†</w:t>
            </w:r>
          </w:p>
        </w:tc>
        <w:tc>
          <w:tcPr>
            <w:tcW w:w="391" w:type="pct"/>
            <w:vMerge w:val="restart"/>
            <w:shd w:val="clear" w:color="auto" w:fill="FFFFFF" w:themeFill="background1"/>
            <w:noWrap/>
            <w:vAlign w:val="center"/>
            <w:hideMark/>
          </w:tcPr>
          <w:p w14:paraId="638BCA7C" w14:textId="77777777" w:rsidR="000401B5" w:rsidRPr="00631B52" w:rsidRDefault="000401B5" w:rsidP="003B06D7">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31B52">
              <w:rPr>
                <w:rFonts w:ascii="Arial Narrow" w:hAnsi="Arial Narrow"/>
                <w:sz w:val="18"/>
                <w:szCs w:val="18"/>
              </w:rPr>
              <w:t>Treatment</w:t>
            </w:r>
          </w:p>
        </w:tc>
        <w:tc>
          <w:tcPr>
            <w:tcW w:w="470" w:type="pct"/>
            <w:vMerge w:val="restart"/>
            <w:shd w:val="clear" w:color="auto" w:fill="FFFFFF" w:themeFill="background1"/>
            <w:noWrap/>
            <w:vAlign w:val="center"/>
            <w:hideMark/>
          </w:tcPr>
          <w:p w14:paraId="04E3E14D" w14:textId="77777777" w:rsidR="000401B5" w:rsidRPr="00631B52" w:rsidRDefault="000401B5" w:rsidP="003B06D7">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31B52">
              <w:rPr>
                <w:rFonts w:ascii="Arial Narrow" w:hAnsi="Arial Narrow"/>
                <w:sz w:val="18"/>
                <w:szCs w:val="18"/>
              </w:rPr>
              <w:t>Stroke</w:t>
            </w:r>
          </w:p>
        </w:tc>
        <w:tc>
          <w:tcPr>
            <w:tcW w:w="3519" w:type="pct"/>
            <w:noWrap/>
            <w:hideMark/>
          </w:tcPr>
          <w:p w14:paraId="3546E9D1" w14:textId="77777777" w:rsidR="000401B5" w:rsidRPr="00631B52"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US"/>
              </w:rPr>
            </w:pPr>
            <w:r>
              <w:rPr>
                <w:rFonts w:ascii="Arial Narrow" w:hAnsi="Arial Narrow"/>
                <w:sz w:val="18"/>
                <w:szCs w:val="18"/>
                <w:lang w:val="en-US"/>
              </w:rPr>
              <w:t>A</w:t>
            </w:r>
            <w:r w:rsidRPr="00631B52">
              <w:rPr>
                <w:rFonts w:ascii="Arial Narrow" w:hAnsi="Arial Narrow"/>
                <w:sz w:val="18"/>
                <w:szCs w:val="18"/>
                <w:lang w:val="en-US"/>
              </w:rPr>
              <w:t>n integrated research program that develops and evaluates new treatment strategies for acute ischemic stroke, intracranial hemorrhage (ICH) and subarachnoid hemorrhage (SAH) in preclinical studies, and a series of complementary RCTs and registries</w:t>
            </w:r>
            <w:r w:rsidRPr="00877EDC">
              <w:rPr>
                <w:rFonts w:ascii="Arial Narrow" w:hAnsi="Arial Narrow" w:cs="Arial"/>
                <w:b/>
                <w:bCs/>
                <w:sz w:val="18"/>
                <w:szCs w:val="18"/>
                <w:vertAlign w:val="superscript"/>
                <w:lang w:val="en-US"/>
              </w:rPr>
              <w:t>†</w:t>
            </w:r>
            <w:r w:rsidRPr="00631B52">
              <w:rPr>
                <w:rFonts w:ascii="Arial Narrow" w:hAnsi="Arial Narrow"/>
                <w:sz w:val="18"/>
                <w:szCs w:val="18"/>
                <w:lang w:val="en-US"/>
              </w:rPr>
              <w:t>.</w:t>
            </w:r>
          </w:p>
        </w:tc>
      </w:tr>
      <w:tr w:rsidR="000401B5" w:rsidRPr="0024232F" w14:paraId="144B9B64" w14:textId="77777777" w:rsidTr="003B06D7">
        <w:trPr>
          <w:trHeight w:val="20"/>
        </w:trPr>
        <w:tc>
          <w:tcPr>
            <w:cnfStyle w:val="001000000000" w:firstRow="0" w:lastRow="0" w:firstColumn="1" w:lastColumn="0" w:oddVBand="0" w:evenVBand="0" w:oddHBand="0" w:evenHBand="0" w:firstRowFirstColumn="0" w:firstRowLastColumn="0" w:lastRowFirstColumn="0" w:lastRowLastColumn="0"/>
            <w:tcW w:w="620" w:type="pct"/>
            <w:vMerge/>
            <w:noWrap/>
            <w:hideMark/>
          </w:tcPr>
          <w:p w14:paraId="0B334471" w14:textId="77777777" w:rsidR="000401B5" w:rsidRPr="00631B52" w:rsidRDefault="000401B5" w:rsidP="003B06D7">
            <w:pPr>
              <w:rPr>
                <w:rFonts w:ascii="Arial Narrow" w:hAnsi="Arial Narrow"/>
                <w:sz w:val="18"/>
                <w:szCs w:val="18"/>
                <w:lang w:val="en-US"/>
              </w:rPr>
            </w:pPr>
          </w:p>
        </w:tc>
        <w:tc>
          <w:tcPr>
            <w:tcW w:w="391" w:type="pct"/>
            <w:vMerge/>
            <w:shd w:val="clear" w:color="auto" w:fill="FFFFFF" w:themeFill="background1"/>
            <w:noWrap/>
            <w:hideMark/>
          </w:tcPr>
          <w:p w14:paraId="48D56AE8" w14:textId="77777777" w:rsidR="000401B5" w:rsidRPr="00631B52"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US"/>
              </w:rPr>
            </w:pPr>
          </w:p>
        </w:tc>
        <w:tc>
          <w:tcPr>
            <w:tcW w:w="470" w:type="pct"/>
            <w:vMerge/>
            <w:shd w:val="clear" w:color="auto" w:fill="FFFFFF" w:themeFill="background1"/>
            <w:noWrap/>
            <w:hideMark/>
          </w:tcPr>
          <w:p w14:paraId="3E73278A" w14:textId="77777777" w:rsidR="000401B5" w:rsidRPr="00631B52"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US"/>
              </w:rPr>
            </w:pPr>
          </w:p>
        </w:tc>
        <w:tc>
          <w:tcPr>
            <w:tcW w:w="3519" w:type="pct"/>
            <w:noWrap/>
            <w:hideMark/>
          </w:tcPr>
          <w:p w14:paraId="62C0AA21" w14:textId="77777777" w:rsidR="000401B5" w:rsidRPr="00631B52"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US"/>
              </w:rPr>
            </w:pPr>
            <w:r w:rsidRPr="00631B52">
              <w:rPr>
                <w:rFonts w:ascii="Arial Narrow" w:hAnsi="Arial Narrow"/>
                <w:sz w:val="18"/>
                <w:szCs w:val="18"/>
                <w:lang w:val="en-US"/>
              </w:rPr>
              <w:t>1) Trial 1 [</w:t>
            </w:r>
            <w:r>
              <w:rPr>
                <w:rFonts w:ascii="Arial Narrow" w:hAnsi="Arial Narrow"/>
                <w:sz w:val="18"/>
                <w:szCs w:val="18"/>
                <w:lang w:val="en-US"/>
              </w:rPr>
              <w:t>M</w:t>
            </w:r>
            <w:r w:rsidRPr="00631B52">
              <w:rPr>
                <w:rFonts w:ascii="Arial Narrow" w:hAnsi="Arial Narrow"/>
                <w:sz w:val="18"/>
                <w:szCs w:val="18"/>
                <w:lang w:val="en-US"/>
              </w:rPr>
              <w:t xml:space="preserve">R CLEAN </w:t>
            </w:r>
            <w:proofErr w:type="spellStart"/>
            <w:r w:rsidRPr="00631B52">
              <w:rPr>
                <w:rFonts w:ascii="Arial Narrow" w:hAnsi="Arial Narrow"/>
                <w:sz w:val="18"/>
                <w:szCs w:val="18"/>
                <w:lang w:val="en-US"/>
              </w:rPr>
              <w:t>MeVO</w:t>
            </w:r>
            <w:proofErr w:type="spellEnd"/>
            <w:r w:rsidRPr="00631B52">
              <w:rPr>
                <w:rFonts w:ascii="Arial Narrow" w:hAnsi="Arial Narrow"/>
                <w:sz w:val="18"/>
                <w:szCs w:val="18"/>
                <w:lang w:val="en-US"/>
              </w:rPr>
              <w:t xml:space="preserve">] </w:t>
            </w:r>
            <w:bookmarkStart w:id="0" w:name="_Hlk147830431"/>
            <w:r w:rsidRPr="00631B52">
              <w:rPr>
                <w:rFonts w:ascii="Arial Narrow" w:hAnsi="Arial Narrow"/>
                <w:sz w:val="18"/>
                <w:szCs w:val="18"/>
                <w:lang w:val="en-US"/>
              </w:rPr>
              <w:t>- endovascular treatment (EVT) in medium vessel occlusion (</w:t>
            </w:r>
            <w:proofErr w:type="spellStart"/>
            <w:r w:rsidRPr="00631B52">
              <w:rPr>
                <w:rFonts w:ascii="Arial Narrow" w:hAnsi="Arial Narrow"/>
                <w:sz w:val="18"/>
                <w:szCs w:val="18"/>
                <w:lang w:val="en-US"/>
              </w:rPr>
              <w:t>MeV</w:t>
            </w:r>
            <w:r>
              <w:rPr>
                <w:rFonts w:ascii="Arial Narrow" w:hAnsi="Arial Narrow"/>
                <w:sz w:val="18"/>
                <w:szCs w:val="18"/>
                <w:lang w:val="en-US"/>
              </w:rPr>
              <w:t>O</w:t>
            </w:r>
            <w:proofErr w:type="spellEnd"/>
            <w:r>
              <w:rPr>
                <w:rFonts w:ascii="Arial Narrow" w:hAnsi="Arial Narrow"/>
                <w:sz w:val="18"/>
                <w:szCs w:val="18"/>
                <w:lang w:val="en-US"/>
              </w:rPr>
              <w:t>).</w:t>
            </w:r>
            <w:bookmarkEnd w:id="0"/>
          </w:p>
        </w:tc>
      </w:tr>
      <w:tr w:rsidR="000401B5" w:rsidRPr="0024232F" w14:paraId="0DDE2049" w14:textId="77777777" w:rsidTr="003B0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0" w:type="pct"/>
            <w:vMerge/>
            <w:noWrap/>
            <w:hideMark/>
          </w:tcPr>
          <w:p w14:paraId="33951848" w14:textId="77777777" w:rsidR="000401B5" w:rsidRPr="00631B52" w:rsidRDefault="000401B5" w:rsidP="003B06D7">
            <w:pPr>
              <w:rPr>
                <w:rFonts w:ascii="Arial Narrow" w:hAnsi="Arial Narrow"/>
                <w:sz w:val="18"/>
                <w:szCs w:val="18"/>
                <w:lang w:val="en-US"/>
              </w:rPr>
            </w:pPr>
          </w:p>
        </w:tc>
        <w:tc>
          <w:tcPr>
            <w:tcW w:w="391" w:type="pct"/>
            <w:vMerge/>
            <w:shd w:val="clear" w:color="auto" w:fill="FFFFFF" w:themeFill="background1"/>
            <w:noWrap/>
            <w:hideMark/>
          </w:tcPr>
          <w:p w14:paraId="79D14A89" w14:textId="77777777" w:rsidR="000401B5" w:rsidRPr="00631B52"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US"/>
              </w:rPr>
            </w:pPr>
          </w:p>
        </w:tc>
        <w:tc>
          <w:tcPr>
            <w:tcW w:w="470" w:type="pct"/>
            <w:vMerge/>
            <w:shd w:val="clear" w:color="auto" w:fill="FFFFFF" w:themeFill="background1"/>
            <w:noWrap/>
            <w:hideMark/>
          </w:tcPr>
          <w:p w14:paraId="6D255570" w14:textId="77777777" w:rsidR="000401B5" w:rsidRPr="00631B52"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US"/>
              </w:rPr>
            </w:pPr>
          </w:p>
        </w:tc>
        <w:tc>
          <w:tcPr>
            <w:tcW w:w="3519" w:type="pct"/>
            <w:noWrap/>
            <w:hideMark/>
          </w:tcPr>
          <w:p w14:paraId="4C4BAAA3" w14:textId="77777777" w:rsidR="000401B5" w:rsidRPr="00631B52"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n-US"/>
              </w:rPr>
            </w:pPr>
            <w:r w:rsidRPr="00631B52">
              <w:rPr>
                <w:rFonts w:ascii="Arial Narrow" w:hAnsi="Arial Narrow"/>
                <w:sz w:val="18"/>
                <w:szCs w:val="18"/>
                <w:lang w:val="en-US"/>
              </w:rPr>
              <w:t>2) Trial 2 [M</w:t>
            </w:r>
            <w:r>
              <w:rPr>
                <w:rFonts w:ascii="Arial Narrow" w:hAnsi="Arial Narrow"/>
                <w:sz w:val="18"/>
                <w:szCs w:val="18"/>
                <w:lang w:val="en-US"/>
              </w:rPr>
              <w:t xml:space="preserve">R </w:t>
            </w:r>
            <w:r w:rsidRPr="00631B52">
              <w:rPr>
                <w:rFonts w:ascii="Arial Narrow" w:hAnsi="Arial Narrow"/>
                <w:sz w:val="18"/>
                <w:szCs w:val="18"/>
                <w:lang w:val="en-US"/>
              </w:rPr>
              <w:t>CLEAN CASES] - immediate carotid stenting for steno-occlusive disease versus delayed carotid endarterectomy</w:t>
            </w:r>
            <w:r>
              <w:rPr>
                <w:rFonts w:ascii="Arial Narrow" w:hAnsi="Arial Narrow"/>
                <w:sz w:val="18"/>
                <w:szCs w:val="18"/>
                <w:lang w:val="en-US"/>
              </w:rPr>
              <w:t>.</w:t>
            </w:r>
          </w:p>
        </w:tc>
      </w:tr>
      <w:tr w:rsidR="000401B5" w:rsidRPr="0024232F" w14:paraId="23E9A3F7" w14:textId="77777777" w:rsidTr="003B06D7">
        <w:trPr>
          <w:trHeight w:val="20"/>
        </w:trPr>
        <w:tc>
          <w:tcPr>
            <w:cnfStyle w:val="001000000000" w:firstRow="0" w:lastRow="0" w:firstColumn="1" w:lastColumn="0" w:oddVBand="0" w:evenVBand="0" w:oddHBand="0" w:evenHBand="0" w:firstRowFirstColumn="0" w:firstRowLastColumn="0" w:lastRowFirstColumn="0" w:lastRowLastColumn="0"/>
            <w:tcW w:w="620" w:type="pct"/>
            <w:vMerge/>
            <w:noWrap/>
            <w:hideMark/>
          </w:tcPr>
          <w:p w14:paraId="1D8947AB" w14:textId="77777777" w:rsidR="000401B5" w:rsidRPr="00631B52" w:rsidRDefault="000401B5" w:rsidP="003B06D7">
            <w:pPr>
              <w:rPr>
                <w:rFonts w:ascii="Arial Narrow" w:hAnsi="Arial Narrow"/>
                <w:sz w:val="18"/>
                <w:szCs w:val="18"/>
                <w:lang w:val="en-US"/>
              </w:rPr>
            </w:pPr>
          </w:p>
        </w:tc>
        <w:tc>
          <w:tcPr>
            <w:tcW w:w="391" w:type="pct"/>
            <w:vMerge/>
            <w:shd w:val="clear" w:color="auto" w:fill="FFFFFF" w:themeFill="background1"/>
            <w:noWrap/>
            <w:hideMark/>
          </w:tcPr>
          <w:p w14:paraId="368F38F9" w14:textId="77777777" w:rsidR="000401B5" w:rsidRPr="00631B52"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US"/>
              </w:rPr>
            </w:pPr>
          </w:p>
        </w:tc>
        <w:tc>
          <w:tcPr>
            <w:tcW w:w="470" w:type="pct"/>
            <w:vMerge/>
            <w:shd w:val="clear" w:color="auto" w:fill="FFFFFF" w:themeFill="background1"/>
            <w:noWrap/>
            <w:hideMark/>
          </w:tcPr>
          <w:p w14:paraId="2F8977BC" w14:textId="77777777" w:rsidR="000401B5" w:rsidRPr="00631B52"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US"/>
              </w:rPr>
            </w:pPr>
          </w:p>
        </w:tc>
        <w:tc>
          <w:tcPr>
            <w:tcW w:w="3519" w:type="pct"/>
            <w:noWrap/>
            <w:hideMark/>
          </w:tcPr>
          <w:p w14:paraId="47C32184" w14:textId="77777777" w:rsidR="000401B5" w:rsidRPr="00631B52"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n-US"/>
              </w:rPr>
            </w:pPr>
            <w:r w:rsidRPr="00631B52">
              <w:rPr>
                <w:rFonts w:ascii="Arial Narrow" w:hAnsi="Arial Narrow"/>
                <w:sz w:val="18"/>
                <w:szCs w:val="18"/>
                <w:lang w:val="en-US"/>
              </w:rPr>
              <w:t>3) Trial 3 [DIST]- minimally invasive endoscopy-guided surgery for cerebellar intracerebral hemorrhage (ICH).</w:t>
            </w:r>
          </w:p>
        </w:tc>
      </w:tr>
    </w:tbl>
    <w:p w14:paraId="5543FA7E" w14:textId="77777777" w:rsidR="000401B5" w:rsidRPr="00041DE7" w:rsidRDefault="000401B5" w:rsidP="000401B5">
      <w:pPr>
        <w:spacing w:after="0" w:line="240" w:lineRule="auto"/>
        <w:rPr>
          <w:rFonts w:ascii="Arial Narrow" w:eastAsia="Calibri" w:hAnsi="Arial Narrow" w:cs="Arial"/>
          <w:sz w:val="18"/>
          <w:szCs w:val="18"/>
          <w:lang w:val="en-US"/>
        </w:rPr>
      </w:pPr>
      <w:r w:rsidRPr="00041DE7">
        <w:rPr>
          <w:rFonts w:ascii="Arial Narrow" w:eastAsia="Calibri" w:hAnsi="Arial Narrow" w:cs="Arial"/>
          <w:b/>
          <w:bCs/>
          <w:sz w:val="18"/>
          <w:szCs w:val="18"/>
          <w:vertAlign w:val="superscript"/>
          <w:lang w:val="en-US"/>
        </w:rPr>
        <w:t>†</w:t>
      </w:r>
      <w:r w:rsidRPr="00041DE7">
        <w:rPr>
          <w:rFonts w:ascii="Arial Narrow" w:eastAsia="Calibri" w:hAnsi="Arial Narrow" w:cs="Arial"/>
          <w:sz w:val="18"/>
          <w:szCs w:val="18"/>
          <w:lang w:val="en-US"/>
        </w:rPr>
        <w:t xml:space="preserve">For the purposes of this analysis the three observational studies were not evaluated. </w:t>
      </w:r>
      <w:r w:rsidRPr="00041DE7">
        <w:rPr>
          <w:rFonts w:ascii="Calibri" w:eastAsia="Calibri" w:hAnsi="Calibri" w:cs="Arial"/>
          <w:sz w:val="18"/>
          <w:szCs w:val="18"/>
          <w:lang w:val="en-US"/>
        </w:rPr>
        <w:t>‡</w:t>
      </w:r>
      <w:r w:rsidRPr="00041DE7">
        <w:rPr>
          <w:rFonts w:ascii="Arial Narrow" w:eastAsia="Calibri" w:hAnsi="Arial Narrow" w:cs="Arial"/>
          <w:sz w:val="18"/>
          <w:szCs w:val="18"/>
          <w:lang w:val="en-US"/>
        </w:rPr>
        <w:t>The sub-study was not evaluated due to limited data.</w:t>
      </w:r>
    </w:p>
    <w:p w14:paraId="2BEDA3B8" w14:textId="77777777" w:rsidR="000401B5" w:rsidRDefault="000401B5" w:rsidP="000401B5">
      <w:pPr>
        <w:rPr>
          <w:rFonts w:ascii="Arial Narrow" w:eastAsia="Calibri" w:hAnsi="Arial Narrow" w:cs="Arial"/>
          <w:sz w:val="18"/>
          <w:szCs w:val="18"/>
          <w:lang w:val="en-US"/>
        </w:rPr>
      </w:pPr>
      <w:r w:rsidRPr="00041DE7">
        <w:rPr>
          <w:rFonts w:ascii="Arial Narrow" w:eastAsia="Calibri" w:hAnsi="Arial Narrow" w:cs="Arial"/>
          <w:sz w:val="18"/>
          <w:szCs w:val="18"/>
          <w:lang w:val="en-US"/>
        </w:rPr>
        <w:t>Abbreviations: CT = computerized tomography, DIST = Dutch Intracerebral hemorrhage Surgery Trial, MRI = magnetic resonance imaging, MVA = microvascular angina, RCT = randomized controlled trial, VSA = vasospastic angina</w:t>
      </w:r>
    </w:p>
    <w:p w14:paraId="0A6CA2D7" w14:textId="77777777" w:rsidR="007E24CF" w:rsidRDefault="007E24CF" w:rsidP="000401B5">
      <w:pPr>
        <w:rPr>
          <w:rFonts w:ascii="Arial Narrow" w:eastAsia="Calibri" w:hAnsi="Arial Narrow" w:cs="Arial"/>
          <w:sz w:val="18"/>
          <w:szCs w:val="18"/>
          <w:lang w:val="en-US"/>
        </w:rPr>
      </w:pPr>
    </w:p>
    <w:p w14:paraId="379CBDFC" w14:textId="77777777" w:rsidR="007E24CF" w:rsidRDefault="007E24CF" w:rsidP="000401B5">
      <w:pPr>
        <w:rPr>
          <w:rFonts w:ascii="Arial Narrow" w:eastAsia="Calibri" w:hAnsi="Arial Narrow" w:cs="Arial"/>
          <w:sz w:val="18"/>
          <w:szCs w:val="18"/>
          <w:lang w:val="en-US"/>
        </w:rPr>
      </w:pPr>
    </w:p>
    <w:p w14:paraId="0E4B66EA" w14:textId="77777777" w:rsidR="007E24CF" w:rsidRDefault="007E24CF" w:rsidP="000401B5">
      <w:pPr>
        <w:rPr>
          <w:rFonts w:ascii="Arial Narrow" w:eastAsia="Calibri" w:hAnsi="Arial Narrow" w:cs="Arial"/>
          <w:sz w:val="18"/>
          <w:szCs w:val="18"/>
          <w:lang w:val="en-US"/>
        </w:rPr>
      </w:pPr>
    </w:p>
    <w:p w14:paraId="4CE5DB4E" w14:textId="77777777" w:rsidR="007E24CF" w:rsidRDefault="007E24CF" w:rsidP="000401B5">
      <w:pPr>
        <w:rPr>
          <w:rFonts w:ascii="Arial Narrow" w:eastAsia="Calibri" w:hAnsi="Arial Narrow" w:cs="Arial"/>
          <w:sz w:val="18"/>
          <w:szCs w:val="18"/>
          <w:lang w:val="en-US"/>
        </w:rPr>
      </w:pPr>
    </w:p>
    <w:p w14:paraId="222AF936" w14:textId="77777777" w:rsidR="007E24CF" w:rsidRDefault="007E24CF" w:rsidP="000401B5">
      <w:pPr>
        <w:rPr>
          <w:rFonts w:ascii="Arial Narrow" w:eastAsia="Calibri" w:hAnsi="Arial Narrow" w:cs="Arial"/>
          <w:sz w:val="18"/>
          <w:szCs w:val="18"/>
          <w:lang w:val="en-US"/>
        </w:rPr>
      </w:pPr>
    </w:p>
    <w:p w14:paraId="3BC9BE13" w14:textId="77777777" w:rsidR="000B369F" w:rsidRDefault="000B369F" w:rsidP="000401B5">
      <w:pPr>
        <w:rPr>
          <w:rFonts w:ascii="Arial Narrow" w:eastAsia="Calibri" w:hAnsi="Arial Narrow" w:cs="Arial"/>
          <w:sz w:val="18"/>
          <w:szCs w:val="18"/>
          <w:lang w:val="en-US"/>
        </w:rPr>
      </w:pPr>
    </w:p>
    <w:p w14:paraId="012CABE5" w14:textId="77777777" w:rsidR="000401B5" w:rsidRDefault="000401B5" w:rsidP="00426C74">
      <w:pPr>
        <w:pStyle w:val="Heading2"/>
        <w:numPr>
          <w:ilvl w:val="0"/>
          <w:numId w:val="46"/>
        </w:numPr>
      </w:pPr>
      <w:r>
        <w:t>Key inputs and assumptions for CHECK@HOME</w:t>
      </w:r>
    </w:p>
    <w:p w14:paraId="29CB137C" w14:textId="77777777" w:rsidR="000401B5" w:rsidRDefault="000401B5" w:rsidP="000401B5"/>
    <w:p w14:paraId="6EB744BA" w14:textId="77777777" w:rsidR="000401B5" w:rsidRDefault="000401B5" w:rsidP="000401B5">
      <w:pPr>
        <w:spacing w:after="200" w:line="240" w:lineRule="auto"/>
        <w:rPr>
          <w:rFonts w:ascii="Calibri" w:eastAsia="Calibri" w:hAnsi="Calibri" w:cs="Times New Roman"/>
          <w:i/>
          <w:iCs/>
          <w:color w:val="44546A"/>
          <w:sz w:val="18"/>
          <w:szCs w:val="18"/>
          <w:highlight w:val="yellow"/>
        </w:rPr>
        <w:sectPr w:rsidR="000401B5" w:rsidSect="000401B5">
          <w:pgSz w:w="11906" w:h="16838"/>
          <w:pgMar w:top="1417" w:right="1417" w:bottom="1417" w:left="1417" w:header="708" w:footer="708" w:gutter="0"/>
          <w:cols w:space="708"/>
          <w:docGrid w:linePitch="360"/>
        </w:sectPr>
      </w:pPr>
      <w:bookmarkStart w:id="1" w:name="_Ref163568672"/>
    </w:p>
    <w:p w14:paraId="07D48042" w14:textId="2954DE9B" w:rsidR="000401B5" w:rsidRPr="00805C72" w:rsidRDefault="00A75034" w:rsidP="00A75034">
      <w:pPr>
        <w:pStyle w:val="Caption"/>
        <w:rPr>
          <w:rFonts w:ascii="Calibri" w:eastAsia="Calibri" w:hAnsi="Calibri" w:cs="Times New Roman"/>
          <w:i/>
          <w:iCs/>
          <w:color w:val="44546A"/>
          <w:sz w:val="18"/>
          <w:szCs w:val="18"/>
        </w:rPr>
      </w:pPr>
      <w:r>
        <w:lastRenderedPageBreak/>
        <w:t xml:space="preserve">Table </w:t>
      </w:r>
      <w:r>
        <w:fldChar w:fldCharType="begin"/>
      </w:r>
      <w:r>
        <w:instrText xml:space="preserve"> SEQ Table \* ARABIC </w:instrText>
      </w:r>
      <w:r>
        <w:fldChar w:fldCharType="separate"/>
      </w:r>
      <w:r w:rsidR="00F22332">
        <w:rPr>
          <w:noProof/>
        </w:rPr>
        <w:t>6</w:t>
      </w:r>
      <w:r>
        <w:fldChar w:fldCharType="end"/>
      </w:r>
      <w:bookmarkEnd w:id="1"/>
      <w:r>
        <w:rPr>
          <w:rFonts w:ascii="Calibri" w:eastAsia="Calibri" w:hAnsi="Calibri" w:cs="Times New Roman"/>
          <w:i/>
          <w:iCs/>
          <w:color w:val="44546A"/>
          <w:sz w:val="18"/>
          <w:szCs w:val="18"/>
        </w:rPr>
        <w:t xml:space="preserve">: </w:t>
      </w:r>
      <w:r w:rsidR="000401B5" w:rsidRPr="00A75034">
        <w:t xml:space="preserve">parameters and key assumptions - </w:t>
      </w:r>
      <w:proofErr w:type="spellStart"/>
      <w:r w:rsidR="000401B5" w:rsidRPr="00805C72">
        <w:t>Check@Home</w:t>
      </w:r>
      <w:proofErr w:type="spellEnd"/>
    </w:p>
    <w:tbl>
      <w:tblPr>
        <w:tblStyle w:val="GridTable3-Accent24"/>
        <w:tblW w:w="4998" w:type="pct"/>
        <w:tblInd w:w="5" w:type="dxa"/>
        <w:tblLayout w:type="fixed"/>
        <w:tblCellMar>
          <w:left w:w="57" w:type="dxa"/>
          <w:right w:w="57" w:type="dxa"/>
        </w:tblCellMar>
        <w:tblLook w:val="04A0" w:firstRow="1" w:lastRow="0" w:firstColumn="1" w:lastColumn="0" w:noHBand="0" w:noVBand="1"/>
      </w:tblPr>
      <w:tblGrid>
        <w:gridCol w:w="4389"/>
        <w:gridCol w:w="1559"/>
        <w:gridCol w:w="7088"/>
        <w:gridCol w:w="960"/>
      </w:tblGrid>
      <w:tr w:rsidR="000401B5" w:rsidRPr="001E5745" w14:paraId="4E24593C" w14:textId="77777777" w:rsidTr="0056300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68" w:type="pct"/>
          </w:tcPr>
          <w:p w14:paraId="7E491666" w14:textId="77777777" w:rsidR="000401B5" w:rsidRPr="00805C72" w:rsidRDefault="000401B5" w:rsidP="003B06D7">
            <w:pPr>
              <w:jc w:val="both"/>
              <w:rPr>
                <w:rFonts w:ascii="Arial Narrow" w:eastAsia="Calibri" w:hAnsi="Arial Narrow" w:cs="Times New Roman"/>
                <w:i w:val="0"/>
                <w:iCs w:val="0"/>
                <w:sz w:val="20"/>
                <w:szCs w:val="20"/>
              </w:rPr>
            </w:pPr>
            <w:proofErr w:type="spellStart"/>
            <w:r>
              <w:rPr>
                <w:rFonts w:ascii="Arial Narrow" w:eastAsia="Calibri" w:hAnsi="Arial Narrow" w:cs="Times New Roman"/>
                <w:i w:val="0"/>
                <w:iCs w:val="0"/>
                <w:sz w:val="20"/>
                <w:szCs w:val="20"/>
              </w:rPr>
              <w:t>Description</w:t>
            </w:r>
            <w:proofErr w:type="spellEnd"/>
          </w:p>
        </w:tc>
        <w:tc>
          <w:tcPr>
            <w:tcW w:w="557" w:type="pct"/>
          </w:tcPr>
          <w:p w14:paraId="54ED509F" w14:textId="3EFC259C" w:rsidR="000401B5" w:rsidRPr="00805C72" w:rsidRDefault="000401B5" w:rsidP="003B06D7">
            <w:pPr>
              <w:jc w:val="both"/>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Value</w:t>
            </w:r>
            <w:r w:rsidR="008A693F">
              <w:rPr>
                <w:rFonts w:ascii="Arial Narrow" w:eastAsia="Calibri" w:hAnsi="Arial Narrow" w:cs="Times New Roman"/>
                <w:sz w:val="20"/>
                <w:szCs w:val="20"/>
              </w:rPr>
              <w:t xml:space="preserve"> (Range)</w:t>
            </w:r>
          </w:p>
        </w:tc>
        <w:tc>
          <w:tcPr>
            <w:tcW w:w="2532" w:type="pct"/>
          </w:tcPr>
          <w:p w14:paraId="2F3AD07C" w14:textId="77777777" w:rsidR="000401B5" w:rsidRPr="00805C72" w:rsidRDefault="000401B5" w:rsidP="003B06D7">
            <w:pPr>
              <w:jc w:val="both"/>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roofErr w:type="spellStart"/>
            <w:r w:rsidRPr="00805C72">
              <w:rPr>
                <w:rFonts w:ascii="Arial Narrow" w:eastAsia="Calibri" w:hAnsi="Arial Narrow" w:cs="Times New Roman"/>
                <w:sz w:val="20"/>
                <w:szCs w:val="20"/>
              </w:rPr>
              <w:t>Assumption</w:t>
            </w:r>
            <w:proofErr w:type="spellEnd"/>
            <w:r>
              <w:rPr>
                <w:rFonts w:ascii="Arial Narrow" w:eastAsia="Calibri" w:hAnsi="Arial Narrow" w:cs="Times New Roman"/>
                <w:sz w:val="20"/>
                <w:szCs w:val="20"/>
              </w:rPr>
              <w:t>/</w:t>
            </w:r>
            <w:proofErr w:type="spellStart"/>
            <w:r>
              <w:rPr>
                <w:rFonts w:ascii="Arial Narrow" w:eastAsia="Calibri" w:hAnsi="Arial Narrow" w:cs="Times New Roman"/>
                <w:sz w:val="20"/>
                <w:szCs w:val="20"/>
              </w:rPr>
              <w:t>Formula</w:t>
            </w:r>
            <w:proofErr w:type="spellEnd"/>
          </w:p>
        </w:tc>
        <w:tc>
          <w:tcPr>
            <w:tcW w:w="343" w:type="pct"/>
          </w:tcPr>
          <w:p w14:paraId="7E5CEE06" w14:textId="77777777" w:rsidR="000401B5" w:rsidRPr="00805C72" w:rsidRDefault="000401B5" w:rsidP="003B06D7">
            <w:pPr>
              <w:jc w:val="both"/>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Ref.</w:t>
            </w:r>
          </w:p>
        </w:tc>
      </w:tr>
      <w:tr w:rsidR="000401B5" w:rsidRPr="001E5745" w14:paraId="4828F048" w14:textId="77777777" w:rsidTr="003B06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638032C7" w14:textId="77777777" w:rsidR="000401B5" w:rsidRPr="00F9262A" w:rsidRDefault="000401B5" w:rsidP="003B06D7">
            <w:pPr>
              <w:jc w:val="both"/>
              <w:rPr>
                <w:rFonts w:ascii="Arial Narrow" w:eastAsia="Calibri" w:hAnsi="Arial Narrow" w:cs="Times New Roman"/>
                <w:i w:val="0"/>
                <w:iCs w:val="0"/>
                <w:sz w:val="20"/>
                <w:szCs w:val="20"/>
                <w:u w:val="single"/>
                <w:lang w:val="en-GB"/>
              </w:rPr>
            </w:pPr>
            <w:r w:rsidRPr="00F9262A">
              <w:rPr>
                <w:rFonts w:ascii="Arial Narrow" w:eastAsia="Calibri" w:hAnsi="Arial Narrow" w:cs="Times New Roman"/>
                <w:i w:val="0"/>
                <w:iCs w:val="0"/>
                <w:sz w:val="20"/>
                <w:szCs w:val="20"/>
                <w:u w:val="single"/>
                <w:lang w:val="en-GB"/>
              </w:rPr>
              <w:t>Estimation of treatment effect in CVD - AF</w:t>
            </w:r>
          </w:p>
        </w:tc>
      </w:tr>
      <w:tr w:rsidR="000401B5" w:rsidRPr="001E5745" w14:paraId="08F060D5" w14:textId="77777777" w:rsidTr="0056300E">
        <w:tc>
          <w:tcPr>
            <w:cnfStyle w:val="001000000000" w:firstRow="0" w:lastRow="0" w:firstColumn="1" w:lastColumn="0" w:oddVBand="0" w:evenVBand="0" w:oddHBand="0" w:evenHBand="0" w:firstRowFirstColumn="0" w:firstRowLastColumn="0" w:lastRowFirstColumn="0" w:lastRowLastColumn="0"/>
            <w:tcW w:w="1568" w:type="pct"/>
          </w:tcPr>
          <w:p w14:paraId="6596DAE3" w14:textId="65910A65" w:rsidR="000401B5" w:rsidRPr="00805C72" w:rsidRDefault="0056300E" w:rsidP="003B06D7">
            <w:pPr>
              <w:jc w:val="both"/>
              <w:rPr>
                <w:rFonts w:ascii="Arial Narrow" w:eastAsia="Calibri" w:hAnsi="Arial Narrow" w:cs="Times New Roman"/>
                <w:i w:val="0"/>
                <w:iCs w:val="0"/>
                <w:sz w:val="20"/>
                <w:szCs w:val="20"/>
                <w:lang w:val="en-GB"/>
              </w:rPr>
            </w:pPr>
            <w:r w:rsidRPr="0056300E">
              <w:rPr>
                <w:rFonts w:ascii="Arial Narrow" w:eastAsia="Calibri" w:hAnsi="Arial Narrow" w:cs="Times New Roman"/>
                <w:i w:val="0"/>
                <w:iCs w:val="0"/>
                <w:sz w:val="20"/>
                <w:szCs w:val="20"/>
                <w:lang w:val="en-GB"/>
              </w:rPr>
              <w:t>Probability of NOAC compared to V</w:t>
            </w:r>
            <w:r>
              <w:rPr>
                <w:rFonts w:ascii="Arial Narrow" w:eastAsia="Calibri" w:hAnsi="Arial Narrow" w:cs="Times New Roman"/>
                <w:i w:val="0"/>
                <w:iCs w:val="0"/>
                <w:sz w:val="20"/>
                <w:szCs w:val="20"/>
                <w:lang w:val="en-GB"/>
              </w:rPr>
              <w:t>KA</w:t>
            </w:r>
          </w:p>
        </w:tc>
        <w:tc>
          <w:tcPr>
            <w:tcW w:w="557" w:type="pct"/>
          </w:tcPr>
          <w:p w14:paraId="67582369" w14:textId="77777777" w:rsidR="000401B5" w:rsidRPr="00805C72" w:rsidRDefault="000401B5" w:rsidP="003B06D7">
            <w:pPr>
              <w:jc w:val="both"/>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0.50</w:t>
            </w:r>
          </w:p>
        </w:tc>
        <w:tc>
          <w:tcPr>
            <w:tcW w:w="2532" w:type="pct"/>
          </w:tcPr>
          <w:p w14:paraId="3B535108" w14:textId="3523E75C" w:rsidR="000401B5" w:rsidRPr="00805C72" w:rsidRDefault="0056300E" w:rsidP="003B06D7">
            <w:pPr>
              <w:jc w:val="both"/>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proofErr w:type="spellStart"/>
            <w:r w:rsidRPr="00805C72">
              <w:rPr>
                <w:rFonts w:ascii="Arial Narrow" w:eastAsia="Calibri" w:hAnsi="Arial Narrow" w:cs="Times New Roman"/>
                <w:sz w:val="20"/>
                <w:szCs w:val="20"/>
                <w:lang w:val="en-GB"/>
              </w:rPr>
              <w:t>p_NOACvVKA</w:t>
            </w:r>
            <w:proofErr w:type="spellEnd"/>
            <w:r w:rsidRPr="00805C72">
              <w:rPr>
                <w:rFonts w:ascii="Arial Narrow" w:eastAsia="Calibri" w:hAnsi="Arial Narrow" w:cs="Times New Roman"/>
                <w:sz w:val="20"/>
                <w:szCs w:val="20"/>
                <w:lang w:val="en-GB"/>
              </w:rPr>
              <w:t xml:space="preserve"> </w:t>
            </w:r>
            <w:r w:rsidR="000401B5" w:rsidRPr="00805C72">
              <w:rPr>
                <w:rFonts w:ascii="Arial Narrow" w:eastAsia="Calibri" w:hAnsi="Arial Narrow" w:cs="Times New Roman"/>
                <w:sz w:val="20"/>
                <w:szCs w:val="20"/>
                <w:lang w:val="en-GB"/>
              </w:rPr>
              <w:t xml:space="preserve">Assume treatment with NOACS and VKAs are equally likely. </w:t>
            </w:r>
          </w:p>
        </w:tc>
        <w:tc>
          <w:tcPr>
            <w:tcW w:w="343" w:type="pct"/>
            <w:vMerge w:val="restart"/>
            <w:vAlign w:val="center"/>
          </w:tcPr>
          <w:p w14:paraId="06586A3D" w14:textId="7B53A8D6" w:rsidR="000401B5" w:rsidRPr="00805C72" w:rsidRDefault="000401B5" w:rsidP="0056300E">
            <w:pPr>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fldChar w:fldCharType="begin">
                <w:fldData xml:space="preserve">PEVuZE5vdGU+PENpdGU+PEF1dGhvcj5KYWNvYnM8L0F1dGhvcj48WWVhcj4yMDE4PC9ZZWFyPjxS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</w:fldData>
              </w:fldChar>
            </w:r>
            <w:r w:rsidR="004E66AF">
              <w:rPr>
                <w:rFonts w:ascii="Arial Narrow" w:eastAsia="Calibri" w:hAnsi="Arial Narrow" w:cs="Times New Roman"/>
                <w:sz w:val="20"/>
                <w:szCs w:val="20"/>
              </w:rPr>
              <w:instrText xml:space="preserve"> ADDIN EN.CITE </w:instrText>
            </w:r>
            <w:r w:rsidR="004E66AF">
              <w:rPr>
                <w:rFonts w:ascii="Arial Narrow" w:eastAsia="Calibri" w:hAnsi="Arial Narrow" w:cs="Times New Roman"/>
                <w:sz w:val="20"/>
                <w:szCs w:val="20"/>
              </w:rPr>
              <w:fldChar w:fldCharType="begin">
                <w:fldData xml:space="preserve">PEVuZE5vdGU+PENpdGU+PEF1dGhvcj5KYWNvYnM8L0F1dGhvcj48WWVhcj4yMDE4PC9ZZWFyPjxS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</w:fldData>
              </w:fldChar>
            </w:r>
            <w:r w:rsidR="004E66AF">
              <w:rPr>
                <w:rFonts w:ascii="Arial Narrow" w:eastAsia="Calibri" w:hAnsi="Arial Narrow" w:cs="Times New Roman"/>
                <w:sz w:val="20"/>
                <w:szCs w:val="20"/>
              </w:rPr>
              <w:instrText xml:space="preserve"> ADDIN EN.CITE.DATA </w:instrText>
            </w:r>
            <w:r w:rsidR="004E66AF">
              <w:rPr>
                <w:rFonts w:ascii="Arial Narrow" w:eastAsia="Calibri" w:hAnsi="Arial Narrow" w:cs="Times New Roman"/>
                <w:sz w:val="20"/>
                <w:szCs w:val="20"/>
              </w:rPr>
            </w:r>
            <w:r w:rsidR="004E66AF">
              <w:rPr>
                <w:rFonts w:ascii="Arial Narrow" w:eastAsia="Calibri" w:hAnsi="Arial Narrow" w:cs="Times New Roman"/>
                <w:sz w:val="20"/>
                <w:szCs w:val="20"/>
              </w:rPr>
              <w:fldChar w:fldCharType="end"/>
            </w:r>
            <w:r w:rsidRPr="00805C72">
              <w:rPr>
                <w:rFonts w:ascii="Arial Narrow" w:eastAsia="Calibri" w:hAnsi="Arial Narrow" w:cs="Times New Roman"/>
                <w:sz w:val="20"/>
                <w:szCs w:val="20"/>
              </w:rPr>
            </w:r>
            <w:r w:rsidRPr="00805C72">
              <w:rPr>
                <w:rFonts w:ascii="Arial Narrow" w:eastAsia="Calibri" w:hAnsi="Arial Narrow" w:cs="Times New Roman"/>
                <w:sz w:val="20"/>
                <w:szCs w:val="20"/>
              </w:rPr>
              <w:fldChar w:fldCharType="separate"/>
            </w:r>
            <w:r w:rsidR="004E66AF">
              <w:rPr>
                <w:rFonts w:ascii="Arial Narrow" w:eastAsia="Calibri" w:hAnsi="Arial Narrow" w:cs="Times New Roman"/>
                <w:noProof/>
                <w:sz w:val="20"/>
                <w:szCs w:val="20"/>
              </w:rPr>
              <w:t>(1)</w:t>
            </w:r>
            <w:r w:rsidRPr="00805C72">
              <w:rPr>
                <w:rFonts w:ascii="Arial Narrow" w:eastAsia="Calibri" w:hAnsi="Arial Narrow" w:cs="Times New Roman"/>
                <w:sz w:val="20"/>
                <w:szCs w:val="20"/>
              </w:rPr>
              <w:fldChar w:fldCharType="end"/>
            </w:r>
          </w:p>
        </w:tc>
      </w:tr>
      <w:tr w:rsidR="000401B5" w:rsidRPr="001E5745" w14:paraId="1BD5BBEE" w14:textId="77777777" w:rsidTr="005630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8" w:type="pct"/>
          </w:tcPr>
          <w:p w14:paraId="08BF877A" w14:textId="31DFC859" w:rsidR="000401B5" w:rsidRPr="00805C72" w:rsidRDefault="0056300E" w:rsidP="003B06D7">
            <w:pPr>
              <w:jc w:val="both"/>
              <w:rPr>
                <w:rFonts w:ascii="Arial Narrow" w:eastAsia="Calibri" w:hAnsi="Arial Narrow" w:cs="Times New Roman"/>
                <w:i w:val="0"/>
                <w:iCs w:val="0"/>
                <w:sz w:val="20"/>
                <w:szCs w:val="20"/>
                <w:lang w:val="en-GB"/>
              </w:rPr>
            </w:pPr>
            <w:r w:rsidRPr="0056300E">
              <w:rPr>
                <w:rFonts w:ascii="Arial Narrow" w:eastAsia="Calibri" w:hAnsi="Arial Narrow" w:cs="Times New Roman"/>
                <w:i w:val="0"/>
                <w:iCs w:val="0"/>
                <w:sz w:val="20"/>
                <w:szCs w:val="20"/>
                <w:lang w:val="en-GB"/>
              </w:rPr>
              <w:t>Probability of</w:t>
            </w:r>
            <w:r>
              <w:rPr>
                <w:rFonts w:ascii="Arial Narrow" w:eastAsia="Calibri" w:hAnsi="Arial Narrow" w:cs="Times New Roman"/>
                <w:i w:val="0"/>
                <w:iCs w:val="0"/>
                <w:sz w:val="20"/>
                <w:szCs w:val="20"/>
                <w:lang w:val="en-GB"/>
              </w:rPr>
              <w:t xml:space="preserve"> minor IS event under treatment</w:t>
            </w:r>
          </w:p>
        </w:tc>
        <w:tc>
          <w:tcPr>
            <w:tcW w:w="557" w:type="pct"/>
          </w:tcPr>
          <w:p w14:paraId="36BCFA5C" w14:textId="34CF7917" w:rsidR="000401B5" w:rsidRPr="00805C72" w:rsidRDefault="000401B5" w:rsidP="003B06D7">
            <w:pPr>
              <w:jc w:val="both"/>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0.0059</w:t>
            </w:r>
            <w:r w:rsidR="008A693F">
              <w:rPr>
                <w:rFonts w:ascii="Arial Narrow" w:eastAsia="Calibri" w:hAnsi="Arial Narrow" w:cs="Times New Roman"/>
                <w:sz w:val="20"/>
                <w:szCs w:val="20"/>
              </w:rPr>
              <w:t xml:space="preserve"> (0.0054-0.065)</w:t>
            </w:r>
          </w:p>
        </w:tc>
        <w:tc>
          <w:tcPr>
            <w:tcW w:w="2532" w:type="pct"/>
          </w:tcPr>
          <w:p w14:paraId="57D62A3A" w14:textId="71238CC7" w:rsidR="008A693F" w:rsidRDefault="000401B5" w:rsidP="003B06D7">
            <w:pPr>
              <w:jc w:val="both"/>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GB"/>
              </w:rPr>
              <w:t>Yearly probability of minor IS converted from 3-month event probability of minor IS weighted by treatment</w:t>
            </w:r>
            <w:r w:rsidR="0056300E">
              <w:rPr>
                <w:rFonts w:ascii="Arial Narrow" w:eastAsia="Calibri" w:hAnsi="Arial Narrow" w:cs="Times New Roman"/>
                <w:sz w:val="20"/>
                <w:szCs w:val="20"/>
                <w:lang w:val="en-GB"/>
              </w:rPr>
              <w:t xml:space="preserve">. </w:t>
            </w:r>
            <w:proofErr w:type="spellStart"/>
            <w:r w:rsidR="0056300E" w:rsidRPr="00805C72">
              <w:rPr>
                <w:rFonts w:ascii="Arial Narrow" w:eastAsia="Calibri" w:hAnsi="Arial Narrow" w:cs="Times New Roman"/>
                <w:sz w:val="20"/>
                <w:szCs w:val="20"/>
                <w:lang w:val="en-GB"/>
              </w:rPr>
              <w:t>p_IS_minor_treatment</w:t>
            </w:r>
            <w:proofErr w:type="spellEnd"/>
            <w:r w:rsidR="0056300E" w:rsidRPr="00805C72">
              <w:rPr>
                <w:rFonts w:ascii="Arial Narrow" w:eastAsia="Calibri" w:hAnsi="Arial Narrow" w:cs="Times New Roman"/>
                <w:sz w:val="20"/>
                <w:szCs w:val="20"/>
                <w:lang w:val="en-GB"/>
              </w:rPr>
              <w:t xml:space="preserve"> </w:t>
            </w:r>
            <w:r w:rsidRPr="00805C72">
              <w:rPr>
                <w:rFonts w:ascii="Arial Narrow" w:eastAsia="Calibri" w:hAnsi="Arial Narrow" w:cs="Times New Roman"/>
                <w:sz w:val="20"/>
                <w:szCs w:val="20"/>
                <w:lang w:val="en-GB"/>
              </w:rPr>
              <w:t>= [(0.0014*</w:t>
            </w:r>
            <w:proofErr w:type="spellStart"/>
            <w:r w:rsidRPr="00805C72">
              <w:rPr>
                <w:rFonts w:ascii="Arial Narrow" w:eastAsia="Calibri" w:hAnsi="Arial Narrow" w:cs="Times New Roman"/>
                <w:sz w:val="20"/>
                <w:szCs w:val="20"/>
                <w:lang w:val="en-GB"/>
              </w:rPr>
              <w:t>p_NOACvVKA</w:t>
            </w:r>
            <w:proofErr w:type="spellEnd"/>
            <w:r w:rsidRPr="00805C72">
              <w:rPr>
                <w:rFonts w:ascii="Arial Narrow" w:eastAsia="Calibri" w:hAnsi="Arial Narrow" w:cs="Times New Roman"/>
                <w:sz w:val="20"/>
                <w:szCs w:val="20"/>
                <w:lang w:val="en-GB"/>
              </w:rPr>
              <w:t>)+(0.00157*(1-p_NOACvVKA))]*4</w:t>
            </w:r>
          </w:p>
          <w:p w14:paraId="43277F1A" w14:textId="730ECA85" w:rsidR="008A693F" w:rsidRDefault="008A693F" w:rsidP="003B06D7">
            <w:pPr>
              <w:jc w:val="both"/>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GB"/>
              </w:rPr>
              <w:t>Yearly probability of minor IS converted from 3-month event probability of minor IS weighted by treatment</w:t>
            </w:r>
            <w:r>
              <w:rPr>
                <w:rFonts w:ascii="Arial Narrow" w:eastAsia="Calibri" w:hAnsi="Arial Narrow" w:cs="Times New Roman"/>
                <w:sz w:val="20"/>
                <w:szCs w:val="20"/>
                <w:lang w:val="en-GB"/>
              </w:rPr>
              <w:t xml:space="preserve">. </w:t>
            </w:r>
            <w:proofErr w:type="spellStart"/>
            <w:r w:rsidRPr="00805C72">
              <w:rPr>
                <w:rFonts w:ascii="Arial Narrow" w:eastAsia="Calibri" w:hAnsi="Arial Narrow" w:cs="Times New Roman"/>
                <w:sz w:val="20"/>
                <w:szCs w:val="20"/>
                <w:lang w:val="en-GB"/>
              </w:rPr>
              <w:t>p_IS_minor_treatment</w:t>
            </w:r>
            <w:r>
              <w:rPr>
                <w:rFonts w:ascii="Arial Narrow" w:eastAsia="Calibri" w:hAnsi="Arial Narrow" w:cs="Times New Roman"/>
                <w:sz w:val="20"/>
                <w:szCs w:val="20"/>
                <w:lang w:val="en-GB"/>
              </w:rPr>
              <w:t>_upper</w:t>
            </w:r>
            <w:proofErr w:type="spellEnd"/>
            <w:r w:rsidRPr="00805C72">
              <w:rPr>
                <w:rFonts w:ascii="Arial Narrow" w:eastAsia="Calibri" w:hAnsi="Arial Narrow" w:cs="Times New Roman"/>
                <w:sz w:val="20"/>
                <w:szCs w:val="20"/>
                <w:lang w:val="en-GB"/>
              </w:rPr>
              <w:t xml:space="preserve"> = [(0.001</w:t>
            </w:r>
            <w:r>
              <w:rPr>
                <w:rFonts w:ascii="Arial Narrow" w:eastAsia="Calibri" w:hAnsi="Arial Narrow" w:cs="Times New Roman"/>
                <w:sz w:val="20"/>
                <w:szCs w:val="20"/>
                <w:lang w:val="en-GB"/>
              </w:rPr>
              <w:t>56</w:t>
            </w:r>
            <w:r w:rsidRPr="00805C72">
              <w:rPr>
                <w:rFonts w:ascii="Arial Narrow" w:eastAsia="Calibri" w:hAnsi="Arial Narrow" w:cs="Times New Roman"/>
                <w:sz w:val="20"/>
                <w:szCs w:val="20"/>
                <w:lang w:val="en-GB"/>
              </w:rPr>
              <w:t>*</w:t>
            </w:r>
            <w:proofErr w:type="spellStart"/>
            <w:r w:rsidRPr="00805C72">
              <w:rPr>
                <w:rFonts w:ascii="Arial Narrow" w:eastAsia="Calibri" w:hAnsi="Arial Narrow" w:cs="Times New Roman"/>
                <w:sz w:val="20"/>
                <w:szCs w:val="20"/>
                <w:lang w:val="en-GB"/>
              </w:rPr>
              <w:t>p_NOACvVKA</w:t>
            </w:r>
            <w:proofErr w:type="spellEnd"/>
            <w:r w:rsidRPr="00805C72">
              <w:rPr>
                <w:rFonts w:ascii="Arial Narrow" w:eastAsia="Calibri" w:hAnsi="Arial Narrow" w:cs="Times New Roman"/>
                <w:sz w:val="20"/>
                <w:szCs w:val="20"/>
                <w:lang w:val="en-GB"/>
              </w:rPr>
              <w:t>)+(0.001</w:t>
            </w:r>
            <w:r>
              <w:rPr>
                <w:rFonts w:ascii="Arial Narrow" w:eastAsia="Calibri" w:hAnsi="Arial Narrow" w:cs="Times New Roman"/>
                <w:sz w:val="20"/>
                <w:szCs w:val="20"/>
                <w:lang w:val="en-GB"/>
              </w:rPr>
              <w:t>71</w:t>
            </w:r>
            <w:r w:rsidRPr="00805C72">
              <w:rPr>
                <w:rFonts w:ascii="Arial Narrow" w:eastAsia="Calibri" w:hAnsi="Arial Narrow" w:cs="Times New Roman"/>
                <w:sz w:val="20"/>
                <w:szCs w:val="20"/>
                <w:lang w:val="en-GB"/>
              </w:rPr>
              <w:t>*(1-p_NOACvVKA))]*4</w:t>
            </w:r>
          </w:p>
          <w:p w14:paraId="0ADD6741" w14:textId="4B2E0F31" w:rsidR="008A693F" w:rsidRPr="00805C72" w:rsidRDefault="008A693F" w:rsidP="003B06D7">
            <w:pPr>
              <w:jc w:val="both"/>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GB"/>
              </w:rPr>
              <w:t>Yearly probability of minor IS converted from 3-month event probability of minor IS weighted by treatment</w:t>
            </w:r>
            <w:r>
              <w:rPr>
                <w:rFonts w:ascii="Arial Narrow" w:eastAsia="Calibri" w:hAnsi="Arial Narrow" w:cs="Times New Roman"/>
                <w:sz w:val="20"/>
                <w:szCs w:val="20"/>
                <w:lang w:val="en-GB"/>
              </w:rPr>
              <w:t xml:space="preserve">. </w:t>
            </w:r>
            <w:proofErr w:type="spellStart"/>
            <w:r w:rsidRPr="00805C72">
              <w:rPr>
                <w:rFonts w:ascii="Arial Narrow" w:eastAsia="Calibri" w:hAnsi="Arial Narrow" w:cs="Times New Roman"/>
                <w:sz w:val="20"/>
                <w:szCs w:val="20"/>
                <w:lang w:val="en-GB"/>
              </w:rPr>
              <w:t>p_IS_minor_treatment</w:t>
            </w:r>
            <w:r>
              <w:rPr>
                <w:rFonts w:ascii="Arial Narrow" w:eastAsia="Calibri" w:hAnsi="Arial Narrow" w:cs="Times New Roman"/>
                <w:sz w:val="20"/>
                <w:szCs w:val="20"/>
                <w:lang w:val="en-GB"/>
              </w:rPr>
              <w:t>_lower</w:t>
            </w:r>
            <w:proofErr w:type="spellEnd"/>
            <w:r w:rsidRPr="00805C72">
              <w:rPr>
                <w:rFonts w:ascii="Arial Narrow" w:eastAsia="Calibri" w:hAnsi="Arial Narrow" w:cs="Times New Roman"/>
                <w:sz w:val="20"/>
                <w:szCs w:val="20"/>
                <w:lang w:val="en-GB"/>
              </w:rPr>
              <w:t xml:space="preserve"> = [(0.001</w:t>
            </w:r>
            <w:r>
              <w:rPr>
                <w:rFonts w:ascii="Arial Narrow" w:eastAsia="Calibri" w:hAnsi="Arial Narrow" w:cs="Times New Roman"/>
                <w:sz w:val="20"/>
                <w:szCs w:val="20"/>
                <w:lang w:val="en-GB"/>
              </w:rPr>
              <w:t>26</w:t>
            </w:r>
            <w:r w:rsidRPr="00805C72">
              <w:rPr>
                <w:rFonts w:ascii="Arial Narrow" w:eastAsia="Calibri" w:hAnsi="Arial Narrow" w:cs="Times New Roman"/>
                <w:sz w:val="20"/>
                <w:szCs w:val="20"/>
                <w:lang w:val="en-GB"/>
              </w:rPr>
              <w:t>*</w:t>
            </w:r>
            <w:proofErr w:type="spellStart"/>
            <w:r w:rsidRPr="00805C72">
              <w:rPr>
                <w:rFonts w:ascii="Arial Narrow" w:eastAsia="Calibri" w:hAnsi="Arial Narrow" w:cs="Times New Roman"/>
                <w:sz w:val="20"/>
                <w:szCs w:val="20"/>
                <w:lang w:val="en-GB"/>
              </w:rPr>
              <w:t>p_NOACvVKA</w:t>
            </w:r>
            <w:proofErr w:type="spellEnd"/>
            <w:r w:rsidRPr="00805C72">
              <w:rPr>
                <w:rFonts w:ascii="Arial Narrow" w:eastAsia="Calibri" w:hAnsi="Arial Narrow" w:cs="Times New Roman"/>
                <w:sz w:val="20"/>
                <w:szCs w:val="20"/>
                <w:lang w:val="en-GB"/>
              </w:rPr>
              <w:t>)+(0.001</w:t>
            </w:r>
            <w:r>
              <w:rPr>
                <w:rFonts w:ascii="Arial Narrow" w:eastAsia="Calibri" w:hAnsi="Arial Narrow" w:cs="Times New Roman"/>
                <w:sz w:val="20"/>
                <w:szCs w:val="20"/>
                <w:lang w:val="en-GB"/>
              </w:rPr>
              <w:t>42</w:t>
            </w:r>
            <w:r w:rsidRPr="00805C72">
              <w:rPr>
                <w:rFonts w:ascii="Arial Narrow" w:eastAsia="Calibri" w:hAnsi="Arial Narrow" w:cs="Times New Roman"/>
                <w:sz w:val="20"/>
                <w:szCs w:val="20"/>
                <w:lang w:val="en-GB"/>
              </w:rPr>
              <w:t>*(1-p_NOACvVKA))]*4</w:t>
            </w:r>
          </w:p>
        </w:tc>
        <w:tc>
          <w:tcPr>
            <w:tcW w:w="343" w:type="pct"/>
            <w:vMerge/>
          </w:tcPr>
          <w:p w14:paraId="6ACED531" w14:textId="77777777" w:rsidR="000401B5" w:rsidRPr="00805C72" w:rsidRDefault="000401B5" w:rsidP="003B06D7">
            <w:pPr>
              <w:jc w:val="both"/>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p>
        </w:tc>
      </w:tr>
      <w:tr w:rsidR="000401B5" w:rsidRPr="0056300E" w14:paraId="4B165596" w14:textId="77777777" w:rsidTr="0056300E">
        <w:tc>
          <w:tcPr>
            <w:cnfStyle w:val="001000000000" w:firstRow="0" w:lastRow="0" w:firstColumn="1" w:lastColumn="0" w:oddVBand="0" w:evenVBand="0" w:oddHBand="0" w:evenHBand="0" w:firstRowFirstColumn="0" w:firstRowLastColumn="0" w:lastRowFirstColumn="0" w:lastRowLastColumn="0"/>
            <w:tcW w:w="1568" w:type="pct"/>
          </w:tcPr>
          <w:p w14:paraId="71974823" w14:textId="1FB637CD" w:rsidR="000401B5" w:rsidRPr="00805C72" w:rsidRDefault="0056300E" w:rsidP="003B06D7">
            <w:pPr>
              <w:jc w:val="both"/>
              <w:rPr>
                <w:rFonts w:ascii="Arial Narrow" w:eastAsia="Calibri" w:hAnsi="Arial Narrow" w:cs="Times New Roman"/>
                <w:i w:val="0"/>
                <w:iCs w:val="0"/>
                <w:sz w:val="20"/>
                <w:szCs w:val="20"/>
                <w:lang w:val="en-GB"/>
              </w:rPr>
            </w:pPr>
            <w:r>
              <w:rPr>
                <w:rFonts w:ascii="Arial Narrow" w:eastAsia="Calibri" w:hAnsi="Arial Narrow" w:cs="Times New Roman"/>
                <w:i w:val="0"/>
                <w:iCs w:val="0"/>
                <w:sz w:val="20"/>
                <w:szCs w:val="20"/>
                <w:lang w:val="en-GB"/>
              </w:rPr>
              <w:t>Probability of major IS event under treatment</w:t>
            </w:r>
          </w:p>
        </w:tc>
        <w:tc>
          <w:tcPr>
            <w:tcW w:w="557" w:type="pct"/>
          </w:tcPr>
          <w:p w14:paraId="53B76D23" w14:textId="7FFA601C" w:rsidR="000401B5" w:rsidRPr="00805C72" w:rsidRDefault="000401B5" w:rsidP="003B06D7">
            <w:pPr>
              <w:jc w:val="both"/>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0.0037</w:t>
            </w:r>
            <w:r w:rsidR="008A693F">
              <w:rPr>
                <w:rFonts w:ascii="Arial Narrow" w:eastAsia="Calibri" w:hAnsi="Arial Narrow" w:cs="Times New Roman"/>
                <w:sz w:val="20"/>
                <w:szCs w:val="20"/>
              </w:rPr>
              <w:t xml:space="preserve"> (0.0034-0.0041)</w:t>
            </w:r>
          </w:p>
        </w:tc>
        <w:tc>
          <w:tcPr>
            <w:tcW w:w="2532" w:type="pct"/>
          </w:tcPr>
          <w:p w14:paraId="0E2DDE04" w14:textId="77777777" w:rsidR="000401B5" w:rsidRDefault="000401B5" w:rsidP="003B06D7">
            <w:pPr>
              <w:jc w:val="both"/>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GB"/>
              </w:rPr>
              <w:t>Yearly probability of major IS converted from 3-month event probability of major IS</w:t>
            </w:r>
            <w:r w:rsidR="0056300E">
              <w:rPr>
                <w:rFonts w:ascii="Arial Narrow" w:eastAsia="Calibri" w:hAnsi="Arial Narrow" w:cs="Times New Roman"/>
                <w:sz w:val="20"/>
                <w:szCs w:val="20"/>
                <w:lang w:val="en-GB"/>
              </w:rPr>
              <w:t xml:space="preserve">. </w:t>
            </w:r>
            <w:proofErr w:type="spellStart"/>
            <w:r w:rsidR="0056300E" w:rsidRPr="00805C72">
              <w:rPr>
                <w:rFonts w:ascii="Arial Narrow" w:eastAsia="Calibri" w:hAnsi="Arial Narrow" w:cs="Times New Roman"/>
                <w:sz w:val="20"/>
                <w:szCs w:val="20"/>
                <w:lang w:val="en-GB"/>
              </w:rPr>
              <w:t>p_IS_major_treatment</w:t>
            </w:r>
            <w:proofErr w:type="spellEnd"/>
            <w:r w:rsidR="0056300E">
              <w:rPr>
                <w:rFonts w:ascii="Arial Narrow" w:eastAsia="Calibri" w:hAnsi="Arial Narrow" w:cs="Times New Roman"/>
                <w:sz w:val="20"/>
                <w:szCs w:val="20"/>
                <w:lang w:val="en-GB"/>
              </w:rPr>
              <w:t xml:space="preserve"> </w:t>
            </w:r>
            <w:r w:rsidRPr="00805C72">
              <w:rPr>
                <w:rFonts w:ascii="Arial Narrow" w:eastAsia="Calibri" w:hAnsi="Arial Narrow" w:cs="Times New Roman"/>
                <w:sz w:val="20"/>
                <w:szCs w:val="20"/>
                <w:lang w:val="en-GB"/>
              </w:rPr>
              <w:t>= [(0.00088*</w:t>
            </w:r>
            <w:proofErr w:type="spellStart"/>
            <w:r w:rsidRPr="00805C72">
              <w:rPr>
                <w:rFonts w:ascii="Arial Narrow" w:eastAsia="Calibri" w:hAnsi="Arial Narrow" w:cs="Times New Roman"/>
                <w:sz w:val="20"/>
                <w:szCs w:val="20"/>
                <w:lang w:val="en-GB"/>
              </w:rPr>
              <w:t>p_NOACvVKA</w:t>
            </w:r>
            <w:proofErr w:type="spellEnd"/>
            <w:r w:rsidRPr="00805C72">
              <w:rPr>
                <w:rFonts w:ascii="Arial Narrow" w:eastAsia="Calibri" w:hAnsi="Arial Narrow" w:cs="Times New Roman"/>
                <w:sz w:val="20"/>
                <w:szCs w:val="20"/>
                <w:lang w:val="en-GB"/>
              </w:rPr>
              <w:t>)+(0.00099*(1-p_NOACvVKA))]*4</w:t>
            </w:r>
          </w:p>
          <w:p w14:paraId="7297F621" w14:textId="03C0B574" w:rsidR="008A693F" w:rsidRDefault="008A693F" w:rsidP="003B06D7">
            <w:pPr>
              <w:jc w:val="both"/>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GB"/>
              </w:rPr>
              <w:t>Yearly probability of major IS converted from 3-month event probability of major IS</w:t>
            </w:r>
            <w:r>
              <w:rPr>
                <w:rFonts w:ascii="Arial Narrow" w:eastAsia="Calibri" w:hAnsi="Arial Narrow" w:cs="Times New Roman"/>
                <w:sz w:val="20"/>
                <w:szCs w:val="20"/>
                <w:lang w:val="en-GB"/>
              </w:rPr>
              <w:t xml:space="preserve">. </w:t>
            </w:r>
            <w:proofErr w:type="spellStart"/>
            <w:r w:rsidRPr="00805C72">
              <w:rPr>
                <w:rFonts w:ascii="Arial Narrow" w:eastAsia="Calibri" w:hAnsi="Arial Narrow" w:cs="Times New Roman"/>
                <w:sz w:val="20"/>
                <w:szCs w:val="20"/>
                <w:lang w:val="en-GB"/>
              </w:rPr>
              <w:t>p_IS_major_treatment</w:t>
            </w:r>
            <w:r>
              <w:rPr>
                <w:rFonts w:ascii="Arial Narrow" w:eastAsia="Calibri" w:hAnsi="Arial Narrow" w:cs="Times New Roman"/>
                <w:sz w:val="20"/>
                <w:szCs w:val="20"/>
                <w:lang w:val="en-GB"/>
              </w:rPr>
              <w:t>_upper</w:t>
            </w:r>
            <w:proofErr w:type="spellEnd"/>
            <w:r>
              <w:rPr>
                <w:rFonts w:ascii="Arial Narrow" w:eastAsia="Calibri" w:hAnsi="Arial Narrow" w:cs="Times New Roman"/>
                <w:sz w:val="20"/>
                <w:szCs w:val="20"/>
                <w:lang w:val="en-GB"/>
              </w:rPr>
              <w:t xml:space="preserve"> </w:t>
            </w:r>
            <w:r w:rsidRPr="00805C72">
              <w:rPr>
                <w:rFonts w:ascii="Arial Narrow" w:eastAsia="Calibri" w:hAnsi="Arial Narrow" w:cs="Times New Roman"/>
                <w:sz w:val="20"/>
                <w:szCs w:val="20"/>
                <w:lang w:val="en-GB"/>
              </w:rPr>
              <w:t>= [(0.000</w:t>
            </w:r>
            <w:r>
              <w:rPr>
                <w:rFonts w:ascii="Arial Narrow" w:eastAsia="Calibri" w:hAnsi="Arial Narrow" w:cs="Times New Roman"/>
                <w:sz w:val="20"/>
                <w:szCs w:val="20"/>
                <w:lang w:val="en-GB"/>
              </w:rPr>
              <w:t>97</w:t>
            </w:r>
            <w:r w:rsidRPr="00805C72">
              <w:rPr>
                <w:rFonts w:ascii="Arial Narrow" w:eastAsia="Calibri" w:hAnsi="Arial Narrow" w:cs="Times New Roman"/>
                <w:sz w:val="20"/>
                <w:szCs w:val="20"/>
                <w:lang w:val="en-GB"/>
              </w:rPr>
              <w:t>*</w:t>
            </w:r>
            <w:proofErr w:type="spellStart"/>
            <w:r w:rsidRPr="00805C72">
              <w:rPr>
                <w:rFonts w:ascii="Arial Narrow" w:eastAsia="Calibri" w:hAnsi="Arial Narrow" w:cs="Times New Roman"/>
                <w:sz w:val="20"/>
                <w:szCs w:val="20"/>
                <w:lang w:val="en-GB"/>
              </w:rPr>
              <w:t>p_NOACvVKA</w:t>
            </w:r>
            <w:proofErr w:type="spellEnd"/>
            <w:r w:rsidRPr="00805C72">
              <w:rPr>
                <w:rFonts w:ascii="Arial Narrow" w:eastAsia="Calibri" w:hAnsi="Arial Narrow" w:cs="Times New Roman"/>
                <w:sz w:val="20"/>
                <w:szCs w:val="20"/>
                <w:lang w:val="en-GB"/>
              </w:rPr>
              <w:t>)+(0.00</w:t>
            </w:r>
            <w:r>
              <w:rPr>
                <w:rFonts w:ascii="Arial Narrow" w:eastAsia="Calibri" w:hAnsi="Arial Narrow" w:cs="Times New Roman"/>
                <w:sz w:val="20"/>
                <w:szCs w:val="20"/>
                <w:lang w:val="en-GB"/>
              </w:rPr>
              <w:t>108</w:t>
            </w:r>
            <w:r w:rsidRPr="00805C72">
              <w:rPr>
                <w:rFonts w:ascii="Arial Narrow" w:eastAsia="Calibri" w:hAnsi="Arial Narrow" w:cs="Times New Roman"/>
                <w:sz w:val="20"/>
                <w:szCs w:val="20"/>
                <w:lang w:val="en-GB"/>
              </w:rPr>
              <w:t>*(1-p_NOACvVKA))]*4</w:t>
            </w:r>
          </w:p>
          <w:p w14:paraId="18FEEF0E" w14:textId="10DF2B02" w:rsidR="008A693F" w:rsidRPr="00805C72" w:rsidRDefault="008A693F" w:rsidP="003B06D7">
            <w:pPr>
              <w:jc w:val="both"/>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GB"/>
              </w:rPr>
              <w:t>Yearly probability of major IS converted from 3-month event probability of major IS</w:t>
            </w:r>
            <w:r>
              <w:rPr>
                <w:rFonts w:ascii="Arial Narrow" w:eastAsia="Calibri" w:hAnsi="Arial Narrow" w:cs="Times New Roman"/>
                <w:sz w:val="20"/>
                <w:szCs w:val="20"/>
                <w:lang w:val="en-GB"/>
              </w:rPr>
              <w:t xml:space="preserve">. </w:t>
            </w:r>
            <w:proofErr w:type="spellStart"/>
            <w:r w:rsidRPr="00805C72">
              <w:rPr>
                <w:rFonts w:ascii="Arial Narrow" w:eastAsia="Calibri" w:hAnsi="Arial Narrow" w:cs="Times New Roman"/>
                <w:sz w:val="20"/>
                <w:szCs w:val="20"/>
                <w:lang w:val="en-GB"/>
              </w:rPr>
              <w:t>p_IS_major_treatment</w:t>
            </w:r>
            <w:r>
              <w:rPr>
                <w:rFonts w:ascii="Arial Narrow" w:eastAsia="Calibri" w:hAnsi="Arial Narrow" w:cs="Times New Roman"/>
                <w:sz w:val="20"/>
                <w:szCs w:val="20"/>
                <w:lang w:val="en-GB"/>
              </w:rPr>
              <w:t>_lower</w:t>
            </w:r>
            <w:proofErr w:type="spellEnd"/>
            <w:r>
              <w:rPr>
                <w:rFonts w:ascii="Arial Narrow" w:eastAsia="Calibri" w:hAnsi="Arial Narrow" w:cs="Times New Roman"/>
                <w:sz w:val="20"/>
                <w:szCs w:val="20"/>
                <w:lang w:val="en-GB"/>
              </w:rPr>
              <w:t xml:space="preserve"> </w:t>
            </w:r>
            <w:r w:rsidRPr="00805C72">
              <w:rPr>
                <w:rFonts w:ascii="Arial Narrow" w:eastAsia="Calibri" w:hAnsi="Arial Narrow" w:cs="Times New Roman"/>
                <w:sz w:val="20"/>
                <w:szCs w:val="20"/>
                <w:lang w:val="en-GB"/>
              </w:rPr>
              <w:t>= [(0.000</w:t>
            </w:r>
            <w:r>
              <w:rPr>
                <w:rFonts w:ascii="Arial Narrow" w:eastAsia="Calibri" w:hAnsi="Arial Narrow" w:cs="Times New Roman"/>
                <w:sz w:val="20"/>
                <w:szCs w:val="20"/>
                <w:lang w:val="en-GB"/>
              </w:rPr>
              <w:t>79</w:t>
            </w:r>
            <w:r w:rsidRPr="00805C72">
              <w:rPr>
                <w:rFonts w:ascii="Arial Narrow" w:eastAsia="Calibri" w:hAnsi="Arial Narrow" w:cs="Times New Roman"/>
                <w:sz w:val="20"/>
                <w:szCs w:val="20"/>
                <w:lang w:val="en-GB"/>
              </w:rPr>
              <w:t>*</w:t>
            </w:r>
            <w:proofErr w:type="spellStart"/>
            <w:r w:rsidRPr="00805C72">
              <w:rPr>
                <w:rFonts w:ascii="Arial Narrow" w:eastAsia="Calibri" w:hAnsi="Arial Narrow" w:cs="Times New Roman"/>
                <w:sz w:val="20"/>
                <w:szCs w:val="20"/>
                <w:lang w:val="en-GB"/>
              </w:rPr>
              <w:t>p_NOACvVKA</w:t>
            </w:r>
            <w:proofErr w:type="spellEnd"/>
            <w:r w:rsidRPr="00805C72">
              <w:rPr>
                <w:rFonts w:ascii="Arial Narrow" w:eastAsia="Calibri" w:hAnsi="Arial Narrow" w:cs="Times New Roman"/>
                <w:sz w:val="20"/>
                <w:szCs w:val="20"/>
                <w:lang w:val="en-GB"/>
              </w:rPr>
              <w:t>)+(0.000</w:t>
            </w:r>
            <w:r>
              <w:rPr>
                <w:rFonts w:ascii="Arial Narrow" w:eastAsia="Calibri" w:hAnsi="Arial Narrow" w:cs="Times New Roman"/>
                <w:sz w:val="20"/>
                <w:szCs w:val="20"/>
                <w:lang w:val="en-GB"/>
              </w:rPr>
              <w:t>8</w:t>
            </w:r>
            <w:r w:rsidRPr="00805C72">
              <w:rPr>
                <w:rFonts w:ascii="Arial Narrow" w:eastAsia="Calibri" w:hAnsi="Arial Narrow" w:cs="Times New Roman"/>
                <w:sz w:val="20"/>
                <w:szCs w:val="20"/>
                <w:lang w:val="en-GB"/>
              </w:rPr>
              <w:t>9*(1-p_NOACvVKA))]*4</w:t>
            </w:r>
          </w:p>
        </w:tc>
        <w:tc>
          <w:tcPr>
            <w:tcW w:w="343" w:type="pct"/>
            <w:vMerge/>
          </w:tcPr>
          <w:p w14:paraId="0725AACE" w14:textId="77777777" w:rsidR="000401B5" w:rsidRPr="00805C72" w:rsidRDefault="000401B5" w:rsidP="003B06D7">
            <w:pPr>
              <w:jc w:val="both"/>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p>
        </w:tc>
      </w:tr>
      <w:tr w:rsidR="000401B5" w:rsidRPr="001E5745" w14:paraId="5F7306AF" w14:textId="77777777" w:rsidTr="005630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8" w:type="pct"/>
          </w:tcPr>
          <w:p w14:paraId="32DE3089" w14:textId="21CE8729" w:rsidR="000401B5" w:rsidRPr="00805C72" w:rsidRDefault="0056300E" w:rsidP="003B06D7">
            <w:pPr>
              <w:jc w:val="both"/>
              <w:rPr>
                <w:rFonts w:ascii="Arial Narrow" w:eastAsia="Calibri" w:hAnsi="Arial Narrow" w:cs="Times New Roman"/>
                <w:i w:val="0"/>
                <w:iCs w:val="0"/>
                <w:sz w:val="20"/>
                <w:szCs w:val="20"/>
                <w:lang w:val="en-GB"/>
              </w:rPr>
            </w:pPr>
            <w:r>
              <w:rPr>
                <w:rFonts w:ascii="Arial Narrow" w:eastAsia="Calibri" w:hAnsi="Arial Narrow" w:cs="Times New Roman"/>
                <w:i w:val="0"/>
                <w:iCs w:val="0"/>
                <w:sz w:val="20"/>
                <w:szCs w:val="20"/>
                <w:lang w:val="en-GB"/>
              </w:rPr>
              <w:t>Probability of fatal IS event under treatment</w:t>
            </w:r>
          </w:p>
        </w:tc>
        <w:tc>
          <w:tcPr>
            <w:tcW w:w="557" w:type="pct"/>
          </w:tcPr>
          <w:p w14:paraId="10F8D7D5" w14:textId="65D3AA93" w:rsidR="000401B5" w:rsidRPr="00805C72" w:rsidRDefault="000401B5" w:rsidP="003B06D7">
            <w:pPr>
              <w:jc w:val="both"/>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0.0009</w:t>
            </w:r>
            <w:r w:rsidR="008A693F">
              <w:rPr>
                <w:rFonts w:ascii="Arial Narrow" w:eastAsia="Calibri" w:hAnsi="Arial Narrow" w:cs="Times New Roman"/>
                <w:sz w:val="20"/>
                <w:szCs w:val="20"/>
              </w:rPr>
              <w:t xml:space="preserve"> (0.0008-0.0009)</w:t>
            </w:r>
          </w:p>
        </w:tc>
        <w:tc>
          <w:tcPr>
            <w:tcW w:w="2532" w:type="pct"/>
          </w:tcPr>
          <w:p w14:paraId="10A033D5" w14:textId="0EFC7D37" w:rsidR="000401B5" w:rsidRPr="00426C74" w:rsidRDefault="000401B5" w:rsidP="003B06D7">
            <w:pPr>
              <w:jc w:val="both"/>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GB"/>
              </w:rPr>
              <w:t>Yearly probability of fatal IS converted from 3-month event probability of fatal IS</w:t>
            </w:r>
            <w:r w:rsidR="0056300E">
              <w:rPr>
                <w:rFonts w:ascii="Arial Narrow" w:eastAsia="Calibri" w:hAnsi="Arial Narrow" w:cs="Times New Roman"/>
                <w:sz w:val="20"/>
                <w:szCs w:val="20"/>
                <w:lang w:val="en-GB"/>
              </w:rPr>
              <w:t xml:space="preserve">. </w:t>
            </w:r>
            <w:proofErr w:type="spellStart"/>
            <w:r w:rsidR="0056300E" w:rsidRPr="00805C72">
              <w:rPr>
                <w:rFonts w:ascii="Arial Narrow" w:eastAsia="Calibri" w:hAnsi="Arial Narrow" w:cs="Times New Roman"/>
                <w:sz w:val="20"/>
                <w:szCs w:val="20"/>
                <w:lang w:val="en-GB"/>
              </w:rPr>
              <w:t>p_IS_fatal_treatment</w:t>
            </w:r>
            <w:proofErr w:type="spellEnd"/>
            <w:r w:rsidR="007566A3" w:rsidRPr="00426C74">
              <w:rPr>
                <w:rFonts w:ascii="Arial Narrow" w:eastAsia="Calibri" w:hAnsi="Arial Narrow" w:cs="Times New Roman"/>
                <w:sz w:val="20"/>
                <w:szCs w:val="20"/>
                <w:lang w:val="en-GB"/>
              </w:rPr>
              <w:t xml:space="preserve"> </w:t>
            </w:r>
            <w:r w:rsidRPr="00426C74">
              <w:rPr>
                <w:rFonts w:ascii="Arial Narrow" w:eastAsia="Calibri" w:hAnsi="Arial Narrow" w:cs="Times New Roman"/>
                <w:sz w:val="20"/>
                <w:szCs w:val="20"/>
                <w:lang w:val="en-GB"/>
              </w:rPr>
              <w:t>= [(0.0002*</w:t>
            </w:r>
            <w:proofErr w:type="spellStart"/>
            <w:r w:rsidRPr="00426C74">
              <w:rPr>
                <w:rFonts w:ascii="Arial Narrow" w:eastAsia="Calibri" w:hAnsi="Arial Narrow" w:cs="Times New Roman"/>
                <w:sz w:val="20"/>
                <w:szCs w:val="20"/>
                <w:lang w:val="en-GB"/>
              </w:rPr>
              <w:t>p_NOACvVKA</w:t>
            </w:r>
            <w:proofErr w:type="spellEnd"/>
            <w:r w:rsidRPr="00426C74">
              <w:rPr>
                <w:rFonts w:ascii="Arial Narrow" w:eastAsia="Calibri" w:hAnsi="Arial Narrow" w:cs="Times New Roman"/>
                <w:sz w:val="20"/>
                <w:szCs w:val="20"/>
                <w:lang w:val="en-GB"/>
              </w:rPr>
              <w:t>)+(0.00023*(1-p_NOACvVKA))]*4</w:t>
            </w:r>
          </w:p>
          <w:p w14:paraId="0C41247E" w14:textId="5DC28A40" w:rsidR="008A693F" w:rsidRPr="00426C74" w:rsidRDefault="008A693F" w:rsidP="003B06D7">
            <w:pPr>
              <w:jc w:val="both"/>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GB"/>
              </w:rPr>
              <w:t>Yearly probability of fatal IS converted from 3-month event probability of fatal IS</w:t>
            </w:r>
            <w:r>
              <w:rPr>
                <w:rFonts w:ascii="Arial Narrow" w:eastAsia="Calibri" w:hAnsi="Arial Narrow" w:cs="Times New Roman"/>
                <w:sz w:val="20"/>
                <w:szCs w:val="20"/>
                <w:lang w:val="en-GB"/>
              </w:rPr>
              <w:t xml:space="preserve">. </w:t>
            </w:r>
            <w:proofErr w:type="spellStart"/>
            <w:r w:rsidRPr="00805C72">
              <w:rPr>
                <w:rFonts w:ascii="Arial Narrow" w:eastAsia="Calibri" w:hAnsi="Arial Narrow" w:cs="Times New Roman"/>
                <w:sz w:val="20"/>
                <w:szCs w:val="20"/>
                <w:lang w:val="en-GB"/>
              </w:rPr>
              <w:t>p_IS_fatal_treatment</w:t>
            </w:r>
            <w:r w:rsidR="004A4F9A">
              <w:rPr>
                <w:rFonts w:ascii="Arial Narrow" w:eastAsia="Calibri" w:hAnsi="Arial Narrow" w:cs="Times New Roman"/>
                <w:sz w:val="20"/>
                <w:szCs w:val="20"/>
                <w:lang w:val="en-GB"/>
              </w:rPr>
              <w:t>_upper</w:t>
            </w:r>
            <w:proofErr w:type="spellEnd"/>
            <w:r w:rsidRPr="00002411">
              <w:rPr>
                <w:rFonts w:ascii="Arial Narrow" w:eastAsia="Calibri" w:hAnsi="Arial Narrow" w:cs="Times New Roman"/>
                <w:sz w:val="20"/>
                <w:szCs w:val="20"/>
                <w:lang w:val="en-GB"/>
              </w:rPr>
              <w:t xml:space="preserve"> = [(0.0002</w:t>
            </w:r>
            <w:r>
              <w:rPr>
                <w:rFonts w:ascii="Arial Narrow" w:eastAsia="Calibri" w:hAnsi="Arial Narrow" w:cs="Times New Roman"/>
                <w:sz w:val="20"/>
                <w:szCs w:val="20"/>
                <w:lang w:val="en-GB"/>
              </w:rPr>
              <w:t>2</w:t>
            </w:r>
            <w:r w:rsidRPr="00002411">
              <w:rPr>
                <w:rFonts w:ascii="Arial Narrow" w:eastAsia="Calibri" w:hAnsi="Arial Narrow" w:cs="Times New Roman"/>
                <w:sz w:val="20"/>
                <w:szCs w:val="20"/>
                <w:lang w:val="en-GB"/>
              </w:rPr>
              <w:t>*</w:t>
            </w:r>
            <w:proofErr w:type="spellStart"/>
            <w:r w:rsidRPr="00002411">
              <w:rPr>
                <w:rFonts w:ascii="Arial Narrow" w:eastAsia="Calibri" w:hAnsi="Arial Narrow" w:cs="Times New Roman"/>
                <w:sz w:val="20"/>
                <w:szCs w:val="20"/>
                <w:lang w:val="en-GB"/>
              </w:rPr>
              <w:t>p_NOACvVKA</w:t>
            </w:r>
            <w:proofErr w:type="spellEnd"/>
            <w:r w:rsidRPr="00002411">
              <w:rPr>
                <w:rFonts w:ascii="Arial Narrow" w:eastAsia="Calibri" w:hAnsi="Arial Narrow" w:cs="Times New Roman"/>
                <w:sz w:val="20"/>
                <w:szCs w:val="20"/>
                <w:lang w:val="en-GB"/>
              </w:rPr>
              <w:t>)+(0.0002</w:t>
            </w:r>
            <w:r>
              <w:rPr>
                <w:rFonts w:ascii="Arial Narrow" w:eastAsia="Calibri" w:hAnsi="Arial Narrow" w:cs="Times New Roman"/>
                <w:sz w:val="20"/>
                <w:szCs w:val="20"/>
                <w:lang w:val="en-GB"/>
              </w:rPr>
              <w:t>5</w:t>
            </w:r>
            <w:r w:rsidRPr="00002411">
              <w:rPr>
                <w:rFonts w:ascii="Arial Narrow" w:eastAsia="Calibri" w:hAnsi="Arial Narrow" w:cs="Times New Roman"/>
                <w:sz w:val="20"/>
                <w:szCs w:val="20"/>
                <w:lang w:val="en-GB"/>
              </w:rPr>
              <w:t>*(1-p_NOACvVKA))]*4</w:t>
            </w:r>
          </w:p>
          <w:p w14:paraId="0C29A149" w14:textId="157E3B38" w:rsidR="008A693F" w:rsidRPr="00426C74" w:rsidRDefault="008A693F" w:rsidP="003B06D7">
            <w:pPr>
              <w:jc w:val="both"/>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GB"/>
              </w:rPr>
              <w:t>Yearly probability of fatal IS converted from 3-month event probability of fatal IS</w:t>
            </w:r>
            <w:r>
              <w:rPr>
                <w:rFonts w:ascii="Arial Narrow" w:eastAsia="Calibri" w:hAnsi="Arial Narrow" w:cs="Times New Roman"/>
                <w:sz w:val="20"/>
                <w:szCs w:val="20"/>
                <w:lang w:val="en-GB"/>
              </w:rPr>
              <w:t xml:space="preserve">. </w:t>
            </w:r>
            <w:proofErr w:type="spellStart"/>
            <w:r w:rsidRPr="00805C72">
              <w:rPr>
                <w:rFonts w:ascii="Arial Narrow" w:eastAsia="Calibri" w:hAnsi="Arial Narrow" w:cs="Times New Roman"/>
                <w:sz w:val="20"/>
                <w:szCs w:val="20"/>
                <w:lang w:val="en-GB"/>
              </w:rPr>
              <w:t>p_IS_fatal_treatment</w:t>
            </w:r>
            <w:r w:rsidR="004A4F9A">
              <w:rPr>
                <w:rFonts w:ascii="Arial Narrow" w:eastAsia="Calibri" w:hAnsi="Arial Narrow" w:cs="Times New Roman"/>
                <w:sz w:val="20"/>
                <w:szCs w:val="20"/>
                <w:lang w:val="en-GB"/>
              </w:rPr>
              <w:t>_lower</w:t>
            </w:r>
            <w:proofErr w:type="spellEnd"/>
            <w:r w:rsidRPr="00002411">
              <w:rPr>
                <w:rFonts w:ascii="Arial Narrow" w:eastAsia="Calibri" w:hAnsi="Arial Narrow" w:cs="Times New Roman"/>
                <w:sz w:val="20"/>
                <w:szCs w:val="20"/>
                <w:lang w:val="en-GB"/>
              </w:rPr>
              <w:t xml:space="preserve"> = [(0.000</w:t>
            </w:r>
            <w:r>
              <w:rPr>
                <w:rFonts w:ascii="Arial Narrow" w:eastAsia="Calibri" w:hAnsi="Arial Narrow" w:cs="Times New Roman"/>
                <w:sz w:val="20"/>
                <w:szCs w:val="20"/>
                <w:lang w:val="en-GB"/>
              </w:rPr>
              <w:t>18</w:t>
            </w:r>
            <w:r w:rsidRPr="00002411">
              <w:rPr>
                <w:rFonts w:ascii="Arial Narrow" w:eastAsia="Calibri" w:hAnsi="Arial Narrow" w:cs="Times New Roman"/>
                <w:sz w:val="20"/>
                <w:szCs w:val="20"/>
                <w:lang w:val="en-GB"/>
              </w:rPr>
              <w:t>*</w:t>
            </w:r>
            <w:proofErr w:type="spellStart"/>
            <w:r w:rsidRPr="00002411">
              <w:rPr>
                <w:rFonts w:ascii="Arial Narrow" w:eastAsia="Calibri" w:hAnsi="Arial Narrow" w:cs="Times New Roman"/>
                <w:sz w:val="20"/>
                <w:szCs w:val="20"/>
                <w:lang w:val="en-GB"/>
              </w:rPr>
              <w:t>p_NOACvVKA</w:t>
            </w:r>
            <w:proofErr w:type="spellEnd"/>
            <w:r w:rsidRPr="00002411">
              <w:rPr>
                <w:rFonts w:ascii="Arial Narrow" w:eastAsia="Calibri" w:hAnsi="Arial Narrow" w:cs="Times New Roman"/>
                <w:sz w:val="20"/>
                <w:szCs w:val="20"/>
                <w:lang w:val="en-GB"/>
              </w:rPr>
              <w:t>)+(0.0002*(1-p_NOACvVKA))]*4</w:t>
            </w:r>
          </w:p>
        </w:tc>
        <w:tc>
          <w:tcPr>
            <w:tcW w:w="343" w:type="pct"/>
            <w:vMerge/>
          </w:tcPr>
          <w:p w14:paraId="341D347A" w14:textId="77777777" w:rsidR="000401B5" w:rsidRPr="00426C74" w:rsidRDefault="000401B5" w:rsidP="003B06D7">
            <w:pPr>
              <w:jc w:val="both"/>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p>
        </w:tc>
      </w:tr>
      <w:tr w:rsidR="0045047F" w:rsidRPr="001E5745" w14:paraId="4708994F" w14:textId="77777777" w:rsidTr="0056300E">
        <w:tc>
          <w:tcPr>
            <w:cnfStyle w:val="001000000000" w:firstRow="0" w:lastRow="0" w:firstColumn="1" w:lastColumn="0" w:oddVBand="0" w:evenVBand="0" w:oddHBand="0" w:evenHBand="0" w:firstRowFirstColumn="0" w:firstRowLastColumn="0" w:lastRowFirstColumn="0" w:lastRowLastColumn="0"/>
            <w:tcW w:w="1568" w:type="pct"/>
          </w:tcPr>
          <w:p w14:paraId="5AD443A9" w14:textId="16C37A60" w:rsidR="0045047F" w:rsidRPr="00805C72" w:rsidRDefault="0045047F" w:rsidP="0045047F">
            <w:pPr>
              <w:jc w:val="both"/>
              <w:rPr>
                <w:rFonts w:ascii="Arial Narrow" w:eastAsia="Calibri" w:hAnsi="Arial Narrow" w:cs="Times New Roman"/>
                <w:i w:val="0"/>
                <w:iCs w:val="0"/>
                <w:sz w:val="20"/>
                <w:szCs w:val="20"/>
                <w:lang w:val="en-GB"/>
              </w:rPr>
            </w:pPr>
            <w:r w:rsidRPr="00805C72">
              <w:rPr>
                <w:rFonts w:ascii="Arial Narrow" w:eastAsia="Calibri" w:hAnsi="Arial Narrow" w:cs="Times New Roman"/>
                <w:i w:val="0"/>
                <w:iCs w:val="0"/>
                <w:sz w:val="20"/>
                <w:szCs w:val="20"/>
                <w:lang w:val="en-GB"/>
              </w:rPr>
              <w:t>Probability that the IS event is either minor, major or fatal if treated</w:t>
            </w:r>
          </w:p>
        </w:tc>
        <w:tc>
          <w:tcPr>
            <w:tcW w:w="557" w:type="pct"/>
          </w:tcPr>
          <w:p w14:paraId="1C348D4D" w14:textId="77777777" w:rsidR="0045047F" w:rsidRPr="00805C72" w:rsidRDefault="0045047F" w:rsidP="0045047F">
            <w:pPr>
              <w:jc w:val="both"/>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0.56:0.35:0.08</w:t>
            </w:r>
          </w:p>
        </w:tc>
        <w:tc>
          <w:tcPr>
            <w:tcW w:w="2532" w:type="pct"/>
          </w:tcPr>
          <w:p w14:paraId="271D93D2" w14:textId="1CF39F5F" w:rsidR="0045047F" w:rsidRPr="00805C72" w:rsidRDefault="0045047F" w:rsidP="0045047F">
            <w:pPr>
              <w:jc w:val="both"/>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proofErr w:type="spellStart"/>
            <w:r w:rsidRPr="00805C72">
              <w:rPr>
                <w:rFonts w:ascii="Arial Narrow" w:eastAsia="Calibri" w:hAnsi="Arial Narrow" w:cs="Times New Roman"/>
                <w:sz w:val="20"/>
                <w:szCs w:val="20"/>
                <w:lang w:val="en-GB"/>
              </w:rPr>
              <w:t>p_IS_total_treatment</w:t>
            </w:r>
            <w:proofErr w:type="spellEnd"/>
            <w:r w:rsidRPr="00805C72">
              <w:rPr>
                <w:rFonts w:ascii="Arial Narrow" w:eastAsia="Calibri" w:hAnsi="Arial Narrow" w:cs="Times New Roman"/>
                <w:sz w:val="20"/>
                <w:szCs w:val="20"/>
                <w:lang w:val="en-GB"/>
              </w:rPr>
              <w:t xml:space="preserve"> Probability that the IS event is either minor, major or fatal if treated to estimate distribution of IS event.</w:t>
            </w:r>
            <w:r>
              <w:rPr>
                <w:rFonts w:ascii="Arial Narrow" w:eastAsia="Calibri" w:hAnsi="Arial Narrow" w:cs="Times New Roman"/>
                <w:sz w:val="20"/>
                <w:szCs w:val="20"/>
                <w:lang w:val="en-GB"/>
              </w:rPr>
              <w:t xml:space="preserve"> </w:t>
            </w:r>
          </w:p>
        </w:tc>
        <w:tc>
          <w:tcPr>
            <w:tcW w:w="343" w:type="pct"/>
            <w:vMerge/>
          </w:tcPr>
          <w:p w14:paraId="34BCB8C1" w14:textId="77777777" w:rsidR="0045047F" w:rsidRPr="00805C72" w:rsidRDefault="0045047F" w:rsidP="0045047F">
            <w:pPr>
              <w:jc w:val="both"/>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p>
        </w:tc>
      </w:tr>
      <w:tr w:rsidR="0045047F" w:rsidRPr="001E5745" w14:paraId="3B692BB2" w14:textId="77777777" w:rsidTr="005630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8" w:type="pct"/>
          </w:tcPr>
          <w:p w14:paraId="2FEE3355" w14:textId="73E02D38" w:rsidR="0045047F" w:rsidRPr="00805C72" w:rsidRDefault="0045047F" w:rsidP="0045047F">
            <w:pPr>
              <w:jc w:val="both"/>
              <w:rPr>
                <w:rFonts w:ascii="Arial Narrow" w:eastAsia="Calibri" w:hAnsi="Arial Narrow" w:cs="Times New Roman"/>
                <w:i w:val="0"/>
                <w:iCs w:val="0"/>
                <w:sz w:val="20"/>
                <w:szCs w:val="20"/>
                <w:lang w:val="en-GB"/>
              </w:rPr>
            </w:pPr>
            <w:r w:rsidRPr="0056300E">
              <w:rPr>
                <w:rFonts w:ascii="Arial Narrow" w:eastAsia="Calibri" w:hAnsi="Arial Narrow" w:cs="Times New Roman"/>
                <w:i w:val="0"/>
                <w:iCs w:val="0"/>
                <w:sz w:val="20"/>
                <w:szCs w:val="20"/>
                <w:lang w:val="en-GB"/>
              </w:rPr>
              <w:t xml:space="preserve">Probability of minor IS event </w:t>
            </w:r>
            <w:r>
              <w:rPr>
                <w:rFonts w:ascii="Arial Narrow" w:eastAsia="Calibri" w:hAnsi="Arial Narrow" w:cs="Times New Roman"/>
                <w:i w:val="0"/>
                <w:iCs w:val="0"/>
                <w:sz w:val="20"/>
                <w:szCs w:val="20"/>
                <w:lang w:val="en-GB"/>
              </w:rPr>
              <w:t>with</w:t>
            </w:r>
            <w:r w:rsidRPr="0056300E">
              <w:rPr>
                <w:rFonts w:ascii="Arial Narrow" w:eastAsia="Calibri" w:hAnsi="Arial Narrow" w:cs="Times New Roman"/>
                <w:i w:val="0"/>
                <w:iCs w:val="0"/>
                <w:sz w:val="20"/>
                <w:szCs w:val="20"/>
                <w:lang w:val="en-GB"/>
              </w:rPr>
              <w:t xml:space="preserve"> </w:t>
            </w:r>
            <w:r>
              <w:rPr>
                <w:rFonts w:ascii="Arial Narrow" w:eastAsia="Calibri" w:hAnsi="Arial Narrow" w:cs="Times New Roman"/>
                <w:i w:val="0"/>
                <w:iCs w:val="0"/>
                <w:sz w:val="20"/>
                <w:szCs w:val="20"/>
                <w:lang w:val="en-GB"/>
              </w:rPr>
              <w:t xml:space="preserve">no </w:t>
            </w:r>
            <w:r w:rsidRPr="0056300E">
              <w:rPr>
                <w:rFonts w:ascii="Arial Narrow" w:eastAsia="Calibri" w:hAnsi="Arial Narrow" w:cs="Times New Roman"/>
                <w:i w:val="0"/>
                <w:iCs w:val="0"/>
                <w:sz w:val="20"/>
                <w:szCs w:val="20"/>
                <w:lang w:val="en-GB"/>
              </w:rPr>
              <w:t>treatment</w:t>
            </w:r>
          </w:p>
        </w:tc>
        <w:tc>
          <w:tcPr>
            <w:tcW w:w="557" w:type="pct"/>
          </w:tcPr>
          <w:p w14:paraId="6034103B" w14:textId="77777777" w:rsidR="0045047F" w:rsidRPr="00805C72" w:rsidRDefault="0045047F" w:rsidP="0045047F">
            <w:pPr>
              <w:jc w:val="both"/>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0.015</w:t>
            </w:r>
          </w:p>
        </w:tc>
        <w:tc>
          <w:tcPr>
            <w:tcW w:w="2532" w:type="pct"/>
          </w:tcPr>
          <w:p w14:paraId="485F84CB" w14:textId="2587C9B4" w:rsidR="0045047F" w:rsidRPr="00805C72" w:rsidRDefault="0045047F" w:rsidP="0045047F">
            <w:pPr>
              <w:jc w:val="both"/>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GB"/>
              </w:rPr>
              <w:t>Yearly probability of minor IS converted from 3-month event probability of minor IS</w:t>
            </w:r>
            <w:r>
              <w:rPr>
                <w:rFonts w:ascii="Arial Narrow" w:eastAsia="Calibri" w:hAnsi="Arial Narrow" w:cs="Times New Roman"/>
                <w:sz w:val="20"/>
                <w:szCs w:val="20"/>
                <w:lang w:val="en-GB"/>
              </w:rPr>
              <w:t xml:space="preserve">. </w:t>
            </w:r>
            <w:proofErr w:type="spellStart"/>
            <w:r w:rsidRPr="00805C72">
              <w:rPr>
                <w:rFonts w:ascii="Arial Narrow" w:eastAsia="Calibri" w:hAnsi="Arial Narrow" w:cs="Times New Roman"/>
                <w:sz w:val="20"/>
                <w:szCs w:val="20"/>
                <w:lang w:val="en-GB"/>
              </w:rPr>
              <w:t>p_IS_minor_notreatment</w:t>
            </w:r>
            <w:proofErr w:type="spellEnd"/>
            <w:r w:rsidRPr="00805C72">
              <w:rPr>
                <w:rFonts w:ascii="Arial Narrow" w:eastAsia="Calibri" w:hAnsi="Arial Narrow" w:cs="Times New Roman"/>
                <w:sz w:val="20"/>
                <w:szCs w:val="20"/>
                <w:lang w:val="en-GB"/>
              </w:rPr>
              <w:t xml:space="preserve"> = 0.00378*4</w:t>
            </w:r>
          </w:p>
        </w:tc>
        <w:tc>
          <w:tcPr>
            <w:tcW w:w="343" w:type="pct"/>
            <w:vMerge/>
          </w:tcPr>
          <w:p w14:paraId="13764607" w14:textId="77777777" w:rsidR="0045047F" w:rsidRPr="00805C72" w:rsidRDefault="0045047F" w:rsidP="0045047F">
            <w:pPr>
              <w:jc w:val="both"/>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p>
        </w:tc>
      </w:tr>
      <w:tr w:rsidR="0045047F" w:rsidRPr="001E5745" w14:paraId="6B9251F1" w14:textId="77777777" w:rsidTr="0056300E">
        <w:tc>
          <w:tcPr>
            <w:cnfStyle w:val="001000000000" w:firstRow="0" w:lastRow="0" w:firstColumn="1" w:lastColumn="0" w:oddVBand="0" w:evenVBand="0" w:oddHBand="0" w:evenHBand="0" w:firstRowFirstColumn="0" w:firstRowLastColumn="0" w:lastRowFirstColumn="0" w:lastRowLastColumn="0"/>
            <w:tcW w:w="1568" w:type="pct"/>
          </w:tcPr>
          <w:p w14:paraId="4CBE2B7F" w14:textId="41CF9EA3" w:rsidR="0045047F" w:rsidRPr="00805C72" w:rsidRDefault="0045047F" w:rsidP="0045047F">
            <w:pPr>
              <w:jc w:val="both"/>
              <w:rPr>
                <w:rFonts w:ascii="Arial Narrow" w:eastAsia="Calibri" w:hAnsi="Arial Narrow" w:cs="Times New Roman"/>
                <w:i w:val="0"/>
                <w:iCs w:val="0"/>
                <w:sz w:val="20"/>
                <w:szCs w:val="20"/>
                <w:lang w:val="en-GB"/>
              </w:rPr>
            </w:pPr>
            <w:r w:rsidRPr="0056300E">
              <w:rPr>
                <w:rFonts w:ascii="Arial Narrow" w:eastAsia="Calibri" w:hAnsi="Arial Narrow" w:cs="Times New Roman"/>
                <w:i w:val="0"/>
                <w:iCs w:val="0"/>
                <w:sz w:val="20"/>
                <w:szCs w:val="20"/>
                <w:lang w:val="en-GB"/>
              </w:rPr>
              <w:t xml:space="preserve">Probability of major IS event </w:t>
            </w:r>
            <w:r>
              <w:rPr>
                <w:rFonts w:ascii="Arial Narrow" w:eastAsia="Calibri" w:hAnsi="Arial Narrow" w:cs="Times New Roman"/>
                <w:i w:val="0"/>
                <w:iCs w:val="0"/>
                <w:sz w:val="20"/>
                <w:szCs w:val="20"/>
                <w:lang w:val="en-GB"/>
              </w:rPr>
              <w:t>with</w:t>
            </w:r>
            <w:r w:rsidRPr="0056300E">
              <w:rPr>
                <w:rFonts w:ascii="Arial Narrow" w:eastAsia="Calibri" w:hAnsi="Arial Narrow" w:cs="Times New Roman"/>
                <w:i w:val="0"/>
                <w:iCs w:val="0"/>
                <w:sz w:val="20"/>
                <w:szCs w:val="20"/>
                <w:lang w:val="en-GB"/>
              </w:rPr>
              <w:t xml:space="preserve"> treatment</w:t>
            </w:r>
          </w:p>
        </w:tc>
        <w:tc>
          <w:tcPr>
            <w:tcW w:w="557" w:type="pct"/>
          </w:tcPr>
          <w:p w14:paraId="36978D31" w14:textId="77777777" w:rsidR="0045047F" w:rsidRPr="00805C72" w:rsidRDefault="0045047F" w:rsidP="0045047F">
            <w:pPr>
              <w:jc w:val="both"/>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0.014</w:t>
            </w:r>
          </w:p>
        </w:tc>
        <w:tc>
          <w:tcPr>
            <w:tcW w:w="2532" w:type="pct"/>
          </w:tcPr>
          <w:p w14:paraId="6F105369" w14:textId="249257EB" w:rsidR="0045047F" w:rsidRPr="00805C72" w:rsidRDefault="0045047F" w:rsidP="0045047F">
            <w:pPr>
              <w:jc w:val="both"/>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GB"/>
              </w:rPr>
              <w:t>Yearly probability of major IS converted from -month event probability of major IS</w:t>
            </w:r>
            <w:r>
              <w:rPr>
                <w:rFonts w:ascii="Arial Narrow" w:eastAsia="Calibri" w:hAnsi="Arial Narrow" w:cs="Times New Roman"/>
                <w:sz w:val="20"/>
                <w:szCs w:val="20"/>
                <w:lang w:val="en-GB"/>
              </w:rPr>
              <w:t xml:space="preserve">. </w:t>
            </w:r>
            <w:proofErr w:type="spellStart"/>
            <w:r w:rsidRPr="00805C72">
              <w:rPr>
                <w:rFonts w:ascii="Arial Narrow" w:eastAsia="Calibri" w:hAnsi="Arial Narrow" w:cs="Times New Roman"/>
                <w:sz w:val="20"/>
                <w:szCs w:val="20"/>
                <w:lang w:val="en-GB"/>
              </w:rPr>
              <w:t>p_IS_major_notreatment</w:t>
            </w:r>
            <w:proofErr w:type="spellEnd"/>
          </w:p>
          <w:p w14:paraId="605CCF57" w14:textId="77777777" w:rsidR="0045047F" w:rsidRPr="00805C72" w:rsidRDefault="0045047F" w:rsidP="0045047F">
            <w:pPr>
              <w:jc w:val="both"/>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 0.00345*4</w:t>
            </w:r>
          </w:p>
        </w:tc>
        <w:tc>
          <w:tcPr>
            <w:tcW w:w="343" w:type="pct"/>
            <w:vMerge/>
          </w:tcPr>
          <w:p w14:paraId="638B2188" w14:textId="77777777" w:rsidR="0045047F" w:rsidRPr="00805C72" w:rsidRDefault="0045047F" w:rsidP="0045047F">
            <w:pPr>
              <w:jc w:val="both"/>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
        </w:tc>
      </w:tr>
      <w:tr w:rsidR="0045047F" w:rsidRPr="001E5745" w14:paraId="56F702BF" w14:textId="77777777" w:rsidTr="005630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8" w:type="pct"/>
          </w:tcPr>
          <w:p w14:paraId="675E8E33" w14:textId="2DB2DEC2" w:rsidR="0045047F" w:rsidRPr="00805C72" w:rsidRDefault="0045047F" w:rsidP="0045047F">
            <w:pPr>
              <w:jc w:val="both"/>
              <w:rPr>
                <w:rFonts w:ascii="Arial Narrow" w:eastAsia="Calibri" w:hAnsi="Arial Narrow" w:cs="Times New Roman"/>
                <w:i w:val="0"/>
                <w:iCs w:val="0"/>
                <w:sz w:val="20"/>
                <w:szCs w:val="20"/>
                <w:lang w:val="en-GB"/>
              </w:rPr>
            </w:pPr>
            <w:r w:rsidRPr="0056300E">
              <w:rPr>
                <w:rFonts w:ascii="Arial Narrow" w:eastAsia="Calibri" w:hAnsi="Arial Narrow" w:cs="Times New Roman"/>
                <w:i w:val="0"/>
                <w:iCs w:val="0"/>
                <w:sz w:val="20"/>
                <w:szCs w:val="20"/>
                <w:lang w:val="en-GB"/>
              </w:rPr>
              <w:t xml:space="preserve">Probability of fatal IS event </w:t>
            </w:r>
            <w:r>
              <w:rPr>
                <w:rFonts w:ascii="Arial Narrow" w:eastAsia="Calibri" w:hAnsi="Arial Narrow" w:cs="Times New Roman"/>
                <w:i w:val="0"/>
                <w:iCs w:val="0"/>
                <w:sz w:val="20"/>
                <w:szCs w:val="20"/>
                <w:lang w:val="en-GB"/>
              </w:rPr>
              <w:t>with</w:t>
            </w:r>
            <w:r w:rsidRPr="0056300E">
              <w:rPr>
                <w:rFonts w:ascii="Arial Narrow" w:eastAsia="Calibri" w:hAnsi="Arial Narrow" w:cs="Times New Roman"/>
                <w:i w:val="0"/>
                <w:iCs w:val="0"/>
                <w:sz w:val="20"/>
                <w:szCs w:val="20"/>
                <w:lang w:val="en-GB"/>
              </w:rPr>
              <w:t xml:space="preserve"> treatment</w:t>
            </w:r>
          </w:p>
        </w:tc>
        <w:tc>
          <w:tcPr>
            <w:tcW w:w="557" w:type="pct"/>
          </w:tcPr>
          <w:p w14:paraId="318219EA" w14:textId="77777777" w:rsidR="0045047F" w:rsidRPr="00805C72" w:rsidRDefault="0045047F" w:rsidP="0045047F">
            <w:pPr>
              <w:jc w:val="both"/>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0.008</w:t>
            </w:r>
          </w:p>
        </w:tc>
        <w:tc>
          <w:tcPr>
            <w:tcW w:w="2532" w:type="pct"/>
          </w:tcPr>
          <w:p w14:paraId="6728E240" w14:textId="4C899403" w:rsidR="0045047F" w:rsidRPr="00805C72" w:rsidRDefault="0045047F" w:rsidP="0045047F">
            <w:pPr>
              <w:jc w:val="both"/>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GB"/>
              </w:rPr>
              <w:t>Yearly probability of fatal IS converted from 3-month event probability of fatal IS</w:t>
            </w:r>
            <w:r>
              <w:rPr>
                <w:rFonts w:ascii="Arial Narrow" w:eastAsia="Calibri" w:hAnsi="Arial Narrow" w:cs="Times New Roman"/>
                <w:sz w:val="20"/>
                <w:szCs w:val="20"/>
                <w:lang w:val="en-GB"/>
              </w:rPr>
              <w:t xml:space="preserve">. </w:t>
            </w:r>
            <w:proofErr w:type="spellStart"/>
            <w:r w:rsidRPr="00805C72">
              <w:rPr>
                <w:rFonts w:ascii="Arial Narrow" w:eastAsia="Calibri" w:hAnsi="Arial Narrow" w:cs="Times New Roman"/>
                <w:sz w:val="20"/>
                <w:szCs w:val="20"/>
                <w:lang w:val="en-GB"/>
              </w:rPr>
              <w:t>p_IS_fatal_notreatment</w:t>
            </w:r>
            <w:proofErr w:type="spellEnd"/>
            <w:r>
              <w:rPr>
                <w:rFonts w:ascii="Arial Narrow" w:eastAsia="Calibri" w:hAnsi="Arial Narrow" w:cs="Times New Roman"/>
                <w:sz w:val="20"/>
                <w:szCs w:val="20"/>
                <w:lang w:val="en-GB"/>
              </w:rPr>
              <w:t xml:space="preserve">. </w:t>
            </w:r>
          </w:p>
          <w:p w14:paraId="267C8C97" w14:textId="77777777" w:rsidR="0045047F" w:rsidRPr="00805C72" w:rsidRDefault="0045047F" w:rsidP="0045047F">
            <w:pPr>
              <w:jc w:val="both"/>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 0.0021*4</w:t>
            </w:r>
          </w:p>
        </w:tc>
        <w:tc>
          <w:tcPr>
            <w:tcW w:w="343" w:type="pct"/>
            <w:vMerge/>
          </w:tcPr>
          <w:p w14:paraId="132A4072" w14:textId="77777777" w:rsidR="0045047F" w:rsidRPr="00805C72" w:rsidRDefault="0045047F" w:rsidP="0045047F">
            <w:pPr>
              <w:jc w:val="both"/>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p>
        </w:tc>
      </w:tr>
      <w:tr w:rsidR="0045047F" w:rsidRPr="001E5745" w14:paraId="08CD31D5" w14:textId="77777777" w:rsidTr="0056300E">
        <w:tc>
          <w:tcPr>
            <w:cnfStyle w:val="001000000000" w:firstRow="0" w:lastRow="0" w:firstColumn="1" w:lastColumn="0" w:oddVBand="0" w:evenVBand="0" w:oddHBand="0" w:evenHBand="0" w:firstRowFirstColumn="0" w:firstRowLastColumn="0" w:lastRowFirstColumn="0" w:lastRowLastColumn="0"/>
            <w:tcW w:w="1568" w:type="pct"/>
          </w:tcPr>
          <w:p w14:paraId="5D312F1A" w14:textId="2DAFCE7F" w:rsidR="0045047F" w:rsidRPr="00805C72" w:rsidRDefault="0045047F" w:rsidP="0045047F">
            <w:pPr>
              <w:jc w:val="both"/>
              <w:rPr>
                <w:rFonts w:ascii="Arial Narrow" w:eastAsia="Calibri" w:hAnsi="Arial Narrow" w:cs="Times New Roman"/>
                <w:i w:val="0"/>
                <w:iCs w:val="0"/>
                <w:sz w:val="20"/>
                <w:szCs w:val="20"/>
                <w:lang w:val="en-GB"/>
              </w:rPr>
            </w:pPr>
            <w:r w:rsidRPr="0056300E">
              <w:rPr>
                <w:rFonts w:ascii="Arial Narrow" w:eastAsia="Calibri" w:hAnsi="Arial Narrow" w:cs="Times New Roman"/>
                <w:i w:val="0"/>
                <w:iCs w:val="0"/>
                <w:sz w:val="20"/>
                <w:szCs w:val="20"/>
                <w:lang w:val="en-GB"/>
              </w:rPr>
              <w:t>Probability that the IS event is either minor, major or fatal if treated</w:t>
            </w:r>
          </w:p>
        </w:tc>
        <w:tc>
          <w:tcPr>
            <w:tcW w:w="557" w:type="pct"/>
          </w:tcPr>
          <w:p w14:paraId="42E8F0DB" w14:textId="77777777" w:rsidR="0045047F" w:rsidRPr="00805C72" w:rsidRDefault="0045047F" w:rsidP="0045047F">
            <w:pPr>
              <w:jc w:val="both"/>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0.41:0.37:0.22</w:t>
            </w:r>
          </w:p>
        </w:tc>
        <w:tc>
          <w:tcPr>
            <w:tcW w:w="2532" w:type="pct"/>
          </w:tcPr>
          <w:p w14:paraId="7D6CD76C" w14:textId="6B8F43E2" w:rsidR="0045047F" w:rsidRPr="00805C72" w:rsidRDefault="0045047F" w:rsidP="0045047F">
            <w:pPr>
              <w:jc w:val="both"/>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proofErr w:type="spellStart"/>
            <w:r w:rsidRPr="00805C72">
              <w:rPr>
                <w:rFonts w:ascii="Arial Narrow" w:eastAsia="Calibri" w:hAnsi="Arial Narrow" w:cs="Times New Roman"/>
                <w:sz w:val="20"/>
                <w:szCs w:val="20"/>
                <w:lang w:val="en-GB"/>
              </w:rPr>
              <w:t>p_IS_total_notreatment</w:t>
            </w:r>
            <w:proofErr w:type="spellEnd"/>
            <w:r w:rsidRPr="0056300E">
              <w:rPr>
                <w:rFonts w:ascii="Arial Narrow" w:eastAsia="Calibri" w:hAnsi="Arial Narrow" w:cs="Times New Roman"/>
                <w:sz w:val="20"/>
                <w:szCs w:val="20"/>
                <w:lang w:val="en-GB"/>
              </w:rPr>
              <w:t xml:space="preserve">. </w:t>
            </w:r>
            <w:r w:rsidRPr="00805C72">
              <w:rPr>
                <w:rFonts w:ascii="Arial Narrow" w:eastAsia="Calibri" w:hAnsi="Arial Narrow" w:cs="Times New Roman"/>
                <w:sz w:val="20"/>
                <w:szCs w:val="20"/>
                <w:lang w:val="en-GB"/>
              </w:rPr>
              <w:t>Probability that the IS event is either minor, major or fatal if untreated to estimate distribution of IS event.</w:t>
            </w:r>
          </w:p>
        </w:tc>
        <w:tc>
          <w:tcPr>
            <w:tcW w:w="343" w:type="pct"/>
          </w:tcPr>
          <w:p w14:paraId="53915094" w14:textId="77777777" w:rsidR="0045047F" w:rsidRPr="00805C72" w:rsidRDefault="0045047F" w:rsidP="0045047F">
            <w:pPr>
              <w:jc w:val="both"/>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r w:rsidRPr="001E5745">
              <w:rPr>
                <w:rFonts w:ascii="Arial Narrow" w:eastAsia="Calibri" w:hAnsi="Arial Narrow" w:cs="Times New Roman"/>
                <w:sz w:val="20"/>
                <w:szCs w:val="20"/>
                <w:lang w:val="en-GB"/>
              </w:rPr>
              <w:t>Calculated.</w:t>
            </w:r>
          </w:p>
        </w:tc>
      </w:tr>
      <w:tr w:rsidR="0045047F" w:rsidRPr="001E5745" w14:paraId="38F0DC50" w14:textId="77777777" w:rsidTr="005630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8" w:type="pct"/>
          </w:tcPr>
          <w:p w14:paraId="42FD79B7" w14:textId="77777777" w:rsidR="0045047F" w:rsidRPr="00805C72" w:rsidRDefault="0045047F" w:rsidP="0045047F">
            <w:pPr>
              <w:jc w:val="both"/>
              <w:rPr>
                <w:rFonts w:ascii="Arial Narrow" w:eastAsia="Calibri" w:hAnsi="Arial Narrow" w:cs="Times New Roman"/>
                <w:i w:val="0"/>
                <w:iCs w:val="0"/>
                <w:sz w:val="20"/>
                <w:szCs w:val="20"/>
              </w:rPr>
            </w:pPr>
            <w:r w:rsidRPr="00805C72">
              <w:rPr>
                <w:rFonts w:ascii="Arial Narrow" w:eastAsia="Calibri" w:hAnsi="Arial Narrow" w:cs="Times New Roman"/>
                <w:i w:val="0"/>
                <w:iCs w:val="0"/>
                <w:sz w:val="20"/>
                <w:szCs w:val="20"/>
              </w:rPr>
              <w:t xml:space="preserve">Effect of </w:t>
            </w:r>
            <w:proofErr w:type="spellStart"/>
            <w:r w:rsidRPr="00805C72">
              <w:rPr>
                <w:rFonts w:ascii="Arial Narrow" w:eastAsia="Calibri" w:hAnsi="Arial Narrow" w:cs="Times New Roman"/>
                <w:i w:val="0"/>
                <w:iCs w:val="0"/>
                <w:sz w:val="20"/>
                <w:szCs w:val="20"/>
              </w:rPr>
              <w:t>intervention</w:t>
            </w:r>
            <w:proofErr w:type="spellEnd"/>
          </w:p>
        </w:tc>
        <w:tc>
          <w:tcPr>
            <w:tcW w:w="557" w:type="pct"/>
          </w:tcPr>
          <w:p w14:paraId="11334A4F" w14:textId="08842598" w:rsidR="0045047F" w:rsidRPr="00805C72" w:rsidRDefault="0045047F" w:rsidP="0045047F">
            <w:pPr>
              <w:jc w:val="both"/>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0.011</w:t>
            </w:r>
            <w:r w:rsidR="004A4F9A">
              <w:rPr>
                <w:rFonts w:ascii="Arial Narrow" w:eastAsia="Calibri" w:hAnsi="Arial Narrow" w:cs="Times New Roman"/>
                <w:sz w:val="20"/>
                <w:szCs w:val="20"/>
              </w:rPr>
              <w:t xml:space="preserve"> (0.009-0.0012)</w:t>
            </w:r>
          </w:p>
        </w:tc>
        <w:tc>
          <w:tcPr>
            <w:tcW w:w="2532" w:type="pct"/>
          </w:tcPr>
          <w:p w14:paraId="77B67098" w14:textId="77777777" w:rsidR="0045047F" w:rsidRPr="00805C72" w:rsidRDefault="0045047F" w:rsidP="0045047F">
            <w:pPr>
              <w:jc w:val="both"/>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GB"/>
              </w:rPr>
              <w:t>1-year probability of IS event due to AF as defined by minor, major or fatal IS after detection and on treatment</w:t>
            </w:r>
          </w:p>
          <w:p w14:paraId="2A14F746" w14:textId="77777777" w:rsidR="0045047F" w:rsidRDefault="0045047F" w:rsidP="0045047F">
            <w:pPr>
              <w:jc w:val="both"/>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GB"/>
              </w:rPr>
              <w:lastRenderedPageBreak/>
              <w:t>= (</w:t>
            </w:r>
            <w:proofErr w:type="spellStart"/>
            <w:r w:rsidRPr="00805C72">
              <w:rPr>
                <w:rFonts w:ascii="Arial Narrow" w:eastAsia="Calibri" w:hAnsi="Arial Narrow" w:cs="Times New Roman"/>
                <w:sz w:val="20"/>
                <w:szCs w:val="20"/>
                <w:lang w:val="en-GB"/>
              </w:rPr>
              <w:t>p_IS_minor_treatment+p_IS_major_treatment+p_IS_fatal_treatment</w:t>
            </w:r>
            <w:proofErr w:type="spellEnd"/>
            <w:r w:rsidRPr="00805C72">
              <w:rPr>
                <w:rFonts w:ascii="Arial Narrow" w:eastAsia="Calibri" w:hAnsi="Arial Narrow" w:cs="Times New Roman"/>
                <w:sz w:val="20"/>
                <w:szCs w:val="20"/>
                <w:lang w:val="en-GB"/>
              </w:rPr>
              <w:t>)</w:t>
            </w:r>
          </w:p>
          <w:p w14:paraId="5C9636C2" w14:textId="77777777" w:rsidR="004A4F9A" w:rsidRDefault="004A4F9A" w:rsidP="0045047F">
            <w:pPr>
              <w:jc w:val="both"/>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GB"/>
              </w:rPr>
              <w:t>= (p_IS_minor_treatment</w:t>
            </w:r>
            <w:r>
              <w:rPr>
                <w:rFonts w:ascii="Arial Narrow" w:eastAsia="Calibri" w:hAnsi="Arial Narrow" w:cs="Times New Roman"/>
                <w:sz w:val="20"/>
                <w:szCs w:val="20"/>
                <w:lang w:val="en-GB"/>
              </w:rPr>
              <w:t>_lower</w:t>
            </w:r>
            <w:r w:rsidRPr="00805C72">
              <w:rPr>
                <w:rFonts w:ascii="Arial Narrow" w:eastAsia="Calibri" w:hAnsi="Arial Narrow" w:cs="Times New Roman"/>
                <w:sz w:val="20"/>
                <w:szCs w:val="20"/>
                <w:lang w:val="en-GB"/>
              </w:rPr>
              <w:t>+p_IS_major_treatment</w:t>
            </w:r>
            <w:r>
              <w:rPr>
                <w:rFonts w:ascii="Arial Narrow" w:eastAsia="Calibri" w:hAnsi="Arial Narrow" w:cs="Times New Roman"/>
                <w:sz w:val="20"/>
                <w:szCs w:val="20"/>
                <w:lang w:val="en-GB"/>
              </w:rPr>
              <w:t>_lower</w:t>
            </w:r>
            <w:r w:rsidRPr="00805C72">
              <w:rPr>
                <w:rFonts w:ascii="Arial Narrow" w:eastAsia="Calibri" w:hAnsi="Arial Narrow" w:cs="Times New Roman"/>
                <w:sz w:val="20"/>
                <w:szCs w:val="20"/>
                <w:lang w:val="en-GB"/>
              </w:rPr>
              <w:t>+p_IS_fatal_treatment</w:t>
            </w:r>
            <w:r>
              <w:rPr>
                <w:rFonts w:ascii="Arial Narrow" w:eastAsia="Calibri" w:hAnsi="Arial Narrow" w:cs="Times New Roman"/>
                <w:sz w:val="20"/>
                <w:szCs w:val="20"/>
                <w:lang w:val="en-GB"/>
              </w:rPr>
              <w:t>_lower</w:t>
            </w:r>
            <w:r w:rsidRPr="00805C72">
              <w:rPr>
                <w:rFonts w:ascii="Arial Narrow" w:eastAsia="Calibri" w:hAnsi="Arial Narrow" w:cs="Times New Roman"/>
                <w:sz w:val="20"/>
                <w:szCs w:val="20"/>
                <w:lang w:val="en-GB"/>
              </w:rPr>
              <w:t>)</w:t>
            </w:r>
          </w:p>
          <w:p w14:paraId="2D0A6464" w14:textId="68E67FCE" w:rsidR="004A4F9A" w:rsidRPr="00805C72" w:rsidRDefault="004A4F9A" w:rsidP="0045047F">
            <w:pPr>
              <w:jc w:val="both"/>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GB"/>
              </w:rPr>
              <w:t>= (p_IS_minor_treatment</w:t>
            </w:r>
            <w:r>
              <w:rPr>
                <w:rFonts w:ascii="Arial Narrow" w:eastAsia="Calibri" w:hAnsi="Arial Narrow" w:cs="Times New Roman"/>
                <w:sz w:val="20"/>
                <w:szCs w:val="20"/>
                <w:lang w:val="en-GB"/>
              </w:rPr>
              <w:t>_upper</w:t>
            </w:r>
            <w:r w:rsidRPr="00805C72">
              <w:rPr>
                <w:rFonts w:ascii="Arial Narrow" w:eastAsia="Calibri" w:hAnsi="Arial Narrow" w:cs="Times New Roman"/>
                <w:sz w:val="20"/>
                <w:szCs w:val="20"/>
                <w:lang w:val="en-GB"/>
              </w:rPr>
              <w:t>+p_IS_major_treatment</w:t>
            </w:r>
            <w:r>
              <w:rPr>
                <w:rFonts w:ascii="Arial Narrow" w:eastAsia="Calibri" w:hAnsi="Arial Narrow" w:cs="Times New Roman"/>
                <w:sz w:val="20"/>
                <w:szCs w:val="20"/>
                <w:lang w:val="en-GB"/>
              </w:rPr>
              <w:t>_upper</w:t>
            </w:r>
            <w:r w:rsidRPr="00805C72">
              <w:rPr>
                <w:rFonts w:ascii="Arial Narrow" w:eastAsia="Calibri" w:hAnsi="Arial Narrow" w:cs="Times New Roman"/>
                <w:sz w:val="20"/>
                <w:szCs w:val="20"/>
                <w:lang w:val="en-GB"/>
              </w:rPr>
              <w:t>+p_IS_fatal_treatment</w:t>
            </w:r>
            <w:r>
              <w:rPr>
                <w:rFonts w:ascii="Arial Narrow" w:eastAsia="Calibri" w:hAnsi="Arial Narrow" w:cs="Times New Roman"/>
                <w:sz w:val="20"/>
                <w:szCs w:val="20"/>
                <w:lang w:val="en-GB"/>
              </w:rPr>
              <w:t>_upper</w:t>
            </w:r>
            <w:r w:rsidRPr="00805C72">
              <w:rPr>
                <w:rFonts w:ascii="Arial Narrow" w:eastAsia="Calibri" w:hAnsi="Arial Narrow" w:cs="Times New Roman"/>
                <w:sz w:val="20"/>
                <w:szCs w:val="20"/>
                <w:lang w:val="en-GB"/>
              </w:rPr>
              <w:t>)</w:t>
            </w:r>
          </w:p>
        </w:tc>
        <w:tc>
          <w:tcPr>
            <w:tcW w:w="343" w:type="pct"/>
          </w:tcPr>
          <w:p w14:paraId="02BA1CD5" w14:textId="77777777" w:rsidR="0045047F" w:rsidRPr="00805C72" w:rsidRDefault="0045047F" w:rsidP="0045047F">
            <w:pPr>
              <w:jc w:val="both"/>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r w:rsidRPr="001E5745">
              <w:rPr>
                <w:rFonts w:ascii="Arial Narrow" w:eastAsia="Calibri" w:hAnsi="Arial Narrow" w:cs="Times New Roman"/>
                <w:sz w:val="20"/>
                <w:szCs w:val="20"/>
                <w:lang w:val="en-GB"/>
              </w:rPr>
              <w:lastRenderedPageBreak/>
              <w:t>Calculated</w:t>
            </w:r>
          </w:p>
        </w:tc>
      </w:tr>
      <w:tr w:rsidR="0045047F" w:rsidRPr="001E5745" w14:paraId="40B4F1E7" w14:textId="77777777" w:rsidTr="0056300E">
        <w:tc>
          <w:tcPr>
            <w:cnfStyle w:val="001000000000" w:firstRow="0" w:lastRow="0" w:firstColumn="1" w:lastColumn="0" w:oddVBand="0" w:evenVBand="0" w:oddHBand="0" w:evenHBand="0" w:firstRowFirstColumn="0" w:firstRowLastColumn="0" w:lastRowFirstColumn="0" w:lastRowLastColumn="0"/>
            <w:tcW w:w="1568" w:type="pct"/>
          </w:tcPr>
          <w:p w14:paraId="0B40C71A" w14:textId="77777777" w:rsidR="0045047F" w:rsidRPr="00805C72" w:rsidRDefault="0045047F" w:rsidP="0045047F">
            <w:pPr>
              <w:jc w:val="both"/>
              <w:rPr>
                <w:rFonts w:ascii="Arial Narrow" w:eastAsia="Calibri" w:hAnsi="Arial Narrow" w:cs="Times New Roman"/>
                <w:i w:val="0"/>
                <w:iCs w:val="0"/>
                <w:sz w:val="20"/>
                <w:szCs w:val="20"/>
              </w:rPr>
            </w:pPr>
            <w:r w:rsidRPr="00805C72">
              <w:rPr>
                <w:rFonts w:ascii="Arial Narrow" w:eastAsia="Calibri" w:hAnsi="Arial Narrow" w:cs="Times New Roman"/>
                <w:i w:val="0"/>
                <w:iCs w:val="0"/>
                <w:sz w:val="20"/>
                <w:szCs w:val="20"/>
              </w:rPr>
              <w:t xml:space="preserve">Effect of </w:t>
            </w:r>
            <w:proofErr w:type="spellStart"/>
            <w:r w:rsidRPr="00805C72">
              <w:rPr>
                <w:rFonts w:ascii="Arial Narrow" w:eastAsia="Calibri" w:hAnsi="Arial Narrow" w:cs="Times New Roman"/>
                <w:i w:val="0"/>
                <w:iCs w:val="0"/>
                <w:sz w:val="20"/>
                <w:szCs w:val="20"/>
              </w:rPr>
              <w:t>usual</w:t>
            </w:r>
            <w:proofErr w:type="spellEnd"/>
            <w:r w:rsidRPr="00805C72">
              <w:rPr>
                <w:rFonts w:ascii="Arial Narrow" w:eastAsia="Calibri" w:hAnsi="Arial Narrow" w:cs="Times New Roman"/>
                <w:i w:val="0"/>
                <w:iCs w:val="0"/>
                <w:sz w:val="20"/>
                <w:szCs w:val="20"/>
              </w:rPr>
              <w:t xml:space="preserve"> care</w:t>
            </w:r>
          </w:p>
        </w:tc>
        <w:tc>
          <w:tcPr>
            <w:tcW w:w="557" w:type="pct"/>
          </w:tcPr>
          <w:p w14:paraId="4F22F95A" w14:textId="77777777" w:rsidR="0045047F" w:rsidRPr="00805C72" w:rsidRDefault="0045047F" w:rsidP="0045047F">
            <w:pPr>
              <w:jc w:val="both"/>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0.037</w:t>
            </w:r>
          </w:p>
        </w:tc>
        <w:tc>
          <w:tcPr>
            <w:tcW w:w="2532" w:type="pct"/>
          </w:tcPr>
          <w:p w14:paraId="0BC4C16C" w14:textId="77777777" w:rsidR="0045047F" w:rsidRPr="00805C72" w:rsidRDefault="0045047F" w:rsidP="0045047F">
            <w:pPr>
              <w:jc w:val="both"/>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GB"/>
              </w:rPr>
              <w:t>1-year probability of IS event due to AF as defined by minor, major or fatal IS without treatment as undetected</w:t>
            </w:r>
          </w:p>
          <w:p w14:paraId="163D09E7" w14:textId="77777777" w:rsidR="0045047F" w:rsidRPr="00805C72" w:rsidRDefault="0045047F" w:rsidP="0045047F">
            <w:pPr>
              <w:jc w:val="both"/>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GB"/>
              </w:rPr>
              <w:t>= (p_IS_minor_notreatment+p_IS_major_notreatment+p_IS_fatal_notreatment)</w:t>
            </w:r>
          </w:p>
        </w:tc>
        <w:tc>
          <w:tcPr>
            <w:tcW w:w="343" w:type="pct"/>
          </w:tcPr>
          <w:p w14:paraId="3EB1A933" w14:textId="77777777" w:rsidR="0045047F" w:rsidRPr="00805C72" w:rsidRDefault="0045047F" w:rsidP="0045047F">
            <w:pPr>
              <w:jc w:val="both"/>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r w:rsidRPr="001E5745">
              <w:rPr>
                <w:rFonts w:ascii="Arial Narrow" w:eastAsia="Calibri" w:hAnsi="Arial Narrow" w:cs="Times New Roman"/>
                <w:sz w:val="20"/>
                <w:szCs w:val="20"/>
                <w:lang w:val="en-GB"/>
              </w:rPr>
              <w:t>Calculated</w:t>
            </w:r>
          </w:p>
        </w:tc>
      </w:tr>
      <w:tr w:rsidR="0045047F" w:rsidRPr="001E5745" w14:paraId="3A35B678" w14:textId="77777777" w:rsidTr="003B06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vAlign w:val="center"/>
          </w:tcPr>
          <w:p w14:paraId="78B105BA" w14:textId="77777777" w:rsidR="0045047F" w:rsidRPr="006A3859" w:rsidRDefault="0045047F" w:rsidP="0045047F">
            <w:pPr>
              <w:jc w:val="left"/>
              <w:rPr>
                <w:rFonts w:ascii="Arial Narrow" w:eastAsia="Calibri" w:hAnsi="Arial Narrow" w:cs="Times New Roman"/>
                <w:i w:val="0"/>
                <w:iCs w:val="0"/>
                <w:sz w:val="20"/>
                <w:szCs w:val="20"/>
                <w:u w:val="single"/>
                <w:lang w:val="en-US"/>
              </w:rPr>
            </w:pPr>
            <w:r w:rsidRPr="006A3859">
              <w:rPr>
                <w:rFonts w:ascii="Arial Narrow" w:eastAsia="Calibri" w:hAnsi="Arial Narrow" w:cs="Times New Roman"/>
                <w:i w:val="0"/>
                <w:iCs w:val="0"/>
                <w:sz w:val="20"/>
                <w:szCs w:val="20"/>
                <w:u w:val="single"/>
                <w:lang w:val="en-GB"/>
              </w:rPr>
              <w:t>Estimation of treatment effect in CVD - HF</w:t>
            </w:r>
          </w:p>
        </w:tc>
      </w:tr>
      <w:tr w:rsidR="00006946" w:rsidRPr="001E5745" w14:paraId="6C1F7A39" w14:textId="77777777" w:rsidTr="0056300E">
        <w:tc>
          <w:tcPr>
            <w:cnfStyle w:val="001000000000" w:firstRow="0" w:lastRow="0" w:firstColumn="1" w:lastColumn="0" w:oddVBand="0" w:evenVBand="0" w:oddHBand="0" w:evenHBand="0" w:firstRowFirstColumn="0" w:firstRowLastColumn="0" w:lastRowFirstColumn="0" w:lastRowLastColumn="0"/>
            <w:tcW w:w="1568" w:type="pct"/>
            <w:vAlign w:val="center"/>
          </w:tcPr>
          <w:p w14:paraId="2C22D5E6" w14:textId="2C52A173" w:rsidR="00006946" w:rsidRPr="0056300E" w:rsidRDefault="00006946"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Times New Roman"/>
                <w:i w:val="0"/>
                <w:iCs w:val="0"/>
                <w:sz w:val="20"/>
                <w:szCs w:val="20"/>
                <w:lang w:val="en-US"/>
              </w:rPr>
              <w:t>Effect of intervention</w:t>
            </w:r>
          </w:p>
        </w:tc>
        <w:tc>
          <w:tcPr>
            <w:tcW w:w="557" w:type="pct"/>
            <w:vAlign w:val="center"/>
          </w:tcPr>
          <w:p w14:paraId="4F7498C5" w14:textId="7617F593" w:rsidR="00006946" w:rsidRPr="001E5745" w:rsidRDefault="00006946"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0.10</w:t>
            </w:r>
            <w:r w:rsidR="0043374E">
              <w:rPr>
                <w:rFonts w:ascii="Arial Narrow" w:eastAsia="Calibri" w:hAnsi="Arial Narrow" w:cs="Times New Roman"/>
                <w:sz w:val="20"/>
                <w:szCs w:val="20"/>
              </w:rPr>
              <w:t xml:space="preserve"> (</w:t>
            </w:r>
            <w:r w:rsidR="008B3BE6">
              <w:rPr>
                <w:rFonts w:ascii="Arial Narrow" w:eastAsia="Calibri" w:hAnsi="Arial Narrow" w:cs="Times New Roman"/>
                <w:sz w:val="20"/>
                <w:szCs w:val="20"/>
              </w:rPr>
              <w:t>0.052, 0.148)</w:t>
            </w:r>
          </w:p>
        </w:tc>
        <w:tc>
          <w:tcPr>
            <w:tcW w:w="2532" w:type="pct"/>
            <w:vAlign w:val="center"/>
          </w:tcPr>
          <w:p w14:paraId="47158A98" w14:textId="1CD00E63" w:rsidR="00006946" w:rsidRPr="001E5745" w:rsidRDefault="00006946"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US"/>
              </w:rPr>
              <w:t>p_1yr_HF_detected_CHF</w:t>
            </w:r>
            <w:r>
              <w:rPr>
                <w:rFonts w:ascii="Arial Narrow" w:eastAsia="Calibri" w:hAnsi="Arial Narrow" w:cs="Times New Roman"/>
                <w:sz w:val="20"/>
                <w:szCs w:val="20"/>
                <w:lang w:val="en-US"/>
              </w:rPr>
              <w:t xml:space="preserve">. </w:t>
            </w:r>
            <w:r w:rsidRPr="00805C72">
              <w:rPr>
                <w:rFonts w:ascii="Arial Narrow" w:eastAsia="Calibri" w:hAnsi="Arial Narrow" w:cs="Times New Roman"/>
                <w:sz w:val="20"/>
                <w:szCs w:val="20"/>
                <w:lang w:val="en-US"/>
              </w:rPr>
              <w:t xml:space="preserve">1-year probability of HF event defined as risk of HF </w:t>
            </w:r>
            <w:proofErr w:type="spellStart"/>
            <w:r w:rsidRPr="00805C72">
              <w:rPr>
                <w:rFonts w:ascii="Arial Narrow" w:eastAsia="Calibri" w:hAnsi="Arial Narrow" w:cs="Times New Roman"/>
                <w:sz w:val="20"/>
                <w:szCs w:val="20"/>
                <w:lang w:val="en-US"/>
              </w:rPr>
              <w:t>hospitalisation</w:t>
            </w:r>
            <w:proofErr w:type="spellEnd"/>
            <w:r w:rsidRPr="00805C72">
              <w:rPr>
                <w:rFonts w:ascii="Arial Narrow" w:eastAsia="Calibri" w:hAnsi="Arial Narrow" w:cs="Times New Roman"/>
                <w:sz w:val="20"/>
                <w:szCs w:val="20"/>
                <w:lang w:val="en-US"/>
              </w:rPr>
              <w:t>, IHD, stroke, and all-cause death adjusted for HF with HF stage B</w:t>
            </w:r>
          </w:p>
        </w:tc>
        <w:tc>
          <w:tcPr>
            <w:tcW w:w="343" w:type="pct"/>
          </w:tcPr>
          <w:p w14:paraId="2072B892" w14:textId="62EC8C13" w:rsidR="00006946" w:rsidRPr="001E5745" w:rsidRDefault="00006946" w:rsidP="00006946">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US"/>
              </w:rPr>
              <w:fldChar w:fldCharType="begin"/>
            </w:r>
            <w:r w:rsidR="00CF6E86">
              <w:rPr>
                <w:rFonts w:ascii="Arial Narrow" w:eastAsia="Calibri" w:hAnsi="Arial Narrow" w:cs="Times New Roman"/>
                <w:sz w:val="20"/>
                <w:szCs w:val="20"/>
                <w:lang w:val="en-US"/>
              </w:rPr>
              <w:instrText xml:space="preserve"> ADDIN EN.CITE &lt;EndNote&gt;&lt;Cite&gt;&lt;Author&gt;Parveen&lt;/Author&gt;&lt;Year&gt;2022&lt;/Year&gt;&lt;RecNum&gt;420&lt;/RecNum&gt;&lt;DisplayText&gt;(2)&lt;/DisplayText&gt;&lt;record&gt;&lt;rec-number&gt;420&lt;/rec-number&gt;&lt;foreign-keys&gt;&lt;key app="EN" db-id="s52t9dst6zdvdieevs6pw9wia5x0sfsxw0zs" timestamp="1698110270"&gt;420&lt;/key&gt;&lt;/foreign-keys&gt;&lt;ref-type name="Journal Article"&gt;17&lt;/ref-type&gt;&lt;contributors&gt;&lt;authors&gt;&lt;author&gt;Parveen, Saaima&lt;/author&gt;&lt;author&gt;Zareini, Bochra&lt;/author&gt;&lt;author&gt;Arulmurugananthavadivel, Anojhaan&lt;/author&gt;&lt;author&gt;Kistorp, Caroline&lt;/author&gt;&lt;author&gt;Faber, Jens&lt;/author&gt;&lt;author&gt;Køber, Lars&lt;/author&gt;&lt;author&gt;Hassager, Christian&lt;/author&gt;&lt;author&gt;Sørensen, Tor Biering&lt;/author&gt;&lt;author&gt;Andersson, Charlotte&lt;/author&gt;&lt;author&gt;Zahir, Deewa&lt;/author&gt;&lt;author&gt;Iversen, Kasper&lt;/author&gt;&lt;author&gt;Wolsk, Emil&lt;/author&gt;&lt;author&gt;Gislason, Gunnar&lt;/author&gt;&lt;author&gt;Gaborit, Freja&lt;/author&gt;&lt;author&gt;Schou, Morten&lt;/author&gt;&lt;/authors&gt;&lt;/contributors&gt;&lt;titles&gt;&lt;title&gt;Association between early detected heart failure stages and future cardiovascular and non-cardiovascular events in the elderly (Copenhagen Heart Failure Risk Study)&lt;/title&gt;&lt;secondary-title&gt;BMC Geriatrics&lt;/secondary-title&gt;&lt;/titles&gt;&lt;pages&gt;230&lt;/pages&gt;&lt;volume&gt;22&lt;/volume&gt;&lt;number&gt;1&lt;/number&gt;&lt;dates&gt;&lt;year&gt;2022&lt;/year&gt;&lt;pub-dates&gt;&lt;date&gt;2022/03/21&lt;/date&gt;&lt;/pub-dates&gt;&lt;/dates&gt;&lt;isbn&gt;1471-2318&lt;/isbn&gt;&lt;urls&gt;&lt;related-urls&gt;&lt;url&gt;https://doi.org/10.1186/s12877-022-02875-1&lt;/url&gt;&lt;/related-urls&gt;&lt;/urls&gt;&lt;electronic-resource-num&gt;10.1186/s12877-022-02875-1&lt;/electronic-resource-num&gt;&lt;/record&gt;&lt;/Cite&gt;&lt;/EndNote&gt;</w:instrText>
            </w:r>
            <w:r w:rsidRPr="00805C72">
              <w:rPr>
                <w:rFonts w:ascii="Arial Narrow" w:eastAsia="Calibri" w:hAnsi="Arial Narrow" w:cs="Times New Roman"/>
                <w:sz w:val="20"/>
                <w:szCs w:val="20"/>
                <w:lang w:val="en-US"/>
              </w:rPr>
              <w:fldChar w:fldCharType="separate"/>
            </w:r>
            <w:r>
              <w:rPr>
                <w:rFonts w:ascii="Arial Narrow" w:eastAsia="Calibri" w:hAnsi="Arial Narrow" w:cs="Times New Roman"/>
                <w:noProof/>
                <w:sz w:val="20"/>
                <w:szCs w:val="20"/>
                <w:lang w:val="en-US"/>
              </w:rPr>
              <w:t>(2)</w:t>
            </w:r>
            <w:r w:rsidRPr="00805C72">
              <w:rPr>
                <w:rFonts w:ascii="Arial Narrow" w:eastAsia="Calibri" w:hAnsi="Arial Narrow" w:cs="Times New Roman"/>
                <w:sz w:val="20"/>
                <w:szCs w:val="20"/>
                <w:lang w:val="en-US"/>
              </w:rPr>
              <w:fldChar w:fldCharType="end"/>
            </w:r>
          </w:p>
        </w:tc>
      </w:tr>
      <w:tr w:rsidR="002E4C6F" w:rsidRPr="001E5745" w14:paraId="14427F5E" w14:textId="77777777" w:rsidTr="005630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8" w:type="pct"/>
          </w:tcPr>
          <w:p w14:paraId="0EA0DDF6" w14:textId="77777777" w:rsidR="0045047F" w:rsidRPr="001E5745" w:rsidRDefault="0045047F" w:rsidP="0045047F">
            <w:pPr>
              <w:jc w:val="left"/>
              <w:rPr>
                <w:rFonts w:ascii="Arial Narrow" w:eastAsia="Calibri" w:hAnsi="Arial Narrow" w:cs="Times New Roman"/>
                <w:i w:val="0"/>
                <w:iCs w:val="0"/>
                <w:sz w:val="20"/>
                <w:szCs w:val="20"/>
              </w:rPr>
            </w:pPr>
            <w:proofErr w:type="spellStart"/>
            <w:r w:rsidRPr="00805C72">
              <w:rPr>
                <w:rFonts w:ascii="Arial Narrow" w:eastAsia="Calibri" w:hAnsi="Arial Narrow" w:cs="Times New Roman"/>
                <w:i w:val="0"/>
                <w:iCs w:val="0"/>
                <w:sz w:val="20"/>
                <w:szCs w:val="20"/>
                <w:lang w:val="en-US"/>
              </w:rPr>
              <w:t>hr_hf_treatment</w:t>
            </w:r>
            <w:proofErr w:type="spellEnd"/>
          </w:p>
        </w:tc>
        <w:tc>
          <w:tcPr>
            <w:tcW w:w="557" w:type="pct"/>
            <w:vAlign w:val="center"/>
          </w:tcPr>
          <w:p w14:paraId="4C6FE695" w14:textId="77777777" w:rsidR="0045047F" w:rsidRPr="001E5745"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0.44 (0.26-0.66)</w:t>
            </w:r>
          </w:p>
        </w:tc>
        <w:tc>
          <w:tcPr>
            <w:tcW w:w="2532" w:type="pct"/>
          </w:tcPr>
          <w:p w14:paraId="7BEDAF27" w14:textId="77777777" w:rsidR="0045047F" w:rsidRPr="001E5745"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US"/>
              </w:rPr>
              <w:t xml:space="preserve">Hazard ratio treatment for heart failure with ACEI+BB+ARB, all-cause mortality, network meta-analysis </w:t>
            </w:r>
          </w:p>
        </w:tc>
        <w:tc>
          <w:tcPr>
            <w:tcW w:w="343" w:type="pct"/>
          </w:tcPr>
          <w:p w14:paraId="686560E1" w14:textId="472FD4DC" w:rsidR="0045047F" w:rsidRPr="001E5745"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US"/>
              </w:rPr>
              <w:fldChar w:fldCharType="begin">
                <w:fldData xml:space="preserve">PEVuZE5vdGU+PENpdGU+PEF1dGhvcj5CdXJuZXR0PC9BdXRob3I+PFllYXI+MjAxNzwvWWVhcj48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</w:fldData>
              </w:fldChar>
            </w:r>
            <w:r>
              <w:rPr>
                <w:rFonts w:ascii="Arial Narrow" w:eastAsia="Calibri" w:hAnsi="Arial Narrow" w:cs="Times New Roman"/>
                <w:sz w:val="20"/>
                <w:szCs w:val="20"/>
                <w:lang w:val="en-US"/>
              </w:rPr>
              <w:instrText xml:space="preserve"> ADDIN EN.CITE </w:instrText>
            </w:r>
            <w:r>
              <w:rPr>
                <w:rFonts w:ascii="Arial Narrow" w:eastAsia="Calibri" w:hAnsi="Arial Narrow" w:cs="Times New Roman"/>
                <w:sz w:val="20"/>
                <w:szCs w:val="20"/>
                <w:lang w:val="en-US"/>
              </w:rPr>
              <w:fldChar w:fldCharType="begin">
                <w:fldData xml:space="preserve">PEVuZE5vdGU+PENpdGU+PEF1dGhvcj5CdXJuZXR0PC9BdXRob3I+PFllYXI+MjAxNzwvWWVhcj48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</w:fldData>
              </w:fldChar>
            </w:r>
            <w:r>
              <w:rPr>
                <w:rFonts w:ascii="Arial Narrow" w:eastAsia="Calibri" w:hAnsi="Arial Narrow" w:cs="Times New Roman"/>
                <w:sz w:val="20"/>
                <w:szCs w:val="20"/>
                <w:lang w:val="en-US"/>
              </w:rPr>
              <w:instrText xml:space="preserve"> ADDIN EN.CITE.DATA </w:instrText>
            </w:r>
            <w:r>
              <w:rPr>
                <w:rFonts w:ascii="Arial Narrow" w:eastAsia="Calibri" w:hAnsi="Arial Narrow" w:cs="Times New Roman"/>
                <w:sz w:val="20"/>
                <w:szCs w:val="20"/>
                <w:lang w:val="en-US"/>
              </w:rPr>
            </w:r>
            <w:r>
              <w:rPr>
                <w:rFonts w:ascii="Arial Narrow" w:eastAsia="Calibri" w:hAnsi="Arial Narrow" w:cs="Times New Roman"/>
                <w:sz w:val="20"/>
                <w:szCs w:val="20"/>
                <w:lang w:val="en-US"/>
              </w:rPr>
              <w:fldChar w:fldCharType="end"/>
            </w:r>
            <w:r w:rsidRPr="00805C72">
              <w:rPr>
                <w:rFonts w:ascii="Arial Narrow" w:eastAsia="Calibri" w:hAnsi="Arial Narrow" w:cs="Times New Roman"/>
                <w:sz w:val="20"/>
                <w:szCs w:val="20"/>
                <w:lang w:val="en-US"/>
              </w:rPr>
            </w:r>
            <w:r w:rsidRPr="00805C72">
              <w:rPr>
                <w:rFonts w:ascii="Arial Narrow" w:eastAsia="Calibri" w:hAnsi="Arial Narrow" w:cs="Times New Roman"/>
                <w:sz w:val="20"/>
                <w:szCs w:val="20"/>
                <w:lang w:val="en-US"/>
              </w:rPr>
              <w:fldChar w:fldCharType="separate"/>
            </w:r>
            <w:r>
              <w:rPr>
                <w:rFonts w:ascii="Arial Narrow" w:eastAsia="Calibri" w:hAnsi="Arial Narrow" w:cs="Times New Roman"/>
                <w:noProof/>
                <w:sz w:val="20"/>
                <w:szCs w:val="20"/>
                <w:lang w:val="en-US"/>
              </w:rPr>
              <w:t>(3)</w:t>
            </w:r>
            <w:r w:rsidRPr="00805C72">
              <w:rPr>
                <w:rFonts w:ascii="Arial Narrow" w:eastAsia="Calibri" w:hAnsi="Arial Narrow" w:cs="Times New Roman"/>
                <w:sz w:val="20"/>
                <w:szCs w:val="20"/>
                <w:lang w:val="en-US"/>
              </w:rPr>
              <w:fldChar w:fldCharType="end"/>
            </w:r>
          </w:p>
        </w:tc>
      </w:tr>
      <w:tr w:rsidR="002E4C6F" w:rsidRPr="001E5745" w14:paraId="3A5FE1CE" w14:textId="77777777" w:rsidTr="0056300E">
        <w:tc>
          <w:tcPr>
            <w:cnfStyle w:val="001000000000" w:firstRow="0" w:lastRow="0" w:firstColumn="1" w:lastColumn="0" w:oddVBand="0" w:evenVBand="0" w:oddHBand="0" w:evenHBand="0" w:firstRowFirstColumn="0" w:firstRowLastColumn="0" w:lastRowFirstColumn="0" w:lastRowLastColumn="0"/>
            <w:tcW w:w="1568" w:type="pct"/>
          </w:tcPr>
          <w:p w14:paraId="561CF4A4" w14:textId="77777777" w:rsidR="0045047F" w:rsidRPr="001E5745" w:rsidRDefault="0045047F" w:rsidP="0045047F">
            <w:pPr>
              <w:jc w:val="left"/>
              <w:rPr>
                <w:rFonts w:ascii="Arial Narrow" w:eastAsia="Calibri" w:hAnsi="Arial Narrow" w:cs="Times New Roman"/>
                <w:i w:val="0"/>
                <w:iCs w:val="0"/>
                <w:sz w:val="20"/>
                <w:szCs w:val="20"/>
              </w:rPr>
            </w:pPr>
            <w:proofErr w:type="spellStart"/>
            <w:r w:rsidRPr="00805C72">
              <w:rPr>
                <w:rFonts w:ascii="Arial Narrow" w:eastAsia="Calibri" w:hAnsi="Arial Narrow" w:cs="Times New Roman"/>
                <w:i w:val="0"/>
                <w:iCs w:val="0"/>
                <w:sz w:val="20"/>
                <w:szCs w:val="20"/>
                <w:lang w:val="en-US"/>
              </w:rPr>
              <w:t>p_HF_rr_treatment</w:t>
            </w:r>
            <w:proofErr w:type="spellEnd"/>
          </w:p>
        </w:tc>
        <w:tc>
          <w:tcPr>
            <w:tcW w:w="557" w:type="pct"/>
            <w:vAlign w:val="center"/>
          </w:tcPr>
          <w:p w14:paraId="2FE219F6" w14:textId="77777777" w:rsidR="0045047F" w:rsidRPr="001E5745"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0.54</w:t>
            </w:r>
          </w:p>
        </w:tc>
        <w:tc>
          <w:tcPr>
            <w:tcW w:w="2532" w:type="pct"/>
          </w:tcPr>
          <w:p w14:paraId="100AB8CE" w14:textId="77777777" w:rsidR="0045047F" w:rsidRPr="001E5745"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US"/>
              </w:rPr>
              <w:t>Probability of HF event based on relative reduction due to treatment of CHF = 1-(</w:t>
            </w:r>
            <w:proofErr w:type="spellStart"/>
            <w:r w:rsidRPr="00805C72">
              <w:rPr>
                <w:rFonts w:ascii="Arial Narrow" w:eastAsia="Calibri" w:hAnsi="Arial Narrow" w:cs="Times New Roman"/>
                <w:sz w:val="20"/>
                <w:szCs w:val="20"/>
                <w:lang w:val="en-US"/>
              </w:rPr>
              <w:t>hr_hf_treatment</w:t>
            </w:r>
            <w:proofErr w:type="spellEnd"/>
            <w:r w:rsidRPr="00805C72">
              <w:rPr>
                <w:rFonts w:ascii="Arial Narrow" w:eastAsia="Calibri" w:hAnsi="Arial Narrow" w:cs="Times New Roman"/>
                <w:sz w:val="20"/>
                <w:szCs w:val="20"/>
                <w:lang w:val="en-US"/>
              </w:rPr>
              <w:t>/(1-p_1yr_HF_detected_CHF*</w:t>
            </w:r>
            <w:proofErr w:type="spellStart"/>
            <w:r w:rsidRPr="00805C72">
              <w:rPr>
                <w:rFonts w:ascii="Arial Narrow" w:eastAsia="Calibri" w:hAnsi="Arial Narrow" w:cs="Times New Roman"/>
                <w:sz w:val="20"/>
                <w:szCs w:val="20"/>
                <w:lang w:val="en-US"/>
              </w:rPr>
              <w:t>hr_hf_treatment</w:t>
            </w:r>
            <w:proofErr w:type="spellEnd"/>
            <w:r w:rsidRPr="00805C72">
              <w:rPr>
                <w:rFonts w:ascii="Arial Narrow" w:eastAsia="Calibri" w:hAnsi="Arial Narrow" w:cs="Times New Roman"/>
                <w:sz w:val="20"/>
                <w:szCs w:val="20"/>
                <w:lang w:val="en-US"/>
              </w:rPr>
              <w:t>))</w:t>
            </w:r>
          </w:p>
        </w:tc>
        <w:tc>
          <w:tcPr>
            <w:tcW w:w="343" w:type="pct"/>
          </w:tcPr>
          <w:p w14:paraId="0660606D" w14:textId="77777777" w:rsidR="0045047F" w:rsidRPr="001E5745"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US"/>
              </w:rPr>
              <w:t>Calculated</w:t>
            </w:r>
          </w:p>
        </w:tc>
      </w:tr>
      <w:tr w:rsidR="002E4C6F" w:rsidRPr="001E5745" w14:paraId="52D8D602" w14:textId="77777777" w:rsidTr="005630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8" w:type="pct"/>
          </w:tcPr>
          <w:p w14:paraId="75B47465" w14:textId="2543EED0" w:rsidR="0045047F" w:rsidRPr="0056300E"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Times New Roman"/>
                <w:i w:val="0"/>
                <w:iCs w:val="0"/>
                <w:sz w:val="20"/>
                <w:szCs w:val="20"/>
                <w:lang w:val="en-US"/>
              </w:rPr>
              <w:t>Effect of usual care</w:t>
            </w:r>
          </w:p>
        </w:tc>
        <w:tc>
          <w:tcPr>
            <w:tcW w:w="557" w:type="pct"/>
            <w:vAlign w:val="center"/>
          </w:tcPr>
          <w:p w14:paraId="26E23D4E" w14:textId="77777777" w:rsidR="0045047F" w:rsidRPr="001E5745"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0.217</w:t>
            </w:r>
          </w:p>
        </w:tc>
        <w:tc>
          <w:tcPr>
            <w:tcW w:w="2532" w:type="pct"/>
          </w:tcPr>
          <w:p w14:paraId="5056A17E" w14:textId="699C3A67" w:rsidR="0045047F" w:rsidRPr="001E5745"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US"/>
              </w:rPr>
              <w:t>1-year probability of HF event with undetected CHF p_1yr_HF_undetected_CHF = p_1yr_HF_detected_CHF/(1-p_HF_rr_treatment)</w:t>
            </w:r>
          </w:p>
        </w:tc>
        <w:tc>
          <w:tcPr>
            <w:tcW w:w="343" w:type="pct"/>
          </w:tcPr>
          <w:p w14:paraId="267E358B" w14:textId="77777777" w:rsidR="0045047F" w:rsidRPr="001E5745"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US"/>
              </w:rPr>
              <w:t>Calculated</w:t>
            </w:r>
          </w:p>
        </w:tc>
      </w:tr>
      <w:tr w:rsidR="0045047F" w:rsidRPr="001E5745" w14:paraId="310D265B" w14:textId="77777777" w:rsidTr="003B06D7">
        <w:tc>
          <w:tcPr>
            <w:cnfStyle w:val="001000000000" w:firstRow="0" w:lastRow="0" w:firstColumn="1" w:lastColumn="0" w:oddVBand="0" w:evenVBand="0" w:oddHBand="0" w:evenHBand="0" w:firstRowFirstColumn="0" w:firstRowLastColumn="0" w:lastRowFirstColumn="0" w:lastRowLastColumn="0"/>
            <w:tcW w:w="5000" w:type="pct"/>
            <w:gridSpan w:val="4"/>
          </w:tcPr>
          <w:p w14:paraId="6396F3A0" w14:textId="77777777" w:rsidR="0045047F" w:rsidRPr="006A3859" w:rsidRDefault="0045047F" w:rsidP="0045047F">
            <w:pPr>
              <w:jc w:val="left"/>
              <w:rPr>
                <w:rFonts w:ascii="Arial Narrow" w:eastAsia="Calibri" w:hAnsi="Arial Narrow" w:cs="Times New Roman"/>
                <w:i w:val="0"/>
                <w:iCs w:val="0"/>
                <w:sz w:val="20"/>
                <w:szCs w:val="20"/>
                <w:u w:val="single"/>
                <w:lang w:val="en-GB"/>
              </w:rPr>
            </w:pPr>
            <w:r w:rsidRPr="006A3859">
              <w:rPr>
                <w:rFonts w:ascii="Arial Narrow" w:eastAsia="Calibri" w:hAnsi="Arial Narrow" w:cs="Times New Roman"/>
                <w:i w:val="0"/>
                <w:iCs w:val="0"/>
                <w:sz w:val="20"/>
                <w:szCs w:val="20"/>
                <w:u w:val="single"/>
                <w:lang w:val="en-GB"/>
              </w:rPr>
              <w:t>Estimation of treatment effect in CKD</w:t>
            </w:r>
          </w:p>
        </w:tc>
      </w:tr>
      <w:tr w:rsidR="002E4C6F" w:rsidRPr="001E5745" w14:paraId="06A871D9" w14:textId="77777777" w:rsidTr="005630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8" w:type="pct"/>
          </w:tcPr>
          <w:p w14:paraId="711EF330" w14:textId="3BB07865" w:rsidR="0045047F" w:rsidRPr="0056300E"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Times New Roman"/>
                <w:i w:val="0"/>
                <w:iCs w:val="0"/>
                <w:sz w:val="20"/>
                <w:szCs w:val="20"/>
                <w:lang w:val="en-US"/>
              </w:rPr>
              <w:t>Effect of intervention</w:t>
            </w:r>
          </w:p>
        </w:tc>
        <w:tc>
          <w:tcPr>
            <w:tcW w:w="557" w:type="pct"/>
          </w:tcPr>
          <w:p w14:paraId="4B64593F" w14:textId="6B31EBDF" w:rsidR="0045047F" w:rsidRPr="001E5745"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0.041</w:t>
            </w:r>
            <w:r w:rsidR="003232E7">
              <w:rPr>
                <w:rFonts w:ascii="Arial Narrow" w:eastAsia="Calibri" w:hAnsi="Arial Narrow" w:cs="Times New Roman"/>
                <w:sz w:val="20"/>
                <w:szCs w:val="20"/>
              </w:rPr>
              <w:t xml:space="preserve"> (0.03</w:t>
            </w:r>
            <w:r w:rsidR="006C0DF3">
              <w:rPr>
                <w:rFonts w:ascii="Arial Narrow" w:eastAsia="Calibri" w:hAnsi="Arial Narrow" w:cs="Times New Roman"/>
                <w:sz w:val="20"/>
                <w:szCs w:val="20"/>
              </w:rPr>
              <w:t>2</w:t>
            </w:r>
            <w:r w:rsidR="003232E7">
              <w:rPr>
                <w:rFonts w:ascii="Arial Narrow" w:eastAsia="Calibri" w:hAnsi="Arial Narrow" w:cs="Times New Roman"/>
                <w:sz w:val="20"/>
                <w:szCs w:val="20"/>
              </w:rPr>
              <w:t>-0.0</w:t>
            </w:r>
            <w:r w:rsidR="006C0DF3">
              <w:rPr>
                <w:rFonts w:ascii="Arial Narrow" w:eastAsia="Calibri" w:hAnsi="Arial Narrow" w:cs="Times New Roman"/>
                <w:sz w:val="20"/>
                <w:szCs w:val="20"/>
              </w:rPr>
              <w:t>49</w:t>
            </w:r>
            <w:r w:rsidR="003232E7">
              <w:rPr>
                <w:rFonts w:ascii="Arial Narrow" w:eastAsia="Calibri" w:hAnsi="Arial Narrow" w:cs="Times New Roman"/>
                <w:sz w:val="20"/>
                <w:szCs w:val="20"/>
              </w:rPr>
              <w:t>)</w:t>
            </w:r>
          </w:p>
        </w:tc>
        <w:tc>
          <w:tcPr>
            <w:tcW w:w="2532" w:type="pct"/>
          </w:tcPr>
          <w:p w14:paraId="63C09370" w14:textId="105B4AA4" w:rsidR="0045047F" w:rsidRPr="001E5745"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805C72">
              <w:rPr>
                <w:rFonts w:ascii="Arial Narrow" w:eastAsia="Calibri" w:hAnsi="Arial Narrow" w:cs="Times New Roman"/>
                <w:sz w:val="20"/>
                <w:szCs w:val="20"/>
                <w:lang w:val="en-US"/>
              </w:rPr>
              <w:t xml:space="preserve">1-year probability of KF with detected CKD </w:t>
            </w:r>
            <w:r>
              <w:rPr>
                <w:rFonts w:ascii="Arial Narrow" w:eastAsia="Calibri" w:hAnsi="Arial Narrow" w:cs="Times New Roman"/>
                <w:sz w:val="20"/>
                <w:szCs w:val="20"/>
                <w:lang w:val="en-US"/>
              </w:rPr>
              <w:t xml:space="preserve">= </w:t>
            </w:r>
            <w:r w:rsidRPr="00805C72">
              <w:rPr>
                <w:rFonts w:ascii="Arial Narrow" w:eastAsia="Calibri" w:hAnsi="Arial Narrow" w:cs="Times New Roman"/>
                <w:sz w:val="20"/>
                <w:szCs w:val="20"/>
                <w:lang w:val="en-US"/>
              </w:rPr>
              <w:t>p_1yr_KF_detected_CKD</w:t>
            </w:r>
            <w:r w:rsidR="0064307A">
              <w:rPr>
                <w:rFonts w:ascii="Arial Narrow" w:eastAsia="Calibri" w:hAnsi="Arial Narrow" w:cs="Times New Roman"/>
                <w:sz w:val="20"/>
                <w:szCs w:val="20"/>
                <w:lang w:val="en-US"/>
              </w:rPr>
              <w:t xml:space="preserve"> (</w:t>
            </w:r>
            <w:r w:rsidR="0064307A" w:rsidRPr="00805C72">
              <w:rPr>
                <w:rFonts w:ascii="Arial Narrow" w:eastAsia="Calibri" w:hAnsi="Arial Narrow" w:cs="Times New Roman"/>
                <w:sz w:val="20"/>
                <w:szCs w:val="20"/>
                <w:lang w:val="en-US"/>
              </w:rPr>
              <w:t>p_1yr_KF_detected_CKD</w:t>
            </w:r>
            <w:r w:rsidR="0064307A">
              <w:rPr>
                <w:rFonts w:ascii="Arial Narrow" w:eastAsia="Calibri" w:hAnsi="Arial Narrow" w:cs="Times New Roman"/>
                <w:sz w:val="20"/>
                <w:szCs w:val="20"/>
                <w:lang w:val="en-US"/>
              </w:rPr>
              <w:t xml:space="preserve">_upper - </w:t>
            </w:r>
            <w:r w:rsidR="0064307A" w:rsidRPr="00805C72">
              <w:rPr>
                <w:rFonts w:ascii="Arial Narrow" w:eastAsia="Calibri" w:hAnsi="Arial Narrow" w:cs="Times New Roman"/>
                <w:sz w:val="20"/>
                <w:szCs w:val="20"/>
                <w:lang w:val="en-US"/>
              </w:rPr>
              <w:t>p_1yr_KF_detected_CKD</w:t>
            </w:r>
            <w:r w:rsidR="0064307A">
              <w:rPr>
                <w:rFonts w:ascii="Arial Narrow" w:eastAsia="Calibri" w:hAnsi="Arial Narrow" w:cs="Times New Roman"/>
                <w:sz w:val="20"/>
                <w:szCs w:val="20"/>
                <w:lang w:val="en-US"/>
              </w:rPr>
              <w:t>_lower)</w:t>
            </w:r>
          </w:p>
        </w:tc>
        <w:tc>
          <w:tcPr>
            <w:tcW w:w="343" w:type="pct"/>
          </w:tcPr>
          <w:p w14:paraId="6DE50973" w14:textId="06DBC776" w:rsidR="0045047F" w:rsidRPr="001E5745"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805C72">
              <w:rPr>
                <w:rFonts w:ascii="Arial Narrow" w:eastAsia="Calibri" w:hAnsi="Arial Narrow" w:cs="Times New Roman"/>
                <w:sz w:val="20"/>
                <w:szCs w:val="20"/>
              </w:rPr>
              <w:fldChar w:fldCharType="begin">
                <w:fldData xml:space="preserve">PEVuZE5vdGU+PENpdGU+PEF1dGhvcj5HcmFtczwvQXV0aG9yPjxZZWFyPjIwMTc8L1llYXI+PFJl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</w:fldData>
              </w:fldChar>
            </w:r>
            <w:r>
              <w:rPr>
                <w:rFonts w:ascii="Arial Narrow" w:eastAsia="Calibri" w:hAnsi="Arial Narrow" w:cs="Times New Roman"/>
                <w:sz w:val="20"/>
                <w:szCs w:val="20"/>
              </w:rPr>
              <w:instrText xml:space="preserve"> ADDIN EN.CITE </w:instrText>
            </w:r>
            <w:r>
              <w:rPr>
                <w:rFonts w:ascii="Arial Narrow" w:eastAsia="Calibri" w:hAnsi="Arial Narrow" w:cs="Times New Roman"/>
                <w:sz w:val="20"/>
                <w:szCs w:val="20"/>
              </w:rPr>
              <w:fldChar w:fldCharType="begin">
                <w:fldData xml:space="preserve">PEVuZE5vdGU+PENpdGU+PEF1dGhvcj5HcmFtczwvQXV0aG9yPjxZZWFyPjIwMTc8L1llYXI+PFJl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</w:fldData>
              </w:fldChar>
            </w:r>
            <w:r>
              <w:rPr>
                <w:rFonts w:ascii="Arial Narrow" w:eastAsia="Calibri" w:hAnsi="Arial Narrow" w:cs="Times New Roman"/>
                <w:sz w:val="20"/>
                <w:szCs w:val="20"/>
              </w:rPr>
              <w:instrText xml:space="preserve"> ADDIN EN.CITE.DATA </w:instrText>
            </w:r>
            <w:r>
              <w:rPr>
                <w:rFonts w:ascii="Arial Narrow" w:eastAsia="Calibri" w:hAnsi="Arial Narrow" w:cs="Times New Roman"/>
                <w:sz w:val="20"/>
                <w:szCs w:val="20"/>
              </w:rPr>
            </w:r>
            <w:r>
              <w:rPr>
                <w:rFonts w:ascii="Arial Narrow" w:eastAsia="Calibri" w:hAnsi="Arial Narrow" w:cs="Times New Roman"/>
                <w:sz w:val="20"/>
                <w:szCs w:val="20"/>
              </w:rPr>
              <w:fldChar w:fldCharType="end"/>
            </w:r>
            <w:r w:rsidRPr="00805C72">
              <w:rPr>
                <w:rFonts w:ascii="Arial Narrow" w:eastAsia="Calibri" w:hAnsi="Arial Narrow" w:cs="Times New Roman"/>
                <w:sz w:val="20"/>
                <w:szCs w:val="20"/>
              </w:rPr>
            </w:r>
            <w:r w:rsidRPr="00805C72">
              <w:rPr>
                <w:rFonts w:ascii="Arial Narrow" w:eastAsia="Calibri" w:hAnsi="Arial Narrow" w:cs="Times New Roman"/>
                <w:sz w:val="20"/>
                <w:szCs w:val="20"/>
              </w:rPr>
              <w:fldChar w:fldCharType="separate"/>
            </w:r>
            <w:r>
              <w:rPr>
                <w:rFonts w:ascii="Arial Narrow" w:eastAsia="Calibri" w:hAnsi="Arial Narrow" w:cs="Times New Roman"/>
                <w:noProof/>
                <w:sz w:val="20"/>
                <w:szCs w:val="20"/>
              </w:rPr>
              <w:t>(4)</w:t>
            </w:r>
            <w:r w:rsidRPr="00805C72">
              <w:rPr>
                <w:rFonts w:ascii="Arial Narrow" w:eastAsia="Calibri" w:hAnsi="Arial Narrow" w:cs="Times New Roman"/>
                <w:sz w:val="20"/>
                <w:szCs w:val="20"/>
              </w:rPr>
              <w:fldChar w:fldCharType="end"/>
            </w:r>
            <w:r w:rsidR="006C0DF3">
              <w:rPr>
                <w:rFonts w:ascii="Arial Narrow" w:eastAsia="Calibri" w:hAnsi="Arial Narrow" w:cs="Times New Roman"/>
                <w:sz w:val="20"/>
                <w:szCs w:val="20"/>
              </w:rPr>
              <w:t xml:space="preserve"> </w:t>
            </w:r>
            <w:proofErr w:type="spellStart"/>
            <w:r w:rsidR="006C0DF3">
              <w:rPr>
                <w:rFonts w:ascii="Arial Narrow" w:eastAsia="Calibri" w:hAnsi="Arial Narrow" w:cs="Times New Roman"/>
                <w:sz w:val="20"/>
                <w:szCs w:val="20"/>
              </w:rPr>
              <w:t>and</w:t>
            </w:r>
            <w:proofErr w:type="spellEnd"/>
            <w:r w:rsidR="006C0DF3">
              <w:rPr>
                <w:rFonts w:ascii="Arial Narrow" w:eastAsia="Calibri" w:hAnsi="Arial Narrow" w:cs="Times New Roman"/>
                <w:sz w:val="20"/>
                <w:szCs w:val="20"/>
              </w:rPr>
              <w:t xml:space="preserve"> -/+ 20% </w:t>
            </w:r>
          </w:p>
        </w:tc>
      </w:tr>
      <w:tr w:rsidR="002E4C6F" w:rsidRPr="001E5745" w14:paraId="119DBDA6" w14:textId="77777777" w:rsidTr="0056300E">
        <w:tc>
          <w:tcPr>
            <w:cnfStyle w:val="001000000000" w:firstRow="0" w:lastRow="0" w:firstColumn="1" w:lastColumn="0" w:oddVBand="0" w:evenVBand="0" w:oddHBand="0" w:evenHBand="0" w:firstRowFirstColumn="0" w:firstRowLastColumn="0" w:lastRowFirstColumn="0" w:lastRowLastColumn="0"/>
            <w:tcW w:w="1568" w:type="pct"/>
          </w:tcPr>
          <w:p w14:paraId="0724490F" w14:textId="77777777" w:rsidR="0045047F" w:rsidRPr="001E5745" w:rsidRDefault="0045047F" w:rsidP="0045047F">
            <w:pPr>
              <w:jc w:val="left"/>
              <w:rPr>
                <w:rFonts w:ascii="Arial Narrow" w:eastAsia="Calibri" w:hAnsi="Arial Narrow" w:cs="Times New Roman"/>
                <w:i w:val="0"/>
                <w:iCs w:val="0"/>
                <w:sz w:val="20"/>
                <w:szCs w:val="20"/>
                <w:u w:val="single"/>
                <w:lang w:val="en-US"/>
              </w:rPr>
            </w:pPr>
            <w:proofErr w:type="spellStart"/>
            <w:r w:rsidRPr="00805C72">
              <w:rPr>
                <w:rFonts w:ascii="Arial Narrow" w:eastAsia="Calibri" w:hAnsi="Arial Narrow" w:cs="Times New Roman"/>
                <w:i w:val="0"/>
                <w:iCs w:val="0"/>
                <w:sz w:val="20"/>
                <w:szCs w:val="20"/>
              </w:rPr>
              <w:t>or_KF_treatment</w:t>
            </w:r>
            <w:proofErr w:type="spellEnd"/>
          </w:p>
        </w:tc>
        <w:tc>
          <w:tcPr>
            <w:tcW w:w="557" w:type="pct"/>
          </w:tcPr>
          <w:p w14:paraId="161372E8" w14:textId="77777777" w:rsidR="0045047F" w:rsidRPr="001E5745"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0.61 (0.47-0.79)</w:t>
            </w:r>
          </w:p>
        </w:tc>
        <w:tc>
          <w:tcPr>
            <w:tcW w:w="2532" w:type="pct"/>
          </w:tcPr>
          <w:p w14:paraId="032BF970" w14:textId="77777777" w:rsidR="0045047F" w:rsidRPr="001E5745"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805C72">
              <w:rPr>
                <w:rFonts w:ascii="Arial Narrow" w:eastAsia="Calibri" w:hAnsi="Arial Narrow" w:cs="Times New Roman"/>
                <w:sz w:val="20"/>
                <w:szCs w:val="20"/>
                <w:lang w:val="en-US"/>
              </w:rPr>
              <w:t>Odds ratio of KF reduction due to treatment with ACEI and ARBs compared to placebo</w:t>
            </w:r>
          </w:p>
        </w:tc>
        <w:tc>
          <w:tcPr>
            <w:tcW w:w="343" w:type="pct"/>
          </w:tcPr>
          <w:p w14:paraId="490CF848" w14:textId="5283BAFB" w:rsidR="0045047F" w:rsidRPr="001E5745"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805C72">
              <w:rPr>
                <w:rFonts w:ascii="Arial Narrow" w:eastAsia="Calibri" w:hAnsi="Arial Narrow" w:cs="Times New Roman"/>
                <w:sz w:val="20"/>
                <w:szCs w:val="20"/>
                <w:lang w:val="en-US"/>
              </w:rPr>
              <w:fldChar w:fldCharType="begin">
                <w:fldData xml:space="preserve">PEVuZE5vdGU+PENpdGU+PEF1dGhvcj5YaWU8L0F1dGhvcj48WWVhcj4yMDE2PC9ZZWFyPjxSZWNO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</w:fldData>
              </w:fldChar>
            </w:r>
            <w:r>
              <w:rPr>
                <w:rFonts w:ascii="Arial Narrow" w:eastAsia="Calibri" w:hAnsi="Arial Narrow" w:cs="Times New Roman"/>
                <w:sz w:val="20"/>
                <w:szCs w:val="20"/>
                <w:lang w:val="en-US"/>
              </w:rPr>
              <w:instrText xml:space="preserve"> ADDIN EN.CITE </w:instrText>
            </w:r>
            <w:r>
              <w:rPr>
                <w:rFonts w:ascii="Arial Narrow" w:eastAsia="Calibri" w:hAnsi="Arial Narrow" w:cs="Times New Roman"/>
                <w:sz w:val="20"/>
                <w:szCs w:val="20"/>
                <w:lang w:val="en-US"/>
              </w:rPr>
              <w:fldChar w:fldCharType="begin">
                <w:fldData xml:space="preserve">PEVuZE5vdGU+PENpdGU+PEF1dGhvcj5YaWU8L0F1dGhvcj48WWVhcj4yMDE2PC9ZZWFyPjxSZWNO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</w:fldData>
              </w:fldChar>
            </w:r>
            <w:r>
              <w:rPr>
                <w:rFonts w:ascii="Arial Narrow" w:eastAsia="Calibri" w:hAnsi="Arial Narrow" w:cs="Times New Roman"/>
                <w:sz w:val="20"/>
                <w:szCs w:val="20"/>
                <w:lang w:val="en-US"/>
              </w:rPr>
              <w:instrText xml:space="preserve"> ADDIN EN.CITE.DATA </w:instrText>
            </w:r>
            <w:r>
              <w:rPr>
                <w:rFonts w:ascii="Arial Narrow" w:eastAsia="Calibri" w:hAnsi="Arial Narrow" w:cs="Times New Roman"/>
                <w:sz w:val="20"/>
                <w:szCs w:val="20"/>
                <w:lang w:val="en-US"/>
              </w:rPr>
            </w:r>
            <w:r>
              <w:rPr>
                <w:rFonts w:ascii="Arial Narrow" w:eastAsia="Calibri" w:hAnsi="Arial Narrow" w:cs="Times New Roman"/>
                <w:sz w:val="20"/>
                <w:szCs w:val="20"/>
                <w:lang w:val="en-US"/>
              </w:rPr>
              <w:fldChar w:fldCharType="end"/>
            </w:r>
            <w:r w:rsidRPr="00805C72">
              <w:rPr>
                <w:rFonts w:ascii="Arial Narrow" w:eastAsia="Calibri" w:hAnsi="Arial Narrow" w:cs="Times New Roman"/>
                <w:sz w:val="20"/>
                <w:szCs w:val="20"/>
                <w:lang w:val="en-US"/>
              </w:rPr>
            </w:r>
            <w:r w:rsidRPr="00805C72">
              <w:rPr>
                <w:rFonts w:ascii="Arial Narrow" w:eastAsia="Calibri" w:hAnsi="Arial Narrow" w:cs="Times New Roman"/>
                <w:sz w:val="20"/>
                <w:szCs w:val="20"/>
                <w:lang w:val="en-US"/>
              </w:rPr>
              <w:fldChar w:fldCharType="separate"/>
            </w:r>
            <w:r>
              <w:rPr>
                <w:rFonts w:ascii="Arial Narrow" w:eastAsia="Calibri" w:hAnsi="Arial Narrow" w:cs="Times New Roman"/>
                <w:noProof/>
                <w:sz w:val="20"/>
                <w:szCs w:val="20"/>
                <w:lang w:val="en-US"/>
              </w:rPr>
              <w:t>(5)</w:t>
            </w:r>
            <w:r w:rsidRPr="00805C72">
              <w:rPr>
                <w:rFonts w:ascii="Arial Narrow" w:eastAsia="Calibri" w:hAnsi="Arial Narrow" w:cs="Times New Roman"/>
                <w:sz w:val="20"/>
                <w:szCs w:val="20"/>
                <w:lang w:val="en-US"/>
              </w:rPr>
              <w:fldChar w:fldCharType="end"/>
            </w:r>
          </w:p>
        </w:tc>
      </w:tr>
      <w:tr w:rsidR="002E4C6F" w:rsidRPr="001E5745" w14:paraId="10FD1E16" w14:textId="77777777" w:rsidTr="005630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8" w:type="pct"/>
          </w:tcPr>
          <w:p w14:paraId="6B814B77" w14:textId="77777777" w:rsidR="0045047F" w:rsidRPr="001E5745" w:rsidRDefault="0045047F" w:rsidP="0045047F">
            <w:pPr>
              <w:jc w:val="left"/>
              <w:rPr>
                <w:rFonts w:ascii="Arial Narrow" w:eastAsia="Calibri" w:hAnsi="Arial Narrow" w:cs="Times New Roman"/>
                <w:i w:val="0"/>
                <w:iCs w:val="0"/>
                <w:sz w:val="20"/>
                <w:szCs w:val="20"/>
                <w:u w:val="single"/>
                <w:lang w:val="en-US"/>
              </w:rPr>
            </w:pPr>
            <w:proofErr w:type="spellStart"/>
            <w:r w:rsidRPr="00805C72">
              <w:rPr>
                <w:rFonts w:ascii="Arial Narrow" w:eastAsia="Calibri" w:hAnsi="Arial Narrow" w:cs="Times New Roman"/>
                <w:i w:val="0"/>
                <w:iCs w:val="0"/>
                <w:sz w:val="20"/>
                <w:szCs w:val="20"/>
              </w:rPr>
              <w:t>p_KF_rr_treatment</w:t>
            </w:r>
            <w:proofErr w:type="spellEnd"/>
          </w:p>
        </w:tc>
        <w:tc>
          <w:tcPr>
            <w:tcW w:w="557" w:type="pct"/>
          </w:tcPr>
          <w:p w14:paraId="5A38FCFB" w14:textId="77777777" w:rsidR="0045047F" w:rsidRPr="001E5745"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0.37</w:t>
            </w:r>
          </w:p>
        </w:tc>
        <w:tc>
          <w:tcPr>
            <w:tcW w:w="2532" w:type="pct"/>
          </w:tcPr>
          <w:p w14:paraId="574E00A0" w14:textId="77777777" w:rsidR="0045047F" w:rsidRPr="001E5745"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805C72">
              <w:rPr>
                <w:rFonts w:ascii="Arial Narrow" w:eastAsia="Calibri" w:hAnsi="Arial Narrow" w:cs="Times New Roman"/>
                <w:sz w:val="20"/>
                <w:szCs w:val="20"/>
                <w:lang w:val="en-US"/>
              </w:rPr>
              <w:t>Probability of KF based on relative reduction due to treatment of CKD = 1-or_KF_treatment/(1-p_1yr_KF_detected_CKD*</w:t>
            </w:r>
            <w:proofErr w:type="spellStart"/>
            <w:r w:rsidRPr="00805C72">
              <w:rPr>
                <w:rFonts w:ascii="Arial Narrow" w:eastAsia="Calibri" w:hAnsi="Arial Narrow" w:cs="Times New Roman"/>
                <w:sz w:val="20"/>
                <w:szCs w:val="20"/>
                <w:lang w:val="en-US"/>
              </w:rPr>
              <w:t>or_KF_treatment</w:t>
            </w:r>
            <w:proofErr w:type="spellEnd"/>
            <w:r w:rsidRPr="00805C72">
              <w:rPr>
                <w:rFonts w:ascii="Arial Narrow" w:eastAsia="Calibri" w:hAnsi="Arial Narrow" w:cs="Times New Roman"/>
                <w:sz w:val="20"/>
                <w:szCs w:val="20"/>
                <w:lang w:val="en-US"/>
              </w:rPr>
              <w:t>)</w:t>
            </w:r>
          </w:p>
        </w:tc>
        <w:tc>
          <w:tcPr>
            <w:tcW w:w="343" w:type="pct"/>
          </w:tcPr>
          <w:p w14:paraId="667AD2FD" w14:textId="77777777" w:rsidR="0045047F" w:rsidRPr="001E5745"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805C72">
              <w:rPr>
                <w:rFonts w:ascii="Arial Narrow" w:eastAsia="Calibri" w:hAnsi="Arial Narrow" w:cs="Times New Roman"/>
                <w:sz w:val="20"/>
                <w:szCs w:val="20"/>
                <w:lang w:val="en-US"/>
              </w:rPr>
              <w:t>Calculated</w:t>
            </w:r>
          </w:p>
        </w:tc>
      </w:tr>
      <w:tr w:rsidR="002E4C6F" w:rsidRPr="001E5745" w14:paraId="2D4FA95D" w14:textId="77777777" w:rsidTr="0056300E">
        <w:tc>
          <w:tcPr>
            <w:cnfStyle w:val="001000000000" w:firstRow="0" w:lastRow="0" w:firstColumn="1" w:lastColumn="0" w:oddVBand="0" w:evenVBand="0" w:oddHBand="0" w:evenHBand="0" w:firstRowFirstColumn="0" w:firstRowLastColumn="0" w:lastRowFirstColumn="0" w:lastRowLastColumn="0"/>
            <w:tcW w:w="1568" w:type="pct"/>
          </w:tcPr>
          <w:p w14:paraId="5977F43A" w14:textId="77777777" w:rsidR="0045047F" w:rsidRPr="0056300E"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Times New Roman"/>
                <w:i w:val="0"/>
                <w:iCs w:val="0"/>
                <w:sz w:val="20"/>
                <w:szCs w:val="20"/>
              </w:rPr>
              <w:t xml:space="preserve">Effect of </w:t>
            </w:r>
            <w:proofErr w:type="spellStart"/>
            <w:r w:rsidRPr="00805C72">
              <w:rPr>
                <w:rFonts w:ascii="Arial Narrow" w:eastAsia="Calibri" w:hAnsi="Arial Narrow" w:cs="Times New Roman"/>
                <w:i w:val="0"/>
                <w:iCs w:val="0"/>
                <w:sz w:val="20"/>
                <w:szCs w:val="20"/>
              </w:rPr>
              <w:t>usual</w:t>
            </w:r>
            <w:proofErr w:type="spellEnd"/>
            <w:r w:rsidRPr="00805C72">
              <w:rPr>
                <w:rFonts w:ascii="Arial Narrow" w:eastAsia="Calibri" w:hAnsi="Arial Narrow" w:cs="Times New Roman"/>
                <w:i w:val="0"/>
                <w:iCs w:val="0"/>
                <w:sz w:val="20"/>
                <w:szCs w:val="20"/>
              </w:rPr>
              <w:t xml:space="preserve"> care</w:t>
            </w:r>
          </w:p>
        </w:tc>
        <w:tc>
          <w:tcPr>
            <w:tcW w:w="557" w:type="pct"/>
          </w:tcPr>
          <w:p w14:paraId="69E144C9" w14:textId="77777777" w:rsidR="0045047F" w:rsidRPr="001E5745"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0.066</w:t>
            </w:r>
          </w:p>
        </w:tc>
        <w:tc>
          <w:tcPr>
            <w:tcW w:w="2532" w:type="pct"/>
          </w:tcPr>
          <w:p w14:paraId="0218CC8F" w14:textId="77777777" w:rsidR="0045047F" w:rsidRPr="001E5745"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805C72">
              <w:rPr>
                <w:rFonts w:ascii="Arial Narrow" w:eastAsia="Calibri" w:hAnsi="Arial Narrow" w:cs="Times New Roman"/>
                <w:sz w:val="20"/>
                <w:szCs w:val="20"/>
                <w:lang w:val="en-US"/>
              </w:rPr>
              <w:t>1-year probability of KF with undetected CKD = p_1yr_KF_detected_CKD/(1-p_KF_rr_treatment)</w:t>
            </w:r>
          </w:p>
        </w:tc>
        <w:tc>
          <w:tcPr>
            <w:tcW w:w="343" w:type="pct"/>
          </w:tcPr>
          <w:p w14:paraId="0C6C2EE4" w14:textId="77777777" w:rsidR="0045047F" w:rsidRPr="001E5745"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805C72">
              <w:rPr>
                <w:rFonts w:ascii="Arial Narrow" w:eastAsia="Calibri" w:hAnsi="Arial Narrow" w:cs="Times New Roman"/>
                <w:sz w:val="20"/>
                <w:szCs w:val="20"/>
                <w:lang w:val="en-US"/>
              </w:rPr>
              <w:t>Calculated</w:t>
            </w:r>
          </w:p>
        </w:tc>
      </w:tr>
      <w:tr w:rsidR="0045047F" w:rsidRPr="001E5745" w14:paraId="64BBEBB7" w14:textId="77777777" w:rsidTr="003B06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642118A9" w14:textId="77777777" w:rsidR="0045047F" w:rsidRPr="006A3859" w:rsidRDefault="0045047F" w:rsidP="0045047F">
            <w:pPr>
              <w:jc w:val="left"/>
              <w:rPr>
                <w:rFonts w:ascii="Arial Narrow" w:eastAsia="Calibri" w:hAnsi="Arial Narrow" w:cs="Times New Roman"/>
                <w:i w:val="0"/>
                <w:iCs w:val="0"/>
                <w:sz w:val="20"/>
                <w:szCs w:val="20"/>
                <w:u w:val="single"/>
                <w:lang w:val="en-US"/>
              </w:rPr>
            </w:pPr>
            <w:r w:rsidRPr="006A3859">
              <w:rPr>
                <w:rFonts w:ascii="Arial Narrow" w:eastAsia="Calibri" w:hAnsi="Arial Narrow" w:cs="Times New Roman"/>
                <w:i w:val="0"/>
                <w:iCs w:val="0"/>
                <w:sz w:val="20"/>
                <w:szCs w:val="20"/>
                <w:u w:val="single"/>
                <w:lang w:val="en-US"/>
              </w:rPr>
              <w:t>Event estimation due to screening or no screening</w:t>
            </w:r>
          </w:p>
        </w:tc>
      </w:tr>
      <w:tr w:rsidR="002E4C6F" w:rsidRPr="001E5745" w14:paraId="20A4AE6A" w14:textId="77777777" w:rsidTr="0056300E">
        <w:tc>
          <w:tcPr>
            <w:cnfStyle w:val="001000000000" w:firstRow="0" w:lastRow="0" w:firstColumn="1" w:lastColumn="0" w:oddVBand="0" w:evenVBand="0" w:oddHBand="0" w:evenHBand="0" w:firstRowFirstColumn="0" w:firstRowLastColumn="0" w:lastRowFirstColumn="0" w:lastRowLastColumn="0"/>
            <w:tcW w:w="1568" w:type="pct"/>
          </w:tcPr>
          <w:p w14:paraId="184EA53F" w14:textId="77777777" w:rsidR="0045047F" w:rsidRPr="00805C72" w:rsidRDefault="0045047F" w:rsidP="0045047F">
            <w:pPr>
              <w:jc w:val="left"/>
              <w:rPr>
                <w:rFonts w:ascii="Arial Narrow" w:eastAsia="Calibri" w:hAnsi="Arial Narrow" w:cs="Times New Roman"/>
                <w:i w:val="0"/>
                <w:iCs w:val="0"/>
                <w:sz w:val="20"/>
                <w:szCs w:val="20"/>
                <w:lang w:val="en-GB"/>
              </w:rPr>
            </w:pPr>
            <w:proofErr w:type="spellStart"/>
            <w:r w:rsidRPr="00805C72">
              <w:rPr>
                <w:rFonts w:ascii="Arial Narrow" w:eastAsia="Calibri" w:hAnsi="Arial Narrow" w:cs="Times New Roman"/>
                <w:i w:val="0"/>
                <w:iCs w:val="0"/>
                <w:sz w:val="20"/>
                <w:szCs w:val="20"/>
                <w:lang w:val="en-GB"/>
              </w:rPr>
              <w:t>f_medication_adherence_AF</w:t>
            </w:r>
            <w:proofErr w:type="spellEnd"/>
          </w:p>
          <w:p w14:paraId="1C262C98" w14:textId="77777777" w:rsidR="0045047F" w:rsidRPr="001E5745" w:rsidRDefault="0045047F" w:rsidP="0045047F">
            <w:pPr>
              <w:jc w:val="left"/>
              <w:rPr>
                <w:rFonts w:ascii="Arial Narrow" w:eastAsia="Times New Roman" w:hAnsi="Arial Narrow" w:cs="Calibri"/>
                <w:i w:val="0"/>
                <w:iCs w:val="0"/>
                <w:color w:val="000000"/>
                <w:sz w:val="20"/>
                <w:szCs w:val="20"/>
                <w:lang w:val="en-US" w:eastAsia="nl-NL"/>
              </w:rPr>
            </w:pPr>
            <w:proofErr w:type="spellStart"/>
            <w:r w:rsidRPr="00805C72">
              <w:rPr>
                <w:rFonts w:ascii="Arial Narrow" w:eastAsia="Calibri" w:hAnsi="Arial Narrow" w:cs="Times New Roman"/>
                <w:i w:val="0"/>
                <w:iCs w:val="0"/>
                <w:sz w:val="20"/>
                <w:szCs w:val="20"/>
                <w:lang w:val="en-GB"/>
              </w:rPr>
              <w:t>f_medication_adherence_CHD</w:t>
            </w:r>
            <w:proofErr w:type="spellEnd"/>
          </w:p>
          <w:p w14:paraId="7F897A5D" w14:textId="77777777" w:rsidR="0045047F" w:rsidRPr="001E5745" w:rsidRDefault="0045047F" w:rsidP="0045047F">
            <w:pPr>
              <w:jc w:val="left"/>
              <w:rPr>
                <w:rFonts w:ascii="Arial Narrow" w:eastAsia="Times New Roman" w:hAnsi="Arial Narrow" w:cs="Calibri"/>
                <w:i w:val="0"/>
                <w:iCs w:val="0"/>
                <w:color w:val="000000"/>
                <w:sz w:val="20"/>
                <w:szCs w:val="20"/>
                <w:lang w:val="en-US" w:eastAsia="nl-NL"/>
              </w:rPr>
            </w:pPr>
            <w:proofErr w:type="spellStart"/>
            <w:r w:rsidRPr="00805C72">
              <w:rPr>
                <w:rFonts w:ascii="Arial Narrow" w:eastAsia="Calibri" w:hAnsi="Arial Narrow" w:cs="Times New Roman"/>
                <w:i w:val="0"/>
                <w:iCs w:val="0"/>
                <w:sz w:val="20"/>
                <w:szCs w:val="20"/>
                <w:lang w:val="en-GB"/>
              </w:rPr>
              <w:t>f_medication_adherence_CKD</w:t>
            </w:r>
            <w:proofErr w:type="spellEnd"/>
          </w:p>
          <w:p w14:paraId="582835FF" w14:textId="77777777" w:rsidR="0045047F" w:rsidRPr="001E5745" w:rsidRDefault="0045047F" w:rsidP="0045047F">
            <w:pPr>
              <w:jc w:val="left"/>
              <w:rPr>
                <w:rFonts w:ascii="Arial Narrow" w:eastAsia="Calibri" w:hAnsi="Arial Narrow" w:cs="Times New Roman"/>
                <w:i w:val="0"/>
                <w:iCs w:val="0"/>
                <w:sz w:val="20"/>
                <w:szCs w:val="20"/>
                <w:u w:val="single"/>
                <w:lang w:val="en-GB"/>
              </w:rPr>
            </w:pPr>
            <w:r w:rsidRPr="00805C72">
              <w:rPr>
                <w:rFonts w:ascii="Arial Narrow" w:eastAsia="Calibri" w:hAnsi="Arial Narrow" w:cs="Times New Roman"/>
                <w:i w:val="0"/>
                <w:iCs w:val="0"/>
                <w:sz w:val="20"/>
                <w:szCs w:val="20"/>
                <w:lang w:val="en-US"/>
              </w:rPr>
              <w:t>f_medication_adherence_T2D_HF</w:t>
            </w:r>
          </w:p>
        </w:tc>
        <w:tc>
          <w:tcPr>
            <w:tcW w:w="557" w:type="pct"/>
            <w:vAlign w:val="center"/>
          </w:tcPr>
          <w:p w14:paraId="19AC6D5A" w14:textId="77777777" w:rsidR="0045047F" w:rsidRPr="001E5745"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Times New Roman" w:hAnsi="Arial Narrow" w:cs="Calibri"/>
                <w:color w:val="000000"/>
                <w:sz w:val="20"/>
                <w:szCs w:val="20"/>
                <w:lang w:eastAsia="nl-NL"/>
              </w:rPr>
              <w:t>1.1</w:t>
            </w:r>
          </w:p>
        </w:tc>
        <w:tc>
          <w:tcPr>
            <w:tcW w:w="2532" w:type="pct"/>
          </w:tcPr>
          <w:p w14:paraId="06EBD6E3" w14:textId="77777777" w:rsidR="0045047F" w:rsidRPr="001E5745"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805C72">
              <w:rPr>
                <w:rFonts w:ascii="Arial Narrow" w:eastAsia="Calibri" w:hAnsi="Arial Narrow" w:cs="Times New Roman"/>
                <w:sz w:val="20"/>
                <w:szCs w:val="20"/>
                <w:lang w:val="en-US"/>
              </w:rPr>
              <w:t xml:space="preserve">An adjustment for adherence to drug treatment in the </w:t>
            </w:r>
            <w:proofErr w:type="spellStart"/>
            <w:r w:rsidRPr="00805C72">
              <w:rPr>
                <w:rFonts w:ascii="Arial Narrow" w:eastAsia="Calibri" w:hAnsi="Arial Narrow" w:cs="Times New Roman"/>
                <w:sz w:val="20"/>
                <w:szCs w:val="20"/>
                <w:lang w:val="en-US"/>
              </w:rPr>
              <w:t>Check@Home</w:t>
            </w:r>
            <w:proofErr w:type="spellEnd"/>
            <w:r w:rsidRPr="00805C72">
              <w:rPr>
                <w:rFonts w:ascii="Arial Narrow" w:eastAsia="Calibri" w:hAnsi="Arial Narrow" w:cs="Times New Roman"/>
                <w:sz w:val="20"/>
                <w:szCs w:val="20"/>
                <w:lang w:val="en-US"/>
              </w:rPr>
              <w:t xml:space="preserve"> group. Despite a diagnosis from the screening arm, those in the Intervention arm do not always adhere to their medication/treatment and so the benefit of disease reduction is not reached in 10% of the population</w:t>
            </w:r>
          </w:p>
        </w:tc>
        <w:tc>
          <w:tcPr>
            <w:tcW w:w="343" w:type="pct"/>
            <w:vAlign w:val="center"/>
          </w:tcPr>
          <w:p w14:paraId="209F76FE" w14:textId="77777777" w:rsidR="0045047F" w:rsidRPr="001E5745"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proofErr w:type="spellStart"/>
            <w:r w:rsidRPr="00805C72">
              <w:rPr>
                <w:rFonts w:ascii="Arial Narrow" w:eastAsia="Calibri" w:hAnsi="Arial Narrow" w:cs="Times New Roman"/>
                <w:sz w:val="20"/>
                <w:szCs w:val="20"/>
              </w:rPr>
              <w:t>Assumption</w:t>
            </w:r>
            <w:proofErr w:type="spellEnd"/>
          </w:p>
        </w:tc>
      </w:tr>
      <w:tr w:rsidR="002E4C6F" w:rsidRPr="001E5745" w14:paraId="7890DEF1" w14:textId="77777777" w:rsidTr="005630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8" w:type="pct"/>
          </w:tcPr>
          <w:p w14:paraId="68C3DE90" w14:textId="77777777" w:rsidR="0045047F" w:rsidRPr="001E5745" w:rsidRDefault="0045047F" w:rsidP="0045047F">
            <w:pPr>
              <w:jc w:val="left"/>
              <w:rPr>
                <w:rFonts w:ascii="Arial Narrow" w:eastAsia="Calibri" w:hAnsi="Arial Narrow" w:cs="Times New Roman"/>
                <w:i w:val="0"/>
                <w:iCs w:val="0"/>
                <w:sz w:val="20"/>
                <w:szCs w:val="20"/>
                <w:u w:val="single"/>
                <w:lang w:val="en-GB"/>
              </w:rPr>
            </w:pPr>
            <w:r w:rsidRPr="00805C72">
              <w:rPr>
                <w:rFonts w:ascii="Arial Narrow" w:eastAsia="Calibri" w:hAnsi="Arial Narrow" w:cs="Times New Roman"/>
                <w:i w:val="0"/>
                <w:iCs w:val="0"/>
                <w:sz w:val="20"/>
                <w:szCs w:val="20"/>
                <w:lang w:val="en-US"/>
              </w:rPr>
              <w:t>Detection of HF in T2D</w:t>
            </w:r>
          </w:p>
        </w:tc>
        <w:tc>
          <w:tcPr>
            <w:tcW w:w="557" w:type="pct"/>
          </w:tcPr>
          <w:p w14:paraId="3D3E3425" w14:textId="77777777" w:rsidR="0045047F" w:rsidRPr="001E5745"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5.38 (4.23-6.76)</w:t>
            </w:r>
          </w:p>
        </w:tc>
        <w:tc>
          <w:tcPr>
            <w:tcW w:w="2532" w:type="pct"/>
          </w:tcPr>
          <w:p w14:paraId="1663569F" w14:textId="68FB4809" w:rsidR="0045047F" w:rsidRPr="001E5745"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805C72">
              <w:rPr>
                <w:rFonts w:ascii="Arial Narrow" w:eastAsia="Calibri" w:hAnsi="Arial Narrow" w:cs="Times New Roman"/>
                <w:sz w:val="20"/>
                <w:szCs w:val="20"/>
                <w:lang w:val="en-US"/>
              </w:rPr>
              <w:t>Incidence rate of heart failure per 1000 person-years, age 55-64 with diabetes</w:t>
            </w:r>
            <w:r w:rsidR="006C03ED">
              <w:rPr>
                <w:rFonts w:ascii="Arial Narrow" w:eastAsia="Calibri" w:hAnsi="Arial Narrow" w:cs="Times New Roman"/>
                <w:sz w:val="20"/>
                <w:szCs w:val="20"/>
                <w:lang w:val="en-US"/>
              </w:rPr>
              <w:t xml:space="preserve"> = </w:t>
            </w:r>
            <w:proofErr w:type="spellStart"/>
            <w:r w:rsidR="006C03ED" w:rsidRPr="006C03ED">
              <w:rPr>
                <w:rFonts w:ascii="Arial Narrow" w:eastAsia="Calibri" w:hAnsi="Arial Narrow" w:cs="Times New Roman"/>
                <w:sz w:val="20"/>
                <w:szCs w:val="20"/>
                <w:lang w:val="en-US"/>
              </w:rPr>
              <w:t>ir_HF_person_years_diabetes</w:t>
            </w:r>
            <w:proofErr w:type="spellEnd"/>
            <w:r w:rsidR="003336F8">
              <w:rPr>
                <w:rFonts w:ascii="Arial Narrow" w:eastAsia="Calibri" w:hAnsi="Arial Narrow" w:cs="Times New Roman"/>
                <w:sz w:val="20"/>
                <w:szCs w:val="20"/>
                <w:lang w:val="en-US"/>
              </w:rPr>
              <w:t xml:space="preserve"> (</w:t>
            </w:r>
            <w:proofErr w:type="spellStart"/>
            <w:r w:rsidR="003336F8" w:rsidRPr="003336F8">
              <w:rPr>
                <w:rFonts w:ascii="Arial Narrow" w:eastAsia="Calibri" w:hAnsi="Arial Narrow" w:cs="Times New Roman"/>
                <w:sz w:val="20"/>
                <w:szCs w:val="20"/>
                <w:lang w:val="en-US"/>
              </w:rPr>
              <w:t>ir_HF_person_years_diabetes</w:t>
            </w:r>
            <w:r w:rsidR="00A701EC">
              <w:rPr>
                <w:rFonts w:ascii="Arial Narrow" w:eastAsia="Calibri" w:hAnsi="Arial Narrow" w:cs="Times New Roman"/>
                <w:sz w:val="20"/>
                <w:szCs w:val="20"/>
                <w:lang w:val="en-US"/>
              </w:rPr>
              <w:t>_upper</w:t>
            </w:r>
            <w:proofErr w:type="spellEnd"/>
            <w:r w:rsidR="00A701EC">
              <w:rPr>
                <w:rFonts w:ascii="Arial Narrow" w:eastAsia="Calibri" w:hAnsi="Arial Narrow" w:cs="Times New Roman"/>
                <w:sz w:val="20"/>
                <w:szCs w:val="20"/>
                <w:lang w:val="en-US"/>
              </w:rPr>
              <w:t>-</w:t>
            </w:r>
            <w:r w:rsidR="00A701EC" w:rsidRPr="00426C74">
              <w:rPr>
                <w:lang w:val="en-GB"/>
              </w:rPr>
              <w:t xml:space="preserve"> </w:t>
            </w:r>
            <w:proofErr w:type="spellStart"/>
            <w:r w:rsidR="00A701EC" w:rsidRPr="00A701EC">
              <w:rPr>
                <w:rFonts w:ascii="Arial Narrow" w:eastAsia="Calibri" w:hAnsi="Arial Narrow" w:cs="Times New Roman"/>
                <w:sz w:val="20"/>
                <w:szCs w:val="20"/>
                <w:lang w:val="en-US"/>
              </w:rPr>
              <w:t>ir_HF_person_years_diabetes</w:t>
            </w:r>
            <w:r w:rsidR="00A701EC">
              <w:rPr>
                <w:rFonts w:ascii="Arial Narrow" w:eastAsia="Calibri" w:hAnsi="Arial Narrow" w:cs="Times New Roman"/>
                <w:sz w:val="20"/>
                <w:szCs w:val="20"/>
                <w:lang w:val="en-US"/>
              </w:rPr>
              <w:t>_lower</w:t>
            </w:r>
            <w:proofErr w:type="spellEnd"/>
            <w:r w:rsidR="00A701EC">
              <w:rPr>
                <w:rFonts w:ascii="Arial Narrow" w:eastAsia="Calibri" w:hAnsi="Arial Narrow" w:cs="Times New Roman"/>
                <w:sz w:val="20"/>
                <w:szCs w:val="20"/>
                <w:lang w:val="en-US"/>
              </w:rPr>
              <w:t>)</w:t>
            </w:r>
          </w:p>
        </w:tc>
        <w:tc>
          <w:tcPr>
            <w:tcW w:w="343" w:type="pct"/>
          </w:tcPr>
          <w:p w14:paraId="7BFEC9CE" w14:textId="5D8456EC" w:rsidR="0045047F" w:rsidRPr="001E5745"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805C72">
              <w:rPr>
                <w:rFonts w:ascii="Arial Narrow" w:eastAsia="Calibri" w:hAnsi="Arial Narrow" w:cs="Times New Roman"/>
                <w:sz w:val="20"/>
                <w:szCs w:val="20"/>
                <w:lang w:val="en-US"/>
              </w:rPr>
              <w:fldChar w:fldCharType="begin">
                <w:fldData xml:space="preserve">PEVuZE5vdGU+PENpdGU+PEF1dGhvcj5Hcm9lbmV3ZWdlbjwvQXV0aG9yPjxZZWFyPjIwMjE8L1ll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</w:fldData>
              </w:fldChar>
            </w:r>
            <w:r>
              <w:rPr>
                <w:rFonts w:ascii="Arial Narrow" w:eastAsia="Calibri" w:hAnsi="Arial Narrow" w:cs="Times New Roman"/>
                <w:sz w:val="20"/>
                <w:szCs w:val="20"/>
                <w:lang w:val="en-US"/>
              </w:rPr>
              <w:instrText xml:space="preserve"> ADDIN EN.CITE </w:instrText>
            </w:r>
            <w:r>
              <w:rPr>
                <w:rFonts w:ascii="Arial Narrow" w:eastAsia="Calibri" w:hAnsi="Arial Narrow" w:cs="Times New Roman"/>
                <w:sz w:val="20"/>
                <w:szCs w:val="20"/>
                <w:lang w:val="en-US"/>
              </w:rPr>
              <w:fldChar w:fldCharType="begin">
                <w:fldData xml:space="preserve">PEVuZE5vdGU+PENpdGU+PEF1dGhvcj5Hcm9lbmV3ZWdlbjwvQXV0aG9yPjxZZWFyPjIwMjE8L1ll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</w:fldData>
              </w:fldChar>
            </w:r>
            <w:r>
              <w:rPr>
                <w:rFonts w:ascii="Arial Narrow" w:eastAsia="Calibri" w:hAnsi="Arial Narrow" w:cs="Times New Roman"/>
                <w:sz w:val="20"/>
                <w:szCs w:val="20"/>
                <w:lang w:val="en-US"/>
              </w:rPr>
              <w:instrText xml:space="preserve"> ADDIN EN.CITE.DATA </w:instrText>
            </w:r>
            <w:r>
              <w:rPr>
                <w:rFonts w:ascii="Arial Narrow" w:eastAsia="Calibri" w:hAnsi="Arial Narrow" w:cs="Times New Roman"/>
                <w:sz w:val="20"/>
                <w:szCs w:val="20"/>
                <w:lang w:val="en-US"/>
              </w:rPr>
            </w:r>
            <w:r>
              <w:rPr>
                <w:rFonts w:ascii="Arial Narrow" w:eastAsia="Calibri" w:hAnsi="Arial Narrow" w:cs="Times New Roman"/>
                <w:sz w:val="20"/>
                <w:szCs w:val="20"/>
                <w:lang w:val="en-US"/>
              </w:rPr>
              <w:fldChar w:fldCharType="end"/>
            </w:r>
            <w:r w:rsidRPr="00805C72">
              <w:rPr>
                <w:rFonts w:ascii="Arial Narrow" w:eastAsia="Calibri" w:hAnsi="Arial Narrow" w:cs="Times New Roman"/>
                <w:sz w:val="20"/>
                <w:szCs w:val="20"/>
                <w:lang w:val="en-US"/>
              </w:rPr>
            </w:r>
            <w:r w:rsidRPr="00805C72">
              <w:rPr>
                <w:rFonts w:ascii="Arial Narrow" w:eastAsia="Calibri" w:hAnsi="Arial Narrow" w:cs="Times New Roman"/>
                <w:sz w:val="20"/>
                <w:szCs w:val="20"/>
                <w:lang w:val="en-US"/>
              </w:rPr>
              <w:fldChar w:fldCharType="separate"/>
            </w:r>
            <w:r>
              <w:rPr>
                <w:rFonts w:ascii="Arial Narrow" w:eastAsia="Calibri" w:hAnsi="Arial Narrow" w:cs="Times New Roman"/>
                <w:noProof/>
                <w:sz w:val="20"/>
                <w:szCs w:val="20"/>
                <w:lang w:val="en-US"/>
              </w:rPr>
              <w:t>(6)</w:t>
            </w:r>
            <w:r w:rsidRPr="00805C72">
              <w:rPr>
                <w:rFonts w:ascii="Arial Narrow" w:eastAsia="Calibri" w:hAnsi="Arial Narrow" w:cs="Times New Roman"/>
                <w:sz w:val="20"/>
                <w:szCs w:val="20"/>
                <w:lang w:val="en-US"/>
              </w:rPr>
              <w:fldChar w:fldCharType="end"/>
            </w:r>
          </w:p>
        </w:tc>
      </w:tr>
      <w:tr w:rsidR="002E4C6F" w:rsidRPr="001E5745" w14:paraId="3D69F55E" w14:textId="77777777" w:rsidTr="0056300E">
        <w:tc>
          <w:tcPr>
            <w:cnfStyle w:val="001000000000" w:firstRow="0" w:lastRow="0" w:firstColumn="1" w:lastColumn="0" w:oddVBand="0" w:evenVBand="0" w:oddHBand="0" w:evenHBand="0" w:firstRowFirstColumn="0" w:firstRowLastColumn="0" w:lastRowFirstColumn="0" w:lastRowLastColumn="0"/>
            <w:tcW w:w="1568" w:type="pct"/>
          </w:tcPr>
          <w:p w14:paraId="68C5AE2C" w14:textId="77777777" w:rsidR="0045047F" w:rsidRPr="001E5745" w:rsidRDefault="0045047F" w:rsidP="0045047F">
            <w:pPr>
              <w:jc w:val="left"/>
              <w:rPr>
                <w:rFonts w:ascii="Arial Narrow" w:eastAsia="Calibri" w:hAnsi="Arial Narrow" w:cs="Times New Roman"/>
                <w:i w:val="0"/>
                <w:iCs w:val="0"/>
                <w:sz w:val="20"/>
                <w:szCs w:val="20"/>
                <w:u w:val="single"/>
              </w:rPr>
            </w:pPr>
            <w:proofErr w:type="spellStart"/>
            <w:r w:rsidRPr="00805C72">
              <w:rPr>
                <w:rFonts w:ascii="Arial Narrow" w:eastAsia="Calibri" w:hAnsi="Arial Narrow" w:cs="Times New Roman"/>
                <w:i w:val="0"/>
                <w:iCs w:val="0"/>
                <w:sz w:val="20"/>
                <w:szCs w:val="20"/>
                <w:lang w:val="en-US"/>
              </w:rPr>
              <w:t>p_effectiveness_HF_Checkathome</w:t>
            </w:r>
            <w:proofErr w:type="spellEnd"/>
          </w:p>
        </w:tc>
        <w:tc>
          <w:tcPr>
            <w:tcW w:w="557" w:type="pct"/>
          </w:tcPr>
          <w:p w14:paraId="02B7BA1C" w14:textId="77777777" w:rsidR="0045047F" w:rsidRPr="001E5745"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0.46</w:t>
            </w:r>
          </w:p>
        </w:tc>
        <w:tc>
          <w:tcPr>
            <w:tcW w:w="2532" w:type="pct"/>
          </w:tcPr>
          <w:p w14:paraId="5D6B7BC4" w14:textId="77777777"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805C72">
              <w:rPr>
                <w:rFonts w:ascii="Arial Narrow" w:eastAsia="Calibri" w:hAnsi="Arial Narrow" w:cs="Times New Roman"/>
                <w:sz w:val="20"/>
                <w:szCs w:val="20"/>
                <w:lang w:val="en-US"/>
              </w:rPr>
              <w:t xml:space="preserve">Effectiveness of </w:t>
            </w:r>
            <w:proofErr w:type="spellStart"/>
            <w:r w:rsidRPr="00805C72">
              <w:rPr>
                <w:rFonts w:ascii="Arial Narrow" w:eastAsia="Calibri" w:hAnsi="Arial Narrow" w:cs="Times New Roman"/>
                <w:sz w:val="20"/>
                <w:szCs w:val="20"/>
                <w:lang w:val="en-US"/>
              </w:rPr>
              <w:t>Check@Home</w:t>
            </w:r>
            <w:proofErr w:type="spellEnd"/>
            <w:r w:rsidRPr="00805C72">
              <w:rPr>
                <w:rFonts w:ascii="Arial Narrow" w:eastAsia="Calibri" w:hAnsi="Arial Narrow" w:cs="Times New Roman"/>
                <w:sz w:val="20"/>
                <w:szCs w:val="20"/>
                <w:lang w:val="en-US"/>
              </w:rPr>
              <w:t xml:space="preserve"> program for HF screening</w:t>
            </w:r>
          </w:p>
          <w:p w14:paraId="7F7805DD" w14:textId="77777777" w:rsidR="0045047F" w:rsidRPr="001E5745"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805C72">
              <w:rPr>
                <w:rFonts w:ascii="Arial Narrow" w:eastAsia="Calibri" w:hAnsi="Arial Narrow" w:cs="Times New Roman"/>
                <w:sz w:val="20"/>
                <w:szCs w:val="20"/>
                <w:lang w:val="en-US"/>
              </w:rPr>
              <w:t>=p_1yr_HF_detected_CHF/p_1yr_HF_undetected_CHF</w:t>
            </w:r>
          </w:p>
        </w:tc>
        <w:tc>
          <w:tcPr>
            <w:tcW w:w="343" w:type="pct"/>
          </w:tcPr>
          <w:p w14:paraId="3A85E333" w14:textId="77777777" w:rsidR="0045047F" w:rsidRPr="001E5745"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805C72">
              <w:rPr>
                <w:rFonts w:ascii="Arial Narrow" w:eastAsia="Calibri" w:hAnsi="Arial Narrow" w:cs="Times New Roman"/>
                <w:sz w:val="20"/>
                <w:szCs w:val="20"/>
                <w:lang w:val="en-US"/>
              </w:rPr>
              <w:t>Calculated</w:t>
            </w:r>
          </w:p>
        </w:tc>
      </w:tr>
      <w:tr w:rsidR="0045047F" w:rsidRPr="001E5745" w14:paraId="2F4E99AE" w14:textId="77777777" w:rsidTr="003B06D7">
        <w:tblPrEx>
          <w:tblCellMar>
            <w:left w:w="0" w:type="dxa"/>
            <w:right w:w="0" w:type="dxa"/>
          </w:tblCellMar>
        </w:tblPrEx>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24F6E8D2" w14:textId="77777777" w:rsidR="0045047F" w:rsidRPr="006A3859" w:rsidRDefault="0045047F" w:rsidP="0045047F">
            <w:pPr>
              <w:jc w:val="left"/>
              <w:rPr>
                <w:rFonts w:ascii="Arial Narrow" w:eastAsia="Calibri" w:hAnsi="Arial Narrow" w:cs="Times New Roman"/>
                <w:i w:val="0"/>
                <w:iCs w:val="0"/>
                <w:sz w:val="20"/>
                <w:szCs w:val="20"/>
                <w:u w:val="single"/>
                <w:lang w:val="en-US"/>
              </w:rPr>
            </w:pPr>
            <w:r w:rsidRPr="006A3859">
              <w:rPr>
                <w:rFonts w:ascii="Arial Narrow" w:eastAsia="Calibri" w:hAnsi="Arial Narrow" w:cs="Times New Roman"/>
                <w:i w:val="0"/>
                <w:iCs w:val="0"/>
                <w:sz w:val="20"/>
                <w:szCs w:val="20"/>
                <w:u w:val="single"/>
                <w:lang w:val="en-US"/>
              </w:rPr>
              <w:t>Utility values</w:t>
            </w:r>
          </w:p>
        </w:tc>
      </w:tr>
      <w:tr w:rsidR="002E4C6F" w:rsidRPr="001E5745" w14:paraId="419FBA02" w14:textId="77777777" w:rsidTr="0056300E">
        <w:tblPrEx>
          <w:tblCellMar>
            <w:left w:w="0" w:type="dxa"/>
            <w:right w:w="0"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756A766F" w14:textId="77777777" w:rsidR="0045047F" w:rsidRPr="00805C72"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Times New Roman"/>
                <w:i w:val="0"/>
                <w:iCs w:val="0"/>
                <w:sz w:val="20"/>
                <w:szCs w:val="20"/>
                <w:lang w:val="en-US"/>
              </w:rPr>
              <w:t>Proportion enrolled in Stroke Service vs. UC in EDISSE†</w:t>
            </w:r>
          </w:p>
        </w:tc>
        <w:tc>
          <w:tcPr>
            <w:tcW w:w="557" w:type="pct"/>
            <w:noWrap/>
          </w:tcPr>
          <w:p w14:paraId="104E7271" w14:textId="4138A8B1"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805C72">
              <w:rPr>
                <w:rFonts w:ascii="Arial Narrow" w:eastAsia="Calibri" w:hAnsi="Arial Narrow" w:cs="Times New Roman"/>
                <w:sz w:val="20"/>
                <w:szCs w:val="20"/>
                <w:lang w:val="en-US"/>
              </w:rPr>
              <w:t>0.45</w:t>
            </w:r>
          </w:p>
        </w:tc>
        <w:tc>
          <w:tcPr>
            <w:tcW w:w="2532" w:type="pct"/>
            <w:noWrap/>
          </w:tcPr>
          <w:p w14:paraId="2C89251B" w14:textId="7575BF4B"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proofErr w:type="spellStart"/>
            <w:r w:rsidRPr="00805C72">
              <w:rPr>
                <w:rFonts w:ascii="Arial Narrow" w:eastAsia="Calibri" w:hAnsi="Arial Narrow" w:cs="Times New Roman"/>
                <w:sz w:val="20"/>
                <w:szCs w:val="20"/>
                <w:lang w:val="en-US"/>
              </w:rPr>
              <w:t>p_ss_uc_EDISSE</w:t>
            </w:r>
            <w:proofErr w:type="spellEnd"/>
            <w:r w:rsidRPr="00805C72">
              <w:rPr>
                <w:rFonts w:ascii="Arial Narrow" w:eastAsia="Calibri" w:hAnsi="Arial Narrow" w:cs="Times New Roman"/>
                <w:sz w:val="20"/>
                <w:szCs w:val="20"/>
                <w:lang w:val="en-US"/>
              </w:rPr>
              <w:t xml:space="preserve"> = 151/(151+187)</w:t>
            </w:r>
          </w:p>
        </w:tc>
        <w:tc>
          <w:tcPr>
            <w:tcW w:w="343" w:type="pct"/>
            <w:noWrap/>
          </w:tcPr>
          <w:p w14:paraId="24613E4C" w14:textId="29E537EE"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805C72">
              <w:rPr>
                <w:rFonts w:ascii="Arial Narrow" w:eastAsia="Calibri" w:hAnsi="Arial Narrow" w:cs="Times New Roman"/>
                <w:sz w:val="20"/>
                <w:szCs w:val="20"/>
                <w:lang w:val="en-US"/>
              </w:rPr>
              <w:fldChar w:fldCharType="begin"/>
            </w:r>
            <w:r>
              <w:rPr>
                <w:rFonts w:ascii="Arial Narrow" w:eastAsia="Calibri" w:hAnsi="Arial Narrow" w:cs="Times New Roman"/>
                <w:sz w:val="20"/>
                <w:szCs w:val="20"/>
                <w:lang w:val="en-US"/>
              </w:rPr>
              <w:instrText xml:space="preserve"> ADDIN EN.CITE &lt;EndNote&gt;&lt;Cite&gt;&lt;Author&gt;Baeten&lt;/Author&gt;&lt;Year&gt;2010&lt;/Year&gt;&lt;RecNum&gt;508&lt;/RecNum&gt;&lt;DisplayText&gt;(7)&lt;/DisplayText&gt;&lt;record&gt;&lt;rec-number&gt;508&lt;/rec-number&gt;&lt;foreign-keys&gt;&lt;key app="EN" db-id="s52t9dst6zdvdieevs6pw9wia5x0sfsxw0zs" timestamp="1712578134"&gt;508&lt;/key&gt;&lt;/foreign-keys&gt;&lt;ref-type name="Journal Article"&gt;17&lt;/ref-type&gt;&lt;contributors&gt;&lt;authors&gt;&lt;author&gt;Baeten, S. A.&lt;/author&gt;&lt;author&gt;van Exel, N. J.&lt;/author&gt;&lt;author&gt;Dirks, M.&lt;/author&gt;&lt;author&gt;Koopmanschap, M. A.&lt;/author&gt;&lt;author&gt;Dippel, D. W.&lt;/author&gt;&lt;author&gt;Niessen, L. W.&lt;/author&gt;&lt;/authors&gt;&lt;/contributors&gt;&lt;auth-address&gt;Erasmus University, Department of Health Policy and Management (iBMG), PO Box 1738, 3000 DR Rotterdam, The Netherlands. lniessen@jhsph.edu.&lt;/auth-address&gt;&lt;titles&gt;&lt;title&gt;Lifetime health effects and medical costs of integrated stroke services - a non-randomized controlled cluster-trial based life table approach&lt;/title&gt;&lt;secondary-title&gt;Cost Eff Resour Alloc&lt;/secondary-title&gt;&lt;/titles&gt;&lt;periodical&gt;&lt;full-title&gt;Cost Eff Resour Alloc&lt;/full-title&gt;&lt;/periodical&gt;&lt;pages&gt;21&lt;/pages&gt;&lt;volume&gt;8&lt;/volume&gt;&lt;edition&gt;20101117&lt;/edition&gt;&lt;dates&gt;&lt;year&gt;2010&lt;/year&gt;&lt;pub-dates&gt;&lt;date&gt;Nov 17&lt;/date&gt;&lt;/pub-dates&gt;&lt;/dates&gt;&lt;isbn&gt;1478-7547&lt;/isbn&gt;&lt;accession-num&gt;21083901&lt;/accession-num&gt;&lt;urls&gt;&lt;/urls&gt;&lt;custom2&gt;PMC2998455&lt;/custom2&gt;&lt;electronic-resource-num&gt;10.1186/1478-7547-8-21&lt;/electronic-resource-num&gt;&lt;remote-database-provider&gt;NLM&lt;/remote-database-provider&gt;&lt;language&gt;eng&lt;/language&gt;&lt;/record&gt;&lt;/Cite&gt;&lt;/EndNote&gt;</w:instrText>
            </w:r>
            <w:r w:rsidRPr="00805C72">
              <w:rPr>
                <w:rFonts w:ascii="Arial Narrow" w:eastAsia="Calibri" w:hAnsi="Arial Narrow" w:cs="Times New Roman"/>
                <w:sz w:val="20"/>
                <w:szCs w:val="20"/>
                <w:lang w:val="en-US"/>
              </w:rPr>
              <w:fldChar w:fldCharType="separate"/>
            </w:r>
            <w:r>
              <w:rPr>
                <w:rFonts w:ascii="Arial Narrow" w:eastAsia="Calibri" w:hAnsi="Arial Narrow" w:cs="Times New Roman"/>
                <w:noProof/>
                <w:sz w:val="20"/>
                <w:szCs w:val="20"/>
                <w:lang w:val="en-US"/>
              </w:rPr>
              <w:t>(7)</w:t>
            </w:r>
            <w:r w:rsidRPr="00805C72">
              <w:rPr>
                <w:rFonts w:ascii="Arial Narrow" w:eastAsia="Calibri" w:hAnsi="Arial Narrow" w:cs="Times New Roman"/>
                <w:sz w:val="20"/>
                <w:szCs w:val="20"/>
                <w:lang w:val="en-US"/>
              </w:rPr>
              <w:fldChar w:fldCharType="end"/>
            </w:r>
          </w:p>
        </w:tc>
      </w:tr>
      <w:tr w:rsidR="002E4C6F" w:rsidRPr="001E5745" w14:paraId="5AA16C42" w14:textId="77777777" w:rsidTr="0056300E">
        <w:tblPrEx>
          <w:tblCellMar>
            <w:left w:w="0" w:type="dxa"/>
            <w:right w:w="0" w:type="dxa"/>
          </w:tblCellMar>
        </w:tblPrEx>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27AFB4BF" w14:textId="77777777" w:rsidR="0045047F" w:rsidRPr="00805C72"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Times New Roman"/>
                <w:i w:val="0"/>
                <w:iCs w:val="0"/>
                <w:sz w:val="20"/>
                <w:szCs w:val="20"/>
                <w:lang w:val="en-US"/>
              </w:rPr>
              <w:t>Minor IS (</w:t>
            </w:r>
            <w:proofErr w:type="spellStart"/>
            <w:r w:rsidRPr="00805C72">
              <w:rPr>
                <w:rFonts w:ascii="Arial Narrow" w:eastAsia="Calibri" w:hAnsi="Arial Narrow" w:cs="Times New Roman"/>
                <w:i w:val="0"/>
                <w:iCs w:val="0"/>
                <w:sz w:val="20"/>
                <w:szCs w:val="20"/>
                <w:lang w:val="en-US"/>
              </w:rPr>
              <w:t>mRS</w:t>
            </w:r>
            <w:proofErr w:type="spellEnd"/>
            <w:r w:rsidRPr="00805C72">
              <w:rPr>
                <w:rFonts w:ascii="Arial Narrow" w:eastAsia="Calibri" w:hAnsi="Arial Narrow" w:cs="Times New Roman"/>
                <w:i w:val="0"/>
                <w:iCs w:val="0"/>
                <w:sz w:val="20"/>
                <w:szCs w:val="20"/>
                <w:lang w:val="en-US"/>
              </w:rPr>
              <w:t xml:space="preserve"> 1-2) from AF, acute </w:t>
            </w:r>
          </w:p>
        </w:tc>
        <w:tc>
          <w:tcPr>
            <w:tcW w:w="557" w:type="pct"/>
            <w:noWrap/>
          </w:tcPr>
          <w:p w14:paraId="1AB5CAF2" w14:textId="054816CE"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lang w:val="en-GB"/>
              </w:rPr>
              <w:t>0.620</w:t>
            </w:r>
          </w:p>
        </w:tc>
        <w:tc>
          <w:tcPr>
            <w:tcW w:w="2532" w:type="pct"/>
            <w:noWrap/>
          </w:tcPr>
          <w:p w14:paraId="4B376B4C" w14:textId="525E4E28"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proofErr w:type="spellStart"/>
            <w:r w:rsidRPr="00805C72">
              <w:rPr>
                <w:rFonts w:ascii="Arial Narrow" w:eastAsia="Calibri" w:hAnsi="Arial Narrow" w:cs="Times New Roman"/>
                <w:sz w:val="20"/>
                <w:szCs w:val="20"/>
              </w:rPr>
              <w:t>u_IS_AF_minor_acute</w:t>
            </w:r>
            <w:proofErr w:type="spellEnd"/>
            <w:r w:rsidRPr="00805C72">
              <w:rPr>
                <w:rFonts w:ascii="Arial Narrow" w:eastAsia="Calibri" w:hAnsi="Arial Narrow" w:cs="Times New Roman"/>
                <w:sz w:val="20"/>
                <w:szCs w:val="20"/>
                <w:lang w:val="en-GB"/>
              </w:rPr>
              <w:t xml:space="preserve"> </w:t>
            </w:r>
            <w:r>
              <w:rPr>
                <w:rFonts w:ascii="Arial Narrow" w:eastAsia="Calibri" w:hAnsi="Arial Narrow" w:cs="Times New Roman"/>
                <w:sz w:val="20"/>
                <w:szCs w:val="20"/>
                <w:lang w:val="en-GB"/>
              </w:rPr>
              <w:t xml:space="preserve"> </w:t>
            </w:r>
            <w:r w:rsidRPr="00805C72">
              <w:rPr>
                <w:rFonts w:ascii="Arial Narrow" w:eastAsia="Calibri" w:hAnsi="Arial Narrow" w:cs="Times New Roman"/>
                <w:sz w:val="20"/>
                <w:szCs w:val="20"/>
                <w:lang w:val="en-GB"/>
              </w:rPr>
              <w:t xml:space="preserve">= 0.6245*p_ss_uc_EDISSE+0.6163*(1- </w:t>
            </w:r>
            <w:proofErr w:type="spellStart"/>
            <w:r w:rsidRPr="00805C72">
              <w:rPr>
                <w:rFonts w:ascii="Arial Narrow" w:eastAsia="Calibri" w:hAnsi="Arial Narrow" w:cs="Times New Roman"/>
                <w:sz w:val="20"/>
                <w:szCs w:val="20"/>
                <w:lang w:val="en-GB"/>
              </w:rPr>
              <w:t>p_ss_uc_EDISSE</w:t>
            </w:r>
            <w:proofErr w:type="spellEnd"/>
            <w:r w:rsidRPr="00805C72">
              <w:rPr>
                <w:rFonts w:ascii="Arial Narrow" w:eastAsia="Calibri" w:hAnsi="Arial Narrow" w:cs="Times New Roman"/>
                <w:sz w:val="20"/>
                <w:szCs w:val="20"/>
                <w:lang w:val="en-GB"/>
              </w:rPr>
              <w:t>)</w:t>
            </w:r>
          </w:p>
        </w:tc>
        <w:tc>
          <w:tcPr>
            <w:tcW w:w="343" w:type="pct"/>
            <w:vMerge w:val="restart"/>
            <w:noWrap/>
          </w:tcPr>
          <w:p w14:paraId="281C2418" w14:textId="0EAFF977"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proofErr w:type="spellStart"/>
            <w:r w:rsidRPr="00805C72">
              <w:rPr>
                <w:rFonts w:ascii="Arial Narrow" w:eastAsia="Calibri" w:hAnsi="Arial Narrow" w:cs="Times New Roman"/>
                <w:sz w:val="20"/>
                <w:szCs w:val="20"/>
              </w:rPr>
              <w:t>Calc</w:t>
            </w:r>
            <w:proofErr w:type="spellEnd"/>
            <w:r w:rsidRPr="00805C72">
              <w:rPr>
                <w:rFonts w:ascii="Arial Narrow" w:eastAsia="Calibri" w:hAnsi="Arial Narrow" w:cs="Times New Roman"/>
                <w:sz w:val="20"/>
                <w:szCs w:val="20"/>
              </w:rPr>
              <w:t xml:space="preserve">. </w:t>
            </w:r>
            <w:proofErr w:type="spellStart"/>
            <w:r w:rsidRPr="00805C72">
              <w:rPr>
                <w:rFonts w:ascii="Arial Narrow" w:eastAsia="Calibri" w:hAnsi="Arial Narrow" w:cs="Times New Roman"/>
                <w:sz w:val="20"/>
                <w:szCs w:val="20"/>
              </w:rPr>
              <w:t>from</w:t>
            </w:r>
            <w:proofErr w:type="spellEnd"/>
            <w:r w:rsidRPr="00805C72">
              <w:rPr>
                <w:rFonts w:ascii="Arial Narrow" w:eastAsia="Calibri" w:hAnsi="Arial Narrow" w:cs="Times New Roman"/>
                <w:sz w:val="20"/>
                <w:szCs w:val="20"/>
              </w:rPr>
              <w:t xml:space="preserve"> </w:t>
            </w:r>
            <w:r w:rsidRPr="00805C72">
              <w:rPr>
                <w:rFonts w:ascii="Arial Narrow" w:eastAsia="Calibri" w:hAnsi="Arial Narrow" w:cs="Times New Roman"/>
                <w:sz w:val="20"/>
                <w:szCs w:val="20"/>
              </w:rPr>
              <w:fldChar w:fldCharType="begin"/>
            </w:r>
            <w:r>
              <w:rPr>
                <w:rFonts w:ascii="Arial Narrow" w:eastAsia="Calibri" w:hAnsi="Arial Narrow" w:cs="Times New Roman"/>
                <w:sz w:val="20"/>
                <w:szCs w:val="20"/>
              </w:rPr>
              <w:instrText xml:space="preserve"> ADDIN EN.CITE &lt;EndNote&gt;&lt;Cite&gt;&lt;Author&gt;Baeten&lt;/Author&gt;&lt;Year&gt;2010&lt;/Year&gt;&lt;RecNum&gt;508&lt;/RecNum&gt;&lt;DisplayText&gt;(7)&lt;/DisplayText&gt;&lt;record&gt;&lt;rec-number&gt;508&lt;/rec-number&gt;&lt;foreign-keys&gt;&lt;key app="EN" db-id="s52t9dst6zdvdieevs6pw9wia5x0sfsxw0zs" timestamp="1712578134"&gt;508&lt;/key&gt;&lt;/foreign-keys&gt;&lt;ref-type name="Journal Article"&gt;17&lt;/ref-type&gt;&lt;contributors&gt;&lt;authors&gt;&lt;author&gt;Baeten, S. A.&lt;/author&gt;&lt;author&gt;van Exel, N. J.&lt;/author&gt;&lt;author&gt;Dirks, M.&lt;/author&gt;&lt;author&gt;Koopmanschap, M. A.&lt;/author&gt;&lt;author&gt;Dippel, D. W.&lt;/author&gt;&lt;author&gt;Niessen, L. W.&lt;/author&gt;&lt;/authors&gt;&lt;/contributors&gt;&lt;auth-address&gt;Erasmus University, Department of Health Policy and Management (iBMG), PO Box 1738, 3000 DR Rotterdam, The Netherlands. lniessen@jhsph.edu.&lt;/auth-address&gt;&lt;titles&gt;&lt;title&gt;Lifetime health effects and medical costs of integrated stroke services - a non-randomized controlled cluster-trial based life table approach&lt;/title&gt;&lt;secondary-title&gt;Cost Eff Resour Alloc&lt;/secondary-title&gt;&lt;/titles&gt;&lt;periodical&gt;&lt;full-title&gt;Cost Eff Resour Alloc&lt;/full-title&gt;&lt;/periodical&gt;&lt;pages&gt;21&lt;/pages&gt;&lt;volume&gt;8&lt;/volume&gt;&lt;edition&gt;20101117&lt;/edition&gt;&lt;dates&gt;&lt;year&gt;2010&lt;/year&gt;&lt;pub-dates&gt;&lt;date&gt;Nov 17&lt;/date&gt;&lt;/pub-dates&gt;&lt;/dates&gt;&lt;isbn&gt;1478-7547&lt;/isbn&gt;&lt;accession-num&gt;21083901&lt;/accession-num&gt;&lt;urls&gt;&lt;/urls&gt;&lt;custom2&gt;PMC2998455&lt;/custom2&gt;&lt;electronic-resource-num&gt;10.1186/1478-7547-8-21&lt;/electronic-resource-num&gt;&lt;remote-database-provider&gt;NLM&lt;/remote-database-provider&gt;&lt;language&gt;eng&lt;/language&gt;&lt;/record&gt;&lt;/Cite&gt;&lt;/EndNote&gt;</w:instrText>
            </w:r>
            <w:r w:rsidRPr="00805C72">
              <w:rPr>
                <w:rFonts w:ascii="Arial Narrow" w:eastAsia="Calibri" w:hAnsi="Arial Narrow" w:cs="Times New Roman"/>
                <w:sz w:val="20"/>
                <w:szCs w:val="20"/>
              </w:rPr>
              <w:fldChar w:fldCharType="separate"/>
            </w:r>
            <w:r>
              <w:rPr>
                <w:rFonts w:ascii="Arial Narrow" w:eastAsia="Calibri" w:hAnsi="Arial Narrow" w:cs="Times New Roman"/>
                <w:noProof/>
                <w:sz w:val="20"/>
                <w:szCs w:val="20"/>
              </w:rPr>
              <w:t>(7)</w:t>
            </w:r>
            <w:r w:rsidRPr="00805C72">
              <w:rPr>
                <w:rFonts w:ascii="Arial Narrow" w:eastAsia="Calibri" w:hAnsi="Arial Narrow" w:cs="Times New Roman"/>
                <w:sz w:val="20"/>
                <w:szCs w:val="20"/>
              </w:rPr>
              <w:fldChar w:fldCharType="end"/>
            </w:r>
          </w:p>
        </w:tc>
      </w:tr>
      <w:tr w:rsidR="002E4C6F" w:rsidRPr="001E5745" w14:paraId="403FA303" w14:textId="77777777" w:rsidTr="0056300E">
        <w:tblPrEx>
          <w:tblCellMar>
            <w:left w:w="0" w:type="dxa"/>
            <w:right w:w="0"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7DC2FB03" w14:textId="77777777" w:rsidR="0045047F" w:rsidRPr="00805C72"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Times New Roman"/>
                <w:i w:val="0"/>
                <w:iCs w:val="0"/>
                <w:sz w:val="20"/>
                <w:szCs w:val="20"/>
                <w:lang w:val="en-US"/>
              </w:rPr>
              <w:t>Minor IS (</w:t>
            </w:r>
            <w:proofErr w:type="spellStart"/>
            <w:r w:rsidRPr="00805C72">
              <w:rPr>
                <w:rFonts w:ascii="Arial Narrow" w:eastAsia="Calibri" w:hAnsi="Arial Narrow" w:cs="Times New Roman"/>
                <w:i w:val="0"/>
                <w:iCs w:val="0"/>
                <w:sz w:val="20"/>
                <w:szCs w:val="20"/>
                <w:lang w:val="en-US"/>
              </w:rPr>
              <w:t>mRS</w:t>
            </w:r>
            <w:proofErr w:type="spellEnd"/>
            <w:r w:rsidRPr="00805C72">
              <w:rPr>
                <w:rFonts w:ascii="Arial Narrow" w:eastAsia="Calibri" w:hAnsi="Arial Narrow" w:cs="Times New Roman"/>
                <w:i w:val="0"/>
                <w:iCs w:val="0"/>
                <w:sz w:val="20"/>
                <w:szCs w:val="20"/>
                <w:lang w:val="en-US"/>
              </w:rPr>
              <w:t xml:space="preserve"> 1-2) from AF, post </w:t>
            </w:r>
          </w:p>
        </w:tc>
        <w:tc>
          <w:tcPr>
            <w:tcW w:w="557" w:type="pct"/>
            <w:noWrap/>
          </w:tcPr>
          <w:p w14:paraId="3C249687" w14:textId="399F9808"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0.725</w:t>
            </w:r>
          </w:p>
        </w:tc>
        <w:tc>
          <w:tcPr>
            <w:tcW w:w="2532" w:type="pct"/>
            <w:noWrap/>
          </w:tcPr>
          <w:p w14:paraId="62AF9D5F" w14:textId="218E5264"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proofErr w:type="spellStart"/>
            <w:r w:rsidRPr="00805C72">
              <w:rPr>
                <w:rFonts w:ascii="Arial Narrow" w:eastAsia="Calibri" w:hAnsi="Arial Narrow" w:cs="Times New Roman"/>
                <w:sz w:val="20"/>
                <w:szCs w:val="20"/>
              </w:rPr>
              <w:t>u_IS_AF_minor_post</w:t>
            </w:r>
            <w:proofErr w:type="spellEnd"/>
            <w:r w:rsidRPr="00805C72">
              <w:rPr>
                <w:rFonts w:ascii="Arial Narrow" w:eastAsia="Calibri" w:hAnsi="Arial Narrow" w:cs="Times New Roman"/>
                <w:sz w:val="20"/>
                <w:szCs w:val="20"/>
                <w:lang w:val="en-GB"/>
              </w:rPr>
              <w:t xml:space="preserve"> = 0.7726* p_ss_uc_EDISSE+0.6863*(1- </w:t>
            </w:r>
            <w:proofErr w:type="spellStart"/>
            <w:r w:rsidRPr="00805C72">
              <w:rPr>
                <w:rFonts w:ascii="Arial Narrow" w:eastAsia="Calibri" w:hAnsi="Arial Narrow" w:cs="Times New Roman"/>
                <w:sz w:val="20"/>
                <w:szCs w:val="20"/>
                <w:lang w:val="en-GB"/>
              </w:rPr>
              <w:t>p_ss_uc_EDISSE</w:t>
            </w:r>
            <w:proofErr w:type="spellEnd"/>
            <w:r w:rsidRPr="00805C72">
              <w:rPr>
                <w:rFonts w:ascii="Arial Narrow" w:eastAsia="Calibri" w:hAnsi="Arial Narrow" w:cs="Times New Roman"/>
                <w:sz w:val="20"/>
                <w:szCs w:val="20"/>
                <w:lang w:val="en-GB"/>
              </w:rPr>
              <w:t>)</w:t>
            </w:r>
          </w:p>
        </w:tc>
        <w:tc>
          <w:tcPr>
            <w:tcW w:w="343" w:type="pct"/>
            <w:vMerge/>
            <w:noWrap/>
          </w:tcPr>
          <w:p w14:paraId="063527AC" w14:textId="77777777"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p>
        </w:tc>
      </w:tr>
      <w:tr w:rsidR="002E4C6F" w:rsidRPr="0056300E" w14:paraId="504348FF" w14:textId="77777777" w:rsidTr="0056300E">
        <w:tblPrEx>
          <w:tblCellMar>
            <w:left w:w="0" w:type="dxa"/>
            <w:right w:w="0" w:type="dxa"/>
          </w:tblCellMar>
        </w:tblPrEx>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645D8666" w14:textId="77777777" w:rsidR="0045047F" w:rsidRPr="00805C72"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Times New Roman"/>
                <w:i w:val="0"/>
                <w:iCs w:val="0"/>
                <w:sz w:val="20"/>
                <w:szCs w:val="20"/>
                <w:lang w:val="en-US"/>
              </w:rPr>
              <w:lastRenderedPageBreak/>
              <w:t xml:space="preserve">Proportion of </w:t>
            </w:r>
            <w:proofErr w:type="spellStart"/>
            <w:r w:rsidRPr="00805C72">
              <w:rPr>
                <w:rFonts w:ascii="Arial Narrow" w:eastAsia="Calibri" w:hAnsi="Arial Narrow" w:cs="Times New Roman"/>
                <w:i w:val="0"/>
                <w:iCs w:val="0"/>
                <w:sz w:val="20"/>
                <w:szCs w:val="20"/>
                <w:lang w:val="en-US"/>
              </w:rPr>
              <w:t>mRS</w:t>
            </w:r>
            <w:proofErr w:type="spellEnd"/>
            <w:r w:rsidRPr="00805C72">
              <w:rPr>
                <w:rFonts w:ascii="Arial Narrow" w:eastAsia="Calibri" w:hAnsi="Arial Narrow" w:cs="Times New Roman"/>
                <w:i w:val="0"/>
                <w:iCs w:val="0"/>
                <w:sz w:val="20"/>
                <w:szCs w:val="20"/>
                <w:lang w:val="en-US"/>
              </w:rPr>
              <w:t xml:space="preserve"> 4 out of </w:t>
            </w:r>
            <w:proofErr w:type="spellStart"/>
            <w:r w:rsidRPr="00805C72">
              <w:rPr>
                <w:rFonts w:ascii="Arial Narrow" w:eastAsia="Calibri" w:hAnsi="Arial Narrow" w:cs="Times New Roman"/>
                <w:i w:val="0"/>
                <w:iCs w:val="0"/>
                <w:sz w:val="20"/>
                <w:szCs w:val="20"/>
                <w:lang w:val="en-US"/>
              </w:rPr>
              <w:t>mRS</w:t>
            </w:r>
            <w:proofErr w:type="spellEnd"/>
            <w:r w:rsidRPr="00805C72">
              <w:rPr>
                <w:rFonts w:ascii="Arial Narrow" w:eastAsia="Calibri" w:hAnsi="Arial Narrow" w:cs="Times New Roman"/>
                <w:i w:val="0"/>
                <w:iCs w:val="0"/>
                <w:sz w:val="20"/>
                <w:szCs w:val="20"/>
                <w:lang w:val="en-US"/>
              </w:rPr>
              <w:t xml:space="preserve"> 4/5, acute, SS</w:t>
            </w:r>
          </w:p>
        </w:tc>
        <w:tc>
          <w:tcPr>
            <w:tcW w:w="557" w:type="pct"/>
            <w:noWrap/>
          </w:tcPr>
          <w:p w14:paraId="72F9EEDD" w14:textId="43433B55"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805C72">
              <w:rPr>
                <w:rFonts w:ascii="Arial Narrow" w:eastAsia="Calibri" w:hAnsi="Arial Narrow" w:cs="Times New Roman"/>
                <w:sz w:val="20"/>
                <w:szCs w:val="20"/>
                <w:lang w:val="en-US"/>
              </w:rPr>
              <w:t>0.67</w:t>
            </w:r>
          </w:p>
        </w:tc>
        <w:tc>
          <w:tcPr>
            <w:tcW w:w="2532" w:type="pct"/>
            <w:noWrap/>
          </w:tcPr>
          <w:p w14:paraId="794D7F21" w14:textId="7BD55C4F"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805C72">
              <w:rPr>
                <w:rFonts w:ascii="Arial Narrow" w:eastAsia="Calibri" w:hAnsi="Arial Narrow" w:cs="Times New Roman"/>
                <w:sz w:val="20"/>
                <w:szCs w:val="20"/>
                <w:lang w:val="en-US"/>
              </w:rPr>
              <w:t>p_mRS4_maj_acute_ss = 31/(31+15)</w:t>
            </w:r>
          </w:p>
        </w:tc>
        <w:tc>
          <w:tcPr>
            <w:tcW w:w="343" w:type="pct"/>
            <w:vMerge/>
            <w:noWrap/>
          </w:tcPr>
          <w:p w14:paraId="2D131617" w14:textId="77777777"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p>
        </w:tc>
      </w:tr>
      <w:tr w:rsidR="002E4C6F" w:rsidRPr="00A60C6E" w14:paraId="2FBC2ECB" w14:textId="77777777" w:rsidTr="0056300E">
        <w:tblPrEx>
          <w:tblCellMar>
            <w:left w:w="0" w:type="dxa"/>
            <w:right w:w="0"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405433E8" w14:textId="77777777" w:rsidR="0045047F" w:rsidRPr="00805C72"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Times New Roman"/>
                <w:i w:val="0"/>
                <w:iCs w:val="0"/>
                <w:sz w:val="20"/>
                <w:szCs w:val="20"/>
                <w:lang w:val="en-US"/>
              </w:rPr>
              <w:t xml:space="preserve">Proportion of </w:t>
            </w:r>
            <w:proofErr w:type="spellStart"/>
            <w:r w:rsidRPr="00805C72">
              <w:rPr>
                <w:rFonts w:ascii="Arial Narrow" w:eastAsia="Calibri" w:hAnsi="Arial Narrow" w:cs="Times New Roman"/>
                <w:i w:val="0"/>
                <w:iCs w:val="0"/>
                <w:sz w:val="20"/>
                <w:szCs w:val="20"/>
                <w:lang w:val="en-US"/>
              </w:rPr>
              <w:t>mRS</w:t>
            </w:r>
            <w:proofErr w:type="spellEnd"/>
            <w:r w:rsidRPr="00805C72">
              <w:rPr>
                <w:rFonts w:ascii="Arial Narrow" w:eastAsia="Calibri" w:hAnsi="Arial Narrow" w:cs="Times New Roman"/>
                <w:i w:val="0"/>
                <w:iCs w:val="0"/>
                <w:sz w:val="20"/>
                <w:szCs w:val="20"/>
                <w:lang w:val="en-US"/>
              </w:rPr>
              <w:t xml:space="preserve"> 4 out of </w:t>
            </w:r>
            <w:proofErr w:type="spellStart"/>
            <w:r w:rsidRPr="00805C72">
              <w:rPr>
                <w:rFonts w:ascii="Arial Narrow" w:eastAsia="Calibri" w:hAnsi="Arial Narrow" w:cs="Times New Roman"/>
                <w:i w:val="0"/>
                <w:iCs w:val="0"/>
                <w:sz w:val="20"/>
                <w:szCs w:val="20"/>
                <w:lang w:val="en-US"/>
              </w:rPr>
              <w:t>mRS</w:t>
            </w:r>
            <w:proofErr w:type="spellEnd"/>
            <w:r w:rsidRPr="00805C72">
              <w:rPr>
                <w:rFonts w:ascii="Arial Narrow" w:eastAsia="Calibri" w:hAnsi="Arial Narrow" w:cs="Times New Roman"/>
                <w:i w:val="0"/>
                <w:iCs w:val="0"/>
                <w:sz w:val="20"/>
                <w:szCs w:val="20"/>
                <w:lang w:val="en-US"/>
              </w:rPr>
              <w:t xml:space="preserve"> 4/5, acute, UC</w:t>
            </w:r>
          </w:p>
        </w:tc>
        <w:tc>
          <w:tcPr>
            <w:tcW w:w="557" w:type="pct"/>
            <w:noWrap/>
          </w:tcPr>
          <w:p w14:paraId="795819E1" w14:textId="24491B5C"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805C72">
              <w:rPr>
                <w:rFonts w:ascii="Arial Narrow" w:eastAsia="Calibri" w:hAnsi="Arial Narrow" w:cs="Times New Roman"/>
                <w:sz w:val="20"/>
                <w:szCs w:val="20"/>
                <w:lang w:val="en-US"/>
              </w:rPr>
              <w:t>0.81</w:t>
            </w:r>
          </w:p>
        </w:tc>
        <w:tc>
          <w:tcPr>
            <w:tcW w:w="2532" w:type="pct"/>
            <w:noWrap/>
          </w:tcPr>
          <w:p w14:paraId="43E5BB55" w14:textId="64438B7F"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805C72">
              <w:rPr>
                <w:rFonts w:ascii="Arial Narrow" w:eastAsia="Calibri" w:hAnsi="Arial Narrow" w:cs="Times New Roman"/>
                <w:sz w:val="20"/>
                <w:szCs w:val="20"/>
                <w:lang w:val="en-US"/>
              </w:rPr>
              <w:t>p_mRS4_maj_acute_uc</w:t>
            </w:r>
            <w:r>
              <w:rPr>
                <w:rFonts w:ascii="Arial Narrow" w:eastAsia="Calibri" w:hAnsi="Arial Narrow" w:cs="Times New Roman"/>
                <w:sz w:val="20"/>
                <w:szCs w:val="20"/>
                <w:lang w:val="en-US"/>
              </w:rPr>
              <w:t xml:space="preserve"> </w:t>
            </w:r>
            <w:r w:rsidRPr="00805C72">
              <w:rPr>
                <w:rFonts w:ascii="Arial Narrow" w:eastAsia="Calibri" w:hAnsi="Arial Narrow" w:cs="Times New Roman"/>
                <w:sz w:val="20"/>
                <w:szCs w:val="20"/>
                <w:lang w:val="en-US"/>
              </w:rPr>
              <w:t>= 29/(29+7)</w:t>
            </w:r>
          </w:p>
        </w:tc>
        <w:tc>
          <w:tcPr>
            <w:tcW w:w="343" w:type="pct"/>
            <w:vMerge/>
            <w:noWrap/>
          </w:tcPr>
          <w:p w14:paraId="5F50899D" w14:textId="77777777"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p>
        </w:tc>
      </w:tr>
      <w:tr w:rsidR="002E4C6F" w:rsidRPr="001E5745" w14:paraId="00249F41" w14:textId="77777777" w:rsidTr="0056300E">
        <w:tblPrEx>
          <w:tblCellMar>
            <w:left w:w="0" w:type="dxa"/>
            <w:right w:w="0" w:type="dxa"/>
          </w:tblCellMar>
        </w:tblPrEx>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615BE4A8" w14:textId="77777777" w:rsidR="0045047F" w:rsidRPr="00805C72"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Times New Roman"/>
                <w:i w:val="0"/>
                <w:iCs w:val="0"/>
                <w:sz w:val="20"/>
                <w:szCs w:val="20"/>
                <w:lang w:val="en-US"/>
              </w:rPr>
              <w:t>Major IS (</w:t>
            </w:r>
            <w:proofErr w:type="spellStart"/>
            <w:r w:rsidRPr="00805C72">
              <w:rPr>
                <w:rFonts w:ascii="Arial Narrow" w:eastAsia="Calibri" w:hAnsi="Arial Narrow" w:cs="Times New Roman"/>
                <w:i w:val="0"/>
                <w:iCs w:val="0"/>
                <w:sz w:val="20"/>
                <w:szCs w:val="20"/>
                <w:lang w:val="en-US"/>
              </w:rPr>
              <w:t>mRS</w:t>
            </w:r>
            <w:proofErr w:type="spellEnd"/>
            <w:r w:rsidRPr="00805C72">
              <w:rPr>
                <w:rFonts w:ascii="Arial Narrow" w:eastAsia="Calibri" w:hAnsi="Arial Narrow" w:cs="Times New Roman"/>
                <w:i w:val="0"/>
                <w:iCs w:val="0"/>
                <w:sz w:val="20"/>
                <w:szCs w:val="20"/>
                <w:lang w:val="en-US"/>
              </w:rPr>
              <w:t xml:space="preserve"> 3-5)</w:t>
            </w:r>
            <w:r w:rsidRPr="00805C72">
              <w:rPr>
                <w:rFonts w:ascii="Arial Narrow" w:eastAsia="Calibri" w:hAnsi="Arial Narrow" w:cs="Times New Roman"/>
                <w:i w:val="0"/>
                <w:iCs w:val="0"/>
                <w:sz w:val="20"/>
                <w:szCs w:val="20"/>
                <w:vertAlign w:val="superscript"/>
                <w:lang w:val="en-US"/>
              </w:rPr>
              <w:t>‡</w:t>
            </w:r>
            <w:r w:rsidRPr="00805C72">
              <w:rPr>
                <w:rFonts w:ascii="Arial Narrow" w:eastAsia="Calibri" w:hAnsi="Arial Narrow" w:cs="Times New Roman"/>
                <w:i w:val="0"/>
                <w:iCs w:val="0"/>
                <w:sz w:val="20"/>
                <w:szCs w:val="20"/>
                <w:lang w:val="en-US"/>
              </w:rPr>
              <w:t xml:space="preserve"> from AF, acute, SS</w:t>
            </w:r>
          </w:p>
        </w:tc>
        <w:tc>
          <w:tcPr>
            <w:tcW w:w="557" w:type="pct"/>
            <w:noWrap/>
          </w:tcPr>
          <w:p w14:paraId="1D5FE2BD" w14:textId="02A0C607"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lang w:val="en-GB"/>
              </w:rPr>
              <w:t>0.056</w:t>
            </w:r>
          </w:p>
        </w:tc>
        <w:tc>
          <w:tcPr>
            <w:tcW w:w="2532" w:type="pct"/>
            <w:noWrap/>
          </w:tcPr>
          <w:p w14:paraId="028A411C" w14:textId="1415379E"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proofErr w:type="spellStart"/>
            <w:r w:rsidRPr="00805C72">
              <w:rPr>
                <w:rFonts w:ascii="Arial Narrow" w:eastAsia="Calibri" w:hAnsi="Arial Narrow" w:cs="Times New Roman"/>
                <w:sz w:val="20"/>
                <w:szCs w:val="20"/>
                <w:lang w:val="en-GB"/>
              </w:rPr>
              <w:t>u_IS_AF_major_acute_ss</w:t>
            </w:r>
            <w:proofErr w:type="spellEnd"/>
            <w:r w:rsidRPr="00A60C6E">
              <w:rPr>
                <w:rFonts w:ascii="Arial Narrow" w:eastAsia="Calibri" w:hAnsi="Arial Narrow" w:cs="Times New Roman"/>
                <w:sz w:val="20"/>
                <w:szCs w:val="20"/>
                <w:lang w:val="en-GB"/>
              </w:rPr>
              <w:t xml:space="preserve"> </w:t>
            </w:r>
            <w:r w:rsidRPr="00805C72">
              <w:rPr>
                <w:rFonts w:ascii="Arial Narrow" w:eastAsia="Calibri" w:hAnsi="Arial Narrow" w:cs="Times New Roman"/>
                <w:sz w:val="20"/>
                <w:szCs w:val="20"/>
                <w:lang w:val="en-GB"/>
              </w:rPr>
              <w:t>= 0.1667*p_mRS4_maj_acute_ss+(-0.1739)*(1-p_mRS4_maj_acute_ss)</w:t>
            </w:r>
          </w:p>
        </w:tc>
        <w:tc>
          <w:tcPr>
            <w:tcW w:w="343" w:type="pct"/>
            <w:vMerge/>
            <w:noWrap/>
          </w:tcPr>
          <w:p w14:paraId="0CF0777D" w14:textId="77777777"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p>
        </w:tc>
      </w:tr>
      <w:tr w:rsidR="002E4C6F" w:rsidRPr="001E5745" w14:paraId="17B59C94" w14:textId="77777777" w:rsidTr="0056300E">
        <w:tblPrEx>
          <w:tblCellMar>
            <w:left w:w="0" w:type="dxa"/>
            <w:right w:w="0"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17FE247F" w14:textId="77777777" w:rsidR="0045047F" w:rsidRPr="00805C72"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Times New Roman"/>
                <w:i w:val="0"/>
                <w:iCs w:val="0"/>
                <w:sz w:val="20"/>
                <w:szCs w:val="20"/>
                <w:lang w:val="en-US"/>
              </w:rPr>
              <w:t>Major IS (</w:t>
            </w:r>
            <w:proofErr w:type="spellStart"/>
            <w:r w:rsidRPr="00805C72">
              <w:rPr>
                <w:rFonts w:ascii="Arial Narrow" w:eastAsia="Calibri" w:hAnsi="Arial Narrow" w:cs="Times New Roman"/>
                <w:i w:val="0"/>
                <w:iCs w:val="0"/>
                <w:sz w:val="20"/>
                <w:szCs w:val="20"/>
                <w:lang w:val="en-US"/>
              </w:rPr>
              <w:t>mRS</w:t>
            </w:r>
            <w:proofErr w:type="spellEnd"/>
            <w:r w:rsidRPr="00805C72">
              <w:rPr>
                <w:rFonts w:ascii="Arial Narrow" w:eastAsia="Calibri" w:hAnsi="Arial Narrow" w:cs="Times New Roman"/>
                <w:i w:val="0"/>
                <w:iCs w:val="0"/>
                <w:sz w:val="20"/>
                <w:szCs w:val="20"/>
                <w:lang w:val="en-US"/>
              </w:rPr>
              <w:t xml:space="preserve"> 3-5)</w:t>
            </w:r>
            <w:r w:rsidRPr="00805C72">
              <w:rPr>
                <w:rFonts w:ascii="Arial Narrow" w:eastAsia="Calibri" w:hAnsi="Arial Narrow" w:cs="Times New Roman"/>
                <w:i w:val="0"/>
                <w:iCs w:val="0"/>
                <w:sz w:val="20"/>
                <w:szCs w:val="20"/>
                <w:vertAlign w:val="superscript"/>
                <w:lang w:val="en-US"/>
              </w:rPr>
              <w:t>‡</w:t>
            </w:r>
            <w:r w:rsidRPr="00805C72">
              <w:rPr>
                <w:rFonts w:ascii="Arial Narrow" w:eastAsia="Calibri" w:hAnsi="Arial Narrow" w:cs="Times New Roman"/>
                <w:i w:val="0"/>
                <w:iCs w:val="0"/>
                <w:sz w:val="20"/>
                <w:szCs w:val="20"/>
                <w:lang w:val="en-US"/>
              </w:rPr>
              <w:t xml:space="preserve"> from AF, acute, UC</w:t>
            </w:r>
          </w:p>
        </w:tc>
        <w:tc>
          <w:tcPr>
            <w:tcW w:w="557" w:type="pct"/>
            <w:noWrap/>
          </w:tcPr>
          <w:p w14:paraId="0BCAE6F3" w14:textId="3D9A0D02"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lang w:val="en-GB"/>
              </w:rPr>
              <w:t>0.153</w:t>
            </w:r>
          </w:p>
        </w:tc>
        <w:tc>
          <w:tcPr>
            <w:tcW w:w="2532" w:type="pct"/>
            <w:noWrap/>
          </w:tcPr>
          <w:p w14:paraId="020AA5D2" w14:textId="00D25B06"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proofErr w:type="spellStart"/>
            <w:r w:rsidRPr="00805C72">
              <w:rPr>
                <w:rFonts w:ascii="Arial Narrow" w:eastAsia="Calibri" w:hAnsi="Arial Narrow" w:cs="Times New Roman"/>
                <w:sz w:val="20"/>
                <w:szCs w:val="20"/>
                <w:lang w:val="en-GB"/>
              </w:rPr>
              <w:t>u_IS_AF_major_acute_uc</w:t>
            </w:r>
            <w:proofErr w:type="spellEnd"/>
            <w:r w:rsidRPr="00A60C6E">
              <w:rPr>
                <w:rFonts w:ascii="Arial Narrow" w:eastAsia="Calibri" w:hAnsi="Arial Narrow" w:cs="Times New Roman"/>
                <w:sz w:val="20"/>
                <w:szCs w:val="20"/>
                <w:lang w:val="en-GB"/>
              </w:rPr>
              <w:t xml:space="preserve"> </w:t>
            </w:r>
            <w:r w:rsidRPr="00805C72">
              <w:rPr>
                <w:rFonts w:ascii="Arial Narrow" w:eastAsia="Calibri" w:hAnsi="Arial Narrow" w:cs="Times New Roman"/>
                <w:sz w:val="20"/>
                <w:szCs w:val="20"/>
                <w:lang w:val="en-GB"/>
              </w:rPr>
              <w:t>= 0.2238*p_mRS4_maj_acute_uc+(-0.1413)*(1-p_mRS4_maj_acute_uc)</w:t>
            </w:r>
          </w:p>
        </w:tc>
        <w:tc>
          <w:tcPr>
            <w:tcW w:w="343" w:type="pct"/>
            <w:vMerge/>
            <w:noWrap/>
          </w:tcPr>
          <w:p w14:paraId="6D880F08" w14:textId="77777777"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p>
        </w:tc>
      </w:tr>
      <w:tr w:rsidR="0045047F" w:rsidRPr="001C2739" w14:paraId="31410735" w14:textId="77777777" w:rsidTr="0056300E">
        <w:tblPrEx>
          <w:tblCellMar>
            <w:left w:w="0" w:type="dxa"/>
            <w:right w:w="0" w:type="dxa"/>
          </w:tblCellMar>
        </w:tblPrEx>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2D44A153" w14:textId="77777777" w:rsidR="0045047F" w:rsidRPr="00805C72"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Times New Roman"/>
                <w:i w:val="0"/>
                <w:iCs w:val="0"/>
                <w:sz w:val="20"/>
                <w:szCs w:val="20"/>
                <w:lang w:val="en-US"/>
              </w:rPr>
              <w:t>Major IS (</w:t>
            </w:r>
            <w:proofErr w:type="spellStart"/>
            <w:r w:rsidRPr="00805C72">
              <w:rPr>
                <w:rFonts w:ascii="Arial Narrow" w:eastAsia="Calibri" w:hAnsi="Arial Narrow" w:cs="Times New Roman"/>
                <w:i w:val="0"/>
                <w:iCs w:val="0"/>
                <w:sz w:val="20"/>
                <w:szCs w:val="20"/>
                <w:lang w:val="en-US"/>
              </w:rPr>
              <w:t>mRS</w:t>
            </w:r>
            <w:proofErr w:type="spellEnd"/>
            <w:r w:rsidRPr="00805C72">
              <w:rPr>
                <w:rFonts w:ascii="Arial Narrow" w:eastAsia="Calibri" w:hAnsi="Arial Narrow" w:cs="Times New Roman"/>
                <w:i w:val="0"/>
                <w:iCs w:val="0"/>
                <w:sz w:val="20"/>
                <w:szCs w:val="20"/>
                <w:lang w:val="en-US"/>
              </w:rPr>
              <w:t xml:space="preserve"> 3-5)</w:t>
            </w:r>
            <w:r w:rsidRPr="00805C72">
              <w:rPr>
                <w:rFonts w:ascii="Arial Narrow" w:eastAsia="Calibri" w:hAnsi="Arial Narrow" w:cs="Times New Roman"/>
                <w:i w:val="0"/>
                <w:iCs w:val="0"/>
                <w:sz w:val="20"/>
                <w:szCs w:val="20"/>
                <w:vertAlign w:val="superscript"/>
                <w:lang w:val="en-US"/>
              </w:rPr>
              <w:t>‡</w:t>
            </w:r>
            <w:r w:rsidRPr="00805C72">
              <w:rPr>
                <w:rFonts w:ascii="Arial Narrow" w:eastAsia="Calibri" w:hAnsi="Arial Narrow" w:cs="Times New Roman"/>
                <w:i w:val="0"/>
                <w:iCs w:val="0"/>
                <w:sz w:val="20"/>
                <w:szCs w:val="20"/>
                <w:lang w:val="en-US"/>
              </w:rPr>
              <w:t xml:space="preserve"> from AF, acute, weighted</w:t>
            </w:r>
          </w:p>
        </w:tc>
        <w:tc>
          <w:tcPr>
            <w:tcW w:w="557" w:type="pct"/>
            <w:noWrap/>
          </w:tcPr>
          <w:p w14:paraId="3CEDB289" w14:textId="08A6E12B"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0.109</w:t>
            </w:r>
          </w:p>
        </w:tc>
        <w:tc>
          <w:tcPr>
            <w:tcW w:w="2532" w:type="pct"/>
            <w:noWrap/>
          </w:tcPr>
          <w:p w14:paraId="05E71341" w14:textId="37210418"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proofErr w:type="spellStart"/>
            <w:r w:rsidRPr="00805C72">
              <w:rPr>
                <w:rFonts w:ascii="Arial Narrow" w:eastAsia="Calibri" w:hAnsi="Arial Narrow" w:cs="Times New Roman"/>
                <w:sz w:val="20"/>
                <w:szCs w:val="20"/>
              </w:rPr>
              <w:t>u_IS_AF_major_acute</w:t>
            </w:r>
            <w:proofErr w:type="spellEnd"/>
            <w:r w:rsidRPr="00805C72">
              <w:rPr>
                <w:rFonts w:ascii="Arial Narrow" w:eastAsia="Calibri" w:hAnsi="Arial Narrow" w:cs="Times New Roman"/>
                <w:sz w:val="20"/>
                <w:szCs w:val="20"/>
              </w:rPr>
              <w:t xml:space="preserve"> = </w:t>
            </w:r>
            <w:proofErr w:type="spellStart"/>
            <w:r w:rsidRPr="00805C72">
              <w:rPr>
                <w:rFonts w:ascii="Arial Narrow" w:eastAsia="Calibri" w:hAnsi="Arial Narrow" w:cs="Times New Roman"/>
                <w:sz w:val="20"/>
                <w:szCs w:val="20"/>
              </w:rPr>
              <w:t>u_IS_AF_major_acute_ss</w:t>
            </w:r>
            <w:proofErr w:type="spellEnd"/>
            <w:r w:rsidRPr="00805C72">
              <w:rPr>
                <w:rFonts w:ascii="Arial Narrow" w:eastAsia="Calibri" w:hAnsi="Arial Narrow" w:cs="Times New Roman"/>
                <w:sz w:val="20"/>
                <w:szCs w:val="20"/>
              </w:rPr>
              <w:t xml:space="preserve">* </w:t>
            </w:r>
            <w:proofErr w:type="spellStart"/>
            <w:r w:rsidRPr="00805C72">
              <w:rPr>
                <w:rFonts w:ascii="Arial Narrow" w:eastAsia="Calibri" w:hAnsi="Arial Narrow" w:cs="Times New Roman"/>
                <w:sz w:val="20"/>
                <w:szCs w:val="20"/>
              </w:rPr>
              <w:t>p_ss_uc_EDISSE</w:t>
            </w:r>
            <w:proofErr w:type="spellEnd"/>
            <w:r w:rsidRPr="00805C72">
              <w:rPr>
                <w:rFonts w:ascii="Arial Narrow" w:eastAsia="Calibri" w:hAnsi="Arial Narrow" w:cs="Times New Roman"/>
                <w:sz w:val="20"/>
                <w:szCs w:val="20"/>
              </w:rPr>
              <w:t xml:space="preserve"> +</w:t>
            </w:r>
            <w:proofErr w:type="spellStart"/>
            <w:r w:rsidRPr="00805C72">
              <w:rPr>
                <w:rFonts w:ascii="Arial Narrow" w:eastAsia="Calibri" w:hAnsi="Arial Narrow" w:cs="Times New Roman"/>
                <w:sz w:val="20"/>
                <w:szCs w:val="20"/>
              </w:rPr>
              <w:t>u_IS_AF_major_acute_uc</w:t>
            </w:r>
            <w:proofErr w:type="spellEnd"/>
            <w:r w:rsidRPr="00805C72">
              <w:rPr>
                <w:rFonts w:ascii="Arial Narrow" w:eastAsia="Calibri" w:hAnsi="Arial Narrow" w:cs="Times New Roman"/>
                <w:sz w:val="20"/>
                <w:szCs w:val="20"/>
              </w:rPr>
              <w:t xml:space="preserve">*(1- </w:t>
            </w:r>
            <w:proofErr w:type="spellStart"/>
            <w:r w:rsidRPr="00805C72">
              <w:rPr>
                <w:rFonts w:ascii="Arial Narrow" w:eastAsia="Calibri" w:hAnsi="Arial Narrow" w:cs="Times New Roman"/>
                <w:sz w:val="20"/>
                <w:szCs w:val="20"/>
              </w:rPr>
              <w:t>p_ss_uc_EDISSE</w:t>
            </w:r>
            <w:proofErr w:type="spellEnd"/>
            <w:r w:rsidRPr="00805C72">
              <w:rPr>
                <w:rFonts w:ascii="Arial Narrow" w:eastAsia="Calibri" w:hAnsi="Arial Narrow" w:cs="Times New Roman"/>
                <w:sz w:val="20"/>
                <w:szCs w:val="20"/>
              </w:rPr>
              <w:t>)</w:t>
            </w:r>
          </w:p>
        </w:tc>
        <w:tc>
          <w:tcPr>
            <w:tcW w:w="343" w:type="pct"/>
            <w:vMerge/>
            <w:noWrap/>
          </w:tcPr>
          <w:p w14:paraId="0CDA6428" w14:textId="77777777"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p>
        </w:tc>
      </w:tr>
      <w:tr w:rsidR="002E4C6F" w:rsidRPr="00A60C6E" w14:paraId="54B82B5C" w14:textId="77777777" w:rsidTr="0056300E">
        <w:tblPrEx>
          <w:tblCellMar>
            <w:left w:w="0" w:type="dxa"/>
            <w:right w:w="0"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26BE4A55" w14:textId="77777777" w:rsidR="0045047F" w:rsidRPr="00805C72"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Times New Roman"/>
                <w:i w:val="0"/>
                <w:iCs w:val="0"/>
                <w:sz w:val="20"/>
                <w:szCs w:val="20"/>
                <w:lang w:val="en-GB"/>
              </w:rPr>
              <w:t xml:space="preserve">Proportion of </w:t>
            </w:r>
            <w:proofErr w:type="spellStart"/>
            <w:r w:rsidRPr="00805C72">
              <w:rPr>
                <w:rFonts w:ascii="Arial Narrow" w:eastAsia="Calibri" w:hAnsi="Arial Narrow" w:cs="Times New Roman"/>
                <w:i w:val="0"/>
                <w:iCs w:val="0"/>
                <w:sz w:val="20"/>
                <w:szCs w:val="20"/>
                <w:lang w:val="en-GB"/>
              </w:rPr>
              <w:t>mRS</w:t>
            </w:r>
            <w:proofErr w:type="spellEnd"/>
            <w:r w:rsidRPr="00805C72">
              <w:rPr>
                <w:rFonts w:ascii="Arial Narrow" w:eastAsia="Calibri" w:hAnsi="Arial Narrow" w:cs="Times New Roman"/>
                <w:i w:val="0"/>
                <w:iCs w:val="0"/>
                <w:sz w:val="20"/>
                <w:szCs w:val="20"/>
                <w:lang w:val="en-GB"/>
              </w:rPr>
              <w:t xml:space="preserve"> 4 out of </w:t>
            </w:r>
            <w:proofErr w:type="spellStart"/>
            <w:r w:rsidRPr="00805C72">
              <w:rPr>
                <w:rFonts w:ascii="Arial Narrow" w:eastAsia="Calibri" w:hAnsi="Arial Narrow" w:cs="Times New Roman"/>
                <w:i w:val="0"/>
                <w:iCs w:val="0"/>
                <w:sz w:val="20"/>
                <w:szCs w:val="20"/>
                <w:lang w:val="en-GB"/>
              </w:rPr>
              <w:t>mRS</w:t>
            </w:r>
            <w:proofErr w:type="spellEnd"/>
            <w:r w:rsidRPr="00805C72">
              <w:rPr>
                <w:rFonts w:ascii="Arial Narrow" w:eastAsia="Calibri" w:hAnsi="Arial Narrow" w:cs="Times New Roman"/>
                <w:i w:val="0"/>
                <w:iCs w:val="0"/>
                <w:sz w:val="20"/>
                <w:szCs w:val="20"/>
                <w:lang w:val="en-GB"/>
              </w:rPr>
              <w:t xml:space="preserve"> 4/5, post, SS</w:t>
            </w:r>
          </w:p>
        </w:tc>
        <w:tc>
          <w:tcPr>
            <w:tcW w:w="557" w:type="pct"/>
            <w:noWrap/>
          </w:tcPr>
          <w:p w14:paraId="6D365CB1" w14:textId="30709F41" w:rsidR="0045047F" w:rsidRPr="001E5745"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GB"/>
              </w:rPr>
              <w:t>0.88</w:t>
            </w:r>
          </w:p>
        </w:tc>
        <w:tc>
          <w:tcPr>
            <w:tcW w:w="2532" w:type="pct"/>
            <w:noWrap/>
          </w:tcPr>
          <w:p w14:paraId="598EECE2" w14:textId="4A40BBC7"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r w:rsidRPr="001E5745">
              <w:rPr>
                <w:rFonts w:ascii="Arial Narrow" w:eastAsia="Calibri" w:hAnsi="Arial Narrow" w:cs="Times New Roman"/>
                <w:sz w:val="20"/>
                <w:szCs w:val="20"/>
                <w:lang w:val="en-GB"/>
              </w:rPr>
              <w:t>p_mRS4_maj_post_ss</w:t>
            </w:r>
            <w:r w:rsidRPr="00A60C6E">
              <w:rPr>
                <w:rFonts w:ascii="Arial Narrow" w:eastAsia="Calibri" w:hAnsi="Arial Narrow" w:cs="Times New Roman"/>
                <w:sz w:val="20"/>
                <w:szCs w:val="20"/>
                <w:lang w:val="en-GB"/>
              </w:rPr>
              <w:t xml:space="preserve"> </w:t>
            </w:r>
            <w:r w:rsidRPr="00805C72">
              <w:rPr>
                <w:rFonts w:ascii="Arial Narrow" w:eastAsia="Calibri" w:hAnsi="Arial Narrow" w:cs="Times New Roman"/>
                <w:sz w:val="20"/>
                <w:szCs w:val="20"/>
                <w:lang w:val="en-GB"/>
              </w:rPr>
              <w:t>= 23/(23+3)</w:t>
            </w:r>
          </w:p>
        </w:tc>
        <w:tc>
          <w:tcPr>
            <w:tcW w:w="343" w:type="pct"/>
            <w:vMerge/>
            <w:noWrap/>
          </w:tcPr>
          <w:p w14:paraId="5B227A3C" w14:textId="77777777"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p>
        </w:tc>
      </w:tr>
      <w:tr w:rsidR="002E4C6F" w:rsidRPr="00A60C6E" w14:paraId="3B6B17A0" w14:textId="77777777" w:rsidTr="0056300E">
        <w:tblPrEx>
          <w:tblCellMar>
            <w:left w:w="0" w:type="dxa"/>
            <w:right w:w="0" w:type="dxa"/>
          </w:tblCellMar>
        </w:tblPrEx>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386440EA" w14:textId="77777777" w:rsidR="0045047F" w:rsidRPr="00805C72"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Times New Roman"/>
                <w:i w:val="0"/>
                <w:iCs w:val="0"/>
                <w:sz w:val="20"/>
                <w:szCs w:val="20"/>
                <w:lang w:val="en-GB"/>
              </w:rPr>
              <w:t xml:space="preserve">Proportion of </w:t>
            </w:r>
            <w:proofErr w:type="spellStart"/>
            <w:r w:rsidRPr="00805C72">
              <w:rPr>
                <w:rFonts w:ascii="Arial Narrow" w:eastAsia="Calibri" w:hAnsi="Arial Narrow" w:cs="Times New Roman"/>
                <w:i w:val="0"/>
                <w:iCs w:val="0"/>
                <w:sz w:val="20"/>
                <w:szCs w:val="20"/>
                <w:lang w:val="en-GB"/>
              </w:rPr>
              <w:t>mRS</w:t>
            </w:r>
            <w:proofErr w:type="spellEnd"/>
            <w:r w:rsidRPr="00805C72">
              <w:rPr>
                <w:rFonts w:ascii="Arial Narrow" w:eastAsia="Calibri" w:hAnsi="Arial Narrow" w:cs="Times New Roman"/>
                <w:i w:val="0"/>
                <w:iCs w:val="0"/>
                <w:sz w:val="20"/>
                <w:szCs w:val="20"/>
                <w:lang w:val="en-GB"/>
              </w:rPr>
              <w:t xml:space="preserve"> 4 out of </w:t>
            </w:r>
            <w:proofErr w:type="spellStart"/>
            <w:r w:rsidRPr="00805C72">
              <w:rPr>
                <w:rFonts w:ascii="Arial Narrow" w:eastAsia="Calibri" w:hAnsi="Arial Narrow" w:cs="Times New Roman"/>
                <w:i w:val="0"/>
                <w:iCs w:val="0"/>
                <w:sz w:val="20"/>
                <w:szCs w:val="20"/>
                <w:lang w:val="en-GB"/>
              </w:rPr>
              <w:t>mRS</w:t>
            </w:r>
            <w:proofErr w:type="spellEnd"/>
            <w:r w:rsidRPr="00805C72">
              <w:rPr>
                <w:rFonts w:ascii="Arial Narrow" w:eastAsia="Calibri" w:hAnsi="Arial Narrow" w:cs="Times New Roman"/>
                <w:i w:val="0"/>
                <w:iCs w:val="0"/>
                <w:sz w:val="20"/>
                <w:szCs w:val="20"/>
                <w:lang w:val="en-GB"/>
              </w:rPr>
              <w:t xml:space="preserve"> 4/5, post, UC</w:t>
            </w:r>
          </w:p>
        </w:tc>
        <w:tc>
          <w:tcPr>
            <w:tcW w:w="557" w:type="pct"/>
            <w:noWrap/>
          </w:tcPr>
          <w:p w14:paraId="791B1856" w14:textId="09132F70" w:rsidR="0045047F" w:rsidRPr="001E5745"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GB"/>
              </w:rPr>
              <w:t>0.74</w:t>
            </w:r>
          </w:p>
        </w:tc>
        <w:tc>
          <w:tcPr>
            <w:tcW w:w="2532" w:type="pct"/>
            <w:noWrap/>
          </w:tcPr>
          <w:p w14:paraId="1F819873" w14:textId="74A56B52"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r w:rsidRPr="001E5745">
              <w:rPr>
                <w:rFonts w:ascii="Arial Narrow" w:eastAsia="Calibri" w:hAnsi="Arial Narrow" w:cs="Times New Roman"/>
                <w:sz w:val="20"/>
                <w:szCs w:val="20"/>
                <w:lang w:val="en-GB"/>
              </w:rPr>
              <w:t>p_mRS4_maj_post_uc</w:t>
            </w:r>
            <w:r w:rsidRPr="00A60C6E">
              <w:rPr>
                <w:rFonts w:ascii="Arial Narrow" w:eastAsia="Calibri" w:hAnsi="Arial Narrow" w:cs="Times New Roman"/>
                <w:sz w:val="20"/>
                <w:szCs w:val="20"/>
                <w:lang w:val="en-GB"/>
              </w:rPr>
              <w:t xml:space="preserve"> </w:t>
            </w:r>
            <w:r w:rsidRPr="00805C72">
              <w:rPr>
                <w:rFonts w:ascii="Arial Narrow" w:eastAsia="Calibri" w:hAnsi="Arial Narrow" w:cs="Times New Roman"/>
                <w:sz w:val="20"/>
                <w:szCs w:val="20"/>
                <w:lang w:val="en-GB"/>
              </w:rPr>
              <w:t>= 17/(17+6)</w:t>
            </w:r>
          </w:p>
        </w:tc>
        <w:tc>
          <w:tcPr>
            <w:tcW w:w="343" w:type="pct"/>
            <w:vMerge/>
            <w:noWrap/>
          </w:tcPr>
          <w:p w14:paraId="49C23B55" w14:textId="77777777"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p>
        </w:tc>
      </w:tr>
      <w:tr w:rsidR="002E4C6F" w:rsidRPr="001E5745" w14:paraId="2A2BD6FD" w14:textId="77777777" w:rsidTr="0056300E">
        <w:tblPrEx>
          <w:tblCellMar>
            <w:left w:w="0" w:type="dxa"/>
            <w:right w:w="0"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1676369C" w14:textId="77777777" w:rsidR="0045047F" w:rsidRPr="00805C72" w:rsidRDefault="0045047F" w:rsidP="0045047F">
            <w:pPr>
              <w:jc w:val="left"/>
              <w:rPr>
                <w:rFonts w:ascii="Arial Narrow" w:eastAsia="Calibri" w:hAnsi="Arial Narrow" w:cs="Times New Roman"/>
                <w:i w:val="0"/>
                <w:iCs w:val="0"/>
                <w:sz w:val="20"/>
                <w:szCs w:val="20"/>
                <w:lang w:val="en-GB"/>
              </w:rPr>
            </w:pPr>
            <w:r w:rsidRPr="00805C72">
              <w:rPr>
                <w:rFonts w:ascii="Arial Narrow" w:eastAsia="Calibri" w:hAnsi="Arial Narrow" w:cs="Times New Roman"/>
                <w:i w:val="0"/>
                <w:iCs w:val="0"/>
                <w:sz w:val="20"/>
                <w:szCs w:val="20"/>
                <w:lang w:val="en-US"/>
              </w:rPr>
              <w:t>Major IS (</w:t>
            </w:r>
            <w:proofErr w:type="spellStart"/>
            <w:r w:rsidRPr="00805C72">
              <w:rPr>
                <w:rFonts w:ascii="Arial Narrow" w:eastAsia="Calibri" w:hAnsi="Arial Narrow" w:cs="Times New Roman"/>
                <w:i w:val="0"/>
                <w:iCs w:val="0"/>
                <w:sz w:val="20"/>
                <w:szCs w:val="20"/>
                <w:lang w:val="en-US"/>
              </w:rPr>
              <w:t>mRS</w:t>
            </w:r>
            <w:proofErr w:type="spellEnd"/>
            <w:r w:rsidRPr="00805C72">
              <w:rPr>
                <w:rFonts w:ascii="Arial Narrow" w:eastAsia="Calibri" w:hAnsi="Arial Narrow" w:cs="Times New Roman"/>
                <w:i w:val="0"/>
                <w:iCs w:val="0"/>
                <w:sz w:val="20"/>
                <w:szCs w:val="20"/>
                <w:lang w:val="en-US"/>
              </w:rPr>
              <w:t xml:space="preserve"> 3-5)</w:t>
            </w:r>
            <w:r w:rsidRPr="00805C72">
              <w:rPr>
                <w:rFonts w:ascii="Arial Narrow" w:eastAsia="Calibri" w:hAnsi="Arial Narrow" w:cs="Times New Roman"/>
                <w:i w:val="0"/>
                <w:iCs w:val="0"/>
                <w:sz w:val="20"/>
                <w:szCs w:val="20"/>
                <w:vertAlign w:val="superscript"/>
                <w:lang w:val="en-US"/>
              </w:rPr>
              <w:t>‡</w:t>
            </w:r>
            <w:r w:rsidRPr="00805C72">
              <w:rPr>
                <w:rFonts w:ascii="Arial Narrow" w:eastAsia="Calibri" w:hAnsi="Arial Narrow" w:cs="Times New Roman"/>
                <w:i w:val="0"/>
                <w:iCs w:val="0"/>
                <w:sz w:val="20"/>
                <w:szCs w:val="20"/>
                <w:lang w:val="en-US"/>
              </w:rPr>
              <w:t xml:space="preserve"> from AF, post, SS</w:t>
            </w:r>
          </w:p>
        </w:tc>
        <w:tc>
          <w:tcPr>
            <w:tcW w:w="557" w:type="pct"/>
            <w:noWrap/>
          </w:tcPr>
          <w:p w14:paraId="5019BE36" w14:textId="3CCC2B84"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lang w:val="en-GB"/>
              </w:rPr>
              <w:t>0.633</w:t>
            </w:r>
          </w:p>
        </w:tc>
        <w:tc>
          <w:tcPr>
            <w:tcW w:w="2532" w:type="pct"/>
            <w:noWrap/>
          </w:tcPr>
          <w:p w14:paraId="06A2F8A9" w14:textId="6C5966DD"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proofErr w:type="spellStart"/>
            <w:r w:rsidRPr="00805C72">
              <w:rPr>
                <w:rFonts w:ascii="Arial Narrow" w:eastAsia="Calibri" w:hAnsi="Arial Narrow" w:cs="Times New Roman"/>
                <w:sz w:val="20"/>
                <w:szCs w:val="20"/>
                <w:lang w:val="en-GB"/>
              </w:rPr>
              <w:t>u_IS_AF_major_post_ss</w:t>
            </w:r>
            <w:proofErr w:type="spellEnd"/>
            <w:r w:rsidRPr="00805C72">
              <w:rPr>
                <w:rFonts w:ascii="Arial Narrow" w:eastAsia="Calibri" w:hAnsi="Arial Narrow" w:cs="Times New Roman"/>
                <w:sz w:val="20"/>
                <w:szCs w:val="20"/>
                <w:lang w:val="en-GB"/>
              </w:rPr>
              <w:t xml:space="preserve"> = 0.6758*p_mRS4_maj_post_ss+0.303*(1-p_mRS4_maj_post_ss)</w:t>
            </w:r>
          </w:p>
        </w:tc>
        <w:tc>
          <w:tcPr>
            <w:tcW w:w="343" w:type="pct"/>
            <w:vMerge/>
            <w:noWrap/>
          </w:tcPr>
          <w:p w14:paraId="352A131C" w14:textId="77777777"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p>
        </w:tc>
      </w:tr>
      <w:tr w:rsidR="002E4C6F" w:rsidRPr="001E5745" w14:paraId="466CCDAA" w14:textId="77777777" w:rsidTr="0056300E">
        <w:tblPrEx>
          <w:tblCellMar>
            <w:left w:w="0" w:type="dxa"/>
            <w:right w:w="0" w:type="dxa"/>
          </w:tblCellMar>
        </w:tblPrEx>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6EE37C21" w14:textId="77777777" w:rsidR="0045047F" w:rsidRPr="00805C72"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Times New Roman"/>
                <w:i w:val="0"/>
                <w:iCs w:val="0"/>
                <w:sz w:val="20"/>
                <w:szCs w:val="20"/>
                <w:lang w:val="en-US"/>
              </w:rPr>
              <w:t>Major IS (</w:t>
            </w:r>
            <w:proofErr w:type="spellStart"/>
            <w:r w:rsidRPr="00805C72">
              <w:rPr>
                <w:rFonts w:ascii="Arial Narrow" w:eastAsia="Calibri" w:hAnsi="Arial Narrow" w:cs="Times New Roman"/>
                <w:i w:val="0"/>
                <w:iCs w:val="0"/>
                <w:sz w:val="20"/>
                <w:szCs w:val="20"/>
                <w:lang w:val="en-US"/>
              </w:rPr>
              <w:t>mRS</w:t>
            </w:r>
            <w:proofErr w:type="spellEnd"/>
            <w:r w:rsidRPr="00805C72">
              <w:rPr>
                <w:rFonts w:ascii="Arial Narrow" w:eastAsia="Calibri" w:hAnsi="Arial Narrow" w:cs="Times New Roman"/>
                <w:i w:val="0"/>
                <w:iCs w:val="0"/>
                <w:sz w:val="20"/>
                <w:szCs w:val="20"/>
                <w:lang w:val="en-US"/>
              </w:rPr>
              <w:t xml:space="preserve"> 3-5)</w:t>
            </w:r>
            <w:r w:rsidRPr="00805C72">
              <w:rPr>
                <w:rFonts w:ascii="Arial Narrow" w:eastAsia="Calibri" w:hAnsi="Arial Narrow" w:cs="Times New Roman"/>
                <w:i w:val="0"/>
                <w:iCs w:val="0"/>
                <w:sz w:val="20"/>
                <w:szCs w:val="20"/>
                <w:vertAlign w:val="superscript"/>
                <w:lang w:val="en-US"/>
              </w:rPr>
              <w:t>‡</w:t>
            </w:r>
            <w:r w:rsidRPr="00805C72">
              <w:rPr>
                <w:rFonts w:ascii="Arial Narrow" w:eastAsia="Calibri" w:hAnsi="Arial Narrow" w:cs="Times New Roman"/>
                <w:i w:val="0"/>
                <w:iCs w:val="0"/>
                <w:sz w:val="20"/>
                <w:szCs w:val="20"/>
                <w:lang w:val="en-US"/>
              </w:rPr>
              <w:t xml:space="preserve"> from AF, post, UC</w:t>
            </w:r>
          </w:p>
        </w:tc>
        <w:tc>
          <w:tcPr>
            <w:tcW w:w="557" w:type="pct"/>
            <w:noWrap/>
          </w:tcPr>
          <w:p w14:paraId="281DDE20" w14:textId="6CB7CE15"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lang w:val="en-GB"/>
              </w:rPr>
              <w:t xml:space="preserve">0.457 </w:t>
            </w:r>
          </w:p>
        </w:tc>
        <w:tc>
          <w:tcPr>
            <w:tcW w:w="2532" w:type="pct"/>
            <w:noWrap/>
          </w:tcPr>
          <w:p w14:paraId="1CDF26E7" w14:textId="37D713E8"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proofErr w:type="spellStart"/>
            <w:r w:rsidRPr="00805C72">
              <w:rPr>
                <w:rFonts w:ascii="Arial Narrow" w:eastAsia="Calibri" w:hAnsi="Arial Narrow" w:cs="Times New Roman"/>
                <w:sz w:val="20"/>
                <w:szCs w:val="20"/>
                <w:lang w:val="en-GB"/>
              </w:rPr>
              <w:t>u_IS_AF_major_post_uc</w:t>
            </w:r>
            <w:proofErr w:type="spellEnd"/>
            <w:r>
              <w:rPr>
                <w:rFonts w:ascii="Arial Narrow" w:eastAsia="Calibri" w:hAnsi="Arial Narrow" w:cs="Times New Roman"/>
                <w:sz w:val="20"/>
                <w:szCs w:val="20"/>
                <w:lang w:val="en-GB"/>
              </w:rPr>
              <w:t xml:space="preserve"> </w:t>
            </w:r>
            <w:r w:rsidRPr="00805C72">
              <w:rPr>
                <w:rFonts w:ascii="Arial Narrow" w:eastAsia="Calibri" w:hAnsi="Arial Narrow" w:cs="Times New Roman"/>
                <w:sz w:val="20"/>
                <w:szCs w:val="20"/>
                <w:lang w:val="en-GB"/>
              </w:rPr>
              <w:t>= 0.5351*p_mRS4_maj_post_uc+0.2371*(1-p_mRS4_maj_post_uc)</w:t>
            </w:r>
          </w:p>
        </w:tc>
        <w:tc>
          <w:tcPr>
            <w:tcW w:w="343" w:type="pct"/>
            <w:vMerge/>
            <w:noWrap/>
          </w:tcPr>
          <w:p w14:paraId="37E42504" w14:textId="77777777"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p>
        </w:tc>
      </w:tr>
      <w:tr w:rsidR="002E4C6F" w:rsidRPr="001C2739" w14:paraId="552974B1" w14:textId="77777777" w:rsidTr="0056300E">
        <w:tblPrEx>
          <w:tblCellMar>
            <w:left w:w="0" w:type="dxa"/>
            <w:right w:w="0"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571AC9F9" w14:textId="77777777" w:rsidR="0045047F" w:rsidRPr="00805C72"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Times New Roman"/>
                <w:i w:val="0"/>
                <w:iCs w:val="0"/>
                <w:sz w:val="20"/>
                <w:szCs w:val="20"/>
                <w:lang w:val="en-US"/>
              </w:rPr>
              <w:t>Major IS (</w:t>
            </w:r>
            <w:proofErr w:type="spellStart"/>
            <w:r w:rsidRPr="00805C72">
              <w:rPr>
                <w:rFonts w:ascii="Arial Narrow" w:eastAsia="Calibri" w:hAnsi="Arial Narrow" w:cs="Times New Roman"/>
                <w:i w:val="0"/>
                <w:iCs w:val="0"/>
                <w:sz w:val="20"/>
                <w:szCs w:val="20"/>
                <w:lang w:val="en-US"/>
              </w:rPr>
              <w:t>mRS</w:t>
            </w:r>
            <w:proofErr w:type="spellEnd"/>
            <w:r w:rsidRPr="00805C72">
              <w:rPr>
                <w:rFonts w:ascii="Arial Narrow" w:eastAsia="Calibri" w:hAnsi="Arial Narrow" w:cs="Times New Roman"/>
                <w:i w:val="0"/>
                <w:iCs w:val="0"/>
                <w:sz w:val="20"/>
                <w:szCs w:val="20"/>
                <w:lang w:val="en-US"/>
              </w:rPr>
              <w:t xml:space="preserve"> 3-5)</w:t>
            </w:r>
            <w:r w:rsidRPr="00805C72">
              <w:rPr>
                <w:rFonts w:ascii="Arial Narrow" w:eastAsia="Calibri" w:hAnsi="Arial Narrow" w:cs="Times New Roman"/>
                <w:i w:val="0"/>
                <w:iCs w:val="0"/>
                <w:sz w:val="20"/>
                <w:szCs w:val="20"/>
                <w:vertAlign w:val="superscript"/>
                <w:lang w:val="en-US"/>
              </w:rPr>
              <w:t>‡</w:t>
            </w:r>
            <w:r w:rsidRPr="00805C72">
              <w:rPr>
                <w:rFonts w:ascii="Arial Narrow" w:eastAsia="Calibri" w:hAnsi="Arial Narrow" w:cs="Times New Roman"/>
                <w:i w:val="0"/>
                <w:iCs w:val="0"/>
                <w:sz w:val="20"/>
                <w:szCs w:val="20"/>
                <w:lang w:val="en-US"/>
              </w:rPr>
              <w:t xml:space="preserve"> from AF, weighted</w:t>
            </w:r>
          </w:p>
        </w:tc>
        <w:tc>
          <w:tcPr>
            <w:tcW w:w="557" w:type="pct"/>
            <w:noWrap/>
          </w:tcPr>
          <w:p w14:paraId="39C33FC8" w14:textId="7C011351"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0.536</w:t>
            </w:r>
          </w:p>
        </w:tc>
        <w:tc>
          <w:tcPr>
            <w:tcW w:w="2532" w:type="pct"/>
            <w:noWrap/>
          </w:tcPr>
          <w:p w14:paraId="1272ABD5" w14:textId="3E00C436"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roofErr w:type="spellStart"/>
            <w:r w:rsidRPr="00805C72">
              <w:rPr>
                <w:rFonts w:ascii="Arial Narrow" w:eastAsia="Calibri" w:hAnsi="Arial Narrow" w:cs="Times New Roman"/>
                <w:sz w:val="20"/>
                <w:szCs w:val="20"/>
              </w:rPr>
              <w:t>u_IS_AF_major_post</w:t>
            </w:r>
            <w:proofErr w:type="spellEnd"/>
            <w:r w:rsidRPr="00805C72">
              <w:rPr>
                <w:rFonts w:ascii="Arial Narrow" w:eastAsia="Calibri" w:hAnsi="Arial Narrow" w:cs="Times New Roman"/>
                <w:sz w:val="20"/>
                <w:szCs w:val="20"/>
              </w:rPr>
              <w:t xml:space="preserve"> = </w:t>
            </w:r>
            <w:proofErr w:type="spellStart"/>
            <w:r w:rsidRPr="00805C72">
              <w:rPr>
                <w:rFonts w:ascii="Arial Narrow" w:eastAsia="Calibri" w:hAnsi="Arial Narrow" w:cs="Times New Roman"/>
                <w:sz w:val="20"/>
                <w:szCs w:val="20"/>
              </w:rPr>
              <w:t>u_IS_AF_major_post_ss</w:t>
            </w:r>
            <w:proofErr w:type="spellEnd"/>
            <w:r w:rsidRPr="00805C72">
              <w:rPr>
                <w:rFonts w:ascii="Arial Narrow" w:eastAsia="Calibri" w:hAnsi="Arial Narrow" w:cs="Times New Roman"/>
                <w:sz w:val="20"/>
                <w:szCs w:val="20"/>
              </w:rPr>
              <w:t xml:space="preserve">* </w:t>
            </w:r>
            <w:proofErr w:type="spellStart"/>
            <w:r w:rsidRPr="00805C72">
              <w:rPr>
                <w:rFonts w:ascii="Arial Narrow" w:eastAsia="Calibri" w:hAnsi="Arial Narrow" w:cs="Times New Roman"/>
                <w:sz w:val="20"/>
                <w:szCs w:val="20"/>
              </w:rPr>
              <w:t>p_ss_uc_EDISSE</w:t>
            </w:r>
            <w:proofErr w:type="spellEnd"/>
            <w:r w:rsidRPr="00805C72">
              <w:rPr>
                <w:rFonts w:ascii="Arial Narrow" w:eastAsia="Calibri" w:hAnsi="Arial Narrow" w:cs="Times New Roman"/>
                <w:sz w:val="20"/>
                <w:szCs w:val="20"/>
              </w:rPr>
              <w:t xml:space="preserve"> +</w:t>
            </w:r>
            <w:proofErr w:type="spellStart"/>
            <w:r w:rsidRPr="00805C72">
              <w:rPr>
                <w:rFonts w:ascii="Arial Narrow" w:eastAsia="Calibri" w:hAnsi="Arial Narrow" w:cs="Times New Roman"/>
                <w:sz w:val="20"/>
                <w:szCs w:val="20"/>
              </w:rPr>
              <w:t>u_IS_AF_major_post_uc</w:t>
            </w:r>
            <w:proofErr w:type="spellEnd"/>
            <w:r w:rsidRPr="00805C72">
              <w:rPr>
                <w:rFonts w:ascii="Arial Narrow" w:eastAsia="Calibri" w:hAnsi="Arial Narrow" w:cs="Times New Roman"/>
                <w:sz w:val="20"/>
                <w:szCs w:val="20"/>
              </w:rPr>
              <w:t xml:space="preserve">*(1- </w:t>
            </w:r>
            <w:proofErr w:type="spellStart"/>
            <w:r w:rsidRPr="00805C72">
              <w:rPr>
                <w:rFonts w:ascii="Arial Narrow" w:eastAsia="Calibri" w:hAnsi="Arial Narrow" w:cs="Times New Roman"/>
                <w:sz w:val="20"/>
                <w:szCs w:val="20"/>
              </w:rPr>
              <w:t>p_ss_uc_EDISSE</w:t>
            </w:r>
            <w:proofErr w:type="spellEnd"/>
            <w:r w:rsidRPr="00805C72">
              <w:rPr>
                <w:rFonts w:ascii="Arial Narrow" w:eastAsia="Calibri" w:hAnsi="Arial Narrow" w:cs="Times New Roman"/>
                <w:sz w:val="20"/>
                <w:szCs w:val="20"/>
              </w:rPr>
              <w:t>)</w:t>
            </w:r>
          </w:p>
        </w:tc>
        <w:tc>
          <w:tcPr>
            <w:tcW w:w="343" w:type="pct"/>
            <w:vMerge/>
            <w:noWrap/>
          </w:tcPr>
          <w:p w14:paraId="5436CB7E" w14:textId="77777777"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
        </w:tc>
      </w:tr>
      <w:tr w:rsidR="002E4C6F" w:rsidRPr="00A60C6E" w14:paraId="06F51EBF" w14:textId="77777777" w:rsidTr="0056300E">
        <w:tblPrEx>
          <w:tblCellMar>
            <w:left w:w="0" w:type="dxa"/>
            <w:right w:w="0" w:type="dxa"/>
          </w:tblCellMar>
        </w:tblPrEx>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326E94ED" w14:textId="77777777" w:rsidR="0045047F" w:rsidRPr="00805C72"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Times New Roman"/>
                <w:i w:val="0"/>
                <w:iCs w:val="0"/>
                <w:sz w:val="20"/>
                <w:szCs w:val="20"/>
                <w:lang w:val="en-US"/>
              </w:rPr>
              <w:t>Proportion of acute/discharge phase vs. post-phase</w:t>
            </w:r>
          </w:p>
        </w:tc>
        <w:tc>
          <w:tcPr>
            <w:tcW w:w="557" w:type="pct"/>
            <w:noWrap/>
          </w:tcPr>
          <w:p w14:paraId="57540DC8" w14:textId="6AFAA8A1"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 xml:space="preserve">0.5 </w:t>
            </w:r>
          </w:p>
        </w:tc>
        <w:tc>
          <w:tcPr>
            <w:tcW w:w="2532" w:type="pct"/>
            <w:noWrap/>
          </w:tcPr>
          <w:p w14:paraId="4EA188A6" w14:textId="61FEA95C"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proofErr w:type="spellStart"/>
            <w:r w:rsidRPr="00805C72">
              <w:rPr>
                <w:rFonts w:ascii="Arial Narrow" w:eastAsia="Calibri" w:hAnsi="Arial Narrow" w:cs="Times New Roman"/>
                <w:sz w:val="20"/>
                <w:szCs w:val="20"/>
                <w:lang w:val="en-GB"/>
              </w:rPr>
              <w:t>p_IS_acute_vs_post</w:t>
            </w:r>
            <w:proofErr w:type="spellEnd"/>
            <w:r w:rsidRPr="00A60C6E">
              <w:rPr>
                <w:rFonts w:ascii="Arial Narrow" w:eastAsia="Calibri" w:hAnsi="Arial Narrow" w:cs="Times New Roman"/>
                <w:sz w:val="20"/>
                <w:szCs w:val="20"/>
                <w:lang w:val="en-GB"/>
              </w:rPr>
              <w:t xml:space="preserve"> </w:t>
            </w:r>
            <w:r w:rsidRPr="00805C72">
              <w:rPr>
                <w:rFonts w:ascii="Arial Narrow" w:eastAsia="Calibri" w:hAnsi="Arial Narrow" w:cs="Times New Roman"/>
                <w:sz w:val="20"/>
                <w:szCs w:val="20"/>
                <w:lang w:val="en-GB"/>
              </w:rPr>
              <w:t>= 6 months out of 12 months</w:t>
            </w:r>
          </w:p>
        </w:tc>
        <w:tc>
          <w:tcPr>
            <w:tcW w:w="343" w:type="pct"/>
            <w:noWrap/>
          </w:tcPr>
          <w:p w14:paraId="26041DBA" w14:textId="77777777"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p>
        </w:tc>
      </w:tr>
      <w:tr w:rsidR="002E4C6F" w:rsidRPr="001C2739" w14:paraId="196924C0" w14:textId="77777777" w:rsidTr="0056300E">
        <w:tblPrEx>
          <w:tblCellMar>
            <w:left w:w="0" w:type="dxa"/>
            <w:right w:w="0"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04A94561" w14:textId="77777777" w:rsidR="0045047F" w:rsidRPr="00805C72"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Times New Roman"/>
                <w:i w:val="0"/>
                <w:iCs w:val="0"/>
                <w:sz w:val="20"/>
                <w:szCs w:val="20"/>
                <w:lang w:val="en-US"/>
              </w:rPr>
              <w:t>Utility, IS Minor</w:t>
            </w:r>
          </w:p>
        </w:tc>
        <w:tc>
          <w:tcPr>
            <w:tcW w:w="557" w:type="pct"/>
            <w:noWrap/>
          </w:tcPr>
          <w:p w14:paraId="6CD7525B" w14:textId="6ADE684A"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0.672</w:t>
            </w:r>
          </w:p>
        </w:tc>
        <w:tc>
          <w:tcPr>
            <w:tcW w:w="2532" w:type="pct"/>
            <w:noWrap/>
          </w:tcPr>
          <w:p w14:paraId="1B7F6F23" w14:textId="7153D98A"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roofErr w:type="spellStart"/>
            <w:r w:rsidRPr="00805C72">
              <w:rPr>
                <w:rFonts w:ascii="Arial Narrow" w:eastAsia="Calibri" w:hAnsi="Arial Narrow" w:cs="Times New Roman"/>
                <w:sz w:val="20"/>
                <w:szCs w:val="20"/>
              </w:rPr>
              <w:t>u_IS_minor_weighted</w:t>
            </w:r>
            <w:proofErr w:type="spellEnd"/>
            <w:r>
              <w:rPr>
                <w:rFonts w:ascii="Arial Narrow" w:eastAsia="Calibri" w:hAnsi="Arial Narrow" w:cs="Times New Roman"/>
                <w:sz w:val="20"/>
                <w:szCs w:val="20"/>
              </w:rPr>
              <w:t xml:space="preserve"> </w:t>
            </w:r>
            <w:r w:rsidRPr="00805C72">
              <w:rPr>
                <w:rFonts w:ascii="Arial Narrow" w:eastAsia="Calibri" w:hAnsi="Arial Narrow" w:cs="Times New Roman"/>
                <w:sz w:val="20"/>
                <w:szCs w:val="20"/>
              </w:rPr>
              <w:t>= u_IS_AF_minor_acute*p_IS_acute_vs_post+u_IS_AF_minor_post*(1-p_IS_acute_vs_post)</w:t>
            </w:r>
          </w:p>
        </w:tc>
        <w:tc>
          <w:tcPr>
            <w:tcW w:w="343" w:type="pct"/>
            <w:noWrap/>
          </w:tcPr>
          <w:p w14:paraId="02D751C8" w14:textId="77777777"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
        </w:tc>
      </w:tr>
      <w:tr w:rsidR="0045047F" w:rsidRPr="001C2739" w14:paraId="01EE4C20" w14:textId="77777777" w:rsidTr="0056300E">
        <w:tblPrEx>
          <w:tblCellMar>
            <w:left w:w="0" w:type="dxa"/>
            <w:right w:w="0" w:type="dxa"/>
          </w:tblCellMar>
        </w:tblPrEx>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71B38AFA" w14:textId="77777777" w:rsidR="0045047F" w:rsidRPr="00805C72"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Times New Roman"/>
                <w:i w:val="0"/>
                <w:iCs w:val="0"/>
                <w:sz w:val="20"/>
                <w:szCs w:val="20"/>
                <w:lang w:val="en-US"/>
              </w:rPr>
              <w:t>Utility, IS Major</w:t>
            </w:r>
          </w:p>
        </w:tc>
        <w:tc>
          <w:tcPr>
            <w:tcW w:w="557" w:type="pct"/>
            <w:noWrap/>
          </w:tcPr>
          <w:p w14:paraId="0FE796A1" w14:textId="672EA58D"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0.323</w:t>
            </w:r>
          </w:p>
        </w:tc>
        <w:tc>
          <w:tcPr>
            <w:tcW w:w="2532" w:type="pct"/>
            <w:noWrap/>
          </w:tcPr>
          <w:p w14:paraId="428A5111" w14:textId="0391FEA6"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proofErr w:type="spellStart"/>
            <w:r w:rsidRPr="00805C72">
              <w:rPr>
                <w:rFonts w:ascii="Arial Narrow" w:eastAsia="Calibri" w:hAnsi="Arial Narrow" w:cs="Times New Roman"/>
                <w:sz w:val="20"/>
                <w:szCs w:val="20"/>
              </w:rPr>
              <w:t>u_IS_major_weighted</w:t>
            </w:r>
            <w:proofErr w:type="spellEnd"/>
            <w:r>
              <w:rPr>
                <w:rFonts w:ascii="Arial Narrow" w:eastAsia="Calibri" w:hAnsi="Arial Narrow" w:cs="Times New Roman"/>
                <w:sz w:val="20"/>
                <w:szCs w:val="20"/>
              </w:rPr>
              <w:t xml:space="preserve"> </w:t>
            </w:r>
            <w:r w:rsidRPr="00805C72">
              <w:rPr>
                <w:rFonts w:ascii="Arial Narrow" w:eastAsia="Calibri" w:hAnsi="Arial Narrow" w:cs="Times New Roman"/>
                <w:sz w:val="20"/>
                <w:szCs w:val="20"/>
              </w:rPr>
              <w:t>= u_IS_AF_major_acute*p_IS_acute_vs_post+u_IS_AF_major_post*(1-p_IS_acute_vs_post)</w:t>
            </w:r>
          </w:p>
        </w:tc>
        <w:tc>
          <w:tcPr>
            <w:tcW w:w="343" w:type="pct"/>
            <w:noWrap/>
          </w:tcPr>
          <w:p w14:paraId="4F54C3F4" w14:textId="77777777"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p>
        </w:tc>
      </w:tr>
      <w:tr w:rsidR="002E4C6F" w:rsidRPr="001E5745" w14:paraId="42C90106" w14:textId="77777777" w:rsidTr="0056300E">
        <w:tblPrEx>
          <w:tblCellMar>
            <w:left w:w="0" w:type="dxa"/>
            <w:right w:w="0"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2DEB0AFE" w14:textId="77777777" w:rsidR="0045047F" w:rsidRPr="00805C72" w:rsidRDefault="0045047F" w:rsidP="0045047F">
            <w:pPr>
              <w:jc w:val="left"/>
              <w:rPr>
                <w:rFonts w:ascii="Arial Narrow" w:eastAsia="Calibri" w:hAnsi="Arial Narrow" w:cs="Times New Roman"/>
                <w:i w:val="0"/>
                <w:iCs w:val="0"/>
                <w:sz w:val="20"/>
                <w:szCs w:val="20"/>
                <w:lang w:val="en-US"/>
              </w:rPr>
            </w:pPr>
            <w:proofErr w:type="spellStart"/>
            <w:r w:rsidRPr="00805C72">
              <w:rPr>
                <w:rFonts w:ascii="Arial Narrow" w:eastAsia="Calibri" w:hAnsi="Arial Narrow" w:cs="Times New Roman"/>
                <w:i w:val="0"/>
                <w:iCs w:val="0"/>
                <w:sz w:val="20"/>
                <w:szCs w:val="20"/>
                <w:lang w:val="en-US"/>
              </w:rPr>
              <w:t>Utility,weighted</w:t>
            </w:r>
            <w:proofErr w:type="spellEnd"/>
            <w:r w:rsidRPr="00805C72">
              <w:rPr>
                <w:rFonts w:ascii="Arial Narrow" w:eastAsia="Calibri" w:hAnsi="Arial Narrow" w:cs="Times New Roman"/>
                <w:i w:val="0"/>
                <w:iCs w:val="0"/>
                <w:sz w:val="20"/>
                <w:szCs w:val="20"/>
                <w:lang w:val="en-US"/>
              </w:rPr>
              <w:t xml:space="preserve"> UC</w:t>
            </w:r>
          </w:p>
        </w:tc>
        <w:tc>
          <w:tcPr>
            <w:tcW w:w="557" w:type="pct"/>
            <w:noWrap/>
          </w:tcPr>
          <w:p w14:paraId="2D1181ED" w14:textId="631CDA96"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lang w:val="en-GB"/>
              </w:rPr>
              <w:t>0.40</w:t>
            </w:r>
          </w:p>
        </w:tc>
        <w:tc>
          <w:tcPr>
            <w:tcW w:w="2532" w:type="pct"/>
            <w:noWrap/>
          </w:tcPr>
          <w:p w14:paraId="13B22ECD" w14:textId="696A5F61" w:rsidR="0045047F" w:rsidRPr="001E5745"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r w:rsidRPr="001E5745">
              <w:rPr>
                <w:rFonts w:ascii="Arial Narrow" w:eastAsia="Calibri" w:hAnsi="Arial Narrow" w:cs="Times New Roman"/>
                <w:sz w:val="20"/>
                <w:szCs w:val="20"/>
                <w:lang w:val="en-GB"/>
              </w:rPr>
              <w:t>p_IS_minor_total_notreatment*u_IS_minor_weighted+p_IS_major_total_notreatment*u_IS_major_weighted+p_IS_fatal_notreatment+u_IS_fatal</w:t>
            </w:r>
          </w:p>
        </w:tc>
        <w:tc>
          <w:tcPr>
            <w:tcW w:w="343" w:type="pct"/>
            <w:noWrap/>
          </w:tcPr>
          <w:p w14:paraId="35BA2FD0" w14:textId="77777777" w:rsidR="0045047F" w:rsidRPr="001E5745"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p>
        </w:tc>
      </w:tr>
      <w:tr w:rsidR="002E4C6F" w:rsidRPr="001E5745" w14:paraId="5FD3A58D" w14:textId="77777777" w:rsidTr="0056300E">
        <w:tblPrEx>
          <w:tblCellMar>
            <w:left w:w="0" w:type="dxa"/>
            <w:right w:w="0" w:type="dxa"/>
          </w:tblCellMar>
        </w:tblPrEx>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34392171" w14:textId="77777777" w:rsidR="0045047F" w:rsidRPr="00805C72"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Times New Roman"/>
                <w:i w:val="0"/>
                <w:iCs w:val="0"/>
                <w:sz w:val="20"/>
                <w:szCs w:val="20"/>
                <w:lang w:val="en-US"/>
              </w:rPr>
              <w:t>Utility, weighted, Intervention</w:t>
            </w:r>
          </w:p>
        </w:tc>
        <w:tc>
          <w:tcPr>
            <w:tcW w:w="557" w:type="pct"/>
            <w:noWrap/>
          </w:tcPr>
          <w:p w14:paraId="0EC4B2DD" w14:textId="41E99ABD" w:rsidR="0045047F" w:rsidRPr="001E5745"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805C72">
              <w:rPr>
                <w:rFonts w:ascii="Arial Narrow" w:eastAsia="Calibri" w:hAnsi="Arial Narrow" w:cs="Times New Roman"/>
                <w:sz w:val="20"/>
                <w:szCs w:val="20"/>
                <w:lang w:val="en-GB"/>
              </w:rPr>
              <w:t>0.48</w:t>
            </w:r>
          </w:p>
        </w:tc>
        <w:tc>
          <w:tcPr>
            <w:tcW w:w="2532" w:type="pct"/>
            <w:noWrap/>
          </w:tcPr>
          <w:p w14:paraId="2B0E6E5A" w14:textId="39E20B05" w:rsidR="0045047F" w:rsidRPr="001E5745"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GB"/>
              </w:rPr>
              <w:t>(p_IS_minor_total_treatment*u_IS_minor_weighted+p_IS_major_total_treatment*u_IS_major_weighted+p_IS_fatal_treatment+u_IS_fatal)+u_dec_IS_anticoag</w:t>
            </w:r>
          </w:p>
        </w:tc>
        <w:tc>
          <w:tcPr>
            <w:tcW w:w="343" w:type="pct"/>
            <w:noWrap/>
          </w:tcPr>
          <w:p w14:paraId="63AC30A9" w14:textId="77777777" w:rsidR="0045047F" w:rsidRPr="001E5745"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p>
        </w:tc>
      </w:tr>
      <w:tr w:rsidR="002E4C6F" w:rsidRPr="001E5745" w14:paraId="7ADB982A" w14:textId="77777777" w:rsidTr="0056300E">
        <w:tblPrEx>
          <w:tblCellMar>
            <w:left w:w="0" w:type="dxa"/>
            <w:right w:w="0"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568" w:type="pct"/>
            <w:noWrap/>
            <w:hideMark/>
          </w:tcPr>
          <w:p w14:paraId="5582EA1D" w14:textId="77777777" w:rsidR="0045047F" w:rsidRPr="00805C72"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Times New Roman"/>
                <w:i w:val="0"/>
                <w:iCs w:val="0"/>
                <w:sz w:val="20"/>
                <w:szCs w:val="20"/>
                <w:lang w:val="en-US"/>
              </w:rPr>
              <w:t xml:space="preserve">HF </w:t>
            </w:r>
            <w:proofErr w:type="spellStart"/>
            <w:r w:rsidRPr="00805C72">
              <w:rPr>
                <w:rFonts w:ascii="Arial Narrow" w:eastAsia="Calibri" w:hAnsi="Arial Narrow" w:cs="Times New Roman"/>
                <w:i w:val="0"/>
                <w:iCs w:val="0"/>
                <w:sz w:val="20"/>
                <w:szCs w:val="20"/>
                <w:lang w:val="en-US"/>
              </w:rPr>
              <w:t>hospitalisation</w:t>
            </w:r>
            <w:proofErr w:type="spellEnd"/>
            <w:r w:rsidRPr="00805C72">
              <w:rPr>
                <w:rFonts w:ascii="Arial Narrow" w:eastAsia="Calibri" w:hAnsi="Arial Narrow" w:cs="Times New Roman"/>
                <w:i w:val="0"/>
                <w:iCs w:val="0"/>
                <w:sz w:val="20"/>
                <w:szCs w:val="20"/>
                <w:lang w:val="en-US"/>
              </w:rPr>
              <w:t xml:space="preserve"> within previous 30 to 90 days</w:t>
            </w:r>
          </w:p>
        </w:tc>
        <w:tc>
          <w:tcPr>
            <w:tcW w:w="557" w:type="pct"/>
            <w:noWrap/>
            <w:hideMark/>
          </w:tcPr>
          <w:p w14:paraId="1A5C36D9" w14:textId="1EFBC071"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bookmarkStart w:id="2" w:name="RANGE!C353"/>
            <w:r w:rsidRPr="00805C72">
              <w:rPr>
                <w:rFonts w:ascii="Arial Narrow" w:eastAsia="Calibri" w:hAnsi="Arial Narrow" w:cs="Times New Roman"/>
                <w:sz w:val="20"/>
                <w:szCs w:val="20"/>
                <w:lang w:val="en-GB"/>
              </w:rPr>
              <w:t>-0.054</w:t>
            </w:r>
            <w:bookmarkEnd w:id="2"/>
            <w:r w:rsidRPr="00805C72">
              <w:rPr>
                <w:rFonts w:ascii="Arial Narrow" w:eastAsia="Calibri" w:hAnsi="Arial Narrow" w:cs="Times New Roman"/>
                <w:sz w:val="20"/>
                <w:szCs w:val="20"/>
                <w:lang w:val="en-GB"/>
              </w:rPr>
              <w:t xml:space="preserve"> (-0.062 to -0.045)</w:t>
            </w:r>
          </w:p>
        </w:tc>
        <w:tc>
          <w:tcPr>
            <w:tcW w:w="2532" w:type="pct"/>
            <w:noWrap/>
            <w:hideMark/>
          </w:tcPr>
          <w:p w14:paraId="5EB0F447" w14:textId="7E97C209"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proofErr w:type="spellStart"/>
            <w:r w:rsidRPr="00805C72">
              <w:rPr>
                <w:rFonts w:ascii="Arial Narrow" w:eastAsia="Calibri" w:hAnsi="Arial Narrow" w:cs="Times New Roman"/>
                <w:sz w:val="20"/>
                <w:szCs w:val="20"/>
                <w:lang w:val="en-GB"/>
              </w:rPr>
              <w:t>u_dec_HF_hospitalisation</w:t>
            </w:r>
            <w:proofErr w:type="spellEnd"/>
          </w:p>
        </w:tc>
        <w:tc>
          <w:tcPr>
            <w:tcW w:w="343" w:type="pct"/>
            <w:noWrap/>
            <w:hideMark/>
          </w:tcPr>
          <w:p w14:paraId="459832A4" w14:textId="6F2812D2"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fldChar w:fldCharType="begin">
                <w:fldData xml:space="preserve">PEVuZE5vdGU+PENpdGU+PEF1dGhvcj5NY011cnJheTwvQXV0aG9yPjxZZWFyPjIwMTg8L1llYXI+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==
</w:fldData>
              </w:fldChar>
            </w:r>
            <w:r w:rsidR="00CF6E86">
              <w:rPr>
                <w:rFonts w:ascii="Arial Narrow" w:eastAsia="Calibri" w:hAnsi="Arial Narrow" w:cs="Times New Roman"/>
                <w:sz w:val="20"/>
                <w:szCs w:val="20"/>
              </w:rPr>
              <w:instrText xml:space="preserve"> ADDIN EN.CITE </w:instrText>
            </w:r>
            <w:r w:rsidR="00CF6E86">
              <w:rPr>
                <w:rFonts w:ascii="Arial Narrow" w:eastAsia="Calibri" w:hAnsi="Arial Narrow" w:cs="Times New Roman"/>
                <w:sz w:val="20"/>
                <w:szCs w:val="20"/>
              </w:rPr>
              <w:fldChar w:fldCharType="begin">
                <w:fldData xml:space="preserve">PEVuZE5vdGU+PENpdGU+PEF1dGhvcj5NY011cnJheTwvQXV0aG9yPjxZZWFyPjIwMTg8L1llYXI+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==
</w:fldData>
              </w:fldChar>
            </w:r>
            <w:r w:rsidR="00CF6E86">
              <w:rPr>
                <w:rFonts w:ascii="Arial Narrow" w:eastAsia="Calibri" w:hAnsi="Arial Narrow" w:cs="Times New Roman"/>
                <w:sz w:val="20"/>
                <w:szCs w:val="20"/>
              </w:rPr>
              <w:instrText xml:space="preserve"> ADDIN EN.CITE.DATA </w:instrText>
            </w:r>
            <w:r w:rsidR="00CF6E86">
              <w:rPr>
                <w:rFonts w:ascii="Arial Narrow" w:eastAsia="Calibri" w:hAnsi="Arial Narrow" w:cs="Times New Roman"/>
                <w:sz w:val="20"/>
                <w:szCs w:val="20"/>
              </w:rPr>
            </w:r>
            <w:r w:rsidR="00CF6E86">
              <w:rPr>
                <w:rFonts w:ascii="Arial Narrow" w:eastAsia="Calibri" w:hAnsi="Arial Narrow" w:cs="Times New Roman"/>
                <w:sz w:val="20"/>
                <w:szCs w:val="20"/>
              </w:rPr>
              <w:fldChar w:fldCharType="end"/>
            </w:r>
            <w:r w:rsidRPr="00805C72">
              <w:rPr>
                <w:rFonts w:ascii="Arial Narrow" w:eastAsia="Calibri" w:hAnsi="Arial Narrow" w:cs="Times New Roman"/>
                <w:sz w:val="20"/>
                <w:szCs w:val="20"/>
              </w:rPr>
            </w:r>
            <w:r w:rsidRPr="00805C72">
              <w:rPr>
                <w:rFonts w:ascii="Arial Narrow" w:eastAsia="Calibri" w:hAnsi="Arial Narrow" w:cs="Times New Roman"/>
                <w:sz w:val="20"/>
                <w:szCs w:val="20"/>
              </w:rPr>
              <w:fldChar w:fldCharType="separate"/>
            </w:r>
            <w:r>
              <w:rPr>
                <w:rFonts w:ascii="Arial Narrow" w:eastAsia="Calibri" w:hAnsi="Arial Narrow" w:cs="Times New Roman"/>
                <w:noProof/>
                <w:sz w:val="20"/>
                <w:szCs w:val="20"/>
              </w:rPr>
              <w:t>(8)</w:t>
            </w:r>
            <w:r w:rsidRPr="00805C72">
              <w:rPr>
                <w:rFonts w:ascii="Arial Narrow" w:eastAsia="Calibri" w:hAnsi="Arial Narrow" w:cs="Times New Roman"/>
                <w:sz w:val="20"/>
                <w:szCs w:val="20"/>
              </w:rPr>
              <w:fldChar w:fldCharType="end"/>
            </w:r>
          </w:p>
        </w:tc>
      </w:tr>
      <w:tr w:rsidR="0045047F" w:rsidRPr="001E5745" w14:paraId="47925421" w14:textId="77777777" w:rsidTr="0056300E">
        <w:tblPrEx>
          <w:tblCellMar>
            <w:left w:w="0" w:type="dxa"/>
            <w:right w:w="0" w:type="dxa"/>
          </w:tblCellMar>
        </w:tblPrEx>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568" w:type="pct"/>
            <w:noWrap/>
            <w:vAlign w:val="center"/>
            <w:hideMark/>
          </w:tcPr>
          <w:p w14:paraId="55697440" w14:textId="77777777" w:rsidR="0045047F" w:rsidRPr="00805C72"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Times New Roman"/>
                <w:i w:val="0"/>
                <w:iCs w:val="0"/>
                <w:sz w:val="20"/>
                <w:szCs w:val="20"/>
                <w:lang w:val="en-US"/>
              </w:rPr>
              <w:t xml:space="preserve">On the </w:t>
            </w:r>
            <w:proofErr w:type="spellStart"/>
            <w:r w:rsidRPr="00805C72">
              <w:rPr>
                <w:rFonts w:ascii="Arial Narrow" w:eastAsia="Calibri" w:hAnsi="Arial Narrow" w:cs="Times New Roman"/>
                <w:i w:val="0"/>
                <w:iCs w:val="0"/>
                <w:sz w:val="20"/>
                <w:szCs w:val="20"/>
                <w:lang w:val="en-US"/>
              </w:rPr>
              <w:t>KTx</w:t>
            </w:r>
            <w:proofErr w:type="spellEnd"/>
            <w:r w:rsidRPr="00805C72">
              <w:rPr>
                <w:rFonts w:ascii="Arial Narrow" w:eastAsia="Calibri" w:hAnsi="Arial Narrow" w:cs="Times New Roman"/>
                <w:i w:val="0"/>
                <w:iCs w:val="0"/>
                <w:sz w:val="20"/>
                <w:szCs w:val="20"/>
                <w:lang w:val="en-US"/>
              </w:rPr>
              <w:t xml:space="preserve"> waiting list, male, aged 50-59 years old</w:t>
            </w:r>
          </w:p>
        </w:tc>
        <w:tc>
          <w:tcPr>
            <w:tcW w:w="557" w:type="pct"/>
            <w:noWrap/>
            <w:hideMark/>
          </w:tcPr>
          <w:p w14:paraId="499D91CB" w14:textId="378B93E9"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bookmarkStart w:id="3" w:name="RANGE!C354"/>
            <w:r w:rsidRPr="00805C72">
              <w:rPr>
                <w:rFonts w:ascii="Arial Narrow" w:eastAsia="Calibri" w:hAnsi="Arial Narrow" w:cs="Times New Roman"/>
                <w:sz w:val="20"/>
                <w:szCs w:val="20"/>
                <w:lang w:val="en-GB"/>
              </w:rPr>
              <w:t>-0.058</w:t>
            </w:r>
            <w:bookmarkEnd w:id="3"/>
            <w:r w:rsidRPr="00805C72">
              <w:rPr>
                <w:rFonts w:ascii="Arial Narrow" w:eastAsia="Calibri" w:hAnsi="Arial Narrow" w:cs="Times New Roman"/>
                <w:sz w:val="20"/>
                <w:szCs w:val="20"/>
                <w:lang w:val="en-GB"/>
              </w:rPr>
              <w:t xml:space="preserve"> (−0.093 to −0.023)</w:t>
            </w:r>
          </w:p>
        </w:tc>
        <w:tc>
          <w:tcPr>
            <w:tcW w:w="2532" w:type="pct"/>
            <w:noWrap/>
            <w:hideMark/>
          </w:tcPr>
          <w:p w14:paraId="3CEEEAB8" w14:textId="16C25034"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proofErr w:type="spellStart"/>
            <w:r w:rsidRPr="00805C72">
              <w:rPr>
                <w:rFonts w:ascii="Arial Narrow" w:eastAsia="Calibri" w:hAnsi="Arial Narrow" w:cs="Times New Roman"/>
                <w:sz w:val="20"/>
                <w:szCs w:val="20"/>
                <w:lang w:val="en-GB"/>
              </w:rPr>
              <w:t>u_dec_waiting_list_kidney</w:t>
            </w:r>
            <w:proofErr w:type="spellEnd"/>
          </w:p>
        </w:tc>
        <w:tc>
          <w:tcPr>
            <w:tcW w:w="343" w:type="pct"/>
            <w:noWrap/>
            <w:hideMark/>
          </w:tcPr>
          <w:p w14:paraId="34AF63BF" w14:textId="32BB0E25"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fldChar w:fldCharType="begin">
                <w:fldData xml:space="preserve">PEVuZE5vdGU+PENpdGU+PEF1dGhvcj5MaTwvQXV0aG9yPjxZZWFyPjIwMTc8L1llYXI+PFJlY051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</w:fldData>
              </w:fldChar>
            </w:r>
            <w:r>
              <w:rPr>
                <w:rFonts w:ascii="Arial Narrow" w:eastAsia="Calibri" w:hAnsi="Arial Narrow" w:cs="Times New Roman"/>
                <w:sz w:val="20"/>
                <w:szCs w:val="20"/>
              </w:rPr>
              <w:instrText xml:space="preserve"> ADDIN EN.CITE </w:instrText>
            </w:r>
            <w:r>
              <w:rPr>
                <w:rFonts w:ascii="Arial Narrow" w:eastAsia="Calibri" w:hAnsi="Arial Narrow" w:cs="Times New Roman"/>
                <w:sz w:val="20"/>
                <w:szCs w:val="20"/>
              </w:rPr>
              <w:fldChar w:fldCharType="begin">
                <w:fldData xml:space="preserve">PEVuZE5vdGU+PENpdGU+PEF1dGhvcj5MaTwvQXV0aG9yPjxZZWFyPjIwMTc8L1llYXI+PFJlY051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</w:fldData>
              </w:fldChar>
            </w:r>
            <w:r>
              <w:rPr>
                <w:rFonts w:ascii="Arial Narrow" w:eastAsia="Calibri" w:hAnsi="Arial Narrow" w:cs="Times New Roman"/>
                <w:sz w:val="20"/>
                <w:szCs w:val="20"/>
              </w:rPr>
              <w:instrText xml:space="preserve"> ADDIN EN.CITE.DATA </w:instrText>
            </w:r>
            <w:r>
              <w:rPr>
                <w:rFonts w:ascii="Arial Narrow" w:eastAsia="Calibri" w:hAnsi="Arial Narrow" w:cs="Times New Roman"/>
                <w:sz w:val="20"/>
                <w:szCs w:val="20"/>
              </w:rPr>
            </w:r>
            <w:r>
              <w:rPr>
                <w:rFonts w:ascii="Arial Narrow" w:eastAsia="Calibri" w:hAnsi="Arial Narrow" w:cs="Times New Roman"/>
                <w:sz w:val="20"/>
                <w:szCs w:val="20"/>
              </w:rPr>
              <w:fldChar w:fldCharType="end"/>
            </w:r>
            <w:r w:rsidRPr="00805C72">
              <w:rPr>
                <w:rFonts w:ascii="Arial Narrow" w:eastAsia="Calibri" w:hAnsi="Arial Narrow" w:cs="Times New Roman"/>
                <w:sz w:val="20"/>
                <w:szCs w:val="20"/>
              </w:rPr>
            </w:r>
            <w:r w:rsidRPr="00805C72">
              <w:rPr>
                <w:rFonts w:ascii="Arial Narrow" w:eastAsia="Calibri" w:hAnsi="Arial Narrow" w:cs="Times New Roman"/>
                <w:sz w:val="20"/>
                <w:szCs w:val="20"/>
              </w:rPr>
              <w:fldChar w:fldCharType="separate"/>
            </w:r>
            <w:r>
              <w:rPr>
                <w:rFonts w:ascii="Arial Narrow" w:eastAsia="Calibri" w:hAnsi="Arial Narrow" w:cs="Times New Roman"/>
                <w:noProof/>
                <w:sz w:val="20"/>
                <w:szCs w:val="20"/>
              </w:rPr>
              <w:t>(9)</w:t>
            </w:r>
            <w:r w:rsidRPr="00805C72">
              <w:rPr>
                <w:rFonts w:ascii="Arial Narrow" w:eastAsia="Calibri" w:hAnsi="Arial Narrow" w:cs="Times New Roman"/>
                <w:sz w:val="20"/>
                <w:szCs w:val="20"/>
              </w:rPr>
              <w:fldChar w:fldCharType="end"/>
            </w:r>
          </w:p>
        </w:tc>
      </w:tr>
      <w:tr w:rsidR="002E4C6F" w:rsidRPr="001E5745" w14:paraId="1DFB50A8" w14:textId="77777777" w:rsidTr="0056300E">
        <w:tblPrEx>
          <w:tblCellMar>
            <w:left w:w="0" w:type="dxa"/>
            <w:right w:w="0"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568" w:type="pct"/>
            <w:noWrap/>
            <w:hideMark/>
          </w:tcPr>
          <w:p w14:paraId="53B2433D" w14:textId="77777777" w:rsidR="0045047F" w:rsidRPr="00805C72"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Times New Roman"/>
                <w:i w:val="0"/>
                <w:iCs w:val="0"/>
                <w:sz w:val="20"/>
                <w:szCs w:val="20"/>
                <w:lang w:val="en-US"/>
              </w:rPr>
              <w:t>Year of HF event for people with diabetes</w:t>
            </w:r>
          </w:p>
        </w:tc>
        <w:tc>
          <w:tcPr>
            <w:tcW w:w="557" w:type="pct"/>
            <w:noWrap/>
            <w:hideMark/>
          </w:tcPr>
          <w:p w14:paraId="78CA5F69" w14:textId="10C9B964"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bookmarkStart w:id="4" w:name="RANGE!C355"/>
            <w:r w:rsidRPr="00805C72">
              <w:rPr>
                <w:rFonts w:ascii="Arial Narrow" w:eastAsia="Calibri" w:hAnsi="Arial Narrow" w:cs="Times New Roman"/>
                <w:sz w:val="20"/>
                <w:szCs w:val="20"/>
              </w:rPr>
              <w:t>-0.183</w:t>
            </w:r>
            <w:bookmarkEnd w:id="4"/>
            <w:r w:rsidRPr="00805C72">
              <w:rPr>
                <w:rFonts w:ascii="Arial Narrow" w:eastAsia="Calibri" w:hAnsi="Arial Narrow" w:cs="Times New Roman"/>
                <w:sz w:val="20"/>
                <w:szCs w:val="20"/>
              </w:rPr>
              <w:t xml:space="preserve"> (-0.258 </w:t>
            </w:r>
            <w:proofErr w:type="spellStart"/>
            <w:r w:rsidRPr="00805C72">
              <w:rPr>
                <w:rFonts w:ascii="Arial Narrow" w:eastAsia="Calibri" w:hAnsi="Arial Narrow" w:cs="Times New Roman"/>
                <w:sz w:val="20"/>
                <w:szCs w:val="20"/>
              </w:rPr>
              <w:t>to</w:t>
            </w:r>
            <w:proofErr w:type="spellEnd"/>
            <w:r w:rsidRPr="00805C72">
              <w:rPr>
                <w:rFonts w:ascii="Arial Narrow" w:eastAsia="Calibri" w:hAnsi="Arial Narrow" w:cs="Times New Roman"/>
                <w:sz w:val="20"/>
                <w:szCs w:val="20"/>
              </w:rPr>
              <w:t xml:space="preserve"> -0.108)</w:t>
            </w:r>
          </w:p>
        </w:tc>
        <w:tc>
          <w:tcPr>
            <w:tcW w:w="2532" w:type="pct"/>
            <w:noWrap/>
            <w:hideMark/>
          </w:tcPr>
          <w:p w14:paraId="06BB40B3" w14:textId="676E629B"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roofErr w:type="spellStart"/>
            <w:r w:rsidRPr="00805C72">
              <w:rPr>
                <w:rFonts w:ascii="Arial Narrow" w:eastAsia="Calibri" w:hAnsi="Arial Narrow" w:cs="Times New Roman"/>
                <w:sz w:val="20"/>
                <w:szCs w:val="20"/>
              </w:rPr>
              <w:t>u_dec_HF_diabetes</w:t>
            </w:r>
            <w:proofErr w:type="spellEnd"/>
          </w:p>
        </w:tc>
        <w:tc>
          <w:tcPr>
            <w:tcW w:w="343" w:type="pct"/>
            <w:noWrap/>
            <w:hideMark/>
          </w:tcPr>
          <w:p w14:paraId="58ADC8C0" w14:textId="6FAC4893"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fldChar w:fldCharType="begin">
                <w:fldData xml:space="preserve">PEVuZE5vdGU+PENpdGU+PEF1dGhvcj5LZW5nPC9BdXRob3I+PFllYXI+MjAyMjwvWWVhcj48UmVj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</w:fldData>
              </w:fldChar>
            </w:r>
            <w:r>
              <w:rPr>
                <w:rFonts w:ascii="Arial Narrow" w:eastAsia="Calibri" w:hAnsi="Arial Narrow" w:cs="Times New Roman"/>
                <w:sz w:val="20"/>
                <w:szCs w:val="20"/>
              </w:rPr>
              <w:instrText xml:space="preserve"> ADDIN EN.CITE </w:instrText>
            </w:r>
            <w:r>
              <w:rPr>
                <w:rFonts w:ascii="Arial Narrow" w:eastAsia="Calibri" w:hAnsi="Arial Narrow" w:cs="Times New Roman"/>
                <w:sz w:val="20"/>
                <w:szCs w:val="20"/>
              </w:rPr>
              <w:fldChar w:fldCharType="begin">
                <w:fldData xml:space="preserve">PEVuZE5vdGU+PENpdGU+PEF1dGhvcj5LZW5nPC9BdXRob3I+PFllYXI+MjAyMjwvWWVhcj48UmVj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</w:fldData>
              </w:fldChar>
            </w:r>
            <w:r>
              <w:rPr>
                <w:rFonts w:ascii="Arial Narrow" w:eastAsia="Calibri" w:hAnsi="Arial Narrow" w:cs="Times New Roman"/>
                <w:sz w:val="20"/>
                <w:szCs w:val="20"/>
              </w:rPr>
              <w:instrText xml:space="preserve"> ADDIN EN.CITE.DATA </w:instrText>
            </w:r>
            <w:r>
              <w:rPr>
                <w:rFonts w:ascii="Arial Narrow" w:eastAsia="Calibri" w:hAnsi="Arial Narrow" w:cs="Times New Roman"/>
                <w:sz w:val="20"/>
                <w:szCs w:val="20"/>
              </w:rPr>
            </w:r>
            <w:r>
              <w:rPr>
                <w:rFonts w:ascii="Arial Narrow" w:eastAsia="Calibri" w:hAnsi="Arial Narrow" w:cs="Times New Roman"/>
                <w:sz w:val="20"/>
                <w:szCs w:val="20"/>
              </w:rPr>
              <w:fldChar w:fldCharType="end"/>
            </w:r>
            <w:r w:rsidRPr="00805C72">
              <w:rPr>
                <w:rFonts w:ascii="Arial Narrow" w:eastAsia="Calibri" w:hAnsi="Arial Narrow" w:cs="Times New Roman"/>
                <w:sz w:val="20"/>
                <w:szCs w:val="20"/>
              </w:rPr>
            </w:r>
            <w:r w:rsidRPr="00805C72">
              <w:rPr>
                <w:rFonts w:ascii="Arial Narrow" w:eastAsia="Calibri" w:hAnsi="Arial Narrow" w:cs="Times New Roman"/>
                <w:sz w:val="20"/>
                <w:szCs w:val="20"/>
              </w:rPr>
              <w:fldChar w:fldCharType="separate"/>
            </w:r>
            <w:r>
              <w:rPr>
                <w:rFonts w:ascii="Arial Narrow" w:eastAsia="Calibri" w:hAnsi="Arial Narrow" w:cs="Times New Roman"/>
                <w:noProof/>
                <w:sz w:val="20"/>
                <w:szCs w:val="20"/>
              </w:rPr>
              <w:t>(10)</w:t>
            </w:r>
            <w:r w:rsidRPr="00805C72">
              <w:rPr>
                <w:rFonts w:ascii="Arial Narrow" w:eastAsia="Calibri" w:hAnsi="Arial Narrow" w:cs="Times New Roman"/>
                <w:sz w:val="20"/>
                <w:szCs w:val="20"/>
              </w:rPr>
              <w:fldChar w:fldCharType="end"/>
            </w:r>
          </w:p>
        </w:tc>
      </w:tr>
      <w:tr w:rsidR="0045047F" w:rsidRPr="001E5745" w14:paraId="41CDA2C0" w14:textId="77777777" w:rsidTr="006A3859">
        <w:tblPrEx>
          <w:tblCellMar>
            <w:left w:w="28" w:type="dxa"/>
            <w:right w:w="28" w:type="dxa"/>
          </w:tblCellMar>
        </w:tblPrEx>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77E25B18" w14:textId="4CBB4703" w:rsidR="0045047F" w:rsidRPr="006A3859" w:rsidRDefault="0045047F" w:rsidP="0045047F">
            <w:pPr>
              <w:jc w:val="left"/>
              <w:rPr>
                <w:rFonts w:ascii="Arial Narrow" w:eastAsia="Calibri" w:hAnsi="Arial Narrow" w:cs="Times New Roman"/>
                <w:i w:val="0"/>
                <w:iCs w:val="0"/>
                <w:sz w:val="20"/>
                <w:szCs w:val="20"/>
                <w:u w:val="single"/>
              </w:rPr>
            </w:pPr>
            <w:proofErr w:type="spellStart"/>
            <w:r w:rsidRPr="006A3859">
              <w:rPr>
                <w:rFonts w:ascii="Arial Narrow" w:eastAsia="Calibri" w:hAnsi="Arial Narrow" w:cs="Times New Roman"/>
                <w:i w:val="0"/>
                <w:iCs w:val="0"/>
                <w:sz w:val="20"/>
                <w:szCs w:val="20"/>
                <w:u w:val="single"/>
              </w:rPr>
              <w:t>Cost</w:t>
            </w:r>
            <w:proofErr w:type="spellEnd"/>
          </w:p>
        </w:tc>
      </w:tr>
      <w:tr w:rsidR="002E4C6F" w:rsidRPr="001E5745" w14:paraId="75C988AE" w14:textId="77777777" w:rsidTr="0056300E">
        <w:tblPrEx>
          <w:tblCellMar>
            <w:left w:w="28" w:type="dxa"/>
            <w:right w:w="28"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4D520DE1" w14:textId="77777777" w:rsidR="0045047F" w:rsidRPr="00805C72" w:rsidRDefault="0045047F" w:rsidP="0045047F">
            <w:pPr>
              <w:jc w:val="left"/>
              <w:rPr>
                <w:rFonts w:ascii="Arial Narrow" w:eastAsia="Calibri" w:hAnsi="Arial Narrow" w:cs="Times New Roman"/>
                <w:i w:val="0"/>
                <w:iCs w:val="0"/>
                <w:sz w:val="20"/>
                <w:szCs w:val="20"/>
                <w:lang w:val="en-GB"/>
              </w:rPr>
            </w:pPr>
            <w:r w:rsidRPr="00805C72">
              <w:rPr>
                <w:rFonts w:ascii="Arial Narrow" w:eastAsia="Calibri" w:hAnsi="Arial Narrow" w:cs="Times New Roman"/>
                <w:i w:val="0"/>
                <w:iCs w:val="0"/>
                <w:sz w:val="20"/>
                <w:szCs w:val="20"/>
                <w:lang w:val="en-GB"/>
              </w:rPr>
              <w:t xml:space="preserve">Cost of minor IS acute phase, per 3 </w:t>
            </w:r>
            <w:proofErr w:type="spellStart"/>
            <w:r w:rsidRPr="00805C72">
              <w:rPr>
                <w:rFonts w:ascii="Arial Narrow" w:eastAsia="Calibri" w:hAnsi="Arial Narrow" w:cs="Times New Roman"/>
                <w:i w:val="0"/>
                <w:iCs w:val="0"/>
                <w:sz w:val="20"/>
                <w:szCs w:val="20"/>
                <w:lang w:val="en-GB"/>
              </w:rPr>
              <w:t>mths</w:t>
            </w:r>
            <w:proofErr w:type="spellEnd"/>
          </w:p>
        </w:tc>
        <w:tc>
          <w:tcPr>
            <w:tcW w:w="557" w:type="pct"/>
            <w:noWrap/>
          </w:tcPr>
          <w:p w14:paraId="277D4271" w14:textId="77777777"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€19,146 (2014)</w:t>
            </w:r>
          </w:p>
          <w:p w14:paraId="5FEB4A33" w14:textId="7407761B"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€24,489 (2023)</w:t>
            </w:r>
          </w:p>
        </w:tc>
        <w:tc>
          <w:tcPr>
            <w:tcW w:w="2532" w:type="pct"/>
            <w:noWrap/>
          </w:tcPr>
          <w:p w14:paraId="3CAD4DA0" w14:textId="2E1A0725"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r w:rsidRPr="00805C72">
              <w:rPr>
                <w:rFonts w:ascii="Arial Narrow" w:eastAsia="Calibri" w:hAnsi="Arial Narrow" w:cs="Times New Roman"/>
                <w:sz w:val="20"/>
                <w:szCs w:val="20"/>
                <w:lang w:val="en-GB"/>
              </w:rPr>
              <w:t>c_IS_minor_acute_3mth</w:t>
            </w:r>
          </w:p>
        </w:tc>
        <w:tc>
          <w:tcPr>
            <w:tcW w:w="343" w:type="pct"/>
          </w:tcPr>
          <w:p w14:paraId="5F87BF7A" w14:textId="17DC47E5"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fldChar w:fldCharType="begin">
                <w:fldData xml:space="preserve">PEVuZE5vdGU+PENpdGU+PEF1dGhvcj5KYWNvYnM8L0F1dGhvcj48WWVhcj4yMDE4PC9ZZWFyPjxS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</w:fldData>
              </w:fldChar>
            </w:r>
            <w:r>
              <w:rPr>
                <w:rFonts w:ascii="Arial Narrow" w:eastAsia="Calibri" w:hAnsi="Arial Narrow" w:cs="Times New Roman"/>
                <w:sz w:val="20"/>
                <w:szCs w:val="20"/>
              </w:rPr>
              <w:instrText xml:space="preserve"> ADDIN EN.CITE </w:instrText>
            </w:r>
            <w:r>
              <w:rPr>
                <w:rFonts w:ascii="Arial Narrow" w:eastAsia="Calibri" w:hAnsi="Arial Narrow" w:cs="Times New Roman"/>
                <w:sz w:val="20"/>
                <w:szCs w:val="20"/>
              </w:rPr>
              <w:fldChar w:fldCharType="begin">
                <w:fldData xml:space="preserve">PEVuZE5vdGU+PENpdGU+PEF1dGhvcj5KYWNvYnM8L0F1dGhvcj48WWVhcj4yMDE4PC9ZZWFyPjxS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</w:fldData>
              </w:fldChar>
            </w:r>
            <w:r>
              <w:rPr>
                <w:rFonts w:ascii="Arial Narrow" w:eastAsia="Calibri" w:hAnsi="Arial Narrow" w:cs="Times New Roman"/>
                <w:sz w:val="20"/>
                <w:szCs w:val="20"/>
              </w:rPr>
              <w:instrText xml:space="preserve"> ADDIN EN.CITE.DATA </w:instrText>
            </w:r>
            <w:r>
              <w:rPr>
                <w:rFonts w:ascii="Arial Narrow" w:eastAsia="Calibri" w:hAnsi="Arial Narrow" w:cs="Times New Roman"/>
                <w:sz w:val="20"/>
                <w:szCs w:val="20"/>
              </w:rPr>
            </w:r>
            <w:r>
              <w:rPr>
                <w:rFonts w:ascii="Arial Narrow" w:eastAsia="Calibri" w:hAnsi="Arial Narrow" w:cs="Times New Roman"/>
                <w:sz w:val="20"/>
                <w:szCs w:val="20"/>
              </w:rPr>
              <w:fldChar w:fldCharType="end"/>
            </w:r>
            <w:r w:rsidRPr="00805C72">
              <w:rPr>
                <w:rFonts w:ascii="Arial Narrow" w:eastAsia="Calibri" w:hAnsi="Arial Narrow" w:cs="Times New Roman"/>
                <w:sz w:val="20"/>
                <w:szCs w:val="20"/>
              </w:rPr>
            </w:r>
            <w:r w:rsidRPr="00805C72">
              <w:rPr>
                <w:rFonts w:ascii="Arial Narrow" w:eastAsia="Calibri" w:hAnsi="Arial Narrow" w:cs="Times New Roman"/>
                <w:sz w:val="20"/>
                <w:szCs w:val="20"/>
              </w:rPr>
              <w:fldChar w:fldCharType="separate"/>
            </w:r>
            <w:r>
              <w:rPr>
                <w:rFonts w:ascii="Arial Narrow" w:eastAsia="Calibri" w:hAnsi="Arial Narrow" w:cs="Times New Roman"/>
                <w:noProof/>
                <w:sz w:val="20"/>
                <w:szCs w:val="20"/>
              </w:rPr>
              <w:t>(1)</w:t>
            </w:r>
            <w:r w:rsidRPr="00805C72">
              <w:rPr>
                <w:rFonts w:ascii="Arial Narrow" w:eastAsia="Calibri" w:hAnsi="Arial Narrow" w:cs="Times New Roman"/>
                <w:sz w:val="20"/>
                <w:szCs w:val="20"/>
              </w:rPr>
              <w:fldChar w:fldCharType="end"/>
            </w:r>
          </w:p>
        </w:tc>
      </w:tr>
      <w:tr w:rsidR="002E4C6F" w:rsidRPr="001E5745" w14:paraId="626F77E0" w14:textId="77777777" w:rsidTr="0056300E">
        <w:tblPrEx>
          <w:tblCellMar>
            <w:left w:w="28" w:type="dxa"/>
            <w:right w:w="28" w:type="dxa"/>
          </w:tblCellMar>
        </w:tblPrEx>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4F8D617D" w14:textId="77777777" w:rsidR="0045047F" w:rsidRPr="00805C72" w:rsidRDefault="0045047F" w:rsidP="0045047F">
            <w:pPr>
              <w:jc w:val="left"/>
              <w:rPr>
                <w:rFonts w:ascii="Arial Narrow" w:eastAsia="Calibri" w:hAnsi="Arial Narrow" w:cs="Times New Roman"/>
                <w:i w:val="0"/>
                <w:iCs w:val="0"/>
                <w:sz w:val="20"/>
                <w:szCs w:val="20"/>
                <w:lang w:val="en-GB"/>
              </w:rPr>
            </w:pPr>
            <w:r w:rsidRPr="00805C72">
              <w:rPr>
                <w:rFonts w:ascii="Arial Narrow" w:eastAsia="Calibri" w:hAnsi="Arial Narrow" w:cs="Times New Roman"/>
                <w:i w:val="0"/>
                <w:iCs w:val="0"/>
                <w:sz w:val="20"/>
                <w:szCs w:val="20"/>
                <w:lang w:val="en-GB"/>
              </w:rPr>
              <w:t xml:space="preserve">Cost of minor IS post phase, per 3 </w:t>
            </w:r>
            <w:proofErr w:type="spellStart"/>
            <w:r w:rsidRPr="00805C72">
              <w:rPr>
                <w:rFonts w:ascii="Arial Narrow" w:eastAsia="Calibri" w:hAnsi="Arial Narrow" w:cs="Times New Roman"/>
                <w:i w:val="0"/>
                <w:iCs w:val="0"/>
                <w:sz w:val="20"/>
                <w:szCs w:val="20"/>
                <w:lang w:val="en-GB"/>
              </w:rPr>
              <w:t>mths</w:t>
            </w:r>
            <w:proofErr w:type="spellEnd"/>
          </w:p>
        </w:tc>
        <w:tc>
          <w:tcPr>
            <w:tcW w:w="557" w:type="pct"/>
            <w:noWrap/>
          </w:tcPr>
          <w:p w14:paraId="6CCFC582" w14:textId="77777777"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€1,484 (2014)</w:t>
            </w:r>
          </w:p>
          <w:p w14:paraId="7DE1CFFF" w14:textId="337475DF" w:rsidR="0045047F" w:rsidRPr="00A60C6E"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€1,898 (2023)</w:t>
            </w:r>
          </w:p>
        </w:tc>
        <w:tc>
          <w:tcPr>
            <w:tcW w:w="2532" w:type="pct"/>
            <w:noWrap/>
          </w:tcPr>
          <w:p w14:paraId="15DB7868" w14:textId="53ABA635"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r w:rsidRPr="001E5745">
              <w:rPr>
                <w:rFonts w:ascii="Arial Narrow" w:eastAsia="Calibri" w:hAnsi="Arial Narrow" w:cs="Times New Roman"/>
                <w:sz w:val="20"/>
                <w:szCs w:val="20"/>
                <w:lang w:val="en-GB"/>
              </w:rPr>
              <w:t>c_IS_minor_post_3mth</w:t>
            </w:r>
          </w:p>
        </w:tc>
        <w:tc>
          <w:tcPr>
            <w:tcW w:w="343" w:type="pct"/>
          </w:tcPr>
          <w:p w14:paraId="1FA6F0C5" w14:textId="4E933AC8"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fldChar w:fldCharType="begin">
                <w:fldData xml:space="preserve">PEVuZE5vdGU+PENpdGU+PEF1dGhvcj5KYWNvYnM8L0F1dGhvcj48WWVhcj4yMDE4PC9ZZWFyPjxS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</w:fldData>
              </w:fldChar>
            </w:r>
            <w:r>
              <w:rPr>
                <w:rFonts w:ascii="Arial Narrow" w:eastAsia="Calibri" w:hAnsi="Arial Narrow" w:cs="Times New Roman"/>
                <w:sz w:val="20"/>
                <w:szCs w:val="20"/>
              </w:rPr>
              <w:instrText xml:space="preserve"> ADDIN EN.CITE </w:instrText>
            </w:r>
            <w:r>
              <w:rPr>
                <w:rFonts w:ascii="Arial Narrow" w:eastAsia="Calibri" w:hAnsi="Arial Narrow" w:cs="Times New Roman"/>
                <w:sz w:val="20"/>
                <w:szCs w:val="20"/>
              </w:rPr>
              <w:fldChar w:fldCharType="begin">
                <w:fldData xml:space="preserve">PEVuZE5vdGU+PENpdGU+PEF1dGhvcj5KYWNvYnM8L0F1dGhvcj48WWVhcj4yMDE4PC9ZZWFyPjxS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</w:fldData>
              </w:fldChar>
            </w:r>
            <w:r>
              <w:rPr>
                <w:rFonts w:ascii="Arial Narrow" w:eastAsia="Calibri" w:hAnsi="Arial Narrow" w:cs="Times New Roman"/>
                <w:sz w:val="20"/>
                <w:szCs w:val="20"/>
              </w:rPr>
              <w:instrText xml:space="preserve"> ADDIN EN.CITE.DATA </w:instrText>
            </w:r>
            <w:r>
              <w:rPr>
                <w:rFonts w:ascii="Arial Narrow" w:eastAsia="Calibri" w:hAnsi="Arial Narrow" w:cs="Times New Roman"/>
                <w:sz w:val="20"/>
                <w:szCs w:val="20"/>
              </w:rPr>
            </w:r>
            <w:r>
              <w:rPr>
                <w:rFonts w:ascii="Arial Narrow" w:eastAsia="Calibri" w:hAnsi="Arial Narrow" w:cs="Times New Roman"/>
                <w:sz w:val="20"/>
                <w:szCs w:val="20"/>
              </w:rPr>
              <w:fldChar w:fldCharType="end"/>
            </w:r>
            <w:r w:rsidRPr="00805C72">
              <w:rPr>
                <w:rFonts w:ascii="Arial Narrow" w:eastAsia="Calibri" w:hAnsi="Arial Narrow" w:cs="Times New Roman"/>
                <w:sz w:val="20"/>
                <w:szCs w:val="20"/>
              </w:rPr>
            </w:r>
            <w:r w:rsidRPr="00805C72">
              <w:rPr>
                <w:rFonts w:ascii="Arial Narrow" w:eastAsia="Calibri" w:hAnsi="Arial Narrow" w:cs="Times New Roman"/>
                <w:sz w:val="20"/>
                <w:szCs w:val="20"/>
              </w:rPr>
              <w:fldChar w:fldCharType="separate"/>
            </w:r>
            <w:r>
              <w:rPr>
                <w:rFonts w:ascii="Arial Narrow" w:eastAsia="Calibri" w:hAnsi="Arial Narrow" w:cs="Times New Roman"/>
                <w:noProof/>
                <w:sz w:val="20"/>
                <w:szCs w:val="20"/>
              </w:rPr>
              <w:t>(1)</w:t>
            </w:r>
            <w:r w:rsidRPr="00805C72">
              <w:rPr>
                <w:rFonts w:ascii="Arial Narrow" w:eastAsia="Calibri" w:hAnsi="Arial Narrow" w:cs="Times New Roman"/>
                <w:sz w:val="20"/>
                <w:szCs w:val="20"/>
              </w:rPr>
              <w:fldChar w:fldCharType="end"/>
            </w:r>
          </w:p>
        </w:tc>
      </w:tr>
      <w:tr w:rsidR="002E4C6F" w:rsidRPr="001E5745" w14:paraId="56D3B8C6" w14:textId="77777777" w:rsidTr="0056300E">
        <w:tblPrEx>
          <w:tblCellMar>
            <w:left w:w="28" w:type="dxa"/>
            <w:right w:w="28"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6956C30F" w14:textId="77777777" w:rsidR="0045047F" w:rsidRPr="00805C72" w:rsidRDefault="0045047F" w:rsidP="0045047F">
            <w:pPr>
              <w:jc w:val="left"/>
              <w:rPr>
                <w:rFonts w:ascii="Arial Narrow" w:eastAsia="Calibri" w:hAnsi="Arial Narrow" w:cs="Times New Roman"/>
                <w:i w:val="0"/>
                <w:iCs w:val="0"/>
                <w:sz w:val="20"/>
                <w:szCs w:val="20"/>
                <w:lang w:val="en-GB"/>
              </w:rPr>
            </w:pPr>
            <w:r w:rsidRPr="00805C72">
              <w:rPr>
                <w:rFonts w:ascii="Arial Narrow" w:eastAsia="Calibri" w:hAnsi="Arial Narrow" w:cs="Times New Roman"/>
                <w:i w:val="0"/>
                <w:iCs w:val="0"/>
                <w:sz w:val="20"/>
                <w:szCs w:val="20"/>
                <w:lang w:val="en-GB"/>
              </w:rPr>
              <w:t xml:space="preserve">Cost of major IS acute phase, per 3 </w:t>
            </w:r>
            <w:proofErr w:type="spellStart"/>
            <w:r w:rsidRPr="00805C72">
              <w:rPr>
                <w:rFonts w:ascii="Arial Narrow" w:eastAsia="Calibri" w:hAnsi="Arial Narrow" w:cs="Times New Roman"/>
                <w:i w:val="0"/>
                <w:iCs w:val="0"/>
                <w:sz w:val="20"/>
                <w:szCs w:val="20"/>
                <w:lang w:val="en-GB"/>
              </w:rPr>
              <w:t>mths</w:t>
            </w:r>
            <w:proofErr w:type="spellEnd"/>
          </w:p>
        </w:tc>
        <w:tc>
          <w:tcPr>
            <w:tcW w:w="557" w:type="pct"/>
            <w:noWrap/>
          </w:tcPr>
          <w:p w14:paraId="378752D1" w14:textId="77777777"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€44,138 (2014)</w:t>
            </w:r>
          </w:p>
          <w:p w14:paraId="40860BDD" w14:textId="48B96AD3" w:rsidR="0045047F" w:rsidRPr="00A60C6E"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€56,456 (2023)</w:t>
            </w:r>
          </w:p>
        </w:tc>
        <w:tc>
          <w:tcPr>
            <w:tcW w:w="2532" w:type="pct"/>
            <w:noWrap/>
          </w:tcPr>
          <w:p w14:paraId="1FD310BE" w14:textId="59500791"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r w:rsidRPr="001E5745">
              <w:rPr>
                <w:rFonts w:ascii="Arial Narrow" w:eastAsia="Calibri" w:hAnsi="Arial Narrow" w:cs="Times New Roman"/>
                <w:sz w:val="20"/>
                <w:szCs w:val="20"/>
                <w:lang w:val="en-GB"/>
              </w:rPr>
              <w:t>c_IS_major_acute_3mth</w:t>
            </w:r>
          </w:p>
        </w:tc>
        <w:tc>
          <w:tcPr>
            <w:tcW w:w="343" w:type="pct"/>
          </w:tcPr>
          <w:p w14:paraId="7F3607BC" w14:textId="5C57ED4B"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fldChar w:fldCharType="begin">
                <w:fldData xml:space="preserve">PEVuZE5vdGU+PENpdGU+PEF1dGhvcj5KYWNvYnM8L0F1dGhvcj48WWVhcj4yMDE4PC9ZZWFyPjxS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</w:fldData>
              </w:fldChar>
            </w:r>
            <w:r>
              <w:rPr>
                <w:rFonts w:ascii="Arial Narrow" w:eastAsia="Calibri" w:hAnsi="Arial Narrow" w:cs="Times New Roman"/>
                <w:sz w:val="20"/>
                <w:szCs w:val="20"/>
              </w:rPr>
              <w:instrText xml:space="preserve"> ADDIN EN.CITE </w:instrText>
            </w:r>
            <w:r>
              <w:rPr>
                <w:rFonts w:ascii="Arial Narrow" w:eastAsia="Calibri" w:hAnsi="Arial Narrow" w:cs="Times New Roman"/>
                <w:sz w:val="20"/>
                <w:szCs w:val="20"/>
              </w:rPr>
              <w:fldChar w:fldCharType="begin">
                <w:fldData xml:space="preserve">PEVuZE5vdGU+PENpdGU+PEF1dGhvcj5KYWNvYnM8L0F1dGhvcj48WWVhcj4yMDE4PC9ZZWFyPjxS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</w:fldData>
              </w:fldChar>
            </w:r>
            <w:r>
              <w:rPr>
                <w:rFonts w:ascii="Arial Narrow" w:eastAsia="Calibri" w:hAnsi="Arial Narrow" w:cs="Times New Roman"/>
                <w:sz w:val="20"/>
                <w:szCs w:val="20"/>
              </w:rPr>
              <w:instrText xml:space="preserve"> ADDIN EN.CITE.DATA </w:instrText>
            </w:r>
            <w:r>
              <w:rPr>
                <w:rFonts w:ascii="Arial Narrow" w:eastAsia="Calibri" w:hAnsi="Arial Narrow" w:cs="Times New Roman"/>
                <w:sz w:val="20"/>
                <w:szCs w:val="20"/>
              </w:rPr>
            </w:r>
            <w:r>
              <w:rPr>
                <w:rFonts w:ascii="Arial Narrow" w:eastAsia="Calibri" w:hAnsi="Arial Narrow" w:cs="Times New Roman"/>
                <w:sz w:val="20"/>
                <w:szCs w:val="20"/>
              </w:rPr>
              <w:fldChar w:fldCharType="end"/>
            </w:r>
            <w:r w:rsidRPr="00805C72">
              <w:rPr>
                <w:rFonts w:ascii="Arial Narrow" w:eastAsia="Calibri" w:hAnsi="Arial Narrow" w:cs="Times New Roman"/>
                <w:sz w:val="20"/>
                <w:szCs w:val="20"/>
              </w:rPr>
            </w:r>
            <w:r w:rsidRPr="00805C72">
              <w:rPr>
                <w:rFonts w:ascii="Arial Narrow" w:eastAsia="Calibri" w:hAnsi="Arial Narrow" w:cs="Times New Roman"/>
                <w:sz w:val="20"/>
                <w:szCs w:val="20"/>
              </w:rPr>
              <w:fldChar w:fldCharType="separate"/>
            </w:r>
            <w:r>
              <w:rPr>
                <w:rFonts w:ascii="Arial Narrow" w:eastAsia="Calibri" w:hAnsi="Arial Narrow" w:cs="Times New Roman"/>
                <w:noProof/>
                <w:sz w:val="20"/>
                <w:szCs w:val="20"/>
              </w:rPr>
              <w:t>(1)</w:t>
            </w:r>
            <w:r w:rsidRPr="00805C72">
              <w:rPr>
                <w:rFonts w:ascii="Arial Narrow" w:eastAsia="Calibri" w:hAnsi="Arial Narrow" w:cs="Times New Roman"/>
                <w:sz w:val="20"/>
                <w:szCs w:val="20"/>
              </w:rPr>
              <w:fldChar w:fldCharType="end"/>
            </w:r>
          </w:p>
        </w:tc>
      </w:tr>
      <w:tr w:rsidR="002E4C6F" w:rsidRPr="001E5745" w14:paraId="2D78B65F" w14:textId="77777777" w:rsidTr="0056300E">
        <w:tblPrEx>
          <w:tblCellMar>
            <w:left w:w="28" w:type="dxa"/>
            <w:right w:w="28" w:type="dxa"/>
          </w:tblCellMar>
        </w:tblPrEx>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136458FA" w14:textId="77777777" w:rsidR="0045047F" w:rsidRPr="00805C72"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Times New Roman"/>
                <w:i w:val="0"/>
                <w:iCs w:val="0"/>
                <w:sz w:val="20"/>
                <w:szCs w:val="20"/>
                <w:lang w:val="en-GB"/>
              </w:rPr>
              <w:t xml:space="preserve">Cost of major IS post phase, per 3 </w:t>
            </w:r>
            <w:proofErr w:type="spellStart"/>
            <w:r w:rsidRPr="00805C72">
              <w:rPr>
                <w:rFonts w:ascii="Arial Narrow" w:eastAsia="Calibri" w:hAnsi="Arial Narrow" w:cs="Times New Roman"/>
                <w:i w:val="0"/>
                <w:iCs w:val="0"/>
                <w:sz w:val="20"/>
                <w:szCs w:val="20"/>
                <w:lang w:val="en-GB"/>
              </w:rPr>
              <w:t>mths</w:t>
            </w:r>
            <w:proofErr w:type="spellEnd"/>
          </w:p>
        </w:tc>
        <w:tc>
          <w:tcPr>
            <w:tcW w:w="557" w:type="pct"/>
            <w:noWrap/>
          </w:tcPr>
          <w:p w14:paraId="03EC9DC9" w14:textId="77777777"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€3,958 (2014)</w:t>
            </w:r>
          </w:p>
          <w:p w14:paraId="0BB62885" w14:textId="237B522C" w:rsidR="0045047F" w:rsidRPr="00A60C6E"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lastRenderedPageBreak/>
              <w:t>€5,063 (2023)</w:t>
            </w:r>
          </w:p>
        </w:tc>
        <w:tc>
          <w:tcPr>
            <w:tcW w:w="2532" w:type="pct"/>
            <w:noWrap/>
          </w:tcPr>
          <w:p w14:paraId="52AFEB78" w14:textId="2050822C"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r w:rsidRPr="001E5745">
              <w:rPr>
                <w:rFonts w:ascii="Arial Narrow" w:eastAsia="Calibri" w:hAnsi="Arial Narrow" w:cs="Times New Roman"/>
                <w:sz w:val="20"/>
                <w:szCs w:val="20"/>
                <w:lang w:val="en-GB"/>
              </w:rPr>
              <w:lastRenderedPageBreak/>
              <w:t>c_IS_major_post_3mth</w:t>
            </w:r>
          </w:p>
        </w:tc>
        <w:tc>
          <w:tcPr>
            <w:tcW w:w="343" w:type="pct"/>
          </w:tcPr>
          <w:p w14:paraId="41E947EA" w14:textId="16FC0A63"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fldChar w:fldCharType="begin">
                <w:fldData xml:space="preserve">PEVuZE5vdGU+PENpdGU+PEF1dGhvcj5KYWNvYnM8L0F1dGhvcj48WWVhcj4yMDE4PC9ZZWFyPjxS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</w:fldData>
              </w:fldChar>
            </w:r>
            <w:r>
              <w:rPr>
                <w:rFonts w:ascii="Arial Narrow" w:eastAsia="Calibri" w:hAnsi="Arial Narrow" w:cs="Times New Roman"/>
                <w:sz w:val="20"/>
                <w:szCs w:val="20"/>
              </w:rPr>
              <w:instrText xml:space="preserve"> ADDIN EN.CITE </w:instrText>
            </w:r>
            <w:r>
              <w:rPr>
                <w:rFonts w:ascii="Arial Narrow" w:eastAsia="Calibri" w:hAnsi="Arial Narrow" w:cs="Times New Roman"/>
                <w:sz w:val="20"/>
                <w:szCs w:val="20"/>
              </w:rPr>
              <w:fldChar w:fldCharType="begin">
                <w:fldData xml:space="preserve">PEVuZE5vdGU+PENpdGU+PEF1dGhvcj5KYWNvYnM8L0F1dGhvcj48WWVhcj4yMDE4PC9ZZWFyPjxS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</w:fldData>
              </w:fldChar>
            </w:r>
            <w:r>
              <w:rPr>
                <w:rFonts w:ascii="Arial Narrow" w:eastAsia="Calibri" w:hAnsi="Arial Narrow" w:cs="Times New Roman"/>
                <w:sz w:val="20"/>
                <w:szCs w:val="20"/>
              </w:rPr>
              <w:instrText xml:space="preserve"> ADDIN EN.CITE.DATA </w:instrText>
            </w:r>
            <w:r>
              <w:rPr>
                <w:rFonts w:ascii="Arial Narrow" w:eastAsia="Calibri" w:hAnsi="Arial Narrow" w:cs="Times New Roman"/>
                <w:sz w:val="20"/>
                <w:szCs w:val="20"/>
              </w:rPr>
            </w:r>
            <w:r>
              <w:rPr>
                <w:rFonts w:ascii="Arial Narrow" w:eastAsia="Calibri" w:hAnsi="Arial Narrow" w:cs="Times New Roman"/>
                <w:sz w:val="20"/>
                <w:szCs w:val="20"/>
              </w:rPr>
              <w:fldChar w:fldCharType="end"/>
            </w:r>
            <w:r w:rsidRPr="00805C72">
              <w:rPr>
                <w:rFonts w:ascii="Arial Narrow" w:eastAsia="Calibri" w:hAnsi="Arial Narrow" w:cs="Times New Roman"/>
                <w:sz w:val="20"/>
                <w:szCs w:val="20"/>
              </w:rPr>
            </w:r>
            <w:r w:rsidRPr="00805C72">
              <w:rPr>
                <w:rFonts w:ascii="Arial Narrow" w:eastAsia="Calibri" w:hAnsi="Arial Narrow" w:cs="Times New Roman"/>
                <w:sz w:val="20"/>
                <w:szCs w:val="20"/>
              </w:rPr>
              <w:fldChar w:fldCharType="separate"/>
            </w:r>
            <w:r>
              <w:rPr>
                <w:rFonts w:ascii="Arial Narrow" w:eastAsia="Calibri" w:hAnsi="Arial Narrow" w:cs="Times New Roman"/>
                <w:noProof/>
                <w:sz w:val="20"/>
                <w:szCs w:val="20"/>
              </w:rPr>
              <w:t>(1)</w:t>
            </w:r>
            <w:r w:rsidRPr="00805C72">
              <w:rPr>
                <w:rFonts w:ascii="Arial Narrow" w:eastAsia="Calibri" w:hAnsi="Arial Narrow" w:cs="Times New Roman"/>
                <w:sz w:val="20"/>
                <w:szCs w:val="20"/>
              </w:rPr>
              <w:fldChar w:fldCharType="end"/>
            </w:r>
          </w:p>
        </w:tc>
      </w:tr>
      <w:tr w:rsidR="002E4C6F" w:rsidRPr="001E5745" w14:paraId="73AB5B97" w14:textId="77777777" w:rsidTr="0056300E">
        <w:tblPrEx>
          <w:tblCellMar>
            <w:left w:w="28" w:type="dxa"/>
            <w:right w:w="28"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0AF9369A" w14:textId="77777777" w:rsidR="0045047F" w:rsidRPr="00805C72" w:rsidRDefault="0045047F" w:rsidP="0045047F">
            <w:pPr>
              <w:jc w:val="left"/>
              <w:rPr>
                <w:rFonts w:ascii="Arial Narrow" w:eastAsia="Calibri" w:hAnsi="Arial Narrow" w:cs="Times New Roman"/>
                <w:i w:val="0"/>
                <w:iCs w:val="0"/>
                <w:sz w:val="20"/>
                <w:szCs w:val="20"/>
                <w:lang w:val="en-US"/>
              </w:rPr>
            </w:pPr>
            <w:proofErr w:type="spellStart"/>
            <w:r w:rsidRPr="00805C72">
              <w:rPr>
                <w:rFonts w:ascii="Arial Narrow" w:eastAsia="Calibri" w:hAnsi="Arial Narrow" w:cs="Times New Roman"/>
                <w:i w:val="0"/>
                <w:iCs w:val="0"/>
                <w:sz w:val="20"/>
                <w:szCs w:val="20"/>
              </w:rPr>
              <w:t>Cost</w:t>
            </w:r>
            <w:proofErr w:type="spellEnd"/>
            <w:r w:rsidRPr="00805C72">
              <w:rPr>
                <w:rFonts w:ascii="Arial Narrow" w:eastAsia="Calibri" w:hAnsi="Arial Narrow" w:cs="Times New Roman"/>
                <w:i w:val="0"/>
                <w:iCs w:val="0"/>
                <w:sz w:val="20"/>
                <w:szCs w:val="20"/>
              </w:rPr>
              <w:t xml:space="preserve"> of </w:t>
            </w:r>
            <w:proofErr w:type="spellStart"/>
            <w:r w:rsidRPr="00805C72">
              <w:rPr>
                <w:rFonts w:ascii="Arial Narrow" w:eastAsia="Calibri" w:hAnsi="Arial Narrow" w:cs="Times New Roman"/>
                <w:i w:val="0"/>
                <w:iCs w:val="0"/>
                <w:sz w:val="20"/>
                <w:szCs w:val="20"/>
              </w:rPr>
              <w:t>fatal</w:t>
            </w:r>
            <w:proofErr w:type="spellEnd"/>
            <w:r w:rsidRPr="00805C72">
              <w:rPr>
                <w:rFonts w:ascii="Arial Narrow" w:eastAsia="Calibri" w:hAnsi="Arial Narrow" w:cs="Times New Roman"/>
                <w:i w:val="0"/>
                <w:iCs w:val="0"/>
                <w:sz w:val="20"/>
                <w:szCs w:val="20"/>
              </w:rPr>
              <w:t xml:space="preserve"> IS</w:t>
            </w:r>
          </w:p>
        </w:tc>
        <w:tc>
          <w:tcPr>
            <w:tcW w:w="557" w:type="pct"/>
            <w:noWrap/>
          </w:tcPr>
          <w:p w14:paraId="482B49E4" w14:textId="77777777"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€11,178 (2014)</w:t>
            </w:r>
          </w:p>
          <w:p w14:paraId="15B06E7E" w14:textId="7674AD35"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€14,297 (2023)</w:t>
            </w:r>
          </w:p>
        </w:tc>
        <w:tc>
          <w:tcPr>
            <w:tcW w:w="2532" w:type="pct"/>
            <w:noWrap/>
          </w:tcPr>
          <w:p w14:paraId="7F10F770" w14:textId="7ACD7F5A"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roofErr w:type="spellStart"/>
            <w:r w:rsidRPr="00805C72">
              <w:rPr>
                <w:rFonts w:ascii="Arial Narrow" w:eastAsia="Calibri" w:hAnsi="Arial Narrow" w:cs="Times New Roman"/>
                <w:sz w:val="20"/>
                <w:szCs w:val="20"/>
              </w:rPr>
              <w:t>c_IS_fatal</w:t>
            </w:r>
            <w:proofErr w:type="spellEnd"/>
          </w:p>
        </w:tc>
        <w:tc>
          <w:tcPr>
            <w:tcW w:w="343" w:type="pct"/>
          </w:tcPr>
          <w:p w14:paraId="48F17F3E" w14:textId="449FDC3D"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fldChar w:fldCharType="begin">
                <w:fldData xml:space="preserve">PEVuZE5vdGU+PENpdGU+PEF1dGhvcj5KYWNvYnM8L0F1dGhvcj48WWVhcj4yMDE4PC9ZZWFyPjxS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</w:fldData>
              </w:fldChar>
            </w:r>
            <w:r>
              <w:rPr>
                <w:rFonts w:ascii="Arial Narrow" w:eastAsia="Calibri" w:hAnsi="Arial Narrow" w:cs="Times New Roman"/>
                <w:sz w:val="20"/>
                <w:szCs w:val="20"/>
              </w:rPr>
              <w:instrText xml:space="preserve"> ADDIN EN.CITE </w:instrText>
            </w:r>
            <w:r>
              <w:rPr>
                <w:rFonts w:ascii="Arial Narrow" w:eastAsia="Calibri" w:hAnsi="Arial Narrow" w:cs="Times New Roman"/>
                <w:sz w:val="20"/>
                <w:szCs w:val="20"/>
              </w:rPr>
              <w:fldChar w:fldCharType="begin">
                <w:fldData xml:space="preserve">PEVuZE5vdGU+PENpdGU+PEF1dGhvcj5KYWNvYnM8L0F1dGhvcj48WWVhcj4yMDE4PC9ZZWFyPjxS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</w:fldData>
              </w:fldChar>
            </w:r>
            <w:r>
              <w:rPr>
                <w:rFonts w:ascii="Arial Narrow" w:eastAsia="Calibri" w:hAnsi="Arial Narrow" w:cs="Times New Roman"/>
                <w:sz w:val="20"/>
                <w:szCs w:val="20"/>
              </w:rPr>
              <w:instrText xml:space="preserve"> ADDIN EN.CITE.DATA </w:instrText>
            </w:r>
            <w:r>
              <w:rPr>
                <w:rFonts w:ascii="Arial Narrow" w:eastAsia="Calibri" w:hAnsi="Arial Narrow" w:cs="Times New Roman"/>
                <w:sz w:val="20"/>
                <w:szCs w:val="20"/>
              </w:rPr>
            </w:r>
            <w:r>
              <w:rPr>
                <w:rFonts w:ascii="Arial Narrow" w:eastAsia="Calibri" w:hAnsi="Arial Narrow" w:cs="Times New Roman"/>
                <w:sz w:val="20"/>
                <w:szCs w:val="20"/>
              </w:rPr>
              <w:fldChar w:fldCharType="end"/>
            </w:r>
            <w:r w:rsidRPr="00805C72">
              <w:rPr>
                <w:rFonts w:ascii="Arial Narrow" w:eastAsia="Calibri" w:hAnsi="Arial Narrow" w:cs="Times New Roman"/>
                <w:sz w:val="20"/>
                <w:szCs w:val="20"/>
              </w:rPr>
            </w:r>
            <w:r w:rsidRPr="00805C72">
              <w:rPr>
                <w:rFonts w:ascii="Arial Narrow" w:eastAsia="Calibri" w:hAnsi="Arial Narrow" w:cs="Times New Roman"/>
                <w:sz w:val="20"/>
                <w:szCs w:val="20"/>
              </w:rPr>
              <w:fldChar w:fldCharType="separate"/>
            </w:r>
            <w:r>
              <w:rPr>
                <w:rFonts w:ascii="Arial Narrow" w:eastAsia="Calibri" w:hAnsi="Arial Narrow" w:cs="Times New Roman"/>
                <w:noProof/>
                <w:sz w:val="20"/>
                <w:szCs w:val="20"/>
              </w:rPr>
              <w:t>(1)</w:t>
            </w:r>
            <w:r w:rsidRPr="00805C72">
              <w:rPr>
                <w:rFonts w:ascii="Arial Narrow" w:eastAsia="Calibri" w:hAnsi="Arial Narrow" w:cs="Times New Roman"/>
                <w:sz w:val="20"/>
                <w:szCs w:val="20"/>
              </w:rPr>
              <w:fldChar w:fldCharType="end"/>
            </w:r>
          </w:p>
        </w:tc>
      </w:tr>
      <w:tr w:rsidR="002E4C6F" w:rsidRPr="001E5745" w14:paraId="7D490DCF" w14:textId="77777777" w:rsidTr="0056300E">
        <w:tblPrEx>
          <w:tblCellMar>
            <w:left w:w="28" w:type="dxa"/>
            <w:right w:w="28" w:type="dxa"/>
          </w:tblCellMar>
        </w:tblPrEx>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0FE5A98B" w14:textId="77777777" w:rsidR="0045047F" w:rsidRPr="00805C72" w:rsidRDefault="0045047F" w:rsidP="0045047F">
            <w:pPr>
              <w:jc w:val="left"/>
              <w:rPr>
                <w:rFonts w:ascii="Arial Narrow" w:eastAsia="Calibri" w:hAnsi="Arial Narrow" w:cs="Times New Roman"/>
                <w:i w:val="0"/>
                <w:iCs w:val="0"/>
                <w:sz w:val="20"/>
                <w:szCs w:val="20"/>
                <w:lang w:val="en-GB"/>
              </w:rPr>
            </w:pPr>
            <w:r w:rsidRPr="00805C72">
              <w:rPr>
                <w:rFonts w:ascii="Arial Narrow" w:eastAsia="Calibri" w:hAnsi="Arial Narrow" w:cs="Times New Roman"/>
                <w:i w:val="0"/>
                <w:iCs w:val="0"/>
                <w:sz w:val="20"/>
                <w:szCs w:val="20"/>
                <w:lang w:val="en-GB"/>
              </w:rPr>
              <w:t xml:space="preserve">Cost of NOAC, per 3 </w:t>
            </w:r>
            <w:proofErr w:type="spellStart"/>
            <w:r w:rsidRPr="00805C72">
              <w:rPr>
                <w:rFonts w:ascii="Arial Narrow" w:eastAsia="Calibri" w:hAnsi="Arial Narrow" w:cs="Times New Roman"/>
                <w:i w:val="0"/>
                <w:iCs w:val="0"/>
                <w:sz w:val="20"/>
                <w:szCs w:val="20"/>
                <w:lang w:val="en-GB"/>
              </w:rPr>
              <w:t>mths</w:t>
            </w:r>
            <w:proofErr w:type="spellEnd"/>
          </w:p>
        </w:tc>
        <w:tc>
          <w:tcPr>
            <w:tcW w:w="557" w:type="pct"/>
            <w:noWrap/>
          </w:tcPr>
          <w:p w14:paraId="289F82CE" w14:textId="77777777"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€235 (2014)</w:t>
            </w:r>
          </w:p>
          <w:p w14:paraId="78A5EC5F" w14:textId="2A8A54D1"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€301 (2023)</w:t>
            </w:r>
          </w:p>
        </w:tc>
        <w:tc>
          <w:tcPr>
            <w:tcW w:w="2532" w:type="pct"/>
            <w:noWrap/>
          </w:tcPr>
          <w:p w14:paraId="48A32267" w14:textId="61434E56"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c_NOAC_3mth</w:t>
            </w:r>
          </w:p>
        </w:tc>
        <w:tc>
          <w:tcPr>
            <w:tcW w:w="343" w:type="pct"/>
          </w:tcPr>
          <w:p w14:paraId="356BA295" w14:textId="13E75197"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fldChar w:fldCharType="begin">
                <w:fldData xml:space="preserve">PEVuZE5vdGU+PENpdGU+PEF1dGhvcj5KYWNvYnM8L0F1dGhvcj48WWVhcj4yMDE4PC9ZZWFyPjxS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</w:fldData>
              </w:fldChar>
            </w:r>
            <w:r>
              <w:rPr>
                <w:rFonts w:ascii="Arial Narrow" w:eastAsia="Calibri" w:hAnsi="Arial Narrow" w:cs="Times New Roman"/>
                <w:sz w:val="20"/>
                <w:szCs w:val="20"/>
              </w:rPr>
              <w:instrText xml:space="preserve"> ADDIN EN.CITE </w:instrText>
            </w:r>
            <w:r>
              <w:rPr>
                <w:rFonts w:ascii="Arial Narrow" w:eastAsia="Calibri" w:hAnsi="Arial Narrow" w:cs="Times New Roman"/>
                <w:sz w:val="20"/>
                <w:szCs w:val="20"/>
              </w:rPr>
              <w:fldChar w:fldCharType="begin">
                <w:fldData xml:space="preserve">PEVuZE5vdGU+PENpdGU+PEF1dGhvcj5KYWNvYnM8L0F1dGhvcj48WWVhcj4yMDE4PC9ZZWFyPjxS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</w:fldData>
              </w:fldChar>
            </w:r>
            <w:r>
              <w:rPr>
                <w:rFonts w:ascii="Arial Narrow" w:eastAsia="Calibri" w:hAnsi="Arial Narrow" w:cs="Times New Roman"/>
                <w:sz w:val="20"/>
                <w:szCs w:val="20"/>
              </w:rPr>
              <w:instrText xml:space="preserve"> ADDIN EN.CITE.DATA </w:instrText>
            </w:r>
            <w:r>
              <w:rPr>
                <w:rFonts w:ascii="Arial Narrow" w:eastAsia="Calibri" w:hAnsi="Arial Narrow" w:cs="Times New Roman"/>
                <w:sz w:val="20"/>
                <w:szCs w:val="20"/>
              </w:rPr>
            </w:r>
            <w:r>
              <w:rPr>
                <w:rFonts w:ascii="Arial Narrow" w:eastAsia="Calibri" w:hAnsi="Arial Narrow" w:cs="Times New Roman"/>
                <w:sz w:val="20"/>
                <w:szCs w:val="20"/>
              </w:rPr>
              <w:fldChar w:fldCharType="end"/>
            </w:r>
            <w:r w:rsidRPr="00805C72">
              <w:rPr>
                <w:rFonts w:ascii="Arial Narrow" w:eastAsia="Calibri" w:hAnsi="Arial Narrow" w:cs="Times New Roman"/>
                <w:sz w:val="20"/>
                <w:szCs w:val="20"/>
              </w:rPr>
            </w:r>
            <w:r w:rsidRPr="00805C72">
              <w:rPr>
                <w:rFonts w:ascii="Arial Narrow" w:eastAsia="Calibri" w:hAnsi="Arial Narrow" w:cs="Times New Roman"/>
                <w:sz w:val="20"/>
                <w:szCs w:val="20"/>
              </w:rPr>
              <w:fldChar w:fldCharType="separate"/>
            </w:r>
            <w:r>
              <w:rPr>
                <w:rFonts w:ascii="Arial Narrow" w:eastAsia="Calibri" w:hAnsi="Arial Narrow" w:cs="Times New Roman"/>
                <w:noProof/>
                <w:sz w:val="20"/>
                <w:szCs w:val="20"/>
              </w:rPr>
              <w:t>(1)</w:t>
            </w:r>
            <w:r w:rsidRPr="00805C72">
              <w:rPr>
                <w:rFonts w:ascii="Arial Narrow" w:eastAsia="Calibri" w:hAnsi="Arial Narrow" w:cs="Times New Roman"/>
                <w:sz w:val="20"/>
                <w:szCs w:val="20"/>
              </w:rPr>
              <w:fldChar w:fldCharType="end"/>
            </w:r>
          </w:p>
        </w:tc>
      </w:tr>
      <w:tr w:rsidR="002E4C6F" w:rsidRPr="001E5745" w14:paraId="74731353" w14:textId="77777777" w:rsidTr="0056300E">
        <w:tblPrEx>
          <w:tblCellMar>
            <w:left w:w="28" w:type="dxa"/>
            <w:right w:w="28"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028A2A12" w14:textId="57EE738E" w:rsidR="0045047F" w:rsidRPr="00FC6096" w:rsidRDefault="0045047F" w:rsidP="0045047F">
            <w:pPr>
              <w:jc w:val="left"/>
              <w:rPr>
                <w:rFonts w:ascii="Arial Narrow" w:eastAsia="Calibri" w:hAnsi="Arial Narrow" w:cs="Times New Roman"/>
                <w:i w:val="0"/>
                <w:iCs w:val="0"/>
                <w:sz w:val="20"/>
                <w:szCs w:val="20"/>
                <w:lang w:val="en-GB"/>
              </w:rPr>
            </w:pPr>
            <w:r w:rsidRPr="00FC6096">
              <w:rPr>
                <w:rFonts w:ascii="Arial Narrow" w:eastAsia="Calibri" w:hAnsi="Arial Narrow" w:cs="Times New Roman"/>
                <w:i w:val="0"/>
                <w:iCs w:val="0"/>
                <w:sz w:val="20"/>
                <w:szCs w:val="20"/>
                <w:lang w:val="en-GB"/>
              </w:rPr>
              <w:t xml:space="preserve">Cost of VKA, per 3 </w:t>
            </w:r>
            <w:proofErr w:type="spellStart"/>
            <w:r w:rsidRPr="00FC6096">
              <w:rPr>
                <w:rFonts w:ascii="Arial Narrow" w:eastAsia="Calibri" w:hAnsi="Arial Narrow" w:cs="Times New Roman"/>
                <w:i w:val="0"/>
                <w:iCs w:val="0"/>
                <w:sz w:val="20"/>
                <w:szCs w:val="20"/>
                <w:lang w:val="en-GB"/>
              </w:rPr>
              <w:t>mths</w:t>
            </w:r>
            <w:proofErr w:type="spellEnd"/>
          </w:p>
        </w:tc>
        <w:tc>
          <w:tcPr>
            <w:tcW w:w="557" w:type="pct"/>
            <w:noWrap/>
          </w:tcPr>
          <w:p w14:paraId="50EE2265" w14:textId="77777777"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€105 (2014)</w:t>
            </w:r>
          </w:p>
          <w:p w14:paraId="097C9357" w14:textId="120ECD61"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€134 (2023)</w:t>
            </w:r>
          </w:p>
        </w:tc>
        <w:tc>
          <w:tcPr>
            <w:tcW w:w="2532" w:type="pct"/>
            <w:noWrap/>
          </w:tcPr>
          <w:p w14:paraId="5BD1592F" w14:textId="3281F326"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c_VKA_3mth</w:t>
            </w:r>
          </w:p>
        </w:tc>
        <w:tc>
          <w:tcPr>
            <w:tcW w:w="343" w:type="pct"/>
          </w:tcPr>
          <w:p w14:paraId="09574808" w14:textId="182F2A11"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fldChar w:fldCharType="begin">
                <w:fldData xml:space="preserve">PEVuZE5vdGU+PENpdGU+PEF1dGhvcj5KYWNvYnM8L0F1dGhvcj48WWVhcj4yMDE4PC9ZZWFyPjxS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</w:fldData>
              </w:fldChar>
            </w:r>
            <w:r>
              <w:rPr>
                <w:rFonts w:ascii="Arial Narrow" w:eastAsia="Calibri" w:hAnsi="Arial Narrow" w:cs="Times New Roman"/>
                <w:sz w:val="20"/>
                <w:szCs w:val="20"/>
              </w:rPr>
              <w:instrText xml:space="preserve"> ADDIN EN.CITE </w:instrText>
            </w:r>
            <w:r>
              <w:rPr>
                <w:rFonts w:ascii="Arial Narrow" w:eastAsia="Calibri" w:hAnsi="Arial Narrow" w:cs="Times New Roman"/>
                <w:sz w:val="20"/>
                <w:szCs w:val="20"/>
              </w:rPr>
              <w:fldChar w:fldCharType="begin">
                <w:fldData xml:space="preserve">PEVuZE5vdGU+PENpdGU+PEF1dGhvcj5KYWNvYnM8L0F1dGhvcj48WWVhcj4yMDE4PC9ZZWFyPjxS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</w:fldData>
              </w:fldChar>
            </w:r>
            <w:r>
              <w:rPr>
                <w:rFonts w:ascii="Arial Narrow" w:eastAsia="Calibri" w:hAnsi="Arial Narrow" w:cs="Times New Roman"/>
                <w:sz w:val="20"/>
                <w:szCs w:val="20"/>
              </w:rPr>
              <w:instrText xml:space="preserve"> ADDIN EN.CITE.DATA </w:instrText>
            </w:r>
            <w:r>
              <w:rPr>
                <w:rFonts w:ascii="Arial Narrow" w:eastAsia="Calibri" w:hAnsi="Arial Narrow" w:cs="Times New Roman"/>
                <w:sz w:val="20"/>
                <w:szCs w:val="20"/>
              </w:rPr>
            </w:r>
            <w:r>
              <w:rPr>
                <w:rFonts w:ascii="Arial Narrow" w:eastAsia="Calibri" w:hAnsi="Arial Narrow" w:cs="Times New Roman"/>
                <w:sz w:val="20"/>
                <w:szCs w:val="20"/>
              </w:rPr>
              <w:fldChar w:fldCharType="end"/>
            </w:r>
            <w:r w:rsidRPr="00805C72">
              <w:rPr>
                <w:rFonts w:ascii="Arial Narrow" w:eastAsia="Calibri" w:hAnsi="Arial Narrow" w:cs="Times New Roman"/>
                <w:sz w:val="20"/>
                <w:szCs w:val="20"/>
              </w:rPr>
            </w:r>
            <w:r w:rsidRPr="00805C72">
              <w:rPr>
                <w:rFonts w:ascii="Arial Narrow" w:eastAsia="Calibri" w:hAnsi="Arial Narrow" w:cs="Times New Roman"/>
                <w:sz w:val="20"/>
                <w:szCs w:val="20"/>
              </w:rPr>
              <w:fldChar w:fldCharType="separate"/>
            </w:r>
            <w:r>
              <w:rPr>
                <w:rFonts w:ascii="Arial Narrow" w:eastAsia="Calibri" w:hAnsi="Arial Narrow" w:cs="Times New Roman"/>
                <w:noProof/>
                <w:sz w:val="20"/>
                <w:szCs w:val="20"/>
              </w:rPr>
              <w:t>(1)</w:t>
            </w:r>
            <w:r w:rsidRPr="00805C72">
              <w:rPr>
                <w:rFonts w:ascii="Arial Narrow" w:eastAsia="Calibri" w:hAnsi="Arial Narrow" w:cs="Times New Roman"/>
                <w:sz w:val="20"/>
                <w:szCs w:val="20"/>
              </w:rPr>
              <w:fldChar w:fldCharType="end"/>
            </w:r>
          </w:p>
        </w:tc>
      </w:tr>
      <w:tr w:rsidR="002E4C6F" w:rsidRPr="001E5745" w14:paraId="6BAFE772" w14:textId="77777777" w:rsidTr="0056300E">
        <w:tblPrEx>
          <w:tblCellMar>
            <w:left w:w="28" w:type="dxa"/>
            <w:right w:w="28" w:type="dxa"/>
          </w:tblCellMar>
        </w:tblPrEx>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7DB94EBC" w14:textId="77777777" w:rsidR="0045047F" w:rsidRPr="00805C72" w:rsidRDefault="0045047F" w:rsidP="0045047F">
            <w:pPr>
              <w:jc w:val="left"/>
              <w:rPr>
                <w:rFonts w:ascii="Arial Narrow" w:eastAsia="Calibri" w:hAnsi="Arial Narrow" w:cs="Times New Roman"/>
                <w:i w:val="0"/>
                <w:iCs w:val="0"/>
                <w:sz w:val="20"/>
                <w:szCs w:val="20"/>
                <w:lang w:val="en-GB"/>
              </w:rPr>
            </w:pPr>
            <w:r w:rsidRPr="00805C72">
              <w:rPr>
                <w:rFonts w:ascii="Arial Narrow" w:eastAsia="Calibri" w:hAnsi="Arial Narrow" w:cs="Times New Roman"/>
                <w:i w:val="0"/>
                <w:iCs w:val="0"/>
                <w:sz w:val="20"/>
                <w:szCs w:val="20"/>
                <w:lang w:val="en-GB"/>
              </w:rPr>
              <w:t>Cost of NOAC, per year</w:t>
            </w:r>
          </w:p>
        </w:tc>
        <w:tc>
          <w:tcPr>
            <w:tcW w:w="557" w:type="pct"/>
            <w:noWrap/>
          </w:tcPr>
          <w:p w14:paraId="490E7E9A" w14:textId="15E9A7F4"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€1,202 (2023)</w:t>
            </w:r>
          </w:p>
        </w:tc>
        <w:tc>
          <w:tcPr>
            <w:tcW w:w="2532" w:type="pct"/>
            <w:noWrap/>
          </w:tcPr>
          <w:p w14:paraId="4C1BC0F9" w14:textId="74D120F1"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proofErr w:type="spellStart"/>
            <w:r w:rsidRPr="00805C72">
              <w:rPr>
                <w:rFonts w:ascii="Arial Narrow" w:eastAsia="Calibri" w:hAnsi="Arial Narrow" w:cs="Times New Roman"/>
                <w:sz w:val="20"/>
                <w:szCs w:val="20"/>
              </w:rPr>
              <w:t>c_NOAC_year</w:t>
            </w:r>
            <w:proofErr w:type="spellEnd"/>
          </w:p>
        </w:tc>
        <w:tc>
          <w:tcPr>
            <w:tcW w:w="343" w:type="pct"/>
          </w:tcPr>
          <w:p w14:paraId="5FC6E0EE" w14:textId="47F42C46"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fldChar w:fldCharType="begin">
                <w:fldData xml:space="preserve">PEVuZE5vdGU+PENpdGU+PEF1dGhvcj5KYWNvYnM8L0F1dGhvcj48WWVhcj4yMDE4PC9ZZWFyPjxS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</w:fldData>
              </w:fldChar>
            </w:r>
            <w:r>
              <w:rPr>
                <w:rFonts w:ascii="Arial Narrow" w:eastAsia="Calibri" w:hAnsi="Arial Narrow" w:cs="Times New Roman"/>
                <w:sz w:val="20"/>
                <w:szCs w:val="20"/>
              </w:rPr>
              <w:instrText xml:space="preserve"> ADDIN EN.CITE </w:instrText>
            </w:r>
            <w:r>
              <w:rPr>
                <w:rFonts w:ascii="Arial Narrow" w:eastAsia="Calibri" w:hAnsi="Arial Narrow" w:cs="Times New Roman"/>
                <w:sz w:val="20"/>
                <w:szCs w:val="20"/>
              </w:rPr>
              <w:fldChar w:fldCharType="begin">
                <w:fldData xml:space="preserve">PEVuZE5vdGU+PENpdGU+PEF1dGhvcj5KYWNvYnM8L0F1dGhvcj48WWVhcj4yMDE4PC9ZZWFyPjxS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</w:fldData>
              </w:fldChar>
            </w:r>
            <w:r>
              <w:rPr>
                <w:rFonts w:ascii="Arial Narrow" w:eastAsia="Calibri" w:hAnsi="Arial Narrow" w:cs="Times New Roman"/>
                <w:sz w:val="20"/>
                <w:szCs w:val="20"/>
              </w:rPr>
              <w:instrText xml:space="preserve"> ADDIN EN.CITE.DATA </w:instrText>
            </w:r>
            <w:r>
              <w:rPr>
                <w:rFonts w:ascii="Arial Narrow" w:eastAsia="Calibri" w:hAnsi="Arial Narrow" w:cs="Times New Roman"/>
                <w:sz w:val="20"/>
                <w:szCs w:val="20"/>
              </w:rPr>
            </w:r>
            <w:r>
              <w:rPr>
                <w:rFonts w:ascii="Arial Narrow" w:eastAsia="Calibri" w:hAnsi="Arial Narrow" w:cs="Times New Roman"/>
                <w:sz w:val="20"/>
                <w:szCs w:val="20"/>
              </w:rPr>
              <w:fldChar w:fldCharType="end"/>
            </w:r>
            <w:r w:rsidRPr="00805C72">
              <w:rPr>
                <w:rFonts w:ascii="Arial Narrow" w:eastAsia="Calibri" w:hAnsi="Arial Narrow" w:cs="Times New Roman"/>
                <w:sz w:val="20"/>
                <w:szCs w:val="20"/>
              </w:rPr>
            </w:r>
            <w:r w:rsidRPr="00805C72">
              <w:rPr>
                <w:rFonts w:ascii="Arial Narrow" w:eastAsia="Calibri" w:hAnsi="Arial Narrow" w:cs="Times New Roman"/>
                <w:sz w:val="20"/>
                <w:szCs w:val="20"/>
              </w:rPr>
              <w:fldChar w:fldCharType="separate"/>
            </w:r>
            <w:r>
              <w:rPr>
                <w:rFonts w:ascii="Arial Narrow" w:eastAsia="Calibri" w:hAnsi="Arial Narrow" w:cs="Times New Roman"/>
                <w:noProof/>
                <w:sz w:val="20"/>
                <w:szCs w:val="20"/>
              </w:rPr>
              <w:t>(1)</w:t>
            </w:r>
            <w:r w:rsidRPr="00805C72">
              <w:rPr>
                <w:rFonts w:ascii="Arial Narrow" w:eastAsia="Calibri" w:hAnsi="Arial Narrow" w:cs="Times New Roman"/>
                <w:sz w:val="20"/>
                <w:szCs w:val="20"/>
              </w:rPr>
              <w:fldChar w:fldCharType="end"/>
            </w:r>
          </w:p>
        </w:tc>
      </w:tr>
      <w:tr w:rsidR="002E4C6F" w:rsidRPr="001E5745" w14:paraId="54F7D65C" w14:textId="77777777" w:rsidTr="0056300E">
        <w:tblPrEx>
          <w:tblCellMar>
            <w:left w:w="28" w:type="dxa"/>
            <w:right w:w="28"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564EEA36" w14:textId="77777777" w:rsidR="0045047F" w:rsidRPr="00805C72" w:rsidRDefault="0045047F" w:rsidP="0045047F">
            <w:pPr>
              <w:jc w:val="left"/>
              <w:rPr>
                <w:rFonts w:ascii="Arial Narrow" w:eastAsia="Calibri" w:hAnsi="Arial Narrow" w:cs="Times New Roman"/>
                <w:i w:val="0"/>
                <w:iCs w:val="0"/>
                <w:sz w:val="20"/>
                <w:szCs w:val="20"/>
                <w:lang w:val="en-GB"/>
              </w:rPr>
            </w:pPr>
            <w:r w:rsidRPr="00805C72">
              <w:rPr>
                <w:rFonts w:ascii="Arial Narrow" w:eastAsia="Calibri" w:hAnsi="Arial Narrow" w:cs="Times New Roman"/>
                <w:i w:val="0"/>
                <w:iCs w:val="0"/>
                <w:sz w:val="20"/>
                <w:szCs w:val="20"/>
                <w:lang w:val="en-GB"/>
              </w:rPr>
              <w:t>Cost of VKA, per year</w:t>
            </w:r>
          </w:p>
        </w:tc>
        <w:tc>
          <w:tcPr>
            <w:tcW w:w="557" w:type="pct"/>
            <w:noWrap/>
          </w:tcPr>
          <w:p w14:paraId="2C7C05BD" w14:textId="21A05C73"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t>€537 (2023)</w:t>
            </w:r>
          </w:p>
        </w:tc>
        <w:tc>
          <w:tcPr>
            <w:tcW w:w="2532" w:type="pct"/>
            <w:noWrap/>
          </w:tcPr>
          <w:p w14:paraId="2CF5019F" w14:textId="75C320AB"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roofErr w:type="spellStart"/>
            <w:r w:rsidRPr="00805C72">
              <w:rPr>
                <w:rFonts w:ascii="Arial Narrow" w:eastAsia="Calibri" w:hAnsi="Arial Narrow" w:cs="Times New Roman"/>
                <w:sz w:val="20"/>
                <w:szCs w:val="20"/>
              </w:rPr>
              <w:t>c_VKA_year</w:t>
            </w:r>
            <w:proofErr w:type="spellEnd"/>
          </w:p>
        </w:tc>
        <w:tc>
          <w:tcPr>
            <w:tcW w:w="343" w:type="pct"/>
          </w:tcPr>
          <w:p w14:paraId="4E4C020F" w14:textId="26A7B297"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fldChar w:fldCharType="begin">
                <w:fldData xml:space="preserve">PEVuZE5vdGU+PENpdGU+PEF1dGhvcj5KYWNvYnM8L0F1dGhvcj48WWVhcj4yMDE4PC9ZZWFyPjxS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</w:fldData>
              </w:fldChar>
            </w:r>
            <w:r>
              <w:rPr>
                <w:rFonts w:ascii="Arial Narrow" w:eastAsia="Calibri" w:hAnsi="Arial Narrow" w:cs="Times New Roman"/>
                <w:sz w:val="20"/>
                <w:szCs w:val="20"/>
              </w:rPr>
              <w:instrText xml:space="preserve"> ADDIN EN.CITE </w:instrText>
            </w:r>
            <w:r>
              <w:rPr>
                <w:rFonts w:ascii="Arial Narrow" w:eastAsia="Calibri" w:hAnsi="Arial Narrow" w:cs="Times New Roman"/>
                <w:sz w:val="20"/>
                <w:szCs w:val="20"/>
              </w:rPr>
              <w:fldChar w:fldCharType="begin">
                <w:fldData xml:space="preserve">PEVuZE5vdGU+PENpdGU+PEF1dGhvcj5KYWNvYnM8L0F1dGhvcj48WWVhcj4yMDE4PC9ZZWFyPjxS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</w:fldData>
              </w:fldChar>
            </w:r>
            <w:r>
              <w:rPr>
                <w:rFonts w:ascii="Arial Narrow" w:eastAsia="Calibri" w:hAnsi="Arial Narrow" w:cs="Times New Roman"/>
                <w:sz w:val="20"/>
                <w:szCs w:val="20"/>
              </w:rPr>
              <w:instrText xml:space="preserve"> ADDIN EN.CITE.DATA </w:instrText>
            </w:r>
            <w:r>
              <w:rPr>
                <w:rFonts w:ascii="Arial Narrow" w:eastAsia="Calibri" w:hAnsi="Arial Narrow" w:cs="Times New Roman"/>
                <w:sz w:val="20"/>
                <w:szCs w:val="20"/>
              </w:rPr>
            </w:r>
            <w:r>
              <w:rPr>
                <w:rFonts w:ascii="Arial Narrow" w:eastAsia="Calibri" w:hAnsi="Arial Narrow" w:cs="Times New Roman"/>
                <w:sz w:val="20"/>
                <w:szCs w:val="20"/>
              </w:rPr>
              <w:fldChar w:fldCharType="end"/>
            </w:r>
            <w:r w:rsidRPr="00805C72">
              <w:rPr>
                <w:rFonts w:ascii="Arial Narrow" w:eastAsia="Calibri" w:hAnsi="Arial Narrow" w:cs="Times New Roman"/>
                <w:sz w:val="20"/>
                <w:szCs w:val="20"/>
              </w:rPr>
            </w:r>
            <w:r w:rsidRPr="00805C72">
              <w:rPr>
                <w:rFonts w:ascii="Arial Narrow" w:eastAsia="Calibri" w:hAnsi="Arial Narrow" w:cs="Times New Roman"/>
                <w:sz w:val="20"/>
                <w:szCs w:val="20"/>
              </w:rPr>
              <w:fldChar w:fldCharType="separate"/>
            </w:r>
            <w:r>
              <w:rPr>
                <w:rFonts w:ascii="Arial Narrow" w:eastAsia="Calibri" w:hAnsi="Arial Narrow" w:cs="Times New Roman"/>
                <w:noProof/>
                <w:sz w:val="20"/>
                <w:szCs w:val="20"/>
              </w:rPr>
              <w:t>(1)</w:t>
            </w:r>
            <w:r w:rsidRPr="00805C72">
              <w:rPr>
                <w:rFonts w:ascii="Arial Narrow" w:eastAsia="Calibri" w:hAnsi="Arial Narrow" w:cs="Times New Roman"/>
                <w:sz w:val="20"/>
                <w:szCs w:val="20"/>
              </w:rPr>
              <w:fldChar w:fldCharType="end"/>
            </w:r>
          </w:p>
        </w:tc>
      </w:tr>
      <w:tr w:rsidR="0045047F" w:rsidRPr="001E5745" w14:paraId="04A19FAE" w14:textId="77777777" w:rsidTr="0056300E">
        <w:tblPrEx>
          <w:tblCellMar>
            <w:left w:w="28" w:type="dxa"/>
            <w:right w:w="28" w:type="dxa"/>
          </w:tblCellMar>
        </w:tblPrEx>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568" w:type="pct"/>
            <w:noWrap/>
            <w:hideMark/>
          </w:tcPr>
          <w:p w14:paraId="42E76A41" w14:textId="77777777" w:rsidR="0045047F" w:rsidRPr="00805C72"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Times New Roman"/>
                <w:i w:val="0"/>
                <w:iCs w:val="0"/>
                <w:sz w:val="20"/>
                <w:szCs w:val="20"/>
                <w:lang w:val="en-US"/>
              </w:rPr>
              <w:t>Mean cost of hospitalization for chronic heart failure</w:t>
            </w:r>
          </w:p>
        </w:tc>
        <w:tc>
          <w:tcPr>
            <w:tcW w:w="557" w:type="pct"/>
            <w:noWrap/>
            <w:hideMark/>
          </w:tcPr>
          <w:p w14:paraId="42E4097E" w14:textId="13A86994"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Calibri"/>
                <w:sz w:val="20"/>
                <w:szCs w:val="20"/>
              </w:rPr>
              <w:t>€</w:t>
            </w:r>
            <w:r w:rsidRPr="00805C72">
              <w:rPr>
                <w:rFonts w:ascii="Arial Narrow" w:eastAsia="Calibri" w:hAnsi="Arial Narrow" w:cs="Times New Roman"/>
                <w:sz w:val="20"/>
                <w:szCs w:val="20"/>
              </w:rPr>
              <w:t>7,060 (2017)</w:t>
            </w:r>
            <w:bookmarkStart w:id="5" w:name="RANGE!C320"/>
            <w:r w:rsidRPr="00805C72">
              <w:rPr>
                <w:rFonts w:ascii="Arial Narrow" w:eastAsia="Calibri" w:hAnsi="Arial Narrow" w:cs="Times New Roman"/>
                <w:sz w:val="20"/>
                <w:szCs w:val="20"/>
              </w:rPr>
              <w:t xml:space="preserve"> </w:t>
            </w:r>
            <w:r w:rsidRPr="00805C72">
              <w:rPr>
                <w:rFonts w:ascii="Arial Narrow" w:eastAsia="Calibri" w:hAnsi="Arial Narrow" w:cs="Calibri"/>
                <w:sz w:val="20"/>
                <w:szCs w:val="20"/>
              </w:rPr>
              <w:t>€</w:t>
            </w:r>
            <w:r w:rsidRPr="00805C72">
              <w:rPr>
                <w:rFonts w:ascii="Arial Narrow" w:eastAsia="Calibri" w:hAnsi="Arial Narrow" w:cs="Times New Roman"/>
                <w:sz w:val="20"/>
                <w:szCs w:val="20"/>
              </w:rPr>
              <w:t>8,826</w:t>
            </w:r>
            <w:bookmarkEnd w:id="5"/>
            <w:r w:rsidRPr="00805C72">
              <w:rPr>
                <w:rFonts w:ascii="Arial Narrow" w:eastAsia="Calibri" w:hAnsi="Arial Narrow" w:cs="Times New Roman"/>
                <w:sz w:val="20"/>
                <w:szCs w:val="20"/>
              </w:rPr>
              <w:t xml:space="preserve"> (2023)</w:t>
            </w:r>
          </w:p>
        </w:tc>
        <w:tc>
          <w:tcPr>
            <w:tcW w:w="2532" w:type="pct"/>
            <w:noWrap/>
            <w:hideMark/>
          </w:tcPr>
          <w:p w14:paraId="414D045C" w14:textId="72433D80"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proofErr w:type="spellStart"/>
            <w:r w:rsidRPr="00805C72">
              <w:rPr>
                <w:rFonts w:ascii="Arial Narrow" w:eastAsia="Calibri" w:hAnsi="Arial Narrow" w:cs="Times New Roman"/>
                <w:sz w:val="20"/>
                <w:szCs w:val="20"/>
              </w:rPr>
              <w:t>c_HF_hospitalisation</w:t>
            </w:r>
            <w:proofErr w:type="spellEnd"/>
          </w:p>
        </w:tc>
        <w:tc>
          <w:tcPr>
            <w:tcW w:w="343" w:type="pct"/>
          </w:tcPr>
          <w:p w14:paraId="42AD123E" w14:textId="6A60EB8C"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fldChar w:fldCharType="begin"/>
            </w:r>
            <w:r w:rsidR="00CF6E86">
              <w:rPr>
                <w:rFonts w:ascii="Arial Narrow" w:eastAsia="Calibri" w:hAnsi="Arial Narrow" w:cs="Times New Roman"/>
                <w:sz w:val="20"/>
                <w:szCs w:val="20"/>
              </w:rPr>
              <w:instrText xml:space="preserve"> ADDIN EN.CITE &lt;EndNote&gt;&lt;Cite&gt;&lt;Author&gt;Sülz&lt;/Author&gt;&lt;Year&gt;2021&lt;/Year&gt;&lt;RecNum&gt;440&lt;/RecNum&gt;&lt;DisplayText&gt;(11)&lt;/DisplayText&gt;&lt;record&gt;&lt;rec-number&gt;440&lt;/rec-number&gt;&lt;foreign-keys&gt;&lt;key app="EN" db-id="s52t9dst6zdvdieevs6pw9wia5x0sfsxw0zs" timestamp="1698121496"&gt;440&lt;/key&gt;&lt;/foreign-keys&gt;&lt;ref-type name="Journal Article"&gt;17&lt;/ref-type&gt;&lt;contributors&gt;&lt;authors&gt;&lt;author&gt;Sülz, Sandra&lt;/author&gt;&lt;author&gt;Wagenaar, Holger&lt;/author&gt;&lt;author&gt;van de Klundert, Joris&lt;/author&gt;&lt;/authors&gt;&lt;/contributors&gt;&lt;titles&gt;&lt;title&gt;Have Dutch Hospitals Saved Lives and Reduced Costs? A longitudinal patient-level analysis over the years 2013–2017&lt;/title&gt;&lt;secondary-title&gt;Health Economics&lt;/secondary-title&gt;&lt;/titles&gt;&lt;pages&gt;2399-2408&lt;/pages&gt;&lt;volume&gt;30&lt;/volume&gt;&lt;number&gt;10&lt;/number&gt;&lt;dates&gt;&lt;year&gt;2021&lt;/year&gt;&lt;/dates&gt;&lt;isbn&gt;1057-9230&lt;/isbn&gt;&lt;urls&gt;&lt;related-urls&gt;&lt;url&gt;https://onlinelibrary.wiley.com/doi/abs/10.1002/hec.4391&lt;/url&gt;&lt;/related-urls&gt;&lt;/urls&gt;&lt;electronic-resource-num&gt;https://doi.org/10.1002/hec.4391&lt;/electronic-resource-num&gt;&lt;/record&gt;&lt;/Cite&gt;&lt;/EndNote&gt;</w:instrText>
            </w:r>
            <w:r w:rsidRPr="00805C72">
              <w:rPr>
                <w:rFonts w:ascii="Arial Narrow" w:eastAsia="Calibri" w:hAnsi="Arial Narrow" w:cs="Times New Roman"/>
                <w:sz w:val="20"/>
                <w:szCs w:val="20"/>
              </w:rPr>
              <w:fldChar w:fldCharType="separate"/>
            </w:r>
            <w:r>
              <w:rPr>
                <w:rFonts w:ascii="Arial Narrow" w:eastAsia="Calibri" w:hAnsi="Arial Narrow" w:cs="Times New Roman"/>
                <w:noProof/>
                <w:sz w:val="20"/>
                <w:szCs w:val="20"/>
              </w:rPr>
              <w:t>(11)</w:t>
            </w:r>
            <w:r w:rsidRPr="00805C72">
              <w:rPr>
                <w:rFonts w:ascii="Arial Narrow" w:eastAsia="Calibri" w:hAnsi="Arial Narrow" w:cs="Times New Roman"/>
                <w:sz w:val="20"/>
                <w:szCs w:val="20"/>
              </w:rPr>
              <w:fldChar w:fldCharType="end"/>
            </w:r>
          </w:p>
        </w:tc>
      </w:tr>
      <w:tr w:rsidR="002E4C6F" w:rsidRPr="001E5745" w14:paraId="15017371" w14:textId="77777777" w:rsidTr="0056300E">
        <w:tblPrEx>
          <w:tblCellMar>
            <w:left w:w="28" w:type="dxa"/>
            <w:right w:w="28"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477790CE" w14:textId="77777777" w:rsidR="0045047F" w:rsidRPr="00805C72" w:rsidRDefault="0045047F" w:rsidP="0045047F">
            <w:pPr>
              <w:jc w:val="left"/>
              <w:rPr>
                <w:rFonts w:ascii="Arial Narrow" w:eastAsia="Calibri" w:hAnsi="Arial Narrow" w:cs="Times New Roman"/>
                <w:i w:val="0"/>
                <w:iCs w:val="0"/>
                <w:sz w:val="20"/>
                <w:szCs w:val="20"/>
                <w:lang w:val="en-US"/>
              </w:rPr>
            </w:pPr>
            <w:proofErr w:type="spellStart"/>
            <w:r w:rsidRPr="00805C72">
              <w:rPr>
                <w:rFonts w:ascii="Arial Narrow" w:eastAsia="Calibri" w:hAnsi="Arial Narrow" w:cs="Times New Roman"/>
                <w:i w:val="0"/>
                <w:iCs w:val="0"/>
                <w:sz w:val="20"/>
                <w:szCs w:val="20"/>
                <w:lang w:val="en-US"/>
              </w:rPr>
              <w:t>Haemodialysis</w:t>
            </w:r>
            <w:proofErr w:type="spellEnd"/>
            <w:r w:rsidRPr="00805C72">
              <w:rPr>
                <w:rFonts w:ascii="Arial Narrow" w:eastAsia="Calibri" w:hAnsi="Arial Narrow" w:cs="Times New Roman"/>
                <w:i w:val="0"/>
                <w:iCs w:val="0"/>
                <w:sz w:val="20"/>
                <w:szCs w:val="20"/>
                <w:lang w:val="en-US"/>
              </w:rPr>
              <w:t xml:space="preserve"> for KF, 2014</w:t>
            </w:r>
          </w:p>
        </w:tc>
        <w:tc>
          <w:tcPr>
            <w:tcW w:w="557" w:type="pct"/>
            <w:noWrap/>
          </w:tcPr>
          <w:p w14:paraId="50FB0A53" w14:textId="742D3F4D"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Calibri"/>
                <w:color w:val="000000"/>
                <w:sz w:val="20"/>
                <w:szCs w:val="20"/>
              </w:rPr>
            </w:pPr>
            <w:r w:rsidRPr="00805C72">
              <w:rPr>
                <w:rFonts w:ascii="Arial Narrow" w:eastAsia="Calibri" w:hAnsi="Arial Narrow" w:cs="Calibri"/>
                <w:sz w:val="20"/>
                <w:szCs w:val="20"/>
              </w:rPr>
              <w:t>€</w:t>
            </w:r>
            <w:r w:rsidRPr="00805C72">
              <w:rPr>
                <w:rFonts w:ascii="Arial Narrow" w:eastAsia="Calibri" w:hAnsi="Arial Narrow" w:cs="Calibri"/>
                <w:color w:val="000000"/>
                <w:sz w:val="20"/>
                <w:szCs w:val="20"/>
              </w:rPr>
              <w:t>92,616</w:t>
            </w:r>
          </w:p>
        </w:tc>
        <w:tc>
          <w:tcPr>
            <w:tcW w:w="2532" w:type="pct"/>
            <w:noWrap/>
          </w:tcPr>
          <w:p w14:paraId="49C7E3AD" w14:textId="1CCD8348"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Calibri"/>
                <w:sz w:val="20"/>
                <w:szCs w:val="20"/>
              </w:rPr>
            </w:pPr>
            <w:proofErr w:type="spellStart"/>
            <w:r w:rsidRPr="00805C72">
              <w:rPr>
                <w:rFonts w:ascii="Arial Narrow" w:eastAsia="Calibri" w:hAnsi="Arial Narrow" w:cs="Calibri"/>
                <w:color w:val="000000"/>
                <w:sz w:val="20"/>
                <w:szCs w:val="20"/>
              </w:rPr>
              <w:t>c_haemodialysis</w:t>
            </w:r>
            <w:proofErr w:type="spellEnd"/>
          </w:p>
        </w:tc>
        <w:tc>
          <w:tcPr>
            <w:tcW w:w="343" w:type="pct"/>
          </w:tcPr>
          <w:p w14:paraId="14762F4E" w14:textId="65910F67"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fldChar w:fldCharType="begin">
                <w:fldData xml:space="preserve">PEVuZE5vdGU+PENpdGU+PEF1dGhvcj5Nb2huZW48L0F1dGhvcj48WWVhcj4yMDE5PC9ZZWFyPjxS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=
</w:fldData>
              </w:fldChar>
            </w:r>
            <w:r w:rsidR="00CF6E86">
              <w:rPr>
                <w:rFonts w:ascii="Arial Narrow" w:eastAsia="Calibri" w:hAnsi="Arial Narrow" w:cs="Times New Roman"/>
                <w:sz w:val="20"/>
                <w:szCs w:val="20"/>
              </w:rPr>
              <w:instrText xml:space="preserve"> ADDIN EN.CITE </w:instrText>
            </w:r>
            <w:r w:rsidR="00CF6E86">
              <w:rPr>
                <w:rFonts w:ascii="Arial Narrow" w:eastAsia="Calibri" w:hAnsi="Arial Narrow" w:cs="Times New Roman"/>
                <w:sz w:val="20"/>
                <w:szCs w:val="20"/>
              </w:rPr>
              <w:fldChar w:fldCharType="begin">
                <w:fldData xml:space="preserve">PEVuZE5vdGU+PENpdGU+PEF1dGhvcj5Nb2huZW48L0F1dGhvcj48WWVhcj4yMDE5PC9ZZWFyPjxS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=
</w:fldData>
              </w:fldChar>
            </w:r>
            <w:r w:rsidR="00CF6E86">
              <w:rPr>
                <w:rFonts w:ascii="Arial Narrow" w:eastAsia="Calibri" w:hAnsi="Arial Narrow" w:cs="Times New Roman"/>
                <w:sz w:val="20"/>
                <w:szCs w:val="20"/>
              </w:rPr>
              <w:instrText xml:space="preserve"> ADDIN EN.CITE.DATA </w:instrText>
            </w:r>
            <w:r w:rsidR="00CF6E86">
              <w:rPr>
                <w:rFonts w:ascii="Arial Narrow" w:eastAsia="Calibri" w:hAnsi="Arial Narrow" w:cs="Times New Roman"/>
                <w:sz w:val="20"/>
                <w:szCs w:val="20"/>
              </w:rPr>
            </w:r>
            <w:r w:rsidR="00CF6E86">
              <w:rPr>
                <w:rFonts w:ascii="Arial Narrow" w:eastAsia="Calibri" w:hAnsi="Arial Narrow" w:cs="Times New Roman"/>
                <w:sz w:val="20"/>
                <w:szCs w:val="20"/>
              </w:rPr>
              <w:fldChar w:fldCharType="end"/>
            </w:r>
            <w:r w:rsidRPr="00805C72">
              <w:rPr>
                <w:rFonts w:ascii="Arial Narrow" w:eastAsia="Calibri" w:hAnsi="Arial Narrow" w:cs="Times New Roman"/>
                <w:sz w:val="20"/>
                <w:szCs w:val="20"/>
              </w:rPr>
            </w:r>
            <w:r w:rsidRPr="00805C72">
              <w:rPr>
                <w:rFonts w:ascii="Arial Narrow" w:eastAsia="Calibri" w:hAnsi="Arial Narrow" w:cs="Times New Roman"/>
                <w:sz w:val="20"/>
                <w:szCs w:val="20"/>
              </w:rPr>
              <w:fldChar w:fldCharType="separate"/>
            </w:r>
            <w:r>
              <w:rPr>
                <w:rFonts w:ascii="Arial Narrow" w:eastAsia="Calibri" w:hAnsi="Arial Narrow" w:cs="Times New Roman"/>
                <w:noProof/>
                <w:sz w:val="20"/>
                <w:szCs w:val="20"/>
              </w:rPr>
              <w:t>(12)</w:t>
            </w:r>
            <w:r w:rsidRPr="00805C72">
              <w:rPr>
                <w:rFonts w:ascii="Arial Narrow" w:eastAsia="Calibri" w:hAnsi="Arial Narrow" w:cs="Times New Roman"/>
                <w:sz w:val="20"/>
                <w:szCs w:val="20"/>
              </w:rPr>
              <w:fldChar w:fldCharType="end"/>
            </w:r>
          </w:p>
        </w:tc>
      </w:tr>
      <w:tr w:rsidR="002E4C6F" w:rsidRPr="001E5745" w14:paraId="3A5DF0EE" w14:textId="77777777" w:rsidTr="0056300E">
        <w:tblPrEx>
          <w:tblCellMar>
            <w:left w:w="28" w:type="dxa"/>
            <w:right w:w="28" w:type="dxa"/>
          </w:tblCellMar>
        </w:tblPrEx>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73B6810D" w14:textId="77777777" w:rsidR="0045047F" w:rsidRPr="00805C72"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Calibri"/>
                <w:i w:val="0"/>
                <w:iCs w:val="0"/>
                <w:color w:val="000000"/>
                <w:sz w:val="20"/>
                <w:szCs w:val="20"/>
                <w:lang w:val="en-US"/>
              </w:rPr>
              <w:t>Cost of transplantation with a deceased donor kidney, 2014</w:t>
            </w:r>
          </w:p>
        </w:tc>
        <w:tc>
          <w:tcPr>
            <w:tcW w:w="557" w:type="pct"/>
            <w:noWrap/>
          </w:tcPr>
          <w:p w14:paraId="3B81C91B" w14:textId="39425E52"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Calibri"/>
                <w:color w:val="000000"/>
                <w:sz w:val="20"/>
                <w:szCs w:val="20"/>
              </w:rPr>
            </w:pPr>
            <w:bookmarkStart w:id="6" w:name="RANGE!C282"/>
            <w:r w:rsidRPr="00805C72">
              <w:rPr>
                <w:rFonts w:ascii="Arial Narrow" w:eastAsia="Calibri" w:hAnsi="Arial Narrow" w:cs="Calibri"/>
                <w:sz w:val="20"/>
                <w:szCs w:val="20"/>
                <w:lang w:val="en-GB"/>
              </w:rPr>
              <w:t>€</w:t>
            </w:r>
            <w:r w:rsidRPr="00805C72">
              <w:rPr>
                <w:rFonts w:ascii="Arial Narrow" w:eastAsia="Calibri" w:hAnsi="Arial Narrow" w:cs="Calibri"/>
                <w:color w:val="000000"/>
                <w:sz w:val="20"/>
                <w:szCs w:val="20"/>
                <w:lang w:val="en-GB"/>
              </w:rPr>
              <w:t>99,450</w:t>
            </w:r>
            <w:bookmarkEnd w:id="6"/>
            <w:r w:rsidRPr="00805C72">
              <w:rPr>
                <w:rFonts w:ascii="Arial Narrow" w:eastAsia="Calibri" w:hAnsi="Arial Narrow" w:cs="Calibri"/>
                <w:color w:val="000000"/>
                <w:sz w:val="20"/>
                <w:szCs w:val="20"/>
                <w:lang w:val="en-GB"/>
              </w:rPr>
              <w:t xml:space="preserve"> [SD€36,036]</w:t>
            </w:r>
          </w:p>
        </w:tc>
        <w:tc>
          <w:tcPr>
            <w:tcW w:w="2532" w:type="pct"/>
            <w:noWrap/>
          </w:tcPr>
          <w:p w14:paraId="7D0CF489" w14:textId="63D68F3F"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Calibri"/>
                <w:color w:val="000000"/>
                <w:sz w:val="20"/>
                <w:szCs w:val="20"/>
                <w:lang w:val="en-GB"/>
              </w:rPr>
            </w:pPr>
            <w:proofErr w:type="spellStart"/>
            <w:r w:rsidRPr="00805C72">
              <w:rPr>
                <w:rFonts w:ascii="Arial Narrow" w:eastAsia="Calibri" w:hAnsi="Arial Narrow" w:cs="Calibri"/>
                <w:color w:val="000000"/>
                <w:sz w:val="20"/>
                <w:szCs w:val="20"/>
                <w:lang w:val="en-GB"/>
              </w:rPr>
              <w:t>c_transplant_deceased_donor</w:t>
            </w:r>
            <w:proofErr w:type="spellEnd"/>
          </w:p>
        </w:tc>
        <w:tc>
          <w:tcPr>
            <w:tcW w:w="343" w:type="pct"/>
          </w:tcPr>
          <w:p w14:paraId="750E22E7" w14:textId="1038035B"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fldChar w:fldCharType="begin">
                <w:fldData xml:space="preserve">PEVuZE5vdGU+PENpdGU+PEF1dGhvcj5Nb2huZW48L0F1dGhvcj48WWVhcj4yMDE5PC9ZZWFyPjxS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=
</w:fldData>
              </w:fldChar>
            </w:r>
            <w:r w:rsidR="00CF6E86">
              <w:rPr>
                <w:rFonts w:ascii="Arial Narrow" w:eastAsia="Calibri" w:hAnsi="Arial Narrow" w:cs="Times New Roman"/>
                <w:sz w:val="20"/>
                <w:szCs w:val="20"/>
              </w:rPr>
              <w:instrText xml:space="preserve"> ADDIN EN.CITE </w:instrText>
            </w:r>
            <w:r w:rsidR="00CF6E86">
              <w:rPr>
                <w:rFonts w:ascii="Arial Narrow" w:eastAsia="Calibri" w:hAnsi="Arial Narrow" w:cs="Times New Roman"/>
                <w:sz w:val="20"/>
                <w:szCs w:val="20"/>
              </w:rPr>
              <w:fldChar w:fldCharType="begin">
                <w:fldData xml:space="preserve">PEVuZE5vdGU+PENpdGU+PEF1dGhvcj5Nb2huZW48L0F1dGhvcj48WWVhcj4yMDE5PC9ZZWFyPjxS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=
</w:fldData>
              </w:fldChar>
            </w:r>
            <w:r w:rsidR="00CF6E86">
              <w:rPr>
                <w:rFonts w:ascii="Arial Narrow" w:eastAsia="Calibri" w:hAnsi="Arial Narrow" w:cs="Times New Roman"/>
                <w:sz w:val="20"/>
                <w:szCs w:val="20"/>
              </w:rPr>
              <w:instrText xml:space="preserve"> ADDIN EN.CITE.DATA </w:instrText>
            </w:r>
            <w:r w:rsidR="00CF6E86">
              <w:rPr>
                <w:rFonts w:ascii="Arial Narrow" w:eastAsia="Calibri" w:hAnsi="Arial Narrow" w:cs="Times New Roman"/>
                <w:sz w:val="20"/>
                <w:szCs w:val="20"/>
              </w:rPr>
            </w:r>
            <w:r w:rsidR="00CF6E86">
              <w:rPr>
                <w:rFonts w:ascii="Arial Narrow" w:eastAsia="Calibri" w:hAnsi="Arial Narrow" w:cs="Times New Roman"/>
                <w:sz w:val="20"/>
                <w:szCs w:val="20"/>
              </w:rPr>
              <w:fldChar w:fldCharType="end"/>
            </w:r>
            <w:r w:rsidRPr="00805C72">
              <w:rPr>
                <w:rFonts w:ascii="Arial Narrow" w:eastAsia="Calibri" w:hAnsi="Arial Narrow" w:cs="Times New Roman"/>
                <w:sz w:val="20"/>
                <w:szCs w:val="20"/>
              </w:rPr>
            </w:r>
            <w:r w:rsidRPr="00805C72">
              <w:rPr>
                <w:rFonts w:ascii="Arial Narrow" w:eastAsia="Calibri" w:hAnsi="Arial Narrow" w:cs="Times New Roman"/>
                <w:sz w:val="20"/>
                <w:szCs w:val="20"/>
              </w:rPr>
              <w:fldChar w:fldCharType="separate"/>
            </w:r>
            <w:r>
              <w:rPr>
                <w:rFonts w:ascii="Arial Narrow" w:eastAsia="Calibri" w:hAnsi="Arial Narrow" w:cs="Times New Roman"/>
                <w:noProof/>
                <w:sz w:val="20"/>
                <w:szCs w:val="20"/>
              </w:rPr>
              <w:t>(12)</w:t>
            </w:r>
            <w:r w:rsidRPr="00805C72">
              <w:rPr>
                <w:rFonts w:ascii="Arial Narrow" w:eastAsia="Calibri" w:hAnsi="Arial Narrow" w:cs="Times New Roman"/>
                <w:sz w:val="20"/>
                <w:szCs w:val="20"/>
              </w:rPr>
              <w:fldChar w:fldCharType="end"/>
            </w:r>
          </w:p>
        </w:tc>
      </w:tr>
      <w:tr w:rsidR="002E4C6F" w:rsidRPr="001E5745" w14:paraId="4CEB2E0E" w14:textId="77777777" w:rsidTr="0056300E">
        <w:tblPrEx>
          <w:tblCellMar>
            <w:left w:w="28" w:type="dxa"/>
            <w:right w:w="28"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40F09B6D" w14:textId="77777777" w:rsidR="0045047F" w:rsidRPr="00805C72"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Calibri"/>
                <w:i w:val="0"/>
                <w:iCs w:val="0"/>
                <w:color w:val="000000"/>
                <w:sz w:val="20"/>
                <w:szCs w:val="20"/>
                <w:lang w:val="en-US"/>
              </w:rPr>
              <w:t>Cost of transplantation with a living donor kidney, 2014</w:t>
            </w:r>
          </w:p>
        </w:tc>
        <w:tc>
          <w:tcPr>
            <w:tcW w:w="557" w:type="pct"/>
            <w:noWrap/>
          </w:tcPr>
          <w:p w14:paraId="69876A94" w14:textId="28A2FE11"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Calibri"/>
                <w:color w:val="000000"/>
                <w:sz w:val="20"/>
                <w:szCs w:val="20"/>
              </w:rPr>
            </w:pPr>
            <w:bookmarkStart w:id="7" w:name="RANGE!C283"/>
            <w:r w:rsidRPr="00805C72">
              <w:rPr>
                <w:rFonts w:ascii="Arial Narrow" w:eastAsia="Calibri" w:hAnsi="Arial Narrow" w:cs="Calibri"/>
                <w:sz w:val="20"/>
                <w:szCs w:val="20"/>
              </w:rPr>
              <w:t>€</w:t>
            </w:r>
            <w:r w:rsidRPr="00805C72">
              <w:rPr>
                <w:rFonts w:ascii="Arial Narrow" w:eastAsia="Calibri" w:hAnsi="Arial Narrow" w:cs="Calibri"/>
                <w:color w:val="000000"/>
                <w:sz w:val="20"/>
                <w:szCs w:val="20"/>
              </w:rPr>
              <w:t>73,376</w:t>
            </w:r>
            <w:bookmarkEnd w:id="7"/>
            <w:r w:rsidRPr="00805C72">
              <w:rPr>
                <w:rFonts w:ascii="Arial Narrow" w:eastAsia="Calibri" w:hAnsi="Arial Narrow" w:cs="Calibri"/>
                <w:color w:val="000000"/>
                <w:sz w:val="20"/>
                <w:szCs w:val="20"/>
              </w:rPr>
              <w:t xml:space="preserve"> [SD= €38,666]</w:t>
            </w:r>
          </w:p>
        </w:tc>
        <w:tc>
          <w:tcPr>
            <w:tcW w:w="2532" w:type="pct"/>
            <w:noWrap/>
          </w:tcPr>
          <w:p w14:paraId="0B10A2A2" w14:textId="7A73472E"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Calibri"/>
                <w:color w:val="000000"/>
                <w:sz w:val="20"/>
                <w:szCs w:val="20"/>
              </w:rPr>
            </w:pPr>
            <w:proofErr w:type="spellStart"/>
            <w:r w:rsidRPr="00805C72">
              <w:rPr>
                <w:rFonts w:ascii="Arial Narrow" w:eastAsia="Calibri" w:hAnsi="Arial Narrow" w:cs="Calibri"/>
                <w:color w:val="000000"/>
                <w:sz w:val="20"/>
                <w:szCs w:val="20"/>
              </w:rPr>
              <w:t>c_transplant_living_donor</w:t>
            </w:r>
            <w:proofErr w:type="spellEnd"/>
          </w:p>
        </w:tc>
        <w:tc>
          <w:tcPr>
            <w:tcW w:w="343" w:type="pct"/>
          </w:tcPr>
          <w:p w14:paraId="183BE5CA" w14:textId="3A837FCD"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fldChar w:fldCharType="begin">
                <w:fldData xml:space="preserve">PEVuZE5vdGU+PENpdGU+PEF1dGhvcj5Nb2huZW48L0F1dGhvcj48WWVhcj4yMDE5PC9ZZWFyPjxS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=
</w:fldData>
              </w:fldChar>
            </w:r>
            <w:r w:rsidR="00CF6E86">
              <w:rPr>
                <w:rFonts w:ascii="Arial Narrow" w:eastAsia="Calibri" w:hAnsi="Arial Narrow" w:cs="Times New Roman"/>
                <w:sz w:val="20"/>
                <w:szCs w:val="20"/>
              </w:rPr>
              <w:instrText xml:space="preserve"> ADDIN EN.CITE </w:instrText>
            </w:r>
            <w:r w:rsidR="00CF6E86">
              <w:rPr>
                <w:rFonts w:ascii="Arial Narrow" w:eastAsia="Calibri" w:hAnsi="Arial Narrow" w:cs="Times New Roman"/>
                <w:sz w:val="20"/>
                <w:szCs w:val="20"/>
              </w:rPr>
              <w:fldChar w:fldCharType="begin">
                <w:fldData xml:space="preserve">PEVuZE5vdGU+PENpdGU+PEF1dGhvcj5Nb2huZW48L0F1dGhvcj48WWVhcj4yMDE5PC9ZZWFyPjxS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=
</w:fldData>
              </w:fldChar>
            </w:r>
            <w:r w:rsidR="00CF6E86">
              <w:rPr>
                <w:rFonts w:ascii="Arial Narrow" w:eastAsia="Calibri" w:hAnsi="Arial Narrow" w:cs="Times New Roman"/>
                <w:sz w:val="20"/>
                <w:szCs w:val="20"/>
              </w:rPr>
              <w:instrText xml:space="preserve"> ADDIN EN.CITE.DATA </w:instrText>
            </w:r>
            <w:r w:rsidR="00CF6E86">
              <w:rPr>
                <w:rFonts w:ascii="Arial Narrow" w:eastAsia="Calibri" w:hAnsi="Arial Narrow" w:cs="Times New Roman"/>
                <w:sz w:val="20"/>
                <w:szCs w:val="20"/>
              </w:rPr>
            </w:r>
            <w:r w:rsidR="00CF6E86">
              <w:rPr>
                <w:rFonts w:ascii="Arial Narrow" w:eastAsia="Calibri" w:hAnsi="Arial Narrow" w:cs="Times New Roman"/>
                <w:sz w:val="20"/>
                <w:szCs w:val="20"/>
              </w:rPr>
              <w:fldChar w:fldCharType="end"/>
            </w:r>
            <w:r w:rsidRPr="00805C72">
              <w:rPr>
                <w:rFonts w:ascii="Arial Narrow" w:eastAsia="Calibri" w:hAnsi="Arial Narrow" w:cs="Times New Roman"/>
                <w:sz w:val="20"/>
                <w:szCs w:val="20"/>
              </w:rPr>
            </w:r>
            <w:r w:rsidRPr="00805C72">
              <w:rPr>
                <w:rFonts w:ascii="Arial Narrow" w:eastAsia="Calibri" w:hAnsi="Arial Narrow" w:cs="Times New Roman"/>
                <w:sz w:val="20"/>
                <w:szCs w:val="20"/>
              </w:rPr>
              <w:fldChar w:fldCharType="separate"/>
            </w:r>
            <w:r>
              <w:rPr>
                <w:rFonts w:ascii="Arial Narrow" w:eastAsia="Calibri" w:hAnsi="Arial Narrow" w:cs="Times New Roman"/>
                <w:noProof/>
                <w:sz w:val="20"/>
                <w:szCs w:val="20"/>
              </w:rPr>
              <w:t>(12)</w:t>
            </w:r>
            <w:r w:rsidRPr="00805C72">
              <w:rPr>
                <w:rFonts w:ascii="Arial Narrow" w:eastAsia="Calibri" w:hAnsi="Arial Narrow" w:cs="Times New Roman"/>
                <w:sz w:val="20"/>
                <w:szCs w:val="20"/>
              </w:rPr>
              <w:fldChar w:fldCharType="end"/>
            </w:r>
          </w:p>
        </w:tc>
      </w:tr>
      <w:tr w:rsidR="002E4C6F" w:rsidRPr="001E5745" w14:paraId="59FF3233" w14:textId="77777777" w:rsidTr="0056300E">
        <w:tblPrEx>
          <w:tblCellMar>
            <w:left w:w="28" w:type="dxa"/>
            <w:right w:w="28" w:type="dxa"/>
          </w:tblCellMar>
        </w:tblPrEx>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7552A759" w14:textId="77777777" w:rsidR="0045047F" w:rsidRPr="00805C72"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Calibri"/>
                <w:i w:val="0"/>
                <w:iCs w:val="0"/>
                <w:color w:val="000000"/>
                <w:sz w:val="20"/>
                <w:szCs w:val="20"/>
                <w:lang w:val="en-US"/>
              </w:rPr>
              <w:t>Number of live kidney donor transplantations in 2022</w:t>
            </w:r>
          </w:p>
        </w:tc>
        <w:tc>
          <w:tcPr>
            <w:tcW w:w="557" w:type="pct"/>
            <w:noWrap/>
          </w:tcPr>
          <w:p w14:paraId="7EEB007B" w14:textId="0456F5F5"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Calibri"/>
                <w:color w:val="000000"/>
                <w:sz w:val="20"/>
                <w:szCs w:val="20"/>
              </w:rPr>
            </w:pPr>
            <w:bookmarkStart w:id="8" w:name="RANGE!C261"/>
            <w:r w:rsidRPr="00805C72">
              <w:rPr>
                <w:rFonts w:ascii="Arial Narrow" w:eastAsia="Calibri" w:hAnsi="Arial Narrow" w:cs="Calibri"/>
                <w:color w:val="000000"/>
                <w:sz w:val="20"/>
                <w:szCs w:val="20"/>
              </w:rPr>
              <w:t>516</w:t>
            </w:r>
            <w:bookmarkEnd w:id="8"/>
          </w:p>
        </w:tc>
        <w:tc>
          <w:tcPr>
            <w:tcW w:w="2532" w:type="pct"/>
            <w:noWrap/>
          </w:tcPr>
          <w:p w14:paraId="187E7854" w14:textId="486DC1E8"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Calibri"/>
                <w:color w:val="000000"/>
                <w:sz w:val="20"/>
                <w:szCs w:val="20"/>
              </w:rPr>
            </w:pPr>
            <w:proofErr w:type="spellStart"/>
            <w:r w:rsidRPr="00805C72">
              <w:rPr>
                <w:rFonts w:ascii="Arial Narrow" w:eastAsia="Calibri" w:hAnsi="Arial Narrow" w:cs="Calibri"/>
                <w:color w:val="000000"/>
                <w:sz w:val="20"/>
                <w:szCs w:val="20"/>
              </w:rPr>
              <w:t>n_kidney_live</w:t>
            </w:r>
            <w:proofErr w:type="spellEnd"/>
          </w:p>
        </w:tc>
        <w:tc>
          <w:tcPr>
            <w:tcW w:w="343" w:type="pct"/>
          </w:tcPr>
          <w:p w14:paraId="46DAFBEB" w14:textId="537CDCBE"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fldChar w:fldCharType="begin"/>
            </w:r>
            <w:r>
              <w:rPr>
                <w:rFonts w:ascii="Arial Narrow" w:eastAsia="Calibri" w:hAnsi="Arial Narrow" w:cs="Times New Roman"/>
                <w:sz w:val="20"/>
                <w:szCs w:val="20"/>
              </w:rPr>
              <w:instrText xml:space="preserve"> ADDIN EN.CITE &lt;EndNote&gt;&lt;Cite ExcludeYear="1"&gt;&lt;Author&gt;nierpatientien vereniging nederland&lt;/Author&gt;&lt;RecNum&gt;438&lt;/RecNum&gt;&lt;DisplayText&gt;(13)&lt;/DisplayText&gt;&lt;record&gt;&lt;rec-number&gt;438&lt;/rec-number&gt;&lt;foreign-keys&gt;&lt;key app="EN" db-id="s52t9dst6zdvdieevs6pw9wia5x0sfsxw0zs" timestamp="1698121210"&gt;438&lt;/key&gt;&lt;/foreign-keys&gt;&lt;ref-type name="Web Page"&gt;12&lt;/ref-type&gt;&lt;contributors&gt;&lt;authors&gt;&lt;author&gt;nierpatientien vereniging nederland,&lt;/author&gt;&lt;/authors&gt;&lt;/contributors&gt;&lt;titles&gt;&lt;title&gt;Jaarcijfers orgaandonatie 2022 laten zien: nieuwe Donorwet is succesvol&lt;/title&gt;&lt;/titles&gt;&lt;volume&gt;2023&lt;/volume&gt;&lt;number&gt;24 October&lt;/number&gt;&lt;dates&gt;&lt;/dates&gt;&lt;urls&gt;&lt;related-urls&gt;&lt;url&gt;https://www.nvn.nl/nieuws/jaarcijfers-orgaandonatie-2022-laten-zien-nieuwe-donorwet-is-succesvol/&lt;/url&gt;&lt;/related-urls&gt;&lt;/urls&gt;&lt;/record&gt;&lt;/Cite&gt;&lt;/EndNote&gt;</w:instrText>
            </w:r>
            <w:r w:rsidRPr="00805C72">
              <w:rPr>
                <w:rFonts w:ascii="Arial Narrow" w:eastAsia="Calibri" w:hAnsi="Arial Narrow" w:cs="Times New Roman"/>
                <w:sz w:val="20"/>
                <w:szCs w:val="20"/>
              </w:rPr>
              <w:fldChar w:fldCharType="separate"/>
            </w:r>
            <w:r>
              <w:rPr>
                <w:rFonts w:ascii="Arial Narrow" w:eastAsia="Calibri" w:hAnsi="Arial Narrow" w:cs="Times New Roman"/>
                <w:noProof/>
                <w:sz w:val="20"/>
                <w:szCs w:val="20"/>
              </w:rPr>
              <w:t>(13)</w:t>
            </w:r>
            <w:r w:rsidRPr="00805C72">
              <w:rPr>
                <w:rFonts w:ascii="Arial Narrow" w:eastAsia="Calibri" w:hAnsi="Arial Narrow" w:cs="Times New Roman"/>
                <w:sz w:val="20"/>
                <w:szCs w:val="20"/>
              </w:rPr>
              <w:fldChar w:fldCharType="end"/>
            </w:r>
          </w:p>
        </w:tc>
      </w:tr>
      <w:tr w:rsidR="002E4C6F" w:rsidRPr="001E5745" w14:paraId="19D32F7F" w14:textId="77777777" w:rsidTr="0056300E">
        <w:tblPrEx>
          <w:tblCellMar>
            <w:left w:w="28" w:type="dxa"/>
            <w:right w:w="28"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2E35A179" w14:textId="77777777" w:rsidR="0045047F" w:rsidRPr="00805C72"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Calibri"/>
                <w:i w:val="0"/>
                <w:iCs w:val="0"/>
                <w:color w:val="000000"/>
                <w:sz w:val="20"/>
                <w:szCs w:val="20"/>
                <w:lang w:val="en-US"/>
              </w:rPr>
              <w:t>Number of deceased kidney donor transplantations in 2022</w:t>
            </w:r>
          </w:p>
        </w:tc>
        <w:tc>
          <w:tcPr>
            <w:tcW w:w="557" w:type="pct"/>
            <w:noWrap/>
          </w:tcPr>
          <w:p w14:paraId="5A807BB8" w14:textId="4A0ABEFB"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Calibri"/>
                <w:color w:val="000000"/>
                <w:sz w:val="20"/>
                <w:szCs w:val="20"/>
              </w:rPr>
            </w:pPr>
            <w:bookmarkStart w:id="9" w:name="RANGE!C262"/>
            <w:r w:rsidRPr="00805C72">
              <w:rPr>
                <w:rFonts w:ascii="Arial Narrow" w:eastAsia="Calibri" w:hAnsi="Arial Narrow" w:cs="Calibri"/>
                <w:color w:val="000000"/>
                <w:sz w:val="20"/>
                <w:szCs w:val="20"/>
              </w:rPr>
              <w:t>492</w:t>
            </w:r>
            <w:bookmarkEnd w:id="9"/>
          </w:p>
        </w:tc>
        <w:tc>
          <w:tcPr>
            <w:tcW w:w="2532" w:type="pct"/>
            <w:noWrap/>
          </w:tcPr>
          <w:p w14:paraId="0E1716BE" w14:textId="2788E6CB"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Calibri"/>
                <w:color w:val="000000"/>
                <w:sz w:val="20"/>
                <w:szCs w:val="20"/>
              </w:rPr>
            </w:pPr>
            <w:proofErr w:type="spellStart"/>
            <w:r w:rsidRPr="00805C72">
              <w:rPr>
                <w:rFonts w:ascii="Arial Narrow" w:eastAsia="Calibri" w:hAnsi="Arial Narrow" w:cs="Calibri"/>
                <w:color w:val="000000"/>
                <w:sz w:val="20"/>
                <w:szCs w:val="20"/>
              </w:rPr>
              <w:t>n_kidney_deceased</w:t>
            </w:r>
            <w:proofErr w:type="spellEnd"/>
          </w:p>
        </w:tc>
        <w:tc>
          <w:tcPr>
            <w:tcW w:w="343" w:type="pct"/>
          </w:tcPr>
          <w:p w14:paraId="26D022C9" w14:textId="544093AC"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805C72">
              <w:rPr>
                <w:rFonts w:ascii="Arial Narrow" w:eastAsia="Calibri" w:hAnsi="Arial Narrow" w:cs="Times New Roman"/>
                <w:sz w:val="20"/>
                <w:szCs w:val="20"/>
              </w:rPr>
              <w:fldChar w:fldCharType="begin"/>
            </w:r>
            <w:r>
              <w:rPr>
                <w:rFonts w:ascii="Arial Narrow" w:eastAsia="Calibri" w:hAnsi="Arial Narrow" w:cs="Times New Roman"/>
                <w:sz w:val="20"/>
                <w:szCs w:val="20"/>
              </w:rPr>
              <w:instrText xml:space="preserve"> ADDIN EN.CITE &lt;EndNote&gt;&lt;Cite ExcludeYear="1"&gt;&lt;Author&gt;nierpatientien vereniging nederland&lt;/Author&gt;&lt;RecNum&gt;438&lt;/RecNum&gt;&lt;DisplayText&gt;(13)&lt;/DisplayText&gt;&lt;record&gt;&lt;rec-number&gt;438&lt;/rec-number&gt;&lt;foreign-keys&gt;&lt;key app="EN" db-id="s52t9dst6zdvdieevs6pw9wia5x0sfsxw0zs" timestamp="1698121210"&gt;438&lt;/key&gt;&lt;/foreign-keys&gt;&lt;ref-type name="Web Page"&gt;12&lt;/ref-type&gt;&lt;contributors&gt;&lt;authors&gt;&lt;author&gt;nierpatientien vereniging nederland,&lt;/author&gt;&lt;/authors&gt;&lt;/contributors&gt;&lt;titles&gt;&lt;title&gt;Jaarcijfers orgaandonatie 2022 laten zien: nieuwe Donorwet is succesvol&lt;/title&gt;&lt;/titles&gt;&lt;volume&gt;2023&lt;/volume&gt;&lt;number&gt;24 October&lt;/number&gt;&lt;dates&gt;&lt;/dates&gt;&lt;urls&gt;&lt;related-urls&gt;&lt;url&gt;https://www.nvn.nl/nieuws/jaarcijfers-orgaandonatie-2022-laten-zien-nieuwe-donorwet-is-succesvol/&lt;/url&gt;&lt;/related-urls&gt;&lt;/urls&gt;&lt;/record&gt;&lt;/Cite&gt;&lt;/EndNote&gt;</w:instrText>
            </w:r>
            <w:r w:rsidRPr="00805C72">
              <w:rPr>
                <w:rFonts w:ascii="Arial Narrow" w:eastAsia="Calibri" w:hAnsi="Arial Narrow" w:cs="Times New Roman"/>
                <w:sz w:val="20"/>
                <w:szCs w:val="20"/>
              </w:rPr>
              <w:fldChar w:fldCharType="separate"/>
            </w:r>
            <w:r>
              <w:rPr>
                <w:rFonts w:ascii="Arial Narrow" w:eastAsia="Calibri" w:hAnsi="Arial Narrow" w:cs="Times New Roman"/>
                <w:noProof/>
                <w:sz w:val="20"/>
                <w:szCs w:val="20"/>
              </w:rPr>
              <w:t>(13)</w:t>
            </w:r>
            <w:r w:rsidRPr="00805C72">
              <w:rPr>
                <w:rFonts w:ascii="Arial Narrow" w:eastAsia="Calibri" w:hAnsi="Arial Narrow" w:cs="Times New Roman"/>
                <w:sz w:val="20"/>
                <w:szCs w:val="20"/>
              </w:rPr>
              <w:fldChar w:fldCharType="end"/>
            </w:r>
          </w:p>
        </w:tc>
      </w:tr>
      <w:tr w:rsidR="002E4C6F" w:rsidRPr="001E5745" w14:paraId="27D5DEEA" w14:textId="77777777" w:rsidTr="0056300E">
        <w:tblPrEx>
          <w:tblCellMar>
            <w:left w:w="28" w:type="dxa"/>
            <w:right w:w="28" w:type="dxa"/>
          </w:tblCellMar>
        </w:tblPrEx>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55D1D0A2" w14:textId="77777777" w:rsidR="0045047F" w:rsidRPr="00805C72" w:rsidRDefault="0045047F" w:rsidP="0045047F">
            <w:pPr>
              <w:jc w:val="left"/>
              <w:rPr>
                <w:rFonts w:ascii="Arial Narrow" w:eastAsia="Calibri" w:hAnsi="Arial Narrow" w:cs="Calibri"/>
                <w:i w:val="0"/>
                <w:iCs w:val="0"/>
                <w:color w:val="000000"/>
                <w:sz w:val="20"/>
                <w:szCs w:val="20"/>
                <w:lang w:val="en-US"/>
              </w:rPr>
            </w:pPr>
            <w:r w:rsidRPr="00805C72">
              <w:rPr>
                <w:rFonts w:ascii="Arial Narrow" w:eastAsia="Calibri" w:hAnsi="Arial Narrow" w:cs="Calibri"/>
                <w:i w:val="0"/>
                <w:iCs w:val="0"/>
                <w:color w:val="000000"/>
                <w:sz w:val="20"/>
                <w:szCs w:val="20"/>
                <w:lang w:val="en-US"/>
              </w:rPr>
              <w:t>Cost of transplantation, weighted for deceased and living donor kidney, 2014</w:t>
            </w:r>
          </w:p>
        </w:tc>
        <w:tc>
          <w:tcPr>
            <w:tcW w:w="557" w:type="pct"/>
            <w:noWrap/>
          </w:tcPr>
          <w:p w14:paraId="6D3DCB36" w14:textId="3D9D6AA0"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Calibri"/>
                <w:color w:val="000000"/>
                <w:sz w:val="20"/>
                <w:szCs w:val="20"/>
                <w:lang w:val="en-US"/>
              </w:rPr>
            </w:pPr>
            <w:r w:rsidRPr="00805C72">
              <w:rPr>
                <w:rFonts w:ascii="Arial Narrow" w:eastAsia="Calibri" w:hAnsi="Arial Narrow" w:cs="Calibri"/>
                <w:color w:val="000000"/>
                <w:sz w:val="20"/>
                <w:szCs w:val="20"/>
                <w:lang w:val="en-US"/>
              </w:rPr>
              <w:t>€86,103</w:t>
            </w:r>
          </w:p>
        </w:tc>
        <w:tc>
          <w:tcPr>
            <w:tcW w:w="2532" w:type="pct"/>
            <w:noWrap/>
          </w:tcPr>
          <w:p w14:paraId="76A9DA30" w14:textId="21D374CB"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Calibri"/>
                <w:color w:val="000000"/>
                <w:sz w:val="20"/>
                <w:szCs w:val="20"/>
                <w:lang w:val="en-US"/>
              </w:rPr>
            </w:pPr>
            <w:r w:rsidRPr="00805C72">
              <w:rPr>
                <w:rFonts w:ascii="Arial Narrow" w:eastAsia="Calibri" w:hAnsi="Arial Narrow" w:cs="Calibri"/>
                <w:color w:val="000000"/>
                <w:sz w:val="20"/>
                <w:szCs w:val="20"/>
                <w:lang w:val="en-US"/>
              </w:rPr>
              <w:t>c_transplant</w:t>
            </w:r>
            <w:r w:rsidRPr="00805C72">
              <w:rPr>
                <w:rFonts w:ascii="Arial Narrow" w:eastAsia="Calibri" w:hAnsi="Arial Narrow" w:cs="Times New Roman"/>
                <w:sz w:val="20"/>
                <w:szCs w:val="20"/>
                <w:lang w:val="en-US"/>
              </w:rPr>
              <w:t>=c_transplant_deceased_donor*(n_kidney_deceased/(n_kidney_live+n_kidney_deceased))+c_transplant_living_donor*(n_kidney_live/(n_kidney_deceased+n_kidney_live))</w:t>
            </w:r>
          </w:p>
        </w:tc>
        <w:tc>
          <w:tcPr>
            <w:tcW w:w="343" w:type="pct"/>
          </w:tcPr>
          <w:p w14:paraId="6D246224" w14:textId="77777777"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805C72">
              <w:rPr>
                <w:rFonts w:ascii="Arial Narrow" w:eastAsia="Calibri" w:hAnsi="Arial Narrow" w:cs="Times New Roman"/>
                <w:sz w:val="20"/>
                <w:szCs w:val="20"/>
                <w:lang w:val="en-US"/>
              </w:rPr>
              <w:t>Calculated</w:t>
            </w:r>
          </w:p>
        </w:tc>
      </w:tr>
      <w:tr w:rsidR="002E4C6F" w:rsidRPr="001E5745" w14:paraId="0AF21A73" w14:textId="77777777" w:rsidTr="0056300E">
        <w:tblPrEx>
          <w:tblCellMar>
            <w:left w:w="28" w:type="dxa"/>
            <w:right w:w="28"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52D576C5" w14:textId="77777777" w:rsidR="0045047F" w:rsidRPr="00805C72" w:rsidRDefault="0045047F" w:rsidP="0045047F">
            <w:pPr>
              <w:jc w:val="left"/>
              <w:rPr>
                <w:rFonts w:ascii="Arial Narrow" w:eastAsia="Calibri" w:hAnsi="Arial Narrow" w:cs="Calibri"/>
                <w:i w:val="0"/>
                <w:iCs w:val="0"/>
                <w:color w:val="000000"/>
                <w:sz w:val="20"/>
                <w:szCs w:val="20"/>
                <w:lang w:val="en-US"/>
              </w:rPr>
            </w:pPr>
            <w:proofErr w:type="spellStart"/>
            <w:r w:rsidRPr="00805C72">
              <w:rPr>
                <w:rFonts w:ascii="Arial Narrow" w:eastAsia="Calibri" w:hAnsi="Arial Narrow" w:cs="Times New Roman"/>
                <w:i w:val="0"/>
                <w:iCs w:val="0"/>
                <w:sz w:val="20"/>
                <w:szCs w:val="20"/>
              </w:rPr>
              <w:t>Dialysis</w:t>
            </w:r>
            <w:proofErr w:type="spellEnd"/>
            <w:r w:rsidRPr="00805C72">
              <w:rPr>
                <w:rFonts w:ascii="Arial Narrow" w:eastAsia="Calibri" w:hAnsi="Arial Narrow" w:cs="Times New Roman"/>
                <w:i w:val="0"/>
                <w:iCs w:val="0"/>
                <w:sz w:val="20"/>
                <w:szCs w:val="20"/>
              </w:rPr>
              <w:t xml:space="preserve"> </w:t>
            </w:r>
            <w:proofErr w:type="spellStart"/>
            <w:r w:rsidRPr="00805C72">
              <w:rPr>
                <w:rFonts w:ascii="Arial Narrow" w:eastAsia="Calibri" w:hAnsi="Arial Narrow" w:cs="Times New Roman"/>
                <w:i w:val="0"/>
                <w:iCs w:val="0"/>
                <w:sz w:val="20"/>
                <w:szCs w:val="20"/>
              </w:rPr>
              <w:t>patients</w:t>
            </w:r>
            <w:proofErr w:type="spellEnd"/>
            <w:r w:rsidRPr="00805C72">
              <w:rPr>
                <w:rFonts w:ascii="Arial Narrow" w:eastAsia="Calibri" w:hAnsi="Arial Narrow" w:cs="Times New Roman"/>
                <w:i w:val="0"/>
                <w:iCs w:val="0"/>
                <w:sz w:val="20"/>
                <w:szCs w:val="20"/>
              </w:rPr>
              <w:t xml:space="preserve"> in 2020</w:t>
            </w:r>
          </w:p>
        </w:tc>
        <w:tc>
          <w:tcPr>
            <w:tcW w:w="557" w:type="pct"/>
            <w:noWrap/>
          </w:tcPr>
          <w:p w14:paraId="623A5382" w14:textId="60FBBBC1"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Calibri"/>
                <w:color w:val="000000"/>
                <w:sz w:val="20"/>
                <w:szCs w:val="20"/>
                <w:lang w:val="en-US"/>
              </w:rPr>
            </w:pPr>
            <w:r w:rsidRPr="00805C72">
              <w:rPr>
                <w:rFonts w:ascii="Arial Narrow" w:eastAsia="Calibri" w:hAnsi="Arial Narrow" w:cs="Times New Roman"/>
                <w:sz w:val="20"/>
                <w:szCs w:val="20"/>
              </w:rPr>
              <w:t>18,000</w:t>
            </w:r>
          </w:p>
        </w:tc>
        <w:tc>
          <w:tcPr>
            <w:tcW w:w="2532" w:type="pct"/>
            <w:noWrap/>
          </w:tcPr>
          <w:p w14:paraId="72A28A4D" w14:textId="345ED459"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Calibri"/>
                <w:color w:val="000000"/>
                <w:sz w:val="20"/>
                <w:szCs w:val="20"/>
                <w:lang w:val="en-US"/>
              </w:rPr>
            </w:pPr>
            <w:proofErr w:type="spellStart"/>
            <w:r w:rsidRPr="00805C72">
              <w:rPr>
                <w:rFonts w:ascii="Arial Narrow" w:eastAsia="Calibri" w:hAnsi="Arial Narrow" w:cs="Times New Roman"/>
                <w:sz w:val="20"/>
                <w:szCs w:val="20"/>
              </w:rPr>
              <w:t>n_dialysis</w:t>
            </w:r>
            <w:proofErr w:type="spellEnd"/>
          </w:p>
        </w:tc>
        <w:tc>
          <w:tcPr>
            <w:tcW w:w="343" w:type="pct"/>
          </w:tcPr>
          <w:p w14:paraId="60A09146" w14:textId="767B2854"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805C72">
              <w:rPr>
                <w:rFonts w:ascii="Arial Narrow" w:eastAsia="Calibri" w:hAnsi="Arial Narrow" w:cs="Times New Roman"/>
                <w:sz w:val="20"/>
                <w:szCs w:val="20"/>
                <w:lang w:val="en-US"/>
              </w:rPr>
              <w:fldChar w:fldCharType="begin"/>
            </w:r>
            <w:r>
              <w:rPr>
                <w:rFonts w:ascii="Arial Narrow" w:eastAsia="Calibri" w:hAnsi="Arial Narrow" w:cs="Times New Roman"/>
                <w:sz w:val="20"/>
                <w:szCs w:val="20"/>
                <w:lang w:val="en-US"/>
              </w:rPr>
              <w:instrText xml:space="preserve"> ADDIN EN.CITE &lt;EndNote&gt;&lt;Cite ExcludeYear="1"&gt;&lt;Author&gt;nefrovisie&lt;/Author&gt;&lt;RecNum&gt;439&lt;/RecNum&gt;&lt;DisplayText&gt;(14)&lt;/DisplayText&gt;&lt;record&gt;&lt;rec-number&gt;439&lt;/rec-number&gt;&lt;foreign-keys&gt;&lt;key app="EN" db-id="s52t9dst6zdvdieevs6pw9wia5x0sfsxw0zs" timestamp="1698121342"&gt;439&lt;/key&gt;&lt;/foreign-keys&gt;&lt;ref-type name="Web Page"&gt;12&lt;/ref-type&gt;&lt;contributors&gt;&lt;authors&gt;&lt;author&gt;nefrovisie&lt;/author&gt;&lt;/authors&gt;&lt;/contributors&gt;&lt;titles&gt;&lt;title&gt;Jaarcijfers Renine 2020&lt;/title&gt;&lt;/titles&gt;&lt;volume&gt;2023&lt;/volume&gt;&lt;number&gt;24 October&lt;/number&gt;&lt;dates&gt;&lt;/dates&gt;&lt;urls&gt;&lt;related-urls&gt;&lt;url&gt;https://www.nefrovisie.nl/nieuwsbrief/jaarcijfers-renine-2020/#:~:text=Het%20aantal%20pati%C3%ABnten%20met%20nierfunctievervangende,pati%C3%ABnten%20worden%20met%20dialyse%20behandeld&lt;/url&gt;&lt;/related-urls&gt;&lt;/urls&gt;&lt;/record&gt;&lt;/Cite&gt;&lt;/EndNote&gt;</w:instrText>
            </w:r>
            <w:r w:rsidRPr="00805C72">
              <w:rPr>
                <w:rFonts w:ascii="Arial Narrow" w:eastAsia="Calibri" w:hAnsi="Arial Narrow" w:cs="Times New Roman"/>
                <w:sz w:val="20"/>
                <w:szCs w:val="20"/>
                <w:lang w:val="en-US"/>
              </w:rPr>
              <w:fldChar w:fldCharType="separate"/>
            </w:r>
            <w:r>
              <w:rPr>
                <w:rFonts w:ascii="Arial Narrow" w:eastAsia="Calibri" w:hAnsi="Arial Narrow" w:cs="Times New Roman"/>
                <w:noProof/>
                <w:sz w:val="20"/>
                <w:szCs w:val="20"/>
                <w:lang w:val="en-US"/>
              </w:rPr>
              <w:t>(14)</w:t>
            </w:r>
            <w:r w:rsidRPr="00805C72">
              <w:rPr>
                <w:rFonts w:ascii="Arial Narrow" w:eastAsia="Calibri" w:hAnsi="Arial Narrow" w:cs="Times New Roman"/>
                <w:sz w:val="20"/>
                <w:szCs w:val="20"/>
                <w:lang w:val="en-US"/>
              </w:rPr>
              <w:fldChar w:fldCharType="end"/>
            </w:r>
          </w:p>
        </w:tc>
      </w:tr>
      <w:tr w:rsidR="002E4C6F" w:rsidRPr="001E5745" w14:paraId="5CAFF130" w14:textId="77777777" w:rsidTr="0056300E">
        <w:tblPrEx>
          <w:tblCellMar>
            <w:left w:w="28" w:type="dxa"/>
            <w:right w:w="28" w:type="dxa"/>
          </w:tblCellMar>
        </w:tblPrEx>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04ED7676" w14:textId="77777777" w:rsidR="0045047F" w:rsidRPr="00805C72"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Times New Roman"/>
                <w:i w:val="0"/>
                <w:iCs w:val="0"/>
                <w:sz w:val="20"/>
                <w:szCs w:val="20"/>
                <w:lang w:val="en-US"/>
              </w:rPr>
              <w:t xml:space="preserve">Percentage of kidney failure patients who receive a </w:t>
            </w:r>
            <w:proofErr w:type="spellStart"/>
            <w:r w:rsidRPr="00805C72">
              <w:rPr>
                <w:rFonts w:ascii="Arial Narrow" w:eastAsia="Calibri" w:hAnsi="Arial Narrow" w:cs="Times New Roman"/>
                <w:i w:val="0"/>
                <w:iCs w:val="0"/>
                <w:sz w:val="20"/>
                <w:szCs w:val="20"/>
                <w:lang w:val="en-US"/>
              </w:rPr>
              <w:t>KTx</w:t>
            </w:r>
            <w:proofErr w:type="spellEnd"/>
          </w:p>
        </w:tc>
        <w:tc>
          <w:tcPr>
            <w:tcW w:w="557" w:type="pct"/>
            <w:noWrap/>
          </w:tcPr>
          <w:p w14:paraId="24E647B0" w14:textId="08631885"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805C72">
              <w:rPr>
                <w:rFonts w:ascii="Arial Narrow" w:eastAsia="Calibri" w:hAnsi="Arial Narrow" w:cs="Times New Roman"/>
                <w:sz w:val="20"/>
                <w:szCs w:val="20"/>
                <w:lang w:val="en-GB"/>
              </w:rPr>
              <w:t>0.056</w:t>
            </w:r>
          </w:p>
        </w:tc>
        <w:tc>
          <w:tcPr>
            <w:tcW w:w="2532" w:type="pct"/>
            <w:noWrap/>
          </w:tcPr>
          <w:p w14:paraId="3158F4F8" w14:textId="37AD24A1"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GB"/>
              </w:rPr>
            </w:pPr>
            <w:proofErr w:type="spellStart"/>
            <w:r w:rsidRPr="00805C72">
              <w:rPr>
                <w:rFonts w:ascii="Arial Narrow" w:eastAsia="Calibri" w:hAnsi="Arial Narrow" w:cs="Times New Roman"/>
                <w:sz w:val="20"/>
                <w:szCs w:val="20"/>
                <w:lang w:val="en-US"/>
              </w:rPr>
              <w:t>p_kidney_transplant</w:t>
            </w:r>
            <w:proofErr w:type="spellEnd"/>
            <w:r w:rsidRPr="00805C72">
              <w:rPr>
                <w:rFonts w:ascii="Arial Narrow" w:eastAsia="Calibri" w:hAnsi="Arial Narrow" w:cs="Times New Roman"/>
                <w:sz w:val="20"/>
                <w:szCs w:val="20"/>
                <w:lang w:val="en-US"/>
              </w:rPr>
              <w:t>=(</w:t>
            </w:r>
            <w:proofErr w:type="spellStart"/>
            <w:r w:rsidRPr="00805C72">
              <w:rPr>
                <w:rFonts w:ascii="Arial Narrow" w:eastAsia="Calibri" w:hAnsi="Arial Narrow" w:cs="Times New Roman"/>
                <w:sz w:val="20"/>
                <w:szCs w:val="20"/>
                <w:lang w:val="en-US"/>
              </w:rPr>
              <w:t>n_kidney_live+n_kidney_deceased</w:t>
            </w:r>
            <w:proofErr w:type="spellEnd"/>
            <w:r w:rsidRPr="00805C72">
              <w:rPr>
                <w:rFonts w:ascii="Arial Narrow" w:eastAsia="Calibri" w:hAnsi="Arial Narrow" w:cs="Times New Roman"/>
                <w:sz w:val="20"/>
                <w:szCs w:val="20"/>
                <w:lang w:val="en-US"/>
              </w:rPr>
              <w:t>)/</w:t>
            </w:r>
            <w:proofErr w:type="spellStart"/>
            <w:r w:rsidRPr="00805C72">
              <w:rPr>
                <w:rFonts w:ascii="Arial Narrow" w:eastAsia="Calibri" w:hAnsi="Arial Narrow" w:cs="Times New Roman"/>
                <w:sz w:val="20"/>
                <w:szCs w:val="20"/>
                <w:lang w:val="en-US"/>
              </w:rPr>
              <w:t>n_dialysis</w:t>
            </w:r>
            <w:proofErr w:type="spellEnd"/>
          </w:p>
        </w:tc>
        <w:tc>
          <w:tcPr>
            <w:tcW w:w="343" w:type="pct"/>
          </w:tcPr>
          <w:p w14:paraId="3CBA9341" w14:textId="77777777" w:rsidR="0045047F" w:rsidRPr="00805C72" w:rsidRDefault="0045047F" w:rsidP="0045047F">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805C72">
              <w:rPr>
                <w:rFonts w:ascii="Arial Narrow" w:eastAsia="Calibri" w:hAnsi="Arial Narrow" w:cs="Times New Roman"/>
                <w:sz w:val="20"/>
                <w:szCs w:val="20"/>
                <w:lang w:val="en-US"/>
              </w:rPr>
              <w:t>Calculated</w:t>
            </w:r>
          </w:p>
        </w:tc>
      </w:tr>
      <w:tr w:rsidR="002E4C6F" w:rsidRPr="001E5745" w14:paraId="434B73F5" w14:textId="77777777" w:rsidTr="0056300E">
        <w:tblPrEx>
          <w:tblCellMar>
            <w:left w:w="28" w:type="dxa"/>
            <w:right w:w="28" w:type="dxa"/>
          </w:tblCellMar>
        </w:tblPrEx>
        <w:trPr>
          <w:trHeight w:val="113"/>
        </w:trPr>
        <w:tc>
          <w:tcPr>
            <w:cnfStyle w:val="001000000000" w:firstRow="0" w:lastRow="0" w:firstColumn="1" w:lastColumn="0" w:oddVBand="0" w:evenVBand="0" w:oddHBand="0" w:evenHBand="0" w:firstRowFirstColumn="0" w:firstRowLastColumn="0" w:lastRowFirstColumn="0" w:lastRowLastColumn="0"/>
            <w:tcW w:w="1568" w:type="pct"/>
            <w:noWrap/>
          </w:tcPr>
          <w:p w14:paraId="64C4B0B4" w14:textId="77777777" w:rsidR="0045047F" w:rsidRPr="00805C72" w:rsidRDefault="0045047F" w:rsidP="0045047F">
            <w:pPr>
              <w:jc w:val="left"/>
              <w:rPr>
                <w:rFonts w:ascii="Arial Narrow" w:eastAsia="Calibri" w:hAnsi="Arial Narrow" w:cs="Times New Roman"/>
                <w:i w:val="0"/>
                <w:iCs w:val="0"/>
                <w:sz w:val="20"/>
                <w:szCs w:val="20"/>
                <w:lang w:val="en-US"/>
              </w:rPr>
            </w:pPr>
            <w:r w:rsidRPr="00805C72">
              <w:rPr>
                <w:rFonts w:ascii="Arial Narrow" w:eastAsia="Calibri" w:hAnsi="Arial Narrow" w:cs="Times New Roman"/>
                <w:i w:val="0"/>
                <w:iCs w:val="0"/>
                <w:sz w:val="20"/>
                <w:szCs w:val="20"/>
                <w:lang w:val="en-US"/>
              </w:rPr>
              <w:t xml:space="preserve">Weighted average cost of </w:t>
            </w:r>
            <w:proofErr w:type="spellStart"/>
            <w:r w:rsidRPr="00805C72">
              <w:rPr>
                <w:rFonts w:ascii="Arial Narrow" w:eastAsia="Calibri" w:hAnsi="Arial Narrow" w:cs="Times New Roman"/>
                <w:i w:val="0"/>
                <w:iCs w:val="0"/>
                <w:sz w:val="20"/>
                <w:szCs w:val="20"/>
                <w:lang w:val="en-US"/>
              </w:rPr>
              <w:t>haemodialysis</w:t>
            </w:r>
            <w:proofErr w:type="spellEnd"/>
            <w:r w:rsidRPr="00805C72">
              <w:rPr>
                <w:rFonts w:ascii="Arial Narrow" w:eastAsia="Calibri" w:hAnsi="Arial Narrow" w:cs="Times New Roman"/>
                <w:i w:val="0"/>
                <w:iCs w:val="0"/>
                <w:sz w:val="20"/>
                <w:szCs w:val="20"/>
                <w:lang w:val="en-US"/>
              </w:rPr>
              <w:t xml:space="preserve">, </w:t>
            </w:r>
            <w:proofErr w:type="spellStart"/>
            <w:r w:rsidRPr="00805C72">
              <w:rPr>
                <w:rFonts w:ascii="Arial Narrow" w:eastAsia="Calibri" w:hAnsi="Arial Narrow" w:cs="Times New Roman"/>
                <w:i w:val="0"/>
                <w:iCs w:val="0"/>
                <w:sz w:val="20"/>
                <w:szCs w:val="20"/>
                <w:lang w:val="en-US"/>
              </w:rPr>
              <w:t>KTx</w:t>
            </w:r>
            <w:proofErr w:type="spellEnd"/>
            <w:r w:rsidRPr="00805C72">
              <w:rPr>
                <w:rFonts w:ascii="Arial Narrow" w:eastAsia="Calibri" w:hAnsi="Arial Narrow" w:cs="Times New Roman"/>
                <w:i w:val="0"/>
                <w:iCs w:val="0"/>
                <w:sz w:val="20"/>
                <w:szCs w:val="20"/>
                <w:lang w:val="en-US"/>
              </w:rPr>
              <w:t xml:space="preserve"> (living donor and deceased donor)</w:t>
            </w:r>
          </w:p>
        </w:tc>
        <w:tc>
          <w:tcPr>
            <w:tcW w:w="557" w:type="pct"/>
            <w:noWrap/>
          </w:tcPr>
          <w:p w14:paraId="751E32BC" w14:textId="77777777" w:rsidR="0045047F"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805C72">
              <w:rPr>
                <w:rFonts w:ascii="Arial Narrow" w:eastAsia="Calibri" w:hAnsi="Arial Narrow" w:cs="Calibri"/>
                <w:sz w:val="20"/>
                <w:szCs w:val="20"/>
              </w:rPr>
              <w:t>€</w:t>
            </w:r>
            <w:r w:rsidRPr="00805C72">
              <w:rPr>
                <w:rFonts w:ascii="Arial Narrow" w:eastAsia="Calibri" w:hAnsi="Arial Narrow" w:cs="Times New Roman"/>
                <w:sz w:val="20"/>
                <w:szCs w:val="20"/>
                <w:lang w:val="en-US"/>
              </w:rPr>
              <w:t>92,251 (2014) €117,996 (2023)</w:t>
            </w:r>
          </w:p>
          <w:p w14:paraId="68BBC34D" w14:textId="758B8310"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p>
        </w:tc>
        <w:tc>
          <w:tcPr>
            <w:tcW w:w="2532" w:type="pct"/>
            <w:noWrap/>
          </w:tcPr>
          <w:p w14:paraId="06405FFB" w14:textId="4D788E39"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805C72">
              <w:rPr>
                <w:rFonts w:ascii="Arial Narrow" w:eastAsia="Calibri" w:hAnsi="Arial Narrow" w:cs="Times New Roman"/>
                <w:sz w:val="20"/>
                <w:szCs w:val="20"/>
                <w:lang w:val="en-US"/>
              </w:rPr>
              <w:t>c_KF=c_haemodialysis*(1-p_kidney_transplant)+(c_transplant*p_kidney_transplant)</w:t>
            </w:r>
          </w:p>
        </w:tc>
        <w:tc>
          <w:tcPr>
            <w:tcW w:w="343" w:type="pct"/>
          </w:tcPr>
          <w:p w14:paraId="6EAECF16" w14:textId="77777777" w:rsidR="0045047F" w:rsidRPr="00805C72" w:rsidRDefault="0045047F" w:rsidP="0045047F">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805C72">
              <w:rPr>
                <w:rFonts w:ascii="Arial Narrow" w:eastAsia="Calibri" w:hAnsi="Arial Narrow" w:cs="Times New Roman"/>
                <w:sz w:val="20"/>
                <w:szCs w:val="20"/>
                <w:lang w:val="en-US"/>
              </w:rPr>
              <w:t>Calculated</w:t>
            </w:r>
          </w:p>
        </w:tc>
      </w:tr>
    </w:tbl>
    <w:p w14:paraId="40AC464F" w14:textId="77777777" w:rsidR="000401B5" w:rsidRPr="00805C72" w:rsidRDefault="000401B5" w:rsidP="000401B5">
      <w:pPr>
        <w:spacing w:after="0" w:line="240" w:lineRule="auto"/>
        <w:rPr>
          <w:rFonts w:ascii="Arial Narrow" w:eastAsia="Calibri" w:hAnsi="Arial Narrow" w:cs="Times New Roman"/>
          <w:sz w:val="18"/>
          <w:szCs w:val="18"/>
        </w:rPr>
      </w:pPr>
      <w:r w:rsidRPr="00805C72">
        <w:rPr>
          <w:rFonts w:ascii="Arial Narrow" w:eastAsia="Calibri" w:hAnsi="Arial Narrow" w:cs="Times New Roman"/>
          <w:sz w:val="18"/>
          <w:szCs w:val="18"/>
        </w:rPr>
        <w:t>Note: Treatment with NOACs include apixaban, dabigatran, or rivaroxaban and VKA is warfarin. 3-month yearly probabilities converted to yearly probabilities.</w:t>
      </w:r>
    </w:p>
    <w:p w14:paraId="3623C7EF" w14:textId="080EE8B4" w:rsidR="006A3859" w:rsidRDefault="006A3859" w:rsidP="006A3859">
      <w:pPr>
        <w:spacing w:after="0" w:line="240" w:lineRule="auto"/>
        <w:rPr>
          <w:rFonts w:ascii="Arial Narrow" w:eastAsia="Calibri" w:hAnsi="Arial Narrow" w:cs="Times New Roman"/>
          <w:sz w:val="18"/>
          <w:szCs w:val="18"/>
          <w:lang w:val="en-US"/>
        </w:rPr>
      </w:pPr>
      <w:r w:rsidRPr="00805C72">
        <w:rPr>
          <w:rFonts w:ascii="Arial Narrow" w:eastAsia="Calibri" w:hAnsi="Arial Narrow" w:cs="Times New Roman"/>
          <w:sz w:val="18"/>
          <w:szCs w:val="18"/>
          <w:lang w:val="en-US"/>
        </w:rPr>
        <w:t xml:space="preserve">Note: </w:t>
      </w:r>
      <w:r w:rsidRPr="00805C72">
        <w:rPr>
          <w:rFonts w:ascii="Arial Narrow" w:eastAsia="Calibri" w:hAnsi="Arial Narrow" w:cs="Times New Roman"/>
          <w:sz w:val="18"/>
          <w:szCs w:val="18"/>
          <w:vertAlign w:val="superscript"/>
          <w:lang w:val="en-US"/>
        </w:rPr>
        <w:t>†</w:t>
      </w:r>
      <w:r w:rsidRPr="00805C72">
        <w:rPr>
          <w:rFonts w:ascii="Arial Narrow" w:eastAsia="Calibri" w:hAnsi="Arial Narrow" w:cs="Times New Roman"/>
          <w:sz w:val="18"/>
          <w:szCs w:val="18"/>
          <w:lang w:val="en-US"/>
        </w:rPr>
        <w:t>The EDISSE study (Evaluation of Dutch Integrated Stroke Service Experiments) is a prospective non-</w:t>
      </w:r>
      <w:proofErr w:type="spellStart"/>
      <w:r w:rsidRPr="00805C72">
        <w:rPr>
          <w:rFonts w:ascii="Arial Narrow" w:eastAsia="Calibri" w:hAnsi="Arial Narrow" w:cs="Times New Roman"/>
          <w:sz w:val="18"/>
          <w:szCs w:val="18"/>
          <w:lang w:val="en-US"/>
        </w:rPr>
        <w:t>randomised</w:t>
      </w:r>
      <w:proofErr w:type="spellEnd"/>
      <w:r w:rsidRPr="00805C72">
        <w:rPr>
          <w:rFonts w:ascii="Arial Narrow" w:eastAsia="Calibri" w:hAnsi="Arial Narrow" w:cs="Times New Roman"/>
          <w:sz w:val="18"/>
          <w:szCs w:val="18"/>
          <w:lang w:val="en-US"/>
        </w:rPr>
        <w:t xml:space="preserve"> controlled cluster trial conducted in 2001</w:t>
      </w:r>
      <w:r w:rsidRPr="00805C72">
        <w:rPr>
          <w:rFonts w:ascii="Arial Narrow" w:eastAsia="Calibri" w:hAnsi="Arial Narrow" w:cs="Times New Roman"/>
          <w:sz w:val="18"/>
          <w:szCs w:val="18"/>
          <w:lang w:val="en-US"/>
        </w:rPr>
        <w:fldChar w:fldCharType="begin"/>
      </w:r>
      <w:r w:rsidR="00CF6E86">
        <w:rPr>
          <w:rFonts w:ascii="Arial Narrow" w:eastAsia="Calibri" w:hAnsi="Arial Narrow" w:cs="Times New Roman"/>
          <w:sz w:val="18"/>
          <w:szCs w:val="18"/>
          <w:lang w:val="en-US"/>
        </w:rPr>
        <w:instrText xml:space="preserve"> ADDIN EN.CITE &lt;EndNote&gt;&lt;Cite&gt;&lt;Author&gt;van Exel&lt;/Author&gt;&lt;Year&gt;2005&lt;/Year&gt;&lt;RecNum&gt;511&lt;/RecNum&gt;&lt;DisplayText&gt;(15)&lt;/DisplayText&gt;&lt;record&gt;&lt;rec-number&gt;511&lt;/rec-number&gt;&lt;foreign-keys&gt;&lt;key app="EN" db-id="s52t9dst6zdvdieevs6pw9wia5x0sfsxw0zs" timestamp="1712654301"&gt;511&lt;/key&gt;&lt;/foreign-keys&gt;&lt;ref-type name="Journal Article"&gt;17&lt;/ref-type&gt;&lt;contributors&gt;&lt;authors&gt;&lt;author&gt;van Exel, N. J.&lt;/author&gt;&lt;author&gt;Koopmanschap, M. A.&lt;/author&gt;&lt;author&gt;Scholte op Reimer, W.&lt;/author&gt;&lt;author&gt;Niessen, L. W.&lt;/author&gt;&lt;author&gt;Huijsman, R.&lt;/author&gt;&lt;/authors&gt;&lt;/contributors&gt;&lt;auth-address&gt;Institute for Medical Technology Assessment (iMTA), Erasmus MC, Rotterdam, The Netherlands. n.vanexel@erasmusmc.nl&lt;/auth-address&gt;&lt;titles&gt;&lt;title&gt;Cost-effectiveness of integrated stroke services&lt;/title&gt;&lt;secondary-title&gt;Qjm&lt;/secondary-title&gt;&lt;/titles&gt;&lt;periodical&gt;&lt;full-title&gt;QJM&lt;/full-title&gt;&lt;abbr-1&gt;QJM&lt;/abbr-1&gt;&lt;abbr-2&gt;QJM&lt;/abbr-2&gt;&lt;/periodical&gt;&lt;pages&gt;415-25&lt;/pages&gt;&lt;volume&gt;98&lt;/volume&gt;&lt;number&gt;6&lt;/number&gt;&lt;edition&gt;20050506&lt;/edition&gt;&lt;keywords&gt;&lt;keyword&gt;Acute Disease&lt;/keyword&gt;&lt;keyword&gt;Aged&lt;/keyword&gt;&lt;keyword&gt;Cost-Benefit Analysis&lt;/keyword&gt;&lt;keyword&gt;Costs and Cost Analysis&lt;/keyword&gt;&lt;keyword&gt;Delivery of Health Care, Integrated/*economics&lt;/keyword&gt;&lt;keyword&gt;Female&lt;/keyword&gt;&lt;keyword&gt;Health Care Costs&lt;/keyword&gt;&lt;keyword&gt;Humans&lt;/keyword&gt;&lt;keyword&gt;Male&lt;/keyword&gt;&lt;keyword&gt;Netherlands&lt;/keyword&gt;&lt;keyword&gt;Prospective Studies&lt;/keyword&gt;&lt;keyword&gt;Stroke/*economics&lt;/keyword&gt;&lt;keyword&gt;Stroke Rehabilitation&lt;/keyword&gt;&lt;/keywords&gt;&lt;dates&gt;&lt;year&gt;2005&lt;/year&gt;&lt;pub-dates&gt;&lt;date&gt;Jun&lt;/date&gt;&lt;/pub-dates&gt;&lt;/dates&gt;&lt;isbn&gt;1460-2725 (Print)&amp;#xD;1460-2393&lt;/isbn&gt;&lt;accession-num&gt;15879443&lt;/accession-num&gt;&lt;urls&gt;&lt;/urls&gt;&lt;electronic-resource-num&gt;10.1093/qjmed/hci065&lt;/electronic-resource-num&gt;&lt;remote-database-provider&gt;NLM&lt;/remote-database-provider&gt;&lt;language&gt;eng&lt;/language&gt;&lt;/record&gt;&lt;/Cite&gt;&lt;/EndNote&gt;</w:instrText>
      </w:r>
      <w:r w:rsidRPr="00805C72">
        <w:rPr>
          <w:rFonts w:ascii="Arial Narrow" w:eastAsia="Calibri" w:hAnsi="Arial Narrow" w:cs="Times New Roman"/>
          <w:sz w:val="18"/>
          <w:szCs w:val="18"/>
          <w:lang w:val="en-US"/>
        </w:rPr>
        <w:fldChar w:fldCharType="separate"/>
      </w:r>
      <w:r>
        <w:rPr>
          <w:rFonts w:ascii="Arial Narrow" w:eastAsia="Calibri" w:hAnsi="Arial Narrow" w:cs="Times New Roman"/>
          <w:noProof/>
          <w:sz w:val="18"/>
          <w:szCs w:val="18"/>
          <w:lang w:val="en-US"/>
        </w:rPr>
        <w:t>(15)</w:t>
      </w:r>
      <w:r w:rsidRPr="00805C72">
        <w:rPr>
          <w:rFonts w:ascii="Arial Narrow" w:eastAsia="Calibri" w:hAnsi="Arial Narrow" w:cs="Times New Roman"/>
          <w:sz w:val="18"/>
          <w:szCs w:val="18"/>
          <w:lang w:val="en-US"/>
        </w:rPr>
        <w:fldChar w:fldCharType="end"/>
      </w:r>
      <w:r w:rsidRPr="00805C72">
        <w:rPr>
          <w:rFonts w:ascii="Arial Narrow" w:eastAsia="Calibri" w:hAnsi="Arial Narrow" w:cs="Times New Roman"/>
          <w:sz w:val="18"/>
          <w:szCs w:val="18"/>
          <w:lang w:val="en-US"/>
        </w:rPr>
        <w:t xml:space="preserve">. Assume that acute phase utility value collected at discharge and that post phase are the utility values collected at 6 months. ‡Although minor IS </w:t>
      </w:r>
      <w:proofErr w:type="spellStart"/>
      <w:r w:rsidRPr="00805C72">
        <w:rPr>
          <w:rFonts w:ascii="Arial Narrow" w:eastAsia="Calibri" w:hAnsi="Arial Narrow" w:cs="Times New Roman"/>
          <w:sz w:val="18"/>
          <w:szCs w:val="18"/>
          <w:lang w:val="en-US"/>
        </w:rPr>
        <w:t>is</w:t>
      </w:r>
      <w:proofErr w:type="spellEnd"/>
      <w:r w:rsidRPr="00805C72">
        <w:rPr>
          <w:rFonts w:ascii="Arial Narrow" w:eastAsia="Calibri" w:hAnsi="Arial Narrow" w:cs="Times New Roman"/>
          <w:sz w:val="18"/>
          <w:szCs w:val="18"/>
          <w:lang w:val="en-US"/>
        </w:rPr>
        <w:t xml:space="preserve"> considered mRS3 to </w:t>
      </w:r>
      <w:proofErr w:type="spellStart"/>
      <w:r w:rsidRPr="00805C72">
        <w:rPr>
          <w:rFonts w:ascii="Arial Narrow" w:eastAsia="Calibri" w:hAnsi="Arial Narrow" w:cs="Times New Roman"/>
          <w:sz w:val="18"/>
          <w:szCs w:val="18"/>
          <w:lang w:val="en-US"/>
        </w:rPr>
        <w:t>mRS</w:t>
      </w:r>
      <w:proofErr w:type="spellEnd"/>
      <w:r w:rsidRPr="00805C72">
        <w:rPr>
          <w:rFonts w:ascii="Arial Narrow" w:eastAsia="Calibri" w:hAnsi="Arial Narrow" w:cs="Times New Roman"/>
          <w:sz w:val="18"/>
          <w:szCs w:val="18"/>
          <w:lang w:val="en-US"/>
        </w:rPr>
        <w:t xml:space="preserve"> 5, the EDISSE study as reported in Table 3, Baeten et al. (2010).</w:t>
      </w:r>
    </w:p>
    <w:p w14:paraId="71BA3693" w14:textId="4909395B" w:rsidR="000401B5" w:rsidRPr="006A3859" w:rsidRDefault="000401B5" w:rsidP="000401B5">
      <w:pPr>
        <w:spacing w:after="0" w:line="240" w:lineRule="auto"/>
        <w:rPr>
          <w:rFonts w:ascii="Arial Narrow" w:eastAsia="Calibri" w:hAnsi="Arial Narrow" w:cs="Times New Roman"/>
          <w:sz w:val="18"/>
          <w:szCs w:val="18"/>
        </w:rPr>
      </w:pPr>
      <w:r w:rsidRPr="00805C72">
        <w:rPr>
          <w:rFonts w:ascii="Arial Narrow" w:eastAsia="Calibri" w:hAnsi="Arial Narrow" w:cs="Times New Roman"/>
          <w:sz w:val="18"/>
          <w:szCs w:val="18"/>
          <w:lang w:val="en-US"/>
        </w:rPr>
        <w:t>Abbreviations: ACEI = angiotensin-converting enzyme inhibitors</w:t>
      </w:r>
      <w:r w:rsidR="006A3859">
        <w:rPr>
          <w:rFonts w:ascii="Arial Narrow" w:eastAsia="Calibri" w:hAnsi="Arial Narrow" w:cs="Times New Roman"/>
          <w:sz w:val="18"/>
          <w:szCs w:val="18"/>
          <w:lang w:val="en-US"/>
        </w:rPr>
        <w:t>,</w:t>
      </w:r>
      <w:r w:rsidRPr="00805C72">
        <w:rPr>
          <w:rFonts w:ascii="Arial Narrow" w:eastAsia="Calibri" w:hAnsi="Arial Narrow" w:cs="Times New Roman"/>
          <w:sz w:val="18"/>
          <w:szCs w:val="18"/>
          <w:lang w:val="en-US"/>
        </w:rPr>
        <w:t xml:space="preserve"> </w:t>
      </w:r>
      <w:r w:rsidR="006A3859" w:rsidRPr="00805C72">
        <w:rPr>
          <w:rFonts w:ascii="Arial Narrow" w:eastAsia="Calibri" w:hAnsi="Arial Narrow" w:cs="Times New Roman"/>
          <w:sz w:val="18"/>
          <w:szCs w:val="18"/>
          <w:lang w:val="en-US"/>
        </w:rPr>
        <w:t xml:space="preserve">AF = atrial fibrillation, </w:t>
      </w:r>
      <w:r w:rsidRPr="00805C72">
        <w:rPr>
          <w:rFonts w:ascii="Arial Narrow" w:eastAsia="Calibri" w:hAnsi="Arial Narrow" w:cs="Times New Roman"/>
          <w:sz w:val="18"/>
          <w:szCs w:val="18"/>
          <w:lang w:val="en-US"/>
        </w:rPr>
        <w:t>ARB = angiotensin receptor blockers</w:t>
      </w:r>
      <w:r w:rsidR="006A3859">
        <w:rPr>
          <w:rFonts w:ascii="Arial Narrow" w:eastAsia="Calibri" w:hAnsi="Arial Narrow" w:cs="Times New Roman"/>
          <w:sz w:val="18"/>
          <w:szCs w:val="18"/>
          <w:lang w:val="en-US"/>
        </w:rPr>
        <w:t>,</w:t>
      </w:r>
      <w:r w:rsidRPr="00805C72">
        <w:rPr>
          <w:rFonts w:ascii="Arial Narrow" w:eastAsia="Calibri" w:hAnsi="Arial Narrow" w:cs="Times New Roman"/>
          <w:sz w:val="18"/>
          <w:szCs w:val="18"/>
          <w:lang w:val="en-US"/>
        </w:rPr>
        <w:t xml:space="preserve"> BB = beta-blockers, CHF = congestive heart failure,</w:t>
      </w:r>
      <w:r w:rsidR="006A3859">
        <w:rPr>
          <w:rFonts w:ascii="Arial Narrow" w:eastAsia="Calibri" w:hAnsi="Arial Narrow" w:cs="Times New Roman"/>
          <w:sz w:val="18"/>
          <w:szCs w:val="18"/>
          <w:lang w:val="en-US"/>
        </w:rPr>
        <w:t xml:space="preserve"> </w:t>
      </w:r>
      <w:r w:rsidR="006A3859" w:rsidRPr="00805C72">
        <w:rPr>
          <w:rFonts w:ascii="Arial Narrow" w:eastAsia="Calibri" w:hAnsi="Arial Narrow" w:cs="Times New Roman"/>
          <w:sz w:val="18"/>
          <w:szCs w:val="18"/>
          <w:lang w:val="en-US"/>
        </w:rPr>
        <w:t>CKD = chronic kidney disease,</w:t>
      </w:r>
      <w:r w:rsidRPr="00805C72">
        <w:rPr>
          <w:rFonts w:ascii="Arial Narrow" w:eastAsia="Calibri" w:hAnsi="Arial Narrow" w:cs="Times New Roman"/>
          <w:sz w:val="18"/>
          <w:szCs w:val="18"/>
          <w:lang w:val="en-US"/>
        </w:rPr>
        <w:t xml:space="preserve"> HF = heart failure, IHD = </w:t>
      </w:r>
      <w:proofErr w:type="spellStart"/>
      <w:r w:rsidRPr="00805C72">
        <w:rPr>
          <w:rFonts w:ascii="Arial Narrow" w:eastAsia="Calibri" w:hAnsi="Arial Narrow" w:cs="Times New Roman"/>
          <w:sz w:val="18"/>
          <w:szCs w:val="18"/>
          <w:lang w:val="en-US"/>
        </w:rPr>
        <w:t>ischaemic</w:t>
      </w:r>
      <w:proofErr w:type="spellEnd"/>
      <w:r w:rsidRPr="00805C72">
        <w:rPr>
          <w:rFonts w:ascii="Arial Narrow" w:eastAsia="Calibri" w:hAnsi="Arial Narrow" w:cs="Times New Roman"/>
          <w:sz w:val="18"/>
          <w:szCs w:val="18"/>
          <w:lang w:val="en-US"/>
        </w:rPr>
        <w:t xml:space="preserve"> heart disease</w:t>
      </w:r>
      <w:r w:rsidR="006A3859">
        <w:rPr>
          <w:rFonts w:ascii="Arial Narrow" w:eastAsia="Calibri" w:hAnsi="Arial Narrow" w:cs="Times New Roman"/>
          <w:sz w:val="18"/>
          <w:szCs w:val="18"/>
          <w:lang w:val="en-US"/>
        </w:rPr>
        <w:t xml:space="preserve">, </w:t>
      </w:r>
      <w:r w:rsidR="006A3859" w:rsidRPr="00805C72">
        <w:rPr>
          <w:rFonts w:ascii="Arial Narrow" w:eastAsia="Calibri" w:hAnsi="Arial Narrow" w:cs="Times New Roman"/>
          <w:sz w:val="18"/>
          <w:szCs w:val="18"/>
        </w:rPr>
        <w:t xml:space="preserve">IS = ischaemic stroke, </w:t>
      </w:r>
      <w:r w:rsidRPr="00805C72">
        <w:rPr>
          <w:rFonts w:ascii="Arial Narrow" w:eastAsia="Calibri" w:hAnsi="Arial Narrow" w:cs="Times New Roman"/>
          <w:sz w:val="18"/>
          <w:szCs w:val="18"/>
          <w:lang w:val="en-US"/>
        </w:rPr>
        <w:t>KF = kidney failure</w:t>
      </w:r>
      <w:r w:rsidR="006A3859">
        <w:rPr>
          <w:rFonts w:ascii="Arial Narrow" w:eastAsia="Calibri" w:hAnsi="Arial Narrow" w:cs="Times New Roman"/>
          <w:sz w:val="18"/>
          <w:szCs w:val="18"/>
          <w:lang w:val="en-US"/>
        </w:rPr>
        <w:t xml:space="preserve">, </w:t>
      </w:r>
      <w:proofErr w:type="spellStart"/>
      <w:r w:rsidR="006A3859" w:rsidRPr="00805C72">
        <w:rPr>
          <w:rFonts w:ascii="Arial Narrow" w:eastAsia="Calibri" w:hAnsi="Arial Narrow" w:cs="Times New Roman"/>
          <w:sz w:val="18"/>
          <w:szCs w:val="18"/>
          <w:lang w:val="en-US"/>
        </w:rPr>
        <w:t>KTx</w:t>
      </w:r>
      <w:proofErr w:type="spellEnd"/>
      <w:r w:rsidR="006A3859" w:rsidRPr="00805C72">
        <w:rPr>
          <w:rFonts w:ascii="Arial Narrow" w:eastAsia="Calibri" w:hAnsi="Arial Narrow" w:cs="Times New Roman"/>
          <w:sz w:val="18"/>
          <w:szCs w:val="18"/>
          <w:lang w:val="en-US"/>
        </w:rPr>
        <w:t xml:space="preserve"> = kidney transplant,</w:t>
      </w:r>
      <w:r w:rsidR="006A3859">
        <w:rPr>
          <w:rFonts w:ascii="Arial Narrow" w:eastAsia="Calibri" w:hAnsi="Arial Narrow" w:cs="Times New Roman"/>
          <w:sz w:val="18"/>
          <w:szCs w:val="18"/>
          <w:lang w:val="en-US"/>
        </w:rPr>
        <w:t xml:space="preserve"> </w:t>
      </w:r>
      <w:proofErr w:type="spellStart"/>
      <w:r w:rsidR="006A3859" w:rsidRPr="00805C72">
        <w:rPr>
          <w:rFonts w:ascii="Arial Narrow" w:eastAsia="Calibri" w:hAnsi="Arial Narrow" w:cs="Times New Roman"/>
          <w:sz w:val="18"/>
          <w:szCs w:val="18"/>
          <w:lang w:val="en-US"/>
        </w:rPr>
        <w:t>mRS</w:t>
      </w:r>
      <w:proofErr w:type="spellEnd"/>
      <w:r w:rsidR="006A3859" w:rsidRPr="00805C72">
        <w:rPr>
          <w:rFonts w:ascii="Arial Narrow" w:eastAsia="Calibri" w:hAnsi="Arial Narrow" w:cs="Times New Roman"/>
          <w:sz w:val="18"/>
          <w:szCs w:val="18"/>
          <w:lang w:val="en-US"/>
        </w:rPr>
        <w:t xml:space="preserve"> = modified Rankin Scale, </w:t>
      </w:r>
      <w:r w:rsidR="006A3859" w:rsidRPr="00805C72">
        <w:rPr>
          <w:rFonts w:ascii="Arial Narrow" w:eastAsia="Calibri" w:hAnsi="Arial Narrow" w:cs="Times New Roman"/>
          <w:sz w:val="18"/>
          <w:szCs w:val="18"/>
        </w:rPr>
        <w:t>NOAC = non-vitamin K antagonist oral anticoagulants,</w:t>
      </w:r>
      <w:r w:rsidR="006A3859">
        <w:rPr>
          <w:rFonts w:ascii="Arial Narrow" w:eastAsia="Calibri" w:hAnsi="Arial Narrow" w:cs="Times New Roman"/>
          <w:sz w:val="18"/>
          <w:szCs w:val="18"/>
        </w:rPr>
        <w:t xml:space="preserve"> </w:t>
      </w:r>
      <w:r w:rsidR="006A3859" w:rsidRPr="00805C72">
        <w:rPr>
          <w:rFonts w:ascii="Arial Narrow" w:eastAsia="Calibri" w:hAnsi="Arial Narrow" w:cs="Times New Roman"/>
          <w:sz w:val="18"/>
          <w:szCs w:val="18"/>
          <w:lang w:val="en-US"/>
        </w:rPr>
        <w:t>SD = standard deviation</w:t>
      </w:r>
      <w:r w:rsidR="006A3859">
        <w:rPr>
          <w:rFonts w:ascii="Arial Narrow" w:eastAsia="Calibri" w:hAnsi="Arial Narrow" w:cs="Times New Roman"/>
          <w:sz w:val="18"/>
          <w:szCs w:val="18"/>
          <w:lang w:val="en-US"/>
        </w:rPr>
        <w:t>,</w:t>
      </w:r>
      <w:r w:rsidR="006A3859">
        <w:rPr>
          <w:rFonts w:ascii="Arial Narrow" w:eastAsia="Calibri" w:hAnsi="Arial Narrow" w:cs="Times New Roman"/>
          <w:sz w:val="18"/>
          <w:szCs w:val="18"/>
        </w:rPr>
        <w:t xml:space="preserve"> </w:t>
      </w:r>
      <w:r w:rsidR="006A3859" w:rsidRPr="00805C72">
        <w:rPr>
          <w:rFonts w:ascii="Arial Narrow" w:eastAsia="Calibri" w:hAnsi="Arial Narrow" w:cs="Times New Roman"/>
          <w:sz w:val="18"/>
          <w:szCs w:val="18"/>
          <w:lang w:val="en-US"/>
        </w:rPr>
        <w:t>SS = stroke service, T2D=Type 2 diabetes</w:t>
      </w:r>
      <w:r w:rsidR="006A3859">
        <w:rPr>
          <w:rFonts w:ascii="Arial Narrow" w:eastAsia="Calibri" w:hAnsi="Arial Narrow" w:cs="Times New Roman"/>
          <w:sz w:val="18"/>
          <w:szCs w:val="18"/>
          <w:lang w:val="en-US"/>
        </w:rPr>
        <w:t xml:space="preserve">, </w:t>
      </w:r>
      <w:r w:rsidR="006A3859" w:rsidRPr="00805C72">
        <w:rPr>
          <w:rFonts w:ascii="Arial Narrow" w:eastAsia="Calibri" w:hAnsi="Arial Narrow" w:cs="Times New Roman"/>
          <w:sz w:val="18"/>
          <w:szCs w:val="18"/>
          <w:lang w:val="en-US"/>
        </w:rPr>
        <w:t>UC = usual care</w:t>
      </w:r>
      <w:r w:rsidR="006A3859">
        <w:rPr>
          <w:rFonts w:ascii="Arial Narrow" w:eastAsia="Calibri" w:hAnsi="Arial Narrow" w:cs="Times New Roman"/>
          <w:sz w:val="18"/>
          <w:szCs w:val="18"/>
          <w:lang w:val="en-US"/>
        </w:rPr>
        <w:t xml:space="preserve">, </w:t>
      </w:r>
      <w:r w:rsidR="006A3859" w:rsidRPr="00805C72">
        <w:rPr>
          <w:rFonts w:ascii="Arial Narrow" w:eastAsia="Calibri" w:hAnsi="Arial Narrow" w:cs="Times New Roman"/>
          <w:sz w:val="18"/>
          <w:szCs w:val="18"/>
        </w:rPr>
        <w:t xml:space="preserve">VKA = vitamin K antagonists. </w:t>
      </w:r>
    </w:p>
    <w:p w14:paraId="0FCC91E7" w14:textId="77777777" w:rsidR="000401B5" w:rsidRDefault="000401B5" w:rsidP="000401B5">
      <w:pPr>
        <w:spacing w:after="0" w:line="240" w:lineRule="auto"/>
        <w:rPr>
          <w:rFonts w:ascii="Arial Narrow" w:eastAsia="Calibri" w:hAnsi="Arial Narrow" w:cs="Times New Roman"/>
          <w:sz w:val="18"/>
          <w:szCs w:val="18"/>
          <w:lang w:val="en-US"/>
        </w:rPr>
      </w:pPr>
    </w:p>
    <w:p w14:paraId="1F143955" w14:textId="77777777" w:rsidR="000401B5" w:rsidRDefault="000401B5" w:rsidP="000401B5">
      <w:pPr>
        <w:rPr>
          <w:rFonts w:ascii="Calibri" w:eastAsia="Calibri" w:hAnsi="Calibri" w:cs="Times New Roman"/>
          <w:sz w:val="20"/>
          <w:lang w:val="en-US"/>
        </w:rPr>
        <w:sectPr w:rsidR="000401B5" w:rsidSect="000401B5">
          <w:pgSz w:w="16838" w:h="11906" w:orient="landscape"/>
          <w:pgMar w:top="1418" w:right="1418" w:bottom="1418" w:left="1418" w:header="709" w:footer="709" w:gutter="0"/>
          <w:cols w:space="708"/>
          <w:docGrid w:linePitch="360"/>
        </w:sectPr>
      </w:pPr>
    </w:p>
    <w:p w14:paraId="50BA5D1B" w14:textId="352B8EB0" w:rsidR="000401B5" w:rsidRDefault="000401B5" w:rsidP="00426C74">
      <w:pPr>
        <w:pStyle w:val="Heading2"/>
        <w:numPr>
          <w:ilvl w:val="0"/>
          <w:numId w:val="46"/>
        </w:numPr>
      </w:pPr>
      <w:r>
        <w:lastRenderedPageBreak/>
        <w:t>Key inputs and assumptions for LoDoCo2</w:t>
      </w:r>
    </w:p>
    <w:p w14:paraId="075E973A" w14:textId="77777777" w:rsidR="00CF6E86" w:rsidRPr="00CF6E86" w:rsidRDefault="00CF6E86" w:rsidP="00426C74"/>
    <w:p w14:paraId="0B1E80A8" w14:textId="77777777" w:rsidR="00DE43F8" w:rsidRPr="00426C74" w:rsidRDefault="00DE43F8" w:rsidP="00426C74">
      <w:pPr>
        <w:keepNext/>
        <w:keepLines/>
        <w:spacing w:before="40" w:after="0"/>
        <w:outlineLvl w:val="5"/>
        <w:rPr>
          <w:rFonts w:ascii="Calibri Light" w:eastAsia="Times New Roman" w:hAnsi="Calibri Light" w:cs="Times New Roman"/>
          <w:color w:val="1F3763"/>
          <w:lang w:val="en-US"/>
        </w:rPr>
      </w:pPr>
      <w:r w:rsidRPr="00426C74">
        <w:rPr>
          <w:rFonts w:ascii="Calibri Light" w:eastAsia="Times New Roman" w:hAnsi="Calibri Light" w:cs="Times New Roman"/>
          <w:color w:val="1F3763"/>
          <w:lang w:val="en-US"/>
        </w:rPr>
        <w:t>Potential treatment effect</w:t>
      </w:r>
    </w:p>
    <w:p w14:paraId="2C3A6322" w14:textId="17D8537B" w:rsidR="00DE43F8" w:rsidRPr="00426C74" w:rsidRDefault="00DE43F8" w:rsidP="00DE43F8">
      <w:pPr>
        <w:rPr>
          <w:rFonts w:ascii="Calibri" w:eastAsia="Calibri" w:hAnsi="Calibri" w:cs="Times New Roman"/>
          <w:lang w:val="en-US"/>
        </w:rPr>
      </w:pPr>
      <w:r w:rsidRPr="00426C74">
        <w:rPr>
          <w:rFonts w:ascii="Calibri" w:eastAsia="Calibri" w:hAnsi="Calibri" w:cs="Times New Roman"/>
          <w:lang w:val="en-US"/>
        </w:rPr>
        <w:t xml:space="preserve">The primary endpoint in the LoDoCo2 trial was the composite endpoint of cardiovascular death, spontaneous (nonprocedural) myocardial infarction, ischemic stroke, or ischemia-driven coronary revascularization. The odds ratio of having an event as defined in the primary endpoint by treatment with 0.5 mg colchicine vs. placebo equated to 0.69 (95% CI 0.57-0.83, p&lt;0.001) </w:t>
      </w:r>
      <w:r w:rsidRPr="00426C74">
        <w:rPr>
          <w:rFonts w:ascii="Calibri" w:eastAsia="Calibri" w:hAnsi="Calibri" w:cs="Times New Roman"/>
          <w:lang w:val="en-US"/>
        </w:rPr>
        <w:fldChar w:fldCharType="begin"/>
      </w:r>
      <w:r w:rsidRPr="00426C74">
        <w:rPr>
          <w:rFonts w:ascii="Calibri" w:eastAsia="Calibri" w:hAnsi="Calibri" w:cs="Times New Roman"/>
          <w:lang w:val="en-US"/>
        </w:rPr>
        <w:instrText xml:space="preserve"> ADDIN EN.CITE &lt;EndNote&gt;&lt;Cite&gt;&lt;Author&gt;Nidorf&lt;/Author&gt;&lt;Year&gt;2020&lt;/Year&gt;&lt;RecNum&gt;442&lt;/RecNum&gt;&lt;DisplayText&gt;(16)&lt;/DisplayText&gt;&lt;record&gt;&lt;rec-number&gt;442&lt;/rec-number&gt;&lt;foreign-keys&gt;&lt;key app="EN" db-id="s52t9dst6zdvdieevs6pw9wia5x0sfsxw0zs" timestamp="1698121970"&gt;442&lt;/key&gt;&lt;/foreign-keys&gt;&lt;ref-type name="Journal Article"&gt;17&lt;/ref-type&gt;&lt;contributors&gt;&lt;authors&gt;&lt;author&gt;Nidorf, Stefan M.&lt;/author&gt;&lt;author&gt;Fiolet, Aernoud T.L.&lt;/author&gt;&lt;author&gt;Mosterd, Arend&lt;/author&gt;&lt;author&gt;Eikelboom, John W.&lt;/author&gt;&lt;author&gt;Schut, Astrid&lt;/author&gt;&lt;author&gt;Opstal, Tjerk S.J.&lt;/author&gt;&lt;author&gt;The, Salem H.K.&lt;/author&gt;&lt;author&gt;Xu, Xiao-Fang&lt;/author&gt;&lt;author&gt;Ireland, Mark A.&lt;/author&gt;&lt;author&gt;Lenderink, Timo&lt;/author&gt;&lt;author&gt;Latchem, Donald&lt;/author&gt;&lt;author&gt;Hoogslag, Pieter&lt;/author&gt;&lt;author&gt;Jerzewski, Anastazia&lt;/author&gt;&lt;author&gt;Nierop, Peter&lt;/author&gt;&lt;author&gt;Whelan, Alan&lt;/author&gt;&lt;author&gt;Hendriks, Randall&lt;/author&gt;&lt;author&gt;Swart, Henk&lt;/author&gt;&lt;author&gt;Schaap, Jeroen&lt;/author&gt;&lt;author&gt;Kuijper, Aaf F.M.&lt;/author&gt;&lt;author&gt;van Hessen, Maarten W.J.&lt;/author&gt;&lt;author&gt;Saklani, Pradyot&lt;/author&gt;&lt;author&gt;Tan, Isabel&lt;/author&gt;&lt;author&gt;Thompson, Angus G.&lt;/author&gt;&lt;author&gt;Morton, Allison&lt;/author&gt;&lt;author&gt;Judkins, Chris&lt;/author&gt;&lt;author&gt;Bax, Willem A.&lt;/author&gt;&lt;author&gt;Dirksen, Maurits&lt;/author&gt;&lt;author&gt;Alings, Marco&lt;/author&gt;&lt;author&gt;Hankey, Graeme J.&lt;/author&gt;&lt;author&gt;Budgeon, Charley A.&lt;/author&gt;&lt;author&gt;Tijssen, Jan G.P.&lt;/author&gt;&lt;author&gt;Cornel, Jan H.&lt;/author&gt;&lt;author&gt;Thompson, Peter L.&lt;/author&gt;&lt;/authors&gt;&lt;/contributors&gt;&lt;titles&gt;&lt;title&gt;Colchicine in Patients with Chronic Coronary Disease&lt;/title&gt;&lt;secondary-title&gt;New England Journal of Medicine&lt;/secondary-title&gt;&lt;/titles&gt;&lt;periodical&gt;&lt;full-title&gt;New England Journal of Medicine&lt;/full-title&gt;&lt;/periodical&gt;&lt;pages&gt;1838-1847&lt;/pages&gt;&lt;volume&gt;383&lt;/volume&gt;&lt;number&gt;19&lt;/number&gt;&lt;dates&gt;&lt;year&gt;2020&lt;/year&gt;&lt;/dates&gt;&lt;accession-num&gt;32865380&lt;/accession-num&gt;&lt;urls&gt;&lt;related-urls&gt;&lt;url&gt;https://www.nejm.org/doi/full/10.1056/NEJMoa2021372&lt;/url&gt;&lt;/related-urls&gt;&lt;/urls&gt;&lt;electronic-resource-num&gt;10.1056/NEJMoa2021372&lt;/electronic-resource-num&gt;&lt;/record&gt;&lt;/Cite&gt;&lt;/EndNote&gt;</w:instrText>
      </w:r>
      <w:r w:rsidRPr="00426C74">
        <w:rPr>
          <w:rFonts w:ascii="Calibri" w:eastAsia="Calibri" w:hAnsi="Calibri" w:cs="Times New Roman"/>
          <w:lang w:val="en-US"/>
        </w:rPr>
        <w:fldChar w:fldCharType="separate"/>
      </w:r>
      <w:r w:rsidRPr="00426C74">
        <w:rPr>
          <w:rFonts w:ascii="Calibri" w:eastAsia="Calibri" w:hAnsi="Calibri" w:cs="Times New Roman"/>
          <w:lang w:val="en-US"/>
        </w:rPr>
        <w:t>(16)</w:t>
      </w:r>
      <w:r w:rsidRPr="00426C74">
        <w:rPr>
          <w:rFonts w:ascii="Calibri" w:eastAsia="Calibri" w:hAnsi="Calibri" w:cs="Times New Roman"/>
          <w:lang w:val="en-US"/>
        </w:rPr>
        <w:fldChar w:fldCharType="end"/>
      </w:r>
      <w:r w:rsidRPr="00426C74">
        <w:rPr>
          <w:rFonts w:ascii="Calibri" w:eastAsia="Calibri" w:hAnsi="Calibri" w:cs="Times New Roman"/>
          <w:lang w:val="en-US"/>
        </w:rPr>
        <w:t>. In this analysis, the probability of a MACE event in the first year which equates to 6.8% in the intervention group vs.</w:t>
      </w:r>
      <w:r w:rsidRPr="00426C74" w:rsidDel="00D8419C">
        <w:rPr>
          <w:rFonts w:ascii="Calibri" w:eastAsia="Calibri" w:hAnsi="Calibri" w:cs="Times New Roman"/>
          <w:lang w:val="en-US"/>
        </w:rPr>
        <w:t xml:space="preserve"> </w:t>
      </w:r>
      <w:r w:rsidRPr="00426C74">
        <w:rPr>
          <w:rFonts w:ascii="Calibri" w:eastAsia="Calibri" w:hAnsi="Calibri" w:cs="Times New Roman"/>
          <w:lang w:val="en-US"/>
        </w:rPr>
        <w:t xml:space="preserve">9.6% in the usual care group was utilized from </w:t>
      </w:r>
      <w:proofErr w:type="spellStart"/>
      <w:r w:rsidRPr="00426C74">
        <w:rPr>
          <w:rFonts w:ascii="Calibri" w:eastAsia="Calibri" w:hAnsi="Calibri" w:cs="Times New Roman"/>
          <w:lang w:val="en-US"/>
        </w:rPr>
        <w:t>Nidorf</w:t>
      </w:r>
      <w:proofErr w:type="spellEnd"/>
      <w:r w:rsidRPr="00426C74">
        <w:rPr>
          <w:rFonts w:ascii="Calibri" w:eastAsia="Calibri" w:hAnsi="Calibri" w:cs="Times New Roman"/>
          <w:lang w:val="en-US"/>
        </w:rPr>
        <w:t xml:space="preserve"> et al. (2020) </w:t>
      </w:r>
      <w:r w:rsidRPr="00426C74">
        <w:rPr>
          <w:rFonts w:ascii="Calibri" w:eastAsia="Calibri" w:hAnsi="Calibri" w:cs="Times New Roman"/>
          <w:lang w:val="en-US"/>
        </w:rPr>
        <w:fldChar w:fldCharType="begin"/>
      </w:r>
      <w:r w:rsidRPr="00426C74">
        <w:rPr>
          <w:rFonts w:ascii="Calibri" w:eastAsia="Calibri" w:hAnsi="Calibri" w:cs="Times New Roman"/>
          <w:lang w:val="en-US"/>
        </w:rPr>
        <w:instrText xml:space="preserve"> ADDIN EN.CITE &lt;EndNote&gt;&lt;Cite&gt;&lt;Author&gt;Nidorf&lt;/Author&gt;&lt;Year&gt;2020&lt;/Year&gt;&lt;RecNum&gt;442&lt;/RecNum&gt;&lt;DisplayText&gt;(16)&lt;/DisplayText&gt;&lt;record&gt;&lt;rec-number&gt;442&lt;/rec-number&gt;&lt;foreign-keys&gt;&lt;key app="EN" db-id="s52t9dst6zdvdieevs6pw9wia5x0sfsxw0zs" timestamp="1698121970"&gt;442&lt;/key&gt;&lt;/foreign-keys&gt;&lt;ref-type name="Journal Article"&gt;17&lt;/ref-type&gt;&lt;contributors&gt;&lt;authors&gt;&lt;author&gt;Nidorf, Stefan M.&lt;/author&gt;&lt;author&gt;Fiolet, Aernoud T.L.&lt;/author&gt;&lt;author&gt;Mosterd, Arend&lt;/author&gt;&lt;author&gt;Eikelboom, John W.&lt;/author&gt;&lt;author&gt;Schut, Astrid&lt;/author&gt;&lt;author&gt;Opstal, Tjerk S.J.&lt;/author&gt;&lt;author&gt;The, Salem H.K.&lt;/author&gt;&lt;author&gt;Xu, Xiao-Fang&lt;/author&gt;&lt;author&gt;Ireland, Mark A.&lt;/author&gt;&lt;author&gt;Lenderink, Timo&lt;/author&gt;&lt;author&gt;Latchem, Donald&lt;/author&gt;&lt;author&gt;Hoogslag, Pieter&lt;/author&gt;&lt;author&gt;Jerzewski, Anastazia&lt;/author&gt;&lt;author&gt;Nierop, Peter&lt;/author&gt;&lt;author&gt;Whelan, Alan&lt;/author&gt;&lt;author&gt;Hendriks, Randall&lt;/author&gt;&lt;author&gt;Swart, Henk&lt;/author&gt;&lt;author&gt;Schaap, Jeroen&lt;/author&gt;&lt;author&gt;Kuijper, Aaf F.M.&lt;/author&gt;&lt;author&gt;van Hessen, Maarten W.J.&lt;/author&gt;&lt;author&gt;Saklani, Pradyot&lt;/author&gt;&lt;author&gt;Tan, Isabel&lt;/author&gt;&lt;author&gt;Thompson, Angus G.&lt;/author&gt;&lt;author&gt;Morton, Allison&lt;/author&gt;&lt;author&gt;Judkins, Chris&lt;/author&gt;&lt;author&gt;Bax, Willem A.&lt;/author&gt;&lt;author&gt;Dirksen, Maurits&lt;/author&gt;&lt;author&gt;Alings, Marco&lt;/author&gt;&lt;author&gt;Hankey, Graeme J.&lt;/author&gt;&lt;author&gt;Budgeon, Charley A.&lt;/author&gt;&lt;author&gt;Tijssen, Jan G.P.&lt;/author&gt;&lt;author&gt;Cornel, Jan H.&lt;/author&gt;&lt;author&gt;Thompson, Peter L.&lt;/author&gt;&lt;/authors&gt;&lt;/contributors&gt;&lt;titles&gt;&lt;title&gt;Colchicine in Patients with Chronic Coronary Disease&lt;/title&gt;&lt;secondary-title&gt;New England Journal of Medicine&lt;/secondary-title&gt;&lt;/titles&gt;&lt;periodical&gt;&lt;full-title&gt;New England Journal of Medicine&lt;/full-title&gt;&lt;/periodical&gt;&lt;pages&gt;1838-1847&lt;/pages&gt;&lt;volume&gt;383&lt;/volume&gt;&lt;number&gt;19&lt;/number&gt;&lt;dates&gt;&lt;year&gt;2020&lt;/year&gt;&lt;/dates&gt;&lt;accession-num&gt;32865380&lt;/accession-num&gt;&lt;urls&gt;&lt;related-urls&gt;&lt;url&gt;https://www.nejm.org/doi/full/10.1056/NEJMoa2021372&lt;/url&gt;&lt;/related-urls&gt;&lt;/urls&gt;&lt;electronic-resource-num&gt;10.1056/NEJMoa2021372&lt;/electronic-resource-num&gt;&lt;/record&gt;&lt;/Cite&gt;&lt;/EndNote&gt;</w:instrText>
      </w:r>
      <w:r w:rsidRPr="00426C74">
        <w:rPr>
          <w:rFonts w:ascii="Calibri" w:eastAsia="Calibri" w:hAnsi="Calibri" w:cs="Times New Roman"/>
          <w:lang w:val="en-US"/>
        </w:rPr>
        <w:fldChar w:fldCharType="separate"/>
      </w:r>
      <w:r w:rsidRPr="00426C74">
        <w:rPr>
          <w:rFonts w:ascii="Calibri" w:eastAsia="Calibri" w:hAnsi="Calibri" w:cs="Times New Roman"/>
          <w:lang w:val="en-US"/>
        </w:rPr>
        <w:t>(16)</w:t>
      </w:r>
      <w:r w:rsidRPr="00426C74">
        <w:rPr>
          <w:rFonts w:ascii="Calibri" w:eastAsia="Calibri" w:hAnsi="Calibri" w:cs="Times New Roman"/>
          <w:lang w:val="en-US"/>
        </w:rPr>
        <w:fldChar w:fldCharType="end"/>
      </w:r>
      <w:r w:rsidRPr="00426C74">
        <w:rPr>
          <w:rFonts w:ascii="Calibri" w:eastAsia="Calibri" w:hAnsi="Calibri" w:cs="Times New Roman"/>
          <w:lang w:val="en-US"/>
        </w:rPr>
        <w:t>.</w:t>
      </w:r>
    </w:p>
    <w:p w14:paraId="56F9C85F" w14:textId="77777777" w:rsidR="00DE43F8" w:rsidRPr="00426C74" w:rsidRDefault="00DE43F8" w:rsidP="00426C74">
      <w:pPr>
        <w:keepNext/>
        <w:keepLines/>
        <w:spacing w:before="40" w:after="0"/>
        <w:outlineLvl w:val="5"/>
        <w:rPr>
          <w:rFonts w:ascii="Calibri Light" w:eastAsia="Times New Roman" w:hAnsi="Calibri Light" w:cs="Times New Roman"/>
          <w:color w:val="1F3763"/>
          <w:lang w:val="en-US"/>
        </w:rPr>
      </w:pPr>
      <w:r w:rsidRPr="00426C74">
        <w:rPr>
          <w:rFonts w:ascii="Calibri Light" w:eastAsia="Times New Roman" w:hAnsi="Calibri Light" w:cs="Times New Roman"/>
          <w:color w:val="1F3763"/>
          <w:lang w:val="en-US"/>
        </w:rPr>
        <w:t>Potential effect on health outcomes in terms of quality adjusted life years</w:t>
      </w:r>
    </w:p>
    <w:p w14:paraId="5D038F60" w14:textId="3ADE7098" w:rsidR="00CF6E86" w:rsidRPr="00426C74" w:rsidRDefault="00DE43F8" w:rsidP="00BB77A5">
      <w:pPr>
        <w:rPr>
          <w:rFonts w:ascii="Calibri" w:eastAsia="Calibri" w:hAnsi="Calibri" w:cs="Times New Roman"/>
          <w:lang w:val="en-US"/>
        </w:rPr>
      </w:pPr>
      <w:r w:rsidRPr="00426C74">
        <w:rPr>
          <w:rFonts w:ascii="Calibri" w:eastAsia="Calibri" w:hAnsi="Calibri" w:cs="Times New Roman"/>
          <w:lang w:val="en-US"/>
        </w:rPr>
        <w:t>A recent paper from the LoDoCo2 trial noted that the individual lifetime benefit from low-dose colchicine in chronic CAD was a median 2.0 MACE-free years gained</w:t>
      </w:r>
      <w:r w:rsidRPr="00426C74">
        <w:rPr>
          <w:rFonts w:ascii="Calibri" w:eastAsia="Calibri" w:hAnsi="Calibri" w:cs="Times New Roman"/>
          <w:lang w:val="en-US"/>
        </w:rPr>
        <w:fldChar w:fldCharType="begin"/>
      </w:r>
      <w:r w:rsidRPr="00426C74">
        <w:rPr>
          <w:rFonts w:ascii="Calibri" w:eastAsia="Calibri" w:hAnsi="Calibri" w:cs="Times New Roman"/>
          <w:lang w:val="en-US"/>
        </w:rPr>
        <w:instrText xml:space="preserve"> ADDIN EN.CITE &lt;EndNote&gt;&lt;Cite&gt;&lt;Author&gt;Burger&lt;/Author&gt;&lt;Year&gt;2023&lt;/Year&gt;&lt;RecNum&gt;398&lt;/RecNum&gt;&lt;DisplayText&gt;(17)&lt;/DisplayText&gt;&lt;record&gt;&lt;rec-number&gt;398&lt;/rec-number&gt;&lt;foreign-keys&gt;&lt;key app="EN" db-id="s52t9dst6zdvdieevs6pw9wia5x0sfsxw0zs" timestamp="1692696864"&gt;398&lt;/key&gt;&lt;/foreign-keys&gt;&lt;ref-type name="Journal Article"&gt;17&lt;/ref-type&gt;&lt;contributors&gt;&lt;authors&gt;&lt;author&gt;Burger, Pascal M.&lt;/author&gt;&lt;author&gt;Dorresteijn, Jannick A. N.&lt;/author&gt;&lt;author&gt;Fiolet, Aernoud T. L.&lt;/author&gt;&lt;author&gt;Koudstaal, Stefan&lt;/author&gt;&lt;author&gt;Eikelboom, John W.&lt;/author&gt;&lt;author&gt;Nidorf, Stefan M.&lt;/author&gt;&lt;author&gt;Thompson, Peter L.&lt;/author&gt;&lt;author&gt;Cornel, Jan H.&lt;/author&gt;&lt;author&gt;Budgeon, Charley A.&lt;/author&gt;&lt;author&gt;Westendorp, Iris C. D.&lt;/author&gt;&lt;author&gt;Beelen, Driek P. W.&lt;/author&gt;&lt;author&gt;Martens, Fabrice M. A. C.&lt;/author&gt;&lt;author&gt;Steg, Philippe Gabriel&lt;/author&gt;&lt;author&gt;Asselbergs, Folkert W.&lt;/author&gt;&lt;author&gt;Cramer, Maarten J.&lt;/author&gt;&lt;author&gt;Teraa, Martin&lt;/author&gt;&lt;author&gt;Bhatt, Deepak L.&lt;/author&gt;&lt;author&gt;Visseren, Frank L. J.&lt;/author&gt;&lt;author&gt;Mosterd, Arend&lt;/author&gt;&lt;author&gt;for the LoDoCo2 Trial, Investigators&lt;/author&gt;&lt;author&gt;Ucc-Smart Study Group&lt;/author&gt;&lt;author&gt;Reach Registry Investigators&lt;/author&gt;&lt;/authors&gt;&lt;/contributors&gt;&lt;titles&gt;&lt;title&gt;Individual lifetime benefit from low-dose colchicine in patients with chronic coronary artery disease&lt;/title&gt;&lt;secondary-title&gt;European Journal of Preventive Cardiology&lt;/secondary-title&gt;&lt;/titles&gt;&lt;periodical&gt;&lt;full-title&gt;European Journal of Preventive Cardiology&lt;/full-title&gt;&lt;/periodical&gt;&lt;pages&gt;zwad221&lt;/pages&gt;&lt;dates&gt;&lt;year&gt;2023&lt;/year&gt;&lt;/dates&gt;&lt;isbn&gt;2047-4873&lt;/isbn&gt;&lt;urls&gt;&lt;related-urls&gt;&lt;url&gt;https://doi.org/10.1093/eurjpc/zwad221&lt;/url&gt;&lt;/related-urls&gt;&lt;/urls&gt;&lt;electronic-resource-num&gt;10.1093/eurjpc/zwad221&lt;/electronic-resource-num&gt;&lt;access-date&gt;8/22/2023&lt;/access-date&gt;&lt;/record&gt;&lt;/Cite&gt;&lt;/EndNote&gt;</w:instrText>
      </w:r>
      <w:r w:rsidRPr="00426C74">
        <w:rPr>
          <w:rFonts w:ascii="Calibri" w:eastAsia="Calibri" w:hAnsi="Calibri" w:cs="Times New Roman"/>
          <w:lang w:val="en-US"/>
        </w:rPr>
        <w:fldChar w:fldCharType="separate"/>
      </w:r>
      <w:r w:rsidRPr="00426C74">
        <w:rPr>
          <w:rFonts w:ascii="Calibri" w:eastAsia="Calibri" w:hAnsi="Calibri" w:cs="Times New Roman"/>
          <w:lang w:val="en-US"/>
        </w:rPr>
        <w:t>(17)</w:t>
      </w:r>
      <w:r w:rsidRPr="00426C74">
        <w:rPr>
          <w:rFonts w:ascii="Calibri" w:eastAsia="Calibri" w:hAnsi="Calibri" w:cs="Times New Roman"/>
          <w:lang w:val="en-US"/>
        </w:rPr>
        <w:fldChar w:fldCharType="end"/>
      </w:r>
      <w:r w:rsidRPr="00426C74">
        <w:rPr>
          <w:rFonts w:ascii="Calibri" w:eastAsia="Calibri" w:hAnsi="Calibri" w:cs="Times New Roman"/>
          <w:lang w:val="en-US"/>
        </w:rPr>
        <w:t xml:space="preserve">. However, for the purposes of the current analysis, QALY estimates were preferred. Therefore, the estimated lifetime benefit of low-dose colchicine was 0.04 QALY per patient </w:t>
      </w:r>
      <w:r w:rsidRPr="00426C74">
        <w:rPr>
          <w:rFonts w:ascii="Calibri" w:eastAsia="Calibri" w:hAnsi="Calibri" w:cs="Times New Roman"/>
          <w:lang w:val="en-US"/>
        </w:rPr>
        <w:fldChar w:fldCharType="begin"/>
      </w:r>
      <w:r w:rsidRPr="00426C74">
        <w:rPr>
          <w:rFonts w:ascii="Calibri" w:eastAsia="Calibri" w:hAnsi="Calibri" w:cs="Times New Roman"/>
          <w:lang w:val="en-US"/>
        </w:rPr>
        <w:instrText xml:space="preserve"> ADDIN EN.CITE &lt;EndNote&gt;&lt;Cite&gt;&lt;Author&gt;Fiolet and Keusters et al.&lt;/Author&gt;&lt;Year&gt;2023&lt;/Year&gt;&lt;RecNum&gt;463&lt;/RecNum&gt;&lt;DisplayText&gt;(18)&lt;/DisplayText&gt;&lt;record&gt;&lt;rec-number&gt;463&lt;/rec-number&gt;&lt;foreign-keys&gt;&lt;key app="EN" db-id="s52t9dst6zdvdieevs6pw9wia5x0sfsxw0zs" timestamp="1698632346"&gt;463&lt;/key&gt;&lt;/foreign-keys&gt;&lt;ref-type name="Journal Article"&gt;17&lt;/ref-type&gt;&lt;contributors&gt;&lt;authors&gt;&lt;author&gt;Fiolet and Keusters et al.,&lt;/author&gt;&lt;/authors&gt;&lt;/contributors&gt;&lt;titles&gt;&lt;title&gt;Cost-effectiveness of low-dose colchicine in patients with chronic coronary disease&lt;/title&gt;&lt;secondary-title&gt;Submitted&lt;/secondary-title&gt;&lt;/titles&gt;&lt;periodical&gt;&lt;full-title&gt;Submitted&lt;/full-title&gt;&lt;/periodical&gt;&lt;dates&gt;&lt;year&gt;2023&lt;/year&gt;&lt;/dates&gt;&lt;urls&gt;&lt;/urls&gt;&lt;/record&gt;&lt;/Cite&gt;&lt;/EndNote&gt;</w:instrText>
      </w:r>
      <w:r w:rsidRPr="00426C74">
        <w:rPr>
          <w:rFonts w:ascii="Calibri" w:eastAsia="Calibri" w:hAnsi="Calibri" w:cs="Times New Roman"/>
          <w:lang w:val="en-US"/>
        </w:rPr>
        <w:fldChar w:fldCharType="separate"/>
      </w:r>
      <w:r w:rsidRPr="00426C74">
        <w:rPr>
          <w:rFonts w:ascii="Calibri" w:eastAsia="Calibri" w:hAnsi="Calibri" w:cs="Times New Roman"/>
          <w:lang w:val="en-US"/>
        </w:rPr>
        <w:t>(18)</w:t>
      </w:r>
      <w:r w:rsidRPr="00426C74">
        <w:rPr>
          <w:rFonts w:ascii="Calibri" w:eastAsia="Calibri" w:hAnsi="Calibri" w:cs="Times New Roman"/>
          <w:lang w:val="en-US"/>
        </w:rPr>
        <w:fldChar w:fldCharType="end"/>
      </w:r>
      <w:r w:rsidRPr="00426C74">
        <w:rPr>
          <w:rFonts w:ascii="Calibri" w:eastAsia="Calibri" w:hAnsi="Calibri" w:cs="Times New Roman"/>
          <w:lang w:val="en-US"/>
        </w:rPr>
        <w:t xml:space="preserve">. </w:t>
      </w:r>
      <w:r w:rsidR="0049254C" w:rsidRPr="00426C74">
        <w:rPr>
          <w:rFonts w:ascii="Calibri" w:eastAsia="Calibri" w:hAnsi="Calibri" w:cs="Times New Roman"/>
          <w:lang w:val="en-US"/>
        </w:rPr>
        <w:t xml:space="preserve">In the sensitivity analysis a QALY </w:t>
      </w:r>
      <w:r w:rsidR="00586107" w:rsidRPr="00426C74">
        <w:rPr>
          <w:rFonts w:ascii="Calibri" w:eastAsia="Calibri" w:hAnsi="Calibri" w:cs="Times New Roman"/>
          <w:lang w:val="en-US"/>
        </w:rPr>
        <w:t xml:space="preserve">range </w:t>
      </w:r>
      <w:r w:rsidR="0049254C" w:rsidRPr="00426C74">
        <w:rPr>
          <w:rFonts w:ascii="Calibri" w:eastAsia="Calibri" w:hAnsi="Calibri" w:cs="Times New Roman"/>
          <w:lang w:val="en-US"/>
        </w:rPr>
        <w:t xml:space="preserve">of 0.03 and </w:t>
      </w:r>
      <w:r w:rsidR="00586107" w:rsidRPr="00426C74">
        <w:rPr>
          <w:rFonts w:ascii="Calibri" w:eastAsia="Calibri" w:hAnsi="Calibri" w:cs="Times New Roman"/>
          <w:lang w:val="en-US"/>
        </w:rPr>
        <w:t xml:space="preserve">0.05 was applied. </w:t>
      </w:r>
      <w:r w:rsidRPr="00426C74">
        <w:rPr>
          <w:rFonts w:ascii="Calibri" w:eastAsia="Calibri" w:hAnsi="Calibri" w:cs="Times New Roman"/>
          <w:lang w:val="en-US"/>
        </w:rPr>
        <w:t xml:space="preserve">This was based on a Markov cohort state-transition model from the LoDoCo2 trial assuming lifetime horizon with patients starting at age 66 years </w:t>
      </w:r>
      <w:r w:rsidRPr="00426C74">
        <w:rPr>
          <w:rFonts w:ascii="Calibri" w:eastAsia="Calibri" w:hAnsi="Calibri" w:cs="Times New Roman"/>
          <w:lang w:val="en-US"/>
        </w:rPr>
        <w:fldChar w:fldCharType="begin"/>
      </w:r>
      <w:r w:rsidRPr="00426C74">
        <w:rPr>
          <w:rFonts w:ascii="Calibri" w:eastAsia="Calibri" w:hAnsi="Calibri" w:cs="Times New Roman"/>
          <w:lang w:val="en-US"/>
        </w:rPr>
        <w:instrText xml:space="preserve"> ADDIN EN.CITE &lt;EndNote&gt;&lt;Cite&gt;&lt;Author&gt;Fiolet and Keusters et al.&lt;/Author&gt;&lt;Year&gt;2023&lt;/Year&gt;&lt;RecNum&gt;463&lt;/RecNum&gt;&lt;DisplayText&gt;(18)&lt;/DisplayText&gt;&lt;record&gt;&lt;rec-number&gt;463&lt;/rec-number&gt;&lt;foreign-keys&gt;&lt;key app="EN" db-id="s52t9dst6zdvdieevs6pw9wia5x0sfsxw0zs" timestamp="1698632346"&gt;463&lt;/key&gt;&lt;/foreign-keys&gt;&lt;ref-type name="Journal Article"&gt;17&lt;/ref-type&gt;&lt;contributors&gt;&lt;authors&gt;&lt;author&gt;Fiolet and Keusters et al.,&lt;/author&gt;&lt;/authors&gt;&lt;/contributors&gt;&lt;titles&gt;&lt;title&gt;Cost-effectiveness of low-dose colchicine in patients with chronic coronary disease&lt;/title&gt;&lt;secondary-title&gt;Submitted&lt;/secondary-title&gt;&lt;/titles&gt;&lt;periodical&gt;&lt;full-title&gt;Submitted&lt;/full-title&gt;&lt;/periodical&gt;&lt;dates&gt;&lt;year&gt;2023&lt;/year&gt;&lt;/dates&gt;&lt;urls&gt;&lt;/urls&gt;&lt;/record&gt;&lt;/Cite&gt;&lt;/EndNote&gt;</w:instrText>
      </w:r>
      <w:r w:rsidRPr="00426C74">
        <w:rPr>
          <w:rFonts w:ascii="Calibri" w:eastAsia="Calibri" w:hAnsi="Calibri" w:cs="Times New Roman"/>
          <w:lang w:val="en-US"/>
        </w:rPr>
        <w:fldChar w:fldCharType="separate"/>
      </w:r>
      <w:r w:rsidRPr="00426C74">
        <w:rPr>
          <w:rFonts w:ascii="Calibri" w:eastAsia="Calibri" w:hAnsi="Calibri" w:cs="Times New Roman"/>
          <w:lang w:val="en-US"/>
        </w:rPr>
        <w:t>(18)</w:t>
      </w:r>
      <w:r w:rsidRPr="00426C74">
        <w:rPr>
          <w:rFonts w:ascii="Calibri" w:eastAsia="Calibri" w:hAnsi="Calibri" w:cs="Times New Roman"/>
          <w:lang w:val="en-US"/>
        </w:rPr>
        <w:fldChar w:fldCharType="end"/>
      </w:r>
      <w:r w:rsidRPr="00426C74">
        <w:rPr>
          <w:rFonts w:ascii="Calibri" w:eastAsia="Calibri" w:hAnsi="Calibri" w:cs="Times New Roman"/>
          <w:lang w:val="en-US"/>
        </w:rPr>
        <w:t xml:space="preserve">. In the Markov model, patients were clinically stable for at least 6 months and would enter the acute-state (and be on treatment) for a 1-year cycle, and then transition to the post-state until death or a new acute event (myocardial infarction, stroke and coronary revascularization) occurred </w:t>
      </w:r>
      <w:r w:rsidRPr="00426C74">
        <w:rPr>
          <w:rFonts w:ascii="Calibri" w:eastAsia="Calibri" w:hAnsi="Calibri" w:cs="Times New Roman"/>
          <w:lang w:val="en-US"/>
        </w:rPr>
        <w:fldChar w:fldCharType="begin"/>
      </w:r>
      <w:r w:rsidRPr="00426C74">
        <w:rPr>
          <w:rFonts w:ascii="Calibri" w:eastAsia="Calibri" w:hAnsi="Calibri" w:cs="Times New Roman"/>
          <w:lang w:val="en-US"/>
        </w:rPr>
        <w:instrText xml:space="preserve"> ADDIN EN.CITE &lt;EndNote&gt;&lt;Cite&gt;&lt;Author&gt;Fiolet and Keusters et al.&lt;/Author&gt;&lt;Year&gt;2023&lt;/Year&gt;&lt;RecNum&gt;463&lt;/RecNum&gt;&lt;DisplayText&gt;(18)&lt;/DisplayText&gt;&lt;record&gt;&lt;rec-number&gt;463&lt;/rec-number&gt;&lt;foreign-keys&gt;&lt;key app="EN" db-id="s52t9dst6zdvdieevs6pw9wia5x0sfsxw0zs" timestamp="1698632346"&gt;463&lt;/key&gt;&lt;/foreign-keys&gt;&lt;ref-type name="Journal Article"&gt;17&lt;/ref-type&gt;&lt;contributors&gt;&lt;authors&gt;&lt;author&gt;Fiolet and Keusters et al.,&lt;/author&gt;&lt;/authors&gt;&lt;/contributors&gt;&lt;titles&gt;&lt;title&gt;Cost-effectiveness of low-dose colchicine in patients with chronic coronary disease&lt;/title&gt;&lt;secondary-title&gt;Submitted&lt;/secondary-title&gt;&lt;/titles&gt;&lt;periodical&gt;&lt;full-title&gt;Submitted&lt;/full-title&gt;&lt;/periodical&gt;&lt;dates&gt;&lt;year&gt;2023&lt;/year&gt;&lt;/dates&gt;&lt;urls&gt;&lt;/urls&gt;&lt;/record&gt;&lt;/Cite&gt;&lt;/EndNote&gt;</w:instrText>
      </w:r>
      <w:r w:rsidRPr="00426C74">
        <w:rPr>
          <w:rFonts w:ascii="Calibri" w:eastAsia="Calibri" w:hAnsi="Calibri" w:cs="Times New Roman"/>
          <w:lang w:val="en-US"/>
        </w:rPr>
        <w:fldChar w:fldCharType="separate"/>
      </w:r>
      <w:r w:rsidRPr="00426C74">
        <w:rPr>
          <w:rFonts w:ascii="Calibri" w:eastAsia="Calibri" w:hAnsi="Calibri" w:cs="Times New Roman"/>
          <w:lang w:val="en-US"/>
        </w:rPr>
        <w:t>(18)</w:t>
      </w:r>
      <w:r w:rsidRPr="00426C74">
        <w:rPr>
          <w:rFonts w:ascii="Calibri" w:eastAsia="Calibri" w:hAnsi="Calibri" w:cs="Times New Roman"/>
          <w:lang w:val="en-US"/>
        </w:rPr>
        <w:fldChar w:fldCharType="end"/>
      </w:r>
      <w:r w:rsidRPr="00426C74">
        <w:rPr>
          <w:rFonts w:ascii="Calibri" w:eastAsia="Calibri" w:hAnsi="Calibri" w:cs="Times New Roman"/>
          <w:lang w:val="en-US"/>
        </w:rPr>
        <w:t xml:space="preserve">. </w:t>
      </w:r>
    </w:p>
    <w:p w14:paraId="1892BBC3" w14:textId="3D16FA03" w:rsidR="000401B5" w:rsidRPr="001E5745" w:rsidRDefault="005F6B96" w:rsidP="005F6B96">
      <w:pPr>
        <w:pStyle w:val="Caption"/>
      </w:pPr>
      <w:bookmarkStart w:id="10" w:name="_Ref147829662"/>
      <w:r>
        <w:t xml:space="preserve">Table </w:t>
      </w:r>
      <w:r>
        <w:fldChar w:fldCharType="begin"/>
      </w:r>
      <w:r>
        <w:instrText xml:space="preserve"> SEQ Table \* ARABIC </w:instrText>
      </w:r>
      <w:r>
        <w:fldChar w:fldCharType="separate"/>
      </w:r>
      <w:r w:rsidR="00F22332">
        <w:rPr>
          <w:noProof/>
        </w:rPr>
        <w:t>7</w:t>
      </w:r>
      <w:r>
        <w:fldChar w:fldCharType="end"/>
      </w:r>
      <w:bookmarkEnd w:id="10"/>
      <w:r w:rsidR="000401B5" w:rsidRPr="001E5745">
        <w:t>: risks and costs of event</w:t>
      </w:r>
      <w:r w:rsidR="00BB77A5">
        <w:t xml:space="preserve"> - </w:t>
      </w:r>
      <w:r w:rsidR="00BB77A5" w:rsidRPr="001E5745">
        <w:t>LoDoCo2</w:t>
      </w:r>
    </w:p>
    <w:tbl>
      <w:tblPr>
        <w:tblStyle w:val="GridTable3-Accent25"/>
        <w:tblW w:w="0" w:type="auto"/>
        <w:tblLook w:val="04A0" w:firstRow="1" w:lastRow="0" w:firstColumn="1" w:lastColumn="0" w:noHBand="0" w:noVBand="1"/>
      </w:tblPr>
      <w:tblGrid>
        <w:gridCol w:w="4259"/>
        <w:gridCol w:w="2545"/>
        <w:gridCol w:w="2268"/>
      </w:tblGrid>
      <w:tr w:rsidR="000401B5" w:rsidRPr="001E5745" w14:paraId="740CE7CB" w14:textId="77777777" w:rsidTr="003B06D7">
        <w:trPr>
          <w:cnfStyle w:val="100000000000" w:firstRow="1" w:lastRow="0" w:firstColumn="0" w:lastColumn="0" w:oddVBand="0" w:evenVBand="0" w:oddHBand="0" w:evenHBand="0" w:firstRowFirstColumn="0" w:firstRowLastColumn="0" w:lastRowFirstColumn="0" w:lastRowLastColumn="0"/>
          <w:trHeight w:val="113"/>
        </w:trPr>
        <w:tc>
          <w:tcPr>
            <w:cnfStyle w:val="001000000100" w:firstRow="0" w:lastRow="0" w:firstColumn="1" w:lastColumn="0" w:oddVBand="0" w:evenVBand="0" w:oddHBand="0" w:evenHBand="0" w:firstRowFirstColumn="1" w:firstRowLastColumn="0" w:lastRowFirstColumn="0" w:lastRowLastColumn="0"/>
            <w:tcW w:w="4259" w:type="dxa"/>
            <w:noWrap/>
          </w:tcPr>
          <w:p w14:paraId="5039F158" w14:textId="77777777" w:rsidR="000401B5" w:rsidRPr="001E5745" w:rsidRDefault="000401B5" w:rsidP="003B06D7">
            <w:pPr>
              <w:jc w:val="left"/>
              <w:rPr>
                <w:rFonts w:ascii="Arial Narrow" w:eastAsia="Calibri" w:hAnsi="Arial Narrow" w:cs="Times New Roman"/>
                <w:i w:val="0"/>
                <w:iCs w:val="0"/>
                <w:sz w:val="20"/>
                <w:szCs w:val="20"/>
                <w:lang w:val="en-US"/>
              </w:rPr>
            </w:pPr>
            <w:r w:rsidRPr="001E5745">
              <w:rPr>
                <w:rFonts w:ascii="Arial Narrow" w:eastAsia="Calibri" w:hAnsi="Arial Narrow" w:cs="Times New Roman"/>
                <w:i w:val="0"/>
                <w:iCs w:val="0"/>
                <w:sz w:val="20"/>
                <w:szCs w:val="20"/>
                <w:lang w:val="en-US"/>
              </w:rPr>
              <w:t>Event</w:t>
            </w:r>
          </w:p>
        </w:tc>
        <w:tc>
          <w:tcPr>
            <w:tcW w:w="2545" w:type="dxa"/>
            <w:noWrap/>
          </w:tcPr>
          <w:p w14:paraId="59EC9E13" w14:textId="77777777" w:rsidR="000401B5" w:rsidRPr="001E5745" w:rsidRDefault="000401B5" w:rsidP="003B06D7">
            <w:pPr>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t>Mean cost (2016)</w:t>
            </w:r>
          </w:p>
        </w:tc>
        <w:tc>
          <w:tcPr>
            <w:tcW w:w="2268" w:type="dxa"/>
            <w:noWrap/>
          </w:tcPr>
          <w:p w14:paraId="65792853" w14:textId="77777777" w:rsidR="000401B5" w:rsidRPr="001E5745" w:rsidRDefault="000401B5" w:rsidP="003B06D7">
            <w:pPr>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roofErr w:type="spellStart"/>
            <w:r w:rsidRPr="001E5745">
              <w:rPr>
                <w:rFonts w:ascii="Arial Narrow" w:eastAsia="Calibri" w:hAnsi="Arial Narrow" w:cs="Times New Roman"/>
                <w:sz w:val="20"/>
                <w:szCs w:val="20"/>
              </w:rPr>
              <w:t>Mean</w:t>
            </w:r>
            <w:proofErr w:type="spellEnd"/>
            <w:r w:rsidRPr="001E5745">
              <w:rPr>
                <w:rFonts w:ascii="Arial Narrow" w:eastAsia="Calibri" w:hAnsi="Arial Narrow" w:cs="Times New Roman"/>
                <w:sz w:val="20"/>
                <w:szCs w:val="20"/>
              </w:rPr>
              <w:t xml:space="preserve"> </w:t>
            </w:r>
            <w:proofErr w:type="spellStart"/>
            <w:r w:rsidRPr="001E5745">
              <w:rPr>
                <w:rFonts w:ascii="Arial Narrow" w:eastAsia="Calibri" w:hAnsi="Arial Narrow" w:cs="Times New Roman"/>
                <w:sz w:val="20"/>
                <w:szCs w:val="20"/>
              </w:rPr>
              <w:t>annual</w:t>
            </w:r>
            <w:proofErr w:type="spellEnd"/>
            <w:r w:rsidRPr="001E5745">
              <w:rPr>
                <w:rFonts w:ascii="Arial Narrow" w:eastAsia="Calibri" w:hAnsi="Arial Narrow" w:cs="Times New Roman"/>
                <w:sz w:val="20"/>
                <w:szCs w:val="20"/>
              </w:rPr>
              <w:t xml:space="preserve"> event risk</w:t>
            </w:r>
            <w:r w:rsidRPr="001E5745">
              <w:rPr>
                <w:rFonts w:ascii="Arial Narrow" w:eastAsia="Calibri" w:hAnsi="Arial Narrow" w:cs="Arial"/>
                <w:sz w:val="20"/>
                <w:szCs w:val="20"/>
              </w:rPr>
              <w:t>†</w:t>
            </w:r>
          </w:p>
        </w:tc>
      </w:tr>
      <w:tr w:rsidR="000401B5" w:rsidRPr="001E5745" w14:paraId="0D242B56" w14:textId="77777777" w:rsidTr="003B06D7">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4259" w:type="dxa"/>
            <w:noWrap/>
            <w:hideMark/>
          </w:tcPr>
          <w:p w14:paraId="2E254950" w14:textId="77777777" w:rsidR="000401B5" w:rsidRPr="001E5745" w:rsidRDefault="000401B5" w:rsidP="003B06D7">
            <w:pPr>
              <w:jc w:val="left"/>
              <w:rPr>
                <w:rFonts w:ascii="Arial Narrow" w:eastAsia="Calibri" w:hAnsi="Arial Narrow" w:cs="Times New Roman"/>
                <w:i w:val="0"/>
                <w:iCs w:val="0"/>
                <w:sz w:val="20"/>
                <w:szCs w:val="20"/>
                <w:lang w:val="en-US"/>
              </w:rPr>
            </w:pPr>
            <w:r w:rsidRPr="001E5745">
              <w:rPr>
                <w:rFonts w:ascii="Arial Narrow" w:eastAsia="Calibri" w:hAnsi="Arial Narrow" w:cs="Times New Roman"/>
                <w:i w:val="0"/>
                <w:iCs w:val="0"/>
                <w:sz w:val="20"/>
                <w:szCs w:val="20"/>
                <w:lang w:val="en-US"/>
              </w:rPr>
              <w:t>Myocardial infarction</w:t>
            </w:r>
          </w:p>
        </w:tc>
        <w:tc>
          <w:tcPr>
            <w:tcW w:w="2545" w:type="dxa"/>
            <w:noWrap/>
            <w:hideMark/>
          </w:tcPr>
          <w:p w14:paraId="677A518F"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t>€5,037</w:t>
            </w:r>
          </w:p>
        </w:tc>
        <w:tc>
          <w:tcPr>
            <w:tcW w:w="2268" w:type="dxa"/>
            <w:noWrap/>
            <w:hideMark/>
          </w:tcPr>
          <w:p w14:paraId="5A97D06F"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t>1.26</w:t>
            </w:r>
          </w:p>
        </w:tc>
      </w:tr>
      <w:tr w:rsidR="000401B5" w:rsidRPr="001E5745" w14:paraId="2B451C7E" w14:textId="77777777" w:rsidTr="003B06D7">
        <w:trPr>
          <w:trHeight w:val="113"/>
        </w:trPr>
        <w:tc>
          <w:tcPr>
            <w:cnfStyle w:val="001000000000" w:firstRow="0" w:lastRow="0" w:firstColumn="1" w:lastColumn="0" w:oddVBand="0" w:evenVBand="0" w:oddHBand="0" w:evenHBand="0" w:firstRowFirstColumn="0" w:firstRowLastColumn="0" w:lastRowFirstColumn="0" w:lastRowLastColumn="0"/>
            <w:tcW w:w="4259" w:type="dxa"/>
            <w:noWrap/>
            <w:hideMark/>
          </w:tcPr>
          <w:p w14:paraId="3F9F4321" w14:textId="77777777" w:rsidR="000401B5" w:rsidRPr="001E5745" w:rsidRDefault="000401B5" w:rsidP="003B06D7">
            <w:pPr>
              <w:jc w:val="left"/>
              <w:rPr>
                <w:rFonts w:ascii="Arial Narrow" w:eastAsia="Calibri" w:hAnsi="Arial Narrow" w:cs="Times New Roman"/>
                <w:i w:val="0"/>
                <w:iCs w:val="0"/>
                <w:sz w:val="20"/>
                <w:szCs w:val="20"/>
                <w:lang w:val="en-US"/>
              </w:rPr>
            </w:pPr>
            <w:r w:rsidRPr="001E5745">
              <w:rPr>
                <w:rFonts w:ascii="Arial Narrow" w:eastAsia="Calibri" w:hAnsi="Arial Narrow" w:cs="Times New Roman"/>
                <w:i w:val="0"/>
                <w:iCs w:val="0"/>
                <w:sz w:val="20"/>
                <w:szCs w:val="20"/>
                <w:lang w:val="en-US"/>
              </w:rPr>
              <w:t>Stroke</w:t>
            </w:r>
          </w:p>
        </w:tc>
        <w:tc>
          <w:tcPr>
            <w:tcW w:w="2545" w:type="dxa"/>
            <w:noWrap/>
            <w:hideMark/>
          </w:tcPr>
          <w:p w14:paraId="5BDF2E5D"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€19,030</w:t>
            </w:r>
          </w:p>
        </w:tc>
        <w:tc>
          <w:tcPr>
            <w:tcW w:w="2268" w:type="dxa"/>
            <w:noWrap/>
            <w:hideMark/>
          </w:tcPr>
          <w:p w14:paraId="1C029CC6"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0.66</w:t>
            </w:r>
          </w:p>
        </w:tc>
      </w:tr>
      <w:tr w:rsidR="000401B5" w:rsidRPr="001E5745" w14:paraId="038946BD" w14:textId="77777777" w:rsidTr="003B06D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259" w:type="dxa"/>
            <w:noWrap/>
            <w:hideMark/>
          </w:tcPr>
          <w:p w14:paraId="1562C8F8" w14:textId="77777777" w:rsidR="000401B5" w:rsidRPr="001E5745" w:rsidRDefault="000401B5" w:rsidP="003B06D7">
            <w:pPr>
              <w:jc w:val="left"/>
              <w:rPr>
                <w:rFonts w:ascii="Arial Narrow" w:eastAsia="Calibri" w:hAnsi="Arial Narrow" w:cs="Times New Roman"/>
                <w:i w:val="0"/>
                <w:iCs w:val="0"/>
                <w:sz w:val="20"/>
                <w:szCs w:val="20"/>
                <w:lang w:val="en-US"/>
              </w:rPr>
            </w:pPr>
            <w:r w:rsidRPr="001E5745">
              <w:rPr>
                <w:rFonts w:ascii="Arial Narrow" w:eastAsia="Calibri" w:hAnsi="Arial Narrow" w:cs="Times New Roman"/>
                <w:i w:val="0"/>
                <w:iCs w:val="0"/>
                <w:sz w:val="20"/>
                <w:szCs w:val="20"/>
                <w:lang w:val="en-US"/>
              </w:rPr>
              <w:t>Resuscitated cardiac arrest</w:t>
            </w:r>
          </w:p>
        </w:tc>
        <w:tc>
          <w:tcPr>
            <w:tcW w:w="2545" w:type="dxa"/>
            <w:noWrap/>
            <w:hideMark/>
          </w:tcPr>
          <w:p w14:paraId="09C4989B"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€28,636</w:t>
            </w:r>
          </w:p>
        </w:tc>
        <w:tc>
          <w:tcPr>
            <w:tcW w:w="2268" w:type="dxa"/>
            <w:noWrap/>
            <w:hideMark/>
          </w:tcPr>
          <w:p w14:paraId="561F22DC"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0.10</w:t>
            </w:r>
          </w:p>
        </w:tc>
      </w:tr>
      <w:tr w:rsidR="000401B5" w:rsidRPr="001E5745" w14:paraId="27FB5ABD" w14:textId="77777777" w:rsidTr="003B06D7">
        <w:trPr>
          <w:trHeight w:val="113"/>
        </w:trPr>
        <w:tc>
          <w:tcPr>
            <w:cnfStyle w:val="001000000000" w:firstRow="0" w:lastRow="0" w:firstColumn="1" w:lastColumn="0" w:oddVBand="0" w:evenVBand="0" w:oddHBand="0" w:evenHBand="0" w:firstRowFirstColumn="0" w:firstRowLastColumn="0" w:lastRowFirstColumn="0" w:lastRowLastColumn="0"/>
            <w:tcW w:w="4259" w:type="dxa"/>
            <w:noWrap/>
            <w:hideMark/>
          </w:tcPr>
          <w:p w14:paraId="446B7AF4" w14:textId="77777777" w:rsidR="000401B5" w:rsidRPr="001E5745" w:rsidRDefault="000401B5" w:rsidP="003B06D7">
            <w:pPr>
              <w:jc w:val="left"/>
              <w:rPr>
                <w:rFonts w:ascii="Arial Narrow" w:eastAsia="Calibri" w:hAnsi="Arial Narrow" w:cs="Times New Roman"/>
                <w:i w:val="0"/>
                <w:iCs w:val="0"/>
                <w:sz w:val="20"/>
                <w:szCs w:val="20"/>
                <w:lang w:val="en-US"/>
              </w:rPr>
            </w:pPr>
            <w:proofErr w:type="spellStart"/>
            <w:r w:rsidRPr="001E5745">
              <w:rPr>
                <w:rFonts w:ascii="Arial Narrow" w:eastAsia="Calibri" w:hAnsi="Arial Narrow" w:cs="Times New Roman"/>
                <w:i w:val="0"/>
                <w:iCs w:val="0"/>
                <w:sz w:val="20"/>
                <w:szCs w:val="20"/>
                <w:lang w:val="en-US"/>
              </w:rPr>
              <w:t>Revascularisation</w:t>
            </w:r>
            <w:proofErr w:type="spellEnd"/>
            <w:r w:rsidRPr="001E5745">
              <w:rPr>
                <w:rFonts w:ascii="Arial Narrow" w:eastAsia="Calibri" w:hAnsi="Arial Narrow" w:cs="Times New Roman"/>
                <w:i w:val="0"/>
                <w:iCs w:val="0"/>
                <w:sz w:val="20"/>
                <w:szCs w:val="20"/>
                <w:lang w:val="en-US"/>
              </w:rPr>
              <w:t xml:space="preserve"> (weighted average PCI and CABG)</w:t>
            </w:r>
          </w:p>
        </w:tc>
        <w:tc>
          <w:tcPr>
            <w:tcW w:w="2545" w:type="dxa"/>
            <w:noWrap/>
            <w:hideMark/>
          </w:tcPr>
          <w:p w14:paraId="6A58C89E"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€6,944</w:t>
            </w:r>
          </w:p>
        </w:tc>
        <w:tc>
          <w:tcPr>
            <w:tcW w:w="2268" w:type="dxa"/>
            <w:noWrap/>
            <w:hideMark/>
          </w:tcPr>
          <w:p w14:paraId="6B153767"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2.23</w:t>
            </w:r>
          </w:p>
        </w:tc>
      </w:tr>
      <w:tr w:rsidR="000401B5" w:rsidRPr="001E5745" w14:paraId="7DFC0938" w14:textId="77777777" w:rsidTr="003B06D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259" w:type="dxa"/>
            <w:noWrap/>
            <w:hideMark/>
          </w:tcPr>
          <w:p w14:paraId="70D4C2EC" w14:textId="77777777" w:rsidR="000401B5" w:rsidRPr="001E5745" w:rsidRDefault="000401B5" w:rsidP="003B06D7">
            <w:pPr>
              <w:jc w:val="left"/>
              <w:rPr>
                <w:rFonts w:ascii="Arial Narrow" w:eastAsia="Calibri" w:hAnsi="Arial Narrow" w:cs="Times New Roman"/>
                <w:i w:val="0"/>
                <w:iCs w:val="0"/>
                <w:sz w:val="20"/>
                <w:szCs w:val="20"/>
                <w:lang w:val="en-US"/>
              </w:rPr>
            </w:pPr>
            <w:r w:rsidRPr="001E5745">
              <w:rPr>
                <w:rFonts w:ascii="Arial Narrow" w:eastAsia="Calibri" w:hAnsi="Arial Narrow" w:cs="Times New Roman"/>
                <w:i w:val="0"/>
                <w:iCs w:val="0"/>
                <w:sz w:val="20"/>
                <w:szCs w:val="20"/>
                <w:lang w:val="en-US"/>
              </w:rPr>
              <w:t>Post-event care for chronic heart failure</w:t>
            </w:r>
          </w:p>
        </w:tc>
        <w:tc>
          <w:tcPr>
            <w:tcW w:w="2545" w:type="dxa"/>
            <w:noWrap/>
            <w:hideMark/>
          </w:tcPr>
          <w:p w14:paraId="2D46D5C4"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€6,569</w:t>
            </w:r>
          </w:p>
        </w:tc>
        <w:tc>
          <w:tcPr>
            <w:tcW w:w="2268" w:type="dxa"/>
            <w:noWrap/>
            <w:hideMark/>
          </w:tcPr>
          <w:p w14:paraId="118387C3"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0.49</w:t>
            </w:r>
          </w:p>
        </w:tc>
      </w:tr>
      <w:tr w:rsidR="000401B5" w:rsidRPr="001E5745" w14:paraId="249A49E9" w14:textId="77777777" w:rsidTr="003B06D7">
        <w:trPr>
          <w:trHeight w:val="113"/>
        </w:trPr>
        <w:tc>
          <w:tcPr>
            <w:cnfStyle w:val="001000000000" w:firstRow="0" w:lastRow="0" w:firstColumn="1" w:lastColumn="0" w:oddVBand="0" w:evenVBand="0" w:oddHBand="0" w:evenHBand="0" w:firstRowFirstColumn="0" w:firstRowLastColumn="0" w:lastRowFirstColumn="0" w:lastRowLastColumn="0"/>
            <w:tcW w:w="4259" w:type="dxa"/>
            <w:noWrap/>
          </w:tcPr>
          <w:p w14:paraId="48FAB130" w14:textId="77777777" w:rsidR="000401B5" w:rsidRPr="001E5745" w:rsidRDefault="000401B5" w:rsidP="003B06D7">
            <w:pPr>
              <w:jc w:val="left"/>
              <w:rPr>
                <w:rFonts w:ascii="Arial Narrow" w:eastAsia="Calibri" w:hAnsi="Arial Narrow" w:cs="Times New Roman"/>
                <w:i w:val="0"/>
                <w:iCs w:val="0"/>
                <w:sz w:val="20"/>
                <w:szCs w:val="20"/>
                <w:lang w:val="en-US"/>
              </w:rPr>
            </w:pPr>
            <w:r w:rsidRPr="001E5745">
              <w:rPr>
                <w:rFonts w:ascii="Arial Narrow" w:eastAsia="Calibri" w:hAnsi="Arial Narrow" w:cs="Times New Roman"/>
                <w:i w:val="0"/>
                <w:iCs w:val="0"/>
                <w:sz w:val="20"/>
                <w:szCs w:val="20"/>
                <w:lang w:val="en-US"/>
              </w:rPr>
              <w:t xml:space="preserve">Weighted average (2016) </w:t>
            </w:r>
          </w:p>
        </w:tc>
        <w:tc>
          <w:tcPr>
            <w:tcW w:w="2545" w:type="dxa"/>
            <w:noWrap/>
          </w:tcPr>
          <w:p w14:paraId="546C646A"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€40,474</w:t>
            </w:r>
          </w:p>
        </w:tc>
        <w:tc>
          <w:tcPr>
            <w:tcW w:w="2268" w:type="dxa"/>
            <w:noWrap/>
          </w:tcPr>
          <w:p w14:paraId="5D551883"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
        </w:tc>
      </w:tr>
      <w:tr w:rsidR="000401B5" w:rsidRPr="001E5745" w14:paraId="4625F033" w14:textId="77777777" w:rsidTr="003B06D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259" w:type="dxa"/>
            <w:noWrap/>
          </w:tcPr>
          <w:p w14:paraId="4E122DD6" w14:textId="77777777" w:rsidR="000401B5" w:rsidRPr="001E5745" w:rsidRDefault="000401B5" w:rsidP="003B06D7">
            <w:pPr>
              <w:jc w:val="left"/>
              <w:rPr>
                <w:rFonts w:ascii="Arial Narrow" w:eastAsia="Calibri" w:hAnsi="Arial Narrow" w:cs="Times New Roman"/>
                <w:i w:val="0"/>
                <w:iCs w:val="0"/>
                <w:sz w:val="20"/>
                <w:szCs w:val="20"/>
                <w:lang w:val="en-US"/>
              </w:rPr>
            </w:pPr>
            <w:r w:rsidRPr="001E5745">
              <w:rPr>
                <w:rFonts w:ascii="Arial Narrow" w:eastAsia="Calibri" w:hAnsi="Arial Narrow" w:cs="Times New Roman"/>
                <w:i w:val="0"/>
                <w:iCs w:val="0"/>
                <w:sz w:val="20"/>
                <w:szCs w:val="20"/>
                <w:lang w:val="en-US"/>
              </w:rPr>
              <w:t>Weighted average (2023)</w:t>
            </w:r>
          </w:p>
        </w:tc>
        <w:tc>
          <w:tcPr>
            <w:tcW w:w="2545" w:type="dxa"/>
            <w:noWrap/>
          </w:tcPr>
          <w:p w14:paraId="2A753B71"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€51,295</w:t>
            </w:r>
          </w:p>
        </w:tc>
        <w:tc>
          <w:tcPr>
            <w:tcW w:w="2268" w:type="dxa"/>
            <w:noWrap/>
          </w:tcPr>
          <w:p w14:paraId="6E762993"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p>
        </w:tc>
      </w:tr>
    </w:tbl>
    <w:p w14:paraId="387CC1D9" w14:textId="1C8B9587" w:rsidR="000401B5" w:rsidRPr="001E5745" w:rsidRDefault="000401B5" w:rsidP="000401B5">
      <w:pPr>
        <w:spacing w:after="0" w:line="240" w:lineRule="auto"/>
        <w:rPr>
          <w:rFonts w:ascii="Calibri" w:eastAsia="Calibri" w:hAnsi="Calibri" w:cs="Times New Roman"/>
          <w:sz w:val="20"/>
          <w:lang w:val="en-US"/>
        </w:rPr>
      </w:pPr>
      <w:r w:rsidRPr="001E5745">
        <w:rPr>
          <w:rFonts w:ascii="Arial Narrow" w:eastAsia="Calibri" w:hAnsi="Arial Narrow" w:cs="Arial"/>
          <w:sz w:val="18"/>
          <w:szCs w:val="18"/>
          <w:lang w:val="en-US"/>
        </w:rPr>
        <w:t>†</w:t>
      </w:r>
      <w:r w:rsidRPr="001E5745">
        <w:rPr>
          <w:rFonts w:ascii="Arial Narrow" w:eastAsia="Calibri" w:hAnsi="Arial Narrow" w:cs="Times New Roman"/>
          <w:sz w:val="18"/>
          <w:szCs w:val="18"/>
          <w:lang w:val="en-US"/>
        </w:rPr>
        <w:t xml:space="preserve"> For 60 year old from </w:t>
      </w:r>
      <w:proofErr w:type="spellStart"/>
      <w:r w:rsidRPr="001E5745">
        <w:rPr>
          <w:rFonts w:ascii="Arial Narrow" w:eastAsia="Calibri" w:hAnsi="Arial Narrow" w:cs="Times New Roman"/>
          <w:sz w:val="18"/>
          <w:szCs w:val="18"/>
          <w:lang w:val="en-US"/>
        </w:rPr>
        <w:t>Berkelmans</w:t>
      </w:r>
      <w:proofErr w:type="spellEnd"/>
      <w:r w:rsidRPr="001E5745">
        <w:rPr>
          <w:rFonts w:ascii="Arial Narrow" w:eastAsia="Calibri" w:hAnsi="Arial Narrow" w:cs="Times New Roman"/>
          <w:sz w:val="18"/>
          <w:szCs w:val="18"/>
          <w:lang w:val="en-US"/>
        </w:rPr>
        <w:t xml:space="preserve"> et al. (2020</w:t>
      </w:r>
      <w:r w:rsidRPr="001E5745">
        <w:rPr>
          <w:rFonts w:ascii="Calibri" w:eastAsia="Calibri" w:hAnsi="Calibri" w:cs="Times New Roman"/>
          <w:sz w:val="20"/>
          <w:lang w:val="en-US"/>
        </w:rPr>
        <w:t>)</w:t>
      </w:r>
      <w:r w:rsidRPr="001E5745">
        <w:rPr>
          <w:rFonts w:ascii="Calibri" w:eastAsia="Calibri" w:hAnsi="Calibri" w:cs="Times New Roman"/>
          <w:sz w:val="20"/>
          <w:lang w:val="en-US"/>
        </w:rPr>
        <w:fldChar w:fldCharType="begin"/>
      </w:r>
      <w:r w:rsidR="00DE43F8">
        <w:rPr>
          <w:rFonts w:ascii="Calibri" w:eastAsia="Calibri" w:hAnsi="Calibri" w:cs="Times New Roman"/>
          <w:sz w:val="20"/>
          <w:lang w:val="en-US"/>
        </w:rPr>
        <w:instrText xml:space="preserve"> ADDIN EN.CITE &lt;EndNote&gt;&lt;Cite&gt;&lt;Author&gt;Berkelmans&lt;/Author&gt;&lt;Year&gt;2020&lt;/Year&gt;&lt;RecNum&gt;443&lt;/RecNum&gt;&lt;DisplayText&gt;(19)&lt;/DisplayText&gt;&lt;record&gt;&lt;rec-number&gt;443&lt;/rec-number&gt;&lt;foreign-keys&gt;&lt;key app="EN" db-id="s52t9dst6zdvdieevs6pw9wia5x0sfsxw0zs" timestamp="1698122113"&gt;443&lt;/key&gt;&lt;/foreign-keys&gt;&lt;ref-type name="Journal Article"&gt;17&lt;/ref-type&gt;&lt;contributors&gt;&lt;authors&gt;&lt;author&gt;Berkelmans, G. F. N.&lt;/author&gt;&lt;author&gt;Greving, J. P.&lt;/author&gt;&lt;author&gt;van der Graaf, Y.&lt;/author&gt;&lt;author&gt;Visseren, F. L. J.&lt;/author&gt;&lt;author&gt;Dorresteijn, J. A. N.&lt;/author&gt;&lt;/authors&gt;&lt;/contributors&gt;&lt;auth-address&gt;1Department of Vascular Medicine, University Medical Center Utrecht, PO Box 85500, 3508 Utrecht, GA The Netherlands. GRID: grid.7692.a. ISNI: 0000000090126352&amp;#xD;2Julius Center, University Medical Center Utrecht, Utrecht, The Netherlands. GRID: grid.7692.a. ISNI: 0000000090126352&lt;/auth-address&gt;&lt;titles&gt;&lt;title&gt;Would treatment decisions about secondary prevention of CVD based on estimated lifetime benefit rather than 10-year risk reduction be cost-effective?&lt;/title&gt;&lt;secondary-title&gt;Diagn Progn Res&lt;/secondary-title&gt;&lt;/titles&gt;&lt;periodical&gt;&lt;full-title&gt;Diagn Progn Res&lt;/full-title&gt;&lt;/periodical&gt;&lt;pages&gt;4&lt;/pages&gt;&lt;volume&gt;4&lt;/volume&gt;&lt;edition&gt;20200416&lt;/edition&gt;&lt;keywords&gt;&lt;keyword&gt;Cost-effectiveness&lt;/keyword&gt;&lt;keyword&gt;Lifetime benefit&lt;/keyword&gt;&lt;keyword&gt;Lifetime expectancy estimation&lt;/keyword&gt;&lt;keyword&gt;PCSK9-mAb&lt;/keyword&gt;&lt;keyword&gt;Prevention&lt;/keyword&gt;&lt;/keywords&gt;&lt;dates&gt;&lt;year&gt;2020&lt;/year&gt;&lt;/dates&gt;&lt;isbn&gt;2397-7523&lt;/isbn&gt;&lt;accession-num&gt;32318625&lt;/accession-num&gt;&lt;urls&gt;&lt;/urls&gt;&lt;custom1&gt;Competing interestsThe authors declare that they have no competing interest.&lt;/custom1&gt;&lt;custom2&gt;PMC7161238&lt;/custom2&gt;&lt;electronic-resource-num&gt;10.1186/s41512-020-00072-5&lt;/electronic-resource-num&gt;&lt;remote-database-provider&gt;NLM&lt;/remote-database-provider&gt;&lt;language&gt;eng&lt;/language&gt;&lt;/record&gt;&lt;/Cite&gt;&lt;/EndNote&gt;</w:instrText>
      </w:r>
      <w:r w:rsidRPr="001E5745">
        <w:rPr>
          <w:rFonts w:ascii="Calibri" w:eastAsia="Calibri" w:hAnsi="Calibri" w:cs="Times New Roman"/>
          <w:sz w:val="20"/>
          <w:lang w:val="en-US"/>
        </w:rPr>
        <w:fldChar w:fldCharType="separate"/>
      </w:r>
      <w:r w:rsidR="00DE43F8">
        <w:rPr>
          <w:rFonts w:ascii="Calibri" w:eastAsia="Calibri" w:hAnsi="Calibri" w:cs="Times New Roman"/>
          <w:noProof/>
          <w:sz w:val="20"/>
          <w:lang w:val="en-US"/>
        </w:rPr>
        <w:t>(19)</w:t>
      </w:r>
      <w:r w:rsidRPr="001E5745">
        <w:rPr>
          <w:rFonts w:ascii="Calibri" w:eastAsia="Calibri" w:hAnsi="Calibri" w:cs="Times New Roman"/>
          <w:sz w:val="20"/>
          <w:lang w:val="en-US"/>
        </w:rPr>
        <w:fldChar w:fldCharType="end"/>
      </w:r>
    </w:p>
    <w:p w14:paraId="25257C33" w14:textId="77777777" w:rsidR="000401B5" w:rsidRDefault="000401B5" w:rsidP="000401B5">
      <w:pPr>
        <w:rPr>
          <w:rFonts w:ascii="Arial Narrow" w:eastAsia="Calibri" w:hAnsi="Arial Narrow" w:cs="Times New Roman"/>
          <w:sz w:val="18"/>
          <w:szCs w:val="18"/>
          <w:lang w:val="en-US"/>
        </w:rPr>
      </w:pPr>
      <w:r w:rsidRPr="001E5745">
        <w:rPr>
          <w:rFonts w:ascii="Arial Narrow" w:eastAsia="Calibri" w:hAnsi="Arial Narrow" w:cs="Times New Roman"/>
          <w:sz w:val="18"/>
          <w:szCs w:val="18"/>
          <w:lang w:val="en-US"/>
        </w:rPr>
        <w:t>Abbreviations: CABG = coronary artery bypass graft, PCI = percutaneous coronary intervention</w:t>
      </w:r>
    </w:p>
    <w:p w14:paraId="41705076" w14:textId="77777777" w:rsidR="00512254" w:rsidRDefault="00512254" w:rsidP="000401B5">
      <w:pPr>
        <w:rPr>
          <w:rFonts w:ascii="Arial Narrow" w:eastAsia="Calibri" w:hAnsi="Arial Narrow" w:cs="Times New Roman"/>
          <w:sz w:val="18"/>
          <w:szCs w:val="18"/>
          <w:lang w:val="en-US"/>
        </w:rPr>
      </w:pPr>
    </w:p>
    <w:p w14:paraId="51D18828" w14:textId="5A429F2A" w:rsidR="000401B5" w:rsidRDefault="000401B5" w:rsidP="00426C74">
      <w:pPr>
        <w:pStyle w:val="Heading2"/>
        <w:numPr>
          <w:ilvl w:val="0"/>
          <w:numId w:val="46"/>
        </w:numPr>
      </w:pPr>
      <w:r w:rsidRPr="004920A1">
        <w:t>Key inputs and assumptions for IMPRESS</w:t>
      </w:r>
    </w:p>
    <w:p w14:paraId="30905AD2" w14:textId="77777777" w:rsidR="00BB77A5" w:rsidRDefault="00BB77A5" w:rsidP="00BB77A5"/>
    <w:p w14:paraId="48812C28" w14:textId="77777777" w:rsidR="003D7833" w:rsidRPr="00426C74" w:rsidRDefault="003D7833" w:rsidP="003D7833">
      <w:pPr>
        <w:keepNext/>
        <w:keepLines/>
        <w:spacing w:before="40" w:after="0"/>
        <w:outlineLvl w:val="5"/>
        <w:rPr>
          <w:rFonts w:ascii="Calibri Light" w:eastAsia="Times New Roman" w:hAnsi="Calibri Light" w:cs="Times New Roman"/>
          <w:color w:val="1F3763"/>
          <w:lang w:val="en-US"/>
        </w:rPr>
      </w:pPr>
      <w:r w:rsidRPr="00426C74">
        <w:rPr>
          <w:rFonts w:ascii="Calibri Light" w:eastAsia="Times New Roman" w:hAnsi="Calibri Light" w:cs="Times New Roman"/>
          <w:color w:val="1F3763"/>
          <w:lang w:val="en-US"/>
        </w:rPr>
        <w:t>Potential effect on health outcomes in terms of quality adjusted life years</w:t>
      </w:r>
    </w:p>
    <w:p w14:paraId="1E87C7DC" w14:textId="1037FF06" w:rsidR="003D7833" w:rsidRPr="00426C74" w:rsidRDefault="003D7833" w:rsidP="003D7833">
      <w:pPr>
        <w:rPr>
          <w:rFonts w:ascii="Calibri" w:eastAsia="Calibri" w:hAnsi="Calibri" w:cs="Times New Roman"/>
          <w:lang w:val="en-US"/>
        </w:rPr>
      </w:pPr>
      <w:r w:rsidRPr="00426C74">
        <w:rPr>
          <w:rFonts w:ascii="Calibri" w:eastAsia="Calibri" w:hAnsi="Calibri" w:cs="Times New Roman"/>
          <w:lang w:val="en-US"/>
        </w:rPr>
        <w:t>The estimated survival in terms of additional life years for a 50 year old women diagnosed with heart disease was 7.9 years (5.8 years with heart disease and 2.1 years after heart attack)</w:t>
      </w:r>
      <w:r w:rsidRPr="00426C74">
        <w:rPr>
          <w:rFonts w:ascii="Calibri" w:eastAsia="Calibri" w:hAnsi="Calibri" w:cs="Times New Roman"/>
          <w:lang w:val="en-US"/>
        </w:rPr>
        <w:fldChar w:fldCharType="begin"/>
      </w:r>
      <w:r w:rsidRPr="00426C74">
        <w:rPr>
          <w:rFonts w:ascii="Calibri" w:eastAsia="Calibri" w:hAnsi="Calibri" w:cs="Times New Roman"/>
          <w:lang w:val="en-US"/>
        </w:rPr>
        <w:instrText xml:space="preserve"> ADDIN EN.CITE &lt;EndNote&gt;&lt;Cite&gt;&lt;Author&gt;Crimmins&lt;/Author&gt;&lt;Year&gt;2008&lt;/Year&gt;&lt;RecNum&gt;445&lt;/RecNum&gt;&lt;DisplayText&gt;(20)&lt;/DisplayText&gt;&lt;record&gt;&lt;rec-number&gt;445&lt;/rec-number&gt;&lt;foreign-keys&gt;&lt;key app="EN" db-id="s52t9dst6zdvdieevs6pw9wia5x0sfsxw0zs" timestamp="1698123240"&gt;445&lt;/key&gt;&lt;/foreign-keys&gt;&lt;ref-type name="Journal Article"&gt;17&lt;/ref-type&gt;&lt;contributors&gt;&lt;authors&gt;&lt;author&gt;Crimmins, E. M.&lt;/author&gt;&lt;author&gt;Hayward, M. D.&lt;/author&gt;&lt;author&gt;Ueda, H.&lt;/author&gt;&lt;author&gt;Saito, Y.&lt;/author&gt;&lt;author&gt;Kim, J. K.&lt;/author&gt;&lt;/authors&gt;&lt;/contributors&gt;&lt;auth-address&gt;Andrus Gerontology Center, University of Southern California, Los Angeles, CA 90089, USA. crimmin@usc.edu&lt;/auth-address&gt;&lt;titles&gt;&lt;title&gt;Life with and without heart disease among women and men over 50&lt;/title&gt;&lt;secondary-title&gt;J Women Aging&lt;/secondary-title&gt;&lt;/titles&gt;&lt;periodical&gt;&lt;full-title&gt;J Women Aging&lt;/full-title&gt;&lt;/periodical&gt;&lt;pages&gt;5-19&lt;/pages&gt;&lt;volume&gt;20&lt;/volume&gt;&lt;number&gt;1-2&lt;/number&gt;&lt;keywords&gt;&lt;keyword&gt;*Activities of Daily Living&lt;/keyword&gt;&lt;keyword&gt;Aged&lt;/keyword&gt;&lt;keyword&gt;Female&lt;/keyword&gt;&lt;keyword&gt;*Health Status&lt;/keyword&gt;&lt;keyword&gt;Heart Diseases/*epidemiology&lt;/keyword&gt;&lt;keyword&gt;Humans&lt;/keyword&gt;&lt;keyword&gt;*Life Expectancy&lt;/keyword&gt;&lt;keyword&gt;Male&lt;/keyword&gt;&lt;keyword&gt;Middle Aged&lt;/keyword&gt;&lt;keyword&gt;Myocardial Infarction/epidemiology&lt;/keyword&gt;&lt;keyword&gt;Patient Education as Topic&lt;/keyword&gt;&lt;keyword&gt;Prejudice&lt;/keyword&gt;&lt;keyword&gt;Risk Factors&lt;/keyword&gt;&lt;keyword&gt;United States/epidemiology&lt;/keyword&gt;&lt;keyword&gt;*Women&amp;apos;s Health&lt;/keyword&gt;&lt;keyword&gt;Women&amp;apos;s Health Services/organization &amp;amp; administration&lt;/keyword&gt;&lt;/keywords&gt;&lt;dates&gt;&lt;year&gt;2008&lt;/year&gt;&lt;/dates&gt;&lt;isbn&gt;0895-2841 (Print)&amp;#xD;0895-2841&lt;/isbn&gt;&lt;accession-num&gt;18581697&lt;/accession-num&gt;&lt;urls&gt;&lt;/urls&gt;&lt;custom2&gt;PMC2994551&lt;/custom2&gt;&lt;custom6&gt;NIHMS222684&lt;/custom6&gt;&lt;electronic-resource-num&gt;10.1300/j074v20n01_02&lt;/electronic-resource-num&gt;&lt;remote-database-provider&gt;NLM&lt;/remote-database-provider&gt;&lt;language&gt;eng&lt;/language&gt;&lt;/record&gt;&lt;/Cite&gt;&lt;/EndNote&gt;</w:instrText>
      </w:r>
      <w:r w:rsidRPr="00426C74">
        <w:rPr>
          <w:rFonts w:ascii="Calibri" w:eastAsia="Calibri" w:hAnsi="Calibri" w:cs="Times New Roman"/>
          <w:lang w:val="en-US"/>
        </w:rPr>
        <w:fldChar w:fldCharType="separate"/>
      </w:r>
      <w:r w:rsidRPr="00426C74">
        <w:rPr>
          <w:rFonts w:ascii="Calibri" w:eastAsia="Calibri" w:hAnsi="Calibri" w:cs="Times New Roman"/>
          <w:noProof/>
          <w:lang w:val="en-US"/>
        </w:rPr>
        <w:t>(20)</w:t>
      </w:r>
      <w:r w:rsidRPr="00426C74">
        <w:rPr>
          <w:rFonts w:ascii="Calibri" w:eastAsia="Calibri" w:hAnsi="Calibri" w:cs="Times New Roman"/>
          <w:lang w:val="en-US"/>
        </w:rPr>
        <w:fldChar w:fldCharType="end"/>
      </w:r>
      <w:r w:rsidRPr="00426C74">
        <w:rPr>
          <w:rFonts w:ascii="Calibri" w:eastAsia="Calibri" w:hAnsi="Calibri" w:cs="Times New Roman"/>
          <w:lang w:val="en-US"/>
        </w:rPr>
        <w:t>. The same study estimated that for a 60 year old women diagnosed with heart disease, she could expect to live an additional 7.4 years (5.3 years with heart disease and 2.1 years after heart attack)</w:t>
      </w:r>
      <w:r w:rsidRPr="00426C74">
        <w:rPr>
          <w:rFonts w:ascii="Calibri" w:eastAsia="Calibri" w:hAnsi="Calibri" w:cs="Times New Roman"/>
          <w:lang w:val="en-US"/>
        </w:rPr>
        <w:fldChar w:fldCharType="begin"/>
      </w:r>
      <w:r w:rsidRPr="00426C74">
        <w:rPr>
          <w:rFonts w:ascii="Calibri" w:eastAsia="Calibri" w:hAnsi="Calibri" w:cs="Times New Roman"/>
          <w:lang w:val="en-US"/>
        </w:rPr>
        <w:instrText xml:space="preserve"> ADDIN EN.CITE &lt;EndNote&gt;&lt;Cite&gt;&lt;Author&gt;Crimmins&lt;/Author&gt;&lt;Year&gt;2008&lt;/Year&gt;&lt;RecNum&gt;445&lt;/RecNum&gt;&lt;DisplayText&gt;(20)&lt;/DisplayText&gt;&lt;record&gt;&lt;rec-number&gt;445&lt;/rec-number&gt;&lt;foreign-keys&gt;&lt;key app="EN" db-id="s52t9dst6zdvdieevs6pw9wia5x0sfsxw0zs" timestamp="1698123240"&gt;445&lt;/key&gt;&lt;/foreign-keys&gt;&lt;ref-type name="Journal Article"&gt;17&lt;/ref-type&gt;&lt;contributors&gt;&lt;authors&gt;&lt;author&gt;Crimmins, E. M.&lt;/author&gt;&lt;author&gt;Hayward, M. D.&lt;/author&gt;&lt;author&gt;Ueda, H.&lt;/author&gt;&lt;author&gt;Saito, Y.&lt;/author&gt;&lt;author&gt;Kim, J. K.&lt;/author&gt;&lt;/authors&gt;&lt;/contributors&gt;&lt;auth-address&gt;Andrus Gerontology Center, University of Southern California, Los Angeles, CA 90089, USA. crimmin@usc.edu&lt;/auth-address&gt;&lt;titles&gt;&lt;title&gt;Life with and without heart disease among women and men over 50&lt;/title&gt;&lt;secondary-title&gt;J Women Aging&lt;/secondary-title&gt;&lt;/titles&gt;&lt;periodical&gt;&lt;full-title&gt;J Women Aging&lt;/full-title&gt;&lt;/periodical&gt;&lt;pages&gt;5-19&lt;/pages&gt;&lt;volume&gt;20&lt;/volume&gt;&lt;number&gt;1-2&lt;/number&gt;&lt;keywords&gt;&lt;keyword&gt;*Activities of Daily Living&lt;/keyword&gt;&lt;keyword&gt;Aged&lt;/keyword&gt;&lt;keyword&gt;Female&lt;/keyword&gt;&lt;keyword&gt;*Health Status&lt;/keyword&gt;&lt;keyword&gt;Heart Diseases/*epidemiology&lt;/keyword&gt;&lt;keyword&gt;Humans&lt;/keyword&gt;&lt;keyword&gt;*Life Expectancy&lt;/keyword&gt;&lt;keyword&gt;Male&lt;/keyword&gt;&lt;keyword&gt;Middle Aged&lt;/keyword&gt;&lt;keyword&gt;Myocardial Infarction/epidemiology&lt;/keyword&gt;&lt;keyword&gt;Patient Education as Topic&lt;/keyword&gt;&lt;keyword&gt;Prejudice&lt;/keyword&gt;&lt;keyword&gt;Risk Factors&lt;/keyword&gt;&lt;keyword&gt;United States/epidemiology&lt;/keyword&gt;&lt;keyword&gt;*Women&amp;apos;s Health&lt;/keyword&gt;&lt;keyword&gt;Women&amp;apos;s Health Services/organization &amp;amp; administration&lt;/keyword&gt;&lt;/keywords&gt;&lt;dates&gt;&lt;year&gt;2008&lt;/year&gt;&lt;/dates&gt;&lt;isbn&gt;0895-2841 (Print)&amp;#xD;0895-2841&lt;/isbn&gt;&lt;accession-num&gt;18581697&lt;/accession-num&gt;&lt;urls&gt;&lt;/urls&gt;&lt;custom2&gt;PMC2994551&lt;/custom2&gt;&lt;custom6&gt;NIHMS222684&lt;/custom6&gt;&lt;electronic-resource-num&gt;10.1300/j074v20n01_02&lt;/electronic-resource-num&gt;&lt;remote-database-provider&gt;NLM&lt;/remote-database-provider&gt;&lt;language&gt;eng&lt;/language&gt;&lt;/record&gt;&lt;/Cite&gt;&lt;/EndNote&gt;</w:instrText>
      </w:r>
      <w:r w:rsidRPr="00426C74">
        <w:rPr>
          <w:rFonts w:ascii="Calibri" w:eastAsia="Calibri" w:hAnsi="Calibri" w:cs="Times New Roman"/>
          <w:lang w:val="en-US"/>
        </w:rPr>
        <w:fldChar w:fldCharType="separate"/>
      </w:r>
      <w:r w:rsidRPr="00426C74">
        <w:rPr>
          <w:rFonts w:ascii="Calibri" w:eastAsia="Calibri" w:hAnsi="Calibri" w:cs="Times New Roman"/>
          <w:noProof/>
          <w:lang w:val="en-US"/>
        </w:rPr>
        <w:t>(20)</w:t>
      </w:r>
      <w:r w:rsidRPr="00426C74">
        <w:rPr>
          <w:rFonts w:ascii="Calibri" w:eastAsia="Calibri" w:hAnsi="Calibri" w:cs="Times New Roman"/>
          <w:lang w:val="en-US"/>
        </w:rPr>
        <w:fldChar w:fldCharType="end"/>
      </w:r>
      <w:r w:rsidRPr="00426C74">
        <w:rPr>
          <w:rFonts w:ascii="Calibri" w:eastAsia="Calibri" w:hAnsi="Calibri" w:cs="Times New Roman"/>
          <w:lang w:val="en-US"/>
        </w:rPr>
        <w:t xml:space="preserve">. The use of a sex-specific decision support tool for GPs was expected to result in 5% (assumption) of CVD diagnoses to occur at age 50 rather than age 60. </w:t>
      </w:r>
      <w:r w:rsidR="00FB0620" w:rsidRPr="00426C74">
        <w:rPr>
          <w:rFonts w:ascii="Calibri" w:eastAsia="Calibri" w:hAnsi="Calibri" w:cs="Times New Roman"/>
          <w:lang w:val="en-US"/>
        </w:rPr>
        <w:t xml:space="preserve">In the sensitivity analysis, </w:t>
      </w:r>
      <w:r w:rsidR="002E6196" w:rsidRPr="00426C74">
        <w:rPr>
          <w:rFonts w:ascii="Calibri" w:eastAsia="Calibri" w:hAnsi="Calibri" w:cs="Times New Roman"/>
          <w:lang w:val="en-US"/>
        </w:rPr>
        <w:t xml:space="preserve">it was assumed that the chance of </w:t>
      </w:r>
      <w:r w:rsidR="004351BC" w:rsidRPr="00426C74">
        <w:rPr>
          <w:rFonts w:ascii="Calibri" w:eastAsia="Calibri" w:hAnsi="Calibri" w:cs="Times New Roman"/>
          <w:lang w:val="en-US"/>
        </w:rPr>
        <w:t xml:space="preserve">MI being missed by the GP was </w:t>
      </w:r>
      <w:r w:rsidR="002E6196" w:rsidRPr="00426C74">
        <w:rPr>
          <w:rFonts w:ascii="Calibri" w:eastAsia="Calibri" w:hAnsi="Calibri" w:cs="Times New Roman"/>
          <w:lang w:val="en-US"/>
        </w:rPr>
        <w:t xml:space="preserve">4% and 6%, respectively. </w:t>
      </w:r>
      <w:r w:rsidRPr="00426C74">
        <w:rPr>
          <w:rFonts w:ascii="Calibri" w:eastAsia="Calibri" w:hAnsi="Calibri" w:cs="Times New Roman"/>
          <w:lang w:val="en-US"/>
        </w:rPr>
        <w:t xml:space="preserve">This results in on average 7.43 years gained in the intervention group compared to 7.40 years gained in the usual care group. </w:t>
      </w:r>
    </w:p>
    <w:p w14:paraId="1FD2DB8E" w14:textId="259058FD" w:rsidR="003D7833" w:rsidRPr="00426C74" w:rsidRDefault="003D7833" w:rsidP="00BB77A5">
      <w:pPr>
        <w:rPr>
          <w:rFonts w:ascii="Calibri" w:eastAsia="Calibri" w:hAnsi="Calibri" w:cs="Times New Roman"/>
          <w:lang w:val="en-US"/>
        </w:rPr>
      </w:pPr>
      <w:r w:rsidRPr="00426C74">
        <w:rPr>
          <w:rFonts w:ascii="Calibri" w:eastAsia="Calibri" w:hAnsi="Calibri" w:cs="Times New Roman"/>
          <w:lang w:val="en-US"/>
        </w:rPr>
        <w:t xml:space="preserve">The </w:t>
      </w:r>
      <w:proofErr w:type="spellStart"/>
      <w:r w:rsidRPr="00426C74">
        <w:rPr>
          <w:rFonts w:ascii="Calibri" w:eastAsia="Calibri" w:hAnsi="Calibri" w:cs="Times New Roman"/>
          <w:lang w:val="en-US"/>
        </w:rPr>
        <w:t>CorMicA</w:t>
      </w:r>
      <w:proofErr w:type="spellEnd"/>
      <w:r w:rsidRPr="00426C74">
        <w:rPr>
          <w:rFonts w:ascii="Calibri" w:eastAsia="Calibri" w:hAnsi="Calibri" w:cs="Times New Roman"/>
          <w:lang w:val="en-US"/>
        </w:rPr>
        <w:t xml:space="preserve"> trial (n=151) compared stratified medical therapy ‘intervention’ with ‘usual care’ after an IDP. In the </w:t>
      </w:r>
      <w:proofErr w:type="spellStart"/>
      <w:r w:rsidRPr="00426C74">
        <w:rPr>
          <w:rFonts w:ascii="Calibri" w:eastAsia="Calibri" w:hAnsi="Calibri" w:cs="Times New Roman"/>
          <w:lang w:val="en-US"/>
        </w:rPr>
        <w:t>CorMicA</w:t>
      </w:r>
      <w:proofErr w:type="spellEnd"/>
      <w:r w:rsidRPr="00426C74">
        <w:rPr>
          <w:rFonts w:ascii="Calibri" w:eastAsia="Calibri" w:hAnsi="Calibri" w:cs="Times New Roman"/>
          <w:lang w:val="en-US"/>
        </w:rPr>
        <w:t xml:space="preserve"> trial, the mean quality of life as measured by the EQ-5D-5L after 6 months in the intervention group was 0.66 (SD=0.28) and 0.50 (SD=0.4) in the control group </w:t>
      </w:r>
      <w:r w:rsidRPr="00426C74">
        <w:rPr>
          <w:rFonts w:ascii="Calibri" w:eastAsia="Calibri" w:hAnsi="Calibri" w:cs="Times New Roman"/>
          <w:lang w:val="en-US"/>
        </w:rPr>
        <w:fldChar w:fldCharType="begin">
          <w:fldData xml:space="preserve">PEVuZE5vdGU+PENpdGU+PEF1dGhvcj5Gb3JkPC9BdXRob3I+PFllYXI+MjAxODwvWWVhcj48UmVj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</w:fldData>
        </w:fldChar>
      </w:r>
      <w:r w:rsidRPr="00426C74">
        <w:rPr>
          <w:rFonts w:ascii="Calibri" w:eastAsia="Calibri" w:hAnsi="Calibri" w:cs="Times New Roman"/>
          <w:lang w:val="en-US"/>
        </w:rPr>
        <w:instrText xml:space="preserve"> ADDIN EN.CITE </w:instrText>
      </w:r>
      <w:r w:rsidRPr="00426C74">
        <w:rPr>
          <w:rFonts w:ascii="Calibri" w:eastAsia="Calibri" w:hAnsi="Calibri" w:cs="Times New Roman"/>
          <w:lang w:val="en-US"/>
        </w:rPr>
        <w:fldChar w:fldCharType="begin">
          <w:fldData xml:space="preserve">PEVuZE5vdGU+PENpdGU+PEF1dGhvcj5Gb3JkPC9BdXRob3I+PFllYXI+MjAxODwvWWVhcj48UmVj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</w:fldData>
        </w:fldChar>
      </w:r>
      <w:r w:rsidRPr="00426C74">
        <w:rPr>
          <w:rFonts w:ascii="Calibri" w:eastAsia="Calibri" w:hAnsi="Calibri" w:cs="Times New Roman"/>
          <w:lang w:val="en-US"/>
        </w:rPr>
        <w:instrText xml:space="preserve"> ADDIN EN.CITE.DATA </w:instrText>
      </w:r>
      <w:r w:rsidRPr="00426C74">
        <w:rPr>
          <w:rFonts w:ascii="Calibri" w:eastAsia="Calibri" w:hAnsi="Calibri" w:cs="Times New Roman"/>
          <w:lang w:val="en-US"/>
        </w:rPr>
      </w:r>
      <w:r w:rsidRPr="00426C74">
        <w:rPr>
          <w:rFonts w:ascii="Calibri" w:eastAsia="Calibri" w:hAnsi="Calibri" w:cs="Times New Roman"/>
          <w:lang w:val="en-US"/>
        </w:rPr>
        <w:fldChar w:fldCharType="end"/>
      </w:r>
      <w:r w:rsidRPr="00426C74">
        <w:rPr>
          <w:rFonts w:ascii="Calibri" w:eastAsia="Calibri" w:hAnsi="Calibri" w:cs="Times New Roman"/>
          <w:lang w:val="en-US"/>
        </w:rPr>
      </w:r>
      <w:r w:rsidRPr="00426C74">
        <w:rPr>
          <w:rFonts w:ascii="Calibri" w:eastAsia="Calibri" w:hAnsi="Calibri" w:cs="Times New Roman"/>
          <w:lang w:val="en-US"/>
        </w:rPr>
        <w:fldChar w:fldCharType="separate"/>
      </w:r>
      <w:r w:rsidRPr="00426C74">
        <w:rPr>
          <w:rFonts w:ascii="Calibri" w:eastAsia="Calibri" w:hAnsi="Calibri" w:cs="Times New Roman"/>
          <w:noProof/>
          <w:lang w:val="en-US"/>
        </w:rPr>
        <w:t>(21)</w:t>
      </w:r>
      <w:r w:rsidRPr="00426C74">
        <w:rPr>
          <w:rFonts w:ascii="Calibri" w:eastAsia="Calibri" w:hAnsi="Calibri" w:cs="Times New Roman"/>
          <w:lang w:val="en-US"/>
        </w:rPr>
        <w:fldChar w:fldCharType="end"/>
      </w:r>
      <w:r w:rsidRPr="00426C74">
        <w:rPr>
          <w:rFonts w:ascii="Calibri" w:eastAsia="Calibri" w:hAnsi="Calibri" w:cs="Times New Roman"/>
          <w:lang w:val="en-US"/>
        </w:rPr>
        <w:t xml:space="preserve">. This </w:t>
      </w:r>
      <w:r w:rsidRPr="00426C74">
        <w:rPr>
          <w:rFonts w:ascii="Calibri" w:eastAsia="Calibri" w:hAnsi="Calibri" w:cs="Times New Roman"/>
          <w:lang w:val="en-US"/>
        </w:rPr>
        <w:lastRenderedPageBreak/>
        <w:t xml:space="preserve">difference resulted in a statistically significant improvement at 6 months with mean difference in quality of life of 0.10 (95% CI 0.01-0.18, p=0.024) adjusted for baseline values. The adjusted mean difference of 0.10 utility value was relied on in the current analysis </w:t>
      </w:r>
      <w:r w:rsidRPr="00426C74">
        <w:rPr>
          <w:rFonts w:ascii="Calibri" w:eastAsia="Calibri" w:hAnsi="Calibri" w:cs="Times New Roman"/>
          <w:lang w:val="en-US"/>
        </w:rPr>
        <w:fldChar w:fldCharType="begin">
          <w:fldData xml:space="preserve">PEVuZE5vdGU+PENpdGU+PEF1dGhvcj5Gb3JkPC9BdXRob3I+PFllYXI+MjAxODwvWWVhcj48UmVj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</w:fldData>
        </w:fldChar>
      </w:r>
      <w:r w:rsidRPr="00426C74">
        <w:rPr>
          <w:rFonts w:ascii="Calibri" w:eastAsia="Calibri" w:hAnsi="Calibri" w:cs="Times New Roman"/>
          <w:lang w:val="en-US"/>
        </w:rPr>
        <w:instrText xml:space="preserve"> ADDIN EN.CITE </w:instrText>
      </w:r>
      <w:r w:rsidRPr="00426C74">
        <w:rPr>
          <w:rFonts w:ascii="Calibri" w:eastAsia="Calibri" w:hAnsi="Calibri" w:cs="Times New Roman"/>
          <w:lang w:val="en-US"/>
        </w:rPr>
        <w:fldChar w:fldCharType="begin">
          <w:fldData xml:space="preserve">PEVuZE5vdGU+PENpdGU+PEF1dGhvcj5Gb3JkPC9BdXRob3I+PFllYXI+MjAxODwvWWVhcj48UmVj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</w:fldData>
        </w:fldChar>
      </w:r>
      <w:r w:rsidRPr="00426C74">
        <w:rPr>
          <w:rFonts w:ascii="Calibri" w:eastAsia="Calibri" w:hAnsi="Calibri" w:cs="Times New Roman"/>
          <w:lang w:val="en-US"/>
        </w:rPr>
        <w:instrText xml:space="preserve"> ADDIN EN.CITE.DATA </w:instrText>
      </w:r>
      <w:r w:rsidRPr="00426C74">
        <w:rPr>
          <w:rFonts w:ascii="Calibri" w:eastAsia="Calibri" w:hAnsi="Calibri" w:cs="Times New Roman"/>
          <w:lang w:val="en-US"/>
        </w:rPr>
      </w:r>
      <w:r w:rsidRPr="00426C74">
        <w:rPr>
          <w:rFonts w:ascii="Calibri" w:eastAsia="Calibri" w:hAnsi="Calibri" w:cs="Times New Roman"/>
          <w:lang w:val="en-US"/>
        </w:rPr>
        <w:fldChar w:fldCharType="end"/>
      </w:r>
      <w:r w:rsidRPr="00426C74">
        <w:rPr>
          <w:rFonts w:ascii="Calibri" w:eastAsia="Calibri" w:hAnsi="Calibri" w:cs="Times New Roman"/>
          <w:lang w:val="en-US"/>
        </w:rPr>
      </w:r>
      <w:r w:rsidRPr="00426C74">
        <w:rPr>
          <w:rFonts w:ascii="Calibri" w:eastAsia="Calibri" w:hAnsi="Calibri" w:cs="Times New Roman"/>
          <w:lang w:val="en-US"/>
        </w:rPr>
        <w:fldChar w:fldCharType="separate"/>
      </w:r>
      <w:r w:rsidRPr="00426C74">
        <w:rPr>
          <w:rFonts w:ascii="Calibri" w:eastAsia="Calibri" w:hAnsi="Calibri" w:cs="Times New Roman"/>
          <w:noProof/>
          <w:lang w:val="en-US"/>
        </w:rPr>
        <w:t>(21)</w:t>
      </w:r>
      <w:r w:rsidRPr="00426C74">
        <w:rPr>
          <w:rFonts w:ascii="Calibri" w:eastAsia="Calibri" w:hAnsi="Calibri" w:cs="Times New Roman"/>
          <w:lang w:val="en-US"/>
        </w:rPr>
        <w:fldChar w:fldCharType="end"/>
      </w:r>
      <w:r w:rsidRPr="00426C74">
        <w:rPr>
          <w:rFonts w:ascii="Calibri" w:eastAsia="Calibri" w:hAnsi="Calibri" w:cs="Times New Roman"/>
          <w:lang w:val="en-US"/>
        </w:rPr>
        <w:t xml:space="preserve">. </w:t>
      </w:r>
    </w:p>
    <w:p w14:paraId="3E76D8B9" w14:textId="77777777" w:rsidR="003D7833" w:rsidRPr="00BB77A5" w:rsidRDefault="003D7833" w:rsidP="00BB77A5"/>
    <w:p w14:paraId="6E613760" w14:textId="5A76D9A4" w:rsidR="000401B5" w:rsidRPr="00BB77A5" w:rsidRDefault="00BB77A5" w:rsidP="00BB77A5">
      <w:pPr>
        <w:pStyle w:val="Caption"/>
      </w:pPr>
      <w:r>
        <w:t xml:space="preserve">Table </w:t>
      </w:r>
      <w:r>
        <w:fldChar w:fldCharType="begin"/>
      </w:r>
      <w:r>
        <w:instrText xml:space="preserve"> SEQ Table \* ARABIC </w:instrText>
      </w:r>
      <w:r>
        <w:fldChar w:fldCharType="separate"/>
      </w:r>
      <w:r w:rsidR="00F22332">
        <w:rPr>
          <w:noProof/>
        </w:rPr>
        <w:t>8</w:t>
      </w:r>
      <w:r>
        <w:fldChar w:fldCharType="end"/>
      </w:r>
      <w:r w:rsidRPr="00BB77A5">
        <w:t xml:space="preserve">: </w:t>
      </w:r>
      <w:r w:rsidR="000401B5" w:rsidRPr="00BB77A5">
        <w:t>parameters and key assumptions  IMPRESS</w:t>
      </w:r>
    </w:p>
    <w:tbl>
      <w:tblPr>
        <w:tblStyle w:val="GridTable3-Accent22"/>
        <w:tblW w:w="0" w:type="auto"/>
        <w:tblInd w:w="-5" w:type="dxa"/>
        <w:tblLook w:val="04A0" w:firstRow="1" w:lastRow="0" w:firstColumn="1" w:lastColumn="0" w:noHBand="0" w:noVBand="1"/>
      </w:tblPr>
      <w:tblGrid>
        <w:gridCol w:w="3407"/>
        <w:gridCol w:w="1560"/>
        <w:gridCol w:w="2976"/>
        <w:gridCol w:w="1134"/>
      </w:tblGrid>
      <w:tr w:rsidR="00BB77A5" w:rsidRPr="00284B18" w14:paraId="6EEB5466" w14:textId="77777777" w:rsidTr="00BB77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7" w:type="dxa"/>
          </w:tcPr>
          <w:p w14:paraId="22965DB4" w14:textId="77777777" w:rsidR="000401B5" w:rsidRPr="00284B18" w:rsidRDefault="000401B5" w:rsidP="003B06D7">
            <w:pPr>
              <w:jc w:val="left"/>
              <w:rPr>
                <w:rFonts w:ascii="Arial Narrow" w:eastAsia="Calibri" w:hAnsi="Arial Narrow" w:cs="Times New Roman"/>
                <w:i w:val="0"/>
                <w:iCs w:val="0"/>
                <w:sz w:val="20"/>
                <w:szCs w:val="20"/>
                <w:lang w:val="en-US"/>
              </w:rPr>
            </w:pPr>
            <w:proofErr w:type="spellStart"/>
            <w:r w:rsidRPr="00284B18">
              <w:rPr>
                <w:rFonts w:ascii="Arial Narrow" w:eastAsia="Calibri" w:hAnsi="Arial Narrow" w:cs="Times New Roman"/>
                <w:i w:val="0"/>
                <w:iCs w:val="0"/>
                <w:sz w:val="20"/>
                <w:szCs w:val="20"/>
              </w:rPr>
              <w:t>Description</w:t>
            </w:r>
            <w:proofErr w:type="spellEnd"/>
          </w:p>
        </w:tc>
        <w:tc>
          <w:tcPr>
            <w:tcW w:w="1560" w:type="dxa"/>
          </w:tcPr>
          <w:p w14:paraId="7D9597BB" w14:textId="77777777" w:rsidR="000401B5" w:rsidRPr="00284B18" w:rsidRDefault="000401B5" w:rsidP="003B06D7">
            <w:pPr>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i/>
                <w:iCs/>
                <w:sz w:val="20"/>
                <w:szCs w:val="20"/>
                <w:lang w:val="en-US"/>
              </w:rPr>
            </w:pPr>
            <w:r w:rsidRPr="00805C72">
              <w:rPr>
                <w:rFonts w:ascii="Arial Narrow" w:eastAsia="Calibri" w:hAnsi="Arial Narrow" w:cs="Times New Roman"/>
                <w:sz w:val="20"/>
                <w:szCs w:val="20"/>
              </w:rPr>
              <w:t>Value</w:t>
            </w:r>
          </w:p>
        </w:tc>
        <w:tc>
          <w:tcPr>
            <w:tcW w:w="2976" w:type="dxa"/>
          </w:tcPr>
          <w:p w14:paraId="6EEADCDD" w14:textId="77777777" w:rsidR="000401B5" w:rsidRPr="00284B18" w:rsidRDefault="000401B5" w:rsidP="003B06D7">
            <w:pPr>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i/>
                <w:iCs/>
                <w:sz w:val="20"/>
                <w:szCs w:val="20"/>
                <w:lang w:val="en-US"/>
              </w:rPr>
            </w:pPr>
            <w:proofErr w:type="spellStart"/>
            <w:r w:rsidRPr="00805C72">
              <w:rPr>
                <w:rFonts w:ascii="Arial Narrow" w:eastAsia="Calibri" w:hAnsi="Arial Narrow" w:cs="Times New Roman"/>
                <w:sz w:val="20"/>
                <w:szCs w:val="20"/>
              </w:rPr>
              <w:t>Assumption</w:t>
            </w:r>
            <w:proofErr w:type="spellEnd"/>
            <w:r w:rsidRPr="00284B18">
              <w:rPr>
                <w:rFonts w:ascii="Arial Narrow" w:eastAsia="Calibri" w:hAnsi="Arial Narrow" w:cs="Times New Roman"/>
                <w:sz w:val="20"/>
                <w:szCs w:val="20"/>
              </w:rPr>
              <w:t>/</w:t>
            </w:r>
            <w:proofErr w:type="spellStart"/>
            <w:r w:rsidRPr="00284B18">
              <w:rPr>
                <w:rFonts w:ascii="Arial Narrow" w:eastAsia="Calibri" w:hAnsi="Arial Narrow" w:cs="Times New Roman"/>
                <w:sz w:val="20"/>
                <w:szCs w:val="20"/>
              </w:rPr>
              <w:t>Formula</w:t>
            </w:r>
            <w:proofErr w:type="spellEnd"/>
          </w:p>
        </w:tc>
        <w:tc>
          <w:tcPr>
            <w:tcW w:w="1134" w:type="dxa"/>
          </w:tcPr>
          <w:p w14:paraId="4327F4E9" w14:textId="77777777" w:rsidR="000401B5" w:rsidRPr="00284B18" w:rsidRDefault="000401B5" w:rsidP="003B06D7">
            <w:pPr>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i/>
                <w:iCs/>
                <w:sz w:val="20"/>
                <w:szCs w:val="20"/>
                <w:lang w:val="en-US"/>
              </w:rPr>
            </w:pPr>
            <w:r w:rsidRPr="00805C72">
              <w:rPr>
                <w:rFonts w:ascii="Arial Narrow" w:eastAsia="Calibri" w:hAnsi="Arial Narrow" w:cs="Times New Roman"/>
                <w:sz w:val="20"/>
                <w:szCs w:val="20"/>
              </w:rPr>
              <w:t>Ref.</w:t>
            </w:r>
          </w:p>
        </w:tc>
      </w:tr>
      <w:tr w:rsidR="000401B5" w:rsidRPr="00284B18" w14:paraId="279A47B0" w14:textId="77777777" w:rsidTr="003B06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7" w:type="dxa"/>
            <w:gridSpan w:val="4"/>
          </w:tcPr>
          <w:p w14:paraId="5511D161" w14:textId="77777777" w:rsidR="000401B5" w:rsidRPr="00284B18" w:rsidRDefault="000401B5" w:rsidP="003B06D7">
            <w:pPr>
              <w:jc w:val="left"/>
              <w:rPr>
                <w:rFonts w:ascii="Arial Narrow" w:eastAsia="Calibri" w:hAnsi="Arial Narrow" w:cs="Times New Roman"/>
                <w:i w:val="0"/>
                <w:iCs w:val="0"/>
                <w:sz w:val="20"/>
                <w:szCs w:val="20"/>
                <w:lang w:val="en-US"/>
              </w:rPr>
            </w:pPr>
            <w:r w:rsidRPr="00284B18">
              <w:rPr>
                <w:rFonts w:ascii="Arial Narrow" w:eastAsia="Calibri" w:hAnsi="Arial Narrow" w:cs="Times New Roman"/>
                <w:b/>
                <w:bCs/>
                <w:i w:val="0"/>
                <w:iCs w:val="0"/>
                <w:sz w:val="20"/>
                <w:szCs w:val="20"/>
                <w:lang w:val="en-US"/>
              </w:rPr>
              <w:t>Treatment effect</w:t>
            </w:r>
          </w:p>
        </w:tc>
      </w:tr>
      <w:tr w:rsidR="000401B5" w:rsidRPr="00284B18" w14:paraId="2EE18200" w14:textId="77777777" w:rsidTr="00BB77A5">
        <w:tc>
          <w:tcPr>
            <w:cnfStyle w:val="001000000000" w:firstRow="0" w:lastRow="0" w:firstColumn="1" w:lastColumn="0" w:oddVBand="0" w:evenVBand="0" w:oddHBand="0" w:evenHBand="0" w:firstRowFirstColumn="0" w:firstRowLastColumn="0" w:lastRowFirstColumn="0" w:lastRowLastColumn="0"/>
            <w:tcW w:w="3407" w:type="dxa"/>
          </w:tcPr>
          <w:p w14:paraId="64BCEF6C" w14:textId="77777777" w:rsidR="000401B5" w:rsidRPr="00284B18" w:rsidRDefault="000401B5" w:rsidP="003B06D7">
            <w:pPr>
              <w:jc w:val="left"/>
              <w:rPr>
                <w:rFonts w:ascii="Arial Narrow" w:eastAsia="Calibri" w:hAnsi="Arial Narrow" w:cs="Times New Roman"/>
                <w:i w:val="0"/>
                <w:iCs w:val="0"/>
                <w:sz w:val="20"/>
                <w:szCs w:val="20"/>
                <w:lang w:val="en-US"/>
              </w:rPr>
            </w:pPr>
            <w:r w:rsidRPr="00284B18">
              <w:rPr>
                <w:rFonts w:ascii="Arial Narrow" w:eastAsia="Calibri" w:hAnsi="Arial Narrow" w:cs="Times New Roman"/>
                <w:i w:val="0"/>
                <w:iCs w:val="0"/>
                <w:sz w:val="20"/>
                <w:szCs w:val="20"/>
                <w:lang w:val="en-US"/>
              </w:rPr>
              <w:t>Major adverse cardiac and cerebrovascular events for ICA vs. no ICA</w:t>
            </w:r>
          </w:p>
        </w:tc>
        <w:tc>
          <w:tcPr>
            <w:tcW w:w="1560" w:type="dxa"/>
          </w:tcPr>
          <w:p w14:paraId="3F39DCD3" w14:textId="77777777"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t>2.6%</w:t>
            </w:r>
          </w:p>
        </w:tc>
        <w:tc>
          <w:tcPr>
            <w:tcW w:w="2976" w:type="dxa"/>
            <w:vMerge w:val="restart"/>
          </w:tcPr>
          <w:p w14:paraId="29D95548" w14:textId="77777777"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284B18">
              <w:rPr>
                <w:rFonts w:ascii="Arial Narrow" w:eastAsia="Calibri" w:hAnsi="Arial Narrow" w:cs="Times New Roman"/>
                <w:sz w:val="20"/>
                <w:szCs w:val="20"/>
                <w:lang w:val="en-US"/>
              </w:rPr>
              <w:t>No difference</w:t>
            </w:r>
          </w:p>
        </w:tc>
        <w:tc>
          <w:tcPr>
            <w:tcW w:w="1134" w:type="dxa"/>
            <w:vMerge w:val="restart"/>
          </w:tcPr>
          <w:p w14:paraId="11A981B4" w14:textId="3A192322"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fldChar w:fldCharType="begin">
                <w:fldData xml:space="preserve">PEVuZE5vdGU+PENpdGU+PEF1dGhvcj5Gb3JkPC9BdXRob3I+PFllYXI+MjAxODwvWWVhcj48UmVj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</w:fldData>
              </w:fldChar>
            </w:r>
            <w:r w:rsidR="003D7833">
              <w:rPr>
                <w:rFonts w:ascii="Arial Narrow" w:eastAsia="Calibri" w:hAnsi="Arial Narrow" w:cs="Times New Roman"/>
                <w:sz w:val="20"/>
                <w:szCs w:val="20"/>
                <w:lang w:val="en-US"/>
              </w:rPr>
              <w:instrText xml:space="preserve"> ADDIN EN.CITE </w:instrText>
            </w:r>
            <w:r w:rsidR="003D7833">
              <w:rPr>
                <w:rFonts w:ascii="Arial Narrow" w:eastAsia="Calibri" w:hAnsi="Arial Narrow" w:cs="Times New Roman"/>
                <w:sz w:val="20"/>
                <w:szCs w:val="20"/>
                <w:lang w:val="en-US"/>
              </w:rPr>
              <w:fldChar w:fldCharType="begin">
                <w:fldData xml:space="preserve">PEVuZE5vdGU+PENpdGU+PEF1dGhvcj5Gb3JkPC9BdXRob3I+PFllYXI+MjAxODwvWWVhcj48UmVj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</w:fldData>
              </w:fldChar>
            </w:r>
            <w:r w:rsidR="003D7833">
              <w:rPr>
                <w:rFonts w:ascii="Arial Narrow" w:eastAsia="Calibri" w:hAnsi="Arial Narrow" w:cs="Times New Roman"/>
                <w:sz w:val="20"/>
                <w:szCs w:val="20"/>
                <w:lang w:val="en-US"/>
              </w:rPr>
              <w:instrText xml:space="preserve"> ADDIN EN.CITE.DATA </w:instrText>
            </w:r>
            <w:r w:rsidR="003D7833">
              <w:rPr>
                <w:rFonts w:ascii="Arial Narrow" w:eastAsia="Calibri" w:hAnsi="Arial Narrow" w:cs="Times New Roman"/>
                <w:sz w:val="20"/>
                <w:szCs w:val="20"/>
                <w:lang w:val="en-US"/>
              </w:rPr>
            </w:r>
            <w:r w:rsidR="003D7833">
              <w:rPr>
                <w:rFonts w:ascii="Arial Narrow" w:eastAsia="Calibri" w:hAnsi="Arial Narrow" w:cs="Times New Roman"/>
                <w:sz w:val="20"/>
                <w:szCs w:val="20"/>
                <w:lang w:val="en-US"/>
              </w:rPr>
              <w:fldChar w:fldCharType="end"/>
            </w:r>
            <w:r w:rsidRPr="001E5745">
              <w:rPr>
                <w:rFonts w:ascii="Arial Narrow" w:eastAsia="Calibri" w:hAnsi="Arial Narrow" w:cs="Times New Roman"/>
                <w:sz w:val="20"/>
                <w:szCs w:val="20"/>
                <w:lang w:val="en-US"/>
              </w:rPr>
            </w:r>
            <w:r w:rsidRPr="001E5745">
              <w:rPr>
                <w:rFonts w:ascii="Arial Narrow" w:eastAsia="Calibri" w:hAnsi="Arial Narrow" w:cs="Times New Roman"/>
                <w:sz w:val="20"/>
                <w:szCs w:val="20"/>
                <w:lang w:val="en-US"/>
              </w:rPr>
              <w:fldChar w:fldCharType="separate"/>
            </w:r>
            <w:r w:rsidR="003D7833">
              <w:rPr>
                <w:rFonts w:ascii="Arial Narrow" w:eastAsia="Calibri" w:hAnsi="Arial Narrow" w:cs="Times New Roman"/>
                <w:noProof/>
                <w:sz w:val="20"/>
                <w:szCs w:val="20"/>
                <w:lang w:val="en-US"/>
              </w:rPr>
              <w:t>(21)</w:t>
            </w:r>
            <w:r w:rsidRPr="001E5745">
              <w:rPr>
                <w:rFonts w:ascii="Arial Narrow" w:eastAsia="Calibri" w:hAnsi="Arial Narrow" w:cs="Times New Roman"/>
                <w:sz w:val="20"/>
                <w:szCs w:val="20"/>
                <w:lang w:val="en-US"/>
              </w:rPr>
              <w:fldChar w:fldCharType="end"/>
            </w:r>
          </w:p>
        </w:tc>
      </w:tr>
      <w:tr w:rsidR="000401B5" w:rsidRPr="00284B18" w14:paraId="465A2E5A" w14:textId="77777777" w:rsidTr="00BB7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7" w:type="dxa"/>
          </w:tcPr>
          <w:p w14:paraId="1C4508E7" w14:textId="77777777" w:rsidR="000401B5" w:rsidRPr="00284B18" w:rsidRDefault="000401B5" w:rsidP="003B06D7">
            <w:pPr>
              <w:jc w:val="left"/>
              <w:rPr>
                <w:rFonts w:ascii="Arial Narrow" w:eastAsia="Calibri" w:hAnsi="Arial Narrow" w:cs="Times New Roman"/>
                <w:i w:val="0"/>
                <w:iCs w:val="0"/>
                <w:sz w:val="20"/>
                <w:szCs w:val="20"/>
                <w:lang w:val="en-US"/>
              </w:rPr>
            </w:pPr>
            <w:r w:rsidRPr="00284B18">
              <w:rPr>
                <w:rFonts w:ascii="Arial Narrow" w:eastAsia="Calibri" w:hAnsi="Arial Narrow" w:cs="Times New Roman"/>
                <w:i w:val="0"/>
                <w:iCs w:val="0"/>
                <w:sz w:val="20"/>
                <w:szCs w:val="20"/>
                <w:lang w:val="en-US"/>
              </w:rPr>
              <w:t>Major adverse cardiac and cerebrovascular events for ICA vs. no ICA</w:t>
            </w:r>
          </w:p>
        </w:tc>
        <w:tc>
          <w:tcPr>
            <w:tcW w:w="1560" w:type="dxa"/>
          </w:tcPr>
          <w:p w14:paraId="1F7343A9" w14:textId="77777777" w:rsidR="000401B5" w:rsidRPr="00284B18"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t>2.6%</w:t>
            </w:r>
          </w:p>
        </w:tc>
        <w:tc>
          <w:tcPr>
            <w:tcW w:w="2976" w:type="dxa"/>
            <w:vMerge/>
          </w:tcPr>
          <w:p w14:paraId="23F777A6" w14:textId="77777777" w:rsidR="000401B5" w:rsidRPr="00284B18"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p>
        </w:tc>
        <w:tc>
          <w:tcPr>
            <w:tcW w:w="1134" w:type="dxa"/>
            <w:vMerge/>
          </w:tcPr>
          <w:p w14:paraId="67B5D932" w14:textId="77777777" w:rsidR="000401B5" w:rsidRPr="00284B18"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p>
        </w:tc>
      </w:tr>
      <w:tr w:rsidR="00BB77A5" w:rsidRPr="00284B18" w14:paraId="26C8CEFD" w14:textId="77777777" w:rsidTr="00BB77A5">
        <w:tc>
          <w:tcPr>
            <w:cnfStyle w:val="001000000000" w:firstRow="0" w:lastRow="0" w:firstColumn="1" w:lastColumn="0" w:oddVBand="0" w:evenVBand="0" w:oddHBand="0" w:evenHBand="0" w:firstRowFirstColumn="0" w:firstRowLastColumn="0" w:lastRowFirstColumn="0" w:lastRowLastColumn="0"/>
            <w:tcW w:w="3407" w:type="dxa"/>
          </w:tcPr>
          <w:p w14:paraId="0CB10EB6" w14:textId="77777777" w:rsidR="000401B5" w:rsidRPr="00284B18" w:rsidRDefault="000401B5" w:rsidP="003B06D7">
            <w:pPr>
              <w:jc w:val="left"/>
              <w:rPr>
                <w:rFonts w:ascii="Arial Narrow" w:eastAsia="Calibri" w:hAnsi="Arial Narrow" w:cs="Times New Roman"/>
                <w:i w:val="0"/>
                <w:iCs w:val="0"/>
                <w:sz w:val="20"/>
                <w:szCs w:val="20"/>
                <w:lang w:val="en-US"/>
              </w:rPr>
            </w:pPr>
            <w:r w:rsidRPr="001E5745">
              <w:rPr>
                <w:rFonts w:ascii="Arial Narrow" w:eastAsia="Calibri" w:hAnsi="Arial Narrow" w:cs="Times New Roman"/>
                <w:i w:val="0"/>
                <w:iCs w:val="0"/>
                <w:sz w:val="20"/>
                <w:szCs w:val="20"/>
                <w:lang w:val="en-US"/>
              </w:rPr>
              <w:t>MACE events after phenotyping with invasive vs. non-invasive imaging</w:t>
            </w:r>
          </w:p>
        </w:tc>
        <w:tc>
          <w:tcPr>
            <w:tcW w:w="1560" w:type="dxa"/>
          </w:tcPr>
          <w:p w14:paraId="7F8E11B0" w14:textId="77777777"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284B18">
              <w:rPr>
                <w:rFonts w:ascii="Arial Narrow" w:eastAsia="Calibri" w:hAnsi="Arial Narrow" w:cs="Times New Roman"/>
                <w:sz w:val="20"/>
                <w:szCs w:val="20"/>
                <w:lang w:val="en-US"/>
              </w:rPr>
              <w:t>3.7%</w:t>
            </w:r>
          </w:p>
        </w:tc>
        <w:tc>
          <w:tcPr>
            <w:tcW w:w="2976" w:type="dxa"/>
          </w:tcPr>
          <w:p w14:paraId="08498846" w14:textId="77777777"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284B18">
              <w:rPr>
                <w:rFonts w:ascii="Arial Narrow" w:eastAsia="Calibri" w:hAnsi="Arial Narrow" w:cs="Times New Roman"/>
                <w:sz w:val="20"/>
                <w:szCs w:val="20"/>
                <w:lang w:val="en-US"/>
              </w:rPr>
              <w:t>based on sample size calculation for non-inferiority trial</w:t>
            </w:r>
          </w:p>
        </w:tc>
        <w:tc>
          <w:tcPr>
            <w:tcW w:w="1134" w:type="dxa"/>
          </w:tcPr>
          <w:p w14:paraId="07FD984F" w14:textId="6487AF4A"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fldChar w:fldCharType="begin">
                <w:fldData xml:space="preserve">PEVuZE5vdGU+PENpdGU+PEF1dGhvcj5QZXBlcjwvQXV0aG9yPjxZZWFyPjIwMjM8L1llYXI+PFJl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</w:fldData>
              </w:fldChar>
            </w:r>
            <w:r w:rsidR="003D7833">
              <w:rPr>
                <w:rFonts w:ascii="Arial Narrow" w:eastAsia="Calibri" w:hAnsi="Arial Narrow" w:cs="Times New Roman"/>
                <w:sz w:val="20"/>
                <w:szCs w:val="20"/>
                <w:lang w:val="en-US"/>
              </w:rPr>
              <w:instrText xml:space="preserve"> ADDIN EN.CITE </w:instrText>
            </w:r>
            <w:r w:rsidR="003D7833">
              <w:rPr>
                <w:rFonts w:ascii="Arial Narrow" w:eastAsia="Calibri" w:hAnsi="Arial Narrow" w:cs="Times New Roman"/>
                <w:sz w:val="20"/>
                <w:szCs w:val="20"/>
                <w:lang w:val="en-US"/>
              </w:rPr>
              <w:fldChar w:fldCharType="begin">
                <w:fldData xml:space="preserve">PEVuZE5vdGU+PENpdGU+PEF1dGhvcj5QZXBlcjwvQXV0aG9yPjxZZWFyPjIwMjM8L1llYXI+PFJl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</w:fldData>
              </w:fldChar>
            </w:r>
            <w:r w:rsidR="003D7833">
              <w:rPr>
                <w:rFonts w:ascii="Arial Narrow" w:eastAsia="Calibri" w:hAnsi="Arial Narrow" w:cs="Times New Roman"/>
                <w:sz w:val="20"/>
                <w:szCs w:val="20"/>
                <w:lang w:val="en-US"/>
              </w:rPr>
              <w:instrText xml:space="preserve"> ADDIN EN.CITE.DATA </w:instrText>
            </w:r>
            <w:r w:rsidR="003D7833">
              <w:rPr>
                <w:rFonts w:ascii="Arial Narrow" w:eastAsia="Calibri" w:hAnsi="Arial Narrow" w:cs="Times New Roman"/>
                <w:sz w:val="20"/>
                <w:szCs w:val="20"/>
                <w:lang w:val="en-US"/>
              </w:rPr>
            </w:r>
            <w:r w:rsidR="003D7833">
              <w:rPr>
                <w:rFonts w:ascii="Arial Narrow" w:eastAsia="Calibri" w:hAnsi="Arial Narrow" w:cs="Times New Roman"/>
                <w:sz w:val="20"/>
                <w:szCs w:val="20"/>
                <w:lang w:val="en-US"/>
              </w:rPr>
              <w:fldChar w:fldCharType="end"/>
            </w:r>
            <w:r w:rsidRPr="001E5745">
              <w:rPr>
                <w:rFonts w:ascii="Arial Narrow" w:eastAsia="Calibri" w:hAnsi="Arial Narrow" w:cs="Times New Roman"/>
                <w:sz w:val="20"/>
                <w:szCs w:val="20"/>
                <w:lang w:val="en-US"/>
              </w:rPr>
            </w:r>
            <w:r w:rsidRPr="001E5745">
              <w:rPr>
                <w:rFonts w:ascii="Arial Narrow" w:eastAsia="Calibri" w:hAnsi="Arial Narrow" w:cs="Times New Roman"/>
                <w:sz w:val="20"/>
                <w:szCs w:val="20"/>
                <w:lang w:val="en-US"/>
              </w:rPr>
              <w:fldChar w:fldCharType="separate"/>
            </w:r>
            <w:r w:rsidR="003D7833">
              <w:rPr>
                <w:rFonts w:ascii="Arial Narrow" w:eastAsia="Calibri" w:hAnsi="Arial Narrow" w:cs="Times New Roman"/>
                <w:noProof/>
                <w:sz w:val="20"/>
                <w:szCs w:val="20"/>
                <w:lang w:val="en-US"/>
              </w:rPr>
              <w:t>(22)</w:t>
            </w:r>
            <w:r w:rsidRPr="001E5745">
              <w:rPr>
                <w:rFonts w:ascii="Arial Narrow" w:eastAsia="Calibri" w:hAnsi="Arial Narrow" w:cs="Times New Roman"/>
                <w:sz w:val="20"/>
                <w:szCs w:val="20"/>
                <w:lang w:val="en-US"/>
              </w:rPr>
              <w:fldChar w:fldCharType="end"/>
            </w:r>
          </w:p>
        </w:tc>
      </w:tr>
      <w:tr w:rsidR="000401B5" w:rsidRPr="00284B18" w14:paraId="796D41E0" w14:textId="77777777" w:rsidTr="00BB7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7" w:type="dxa"/>
          </w:tcPr>
          <w:p w14:paraId="00B993E9" w14:textId="77777777" w:rsidR="000401B5" w:rsidRPr="00284B18" w:rsidRDefault="000401B5" w:rsidP="003B06D7">
            <w:pPr>
              <w:jc w:val="left"/>
              <w:rPr>
                <w:rFonts w:ascii="Arial Narrow" w:eastAsia="Calibri" w:hAnsi="Arial Narrow" w:cs="Times New Roman"/>
                <w:i w:val="0"/>
                <w:iCs w:val="0"/>
                <w:sz w:val="20"/>
                <w:szCs w:val="20"/>
                <w:lang w:val="en-US"/>
              </w:rPr>
            </w:pPr>
            <w:r w:rsidRPr="001E5745">
              <w:rPr>
                <w:rFonts w:ascii="Arial Narrow" w:eastAsia="Calibri" w:hAnsi="Arial Narrow" w:cs="Times New Roman"/>
                <w:i w:val="0"/>
                <w:iCs w:val="0"/>
                <w:sz w:val="20"/>
                <w:szCs w:val="20"/>
                <w:lang w:val="en-US"/>
              </w:rPr>
              <w:t>Successful Treatment with diltiazem in patients with MVA</w:t>
            </w:r>
            <w:r w:rsidRPr="00284B18">
              <w:rPr>
                <w:rFonts w:ascii="Arial Narrow" w:eastAsia="Calibri" w:hAnsi="Arial Narrow" w:cs="Times New Roman"/>
                <w:i w:val="0"/>
                <w:iCs w:val="0"/>
                <w:sz w:val="20"/>
                <w:szCs w:val="20"/>
                <w:lang w:val="en-US"/>
              </w:rPr>
              <w:t xml:space="preserve"> - UC</w:t>
            </w:r>
          </w:p>
        </w:tc>
        <w:tc>
          <w:tcPr>
            <w:tcW w:w="1560" w:type="dxa"/>
          </w:tcPr>
          <w:p w14:paraId="6A6BF682" w14:textId="77777777" w:rsidR="000401B5" w:rsidRPr="00284B18"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t>29%</w:t>
            </w:r>
          </w:p>
        </w:tc>
        <w:tc>
          <w:tcPr>
            <w:tcW w:w="2976" w:type="dxa"/>
            <w:vMerge w:val="restart"/>
          </w:tcPr>
          <w:p w14:paraId="4ADCC127" w14:textId="77777777" w:rsidR="000401B5" w:rsidRPr="00284B18"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284B18">
              <w:rPr>
                <w:rFonts w:ascii="Arial Narrow" w:eastAsia="Calibri" w:hAnsi="Arial Narrow" w:cs="Times New Roman"/>
                <w:sz w:val="20"/>
                <w:szCs w:val="20"/>
                <w:lang w:val="en-US"/>
              </w:rPr>
              <w:t>8% worse performance in intervention</w:t>
            </w:r>
          </w:p>
        </w:tc>
        <w:tc>
          <w:tcPr>
            <w:tcW w:w="1134" w:type="dxa"/>
            <w:vMerge w:val="restart"/>
          </w:tcPr>
          <w:p w14:paraId="11EAD800" w14:textId="070CD94A" w:rsidR="000401B5" w:rsidRPr="00284B18"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fldChar w:fldCharType="begin"/>
            </w:r>
            <w:r w:rsidR="003D7833">
              <w:rPr>
                <w:rFonts w:ascii="Arial Narrow" w:eastAsia="Calibri" w:hAnsi="Arial Narrow" w:cs="Times New Roman"/>
                <w:sz w:val="20"/>
                <w:szCs w:val="20"/>
                <w:lang w:val="en-US"/>
              </w:rPr>
              <w:instrText xml:space="preserve"> ADDIN EN.CITE &lt;EndNote&gt;&lt;Cite&gt;&lt;Author&gt;Jansen&lt;/Author&gt;&lt;Year&gt;2022&lt;/Year&gt;&lt;RecNum&gt;415&lt;/RecNum&gt;&lt;DisplayText&gt;(23)&lt;/DisplayText&gt;&lt;record&gt;&lt;rec-number&gt;415&lt;/rec-number&gt;&lt;foreign-keys&gt;&lt;key app="EN" db-id="s52t9dst6zdvdieevs6pw9wia5x0sfsxw0zs" timestamp="1696343948"&gt;415&lt;/key&gt;&lt;/foreign-keys&gt;&lt;ref-type name="Journal Article"&gt;17&lt;/ref-type&gt;&lt;contributors&gt;&lt;authors&gt;&lt;author&gt;Jansen, Tijn P. J.&lt;/author&gt;&lt;author&gt;Konst, Regina E.&lt;/author&gt;&lt;author&gt;de Vos, Annemiek&lt;/author&gt;&lt;author&gt;Paradies, Valeria&lt;/author&gt;&lt;author&gt;Teerenstra, Steven&lt;/author&gt;&lt;author&gt;van den Oord, Stijn C. H.&lt;/author&gt;&lt;author&gt;Dimitriu-Leen, Aukelien&lt;/author&gt;&lt;author&gt;Maas, Angela H. E. M.&lt;/author&gt;&lt;author&gt;Smits, Pieter C.&lt;/author&gt;&lt;author&gt;Damman, Peter&lt;/author&gt;&lt;author&gt;van Royen, Niels&lt;/author&gt;&lt;author&gt;Elias-Smale, Suzette E.&lt;/author&gt;&lt;/authors&gt;&lt;/contributors&gt;&lt;titles&gt;&lt;title&gt;Efficacy of Diltiazem to Improve Coronary Vasomotor Dysfunction in ANOCA: The EDIT-CMD Randomized Clinical Trial&lt;/title&gt;&lt;secondary-title&gt;JACC: Cardiovascular Imaging&lt;/secondary-title&gt;&lt;/titles&gt;&lt;pages&gt;1473-1484&lt;/pages&gt;&lt;volume&gt;15&lt;/volume&gt;&lt;number&gt;8&lt;/number&gt;&lt;keywords&gt;&lt;keyword&gt;acetylcholine&lt;/keyword&gt;&lt;keyword&gt;adenosine&lt;/keyword&gt;&lt;keyword&gt;ANOCA&lt;/keyword&gt;&lt;keyword&gt;coronary artery spasm&lt;/keyword&gt;&lt;keyword&gt;coronary function test&lt;/keyword&gt;&lt;keyword&gt;coronary vasomotor dysfunction&lt;/keyword&gt;&lt;keyword&gt;diltiazem&lt;/keyword&gt;&lt;keyword&gt;microvascular dysfunction&lt;/keyword&gt;&lt;/keywords&gt;&lt;dates&gt;&lt;year&gt;2022&lt;/year&gt;&lt;pub-dates&gt;&lt;date&gt;2022/08/01/&lt;/date&gt;&lt;/pub-dates&gt;&lt;/dates&gt;&lt;isbn&gt;1936-878X&lt;/isbn&gt;&lt;urls&gt;&lt;related-urls&gt;&lt;url&gt;https://www.sciencedirect.com/science/article/pii/S1936878X22001772&lt;/url&gt;&lt;/related-urls&gt;&lt;/urls&gt;&lt;electronic-resource-num&gt;https://doi.org/10.1016/j.jcmg.2022.03.012&lt;/electronic-resource-num&gt;&lt;/record&gt;&lt;/Cite&gt;&lt;/EndNote&gt;</w:instrText>
            </w:r>
            <w:r w:rsidRPr="001E5745">
              <w:rPr>
                <w:rFonts w:ascii="Arial Narrow" w:eastAsia="Calibri" w:hAnsi="Arial Narrow" w:cs="Times New Roman"/>
                <w:sz w:val="20"/>
                <w:szCs w:val="20"/>
                <w:lang w:val="en-US"/>
              </w:rPr>
              <w:fldChar w:fldCharType="separate"/>
            </w:r>
            <w:r w:rsidR="003D7833">
              <w:rPr>
                <w:rFonts w:ascii="Arial Narrow" w:eastAsia="Calibri" w:hAnsi="Arial Narrow" w:cs="Times New Roman"/>
                <w:noProof/>
                <w:sz w:val="20"/>
                <w:szCs w:val="20"/>
                <w:lang w:val="en-US"/>
              </w:rPr>
              <w:t>(23)</w:t>
            </w:r>
            <w:r w:rsidRPr="001E5745">
              <w:rPr>
                <w:rFonts w:ascii="Arial Narrow" w:eastAsia="Calibri" w:hAnsi="Arial Narrow" w:cs="Times New Roman"/>
                <w:sz w:val="20"/>
                <w:szCs w:val="20"/>
                <w:lang w:val="en-US"/>
              </w:rPr>
              <w:fldChar w:fldCharType="end"/>
            </w:r>
          </w:p>
        </w:tc>
      </w:tr>
      <w:tr w:rsidR="000401B5" w:rsidRPr="00284B18" w14:paraId="7B49AC11" w14:textId="77777777" w:rsidTr="00BB77A5">
        <w:tc>
          <w:tcPr>
            <w:cnfStyle w:val="001000000000" w:firstRow="0" w:lastRow="0" w:firstColumn="1" w:lastColumn="0" w:oddVBand="0" w:evenVBand="0" w:oddHBand="0" w:evenHBand="0" w:firstRowFirstColumn="0" w:firstRowLastColumn="0" w:lastRowFirstColumn="0" w:lastRowLastColumn="0"/>
            <w:tcW w:w="3407" w:type="dxa"/>
          </w:tcPr>
          <w:p w14:paraId="6F853252" w14:textId="77777777" w:rsidR="000401B5" w:rsidRPr="00284B18" w:rsidRDefault="000401B5" w:rsidP="003B06D7">
            <w:pPr>
              <w:jc w:val="left"/>
              <w:rPr>
                <w:rFonts w:ascii="Arial Narrow" w:eastAsia="Calibri" w:hAnsi="Arial Narrow" w:cs="Times New Roman"/>
                <w:i w:val="0"/>
                <w:iCs w:val="0"/>
                <w:sz w:val="20"/>
                <w:szCs w:val="20"/>
                <w:lang w:val="en-US"/>
              </w:rPr>
            </w:pPr>
            <w:r w:rsidRPr="001E5745">
              <w:rPr>
                <w:rFonts w:ascii="Arial Narrow" w:eastAsia="Calibri" w:hAnsi="Arial Narrow" w:cs="Times New Roman"/>
                <w:i w:val="0"/>
                <w:iCs w:val="0"/>
                <w:sz w:val="20"/>
                <w:szCs w:val="20"/>
                <w:lang w:val="en-US"/>
              </w:rPr>
              <w:t>Successful Treatment with diltiazem in patients with MVA</w:t>
            </w:r>
            <w:r w:rsidRPr="00284B18">
              <w:rPr>
                <w:rFonts w:ascii="Arial Narrow" w:eastAsia="Calibri" w:hAnsi="Arial Narrow" w:cs="Times New Roman"/>
                <w:i w:val="0"/>
                <w:iCs w:val="0"/>
                <w:sz w:val="20"/>
                <w:szCs w:val="20"/>
                <w:lang w:val="en-US"/>
              </w:rPr>
              <w:t xml:space="preserve"> - Intervention</w:t>
            </w:r>
          </w:p>
        </w:tc>
        <w:tc>
          <w:tcPr>
            <w:tcW w:w="1560" w:type="dxa"/>
          </w:tcPr>
          <w:p w14:paraId="63E86F0B" w14:textId="77777777"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t>21%</w:t>
            </w:r>
          </w:p>
        </w:tc>
        <w:tc>
          <w:tcPr>
            <w:tcW w:w="2976" w:type="dxa"/>
            <w:vMerge/>
          </w:tcPr>
          <w:p w14:paraId="66F8F18E" w14:textId="77777777"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p>
        </w:tc>
        <w:tc>
          <w:tcPr>
            <w:tcW w:w="1134" w:type="dxa"/>
            <w:vMerge/>
          </w:tcPr>
          <w:p w14:paraId="7757B863" w14:textId="77777777"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p>
        </w:tc>
      </w:tr>
      <w:tr w:rsidR="005F6B96" w:rsidRPr="00284B18" w14:paraId="07719D15" w14:textId="77777777" w:rsidTr="00BB7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7" w:type="dxa"/>
          </w:tcPr>
          <w:p w14:paraId="545AFCFD" w14:textId="77777777" w:rsidR="000401B5" w:rsidRPr="00284B18" w:rsidRDefault="000401B5" w:rsidP="003B06D7">
            <w:pPr>
              <w:jc w:val="left"/>
              <w:rPr>
                <w:rFonts w:ascii="Arial Narrow" w:eastAsia="Calibri" w:hAnsi="Arial Narrow" w:cs="Times New Roman"/>
                <w:i w:val="0"/>
                <w:iCs w:val="0"/>
                <w:sz w:val="20"/>
                <w:szCs w:val="20"/>
                <w:lang w:val="en-US"/>
              </w:rPr>
            </w:pPr>
            <w:r w:rsidRPr="00284B18">
              <w:rPr>
                <w:rFonts w:ascii="Arial Narrow" w:eastAsia="Calibri" w:hAnsi="Arial Narrow" w:cs="Times New Roman"/>
                <w:i w:val="0"/>
                <w:iCs w:val="0"/>
                <w:sz w:val="20"/>
                <w:szCs w:val="20"/>
                <w:lang w:val="en-US"/>
              </w:rPr>
              <w:t>Epicardial Spasm - UC</w:t>
            </w:r>
          </w:p>
        </w:tc>
        <w:tc>
          <w:tcPr>
            <w:tcW w:w="1560" w:type="dxa"/>
          </w:tcPr>
          <w:p w14:paraId="41A856A5" w14:textId="77777777" w:rsidR="000401B5" w:rsidRPr="00284B18"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284B18">
              <w:rPr>
                <w:rFonts w:ascii="Arial Narrow" w:eastAsia="Calibri" w:hAnsi="Arial Narrow" w:cs="Times New Roman"/>
                <w:sz w:val="20"/>
                <w:szCs w:val="20"/>
                <w:lang w:val="en-US"/>
              </w:rPr>
              <w:t>54%</w:t>
            </w:r>
          </w:p>
        </w:tc>
        <w:tc>
          <w:tcPr>
            <w:tcW w:w="2976" w:type="dxa"/>
            <w:vMerge w:val="restart"/>
          </w:tcPr>
          <w:p w14:paraId="7210BE85" w14:textId="77777777" w:rsidR="000401B5" w:rsidRPr="00284B18"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284B18">
              <w:rPr>
                <w:rFonts w:ascii="Arial Narrow" w:eastAsia="Calibri" w:hAnsi="Arial Narrow" w:cs="Times New Roman"/>
                <w:sz w:val="20"/>
                <w:szCs w:val="20"/>
                <w:lang w:val="en-US"/>
              </w:rPr>
              <w:t>23% reduction (improvement from intervention)</w:t>
            </w:r>
          </w:p>
        </w:tc>
        <w:tc>
          <w:tcPr>
            <w:tcW w:w="1134" w:type="dxa"/>
            <w:vMerge w:val="restart"/>
          </w:tcPr>
          <w:p w14:paraId="0769F892" w14:textId="64F7F22F" w:rsidR="000401B5" w:rsidRPr="00284B18"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fldChar w:fldCharType="begin"/>
            </w:r>
            <w:r w:rsidR="003D7833">
              <w:rPr>
                <w:rFonts w:ascii="Arial Narrow" w:eastAsia="Calibri" w:hAnsi="Arial Narrow" w:cs="Times New Roman"/>
                <w:sz w:val="20"/>
                <w:szCs w:val="20"/>
                <w:lang w:val="en-US"/>
              </w:rPr>
              <w:instrText xml:space="preserve"> ADDIN EN.CITE &lt;EndNote&gt;&lt;Cite&gt;&lt;Author&gt;Jansen&lt;/Author&gt;&lt;Year&gt;2022&lt;/Year&gt;&lt;RecNum&gt;415&lt;/RecNum&gt;&lt;DisplayText&gt;(23)&lt;/DisplayText&gt;&lt;record&gt;&lt;rec-number&gt;415&lt;/rec-number&gt;&lt;foreign-keys&gt;&lt;key app="EN" db-id="s52t9dst6zdvdieevs6pw9wia5x0sfsxw0zs" timestamp="1696343948"&gt;415&lt;/key&gt;&lt;/foreign-keys&gt;&lt;ref-type name="Journal Article"&gt;17&lt;/ref-type&gt;&lt;contributors&gt;&lt;authors&gt;&lt;author&gt;Jansen, Tijn P. J.&lt;/author&gt;&lt;author&gt;Konst, Regina E.&lt;/author&gt;&lt;author&gt;de Vos, Annemiek&lt;/author&gt;&lt;author&gt;Paradies, Valeria&lt;/author&gt;&lt;author&gt;Teerenstra, Steven&lt;/author&gt;&lt;author&gt;van den Oord, Stijn C. H.&lt;/author&gt;&lt;author&gt;Dimitriu-Leen, Aukelien&lt;/author&gt;&lt;author&gt;Maas, Angela H. E. M.&lt;/author&gt;&lt;author&gt;Smits, Pieter C.&lt;/author&gt;&lt;author&gt;Damman, Peter&lt;/author&gt;&lt;author&gt;van Royen, Niels&lt;/author&gt;&lt;author&gt;Elias-Smale, Suzette E.&lt;/author&gt;&lt;/authors&gt;&lt;/contributors&gt;&lt;titles&gt;&lt;title&gt;Efficacy of Diltiazem to Improve Coronary Vasomotor Dysfunction in ANOCA: The EDIT-CMD Randomized Clinical Trial&lt;/title&gt;&lt;secondary-title&gt;JACC: Cardiovascular Imaging&lt;/secondary-title&gt;&lt;/titles&gt;&lt;pages&gt;1473-1484&lt;/pages&gt;&lt;volume&gt;15&lt;/volume&gt;&lt;number&gt;8&lt;/number&gt;&lt;keywords&gt;&lt;keyword&gt;acetylcholine&lt;/keyword&gt;&lt;keyword&gt;adenosine&lt;/keyword&gt;&lt;keyword&gt;ANOCA&lt;/keyword&gt;&lt;keyword&gt;coronary artery spasm&lt;/keyword&gt;&lt;keyword&gt;coronary function test&lt;/keyword&gt;&lt;keyword&gt;coronary vasomotor dysfunction&lt;/keyword&gt;&lt;keyword&gt;diltiazem&lt;/keyword&gt;&lt;keyword&gt;microvascular dysfunction&lt;/keyword&gt;&lt;/keywords&gt;&lt;dates&gt;&lt;year&gt;2022&lt;/year&gt;&lt;pub-dates&gt;&lt;date&gt;2022/08/01/&lt;/date&gt;&lt;/pub-dates&gt;&lt;/dates&gt;&lt;isbn&gt;1936-878X&lt;/isbn&gt;&lt;urls&gt;&lt;related-urls&gt;&lt;url&gt;https://www.sciencedirect.com/science/article/pii/S1936878X22001772&lt;/url&gt;&lt;/related-urls&gt;&lt;/urls&gt;&lt;electronic-resource-num&gt;https://doi.org/10.1016/j.jcmg.2022.03.012&lt;/electronic-resource-num&gt;&lt;/record&gt;&lt;/Cite&gt;&lt;/EndNote&gt;</w:instrText>
            </w:r>
            <w:r w:rsidRPr="001E5745">
              <w:rPr>
                <w:rFonts w:ascii="Arial Narrow" w:eastAsia="Calibri" w:hAnsi="Arial Narrow" w:cs="Times New Roman"/>
                <w:sz w:val="20"/>
                <w:szCs w:val="20"/>
                <w:lang w:val="en-US"/>
              </w:rPr>
              <w:fldChar w:fldCharType="separate"/>
            </w:r>
            <w:r w:rsidR="003D7833">
              <w:rPr>
                <w:rFonts w:ascii="Arial Narrow" w:eastAsia="Calibri" w:hAnsi="Arial Narrow" w:cs="Times New Roman"/>
                <w:noProof/>
                <w:sz w:val="20"/>
                <w:szCs w:val="20"/>
                <w:lang w:val="en-US"/>
              </w:rPr>
              <w:t>(23)</w:t>
            </w:r>
            <w:r w:rsidRPr="001E5745">
              <w:rPr>
                <w:rFonts w:ascii="Arial Narrow" w:eastAsia="Calibri" w:hAnsi="Arial Narrow" w:cs="Times New Roman"/>
                <w:sz w:val="20"/>
                <w:szCs w:val="20"/>
                <w:lang w:val="en-US"/>
              </w:rPr>
              <w:fldChar w:fldCharType="end"/>
            </w:r>
          </w:p>
        </w:tc>
      </w:tr>
      <w:tr w:rsidR="005F6B96" w:rsidRPr="00284B18" w14:paraId="3FB7C47B" w14:textId="77777777" w:rsidTr="00BB77A5">
        <w:tc>
          <w:tcPr>
            <w:cnfStyle w:val="001000000000" w:firstRow="0" w:lastRow="0" w:firstColumn="1" w:lastColumn="0" w:oddVBand="0" w:evenVBand="0" w:oddHBand="0" w:evenHBand="0" w:firstRowFirstColumn="0" w:firstRowLastColumn="0" w:lastRowFirstColumn="0" w:lastRowLastColumn="0"/>
            <w:tcW w:w="3407" w:type="dxa"/>
          </w:tcPr>
          <w:p w14:paraId="2CA3F045" w14:textId="77777777" w:rsidR="000401B5" w:rsidRPr="00284B18" w:rsidRDefault="000401B5" w:rsidP="003B06D7">
            <w:pPr>
              <w:jc w:val="left"/>
              <w:rPr>
                <w:rFonts w:ascii="Arial Narrow" w:eastAsia="Calibri" w:hAnsi="Arial Narrow" w:cs="Times New Roman"/>
                <w:i w:val="0"/>
                <w:iCs w:val="0"/>
                <w:sz w:val="20"/>
                <w:szCs w:val="20"/>
                <w:lang w:val="en-US"/>
              </w:rPr>
            </w:pPr>
            <w:r w:rsidRPr="00284B18">
              <w:rPr>
                <w:rFonts w:ascii="Arial Narrow" w:eastAsia="Calibri" w:hAnsi="Arial Narrow" w:cs="Times New Roman"/>
                <w:i w:val="0"/>
                <w:iCs w:val="0"/>
                <w:sz w:val="20"/>
                <w:szCs w:val="20"/>
                <w:lang w:val="en-US"/>
              </w:rPr>
              <w:t>Epicardial Spasm - Intervention</w:t>
            </w:r>
          </w:p>
        </w:tc>
        <w:tc>
          <w:tcPr>
            <w:tcW w:w="1560" w:type="dxa"/>
          </w:tcPr>
          <w:p w14:paraId="28453F0A" w14:textId="77777777"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284B18">
              <w:rPr>
                <w:rFonts w:ascii="Arial Narrow" w:eastAsia="Calibri" w:hAnsi="Arial Narrow" w:cs="Times New Roman"/>
                <w:sz w:val="20"/>
                <w:szCs w:val="20"/>
                <w:lang w:val="en-US"/>
              </w:rPr>
              <w:t>32%</w:t>
            </w:r>
          </w:p>
        </w:tc>
        <w:tc>
          <w:tcPr>
            <w:tcW w:w="2976" w:type="dxa"/>
            <w:vMerge/>
          </w:tcPr>
          <w:p w14:paraId="0390306A" w14:textId="77777777"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p>
        </w:tc>
        <w:tc>
          <w:tcPr>
            <w:tcW w:w="1134" w:type="dxa"/>
            <w:vMerge/>
          </w:tcPr>
          <w:p w14:paraId="4D9DF473" w14:textId="77777777"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p>
        </w:tc>
      </w:tr>
      <w:tr w:rsidR="000401B5" w:rsidRPr="00284B18" w14:paraId="09E2EA14" w14:textId="77777777" w:rsidTr="003B06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7" w:type="dxa"/>
            <w:gridSpan w:val="4"/>
          </w:tcPr>
          <w:p w14:paraId="07F98152" w14:textId="77777777" w:rsidR="000401B5" w:rsidRPr="00284B18" w:rsidRDefault="000401B5" w:rsidP="003B06D7">
            <w:pPr>
              <w:jc w:val="left"/>
              <w:rPr>
                <w:rFonts w:ascii="Arial Narrow" w:eastAsia="Calibri" w:hAnsi="Arial Narrow" w:cs="Times New Roman"/>
                <w:b/>
                <w:bCs/>
                <w:i w:val="0"/>
                <w:iCs w:val="0"/>
                <w:sz w:val="20"/>
                <w:szCs w:val="20"/>
                <w:lang w:val="en-US"/>
              </w:rPr>
            </w:pPr>
            <w:r w:rsidRPr="00284B18">
              <w:rPr>
                <w:rFonts w:ascii="Arial Narrow" w:eastAsia="Calibri" w:hAnsi="Arial Narrow" w:cs="Times New Roman"/>
                <w:b/>
                <w:bCs/>
                <w:i w:val="0"/>
                <w:iCs w:val="0"/>
                <w:sz w:val="20"/>
                <w:szCs w:val="20"/>
                <w:lang w:val="en-US"/>
              </w:rPr>
              <w:t>Costs</w:t>
            </w:r>
          </w:p>
        </w:tc>
      </w:tr>
      <w:tr w:rsidR="000401B5" w:rsidRPr="00284B18" w14:paraId="672B1B37" w14:textId="77777777" w:rsidTr="00BB77A5">
        <w:tc>
          <w:tcPr>
            <w:cnfStyle w:val="001000000000" w:firstRow="0" w:lastRow="0" w:firstColumn="1" w:lastColumn="0" w:oddVBand="0" w:evenVBand="0" w:oddHBand="0" w:evenHBand="0" w:firstRowFirstColumn="0" w:firstRowLastColumn="0" w:lastRowFirstColumn="0" w:lastRowLastColumn="0"/>
            <w:tcW w:w="3407" w:type="dxa"/>
          </w:tcPr>
          <w:p w14:paraId="613AB916" w14:textId="77777777" w:rsidR="000401B5" w:rsidRPr="00284B18" w:rsidRDefault="000401B5" w:rsidP="003B06D7">
            <w:pPr>
              <w:jc w:val="left"/>
              <w:rPr>
                <w:rFonts w:ascii="Arial Narrow" w:eastAsia="Calibri" w:hAnsi="Arial Narrow" w:cs="Times New Roman"/>
                <w:i w:val="0"/>
                <w:iCs w:val="0"/>
                <w:sz w:val="20"/>
                <w:szCs w:val="20"/>
                <w:lang w:val="en-US"/>
              </w:rPr>
            </w:pPr>
            <w:r w:rsidRPr="00284B18">
              <w:rPr>
                <w:rFonts w:ascii="Arial Narrow" w:eastAsia="Calibri" w:hAnsi="Arial Narrow" w:cs="Times New Roman"/>
                <w:i w:val="0"/>
                <w:iCs w:val="0"/>
                <w:sz w:val="20"/>
                <w:szCs w:val="20"/>
                <w:lang w:val="en-US"/>
              </w:rPr>
              <w:t>Decision support tool for GP - UC</w:t>
            </w:r>
          </w:p>
        </w:tc>
        <w:tc>
          <w:tcPr>
            <w:tcW w:w="1560" w:type="dxa"/>
          </w:tcPr>
          <w:p w14:paraId="24DB6732" w14:textId="77777777"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284B18">
              <w:rPr>
                <w:rFonts w:ascii="Arial Narrow" w:eastAsia="Calibri" w:hAnsi="Arial Narrow" w:cs="Times New Roman"/>
                <w:sz w:val="20"/>
                <w:szCs w:val="20"/>
                <w:lang w:val="en-US"/>
              </w:rPr>
              <w:t>€0</w:t>
            </w:r>
          </w:p>
        </w:tc>
        <w:tc>
          <w:tcPr>
            <w:tcW w:w="2976" w:type="dxa"/>
          </w:tcPr>
          <w:p w14:paraId="1012B9B7" w14:textId="77777777"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p>
        </w:tc>
        <w:tc>
          <w:tcPr>
            <w:tcW w:w="1134" w:type="dxa"/>
            <w:vMerge w:val="restart"/>
          </w:tcPr>
          <w:p w14:paraId="396B5F12" w14:textId="77777777"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284B18">
              <w:rPr>
                <w:rFonts w:ascii="Arial Narrow" w:eastAsia="Calibri" w:hAnsi="Arial Narrow" w:cs="Times New Roman"/>
                <w:sz w:val="20"/>
                <w:szCs w:val="20"/>
                <w:lang w:val="en-US"/>
              </w:rPr>
              <w:t>Assumption</w:t>
            </w:r>
          </w:p>
        </w:tc>
      </w:tr>
      <w:tr w:rsidR="000401B5" w:rsidRPr="00284B18" w14:paraId="31D622EA" w14:textId="77777777" w:rsidTr="00BB7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7" w:type="dxa"/>
          </w:tcPr>
          <w:p w14:paraId="7BBFF979" w14:textId="77777777" w:rsidR="000401B5" w:rsidRPr="00284B18" w:rsidRDefault="000401B5" w:rsidP="003B06D7">
            <w:pPr>
              <w:jc w:val="left"/>
              <w:rPr>
                <w:rFonts w:ascii="Arial Narrow" w:eastAsia="Calibri" w:hAnsi="Arial Narrow" w:cs="Times New Roman"/>
                <w:i w:val="0"/>
                <w:iCs w:val="0"/>
                <w:sz w:val="20"/>
                <w:szCs w:val="20"/>
                <w:lang w:val="en-US"/>
              </w:rPr>
            </w:pPr>
            <w:r w:rsidRPr="00284B18">
              <w:rPr>
                <w:rFonts w:ascii="Arial Narrow" w:eastAsia="Calibri" w:hAnsi="Arial Narrow" w:cs="Times New Roman"/>
                <w:i w:val="0"/>
                <w:iCs w:val="0"/>
                <w:sz w:val="20"/>
                <w:szCs w:val="20"/>
                <w:lang w:val="en-US"/>
              </w:rPr>
              <w:t>Decision support tool for GP - Intervention</w:t>
            </w:r>
          </w:p>
        </w:tc>
        <w:tc>
          <w:tcPr>
            <w:tcW w:w="1560" w:type="dxa"/>
          </w:tcPr>
          <w:p w14:paraId="0ED297C3" w14:textId="77777777" w:rsidR="000401B5" w:rsidRPr="00284B18"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284B18">
              <w:rPr>
                <w:rFonts w:ascii="Arial Narrow" w:eastAsia="Calibri" w:hAnsi="Arial Narrow" w:cs="Times New Roman"/>
                <w:sz w:val="20"/>
                <w:szCs w:val="20"/>
                <w:lang w:val="en-US"/>
              </w:rPr>
              <w:t>€20</w:t>
            </w:r>
          </w:p>
        </w:tc>
        <w:tc>
          <w:tcPr>
            <w:tcW w:w="2976" w:type="dxa"/>
          </w:tcPr>
          <w:p w14:paraId="4014D09B" w14:textId="77777777" w:rsidR="000401B5" w:rsidRPr="00284B18"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p>
        </w:tc>
        <w:tc>
          <w:tcPr>
            <w:tcW w:w="1134" w:type="dxa"/>
            <w:vMerge/>
          </w:tcPr>
          <w:p w14:paraId="7993B00F" w14:textId="77777777" w:rsidR="000401B5" w:rsidRPr="00284B18"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p>
        </w:tc>
      </w:tr>
      <w:tr w:rsidR="00BB77A5" w:rsidRPr="00284B18" w14:paraId="08DF200A" w14:textId="77777777" w:rsidTr="00BB77A5">
        <w:tc>
          <w:tcPr>
            <w:cnfStyle w:val="001000000000" w:firstRow="0" w:lastRow="0" w:firstColumn="1" w:lastColumn="0" w:oddVBand="0" w:evenVBand="0" w:oddHBand="0" w:evenHBand="0" w:firstRowFirstColumn="0" w:firstRowLastColumn="0" w:lastRowFirstColumn="0" w:lastRowLastColumn="0"/>
            <w:tcW w:w="3407" w:type="dxa"/>
          </w:tcPr>
          <w:p w14:paraId="7F064166" w14:textId="77777777" w:rsidR="000401B5" w:rsidRPr="00284B18" w:rsidRDefault="000401B5" w:rsidP="003B06D7">
            <w:pPr>
              <w:jc w:val="left"/>
              <w:rPr>
                <w:rFonts w:ascii="Arial Narrow" w:eastAsia="Calibri" w:hAnsi="Arial Narrow" w:cs="Times New Roman"/>
                <w:i w:val="0"/>
                <w:iCs w:val="0"/>
                <w:sz w:val="20"/>
                <w:szCs w:val="20"/>
                <w:lang w:val="en-US"/>
              </w:rPr>
            </w:pPr>
            <w:r w:rsidRPr="00284B18">
              <w:rPr>
                <w:rFonts w:ascii="Arial Narrow" w:eastAsia="Calibri" w:hAnsi="Arial Narrow" w:cs="Times New Roman"/>
                <w:i w:val="0"/>
                <w:iCs w:val="0"/>
                <w:sz w:val="20"/>
                <w:szCs w:val="20"/>
                <w:lang w:val="en-US"/>
              </w:rPr>
              <w:t>ICA</w:t>
            </w:r>
          </w:p>
        </w:tc>
        <w:tc>
          <w:tcPr>
            <w:tcW w:w="1560" w:type="dxa"/>
          </w:tcPr>
          <w:p w14:paraId="2E07D074" w14:textId="77777777"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t>€1,378 (2011) €1,869 (2023)</w:t>
            </w:r>
          </w:p>
        </w:tc>
        <w:tc>
          <w:tcPr>
            <w:tcW w:w="2976" w:type="dxa"/>
          </w:tcPr>
          <w:p w14:paraId="7CD4C947" w14:textId="77777777"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p>
        </w:tc>
        <w:tc>
          <w:tcPr>
            <w:tcW w:w="1134" w:type="dxa"/>
            <w:vMerge w:val="restart"/>
          </w:tcPr>
          <w:p w14:paraId="0A3AB284" w14:textId="158EBD9A"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fldChar w:fldCharType="begin"/>
            </w:r>
            <w:r w:rsidR="003D7833">
              <w:rPr>
                <w:rFonts w:ascii="Arial Narrow" w:eastAsia="Calibri" w:hAnsi="Arial Narrow" w:cs="Times New Roman"/>
                <w:sz w:val="20"/>
                <w:szCs w:val="20"/>
                <w:lang w:val="en-US"/>
              </w:rPr>
              <w:instrText xml:space="preserve"> ADDIN EN.CITE &lt;EndNote&gt;&lt;Cite&gt;&lt;Author&gt;Darlington&lt;/Author&gt;&lt;Year&gt;2015&lt;/Year&gt;&lt;RecNum&gt;447&lt;/RecNum&gt;&lt;DisplayText&gt;(24)&lt;/DisplayText&gt;&lt;record&gt;&lt;rec-number&gt;447&lt;/rec-number&gt;&lt;foreign-keys&gt;&lt;key app="EN" db-id="s52t9dst6zdvdieevs6pw9wia5x0sfsxw0zs" timestamp="1698123606"&gt;447&lt;/key&gt;&lt;/foreign-keys&gt;&lt;ref-type name="Journal Article"&gt;17&lt;/ref-type&gt;&lt;contributors&gt;&lt;authors&gt;&lt;author&gt;Darlington, M.&lt;/author&gt;&lt;author&gt;Gueret, P.&lt;/author&gt;&lt;author&gt;Laissy, J. P.&lt;/author&gt;&lt;author&gt;Pierucci, A. F.&lt;/author&gt;&lt;author&gt;Maoulida, H.&lt;/author&gt;&lt;author&gt;Quelen, C.&lt;/author&gt;&lt;author&gt;Niarra, R.&lt;/author&gt;&lt;author&gt;Chatellier, G.&lt;/author&gt;&lt;author&gt;Durand-Zaleski, I.&lt;/author&gt;&lt;/authors&gt;&lt;/contributors&gt;&lt;auth-address&gt;URC Eco IdF, Paris Health Economics and Health Services Research Unit, AP-HP, Hôtel Dieu, 1 Place du Parvis Notre Dame, 75004, Paris, France, meryl.darlington@urc-eco.fr.&lt;/auth-address&gt;&lt;titles&gt;&lt;title&gt;Cost-effectiveness of computed tomography coronary angiography versus conventional invasive coronary angiography&lt;/title&gt;&lt;secondary-title&gt;Eur J Health Econ&lt;/secondary-title&gt;&lt;/titles&gt;&lt;periodical&gt;&lt;full-title&gt;Eur J Health Econ&lt;/full-title&gt;&lt;/periodical&gt;&lt;pages&gt;647-55&lt;/pages&gt;&lt;volume&gt;16&lt;/volume&gt;&lt;number&gt;6&lt;/number&gt;&lt;edition&gt;20140703&lt;/edition&gt;&lt;keywords&gt;&lt;keyword&gt;Coronary Angiography/*economics/*methods&lt;/keyword&gt;&lt;keyword&gt;Coronary Artery Disease/*diagnostic imaging&lt;/keyword&gt;&lt;keyword&gt;Coronary Vessels/*diagnostic imaging&lt;/keyword&gt;&lt;keyword&gt;Cost-Benefit Analysis&lt;/keyword&gt;&lt;keyword&gt;Humans&lt;/keyword&gt;&lt;keyword&gt;Length of Stay&lt;/keyword&gt;&lt;keyword&gt;Risk Assessment&lt;/keyword&gt;&lt;keyword&gt;Tomography, X-Ray Computed/*economics&lt;/keyword&gt;&lt;/keywords&gt;&lt;dates&gt;&lt;year&gt;2015&lt;/year&gt;&lt;pub-dates&gt;&lt;date&gt;Jul&lt;/date&gt;&lt;/pub-dates&gt;&lt;/dates&gt;&lt;isbn&gt;1618-7598&lt;/isbn&gt;&lt;accession-num&gt;24990117&lt;/accession-num&gt;&lt;urls&gt;&lt;/urls&gt;&lt;electronic-resource-num&gt;10.1007/s10198-014-0616-2&lt;/electronic-resource-num&gt;&lt;remote-database-provider&gt;NLM&lt;/remote-database-provider&gt;&lt;language&gt;eng&lt;/language&gt;&lt;/record&gt;&lt;/Cite&gt;&lt;/EndNote&gt;</w:instrText>
            </w:r>
            <w:r w:rsidRPr="001E5745">
              <w:rPr>
                <w:rFonts w:ascii="Arial Narrow" w:eastAsia="Calibri" w:hAnsi="Arial Narrow" w:cs="Times New Roman"/>
                <w:sz w:val="20"/>
                <w:szCs w:val="20"/>
                <w:lang w:val="en-US"/>
              </w:rPr>
              <w:fldChar w:fldCharType="separate"/>
            </w:r>
            <w:r w:rsidR="003D7833">
              <w:rPr>
                <w:rFonts w:ascii="Arial Narrow" w:eastAsia="Calibri" w:hAnsi="Arial Narrow" w:cs="Times New Roman"/>
                <w:noProof/>
                <w:sz w:val="20"/>
                <w:szCs w:val="20"/>
                <w:lang w:val="en-US"/>
              </w:rPr>
              <w:t>(24)</w:t>
            </w:r>
            <w:r w:rsidRPr="001E5745">
              <w:rPr>
                <w:rFonts w:ascii="Arial Narrow" w:eastAsia="Calibri" w:hAnsi="Arial Narrow" w:cs="Times New Roman"/>
                <w:sz w:val="20"/>
                <w:szCs w:val="20"/>
                <w:lang w:val="en-US"/>
              </w:rPr>
              <w:fldChar w:fldCharType="end"/>
            </w:r>
          </w:p>
        </w:tc>
      </w:tr>
      <w:tr w:rsidR="00BB77A5" w:rsidRPr="00284B18" w14:paraId="63B5FC77" w14:textId="77777777" w:rsidTr="00BB7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7" w:type="dxa"/>
          </w:tcPr>
          <w:p w14:paraId="72DCC7F1" w14:textId="77777777" w:rsidR="000401B5" w:rsidRPr="00284B18" w:rsidRDefault="000401B5" w:rsidP="003B06D7">
            <w:pPr>
              <w:jc w:val="left"/>
              <w:rPr>
                <w:rFonts w:ascii="Arial Narrow" w:eastAsia="Calibri" w:hAnsi="Arial Narrow" w:cs="Times New Roman"/>
                <w:i w:val="0"/>
                <w:iCs w:val="0"/>
                <w:sz w:val="20"/>
                <w:szCs w:val="20"/>
                <w:lang w:val="en-US"/>
              </w:rPr>
            </w:pPr>
            <w:r w:rsidRPr="001E5745">
              <w:rPr>
                <w:rFonts w:ascii="Arial Narrow" w:eastAsia="Calibri" w:hAnsi="Arial Narrow" w:cs="Times New Roman"/>
                <w:i w:val="0"/>
                <w:iCs w:val="0"/>
                <w:sz w:val="20"/>
                <w:szCs w:val="20"/>
                <w:lang w:val="en-US"/>
              </w:rPr>
              <w:t>CT vs. ICA</w:t>
            </w:r>
            <w:r w:rsidRPr="00284B18">
              <w:rPr>
                <w:rFonts w:ascii="Arial Narrow" w:eastAsia="Calibri" w:hAnsi="Arial Narrow" w:cs="Times New Roman"/>
                <w:i w:val="0"/>
                <w:iCs w:val="0"/>
                <w:sz w:val="20"/>
                <w:szCs w:val="20"/>
                <w:lang w:val="en-US"/>
              </w:rPr>
              <w:t xml:space="preserve"> - UC</w:t>
            </w:r>
          </w:p>
        </w:tc>
        <w:tc>
          <w:tcPr>
            <w:tcW w:w="1560" w:type="dxa"/>
          </w:tcPr>
          <w:p w14:paraId="1AEF5E1E" w14:textId="77777777" w:rsidR="000401B5" w:rsidRPr="00284B18"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t>€1,378 (2011) €1,869 (2023)</w:t>
            </w:r>
          </w:p>
        </w:tc>
        <w:tc>
          <w:tcPr>
            <w:tcW w:w="2976" w:type="dxa"/>
          </w:tcPr>
          <w:p w14:paraId="6BFA5839" w14:textId="77777777" w:rsidR="000401B5" w:rsidRPr="00284B18"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p>
        </w:tc>
        <w:tc>
          <w:tcPr>
            <w:tcW w:w="1134" w:type="dxa"/>
            <w:vMerge/>
          </w:tcPr>
          <w:p w14:paraId="7E176CCD" w14:textId="77777777" w:rsidR="000401B5" w:rsidRPr="00284B18"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p>
        </w:tc>
      </w:tr>
      <w:tr w:rsidR="00BB77A5" w:rsidRPr="00284B18" w14:paraId="77408ACD" w14:textId="77777777" w:rsidTr="00BB77A5">
        <w:tc>
          <w:tcPr>
            <w:cnfStyle w:val="001000000000" w:firstRow="0" w:lastRow="0" w:firstColumn="1" w:lastColumn="0" w:oddVBand="0" w:evenVBand="0" w:oddHBand="0" w:evenHBand="0" w:firstRowFirstColumn="0" w:firstRowLastColumn="0" w:lastRowFirstColumn="0" w:lastRowLastColumn="0"/>
            <w:tcW w:w="3407" w:type="dxa"/>
          </w:tcPr>
          <w:p w14:paraId="57A35525" w14:textId="77777777" w:rsidR="000401B5" w:rsidRPr="00284B18" w:rsidRDefault="000401B5" w:rsidP="003B06D7">
            <w:pPr>
              <w:jc w:val="left"/>
              <w:rPr>
                <w:rFonts w:ascii="Arial Narrow" w:eastAsia="Calibri" w:hAnsi="Arial Narrow" w:cs="Times New Roman"/>
                <w:i w:val="0"/>
                <w:iCs w:val="0"/>
                <w:sz w:val="20"/>
                <w:szCs w:val="20"/>
                <w:lang w:val="en-US"/>
              </w:rPr>
            </w:pPr>
            <w:r w:rsidRPr="001E5745">
              <w:rPr>
                <w:rFonts w:ascii="Arial Narrow" w:eastAsia="Calibri" w:hAnsi="Arial Narrow" w:cs="Times New Roman"/>
                <w:i w:val="0"/>
                <w:iCs w:val="0"/>
                <w:sz w:val="20"/>
                <w:szCs w:val="20"/>
                <w:lang w:val="en-US"/>
              </w:rPr>
              <w:t>CT vs. ICA</w:t>
            </w:r>
            <w:r w:rsidRPr="00284B18">
              <w:rPr>
                <w:rFonts w:ascii="Arial Narrow" w:eastAsia="Calibri" w:hAnsi="Arial Narrow" w:cs="Times New Roman"/>
                <w:i w:val="0"/>
                <w:iCs w:val="0"/>
                <w:sz w:val="20"/>
                <w:szCs w:val="20"/>
                <w:lang w:val="en-US"/>
              </w:rPr>
              <w:t xml:space="preserve"> - Intervention</w:t>
            </w:r>
          </w:p>
        </w:tc>
        <w:tc>
          <w:tcPr>
            <w:tcW w:w="1560" w:type="dxa"/>
          </w:tcPr>
          <w:p w14:paraId="30064635" w14:textId="77777777"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t>€180 (2011) €244 (2023)</w:t>
            </w:r>
          </w:p>
        </w:tc>
        <w:tc>
          <w:tcPr>
            <w:tcW w:w="2976" w:type="dxa"/>
          </w:tcPr>
          <w:p w14:paraId="7BC029F4" w14:textId="77777777"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p>
        </w:tc>
        <w:tc>
          <w:tcPr>
            <w:tcW w:w="1134" w:type="dxa"/>
            <w:vMerge/>
          </w:tcPr>
          <w:p w14:paraId="16167984" w14:textId="77777777"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p>
        </w:tc>
      </w:tr>
      <w:tr w:rsidR="000401B5" w:rsidRPr="00284B18" w14:paraId="05FFEA9D" w14:textId="77777777" w:rsidTr="00BB7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7" w:type="dxa"/>
          </w:tcPr>
          <w:p w14:paraId="0219D01D" w14:textId="77777777" w:rsidR="000401B5" w:rsidRPr="00284B18" w:rsidRDefault="000401B5" w:rsidP="003B06D7">
            <w:pPr>
              <w:jc w:val="left"/>
              <w:rPr>
                <w:rFonts w:ascii="Arial Narrow" w:eastAsia="Calibri" w:hAnsi="Arial Narrow" w:cs="Times New Roman"/>
                <w:i w:val="0"/>
                <w:iCs w:val="0"/>
                <w:sz w:val="20"/>
                <w:szCs w:val="20"/>
                <w:lang w:val="en-US"/>
              </w:rPr>
            </w:pPr>
            <w:r w:rsidRPr="00284B18">
              <w:rPr>
                <w:rFonts w:ascii="Arial Narrow" w:eastAsia="Calibri" w:hAnsi="Arial Narrow" w:cs="Times New Roman"/>
                <w:i w:val="0"/>
                <w:iCs w:val="0"/>
                <w:sz w:val="20"/>
                <w:szCs w:val="20"/>
                <w:lang w:val="en-US"/>
              </w:rPr>
              <w:t>Diltiazem, annual cost</w:t>
            </w:r>
          </w:p>
        </w:tc>
        <w:tc>
          <w:tcPr>
            <w:tcW w:w="1560" w:type="dxa"/>
          </w:tcPr>
          <w:p w14:paraId="3351A2E8" w14:textId="77777777" w:rsidR="000401B5" w:rsidRPr="00284B18"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t>€14 (2023)</w:t>
            </w:r>
          </w:p>
        </w:tc>
        <w:tc>
          <w:tcPr>
            <w:tcW w:w="2976" w:type="dxa"/>
          </w:tcPr>
          <w:p w14:paraId="5DE364DD" w14:textId="77777777" w:rsidR="000401B5" w:rsidRPr="00284B18"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p>
        </w:tc>
        <w:tc>
          <w:tcPr>
            <w:tcW w:w="1134" w:type="dxa"/>
          </w:tcPr>
          <w:p w14:paraId="77A1672C" w14:textId="070F298F" w:rsidR="000401B5" w:rsidRPr="00284B18"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fldChar w:fldCharType="begin"/>
            </w:r>
            <w:r w:rsidR="003D7833">
              <w:rPr>
                <w:rFonts w:ascii="Arial Narrow" w:eastAsia="Calibri" w:hAnsi="Arial Narrow" w:cs="Times New Roman"/>
                <w:sz w:val="20"/>
                <w:szCs w:val="20"/>
                <w:lang w:val="en-US"/>
              </w:rPr>
              <w:instrText xml:space="preserve"> ADDIN EN.CITE &lt;EndNote&gt;&lt;Cite ExcludeYear="1"&gt;&lt;Author&gt;Zorginstituutnederland&lt;/Author&gt;&lt;RecNum&gt;464&lt;/RecNum&gt;&lt;DisplayText&gt;(25)&lt;/DisplayText&gt;&lt;record&gt;&lt;rec-number&gt;464&lt;/rec-number&gt;&lt;foreign-keys&gt;&lt;key app="EN" db-id="s52t9dst6zdvdieevs6pw9wia5x0sfsxw0zs" timestamp="1698632867"&gt;464&lt;/key&gt;&lt;/foreign-keys&gt;&lt;ref-type name="Web Page"&gt;12&lt;/ref-type&gt;&lt;contributors&gt;&lt;authors&gt;&lt;author&gt;Zorginstituutnederland&lt;/author&gt;&lt;/authors&gt;&lt;/contributors&gt;&lt;titles&gt;&lt;title&gt;Medicijnkosten.nl&lt;/title&gt;&lt;/titles&gt;&lt;volume&gt;2023&lt;/volume&gt;&lt;number&gt;30 October&lt;/number&gt;&lt;dates&gt;&lt;/dates&gt;&lt;urls&gt;&lt;related-urls&gt;&lt;url&gt;https://www.medicijnkosten.nl/&lt;/url&gt;&lt;/related-urls&gt;&lt;/urls&gt;&lt;/record&gt;&lt;/Cite&gt;&lt;/EndNote&gt;</w:instrText>
            </w:r>
            <w:r w:rsidRPr="001E5745">
              <w:rPr>
                <w:rFonts w:ascii="Arial Narrow" w:eastAsia="Calibri" w:hAnsi="Arial Narrow" w:cs="Times New Roman"/>
                <w:sz w:val="20"/>
                <w:szCs w:val="20"/>
                <w:lang w:val="en-US"/>
              </w:rPr>
              <w:fldChar w:fldCharType="separate"/>
            </w:r>
            <w:r w:rsidR="003D7833">
              <w:rPr>
                <w:rFonts w:ascii="Arial Narrow" w:eastAsia="Calibri" w:hAnsi="Arial Narrow" w:cs="Times New Roman"/>
                <w:noProof/>
                <w:sz w:val="20"/>
                <w:szCs w:val="20"/>
                <w:lang w:val="en-US"/>
              </w:rPr>
              <w:t>(25)</w:t>
            </w:r>
            <w:r w:rsidRPr="001E5745">
              <w:rPr>
                <w:rFonts w:ascii="Arial Narrow" w:eastAsia="Calibri" w:hAnsi="Arial Narrow" w:cs="Times New Roman"/>
                <w:sz w:val="20"/>
                <w:szCs w:val="20"/>
                <w:lang w:val="en-US"/>
              </w:rPr>
              <w:fldChar w:fldCharType="end"/>
            </w:r>
          </w:p>
        </w:tc>
      </w:tr>
      <w:tr w:rsidR="00BB77A5" w:rsidRPr="00284B18" w14:paraId="0BF14681" w14:textId="77777777" w:rsidTr="00BB77A5">
        <w:tc>
          <w:tcPr>
            <w:cnfStyle w:val="001000000000" w:firstRow="0" w:lastRow="0" w:firstColumn="1" w:lastColumn="0" w:oddVBand="0" w:evenVBand="0" w:oddHBand="0" w:evenHBand="0" w:firstRowFirstColumn="0" w:firstRowLastColumn="0" w:lastRowFirstColumn="0" w:lastRowLastColumn="0"/>
            <w:tcW w:w="3407" w:type="dxa"/>
          </w:tcPr>
          <w:p w14:paraId="45D8449A" w14:textId="77777777" w:rsidR="000401B5" w:rsidRPr="00284B18" w:rsidRDefault="000401B5" w:rsidP="003B06D7">
            <w:pPr>
              <w:jc w:val="left"/>
              <w:rPr>
                <w:rFonts w:ascii="Arial Narrow" w:eastAsia="Calibri" w:hAnsi="Arial Narrow" w:cs="Times New Roman"/>
                <w:i w:val="0"/>
                <w:iCs w:val="0"/>
                <w:sz w:val="20"/>
                <w:szCs w:val="20"/>
                <w:lang w:val="en-US"/>
              </w:rPr>
            </w:pPr>
            <w:r w:rsidRPr="001E5745">
              <w:rPr>
                <w:rFonts w:ascii="Arial Narrow" w:eastAsia="Calibri" w:hAnsi="Arial Narrow" w:cs="Times New Roman"/>
                <w:i w:val="0"/>
                <w:iCs w:val="0"/>
                <w:sz w:val="20"/>
                <w:szCs w:val="20"/>
                <w:lang w:val="en-US"/>
              </w:rPr>
              <w:t>5-year costs in women, nonobstructive CAD</w:t>
            </w:r>
          </w:p>
        </w:tc>
        <w:tc>
          <w:tcPr>
            <w:tcW w:w="1560" w:type="dxa"/>
          </w:tcPr>
          <w:p w14:paraId="14CCB14C" w14:textId="77777777"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t>US$32,239 (2003) €43,858 (2023)</w:t>
            </w:r>
          </w:p>
        </w:tc>
        <w:tc>
          <w:tcPr>
            <w:tcW w:w="2976" w:type="dxa"/>
          </w:tcPr>
          <w:p w14:paraId="0BBA72ED" w14:textId="77777777"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proofErr w:type="spellStart"/>
            <w:r w:rsidRPr="001E5745">
              <w:rPr>
                <w:rFonts w:ascii="Arial Narrow" w:eastAsia="Calibri" w:hAnsi="Arial Narrow" w:cs="Times New Roman"/>
                <w:sz w:val="20"/>
                <w:szCs w:val="20"/>
                <w:lang w:val="en-US"/>
              </w:rPr>
              <w:t>c_unobstructive</w:t>
            </w:r>
            <w:proofErr w:type="spellEnd"/>
          </w:p>
        </w:tc>
        <w:tc>
          <w:tcPr>
            <w:tcW w:w="1134" w:type="dxa"/>
          </w:tcPr>
          <w:p w14:paraId="0AD79810" w14:textId="77777777"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p>
        </w:tc>
      </w:tr>
      <w:tr w:rsidR="00BB77A5" w:rsidRPr="00284B18" w14:paraId="743CEBFB" w14:textId="77777777" w:rsidTr="00BB7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7" w:type="dxa"/>
          </w:tcPr>
          <w:p w14:paraId="422A682E" w14:textId="77777777" w:rsidR="000401B5" w:rsidRPr="00284B18" w:rsidRDefault="000401B5" w:rsidP="003B06D7">
            <w:pPr>
              <w:jc w:val="left"/>
              <w:rPr>
                <w:rFonts w:ascii="Arial Narrow" w:eastAsia="Calibri" w:hAnsi="Arial Narrow" w:cs="Times New Roman"/>
                <w:i w:val="0"/>
                <w:iCs w:val="0"/>
                <w:sz w:val="20"/>
                <w:szCs w:val="20"/>
                <w:lang w:val="en-US"/>
              </w:rPr>
            </w:pPr>
            <w:r w:rsidRPr="001E5745">
              <w:rPr>
                <w:rFonts w:ascii="Arial Narrow" w:eastAsia="Calibri" w:hAnsi="Arial Narrow" w:cs="Times New Roman"/>
                <w:i w:val="0"/>
                <w:iCs w:val="0"/>
                <w:sz w:val="20"/>
                <w:szCs w:val="20"/>
                <w:lang w:val="en-US"/>
              </w:rPr>
              <w:t>5-year costs in women, obstructive 3-vessel CAD</w:t>
            </w:r>
          </w:p>
        </w:tc>
        <w:tc>
          <w:tcPr>
            <w:tcW w:w="1560" w:type="dxa"/>
          </w:tcPr>
          <w:p w14:paraId="6FEB71B8" w14:textId="77777777" w:rsidR="000401B5" w:rsidRPr="00284B18"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t>US$53,398 (2003) €72,642 (2023)</w:t>
            </w:r>
          </w:p>
        </w:tc>
        <w:tc>
          <w:tcPr>
            <w:tcW w:w="2976" w:type="dxa"/>
          </w:tcPr>
          <w:p w14:paraId="367684D9" w14:textId="77777777" w:rsidR="000401B5" w:rsidRPr="00284B18"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proofErr w:type="spellStart"/>
            <w:r w:rsidRPr="001E5745">
              <w:rPr>
                <w:rFonts w:ascii="Arial Narrow" w:eastAsia="Calibri" w:hAnsi="Arial Narrow" w:cs="Times New Roman"/>
                <w:sz w:val="20"/>
                <w:szCs w:val="20"/>
                <w:lang w:val="en-US"/>
              </w:rPr>
              <w:t>c_obstructive</w:t>
            </w:r>
            <w:proofErr w:type="spellEnd"/>
          </w:p>
        </w:tc>
        <w:tc>
          <w:tcPr>
            <w:tcW w:w="1134" w:type="dxa"/>
          </w:tcPr>
          <w:p w14:paraId="7BD34CF9" w14:textId="728E93A1" w:rsidR="000401B5" w:rsidRPr="00284B18"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fldChar w:fldCharType="begin">
                <w:fldData xml:space="preserve">PEVuZE5vdGU+PENpdGU+PEF1dGhvcj5TaGF3PC9BdXRob3I+PFllYXI+MjAwNjwvWWVhcj48UmVj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</w:fldData>
              </w:fldChar>
            </w:r>
            <w:r w:rsidR="003D7833">
              <w:rPr>
                <w:rFonts w:ascii="Arial Narrow" w:eastAsia="Calibri" w:hAnsi="Arial Narrow" w:cs="Times New Roman"/>
                <w:sz w:val="20"/>
                <w:szCs w:val="20"/>
                <w:lang w:val="en-US"/>
              </w:rPr>
              <w:instrText xml:space="preserve"> ADDIN EN.CITE </w:instrText>
            </w:r>
            <w:r w:rsidR="003D7833">
              <w:rPr>
                <w:rFonts w:ascii="Arial Narrow" w:eastAsia="Calibri" w:hAnsi="Arial Narrow" w:cs="Times New Roman"/>
                <w:sz w:val="20"/>
                <w:szCs w:val="20"/>
                <w:lang w:val="en-US"/>
              </w:rPr>
              <w:fldChar w:fldCharType="begin">
                <w:fldData xml:space="preserve">PEVuZE5vdGU+PENpdGU+PEF1dGhvcj5TaGF3PC9BdXRob3I+PFllYXI+MjAwNjwvWWVhcj48UmVj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</w:fldData>
              </w:fldChar>
            </w:r>
            <w:r w:rsidR="003D7833">
              <w:rPr>
                <w:rFonts w:ascii="Arial Narrow" w:eastAsia="Calibri" w:hAnsi="Arial Narrow" w:cs="Times New Roman"/>
                <w:sz w:val="20"/>
                <w:szCs w:val="20"/>
                <w:lang w:val="en-US"/>
              </w:rPr>
              <w:instrText xml:space="preserve"> ADDIN EN.CITE.DATA </w:instrText>
            </w:r>
            <w:r w:rsidR="003D7833">
              <w:rPr>
                <w:rFonts w:ascii="Arial Narrow" w:eastAsia="Calibri" w:hAnsi="Arial Narrow" w:cs="Times New Roman"/>
                <w:sz w:val="20"/>
                <w:szCs w:val="20"/>
                <w:lang w:val="en-US"/>
              </w:rPr>
            </w:r>
            <w:r w:rsidR="003D7833">
              <w:rPr>
                <w:rFonts w:ascii="Arial Narrow" w:eastAsia="Calibri" w:hAnsi="Arial Narrow" w:cs="Times New Roman"/>
                <w:sz w:val="20"/>
                <w:szCs w:val="20"/>
                <w:lang w:val="en-US"/>
              </w:rPr>
              <w:fldChar w:fldCharType="end"/>
            </w:r>
            <w:r w:rsidRPr="001E5745">
              <w:rPr>
                <w:rFonts w:ascii="Arial Narrow" w:eastAsia="Calibri" w:hAnsi="Arial Narrow" w:cs="Times New Roman"/>
                <w:sz w:val="20"/>
                <w:szCs w:val="20"/>
                <w:lang w:val="en-US"/>
              </w:rPr>
            </w:r>
            <w:r w:rsidRPr="001E5745">
              <w:rPr>
                <w:rFonts w:ascii="Arial Narrow" w:eastAsia="Calibri" w:hAnsi="Arial Narrow" w:cs="Times New Roman"/>
                <w:sz w:val="20"/>
                <w:szCs w:val="20"/>
                <w:lang w:val="en-US"/>
              </w:rPr>
              <w:fldChar w:fldCharType="separate"/>
            </w:r>
            <w:r w:rsidR="003D7833">
              <w:rPr>
                <w:rFonts w:ascii="Arial Narrow" w:eastAsia="Calibri" w:hAnsi="Arial Narrow" w:cs="Times New Roman"/>
                <w:noProof/>
                <w:sz w:val="20"/>
                <w:szCs w:val="20"/>
                <w:lang w:val="en-US"/>
              </w:rPr>
              <w:t>(26)</w:t>
            </w:r>
            <w:r w:rsidRPr="001E5745">
              <w:rPr>
                <w:rFonts w:ascii="Arial Narrow" w:eastAsia="Calibri" w:hAnsi="Arial Narrow" w:cs="Times New Roman"/>
                <w:sz w:val="20"/>
                <w:szCs w:val="20"/>
                <w:lang w:val="en-US"/>
              </w:rPr>
              <w:fldChar w:fldCharType="end"/>
            </w:r>
          </w:p>
        </w:tc>
      </w:tr>
      <w:tr w:rsidR="00BB77A5" w:rsidRPr="00284B18" w14:paraId="0062CE53" w14:textId="77777777" w:rsidTr="00BB77A5">
        <w:tc>
          <w:tcPr>
            <w:cnfStyle w:val="001000000000" w:firstRow="0" w:lastRow="0" w:firstColumn="1" w:lastColumn="0" w:oddVBand="0" w:evenVBand="0" w:oddHBand="0" w:evenHBand="0" w:firstRowFirstColumn="0" w:firstRowLastColumn="0" w:lastRowFirstColumn="0" w:lastRowLastColumn="0"/>
            <w:tcW w:w="3407" w:type="dxa"/>
          </w:tcPr>
          <w:p w14:paraId="60360261" w14:textId="77777777" w:rsidR="000401B5" w:rsidRPr="00284B18" w:rsidRDefault="000401B5" w:rsidP="003B06D7">
            <w:pPr>
              <w:jc w:val="left"/>
              <w:rPr>
                <w:rFonts w:ascii="Arial Narrow" w:eastAsia="Calibri" w:hAnsi="Arial Narrow" w:cs="Times New Roman"/>
                <w:i w:val="0"/>
                <w:iCs w:val="0"/>
                <w:sz w:val="20"/>
                <w:szCs w:val="20"/>
                <w:lang w:val="en-US"/>
              </w:rPr>
            </w:pPr>
            <w:r w:rsidRPr="001E5745">
              <w:rPr>
                <w:rFonts w:ascii="Arial Narrow" w:eastAsia="Calibri" w:hAnsi="Arial Narrow" w:cs="Times New Roman"/>
                <w:i w:val="0"/>
                <w:iCs w:val="0"/>
                <w:sz w:val="20"/>
                <w:szCs w:val="20"/>
                <w:lang w:val="en-US"/>
              </w:rPr>
              <w:t>Proportion of symptomatic women with non-obstructive CAD</w:t>
            </w:r>
          </w:p>
        </w:tc>
        <w:tc>
          <w:tcPr>
            <w:tcW w:w="1560" w:type="dxa"/>
          </w:tcPr>
          <w:p w14:paraId="1306295E" w14:textId="77777777"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t>0.63</w:t>
            </w:r>
          </w:p>
        </w:tc>
        <w:tc>
          <w:tcPr>
            <w:tcW w:w="2976" w:type="dxa"/>
          </w:tcPr>
          <w:p w14:paraId="6E6DC4BA" w14:textId="77777777"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proofErr w:type="spellStart"/>
            <w:r w:rsidRPr="001E5745">
              <w:rPr>
                <w:rFonts w:ascii="Arial Narrow" w:eastAsia="Calibri" w:hAnsi="Arial Narrow" w:cs="Times New Roman"/>
                <w:sz w:val="20"/>
                <w:szCs w:val="20"/>
                <w:lang w:val="en-US"/>
              </w:rPr>
              <w:t>p_women_nonobstructive_CAD</w:t>
            </w:r>
            <w:proofErr w:type="spellEnd"/>
          </w:p>
        </w:tc>
        <w:tc>
          <w:tcPr>
            <w:tcW w:w="1134" w:type="dxa"/>
          </w:tcPr>
          <w:p w14:paraId="0420FBA6" w14:textId="1BF77A07"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fldChar w:fldCharType="begin">
                <w:fldData xml:space="preserve">PEVuZE5vdGU+PENpdGU+PEF1dGhvcj5TaGF3PC9BdXRob3I+PFllYXI+MjAwNjwvWWVhcj48UmVj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</w:fldData>
              </w:fldChar>
            </w:r>
            <w:r w:rsidR="003D7833">
              <w:rPr>
                <w:rFonts w:ascii="Arial Narrow" w:eastAsia="Calibri" w:hAnsi="Arial Narrow" w:cs="Times New Roman"/>
                <w:sz w:val="20"/>
                <w:szCs w:val="20"/>
                <w:lang w:val="en-US"/>
              </w:rPr>
              <w:instrText xml:space="preserve"> ADDIN EN.CITE </w:instrText>
            </w:r>
            <w:r w:rsidR="003D7833">
              <w:rPr>
                <w:rFonts w:ascii="Arial Narrow" w:eastAsia="Calibri" w:hAnsi="Arial Narrow" w:cs="Times New Roman"/>
                <w:sz w:val="20"/>
                <w:szCs w:val="20"/>
                <w:lang w:val="en-US"/>
              </w:rPr>
              <w:fldChar w:fldCharType="begin">
                <w:fldData xml:space="preserve">PEVuZE5vdGU+PENpdGU+PEF1dGhvcj5TaGF3PC9BdXRob3I+PFllYXI+MjAwNjwvWWVhcj48UmVj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</w:fldData>
              </w:fldChar>
            </w:r>
            <w:r w:rsidR="003D7833">
              <w:rPr>
                <w:rFonts w:ascii="Arial Narrow" w:eastAsia="Calibri" w:hAnsi="Arial Narrow" w:cs="Times New Roman"/>
                <w:sz w:val="20"/>
                <w:szCs w:val="20"/>
                <w:lang w:val="en-US"/>
              </w:rPr>
              <w:instrText xml:space="preserve"> ADDIN EN.CITE.DATA </w:instrText>
            </w:r>
            <w:r w:rsidR="003D7833">
              <w:rPr>
                <w:rFonts w:ascii="Arial Narrow" w:eastAsia="Calibri" w:hAnsi="Arial Narrow" w:cs="Times New Roman"/>
                <w:sz w:val="20"/>
                <w:szCs w:val="20"/>
                <w:lang w:val="en-US"/>
              </w:rPr>
            </w:r>
            <w:r w:rsidR="003D7833">
              <w:rPr>
                <w:rFonts w:ascii="Arial Narrow" w:eastAsia="Calibri" w:hAnsi="Arial Narrow" w:cs="Times New Roman"/>
                <w:sz w:val="20"/>
                <w:szCs w:val="20"/>
                <w:lang w:val="en-US"/>
              </w:rPr>
              <w:fldChar w:fldCharType="end"/>
            </w:r>
            <w:r w:rsidRPr="001E5745">
              <w:rPr>
                <w:rFonts w:ascii="Arial Narrow" w:eastAsia="Calibri" w:hAnsi="Arial Narrow" w:cs="Times New Roman"/>
                <w:sz w:val="20"/>
                <w:szCs w:val="20"/>
                <w:lang w:val="en-US"/>
              </w:rPr>
            </w:r>
            <w:r w:rsidRPr="001E5745">
              <w:rPr>
                <w:rFonts w:ascii="Arial Narrow" w:eastAsia="Calibri" w:hAnsi="Arial Narrow" w:cs="Times New Roman"/>
                <w:sz w:val="20"/>
                <w:szCs w:val="20"/>
                <w:lang w:val="en-US"/>
              </w:rPr>
              <w:fldChar w:fldCharType="separate"/>
            </w:r>
            <w:r w:rsidR="003D7833">
              <w:rPr>
                <w:rFonts w:ascii="Arial Narrow" w:eastAsia="Calibri" w:hAnsi="Arial Narrow" w:cs="Times New Roman"/>
                <w:noProof/>
                <w:sz w:val="20"/>
                <w:szCs w:val="20"/>
                <w:lang w:val="en-US"/>
              </w:rPr>
              <w:t>(26)</w:t>
            </w:r>
            <w:r w:rsidRPr="001E5745">
              <w:rPr>
                <w:rFonts w:ascii="Arial Narrow" w:eastAsia="Calibri" w:hAnsi="Arial Narrow" w:cs="Times New Roman"/>
                <w:sz w:val="20"/>
                <w:szCs w:val="20"/>
                <w:lang w:val="en-US"/>
              </w:rPr>
              <w:fldChar w:fldCharType="end"/>
            </w:r>
          </w:p>
        </w:tc>
      </w:tr>
      <w:tr w:rsidR="00BB77A5" w:rsidRPr="00284B18" w14:paraId="2E18D2C3" w14:textId="77777777" w:rsidTr="00BB7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7" w:type="dxa"/>
          </w:tcPr>
          <w:p w14:paraId="6991F069" w14:textId="77777777" w:rsidR="000401B5" w:rsidRPr="00284B18" w:rsidRDefault="000401B5" w:rsidP="003B06D7">
            <w:pPr>
              <w:jc w:val="left"/>
              <w:rPr>
                <w:rFonts w:ascii="Arial Narrow" w:eastAsia="Calibri" w:hAnsi="Arial Narrow" w:cs="Times New Roman"/>
                <w:i w:val="0"/>
                <w:iCs w:val="0"/>
                <w:sz w:val="20"/>
                <w:szCs w:val="20"/>
                <w:lang w:val="en-US"/>
              </w:rPr>
            </w:pPr>
            <w:r w:rsidRPr="001E5745">
              <w:rPr>
                <w:rFonts w:ascii="Arial Narrow" w:eastAsia="Calibri" w:hAnsi="Arial Narrow" w:cs="Times New Roman"/>
                <w:i w:val="0"/>
                <w:iCs w:val="0"/>
                <w:sz w:val="20"/>
                <w:szCs w:val="20"/>
                <w:lang w:val="en-US"/>
              </w:rPr>
              <w:t>Number of years of costs</w:t>
            </w:r>
          </w:p>
        </w:tc>
        <w:tc>
          <w:tcPr>
            <w:tcW w:w="1560" w:type="dxa"/>
          </w:tcPr>
          <w:p w14:paraId="1EC0D712" w14:textId="77777777" w:rsidR="000401B5" w:rsidRPr="00284B18"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t>5</w:t>
            </w:r>
          </w:p>
        </w:tc>
        <w:tc>
          <w:tcPr>
            <w:tcW w:w="2976" w:type="dxa"/>
          </w:tcPr>
          <w:p w14:paraId="6707971E" w14:textId="77777777" w:rsidR="000401B5" w:rsidRPr="00284B18"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proofErr w:type="spellStart"/>
            <w:r w:rsidRPr="001E5745">
              <w:rPr>
                <w:rFonts w:ascii="Arial Narrow" w:eastAsia="Calibri" w:hAnsi="Arial Narrow" w:cs="Times New Roman"/>
                <w:sz w:val="20"/>
                <w:szCs w:val="20"/>
                <w:lang w:val="en-US"/>
              </w:rPr>
              <w:t>n_years_cost</w:t>
            </w:r>
            <w:proofErr w:type="spellEnd"/>
          </w:p>
        </w:tc>
        <w:tc>
          <w:tcPr>
            <w:tcW w:w="1134" w:type="dxa"/>
          </w:tcPr>
          <w:p w14:paraId="293D41FA" w14:textId="274480A5" w:rsidR="000401B5" w:rsidRPr="00284B18"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fldChar w:fldCharType="begin">
                <w:fldData xml:space="preserve">PEVuZE5vdGU+PENpdGU+PEF1dGhvcj5XYW5nPC9BdXRob3I+PFllYXI+MjAxNzwvWWVhcj48UmVj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=
</w:fldData>
              </w:fldChar>
            </w:r>
            <w:r w:rsidR="003D7833">
              <w:rPr>
                <w:rFonts w:ascii="Arial Narrow" w:eastAsia="Calibri" w:hAnsi="Arial Narrow" w:cs="Times New Roman"/>
                <w:sz w:val="20"/>
                <w:szCs w:val="20"/>
                <w:lang w:val="en-US"/>
              </w:rPr>
              <w:instrText xml:space="preserve"> ADDIN EN.CITE </w:instrText>
            </w:r>
            <w:r w:rsidR="003D7833">
              <w:rPr>
                <w:rFonts w:ascii="Arial Narrow" w:eastAsia="Calibri" w:hAnsi="Arial Narrow" w:cs="Times New Roman"/>
                <w:sz w:val="20"/>
                <w:szCs w:val="20"/>
                <w:lang w:val="en-US"/>
              </w:rPr>
              <w:fldChar w:fldCharType="begin">
                <w:fldData xml:space="preserve">PEVuZE5vdGU+PENpdGU+PEF1dGhvcj5XYW5nPC9BdXRob3I+PFllYXI+MjAxNzwvWWVhcj48UmVj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=
</w:fldData>
              </w:fldChar>
            </w:r>
            <w:r w:rsidR="003D7833">
              <w:rPr>
                <w:rFonts w:ascii="Arial Narrow" w:eastAsia="Calibri" w:hAnsi="Arial Narrow" w:cs="Times New Roman"/>
                <w:sz w:val="20"/>
                <w:szCs w:val="20"/>
                <w:lang w:val="en-US"/>
              </w:rPr>
              <w:instrText xml:space="preserve"> ADDIN EN.CITE.DATA </w:instrText>
            </w:r>
            <w:r w:rsidR="003D7833">
              <w:rPr>
                <w:rFonts w:ascii="Arial Narrow" w:eastAsia="Calibri" w:hAnsi="Arial Narrow" w:cs="Times New Roman"/>
                <w:sz w:val="20"/>
                <w:szCs w:val="20"/>
                <w:lang w:val="en-US"/>
              </w:rPr>
            </w:r>
            <w:r w:rsidR="003D7833">
              <w:rPr>
                <w:rFonts w:ascii="Arial Narrow" w:eastAsia="Calibri" w:hAnsi="Arial Narrow" w:cs="Times New Roman"/>
                <w:sz w:val="20"/>
                <w:szCs w:val="20"/>
                <w:lang w:val="en-US"/>
              </w:rPr>
              <w:fldChar w:fldCharType="end"/>
            </w:r>
            <w:r w:rsidRPr="001E5745">
              <w:rPr>
                <w:rFonts w:ascii="Arial Narrow" w:eastAsia="Calibri" w:hAnsi="Arial Narrow" w:cs="Times New Roman"/>
                <w:sz w:val="20"/>
                <w:szCs w:val="20"/>
                <w:lang w:val="en-US"/>
              </w:rPr>
            </w:r>
            <w:r w:rsidRPr="001E5745">
              <w:rPr>
                <w:rFonts w:ascii="Arial Narrow" w:eastAsia="Calibri" w:hAnsi="Arial Narrow" w:cs="Times New Roman"/>
                <w:sz w:val="20"/>
                <w:szCs w:val="20"/>
                <w:lang w:val="en-US"/>
              </w:rPr>
              <w:fldChar w:fldCharType="separate"/>
            </w:r>
            <w:r w:rsidR="003D7833">
              <w:rPr>
                <w:rFonts w:ascii="Arial Narrow" w:eastAsia="Calibri" w:hAnsi="Arial Narrow" w:cs="Times New Roman"/>
                <w:noProof/>
                <w:sz w:val="20"/>
                <w:szCs w:val="20"/>
                <w:lang w:val="en-US"/>
              </w:rPr>
              <w:t>(27)</w:t>
            </w:r>
            <w:r w:rsidRPr="001E5745">
              <w:rPr>
                <w:rFonts w:ascii="Arial Narrow" w:eastAsia="Calibri" w:hAnsi="Arial Narrow" w:cs="Times New Roman"/>
                <w:sz w:val="20"/>
                <w:szCs w:val="20"/>
                <w:lang w:val="en-US"/>
              </w:rPr>
              <w:fldChar w:fldCharType="end"/>
            </w:r>
          </w:p>
        </w:tc>
      </w:tr>
      <w:tr w:rsidR="00BB77A5" w:rsidRPr="00284B18" w14:paraId="780F164C" w14:textId="77777777" w:rsidTr="00BB77A5">
        <w:tc>
          <w:tcPr>
            <w:cnfStyle w:val="001000000000" w:firstRow="0" w:lastRow="0" w:firstColumn="1" w:lastColumn="0" w:oddVBand="0" w:evenVBand="0" w:oddHBand="0" w:evenHBand="0" w:firstRowFirstColumn="0" w:firstRowLastColumn="0" w:lastRowFirstColumn="0" w:lastRowLastColumn="0"/>
            <w:tcW w:w="3407" w:type="dxa"/>
          </w:tcPr>
          <w:p w14:paraId="095A4C7F" w14:textId="77777777" w:rsidR="000401B5" w:rsidRPr="00284B18" w:rsidRDefault="000401B5" w:rsidP="003B06D7">
            <w:pPr>
              <w:jc w:val="left"/>
              <w:rPr>
                <w:rFonts w:ascii="Arial Narrow" w:eastAsia="Calibri" w:hAnsi="Arial Narrow" w:cs="Times New Roman"/>
                <w:i w:val="0"/>
                <w:iCs w:val="0"/>
                <w:sz w:val="20"/>
                <w:szCs w:val="20"/>
                <w:lang w:val="en-US"/>
              </w:rPr>
            </w:pPr>
            <w:r w:rsidRPr="001E5745">
              <w:rPr>
                <w:rFonts w:ascii="Arial Narrow" w:eastAsia="Calibri" w:hAnsi="Arial Narrow" w:cs="Times New Roman"/>
                <w:i w:val="0"/>
                <w:iCs w:val="0"/>
                <w:sz w:val="20"/>
                <w:szCs w:val="20"/>
                <w:lang w:val="en-US"/>
              </w:rPr>
              <w:t xml:space="preserve">Weighted average annual healthcare costs </w:t>
            </w:r>
          </w:p>
        </w:tc>
        <w:tc>
          <w:tcPr>
            <w:tcW w:w="1560" w:type="dxa"/>
          </w:tcPr>
          <w:p w14:paraId="68356CD1" w14:textId="77777777"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t>€10,901 (2023)</w:t>
            </w:r>
          </w:p>
        </w:tc>
        <w:tc>
          <w:tcPr>
            <w:tcW w:w="2976" w:type="dxa"/>
          </w:tcPr>
          <w:p w14:paraId="605F4F33" w14:textId="0A43B5EB"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t>(</w:t>
            </w:r>
            <w:proofErr w:type="spellStart"/>
            <w:r w:rsidRPr="001E5745">
              <w:rPr>
                <w:rFonts w:ascii="Arial Narrow" w:eastAsia="Calibri" w:hAnsi="Arial Narrow" w:cs="Times New Roman"/>
                <w:sz w:val="20"/>
                <w:szCs w:val="20"/>
                <w:lang w:val="en-US"/>
              </w:rPr>
              <w:t>c_unobstructive</w:t>
            </w:r>
            <w:proofErr w:type="spellEnd"/>
            <w:r w:rsidR="00BB77A5">
              <w:rPr>
                <w:rFonts w:ascii="Arial Narrow" w:eastAsia="Calibri" w:hAnsi="Arial Narrow" w:cs="Times New Roman"/>
                <w:sz w:val="20"/>
                <w:szCs w:val="20"/>
                <w:lang w:val="en-US"/>
              </w:rPr>
              <w:t xml:space="preserve"> </w:t>
            </w:r>
            <w:r w:rsidRPr="001E5745">
              <w:rPr>
                <w:rFonts w:ascii="Arial Narrow" w:eastAsia="Calibri" w:hAnsi="Arial Narrow" w:cs="Times New Roman"/>
                <w:sz w:val="20"/>
                <w:szCs w:val="20"/>
                <w:lang w:val="en-US"/>
              </w:rPr>
              <w:t>*</w:t>
            </w:r>
            <w:r w:rsidR="00BB77A5">
              <w:rPr>
                <w:rFonts w:ascii="Arial Narrow" w:eastAsia="Calibri" w:hAnsi="Arial Narrow" w:cs="Times New Roman"/>
                <w:sz w:val="20"/>
                <w:szCs w:val="20"/>
                <w:lang w:val="en-US"/>
              </w:rPr>
              <w:t xml:space="preserve"> </w:t>
            </w:r>
            <w:proofErr w:type="spellStart"/>
            <w:r w:rsidRPr="001E5745">
              <w:rPr>
                <w:rFonts w:ascii="Arial Narrow" w:eastAsia="Calibri" w:hAnsi="Arial Narrow" w:cs="Times New Roman"/>
                <w:sz w:val="20"/>
                <w:szCs w:val="20"/>
                <w:lang w:val="en-US"/>
              </w:rPr>
              <w:t>p_women_nonobstructive_CAD</w:t>
            </w:r>
            <w:proofErr w:type="spellEnd"/>
            <w:r w:rsidR="00BB77A5">
              <w:rPr>
                <w:rFonts w:ascii="Arial Narrow" w:eastAsia="Calibri" w:hAnsi="Arial Narrow" w:cs="Times New Roman"/>
                <w:sz w:val="20"/>
                <w:szCs w:val="20"/>
                <w:lang w:val="en-US"/>
              </w:rPr>
              <w:t xml:space="preserve"> </w:t>
            </w:r>
            <w:r w:rsidRPr="001E5745">
              <w:rPr>
                <w:rFonts w:ascii="Arial Narrow" w:eastAsia="Calibri" w:hAnsi="Arial Narrow" w:cs="Times New Roman"/>
                <w:sz w:val="20"/>
                <w:szCs w:val="20"/>
                <w:lang w:val="en-US"/>
              </w:rPr>
              <w:t>+</w:t>
            </w:r>
            <w:r w:rsidR="00BB77A5">
              <w:rPr>
                <w:rFonts w:ascii="Arial Narrow" w:eastAsia="Calibri" w:hAnsi="Arial Narrow" w:cs="Times New Roman"/>
                <w:sz w:val="20"/>
                <w:szCs w:val="20"/>
                <w:lang w:val="en-US"/>
              </w:rPr>
              <w:t xml:space="preserve"> </w:t>
            </w:r>
            <w:proofErr w:type="spellStart"/>
            <w:r w:rsidRPr="001E5745">
              <w:rPr>
                <w:rFonts w:ascii="Arial Narrow" w:eastAsia="Calibri" w:hAnsi="Arial Narrow" w:cs="Times New Roman"/>
                <w:sz w:val="20"/>
                <w:szCs w:val="20"/>
                <w:lang w:val="en-US"/>
              </w:rPr>
              <w:t>c_obstructive</w:t>
            </w:r>
            <w:proofErr w:type="spellEnd"/>
            <w:r w:rsidRPr="001E5745">
              <w:rPr>
                <w:rFonts w:ascii="Arial Narrow" w:eastAsia="Calibri" w:hAnsi="Arial Narrow" w:cs="Times New Roman"/>
                <w:sz w:val="20"/>
                <w:szCs w:val="20"/>
                <w:lang w:val="en-US"/>
              </w:rPr>
              <w:t>*(1-p_women_nonobstructive_CAD))</w:t>
            </w:r>
            <w:r w:rsidR="00BB77A5">
              <w:rPr>
                <w:rFonts w:ascii="Arial Narrow" w:eastAsia="Calibri" w:hAnsi="Arial Narrow" w:cs="Times New Roman"/>
                <w:sz w:val="20"/>
                <w:szCs w:val="20"/>
                <w:lang w:val="en-US"/>
              </w:rPr>
              <w:t xml:space="preserve"> </w:t>
            </w:r>
            <w:r w:rsidRPr="001E5745">
              <w:rPr>
                <w:rFonts w:ascii="Arial Narrow" w:eastAsia="Calibri" w:hAnsi="Arial Narrow" w:cs="Times New Roman"/>
                <w:sz w:val="20"/>
                <w:szCs w:val="20"/>
                <w:lang w:val="en-US"/>
              </w:rPr>
              <w:t>/</w:t>
            </w:r>
            <w:r w:rsidR="00BB77A5">
              <w:rPr>
                <w:rFonts w:ascii="Arial Narrow" w:eastAsia="Calibri" w:hAnsi="Arial Narrow" w:cs="Times New Roman"/>
                <w:sz w:val="20"/>
                <w:szCs w:val="20"/>
                <w:lang w:val="en-US"/>
              </w:rPr>
              <w:t xml:space="preserve"> </w:t>
            </w:r>
            <w:proofErr w:type="spellStart"/>
            <w:r w:rsidRPr="001E5745">
              <w:rPr>
                <w:rFonts w:ascii="Arial Narrow" w:eastAsia="Calibri" w:hAnsi="Arial Narrow" w:cs="Times New Roman"/>
                <w:sz w:val="20"/>
                <w:szCs w:val="20"/>
                <w:lang w:val="en-US"/>
              </w:rPr>
              <w:t>n_years_cost</w:t>
            </w:r>
            <w:proofErr w:type="spellEnd"/>
          </w:p>
        </w:tc>
        <w:tc>
          <w:tcPr>
            <w:tcW w:w="1134" w:type="dxa"/>
          </w:tcPr>
          <w:p w14:paraId="436E430D" w14:textId="77777777" w:rsidR="000401B5" w:rsidRPr="00284B18"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t>-</w:t>
            </w:r>
          </w:p>
        </w:tc>
      </w:tr>
    </w:tbl>
    <w:p w14:paraId="75D753DF" w14:textId="77777777" w:rsidR="000401B5" w:rsidRPr="001E5745" w:rsidRDefault="000401B5" w:rsidP="000401B5">
      <w:pPr>
        <w:rPr>
          <w:rFonts w:ascii="Arial Narrow" w:eastAsia="Calibri" w:hAnsi="Arial Narrow" w:cs="Times New Roman"/>
          <w:sz w:val="18"/>
          <w:szCs w:val="18"/>
          <w:lang w:val="en-US"/>
        </w:rPr>
      </w:pPr>
      <w:r w:rsidRPr="001E5745">
        <w:rPr>
          <w:rFonts w:ascii="Arial Narrow" w:eastAsia="Calibri" w:hAnsi="Arial Narrow" w:cs="Times New Roman"/>
          <w:sz w:val="18"/>
          <w:szCs w:val="18"/>
          <w:lang w:val="en-US"/>
        </w:rPr>
        <w:t>Abbreviations:</w:t>
      </w:r>
      <w:r>
        <w:rPr>
          <w:rFonts w:ascii="Arial Narrow" w:eastAsia="Calibri" w:hAnsi="Arial Narrow" w:cs="Times New Roman"/>
          <w:sz w:val="18"/>
          <w:szCs w:val="18"/>
          <w:lang w:val="en-US"/>
        </w:rPr>
        <w:t xml:space="preserve"> </w:t>
      </w:r>
      <w:r w:rsidRPr="001E5745">
        <w:rPr>
          <w:rFonts w:ascii="Arial Narrow" w:eastAsia="Calibri" w:hAnsi="Arial Narrow" w:cs="Times New Roman"/>
          <w:sz w:val="18"/>
          <w:szCs w:val="18"/>
          <w:lang w:val="en-US"/>
        </w:rPr>
        <w:t>CAD = coronary artery disease</w:t>
      </w:r>
      <w:r>
        <w:rPr>
          <w:rFonts w:ascii="Arial Narrow" w:eastAsia="Calibri" w:hAnsi="Arial Narrow" w:cs="Times New Roman"/>
          <w:sz w:val="18"/>
          <w:szCs w:val="18"/>
          <w:lang w:val="en-US"/>
        </w:rPr>
        <w:t>,</w:t>
      </w:r>
      <w:r w:rsidRPr="001E5745">
        <w:rPr>
          <w:rFonts w:ascii="Arial Narrow" w:eastAsia="Calibri" w:hAnsi="Arial Narrow" w:cs="Times New Roman"/>
          <w:sz w:val="18"/>
          <w:szCs w:val="18"/>
          <w:lang w:val="en-US"/>
        </w:rPr>
        <w:t xml:space="preserve"> CT= computed tomography, GP = general practitioner, ICA = invasive coronary angiography</w:t>
      </w:r>
      <w:r>
        <w:rPr>
          <w:rFonts w:ascii="Arial Narrow" w:eastAsia="Calibri" w:hAnsi="Arial Narrow" w:cs="Times New Roman"/>
          <w:sz w:val="18"/>
          <w:szCs w:val="18"/>
          <w:lang w:val="en-US"/>
        </w:rPr>
        <w:t xml:space="preserve">, </w:t>
      </w:r>
      <w:r w:rsidRPr="001E5745">
        <w:rPr>
          <w:rFonts w:ascii="Arial Narrow" w:eastAsia="Calibri" w:hAnsi="Arial Narrow" w:cs="Times New Roman"/>
          <w:sz w:val="18"/>
          <w:szCs w:val="18"/>
          <w:lang w:val="en-US"/>
        </w:rPr>
        <w:t>MACE =</w:t>
      </w:r>
      <w:r w:rsidRPr="001E5745">
        <w:rPr>
          <w:rFonts w:ascii="Calibri" w:eastAsia="Calibri" w:hAnsi="Calibri" w:cs="Times New Roman"/>
          <w:sz w:val="20"/>
          <w:lang w:val="en-US"/>
        </w:rPr>
        <w:t xml:space="preserve"> </w:t>
      </w:r>
      <w:r w:rsidRPr="001E5745">
        <w:rPr>
          <w:rFonts w:ascii="Arial Narrow" w:eastAsia="Calibri" w:hAnsi="Arial Narrow" w:cs="Times New Roman"/>
          <w:sz w:val="18"/>
          <w:szCs w:val="18"/>
          <w:lang w:val="en-US"/>
        </w:rPr>
        <w:t xml:space="preserve">myocardial infarction, stroke, or cardiovascular death, with or without coronary </w:t>
      </w:r>
      <w:proofErr w:type="spellStart"/>
      <w:r w:rsidRPr="001E5745">
        <w:rPr>
          <w:rFonts w:ascii="Arial Narrow" w:eastAsia="Calibri" w:hAnsi="Arial Narrow" w:cs="Times New Roman"/>
          <w:sz w:val="18"/>
          <w:szCs w:val="18"/>
          <w:lang w:val="en-US"/>
        </w:rPr>
        <w:t>revascularisation</w:t>
      </w:r>
      <w:proofErr w:type="spellEnd"/>
      <w:r w:rsidRPr="001E5745">
        <w:rPr>
          <w:rFonts w:ascii="Arial Narrow" w:eastAsia="Calibri" w:hAnsi="Arial Narrow" w:cs="Times New Roman"/>
          <w:sz w:val="18"/>
          <w:szCs w:val="18"/>
          <w:lang w:val="en-US"/>
        </w:rPr>
        <w:t xml:space="preserve"> (PCI or CABG), MVA = microvascular angina</w:t>
      </w:r>
      <w:r>
        <w:rPr>
          <w:rFonts w:ascii="Arial Narrow" w:eastAsia="Calibri" w:hAnsi="Arial Narrow" w:cs="Times New Roman"/>
          <w:sz w:val="18"/>
          <w:szCs w:val="18"/>
          <w:lang w:val="en-US"/>
        </w:rPr>
        <w:t>, UC = usual care</w:t>
      </w:r>
    </w:p>
    <w:p w14:paraId="60B9925D" w14:textId="77777777" w:rsidR="000401B5" w:rsidRPr="00994589" w:rsidRDefault="000401B5" w:rsidP="000401B5"/>
    <w:p w14:paraId="4A30D978" w14:textId="77777777" w:rsidR="000401B5" w:rsidRDefault="000401B5" w:rsidP="00426C74">
      <w:pPr>
        <w:pStyle w:val="Heading2"/>
        <w:numPr>
          <w:ilvl w:val="0"/>
          <w:numId w:val="46"/>
        </w:numPr>
      </w:pPr>
      <w:r w:rsidRPr="00917DD5">
        <w:t>Key inputs and assumptions for CONTRAST 2.0</w:t>
      </w:r>
    </w:p>
    <w:p w14:paraId="0A8BA872" w14:textId="77777777" w:rsidR="004230F8" w:rsidRDefault="004230F8" w:rsidP="000401B5">
      <w:bookmarkStart w:id="11" w:name="_Hlk165903959"/>
    </w:p>
    <w:p w14:paraId="403C18F9" w14:textId="78AF8DD8" w:rsidR="000401B5" w:rsidRPr="001E5745" w:rsidRDefault="004230F8" w:rsidP="004230F8">
      <w:pPr>
        <w:pStyle w:val="Caption"/>
        <w:rPr>
          <w:rFonts w:ascii="Calibri" w:eastAsia="Calibri" w:hAnsi="Calibri" w:cs="Times New Roman"/>
          <w:i/>
          <w:iCs/>
          <w:color w:val="44546A"/>
          <w:sz w:val="18"/>
          <w:szCs w:val="18"/>
          <w:lang w:val="en-US"/>
        </w:rPr>
      </w:pPr>
      <w:bookmarkStart w:id="12" w:name="_Ref147830582"/>
      <w:r>
        <w:t xml:space="preserve">Table </w:t>
      </w:r>
      <w:r>
        <w:fldChar w:fldCharType="begin"/>
      </w:r>
      <w:r>
        <w:instrText xml:space="preserve"> SEQ Table \* ARABIC </w:instrText>
      </w:r>
      <w:r>
        <w:fldChar w:fldCharType="separate"/>
      </w:r>
      <w:r w:rsidR="00F22332">
        <w:rPr>
          <w:noProof/>
        </w:rPr>
        <w:t>9</w:t>
      </w:r>
      <w:r>
        <w:fldChar w:fldCharType="end"/>
      </w:r>
      <w:r>
        <w:t>: Parameter – CONTRAST 2.0</w:t>
      </w:r>
      <w:bookmarkEnd w:id="12"/>
    </w:p>
    <w:tbl>
      <w:tblPr>
        <w:tblStyle w:val="GridTable3-Accent27"/>
        <w:tblW w:w="4999" w:type="pct"/>
        <w:tblLayout w:type="fixed"/>
        <w:tblCellMar>
          <w:left w:w="28" w:type="dxa"/>
          <w:right w:w="28" w:type="dxa"/>
        </w:tblCellMar>
        <w:tblLook w:val="04A0" w:firstRow="1" w:lastRow="0" w:firstColumn="1" w:lastColumn="0" w:noHBand="0" w:noVBand="1"/>
      </w:tblPr>
      <w:tblGrid>
        <w:gridCol w:w="5810"/>
        <w:gridCol w:w="1279"/>
        <w:gridCol w:w="1981"/>
      </w:tblGrid>
      <w:tr w:rsidR="000401B5" w:rsidRPr="001E5745" w14:paraId="08FC3EEC" w14:textId="77777777" w:rsidTr="00F419B6">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3203" w:type="pct"/>
            <w:noWrap/>
          </w:tcPr>
          <w:p w14:paraId="5C96CD8A" w14:textId="77777777" w:rsidR="000401B5" w:rsidRPr="001E5745" w:rsidRDefault="000401B5" w:rsidP="003B06D7">
            <w:pPr>
              <w:jc w:val="left"/>
              <w:rPr>
                <w:rFonts w:ascii="Arial Narrow" w:eastAsia="Calibri" w:hAnsi="Arial Narrow" w:cs="Times New Roman"/>
                <w:i w:val="0"/>
                <w:iCs w:val="0"/>
                <w:sz w:val="20"/>
                <w:szCs w:val="20"/>
                <w:lang w:val="en-US"/>
              </w:rPr>
            </w:pPr>
            <w:r w:rsidRPr="00F419B6">
              <w:rPr>
                <w:rFonts w:ascii="Arial Narrow" w:eastAsia="Calibri" w:hAnsi="Arial Narrow" w:cs="Times New Roman"/>
                <w:i w:val="0"/>
                <w:iCs w:val="0"/>
                <w:sz w:val="20"/>
                <w:szCs w:val="20"/>
                <w:lang w:val="en-US"/>
              </w:rPr>
              <w:t>Description</w:t>
            </w:r>
          </w:p>
        </w:tc>
        <w:tc>
          <w:tcPr>
            <w:tcW w:w="705" w:type="pct"/>
            <w:noWrap/>
          </w:tcPr>
          <w:p w14:paraId="2058131B" w14:textId="77777777" w:rsidR="000401B5" w:rsidRPr="001E5745" w:rsidRDefault="000401B5" w:rsidP="003B06D7">
            <w:pPr>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Value</w:t>
            </w:r>
          </w:p>
        </w:tc>
        <w:tc>
          <w:tcPr>
            <w:tcW w:w="1092" w:type="pct"/>
          </w:tcPr>
          <w:p w14:paraId="6DE1C2D4" w14:textId="77777777" w:rsidR="000401B5" w:rsidRPr="001E5745" w:rsidRDefault="000401B5" w:rsidP="003B06D7">
            <w:pPr>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Ref.</w:t>
            </w:r>
          </w:p>
        </w:tc>
      </w:tr>
      <w:tr w:rsidR="00F419B6" w:rsidRPr="001E5745" w14:paraId="6BF6DB74" w14:textId="77777777" w:rsidTr="00F419B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3"/>
            <w:noWrap/>
          </w:tcPr>
          <w:p w14:paraId="5E5E8A92" w14:textId="1F6D0C87" w:rsidR="00F419B6" w:rsidRPr="00F419B6" w:rsidRDefault="00F419B6" w:rsidP="00F419B6">
            <w:pPr>
              <w:jc w:val="left"/>
              <w:rPr>
                <w:rFonts w:ascii="Arial Narrow" w:eastAsia="Calibri" w:hAnsi="Arial Narrow" w:cs="Times New Roman"/>
                <w:i w:val="0"/>
                <w:iCs w:val="0"/>
                <w:sz w:val="20"/>
                <w:szCs w:val="20"/>
                <w:u w:val="single"/>
              </w:rPr>
            </w:pPr>
            <w:proofErr w:type="spellStart"/>
            <w:r w:rsidRPr="00F419B6">
              <w:rPr>
                <w:rFonts w:ascii="Arial Narrow" w:eastAsia="Calibri" w:hAnsi="Arial Narrow" w:cs="Times New Roman"/>
                <w:i w:val="0"/>
                <w:iCs w:val="0"/>
                <w:sz w:val="20"/>
                <w:szCs w:val="20"/>
                <w:u w:val="single"/>
              </w:rPr>
              <w:t>Proportion</w:t>
            </w:r>
            <w:proofErr w:type="spellEnd"/>
          </w:p>
        </w:tc>
      </w:tr>
      <w:tr w:rsidR="000401B5" w:rsidRPr="001E5745" w14:paraId="1F7C6625" w14:textId="77777777" w:rsidTr="00F419B6">
        <w:trPr>
          <w:trHeight w:val="20"/>
        </w:trPr>
        <w:tc>
          <w:tcPr>
            <w:cnfStyle w:val="001000000000" w:firstRow="0" w:lastRow="0" w:firstColumn="1" w:lastColumn="0" w:oddVBand="0" w:evenVBand="0" w:oddHBand="0" w:evenHBand="0" w:firstRowFirstColumn="0" w:firstRowLastColumn="0" w:lastRowFirstColumn="0" w:lastRowLastColumn="0"/>
            <w:tcW w:w="3203" w:type="pct"/>
            <w:noWrap/>
            <w:hideMark/>
          </w:tcPr>
          <w:p w14:paraId="5006999B" w14:textId="77777777" w:rsidR="000401B5" w:rsidRPr="001E5745" w:rsidRDefault="000401B5" w:rsidP="00BB77A5">
            <w:pPr>
              <w:jc w:val="left"/>
              <w:rPr>
                <w:rFonts w:ascii="Arial Narrow" w:eastAsia="Calibri" w:hAnsi="Arial Narrow" w:cs="Times New Roman"/>
                <w:i w:val="0"/>
                <w:iCs w:val="0"/>
                <w:sz w:val="20"/>
                <w:szCs w:val="20"/>
                <w:lang w:val="en-US"/>
              </w:rPr>
            </w:pPr>
            <w:r w:rsidRPr="001E5745">
              <w:rPr>
                <w:rFonts w:ascii="Arial Narrow" w:eastAsia="Calibri" w:hAnsi="Arial Narrow" w:cs="Times New Roman"/>
                <w:i w:val="0"/>
                <w:iCs w:val="0"/>
                <w:sz w:val="20"/>
                <w:szCs w:val="20"/>
                <w:lang w:val="en-US"/>
              </w:rPr>
              <w:t>Stroke due to large-vessel occlusion</w:t>
            </w:r>
          </w:p>
        </w:tc>
        <w:tc>
          <w:tcPr>
            <w:tcW w:w="705" w:type="pct"/>
            <w:noWrap/>
            <w:hideMark/>
          </w:tcPr>
          <w:p w14:paraId="283FC027"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bookmarkStart w:id="13" w:name="RANGE!C30"/>
            <w:r w:rsidRPr="001E5745">
              <w:rPr>
                <w:rFonts w:ascii="Arial Narrow" w:eastAsia="Calibri" w:hAnsi="Arial Narrow" w:cs="Times New Roman"/>
                <w:sz w:val="20"/>
                <w:szCs w:val="20"/>
              </w:rPr>
              <w:t>38%</w:t>
            </w:r>
            <w:bookmarkEnd w:id="13"/>
            <w:r w:rsidRPr="001E5745">
              <w:rPr>
                <w:rFonts w:ascii="Arial Narrow" w:eastAsia="Calibri" w:hAnsi="Arial Narrow" w:cs="Times New Roman"/>
                <w:sz w:val="20"/>
                <w:szCs w:val="20"/>
              </w:rPr>
              <w:t xml:space="preserve"> (35%-40%)</w:t>
            </w:r>
          </w:p>
        </w:tc>
        <w:tc>
          <w:tcPr>
            <w:tcW w:w="1092" w:type="pct"/>
          </w:tcPr>
          <w:p w14:paraId="30BB60C6" w14:textId="210E7AB2"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fldChar w:fldCharType="begin"/>
            </w:r>
            <w:r w:rsidR="003D7833">
              <w:rPr>
                <w:rFonts w:ascii="Arial Narrow" w:eastAsia="Calibri" w:hAnsi="Arial Narrow" w:cs="Times New Roman"/>
                <w:sz w:val="20"/>
                <w:szCs w:val="20"/>
              </w:rPr>
              <w:instrText xml:space="preserve"> ADDIN EN.CITE &lt;EndNote&gt;&lt;Cite&gt;&lt;Author&gt;Singh&lt;/Author&gt;&lt;Year&gt;2023&lt;/Year&gt;&lt;RecNum&gt;409&lt;/RecNum&gt;&lt;DisplayText&gt;(28)&lt;/DisplayText&gt;&lt;record&gt;&lt;rec-number&gt;409&lt;/rec-number&gt;&lt;foreign-keys&gt;&lt;key app="EN" db-id="s52t9dst6zdvdieevs6pw9wia5x0sfsxw0zs" timestamp="1694080297"&gt;409&lt;/key&gt;&lt;/foreign-keys&gt;&lt;ref-type name="Journal Article"&gt;17&lt;/ref-type&gt;&lt;contributors&gt;&lt;authors&gt;&lt;author&gt;Singh, Nishita&lt;/author&gt;&lt;author&gt;Bala, Fouzi&lt;/author&gt;&lt;author&gt;Kashani, Nima&lt;/author&gt;&lt;author&gt;Horn, MacKenzie&lt;/author&gt;&lt;author&gt;Stang, Jillian&lt;/author&gt;&lt;author&gt;Demchuk, Andrew M.&lt;/author&gt;&lt;author&gt;Hill, Michael D.&lt;/author&gt;&lt;author&gt;Almekhlafi, Mohammed A.&lt;/author&gt;&lt;author&gt;Holodinsky, Jessalyn K.&lt;/author&gt;&lt;/authors&gt;&lt;/contributors&gt;&lt;titles&gt;&lt;title&gt;Prediction of 90</w:instrText>
            </w:r>
            <w:r w:rsidR="003D7833">
              <w:rPr>
                <w:rFonts w:ascii="Cambria Math" w:eastAsia="Calibri" w:hAnsi="Cambria Math" w:cs="Cambria Math"/>
                <w:sz w:val="20"/>
                <w:szCs w:val="20"/>
              </w:rPr>
              <w:instrText>‐</w:instrText>
            </w:r>
            <w:r w:rsidR="003D7833">
              <w:rPr>
                <w:rFonts w:ascii="Arial Narrow" w:eastAsia="Calibri" w:hAnsi="Arial Narrow" w:cs="Times New Roman"/>
                <w:sz w:val="20"/>
                <w:szCs w:val="20"/>
              </w:rPr>
              <w:instrText>Day Home Time Among Patients With Medium</w:instrText>
            </w:r>
            <w:r w:rsidR="003D7833">
              <w:rPr>
                <w:rFonts w:ascii="Cambria Math" w:eastAsia="Calibri" w:hAnsi="Cambria Math" w:cs="Cambria Math"/>
                <w:sz w:val="20"/>
                <w:szCs w:val="20"/>
              </w:rPr>
              <w:instrText>‐</w:instrText>
            </w:r>
            <w:r w:rsidR="003D7833">
              <w:rPr>
                <w:rFonts w:ascii="Arial Narrow" w:eastAsia="Calibri" w:hAnsi="Arial Narrow" w:cs="Times New Roman"/>
                <w:sz w:val="20"/>
                <w:szCs w:val="20"/>
              </w:rPr>
              <w:instrText>Vessel Occlusion Undergoing Endovascular Thrombectomy&lt;/title&gt;&lt;secondary-title&gt;Stroke: Vascular and Interventional Neurology&lt;/secondary-title&gt;&lt;/titles&gt;&lt;periodical&gt;&lt;full-title&gt;Stroke: Vascular and Interventional Neurology&lt;/full-title&gt;&lt;/periodical&gt;&lt;pages&gt;e000748&lt;/pages&gt;&lt;volume&gt;3&lt;/volume&gt;&lt;number&gt;4&lt;/number&gt;&lt;dates&gt;&lt;year&gt;2023&lt;/year&gt;&lt;pub-dates&gt;&lt;date&gt;2023/07/01&lt;/date&gt;&lt;/pub-dates&gt;&lt;/dates&gt;&lt;publisher&gt;American Heart Association&lt;/publisher&gt;&lt;urls&gt;&lt;related-urls&gt;&lt;url&gt;https://doi.org/10.1161/SVIN.122.000748&lt;/url&gt;&lt;/related-urls&gt;&lt;/urls&gt;&lt;electronic-resource-num&gt;10.1161/SVIN.122.000748&lt;/electronic-resource-num&gt;&lt;access-date&gt;2023/09/07&lt;/access-date&gt;&lt;/record&gt;&lt;/Cite&gt;&lt;/EndNote&gt;</w:instrText>
            </w:r>
            <w:r w:rsidRPr="001E5745">
              <w:rPr>
                <w:rFonts w:ascii="Arial Narrow" w:eastAsia="Calibri" w:hAnsi="Arial Narrow" w:cs="Times New Roman"/>
                <w:sz w:val="20"/>
                <w:szCs w:val="20"/>
              </w:rPr>
              <w:fldChar w:fldCharType="separate"/>
            </w:r>
            <w:r w:rsidR="003D7833">
              <w:rPr>
                <w:rFonts w:ascii="Arial Narrow" w:eastAsia="Calibri" w:hAnsi="Arial Narrow" w:cs="Times New Roman"/>
                <w:noProof/>
                <w:sz w:val="20"/>
                <w:szCs w:val="20"/>
              </w:rPr>
              <w:t>(28)</w:t>
            </w:r>
            <w:r w:rsidRPr="001E5745">
              <w:rPr>
                <w:rFonts w:ascii="Arial Narrow" w:eastAsia="Calibri" w:hAnsi="Arial Narrow" w:cs="Times New Roman"/>
                <w:sz w:val="20"/>
                <w:szCs w:val="20"/>
              </w:rPr>
              <w:fldChar w:fldCharType="end"/>
            </w:r>
          </w:p>
        </w:tc>
      </w:tr>
      <w:tr w:rsidR="000401B5" w:rsidRPr="001E5745" w14:paraId="1619F361" w14:textId="77777777" w:rsidTr="00F419B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3" w:type="pct"/>
            <w:noWrap/>
            <w:hideMark/>
          </w:tcPr>
          <w:p w14:paraId="02676798" w14:textId="77777777" w:rsidR="000401B5" w:rsidRPr="001E5745" w:rsidRDefault="000401B5" w:rsidP="00BB77A5">
            <w:pPr>
              <w:jc w:val="left"/>
              <w:rPr>
                <w:rFonts w:ascii="Arial Narrow" w:eastAsia="Calibri" w:hAnsi="Arial Narrow" w:cs="Times New Roman"/>
                <w:i w:val="0"/>
                <w:iCs w:val="0"/>
                <w:sz w:val="20"/>
                <w:szCs w:val="20"/>
                <w:lang w:val="en-US"/>
              </w:rPr>
            </w:pPr>
            <w:r w:rsidRPr="001E5745">
              <w:rPr>
                <w:rFonts w:ascii="Arial Narrow" w:eastAsia="Calibri" w:hAnsi="Arial Narrow" w:cs="Times New Roman"/>
                <w:i w:val="0"/>
                <w:iCs w:val="0"/>
                <w:sz w:val="20"/>
                <w:szCs w:val="20"/>
                <w:lang w:val="en-US"/>
              </w:rPr>
              <w:t>Stroke due to medium-vessel occlusion</w:t>
            </w:r>
          </w:p>
        </w:tc>
        <w:tc>
          <w:tcPr>
            <w:tcW w:w="705" w:type="pct"/>
            <w:noWrap/>
            <w:hideMark/>
          </w:tcPr>
          <w:p w14:paraId="53FDF701" w14:textId="77777777" w:rsidR="000401B5" w:rsidRPr="001E5745" w:rsidRDefault="000401B5" w:rsidP="004230F8">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bookmarkStart w:id="14" w:name="RANGE!C31"/>
            <w:r w:rsidRPr="001E5745">
              <w:rPr>
                <w:rFonts w:ascii="Arial Narrow" w:eastAsia="Calibri" w:hAnsi="Arial Narrow" w:cs="Times New Roman"/>
                <w:sz w:val="20"/>
                <w:szCs w:val="20"/>
              </w:rPr>
              <w:t>32%</w:t>
            </w:r>
            <w:bookmarkEnd w:id="14"/>
            <w:r w:rsidRPr="001E5745">
              <w:rPr>
                <w:rFonts w:ascii="Arial Narrow" w:eastAsia="Calibri" w:hAnsi="Arial Narrow" w:cs="Times New Roman"/>
                <w:sz w:val="20"/>
                <w:szCs w:val="20"/>
              </w:rPr>
              <w:t xml:space="preserve"> (24%-40%)</w:t>
            </w:r>
          </w:p>
        </w:tc>
        <w:tc>
          <w:tcPr>
            <w:tcW w:w="1092" w:type="pct"/>
          </w:tcPr>
          <w:p w14:paraId="50F9B177" w14:textId="39B562C9"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fldChar w:fldCharType="begin"/>
            </w:r>
            <w:r w:rsidR="003D7833">
              <w:rPr>
                <w:rFonts w:ascii="Arial Narrow" w:eastAsia="Calibri" w:hAnsi="Arial Narrow" w:cs="Times New Roman"/>
                <w:sz w:val="20"/>
                <w:szCs w:val="20"/>
              </w:rPr>
              <w:instrText xml:space="preserve"> ADDIN EN.CITE &lt;EndNote&gt;&lt;Cite&gt;&lt;Author&gt;Singh&lt;/Author&gt;&lt;Year&gt;2023&lt;/Year&gt;&lt;RecNum&gt;409&lt;/RecNum&gt;&lt;DisplayText&gt;(28)&lt;/DisplayText&gt;&lt;record&gt;&lt;rec-number&gt;409&lt;/rec-number&gt;&lt;foreign-keys&gt;&lt;key app="EN" db-id="s52t9dst6zdvdieevs6pw9wia5x0sfsxw0zs" timestamp="1694080297"&gt;409&lt;/key&gt;&lt;/foreign-keys&gt;&lt;ref-type name="Journal Article"&gt;17&lt;/ref-type&gt;&lt;contributors&gt;&lt;authors&gt;&lt;author&gt;Singh, Nishita&lt;/author&gt;&lt;author&gt;Bala, Fouzi&lt;/author&gt;&lt;author&gt;Kashani, Nima&lt;/author&gt;&lt;author&gt;Horn, MacKenzie&lt;/author&gt;&lt;author&gt;Stang, Jillian&lt;/author&gt;&lt;author&gt;Demchuk, Andrew M.&lt;/author&gt;&lt;author&gt;Hill, Michael D.&lt;/author&gt;&lt;author&gt;Almekhlafi, Mohammed A.&lt;/author&gt;&lt;author&gt;Holodinsky, Jessalyn K.&lt;/author&gt;&lt;/authors&gt;&lt;/contributors&gt;&lt;titles&gt;&lt;title&gt;Prediction of 90</w:instrText>
            </w:r>
            <w:r w:rsidR="003D7833">
              <w:rPr>
                <w:rFonts w:ascii="Cambria Math" w:eastAsia="Calibri" w:hAnsi="Cambria Math" w:cs="Cambria Math"/>
                <w:sz w:val="20"/>
                <w:szCs w:val="20"/>
              </w:rPr>
              <w:instrText>‐</w:instrText>
            </w:r>
            <w:r w:rsidR="003D7833">
              <w:rPr>
                <w:rFonts w:ascii="Arial Narrow" w:eastAsia="Calibri" w:hAnsi="Arial Narrow" w:cs="Times New Roman"/>
                <w:sz w:val="20"/>
                <w:szCs w:val="20"/>
              </w:rPr>
              <w:instrText>Day Home Time Among Patients With Medium</w:instrText>
            </w:r>
            <w:r w:rsidR="003D7833">
              <w:rPr>
                <w:rFonts w:ascii="Cambria Math" w:eastAsia="Calibri" w:hAnsi="Cambria Math" w:cs="Cambria Math"/>
                <w:sz w:val="20"/>
                <w:szCs w:val="20"/>
              </w:rPr>
              <w:instrText>‐</w:instrText>
            </w:r>
            <w:r w:rsidR="003D7833">
              <w:rPr>
                <w:rFonts w:ascii="Arial Narrow" w:eastAsia="Calibri" w:hAnsi="Arial Narrow" w:cs="Times New Roman"/>
                <w:sz w:val="20"/>
                <w:szCs w:val="20"/>
              </w:rPr>
              <w:instrText>Vessel Occlusion Undergoing Endovascular Thrombectomy&lt;/title&gt;&lt;secondary-title&gt;Stroke: Vascular and Interventional Neurology&lt;/secondary-title&gt;&lt;/titles&gt;&lt;periodical&gt;&lt;full-title&gt;Stroke: Vascular and Interventional Neurology&lt;/full-title&gt;&lt;/periodical&gt;&lt;pages&gt;e000748&lt;/pages&gt;&lt;volume&gt;3&lt;/volume&gt;&lt;number&gt;4&lt;/number&gt;&lt;dates&gt;&lt;year&gt;2023&lt;/year&gt;&lt;pub-dates&gt;&lt;date&gt;2023/07/01&lt;/date&gt;&lt;/pub-dates&gt;&lt;/dates&gt;&lt;publisher&gt;American Heart Association&lt;/publisher&gt;&lt;urls&gt;&lt;related-urls&gt;&lt;url&gt;https://doi.org/10.1161/SVIN.122.000748&lt;/url&gt;&lt;/related-urls&gt;&lt;/urls&gt;&lt;electronic-resource-num&gt;10.1161/SVIN.122.000748&lt;/electronic-resource-num&gt;&lt;access-date&gt;2023/09/07&lt;/access-date&gt;&lt;/record&gt;&lt;/Cite&gt;&lt;/EndNote&gt;</w:instrText>
            </w:r>
            <w:r w:rsidRPr="001E5745">
              <w:rPr>
                <w:rFonts w:ascii="Arial Narrow" w:eastAsia="Calibri" w:hAnsi="Arial Narrow" w:cs="Times New Roman"/>
                <w:sz w:val="20"/>
                <w:szCs w:val="20"/>
              </w:rPr>
              <w:fldChar w:fldCharType="separate"/>
            </w:r>
            <w:r w:rsidR="003D7833">
              <w:rPr>
                <w:rFonts w:ascii="Arial Narrow" w:eastAsia="Calibri" w:hAnsi="Arial Narrow" w:cs="Times New Roman"/>
                <w:noProof/>
                <w:sz w:val="20"/>
                <w:szCs w:val="20"/>
              </w:rPr>
              <w:t>(28)</w:t>
            </w:r>
            <w:r w:rsidRPr="001E5745">
              <w:rPr>
                <w:rFonts w:ascii="Arial Narrow" w:eastAsia="Calibri" w:hAnsi="Arial Narrow" w:cs="Times New Roman"/>
                <w:sz w:val="20"/>
                <w:szCs w:val="20"/>
              </w:rPr>
              <w:fldChar w:fldCharType="end"/>
            </w:r>
          </w:p>
        </w:tc>
      </w:tr>
      <w:tr w:rsidR="000401B5" w:rsidRPr="001E5745" w14:paraId="5A57A076" w14:textId="77777777" w:rsidTr="00F419B6">
        <w:trPr>
          <w:trHeight w:val="20"/>
        </w:trPr>
        <w:tc>
          <w:tcPr>
            <w:cnfStyle w:val="001000000000" w:firstRow="0" w:lastRow="0" w:firstColumn="1" w:lastColumn="0" w:oddVBand="0" w:evenVBand="0" w:oddHBand="0" w:evenHBand="0" w:firstRowFirstColumn="0" w:firstRowLastColumn="0" w:lastRowFirstColumn="0" w:lastRowLastColumn="0"/>
            <w:tcW w:w="3203" w:type="pct"/>
            <w:noWrap/>
          </w:tcPr>
          <w:p w14:paraId="7C9A9F36" w14:textId="77777777" w:rsidR="000401B5" w:rsidRPr="001E5745" w:rsidRDefault="000401B5" w:rsidP="00BB77A5">
            <w:pPr>
              <w:jc w:val="left"/>
              <w:rPr>
                <w:rFonts w:ascii="Arial Narrow" w:eastAsia="Calibri" w:hAnsi="Arial Narrow" w:cs="Times New Roman"/>
                <w:i w:val="0"/>
                <w:iCs w:val="0"/>
                <w:sz w:val="20"/>
                <w:szCs w:val="20"/>
                <w:lang w:val="en-US"/>
              </w:rPr>
            </w:pPr>
            <w:r w:rsidRPr="001E5745">
              <w:rPr>
                <w:rFonts w:ascii="Arial Narrow" w:eastAsia="Calibri" w:hAnsi="Arial Narrow" w:cs="Times New Roman"/>
                <w:i w:val="0"/>
                <w:iCs w:val="0"/>
                <w:sz w:val="20"/>
                <w:szCs w:val="20"/>
                <w:lang w:val="en-US"/>
              </w:rPr>
              <w:lastRenderedPageBreak/>
              <w:t>Intracerebral hemorrhage of all strokes</w:t>
            </w:r>
          </w:p>
        </w:tc>
        <w:tc>
          <w:tcPr>
            <w:tcW w:w="705" w:type="pct"/>
            <w:noWrap/>
          </w:tcPr>
          <w:p w14:paraId="52DAC5B0" w14:textId="77777777" w:rsidR="000401B5" w:rsidRPr="001E5745" w:rsidRDefault="000401B5" w:rsidP="004230F8">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bookmarkStart w:id="15" w:name="RANGE!C34"/>
            <w:r w:rsidRPr="001E5745">
              <w:rPr>
                <w:rFonts w:ascii="Arial Narrow" w:eastAsia="Calibri" w:hAnsi="Arial Narrow" w:cs="Times New Roman"/>
                <w:sz w:val="20"/>
                <w:szCs w:val="20"/>
              </w:rPr>
              <w:t>15</w:t>
            </w:r>
            <w:bookmarkEnd w:id="15"/>
            <w:r w:rsidRPr="001E5745">
              <w:rPr>
                <w:rFonts w:ascii="Arial Narrow" w:eastAsia="Calibri" w:hAnsi="Arial Narrow" w:cs="Times New Roman"/>
                <w:sz w:val="20"/>
                <w:szCs w:val="20"/>
              </w:rPr>
              <w:t>%</w:t>
            </w:r>
          </w:p>
        </w:tc>
        <w:tc>
          <w:tcPr>
            <w:tcW w:w="1092" w:type="pct"/>
          </w:tcPr>
          <w:p w14:paraId="2DDEE082"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 xml:space="preserve">CONTRAST 2.0 </w:t>
            </w:r>
            <w:proofErr w:type="spellStart"/>
            <w:r w:rsidRPr="001E5745">
              <w:rPr>
                <w:rFonts w:ascii="Arial Narrow" w:eastAsia="Calibri" w:hAnsi="Arial Narrow" w:cs="Times New Roman"/>
                <w:sz w:val="20"/>
                <w:szCs w:val="20"/>
              </w:rPr>
              <w:t>Proposal</w:t>
            </w:r>
            <w:proofErr w:type="spellEnd"/>
          </w:p>
        </w:tc>
      </w:tr>
      <w:tr w:rsidR="000401B5" w:rsidRPr="001E5745" w14:paraId="4FA75DEB" w14:textId="77777777" w:rsidTr="00F419B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3" w:type="pct"/>
            <w:noWrap/>
            <w:hideMark/>
          </w:tcPr>
          <w:p w14:paraId="6EB3A269" w14:textId="77777777" w:rsidR="000401B5" w:rsidRPr="001E5745" w:rsidRDefault="000401B5" w:rsidP="00BB77A5">
            <w:pPr>
              <w:jc w:val="left"/>
              <w:rPr>
                <w:rFonts w:ascii="Arial Narrow" w:eastAsia="Calibri" w:hAnsi="Arial Narrow" w:cs="Times New Roman"/>
                <w:i w:val="0"/>
                <w:iCs w:val="0"/>
                <w:sz w:val="20"/>
                <w:szCs w:val="20"/>
                <w:lang w:val="en-US"/>
              </w:rPr>
            </w:pPr>
            <w:r w:rsidRPr="001E5745">
              <w:rPr>
                <w:rFonts w:ascii="Arial Narrow" w:eastAsia="Calibri" w:hAnsi="Arial Narrow" w:cs="Times New Roman"/>
                <w:i w:val="0"/>
                <w:iCs w:val="0"/>
                <w:sz w:val="20"/>
                <w:szCs w:val="20"/>
                <w:lang w:val="en-US"/>
              </w:rPr>
              <w:t>LVO patients with high-grade stenosis in the ipsilateral cervical carotid artery</w:t>
            </w:r>
          </w:p>
        </w:tc>
        <w:tc>
          <w:tcPr>
            <w:tcW w:w="705" w:type="pct"/>
            <w:noWrap/>
            <w:hideMark/>
          </w:tcPr>
          <w:p w14:paraId="7C6A8449" w14:textId="77777777" w:rsidR="000401B5" w:rsidRPr="001E5745" w:rsidRDefault="000401B5" w:rsidP="004230F8">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20%</w:t>
            </w:r>
          </w:p>
        </w:tc>
        <w:tc>
          <w:tcPr>
            <w:tcW w:w="1092" w:type="pct"/>
          </w:tcPr>
          <w:p w14:paraId="1D61E553" w14:textId="7CFB56C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fldChar w:fldCharType="begin"/>
            </w:r>
            <w:r w:rsidR="003D7833">
              <w:rPr>
                <w:rFonts w:ascii="Arial Narrow" w:eastAsia="Calibri" w:hAnsi="Arial Narrow" w:cs="Times New Roman"/>
                <w:sz w:val="20"/>
                <w:szCs w:val="20"/>
              </w:rPr>
              <w:instrText xml:space="preserve"> ADDIN EN.CITE &lt;EndNote&gt;&lt;Cite ExcludeYear="1"&gt;&lt;Author&gt;University Medical Center Groningen&lt;/Author&gt;&lt;RecNum&gt;462&lt;/RecNum&gt;&lt;DisplayText&gt;(29)&lt;/DisplayText&gt;&lt;record&gt;&lt;rec-number&gt;462&lt;/rec-number&gt;&lt;foreign-keys&gt;&lt;key app="EN" db-id="s52t9dst6zdvdieevs6pw9wia5x0sfsxw0zs" timestamp="1698625941"&gt;462&lt;/key&gt;&lt;/foreign-keys&gt;&lt;ref-type name="Report"&gt;27&lt;/ref-type&gt;&lt;contributors&gt;&lt;authors&gt;&lt;author&gt;University Medical Center Groningen,&lt;/author&gt;&lt;/authors&gt;&lt;/contributors&gt;&lt;titles&gt;&lt;title&gt;Carotid Artery Stenting during Endovascular treatment for Stroke (CASES) Protocol Version 2.3&lt;/title&gt;&lt;secondary-title&gt;Research Protocol&lt;/secondary-title&gt;&lt;/titles&gt;&lt;volume&gt;NL79046.078.23&lt;/volume&gt;&lt;dates&gt;&lt;/dates&gt;&lt;urls&gt;&lt;related-urls&gt;&lt;url&gt;https://www.kce.fgov.be/en/kce-trials/funded-trials/cases-carotid-artery-stenting-during-endovascular-treatment-of-acute-ischemic-stroke-versus-deferred&lt;/url&gt;&lt;/related-urls&gt;&lt;/urls&gt;&lt;/record&gt;&lt;/Cite&gt;&lt;/EndNote&gt;</w:instrText>
            </w:r>
            <w:r w:rsidRPr="001E5745">
              <w:rPr>
                <w:rFonts w:ascii="Arial Narrow" w:eastAsia="Calibri" w:hAnsi="Arial Narrow" w:cs="Times New Roman"/>
                <w:sz w:val="20"/>
                <w:szCs w:val="20"/>
              </w:rPr>
              <w:fldChar w:fldCharType="separate"/>
            </w:r>
            <w:r w:rsidR="003D7833">
              <w:rPr>
                <w:rFonts w:ascii="Arial Narrow" w:eastAsia="Calibri" w:hAnsi="Arial Narrow" w:cs="Times New Roman"/>
                <w:noProof/>
                <w:sz w:val="20"/>
                <w:szCs w:val="20"/>
              </w:rPr>
              <w:t>(29)</w:t>
            </w:r>
            <w:r w:rsidRPr="001E5745">
              <w:rPr>
                <w:rFonts w:ascii="Arial Narrow" w:eastAsia="Calibri" w:hAnsi="Arial Narrow" w:cs="Times New Roman"/>
                <w:sz w:val="20"/>
                <w:szCs w:val="20"/>
              </w:rPr>
              <w:fldChar w:fldCharType="end"/>
            </w:r>
          </w:p>
        </w:tc>
      </w:tr>
      <w:tr w:rsidR="004230F8" w:rsidRPr="001E5745" w14:paraId="43249E1C" w14:textId="77777777" w:rsidTr="004230F8">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3"/>
            <w:noWrap/>
          </w:tcPr>
          <w:p w14:paraId="67585793" w14:textId="28D1255B" w:rsidR="004230F8" w:rsidRPr="00F419B6" w:rsidRDefault="004230F8" w:rsidP="004230F8">
            <w:pPr>
              <w:jc w:val="left"/>
              <w:rPr>
                <w:rFonts w:ascii="Arial Narrow" w:eastAsia="Calibri" w:hAnsi="Arial Narrow" w:cs="Times New Roman"/>
                <w:sz w:val="20"/>
                <w:szCs w:val="20"/>
                <w:u w:val="single"/>
              </w:rPr>
            </w:pPr>
            <w:r w:rsidRPr="00F419B6">
              <w:rPr>
                <w:rFonts w:ascii="Arial Narrow" w:eastAsia="Calibri" w:hAnsi="Arial Narrow" w:cs="Times New Roman"/>
                <w:i w:val="0"/>
                <w:iCs w:val="0"/>
                <w:sz w:val="20"/>
                <w:szCs w:val="20"/>
                <w:u w:val="single"/>
                <w:lang w:val="en-US"/>
              </w:rPr>
              <w:t>Cost</w:t>
            </w:r>
          </w:p>
        </w:tc>
      </w:tr>
      <w:tr w:rsidR="00BB77A5" w:rsidRPr="001E5745" w14:paraId="49D9D1F9" w14:textId="5A30AEF2" w:rsidTr="00F419B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3" w:type="pct"/>
            <w:noWrap/>
          </w:tcPr>
          <w:p w14:paraId="6ED26DBD" w14:textId="30430900" w:rsidR="00BB77A5" w:rsidRPr="00F419B6" w:rsidRDefault="00BB77A5" w:rsidP="004230F8">
            <w:pPr>
              <w:jc w:val="left"/>
              <w:rPr>
                <w:rFonts w:ascii="Arial Narrow" w:eastAsia="Calibri" w:hAnsi="Arial Narrow" w:cs="Times New Roman"/>
                <w:i w:val="0"/>
                <w:iCs w:val="0"/>
                <w:sz w:val="20"/>
                <w:szCs w:val="20"/>
                <w:lang w:val="en-US"/>
              </w:rPr>
            </w:pPr>
            <w:r w:rsidRPr="00F419B6">
              <w:rPr>
                <w:rFonts w:ascii="Arial Narrow" w:eastAsia="Calibri" w:hAnsi="Arial Narrow" w:cs="Times New Roman"/>
                <w:i w:val="0"/>
                <w:iCs w:val="0"/>
                <w:sz w:val="20"/>
                <w:szCs w:val="20"/>
                <w:lang w:val="en-US"/>
              </w:rPr>
              <w:t>Endovascular treatment</w:t>
            </w:r>
          </w:p>
        </w:tc>
        <w:tc>
          <w:tcPr>
            <w:tcW w:w="705" w:type="pct"/>
            <w:noWrap/>
          </w:tcPr>
          <w:p w14:paraId="270E7130" w14:textId="77777777" w:rsidR="00BB77A5" w:rsidRPr="001E5745" w:rsidRDefault="00BB77A5" w:rsidP="004230F8">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t xml:space="preserve">€9,925 (2021) </w:t>
            </w:r>
          </w:p>
          <w:p w14:paraId="19C8D623" w14:textId="70190864" w:rsidR="00BB77A5" w:rsidRPr="00F419B6" w:rsidRDefault="00BB77A5" w:rsidP="004230F8">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lang w:val="en-US"/>
              </w:rPr>
              <w:t>€11,430 (2023)</w:t>
            </w:r>
          </w:p>
        </w:tc>
        <w:tc>
          <w:tcPr>
            <w:tcW w:w="1092" w:type="pct"/>
          </w:tcPr>
          <w:p w14:paraId="48CBB489" w14:textId="0B805867" w:rsidR="00BB77A5" w:rsidRPr="00F419B6" w:rsidRDefault="00BB77A5" w:rsidP="00BB77A5">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fldChar w:fldCharType="begin">
                <w:fldData xml:space="preserve">PEVuZE5vdGU+PENpdGU+PEF1dGhvcj52YW4gVm9vcnN0PC9BdXRob3I+PFllYXI+MjAyMTwvWWVh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</w:fldData>
              </w:fldChar>
            </w:r>
            <w:r w:rsidR="003D7833">
              <w:rPr>
                <w:rFonts w:ascii="Arial Narrow" w:eastAsia="Calibri" w:hAnsi="Arial Narrow" w:cs="Times New Roman"/>
                <w:sz w:val="20"/>
                <w:szCs w:val="20"/>
              </w:rPr>
              <w:instrText xml:space="preserve"> ADDIN EN.CITE </w:instrText>
            </w:r>
            <w:r w:rsidR="003D7833">
              <w:rPr>
                <w:rFonts w:ascii="Arial Narrow" w:eastAsia="Calibri" w:hAnsi="Arial Narrow" w:cs="Times New Roman"/>
                <w:sz w:val="20"/>
                <w:szCs w:val="20"/>
              </w:rPr>
              <w:fldChar w:fldCharType="begin">
                <w:fldData xml:space="preserve">PEVuZE5vdGU+PENpdGU+PEF1dGhvcj52YW4gVm9vcnN0PC9BdXRob3I+PFllYXI+MjAyMTwvWWVh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</w:fldData>
              </w:fldChar>
            </w:r>
            <w:r w:rsidR="003D7833">
              <w:rPr>
                <w:rFonts w:ascii="Arial Narrow" w:eastAsia="Calibri" w:hAnsi="Arial Narrow" w:cs="Times New Roman"/>
                <w:sz w:val="20"/>
                <w:szCs w:val="20"/>
              </w:rPr>
              <w:instrText xml:space="preserve"> ADDIN EN.CITE.DATA </w:instrText>
            </w:r>
            <w:r w:rsidR="003D7833">
              <w:rPr>
                <w:rFonts w:ascii="Arial Narrow" w:eastAsia="Calibri" w:hAnsi="Arial Narrow" w:cs="Times New Roman"/>
                <w:sz w:val="20"/>
                <w:szCs w:val="20"/>
              </w:rPr>
            </w:r>
            <w:r w:rsidR="003D7833">
              <w:rPr>
                <w:rFonts w:ascii="Arial Narrow" w:eastAsia="Calibri" w:hAnsi="Arial Narrow" w:cs="Times New Roman"/>
                <w:sz w:val="20"/>
                <w:szCs w:val="20"/>
              </w:rPr>
              <w:fldChar w:fldCharType="end"/>
            </w:r>
            <w:r w:rsidRPr="001E5745">
              <w:rPr>
                <w:rFonts w:ascii="Arial Narrow" w:eastAsia="Calibri" w:hAnsi="Arial Narrow" w:cs="Times New Roman"/>
                <w:sz w:val="20"/>
                <w:szCs w:val="20"/>
              </w:rPr>
            </w:r>
            <w:r w:rsidRPr="001E5745">
              <w:rPr>
                <w:rFonts w:ascii="Arial Narrow" w:eastAsia="Calibri" w:hAnsi="Arial Narrow" w:cs="Times New Roman"/>
                <w:sz w:val="20"/>
                <w:szCs w:val="20"/>
              </w:rPr>
              <w:fldChar w:fldCharType="separate"/>
            </w:r>
            <w:r w:rsidR="003D7833">
              <w:rPr>
                <w:rFonts w:ascii="Arial Narrow" w:eastAsia="Calibri" w:hAnsi="Arial Narrow" w:cs="Times New Roman"/>
                <w:noProof/>
                <w:sz w:val="20"/>
                <w:szCs w:val="20"/>
              </w:rPr>
              <w:t>(30)</w:t>
            </w:r>
            <w:r w:rsidRPr="001E5745">
              <w:rPr>
                <w:rFonts w:ascii="Arial Narrow" w:eastAsia="Calibri" w:hAnsi="Arial Narrow" w:cs="Times New Roman"/>
                <w:sz w:val="20"/>
                <w:szCs w:val="20"/>
              </w:rPr>
              <w:fldChar w:fldCharType="end"/>
            </w:r>
          </w:p>
        </w:tc>
      </w:tr>
      <w:tr w:rsidR="00BB77A5" w:rsidRPr="001E5745" w14:paraId="70CB36F0" w14:textId="77777777" w:rsidTr="00F419B6">
        <w:trPr>
          <w:trHeight w:val="20"/>
        </w:trPr>
        <w:tc>
          <w:tcPr>
            <w:cnfStyle w:val="001000000000" w:firstRow="0" w:lastRow="0" w:firstColumn="1" w:lastColumn="0" w:oddVBand="0" w:evenVBand="0" w:oddHBand="0" w:evenHBand="0" w:firstRowFirstColumn="0" w:firstRowLastColumn="0" w:lastRowFirstColumn="0" w:lastRowLastColumn="0"/>
            <w:tcW w:w="3203" w:type="pct"/>
            <w:noWrap/>
          </w:tcPr>
          <w:p w14:paraId="44590E01" w14:textId="0B300992" w:rsidR="00BB77A5" w:rsidRPr="00F419B6" w:rsidRDefault="00BB77A5" w:rsidP="004230F8">
            <w:pPr>
              <w:jc w:val="left"/>
              <w:rPr>
                <w:rFonts w:ascii="Arial Narrow" w:eastAsia="Calibri" w:hAnsi="Arial Narrow" w:cs="Times New Roman"/>
                <w:i w:val="0"/>
                <w:iCs w:val="0"/>
                <w:sz w:val="20"/>
                <w:szCs w:val="20"/>
                <w:lang w:val="en-US"/>
              </w:rPr>
            </w:pPr>
            <w:r w:rsidRPr="001E5745">
              <w:rPr>
                <w:rFonts w:ascii="Arial Narrow" w:eastAsia="Calibri" w:hAnsi="Arial Narrow" w:cs="Times New Roman"/>
                <w:i w:val="0"/>
                <w:iCs w:val="0"/>
                <w:sz w:val="20"/>
                <w:szCs w:val="20"/>
                <w:lang w:val="en-US"/>
              </w:rPr>
              <w:t>carotid endarterectomy</w:t>
            </w:r>
            <w:r w:rsidR="004230F8" w:rsidRPr="00F419B6">
              <w:rPr>
                <w:rFonts w:ascii="Arial Narrow" w:eastAsia="Calibri" w:hAnsi="Arial Narrow" w:cs="Times New Roman"/>
                <w:i w:val="0"/>
                <w:iCs w:val="0"/>
                <w:sz w:val="20"/>
                <w:szCs w:val="20"/>
                <w:lang w:val="en-US"/>
              </w:rPr>
              <w:t xml:space="preserve"> (CEA)</w:t>
            </w:r>
          </w:p>
        </w:tc>
        <w:tc>
          <w:tcPr>
            <w:tcW w:w="705" w:type="pct"/>
            <w:noWrap/>
          </w:tcPr>
          <w:p w14:paraId="23B919EA" w14:textId="77777777" w:rsidR="00BB77A5" w:rsidRPr="001E5745" w:rsidRDefault="00BB77A5" w:rsidP="004230F8">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t xml:space="preserve">€5,500 (2003) </w:t>
            </w:r>
          </w:p>
          <w:p w14:paraId="277B2052" w14:textId="0F23E9D2" w:rsidR="00BB77A5" w:rsidRPr="00F419B6" w:rsidRDefault="00BB77A5" w:rsidP="004230F8">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lang w:val="en-US"/>
              </w:rPr>
              <w:t>€6,188 (2023</w:t>
            </w:r>
          </w:p>
        </w:tc>
        <w:tc>
          <w:tcPr>
            <w:tcW w:w="1092" w:type="pct"/>
            <w:vMerge w:val="restart"/>
            <w:vAlign w:val="center"/>
          </w:tcPr>
          <w:p w14:paraId="3993A91B" w14:textId="64DCE88F" w:rsidR="00BB77A5" w:rsidRPr="00F419B6" w:rsidRDefault="00BB77A5" w:rsidP="004230F8">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lang w:val="en-US"/>
              </w:rPr>
              <w:fldChar w:fldCharType="begin"/>
            </w:r>
            <w:r w:rsidR="003D7833">
              <w:rPr>
                <w:rFonts w:ascii="Arial Narrow" w:eastAsia="Calibri" w:hAnsi="Arial Narrow" w:cs="Times New Roman"/>
                <w:sz w:val="20"/>
                <w:szCs w:val="20"/>
                <w:lang w:val="en-US"/>
              </w:rPr>
              <w:instrText xml:space="preserve"> ADDIN EN.CITE &lt;EndNote&gt;&lt;Cite&gt;&lt;Author&gt;Janssen&lt;/Author&gt;&lt;Year&gt;2008&lt;/Year&gt;&lt;RecNum&gt;406&lt;/RecNum&gt;&lt;DisplayText&gt;(31)&lt;/DisplayText&gt;&lt;record&gt;&lt;rec-number&gt;406&lt;/rec-number&gt;&lt;foreign-keys&gt;&lt;key app="EN" db-id="s52t9dst6zdvdieevs6pw9wia5x0sfsxw0zs" timestamp="1694013269"&gt;406&lt;/key&gt;&lt;/foreign-keys&gt;&lt;ref-type name="Journal Article"&gt;17&lt;/ref-type&gt;&lt;contributors&gt;&lt;authors&gt;&lt;author&gt;Janssen, M. P.&lt;/author&gt;&lt;author&gt;de Borst, G. J.&lt;/author&gt;&lt;author&gt;Mali, W. P. Th M.&lt;/author&gt;&lt;author&gt;Kappelle, L. J.&lt;/author&gt;&lt;author&gt;Moll, F. L.&lt;/author&gt;&lt;author&gt;Ackerstaff, R. G. A.&lt;/author&gt;&lt;author&gt;Rothwell, P. M.&lt;/author&gt;&lt;author&gt;Brown, M. M.&lt;/author&gt;&lt;author&gt;van Sambeek, M. R.&lt;/author&gt;&lt;author&gt;Buskens, E.&lt;/author&gt;&lt;/authors&gt;&lt;/contributors&gt;&lt;titles&gt;&lt;title&gt;Carotid Stenting versus Carotid Endarterectomy: Evidence Basis and Cost Implications&lt;/title&gt;&lt;secondary-title&gt;European Journal of Vascular and Endovascular Surgery&lt;/secondary-title&gt;&lt;/titles&gt;&lt;pages&gt;258-264&lt;/pages&gt;&lt;volume&gt;36&lt;/volume&gt;&lt;number&gt;3&lt;/number&gt;&lt;keywords&gt;&lt;keyword&gt;Carotid arteries&lt;/keyword&gt;&lt;keyword&gt;Angioplasty&lt;/keyword&gt;&lt;keyword&gt;Stenting&lt;/keyword&gt;&lt;keyword&gt;Surgery&lt;/keyword&gt;&lt;keyword&gt;Cost-effectiveness&lt;/keyword&gt;&lt;/keywords&gt;&lt;dates&gt;&lt;year&gt;2008&lt;/year&gt;&lt;pub-dates&gt;&lt;date&gt;2008/09/01/&lt;/date&gt;&lt;/pub-dates&gt;&lt;/dates&gt;&lt;isbn&gt;1078-5884&lt;/isbn&gt;&lt;urls&gt;&lt;related-urls&gt;&lt;url&gt;https://www.sciencedirect.com/science/article/pii/S1078588408002906&lt;/url&gt;&lt;/related-urls&gt;&lt;/urls&gt;&lt;electronic-resource-num&gt;https://doi.org/10.1016/j.ejvs.2008.05.008&lt;/electronic-resource-num&gt;&lt;/record&gt;&lt;/Cite&gt;&lt;/EndNote&gt;</w:instrText>
            </w:r>
            <w:r w:rsidRPr="001E5745">
              <w:rPr>
                <w:rFonts w:ascii="Arial Narrow" w:eastAsia="Calibri" w:hAnsi="Arial Narrow" w:cs="Times New Roman"/>
                <w:sz w:val="20"/>
                <w:szCs w:val="20"/>
                <w:lang w:val="en-US"/>
              </w:rPr>
              <w:fldChar w:fldCharType="separate"/>
            </w:r>
            <w:r w:rsidR="003D7833">
              <w:rPr>
                <w:rFonts w:ascii="Arial Narrow" w:eastAsia="Calibri" w:hAnsi="Arial Narrow" w:cs="Times New Roman"/>
                <w:noProof/>
                <w:sz w:val="20"/>
                <w:szCs w:val="20"/>
                <w:lang w:val="en-US"/>
              </w:rPr>
              <w:t>(31)</w:t>
            </w:r>
            <w:r w:rsidRPr="001E5745">
              <w:rPr>
                <w:rFonts w:ascii="Arial Narrow" w:eastAsia="Calibri" w:hAnsi="Arial Narrow" w:cs="Times New Roman"/>
                <w:sz w:val="20"/>
                <w:szCs w:val="20"/>
                <w:lang w:val="en-US"/>
              </w:rPr>
              <w:fldChar w:fldCharType="end"/>
            </w:r>
          </w:p>
        </w:tc>
      </w:tr>
      <w:tr w:rsidR="00BB77A5" w:rsidRPr="001E5745" w14:paraId="581E3211" w14:textId="77777777" w:rsidTr="00F419B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3" w:type="pct"/>
            <w:noWrap/>
          </w:tcPr>
          <w:p w14:paraId="3F0795FD" w14:textId="1FB8F5FB" w:rsidR="00BB77A5" w:rsidRPr="00F419B6" w:rsidRDefault="00BB77A5" w:rsidP="004230F8">
            <w:pPr>
              <w:jc w:val="left"/>
              <w:rPr>
                <w:rFonts w:ascii="Arial Narrow" w:eastAsia="Calibri" w:hAnsi="Arial Narrow" w:cs="Times New Roman"/>
                <w:i w:val="0"/>
                <w:iCs w:val="0"/>
                <w:sz w:val="20"/>
                <w:szCs w:val="20"/>
                <w:lang w:val="en-US"/>
              </w:rPr>
            </w:pPr>
            <w:r w:rsidRPr="001E5745">
              <w:rPr>
                <w:rFonts w:ascii="Arial Narrow" w:eastAsia="Calibri" w:hAnsi="Arial Narrow" w:cs="Times New Roman"/>
                <w:i w:val="0"/>
                <w:iCs w:val="0"/>
                <w:sz w:val="20"/>
                <w:szCs w:val="20"/>
                <w:lang w:val="en-US"/>
              </w:rPr>
              <w:t>carotid artery stenting</w:t>
            </w:r>
            <w:r w:rsidR="004230F8" w:rsidRPr="00F419B6">
              <w:rPr>
                <w:rFonts w:ascii="Arial Narrow" w:eastAsia="Calibri" w:hAnsi="Arial Narrow" w:cs="Times New Roman"/>
                <w:i w:val="0"/>
                <w:iCs w:val="0"/>
                <w:sz w:val="20"/>
                <w:szCs w:val="20"/>
                <w:lang w:val="en-US"/>
              </w:rPr>
              <w:t xml:space="preserve"> (CAS)</w:t>
            </w:r>
          </w:p>
        </w:tc>
        <w:tc>
          <w:tcPr>
            <w:tcW w:w="705" w:type="pct"/>
            <w:noWrap/>
          </w:tcPr>
          <w:p w14:paraId="10328953" w14:textId="77777777" w:rsidR="00BB77A5" w:rsidRPr="001E5745" w:rsidRDefault="00BB77A5" w:rsidP="004230F8">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t xml:space="preserve">€4,012 (2003) </w:t>
            </w:r>
          </w:p>
          <w:p w14:paraId="2111EE0B" w14:textId="7DCAFDE7" w:rsidR="00BB77A5" w:rsidRPr="00F419B6" w:rsidRDefault="00BB77A5" w:rsidP="004230F8">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lang w:val="en-US"/>
              </w:rPr>
              <w:t>€8,483 (2023)</w:t>
            </w:r>
          </w:p>
        </w:tc>
        <w:tc>
          <w:tcPr>
            <w:tcW w:w="1092" w:type="pct"/>
            <w:vMerge/>
          </w:tcPr>
          <w:p w14:paraId="47E5DB63" w14:textId="6FA54DA9" w:rsidR="00BB77A5" w:rsidRPr="00F419B6" w:rsidRDefault="00BB77A5" w:rsidP="00BB77A5">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p>
        </w:tc>
      </w:tr>
      <w:tr w:rsidR="00BB77A5" w:rsidRPr="004230F8" w14:paraId="60828BC0" w14:textId="77777777" w:rsidTr="00F419B6">
        <w:trPr>
          <w:trHeight w:val="20"/>
        </w:trPr>
        <w:tc>
          <w:tcPr>
            <w:cnfStyle w:val="001000000000" w:firstRow="0" w:lastRow="0" w:firstColumn="1" w:lastColumn="0" w:oddVBand="0" w:evenVBand="0" w:oddHBand="0" w:evenHBand="0" w:firstRowFirstColumn="0" w:firstRowLastColumn="0" w:lastRowFirstColumn="0" w:lastRowLastColumn="0"/>
            <w:tcW w:w="3203" w:type="pct"/>
            <w:noWrap/>
          </w:tcPr>
          <w:p w14:paraId="0DC46E49" w14:textId="25BE803F" w:rsidR="00BB77A5" w:rsidRPr="00F419B6" w:rsidRDefault="004230F8" w:rsidP="004230F8">
            <w:pPr>
              <w:jc w:val="left"/>
              <w:rPr>
                <w:rFonts w:ascii="Arial Narrow" w:eastAsia="Calibri" w:hAnsi="Arial Narrow" w:cs="Times New Roman"/>
                <w:i w:val="0"/>
                <w:iCs w:val="0"/>
                <w:sz w:val="20"/>
                <w:szCs w:val="20"/>
                <w:lang w:val="en-US"/>
              </w:rPr>
            </w:pPr>
            <w:r w:rsidRPr="001E5745">
              <w:rPr>
                <w:rFonts w:ascii="Arial Narrow" w:eastAsia="Calibri" w:hAnsi="Arial Narrow" w:cs="Times New Roman"/>
                <w:i w:val="0"/>
                <w:iCs w:val="0"/>
                <w:sz w:val="20"/>
                <w:szCs w:val="20"/>
                <w:lang w:val="en-US"/>
              </w:rPr>
              <w:t>Minimally invasive neurosurgery in ICH</w:t>
            </w:r>
          </w:p>
        </w:tc>
        <w:tc>
          <w:tcPr>
            <w:tcW w:w="705" w:type="pct"/>
            <w:noWrap/>
            <w:vAlign w:val="center"/>
          </w:tcPr>
          <w:p w14:paraId="6F4D50AD" w14:textId="77777777" w:rsidR="004230F8" w:rsidRPr="001E5745" w:rsidRDefault="004230F8" w:rsidP="004230F8">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1E5745">
              <w:rPr>
                <w:rFonts w:ascii="Arial Narrow" w:eastAsia="Calibri" w:hAnsi="Arial Narrow" w:cs="Times New Roman"/>
                <w:sz w:val="20"/>
                <w:szCs w:val="20"/>
                <w:lang w:val="en-US"/>
              </w:rPr>
              <w:t xml:space="preserve">€10,000 (2019) </w:t>
            </w:r>
          </w:p>
          <w:p w14:paraId="43C78BD5" w14:textId="041CF736" w:rsidR="00BB77A5" w:rsidRPr="00F419B6" w:rsidRDefault="004230F8" w:rsidP="004230F8">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r w:rsidRPr="001E5745">
              <w:rPr>
                <w:rFonts w:ascii="Arial Narrow" w:eastAsia="Calibri" w:hAnsi="Arial Narrow" w:cs="Times New Roman"/>
                <w:sz w:val="20"/>
                <w:szCs w:val="20"/>
                <w:lang w:val="en-US"/>
              </w:rPr>
              <w:t>€11,976 (2023)</w:t>
            </w:r>
          </w:p>
        </w:tc>
        <w:tc>
          <w:tcPr>
            <w:tcW w:w="1092" w:type="pct"/>
          </w:tcPr>
          <w:p w14:paraId="594C55C0" w14:textId="4061D96F" w:rsidR="00BB77A5" w:rsidRPr="00F419B6" w:rsidRDefault="004230F8" w:rsidP="00BB77A5">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GB"/>
              </w:rPr>
            </w:pPr>
            <w:r w:rsidRPr="001E5745">
              <w:rPr>
                <w:rFonts w:ascii="Arial Narrow" w:eastAsia="Calibri" w:hAnsi="Arial Narrow" w:cs="Times New Roman"/>
                <w:sz w:val="20"/>
                <w:szCs w:val="20"/>
                <w:lang w:val="en-US"/>
              </w:rPr>
              <w:fldChar w:fldCharType="begin">
                <w:fldData xml:space="preserve">PEVuZE5vdGU+PENpdGU+PEF1dGhvcj5TY2hyZXVkZXI8L0F1dGhvcj48WWVhcj4yMDIyPC9ZZWFy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</w:fldData>
              </w:fldChar>
            </w:r>
            <w:r w:rsidR="003D7833">
              <w:rPr>
                <w:rFonts w:ascii="Arial Narrow" w:eastAsia="Calibri" w:hAnsi="Arial Narrow" w:cs="Times New Roman"/>
                <w:sz w:val="20"/>
                <w:szCs w:val="20"/>
                <w:lang w:val="en-US"/>
              </w:rPr>
              <w:instrText xml:space="preserve"> ADDIN EN.CITE </w:instrText>
            </w:r>
            <w:r w:rsidR="003D7833">
              <w:rPr>
                <w:rFonts w:ascii="Arial Narrow" w:eastAsia="Calibri" w:hAnsi="Arial Narrow" w:cs="Times New Roman"/>
                <w:sz w:val="20"/>
                <w:szCs w:val="20"/>
                <w:lang w:val="en-US"/>
              </w:rPr>
              <w:fldChar w:fldCharType="begin">
                <w:fldData xml:space="preserve">PEVuZE5vdGU+PENpdGU+PEF1dGhvcj5TY2hyZXVkZXI8L0F1dGhvcj48WWVhcj4yMDIyPC9ZZWFy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</w:fldData>
              </w:fldChar>
            </w:r>
            <w:r w:rsidR="003D7833">
              <w:rPr>
                <w:rFonts w:ascii="Arial Narrow" w:eastAsia="Calibri" w:hAnsi="Arial Narrow" w:cs="Times New Roman"/>
                <w:sz w:val="20"/>
                <w:szCs w:val="20"/>
                <w:lang w:val="en-US"/>
              </w:rPr>
              <w:instrText xml:space="preserve"> ADDIN EN.CITE.DATA </w:instrText>
            </w:r>
            <w:r w:rsidR="003D7833">
              <w:rPr>
                <w:rFonts w:ascii="Arial Narrow" w:eastAsia="Calibri" w:hAnsi="Arial Narrow" w:cs="Times New Roman"/>
                <w:sz w:val="20"/>
                <w:szCs w:val="20"/>
                <w:lang w:val="en-US"/>
              </w:rPr>
            </w:r>
            <w:r w:rsidR="003D7833">
              <w:rPr>
                <w:rFonts w:ascii="Arial Narrow" w:eastAsia="Calibri" w:hAnsi="Arial Narrow" w:cs="Times New Roman"/>
                <w:sz w:val="20"/>
                <w:szCs w:val="20"/>
                <w:lang w:val="en-US"/>
              </w:rPr>
              <w:fldChar w:fldCharType="end"/>
            </w:r>
            <w:r w:rsidRPr="001E5745">
              <w:rPr>
                <w:rFonts w:ascii="Arial Narrow" w:eastAsia="Calibri" w:hAnsi="Arial Narrow" w:cs="Times New Roman"/>
                <w:sz w:val="20"/>
                <w:szCs w:val="20"/>
                <w:lang w:val="en-US"/>
              </w:rPr>
            </w:r>
            <w:r w:rsidRPr="001E5745">
              <w:rPr>
                <w:rFonts w:ascii="Arial Narrow" w:eastAsia="Calibri" w:hAnsi="Arial Narrow" w:cs="Times New Roman"/>
                <w:sz w:val="20"/>
                <w:szCs w:val="20"/>
                <w:lang w:val="en-US"/>
              </w:rPr>
              <w:fldChar w:fldCharType="separate"/>
            </w:r>
            <w:r w:rsidR="003D7833">
              <w:rPr>
                <w:rFonts w:ascii="Arial Narrow" w:eastAsia="Calibri" w:hAnsi="Arial Narrow" w:cs="Times New Roman"/>
                <w:noProof/>
                <w:sz w:val="20"/>
                <w:szCs w:val="20"/>
                <w:lang w:val="en-US"/>
              </w:rPr>
              <w:t>(32)</w:t>
            </w:r>
            <w:r w:rsidRPr="001E5745">
              <w:rPr>
                <w:rFonts w:ascii="Arial Narrow" w:eastAsia="Calibri" w:hAnsi="Arial Narrow" w:cs="Times New Roman"/>
                <w:sz w:val="20"/>
                <w:szCs w:val="20"/>
                <w:lang w:val="en-US"/>
              </w:rPr>
              <w:fldChar w:fldCharType="end"/>
            </w:r>
          </w:p>
        </w:tc>
      </w:tr>
    </w:tbl>
    <w:p w14:paraId="62CAE61F" w14:textId="79DC023A" w:rsidR="000401B5" w:rsidRDefault="000401B5" w:rsidP="000401B5">
      <w:pPr>
        <w:rPr>
          <w:rFonts w:ascii="Arial Narrow" w:eastAsia="Calibri" w:hAnsi="Arial Narrow" w:cs="Times New Roman"/>
          <w:sz w:val="18"/>
          <w:szCs w:val="18"/>
          <w:lang w:val="en-US"/>
        </w:rPr>
      </w:pPr>
      <w:r w:rsidRPr="001E5745">
        <w:rPr>
          <w:rFonts w:ascii="Arial Narrow" w:eastAsia="Calibri" w:hAnsi="Arial Narrow" w:cs="Times New Roman"/>
          <w:sz w:val="18"/>
          <w:szCs w:val="18"/>
          <w:lang w:val="en-US"/>
        </w:rPr>
        <w:t xml:space="preserve">Abbreviations: </w:t>
      </w:r>
      <w:r w:rsidR="004230F8" w:rsidRPr="001E5745">
        <w:rPr>
          <w:rFonts w:ascii="Arial Narrow" w:eastAsia="Calibri" w:hAnsi="Arial Narrow" w:cs="Times New Roman"/>
          <w:sz w:val="18"/>
          <w:szCs w:val="18"/>
          <w:lang w:val="en-US"/>
        </w:rPr>
        <w:t xml:space="preserve">ICH = intracerebral </w:t>
      </w:r>
      <w:proofErr w:type="spellStart"/>
      <w:r w:rsidR="004230F8" w:rsidRPr="001E5745">
        <w:rPr>
          <w:rFonts w:ascii="Arial Narrow" w:eastAsia="Calibri" w:hAnsi="Arial Narrow" w:cs="Times New Roman"/>
          <w:sz w:val="18"/>
          <w:szCs w:val="18"/>
          <w:lang w:val="en-US"/>
        </w:rPr>
        <w:t>haemorrhage</w:t>
      </w:r>
      <w:proofErr w:type="spellEnd"/>
      <w:r w:rsidR="004230F8">
        <w:rPr>
          <w:rFonts w:ascii="Arial Narrow" w:eastAsia="Calibri" w:hAnsi="Arial Narrow" w:cs="Times New Roman"/>
          <w:sz w:val="18"/>
          <w:szCs w:val="18"/>
          <w:lang w:val="en-US"/>
        </w:rPr>
        <w:t xml:space="preserve">, </w:t>
      </w:r>
      <w:r w:rsidRPr="001E5745">
        <w:rPr>
          <w:rFonts w:ascii="Arial Narrow" w:eastAsia="Calibri" w:hAnsi="Arial Narrow" w:cs="Times New Roman"/>
          <w:sz w:val="18"/>
          <w:szCs w:val="18"/>
          <w:lang w:val="en-US"/>
        </w:rPr>
        <w:t>LVO = large vessel occlusion</w:t>
      </w:r>
    </w:p>
    <w:p w14:paraId="5800AC68" w14:textId="77777777" w:rsidR="004230F8" w:rsidRPr="001E5745" w:rsidRDefault="004230F8" w:rsidP="000401B5">
      <w:pPr>
        <w:rPr>
          <w:rFonts w:ascii="Arial Narrow" w:eastAsia="Calibri" w:hAnsi="Arial Narrow" w:cs="Times New Roman"/>
          <w:sz w:val="18"/>
          <w:szCs w:val="18"/>
          <w:lang w:val="en-US"/>
        </w:rPr>
      </w:pPr>
    </w:p>
    <w:p w14:paraId="1CEB26BB" w14:textId="36FFB4D8" w:rsidR="000401B5" w:rsidRPr="001E5745" w:rsidRDefault="003951CD" w:rsidP="003951CD">
      <w:pPr>
        <w:pStyle w:val="Caption"/>
        <w:rPr>
          <w:rFonts w:ascii="Calibri" w:eastAsia="Calibri" w:hAnsi="Calibri" w:cs="Times New Roman"/>
          <w:i/>
          <w:iCs/>
          <w:color w:val="44546A"/>
          <w:sz w:val="18"/>
          <w:szCs w:val="18"/>
          <w:lang w:val="en-US"/>
        </w:rPr>
      </w:pPr>
      <w:bookmarkStart w:id="16" w:name="_Ref146881814"/>
      <w:r>
        <w:t xml:space="preserve">Table </w:t>
      </w:r>
      <w:r>
        <w:fldChar w:fldCharType="begin"/>
      </w:r>
      <w:r>
        <w:instrText xml:space="preserve"> SEQ Table \* ARABIC </w:instrText>
      </w:r>
      <w:r>
        <w:fldChar w:fldCharType="separate"/>
      </w:r>
      <w:r w:rsidR="00F22332">
        <w:rPr>
          <w:noProof/>
        </w:rPr>
        <w:t>10</w:t>
      </w:r>
      <w:r>
        <w:fldChar w:fldCharType="end"/>
      </w:r>
      <w:r>
        <w:t xml:space="preserve">: </w:t>
      </w:r>
      <w:r w:rsidR="00F419B6">
        <w:t xml:space="preserve">proportion, cost and utility values by modified </w:t>
      </w:r>
      <w:proofErr w:type="spellStart"/>
      <w:r w:rsidR="00F419B6">
        <w:t>rankin</w:t>
      </w:r>
      <w:proofErr w:type="spellEnd"/>
      <w:r w:rsidR="00F419B6">
        <w:t xml:space="preserve"> scale </w:t>
      </w:r>
      <w:r>
        <w:t xml:space="preserve">- </w:t>
      </w:r>
      <w:bookmarkEnd w:id="16"/>
      <w:r w:rsidR="000401B5" w:rsidRPr="001E5745">
        <w:t>CONTRAST 2.0</w:t>
      </w:r>
    </w:p>
    <w:tbl>
      <w:tblPr>
        <w:tblStyle w:val="GridTable3-Accent27"/>
        <w:tblW w:w="5000" w:type="pct"/>
        <w:tblLook w:val="04A0" w:firstRow="1" w:lastRow="0" w:firstColumn="1" w:lastColumn="0" w:noHBand="0" w:noVBand="1"/>
      </w:tblPr>
      <w:tblGrid>
        <w:gridCol w:w="778"/>
        <w:gridCol w:w="1577"/>
        <w:gridCol w:w="1041"/>
        <w:gridCol w:w="809"/>
        <w:gridCol w:w="809"/>
        <w:gridCol w:w="809"/>
        <w:gridCol w:w="809"/>
        <w:gridCol w:w="809"/>
        <w:gridCol w:w="809"/>
        <w:gridCol w:w="822"/>
      </w:tblGrid>
      <w:tr w:rsidR="000C6068" w:rsidRPr="00F419B6" w14:paraId="7510390B" w14:textId="77777777" w:rsidTr="006B695A">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1297" w:type="pct"/>
            <w:gridSpan w:val="2"/>
          </w:tcPr>
          <w:p w14:paraId="2D857EE5" w14:textId="556F76A7" w:rsidR="000C6068" w:rsidRPr="001E5745" w:rsidRDefault="000C6068" w:rsidP="000C6068">
            <w:pPr>
              <w:jc w:val="left"/>
              <w:rPr>
                <w:rFonts w:ascii="Arial Narrow" w:eastAsia="Calibri" w:hAnsi="Arial Narrow" w:cs="Times New Roman"/>
                <w:i w:val="0"/>
                <w:iCs w:val="0"/>
                <w:sz w:val="20"/>
                <w:szCs w:val="20"/>
              </w:rPr>
            </w:pPr>
            <w:proofErr w:type="spellStart"/>
            <w:r>
              <w:rPr>
                <w:rFonts w:ascii="Arial Narrow" w:eastAsia="Calibri" w:hAnsi="Arial Narrow" w:cs="Times New Roman"/>
                <w:i w:val="0"/>
                <w:iCs w:val="0"/>
                <w:sz w:val="20"/>
                <w:szCs w:val="20"/>
              </w:rPr>
              <w:t>Description</w:t>
            </w:r>
            <w:proofErr w:type="spellEnd"/>
          </w:p>
        </w:tc>
        <w:tc>
          <w:tcPr>
            <w:tcW w:w="574" w:type="pct"/>
            <w:noWrap/>
            <w:hideMark/>
          </w:tcPr>
          <w:p w14:paraId="7561F273" w14:textId="77777777" w:rsidR="000C6068" w:rsidRPr="001E5745" w:rsidRDefault="000C6068" w:rsidP="003B06D7">
            <w:pPr>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roofErr w:type="spellStart"/>
            <w:r w:rsidRPr="001E5745">
              <w:rPr>
                <w:rFonts w:ascii="Arial Narrow" w:eastAsia="Calibri" w:hAnsi="Arial Narrow" w:cs="Times New Roman"/>
                <w:sz w:val="20"/>
                <w:szCs w:val="20"/>
              </w:rPr>
              <w:t>mRS</w:t>
            </w:r>
            <w:proofErr w:type="spellEnd"/>
            <w:r w:rsidRPr="001E5745">
              <w:rPr>
                <w:rFonts w:ascii="Arial Narrow" w:eastAsia="Calibri" w:hAnsi="Arial Narrow" w:cs="Times New Roman"/>
                <w:sz w:val="20"/>
                <w:szCs w:val="20"/>
              </w:rPr>
              <w:t xml:space="preserve"> 0</w:t>
            </w:r>
          </w:p>
        </w:tc>
        <w:tc>
          <w:tcPr>
            <w:tcW w:w="446" w:type="pct"/>
            <w:noWrap/>
            <w:hideMark/>
          </w:tcPr>
          <w:p w14:paraId="499F2F1F" w14:textId="77777777" w:rsidR="000C6068" w:rsidRPr="001E5745" w:rsidRDefault="000C6068" w:rsidP="003B06D7">
            <w:pPr>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roofErr w:type="spellStart"/>
            <w:r w:rsidRPr="001E5745">
              <w:rPr>
                <w:rFonts w:ascii="Arial Narrow" w:eastAsia="Calibri" w:hAnsi="Arial Narrow" w:cs="Times New Roman"/>
                <w:sz w:val="20"/>
                <w:szCs w:val="20"/>
              </w:rPr>
              <w:t>mRS</w:t>
            </w:r>
            <w:proofErr w:type="spellEnd"/>
            <w:r w:rsidRPr="001E5745">
              <w:rPr>
                <w:rFonts w:ascii="Arial Narrow" w:eastAsia="Calibri" w:hAnsi="Arial Narrow" w:cs="Times New Roman"/>
                <w:sz w:val="20"/>
                <w:szCs w:val="20"/>
              </w:rPr>
              <w:t xml:space="preserve"> 1</w:t>
            </w:r>
          </w:p>
        </w:tc>
        <w:tc>
          <w:tcPr>
            <w:tcW w:w="446" w:type="pct"/>
            <w:noWrap/>
            <w:hideMark/>
          </w:tcPr>
          <w:p w14:paraId="7ADF9026" w14:textId="77777777" w:rsidR="000C6068" w:rsidRPr="001E5745" w:rsidRDefault="000C6068" w:rsidP="003B06D7">
            <w:pPr>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roofErr w:type="spellStart"/>
            <w:r w:rsidRPr="001E5745">
              <w:rPr>
                <w:rFonts w:ascii="Arial Narrow" w:eastAsia="Calibri" w:hAnsi="Arial Narrow" w:cs="Times New Roman"/>
                <w:sz w:val="20"/>
                <w:szCs w:val="20"/>
              </w:rPr>
              <w:t>mRS</w:t>
            </w:r>
            <w:proofErr w:type="spellEnd"/>
            <w:r w:rsidRPr="001E5745">
              <w:rPr>
                <w:rFonts w:ascii="Arial Narrow" w:eastAsia="Calibri" w:hAnsi="Arial Narrow" w:cs="Times New Roman"/>
                <w:sz w:val="20"/>
                <w:szCs w:val="20"/>
              </w:rPr>
              <w:t xml:space="preserve"> 2</w:t>
            </w:r>
          </w:p>
        </w:tc>
        <w:tc>
          <w:tcPr>
            <w:tcW w:w="446" w:type="pct"/>
            <w:noWrap/>
            <w:hideMark/>
          </w:tcPr>
          <w:p w14:paraId="6DAA047A" w14:textId="77777777" w:rsidR="000C6068" w:rsidRPr="001E5745" w:rsidRDefault="000C6068" w:rsidP="003B06D7">
            <w:pPr>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roofErr w:type="spellStart"/>
            <w:r w:rsidRPr="001E5745">
              <w:rPr>
                <w:rFonts w:ascii="Arial Narrow" w:eastAsia="Calibri" w:hAnsi="Arial Narrow" w:cs="Times New Roman"/>
                <w:sz w:val="20"/>
                <w:szCs w:val="20"/>
              </w:rPr>
              <w:t>mRS</w:t>
            </w:r>
            <w:proofErr w:type="spellEnd"/>
            <w:r w:rsidRPr="001E5745">
              <w:rPr>
                <w:rFonts w:ascii="Arial Narrow" w:eastAsia="Calibri" w:hAnsi="Arial Narrow" w:cs="Times New Roman"/>
                <w:sz w:val="20"/>
                <w:szCs w:val="20"/>
              </w:rPr>
              <w:t xml:space="preserve"> 3</w:t>
            </w:r>
          </w:p>
        </w:tc>
        <w:tc>
          <w:tcPr>
            <w:tcW w:w="446" w:type="pct"/>
            <w:noWrap/>
            <w:hideMark/>
          </w:tcPr>
          <w:p w14:paraId="2E7AB422" w14:textId="77777777" w:rsidR="000C6068" w:rsidRPr="001E5745" w:rsidRDefault="000C6068" w:rsidP="003B06D7">
            <w:pPr>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roofErr w:type="spellStart"/>
            <w:r w:rsidRPr="001E5745">
              <w:rPr>
                <w:rFonts w:ascii="Arial Narrow" w:eastAsia="Calibri" w:hAnsi="Arial Narrow" w:cs="Times New Roman"/>
                <w:sz w:val="20"/>
                <w:szCs w:val="20"/>
              </w:rPr>
              <w:t>mRS</w:t>
            </w:r>
            <w:proofErr w:type="spellEnd"/>
            <w:r w:rsidRPr="001E5745">
              <w:rPr>
                <w:rFonts w:ascii="Arial Narrow" w:eastAsia="Calibri" w:hAnsi="Arial Narrow" w:cs="Times New Roman"/>
                <w:sz w:val="20"/>
                <w:szCs w:val="20"/>
              </w:rPr>
              <w:t xml:space="preserve"> 4</w:t>
            </w:r>
          </w:p>
        </w:tc>
        <w:tc>
          <w:tcPr>
            <w:tcW w:w="446" w:type="pct"/>
            <w:noWrap/>
            <w:hideMark/>
          </w:tcPr>
          <w:p w14:paraId="345D40E9" w14:textId="77777777" w:rsidR="000C6068" w:rsidRPr="001E5745" w:rsidRDefault="000C6068" w:rsidP="003B06D7">
            <w:pPr>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roofErr w:type="spellStart"/>
            <w:r w:rsidRPr="001E5745">
              <w:rPr>
                <w:rFonts w:ascii="Arial Narrow" w:eastAsia="Calibri" w:hAnsi="Arial Narrow" w:cs="Times New Roman"/>
                <w:sz w:val="20"/>
                <w:szCs w:val="20"/>
              </w:rPr>
              <w:t>mRS</w:t>
            </w:r>
            <w:proofErr w:type="spellEnd"/>
            <w:r w:rsidRPr="001E5745">
              <w:rPr>
                <w:rFonts w:ascii="Arial Narrow" w:eastAsia="Calibri" w:hAnsi="Arial Narrow" w:cs="Times New Roman"/>
                <w:sz w:val="20"/>
                <w:szCs w:val="20"/>
              </w:rPr>
              <w:t xml:space="preserve"> 5</w:t>
            </w:r>
          </w:p>
        </w:tc>
        <w:tc>
          <w:tcPr>
            <w:tcW w:w="446" w:type="pct"/>
            <w:noWrap/>
            <w:hideMark/>
          </w:tcPr>
          <w:p w14:paraId="78900C33" w14:textId="77777777" w:rsidR="000C6068" w:rsidRPr="001E5745" w:rsidRDefault="000C6068" w:rsidP="003B06D7">
            <w:pPr>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roofErr w:type="spellStart"/>
            <w:r w:rsidRPr="001E5745">
              <w:rPr>
                <w:rFonts w:ascii="Arial Narrow" w:eastAsia="Calibri" w:hAnsi="Arial Narrow" w:cs="Times New Roman"/>
                <w:sz w:val="20"/>
                <w:szCs w:val="20"/>
              </w:rPr>
              <w:t>mRS</w:t>
            </w:r>
            <w:proofErr w:type="spellEnd"/>
            <w:r w:rsidRPr="001E5745">
              <w:rPr>
                <w:rFonts w:ascii="Arial Narrow" w:eastAsia="Calibri" w:hAnsi="Arial Narrow" w:cs="Times New Roman"/>
                <w:sz w:val="20"/>
                <w:szCs w:val="20"/>
              </w:rPr>
              <w:t xml:space="preserve"> 6</w:t>
            </w:r>
          </w:p>
        </w:tc>
        <w:tc>
          <w:tcPr>
            <w:tcW w:w="454" w:type="pct"/>
          </w:tcPr>
          <w:p w14:paraId="4930ED66" w14:textId="02855FAB" w:rsidR="000C6068" w:rsidRPr="001E5745" w:rsidRDefault="000C6068" w:rsidP="003B06D7">
            <w:pPr>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Pr>
                <w:rFonts w:ascii="Arial Narrow" w:eastAsia="Calibri" w:hAnsi="Arial Narrow" w:cs="Times New Roman"/>
                <w:sz w:val="20"/>
                <w:szCs w:val="20"/>
              </w:rPr>
              <w:t>Ref</w:t>
            </w:r>
            <w:r w:rsidR="00434080">
              <w:rPr>
                <w:rFonts w:ascii="Arial Narrow" w:eastAsia="Calibri" w:hAnsi="Arial Narrow" w:cs="Times New Roman"/>
                <w:sz w:val="20"/>
                <w:szCs w:val="20"/>
              </w:rPr>
              <w:t>.</w:t>
            </w:r>
          </w:p>
        </w:tc>
      </w:tr>
      <w:tr w:rsidR="00BC2628" w:rsidRPr="00F419B6" w14:paraId="09D71BF9" w14:textId="77777777" w:rsidTr="0043408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00" w:type="pct"/>
            <w:gridSpan w:val="10"/>
          </w:tcPr>
          <w:p w14:paraId="3A9F3C3F" w14:textId="37912703" w:rsidR="00BC2628" w:rsidRPr="00447BE0" w:rsidRDefault="00BC2628" w:rsidP="00BC2628">
            <w:pPr>
              <w:jc w:val="left"/>
              <w:rPr>
                <w:rFonts w:ascii="Arial Narrow" w:eastAsia="Calibri" w:hAnsi="Arial Narrow" w:cs="Times New Roman"/>
                <w:i w:val="0"/>
                <w:iCs w:val="0"/>
                <w:sz w:val="20"/>
                <w:szCs w:val="20"/>
                <w:u w:val="single"/>
              </w:rPr>
            </w:pPr>
            <w:proofErr w:type="spellStart"/>
            <w:r w:rsidRPr="00447BE0">
              <w:rPr>
                <w:rFonts w:ascii="Arial Narrow" w:eastAsia="Calibri" w:hAnsi="Arial Narrow" w:cs="Times New Roman"/>
                <w:i w:val="0"/>
                <w:iCs w:val="0"/>
                <w:sz w:val="20"/>
                <w:szCs w:val="20"/>
                <w:u w:val="single"/>
              </w:rPr>
              <w:t>Proportion</w:t>
            </w:r>
            <w:proofErr w:type="spellEnd"/>
            <w:r w:rsidRPr="00447BE0">
              <w:rPr>
                <w:rFonts w:ascii="Arial Narrow" w:eastAsia="Calibri" w:hAnsi="Arial Narrow" w:cs="Times New Roman"/>
                <w:i w:val="0"/>
                <w:iCs w:val="0"/>
                <w:sz w:val="20"/>
                <w:szCs w:val="20"/>
                <w:u w:val="single"/>
              </w:rPr>
              <w:t xml:space="preserve"> </w:t>
            </w:r>
            <w:proofErr w:type="spellStart"/>
            <w:r w:rsidRPr="00447BE0">
              <w:rPr>
                <w:rFonts w:ascii="Arial Narrow" w:eastAsia="Calibri" w:hAnsi="Arial Narrow" w:cs="Times New Roman"/>
                <w:i w:val="0"/>
                <w:iCs w:val="0"/>
                <w:sz w:val="20"/>
                <w:szCs w:val="20"/>
                <w:u w:val="single"/>
              </w:rPr>
              <w:t>and</w:t>
            </w:r>
            <w:proofErr w:type="spellEnd"/>
            <w:r w:rsidRPr="00447BE0">
              <w:rPr>
                <w:rFonts w:ascii="Arial Narrow" w:eastAsia="Calibri" w:hAnsi="Arial Narrow" w:cs="Times New Roman"/>
                <w:i w:val="0"/>
                <w:iCs w:val="0"/>
                <w:sz w:val="20"/>
                <w:szCs w:val="20"/>
                <w:u w:val="single"/>
              </w:rPr>
              <w:t xml:space="preserve"> Treatment effect</w:t>
            </w:r>
          </w:p>
        </w:tc>
      </w:tr>
      <w:tr w:rsidR="00BC2628" w:rsidRPr="00F419B6" w14:paraId="24240249" w14:textId="77777777" w:rsidTr="006B695A">
        <w:trPr>
          <w:trHeight w:val="227"/>
        </w:trPr>
        <w:tc>
          <w:tcPr>
            <w:cnfStyle w:val="001000000000" w:firstRow="0" w:lastRow="0" w:firstColumn="1" w:lastColumn="0" w:oddVBand="0" w:evenVBand="0" w:oddHBand="0" w:evenHBand="0" w:firstRowFirstColumn="0" w:firstRowLastColumn="0" w:lastRowFirstColumn="0" w:lastRowLastColumn="0"/>
            <w:tcW w:w="428" w:type="pct"/>
            <w:vMerge w:val="restart"/>
          </w:tcPr>
          <w:p w14:paraId="0A6956C8" w14:textId="77777777" w:rsidR="000401B5" w:rsidRPr="001E5745" w:rsidRDefault="000401B5" w:rsidP="00F419B6">
            <w:pPr>
              <w:jc w:val="left"/>
              <w:rPr>
                <w:rFonts w:ascii="Arial Narrow" w:eastAsia="Calibri" w:hAnsi="Arial Narrow" w:cs="Times New Roman"/>
                <w:i w:val="0"/>
                <w:iCs w:val="0"/>
                <w:sz w:val="20"/>
                <w:szCs w:val="20"/>
              </w:rPr>
            </w:pPr>
            <w:r w:rsidRPr="001E5745">
              <w:rPr>
                <w:rFonts w:ascii="Arial Narrow" w:eastAsia="Calibri" w:hAnsi="Arial Narrow" w:cs="Times New Roman"/>
                <w:i w:val="0"/>
                <w:iCs w:val="0"/>
                <w:sz w:val="20"/>
                <w:szCs w:val="20"/>
              </w:rPr>
              <w:t xml:space="preserve">EVT </w:t>
            </w:r>
            <w:proofErr w:type="spellStart"/>
            <w:r w:rsidRPr="001E5745">
              <w:rPr>
                <w:rFonts w:ascii="Arial Narrow" w:eastAsia="Calibri" w:hAnsi="Arial Narrow" w:cs="Times New Roman"/>
                <w:i w:val="0"/>
                <w:iCs w:val="0"/>
                <w:sz w:val="20"/>
                <w:szCs w:val="20"/>
              </w:rPr>
              <w:t>MeVO</w:t>
            </w:r>
            <w:proofErr w:type="spellEnd"/>
          </w:p>
        </w:tc>
        <w:tc>
          <w:tcPr>
            <w:tcW w:w="869" w:type="pct"/>
            <w:noWrap/>
            <w:hideMark/>
          </w:tcPr>
          <w:p w14:paraId="0632ECD5"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roofErr w:type="spellStart"/>
            <w:r w:rsidRPr="001E5745">
              <w:rPr>
                <w:rFonts w:ascii="Arial Narrow" w:eastAsia="Calibri" w:hAnsi="Arial Narrow" w:cs="Times New Roman"/>
                <w:sz w:val="20"/>
                <w:szCs w:val="20"/>
              </w:rPr>
              <w:t>Intervention</w:t>
            </w:r>
            <w:proofErr w:type="spellEnd"/>
          </w:p>
        </w:tc>
        <w:tc>
          <w:tcPr>
            <w:tcW w:w="574" w:type="pct"/>
            <w:noWrap/>
            <w:hideMark/>
          </w:tcPr>
          <w:p w14:paraId="6AB4675E"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0.030</w:t>
            </w:r>
          </w:p>
        </w:tc>
        <w:tc>
          <w:tcPr>
            <w:tcW w:w="446" w:type="pct"/>
            <w:noWrap/>
            <w:hideMark/>
          </w:tcPr>
          <w:p w14:paraId="25EE5FA3"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0.090</w:t>
            </w:r>
          </w:p>
        </w:tc>
        <w:tc>
          <w:tcPr>
            <w:tcW w:w="446" w:type="pct"/>
            <w:noWrap/>
            <w:hideMark/>
          </w:tcPr>
          <w:p w14:paraId="44D7A590"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0.210</w:t>
            </w:r>
          </w:p>
        </w:tc>
        <w:tc>
          <w:tcPr>
            <w:tcW w:w="446" w:type="pct"/>
            <w:noWrap/>
            <w:hideMark/>
          </w:tcPr>
          <w:p w14:paraId="1FF76BBE"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0.180</w:t>
            </w:r>
          </w:p>
        </w:tc>
        <w:tc>
          <w:tcPr>
            <w:tcW w:w="446" w:type="pct"/>
            <w:noWrap/>
            <w:hideMark/>
          </w:tcPr>
          <w:p w14:paraId="71ED171C"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0.220</w:t>
            </w:r>
          </w:p>
        </w:tc>
        <w:tc>
          <w:tcPr>
            <w:tcW w:w="446" w:type="pct"/>
            <w:noWrap/>
            <w:hideMark/>
          </w:tcPr>
          <w:p w14:paraId="2F9C8B21"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0.060</w:t>
            </w:r>
          </w:p>
        </w:tc>
        <w:tc>
          <w:tcPr>
            <w:tcW w:w="446" w:type="pct"/>
            <w:noWrap/>
            <w:hideMark/>
          </w:tcPr>
          <w:p w14:paraId="23923181"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0.210</w:t>
            </w:r>
          </w:p>
        </w:tc>
        <w:tc>
          <w:tcPr>
            <w:tcW w:w="454" w:type="pct"/>
            <w:vMerge w:val="restart"/>
            <w:vAlign w:val="center"/>
          </w:tcPr>
          <w:p w14:paraId="3A81E466" w14:textId="7AAA6A84" w:rsidR="000401B5" w:rsidRPr="001E5745" w:rsidRDefault="000401B5" w:rsidP="003B06D7">
            <w:pPr>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1.67</w:t>
            </w:r>
            <w:r w:rsidR="00BC2628">
              <w:rPr>
                <w:rFonts w:ascii="Calibri" w:eastAsia="Calibri" w:hAnsi="Calibri" w:cs="Calibri"/>
                <w:sz w:val="20"/>
                <w:szCs w:val="20"/>
                <w:vertAlign w:val="superscript"/>
              </w:rPr>
              <w:t>ꝉ</w:t>
            </w:r>
            <w:r w:rsidR="0033060F">
              <w:rPr>
                <w:rFonts w:ascii="Arial Narrow" w:eastAsia="Calibri" w:hAnsi="Arial Narrow" w:cs="Times New Roman"/>
                <w:sz w:val="20"/>
                <w:szCs w:val="20"/>
              </w:rPr>
              <w:t xml:space="preserve"> </w:t>
            </w:r>
            <w:r w:rsidR="0033060F">
              <w:rPr>
                <w:sz w:val="20"/>
                <w:szCs w:val="20"/>
                <w:lang w:val="en-US"/>
              </w:rPr>
              <w:fldChar w:fldCharType="begin"/>
            </w:r>
            <w:r w:rsidR="003D7833">
              <w:rPr>
                <w:sz w:val="20"/>
                <w:szCs w:val="20"/>
                <w:lang w:val="en-US"/>
              </w:rPr>
              <w:instrText xml:space="preserve"> ADDIN EN.CITE &lt;EndNote&gt;&lt;Cite&gt;&lt;Author&gt;Dijkland;&lt;/Author&gt;&lt;Year&gt;2018&lt;/Year&gt;&lt;RecNum&gt;455&lt;/RecNum&gt;&lt;DisplayText&gt;(33)&lt;/DisplayText&gt;&lt;record&gt;&lt;rec-number&gt;455&lt;/rec-number&gt;&lt;foreign-keys&gt;&lt;key app="EN" db-id="s52t9dst6zdvdieevs6pw9wia5x0sfsxw0zs" timestamp="1698190832"&gt;455&lt;/key&gt;&lt;/foreign-keys&gt;&lt;ref-type name="Journal Article"&gt;17&lt;/ref-type&gt;&lt;contributors&gt;&lt;authors&gt;&lt;author&gt;Simone A. Dijkland;&lt;/author&gt;&lt;author&gt;Daphne C. Voormolen;&lt;/author&gt;&lt;author&gt;Esmee Venema;&lt;/author&gt;&lt;author&gt;Bob Roozenbeek;&lt;/author&gt;&lt;author&gt;Suzanne Polinder;&lt;/author&gt;&lt;author&gt;Juanita A. Haagsma;&lt;/author&gt;&lt;author&gt;Daan Nieboer;&lt;/author&gt;&lt;author&gt;Vicky Chalos;&lt;/author&gt;&lt;author&gt;Albert J. Yoo;&lt;/author&gt;&lt;author&gt;Jennifer Schreuders;&lt;/author&gt;&lt;author&gt;Aad van der Lugt;&lt;/author&gt;&lt;author&gt;Charles B.L.M. Majoie;&lt;/author&gt;&lt;author&gt;Yvo B.W.E.M. Roos;&lt;/author&gt;&lt;author&gt;Wim H. van Zwam;&lt;/author&gt;&lt;author&gt;Robert J. van Oostenbrugge;&lt;/author&gt;&lt;author&gt;Ewout W. Steyerberg;&lt;/author&gt;&lt;author&gt;Diederik W.J. Dippel;&lt;/author&gt;&lt;author&gt;Hester F. Lingsma;&lt;/author&gt;&lt;/authors&gt;&lt;/contributors&gt;&lt;titles&gt;&lt;title&gt;Utility-Weighted Modified Rankin Scale as Primary Outcome in Stroke Trials&lt;/title&gt;&lt;secondary-title&gt;Stroke&lt;/secondary-title&gt;&lt;/titles&gt;&lt;periodical&gt;&lt;full-title&gt;Stroke&lt;/full-title&gt;&lt;abbr-1&gt;Stroke&lt;/abbr-1&gt;&lt;abbr-2&gt;Stroke&lt;/abbr-2&gt;&lt;/periodical&gt;&lt;pages&gt;965-971&lt;/pages&gt;&lt;volume&gt;49&lt;/volume&gt;&lt;number&gt;4&lt;/number&gt;&lt;dates&gt;&lt;year&gt;2018&lt;/year&gt;&lt;/dates&gt;&lt;urls&gt;&lt;related-urls&gt;&lt;url&gt;https://www.ahajournals.org/doi/abs/10.1161/STROKEAHA.117.020194&lt;/url&gt;&lt;/related-urls&gt;&lt;/urls&gt;&lt;electronic-resource-num&gt;doi:10.1161/STROKEAHA.117.020194&lt;/electronic-resource-num&gt;&lt;/record&gt;&lt;/Cite&gt;&lt;/EndNote&gt;</w:instrText>
            </w:r>
            <w:r w:rsidR="0033060F">
              <w:rPr>
                <w:sz w:val="20"/>
                <w:szCs w:val="20"/>
                <w:lang w:val="en-US"/>
              </w:rPr>
              <w:fldChar w:fldCharType="separate"/>
            </w:r>
            <w:r w:rsidR="003D7833">
              <w:rPr>
                <w:noProof/>
                <w:sz w:val="20"/>
                <w:szCs w:val="20"/>
                <w:lang w:val="en-US"/>
              </w:rPr>
              <w:t>(33)</w:t>
            </w:r>
            <w:r w:rsidR="0033060F">
              <w:rPr>
                <w:sz w:val="20"/>
                <w:szCs w:val="20"/>
                <w:lang w:val="en-US"/>
              </w:rPr>
              <w:fldChar w:fldCharType="end"/>
            </w:r>
          </w:p>
        </w:tc>
      </w:tr>
      <w:tr w:rsidR="00BC2628" w:rsidRPr="00F419B6" w14:paraId="315A79AD" w14:textId="77777777" w:rsidTr="006B695A">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8" w:type="pct"/>
            <w:vMerge/>
          </w:tcPr>
          <w:p w14:paraId="14786D35" w14:textId="77777777" w:rsidR="000401B5" w:rsidRPr="001E5745" w:rsidRDefault="000401B5" w:rsidP="00F419B6">
            <w:pPr>
              <w:jc w:val="left"/>
              <w:rPr>
                <w:rFonts w:ascii="Arial Narrow" w:eastAsia="Calibri" w:hAnsi="Arial Narrow" w:cs="Times New Roman"/>
                <w:i w:val="0"/>
                <w:iCs w:val="0"/>
                <w:sz w:val="20"/>
                <w:szCs w:val="20"/>
              </w:rPr>
            </w:pPr>
          </w:p>
        </w:tc>
        <w:tc>
          <w:tcPr>
            <w:tcW w:w="869" w:type="pct"/>
            <w:noWrap/>
            <w:hideMark/>
          </w:tcPr>
          <w:p w14:paraId="6B02570E"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proofErr w:type="spellStart"/>
            <w:r w:rsidRPr="001E5745">
              <w:rPr>
                <w:rFonts w:ascii="Arial Narrow" w:eastAsia="Calibri" w:hAnsi="Arial Narrow" w:cs="Times New Roman"/>
                <w:sz w:val="20"/>
                <w:szCs w:val="20"/>
              </w:rPr>
              <w:t>Usual</w:t>
            </w:r>
            <w:proofErr w:type="spellEnd"/>
            <w:r w:rsidRPr="001E5745">
              <w:rPr>
                <w:rFonts w:ascii="Arial Narrow" w:eastAsia="Calibri" w:hAnsi="Arial Narrow" w:cs="Times New Roman"/>
                <w:sz w:val="20"/>
                <w:szCs w:val="20"/>
              </w:rPr>
              <w:t xml:space="preserve"> care</w:t>
            </w:r>
          </w:p>
        </w:tc>
        <w:tc>
          <w:tcPr>
            <w:tcW w:w="574" w:type="pct"/>
            <w:noWrap/>
            <w:hideMark/>
          </w:tcPr>
          <w:p w14:paraId="53D294E4"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0.010</w:t>
            </w:r>
          </w:p>
        </w:tc>
        <w:tc>
          <w:tcPr>
            <w:tcW w:w="446" w:type="pct"/>
            <w:noWrap/>
            <w:hideMark/>
          </w:tcPr>
          <w:p w14:paraId="50A6E2BE"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0.060</w:t>
            </w:r>
          </w:p>
        </w:tc>
        <w:tc>
          <w:tcPr>
            <w:tcW w:w="446" w:type="pct"/>
            <w:noWrap/>
            <w:hideMark/>
          </w:tcPr>
          <w:p w14:paraId="2D556CCA"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0.130</w:t>
            </w:r>
          </w:p>
        </w:tc>
        <w:tc>
          <w:tcPr>
            <w:tcW w:w="446" w:type="pct"/>
            <w:noWrap/>
            <w:hideMark/>
          </w:tcPr>
          <w:p w14:paraId="413B4C16"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0.160</w:t>
            </w:r>
          </w:p>
        </w:tc>
        <w:tc>
          <w:tcPr>
            <w:tcW w:w="446" w:type="pct"/>
            <w:noWrap/>
            <w:hideMark/>
          </w:tcPr>
          <w:p w14:paraId="1AE2C581"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0.300</w:t>
            </w:r>
          </w:p>
        </w:tc>
        <w:tc>
          <w:tcPr>
            <w:tcW w:w="446" w:type="pct"/>
            <w:noWrap/>
            <w:hideMark/>
          </w:tcPr>
          <w:p w14:paraId="08BFB3B8"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0.120</w:t>
            </w:r>
          </w:p>
        </w:tc>
        <w:tc>
          <w:tcPr>
            <w:tcW w:w="446" w:type="pct"/>
            <w:noWrap/>
            <w:hideMark/>
          </w:tcPr>
          <w:p w14:paraId="3D5E42C1"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0.220</w:t>
            </w:r>
          </w:p>
        </w:tc>
        <w:tc>
          <w:tcPr>
            <w:tcW w:w="454" w:type="pct"/>
            <w:vMerge/>
            <w:vAlign w:val="center"/>
          </w:tcPr>
          <w:p w14:paraId="6433C6B2" w14:textId="77777777" w:rsidR="000401B5" w:rsidRPr="001E5745" w:rsidRDefault="000401B5" w:rsidP="003B06D7">
            <w:pPr>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p>
        </w:tc>
      </w:tr>
      <w:tr w:rsidR="00BC2628" w:rsidRPr="00F419B6" w14:paraId="788BE681" w14:textId="77777777" w:rsidTr="006B695A">
        <w:trPr>
          <w:trHeight w:val="227"/>
        </w:trPr>
        <w:tc>
          <w:tcPr>
            <w:cnfStyle w:val="001000000000" w:firstRow="0" w:lastRow="0" w:firstColumn="1" w:lastColumn="0" w:oddVBand="0" w:evenVBand="0" w:oddHBand="0" w:evenHBand="0" w:firstRowFirstColumn="0" w:firstRowLastColumn="0" w:lastRowFirstColumn="0" w:lastRowLastColumn="0"/>
            <w:tcW w:w="428" w:type="pct"/>
            <w:vMerge w:val="restart"/>
          </w:tcPr>
          <w:p w14:paraId="76FAA19C" w14:textId="77777777" w:rsidR="000401B5" w:rsidRPr="001E5745" w:rsidRDefault="000401B5" w:rsidP="00F419B6">
            <w:pPr>
              <w:jc w:val="left"/>
              <w:rPr>
                <w:rFonts w:ascii="Arial Narrow" w:eastAsia="Calibri" w:hAnsi="Arial Narrow" w:cs="Times New Roman"/>
                <w:i w:val="0"/>
                <w:iCs w:val="0"/>
                <w:sz w:val="20"/>
                <w:szCs w:val="20"/>
              </w:rPr>
            </w:pPr>
            <w:r w:rsidRPr="001E5745">
              <w:rPr>
                <w:rFonts w:ascii="Arial Narrow" w:eastAsia="Calibri" w:hAnsi="Arial Narrow" w:cs="Times New Roman"/>
                <w:i w:val="0"/>
                <w:iCs w:val="0"/>
                <w:sz w:val="20"/>
                <w:szCs w:val="20"/>
              </w:rPr>
              <w:t>CASES</w:t>
            </w:r>
          </w:p>
        </w:tc>
        <w:tc>
          <w:tcPr>
            <w:tcW w:w="869" w:type="pct"/>
            <w:noWrap/>
            <w:hideMark/>
          </w:tcPr>
          <w:p w14:paraId="0816CD9E"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roofErr w:type="spellStart"/>
            <w:r w:rsidRPr="001E5745">
              <w:rPr>
                <w:rFonts w:ascii="Arial Narrow" w:eastAsia="Calibri" w:hAnsi="Arial Narrow" w:cs="Times New Roman"/>
                <w:sz w:val="20"/>
                <w:szCs w:val="20"/>
              </w:rPr>
              <w:t>Intervention</w:t>
            </w:r>
            <w:proofErr w:type="spellEnd"/>
          </w:p>
        </w:tc>
        <w:tc>
          <w:tcPr>
            <w:tcW w:w="574" w:type="pct"/>
            <w:noWrap/>
            <w:hideMark/>
          </w:tcPr>
          <w:p w14:paraId="6DDAE842"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0.179</w:t>
            </w:r>
          </w:p>
        </w:tc>
        <w:tc>
          <w:tcPr>
            <w:tcW w:w="446" w:type="pct"/>
            <w:noWrap/>
            <w:hideMark/>
          </w:tcPr>
          <w:p w14:paraId="020D1F38"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0.223</w:t>
            </w:r>
          </w:p>
        </w:tc>
        <w:tc>
          <w:tcPr>
            <w:tcW w:w="446" w:type="pct"/>
            <w:noWrap/>
            <w:hideMark/>
          </w:tcPr>
          <w:p w14:paraId="4C7368E8"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0.167</w:t>
            </w:r>
          </w:p>
        </w:tc>
        <w:tc>
          <w:tcPr>
            <w:tcW w:w="446" w:type="pct"/>
            <w:noWrap/>
            <w:hideMark/>
          </w:tcPr>
          <w:p w14:paraId="028C63A7"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0.144</w:t>
            </w:r>
          </w:p>
        </w:tc>
        <w:tc>
          <w:tcPr>
            <w:tcW w:w="446" w:type="pct"/>
            <w:noWrap/>
            <w:hideMark/>
          </w:tcPr>
          <w:p w14:paraId="5ED7C034"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0.123</w:t>
            </w:r>
          </w:p>
        </w:tc>
        <w:tc>
          <w:tcPr>
            <w:tcW w:w="446" w:type="pct"/>
            <w:noWrap/>
            <w:hideMark/>
          </w:tcPr>
          <w:p w14:paraId="15F57020"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0.050</w:t>
            </w:r>
          </w:p>
        </w:tc>
        <w:tc>
          <w:tcPr>
            <w:tcW w:w="446" w:type="pct"/>
            <w:noWrap/>
            <w:hideMark/>
          </w:tcPr>
          <w:p w14:paraId="03DB2EF4"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0.114</w:t>
            </w:r>
          </w:p>
        </w:tc>
        <w:tc>
          <w:tcPr>
            <w:tcW w:w="454" w:type="pct"/>
            <w:vMerge w:val="restart"/>
            <w:vAlign w:val="center"/>
          </w:tcPr>
          <w:p w14:paraId="3A537D8E" w14:textId="0841A0CD" w:rsidR="000401B5" w:rsidRDefault="000401B5" w:rsidP="003B06D7">
            <w:pPr>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1.15</w:t>
            </w:r>
            <w:r w:rsidR="00BC2628">
              <w:rPr>
                <w:rFonts w:ascii="Calibri" w:eastAsia="Calibri" w:hAnsi="Calibri" w:cs="Calibri"/>
                <w:sz w:val="20"/>
                <w:szCs w:val="20"/>
                <w:vertAlign w:val="superscript"/>
              </w:rPr>
              <w:t>ꝉ</w:t>
            </w:r>
          </w:p>
          <w:p w14:paraId="0AA50A61" w14:textId="7CFECD89" w:rsidR="0033060F" w:rsidRPr="001E5745" w:rsidRDefault="0033060F" w:rsidP="003B06D7">
            <w:pPr>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Pr>
                <w:sz w:val="20"/>
                <w:szCs w:val="20"/>
                <w:lang w:val="en-US"/>
              </w:rPr>
              <w:fldChar w:fldCharType="begin"/>
            </w:r>
            <w:r w:rsidR="003D7833">
              <w:rPr>
                <w:sz w:val="20"/>
                <w:szCs w:val="20"/>
                <w:lang w:val="en-US"/>
              </w:rPr>
              <w:instrText xml:space="preserve"> ADDIN EN.CITE &lt;EndNote&gt;&lt;Cite ExcludeYear="1"&gt;&lt;Author&gt;University Medical Center Groningen&lt;/Author&gt;&lt;RecNum&gt;462&lt;/RecNum&gt;&lt;DisplayText&gt;(29)&lt;/DisplayText&gt;&lt;record&gt;&lt;rec-number&gt;462&lt;/rec-number&gt;&lt;foreign-keys&gt;&lt;key app="EN" db-id="s52t9dst6zdvdieevs6pw9wia5x0sfsxw0zs" timestamp="1698625941"&gt;462&lt;/key&gt;&lt;/foreign-keys&gt;&lt;ref-type name="Report"&gt;27&lt;/ref-type&gt;&lt;contributors&gt;&lt;authors&gt;&lt;author&gt;University Medical Center Groningen,&lt;/author&gt;&lt;/authors&gt;&lt;/contributors&gt;&lt;titles&gt;&lt;title&gt;Carotid Artery Stenting during Endovascular treatment for Stroke (CASES) Protocol Version 2.3&lt;/title&gt;&lt;secondary-title&gt;Research Protocol&lt;/secondary-title&gt;&lt;/titles&gt;&lt;volume&gt;NL79046.078.23&lt;/volume&gt;&lt;dates&gt;&lt;/dates&gt;&lt;urls&gt;&lt;related-urls&gt;&lt;url&gt;https://www.kce.fgov.be/en/kce-trials/funded-trials/cases-carotid-artery-stenting-during-endovascular-treatment-of-acute-ischemic-stroke-versus-deferred&lt;/url&gt;&lt;/related-urls&gt;&lt;/urls&gt;&lt;/record&gt;&lt;/Cite&gt;&lt;/EndNote&gt;</w:instrText>
            </w:r>
            <w:r>
              <w:rPr>
                <w:sz w:val="20"/>
                <w:szCs w:val="20"/>
                <w:lang w:val="en-US"/>
              </w:rPr>
              <w:fldChar w:fldCharType="separate"/>
            </w:r>
            <w:r w:rsidR="003D7833">
              <w:rPr>
                <w:noProof/>
                <w:sz w:val="20"/>
                <w:szCs w:val="20"/>
                <w:lang w:val="en-US"/>
              </w:rPr>
              <w:t>(29)</w:t>
            </w:r>
            <w:r>
              <w:rPr>
                <w:sz w:val="20"/>
                <w:szCs w:val="20"/>
                <w:lang w:val="en-US"/>
              </w:rPr>
              <w:fldChar w:fldCharType="end"/>
            </w:r>
          </w:p>
        </w:tc>
      </w:tr>
      <w:tr w:rsidR="00BC2628" w:rsidRPr="00F419B6" w14:paraId="515B8AE6" w14:textId="77777777" w:rsidTr="006B695A">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8" w:type="pct"/>
            <w:vMerge/>
          </w:tcPr>
          <w:p w14:paraId="2A16D6B4" w14:textId="77777777" w:rsidR="000401B5" w:rsidRPr="001E5745" w:rsidRDefault="000401B5" w:rsidP="00F419B6">
            <w:pPr>
              <w:jc w:val="left"/>
              <w:rPr>
                <w:rFonts w:ascii="Arial Narrow" w:eastAsia="Calibri" w:hAnsi="Arial Narrow" w:cs="Times New Roman"/>
                <w:i w:val="0"/>
                <w:iCs w:val="0"/>
                <w:sz w:val="20"/>
                <w:szCs w:val="20"/>
              </w:rPr>
            </w:pPr>
          </w:p>
        </w:tc>
        <w:tc>
          <w:tcPr>
            <w:tcW w:w="869" w:type="pct"/>
            <w:noWrap/>
            <w:hideMark/>
          </w:tcPr>
          <w:p w14:paraId="49378A56"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proofErr w:type="spellStart"/>
            <w:r w:rsidRPr="001E5745">
              <w:rPr>
                <w:rFonts w:ascii="Arial Narrow" w:eastAsia="Calibri" w:hAnsi="Arial Narrow" w:cs="Times New Roman"/>
                <w:sz w:val="20"/>
                <w:szCs w:val="20"/>
              </w:rPr>
              <w:t>Usual</w:t>
            </w:r>
            <w:proofErr w:type="spellEnd"/>
            <w:r w:rsidRPr="001E5745">
              <w:rPr>
                <w:rFonts w:ascii="Arial Narrow" w:eastAsia="Calibri" w:hAnsi="Arial Narrow" w:cs="Times New Roman"/>
                <w:sz w:val="20"/>
                <w:szCs w:val="20"/>
              </w:rPr>
              <w:t xml:space="preserve"> care</w:t>
            </w:r>
          </w:p>
        </w:tc>
        <w:tc>
          <w:tcPr>
            <w:tcW w:w="574" w:type="pct"/>
            <w:noWrap/>
            <w:hideMark/>
          </w:tcPr>
          <w:p w14:paraId="72C2E200"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0.069</w:t>
            </w:r>
          </w:p>
        </w:tc>
        <w:tc>
          <w:tcPr>
            <w:tcW w:w="446" w:type="pct"/>
            <w:noWrap/>
            <w:hideMark/>
          </w:tcPr>
          <w:p w14:paraId="39651542"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0.202</w:t>
            </w:r>
          </w:p>
        </w:tc>
        <w:tc>
          <w:tcPr>
            <w:tcW w:w="446" w:type="pct"/>
            <w:noWrap/>
            <w:hideMark/>
          </w:tcPr>
          <w:p w14:paraId="75ED572C"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0.179</w:t>
            </w:r>
          </w:p>
        </w:tc>
        <w:tc>
          <w:tcPr>
            <w:tcW w:w="446" w:type="pct"/>
            <w:noWrap/>
            <w:hideMark/>
          </w:tcPr>
          <w:p w14:paraId="2D3616CA"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0.164</w:t>
            </w:r>
          </w:p>
        </w:tc>
        <w:tc>
          <w:tcPr>
            <w:tcW w:w="446" w:type="pct"/>
            <w:noWrap/>
            <w:hideMark/>
          </w:tcPr>
          <w:p w14:paraId="0F151B21"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0.172</w:t>
            </w:r>
          </w:p>
        </w:tc>
        <w:tc>
          <w:tcPr>
            <w:tcW w:w="446" w:type="pct"/>
            <w:noWrap/>
            <w:hideMark/>
          </w:tcPr>
          <w:p w14:paraId="37BE6900"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0.080</w:t>
            </w:r>
          </w:p>
        </w:tc>
        <w:tc>
          <w:tcPr>
            <w:tcW w:w="446" w:type="pct"/>
            <w:noWrap/>
            <w:hideMark/>
          </w:tcPr>
          <w:p w14:paraId="1ECEFEB1"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0.134</w:t>
            </w:r>
          </w:p>
        </w:tc>
        <w:tc>
          <w:tcPr>
            <w:tcW w:w="454" w:type="pct"/>
            <w:vMerge/>
            <w:vAlign w:val="center"/>
          </w:tcPr>
          <w:p w14:paraId="060D900A" w14:textId="77777777" w:rsidR="000401B5" w:rsidRPr="001E5745" w:rsidRDefault="000401B5" w:rsidP="003B06D7">
            <w:pPr>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p>
        </w:tc>
      </w:tr>
      <w:tr w:rsidR="00BC2628" w:rsidRPr="00F419B6" w14:paraId="5FB92365" w14:textId="77777777" w:rsidTr="006B695A">
        <w:trPr>
          <w:trHeight w:val="227"/>
        </w:trPr>
        <w:tc>
          <w:tcPr>
            <w:cnfStyle w:val="001000000000" w:firstRow="0" w:lastRow="0" w:firstColumn="1" w:lastColumn="0" w:oddVBand="0" w:evenVBand="0" w:oddHBand="0" w:evenHBand="0" w:firstRowFirstColumn="0" w:firstRowLastColumn="0" w:lastRowFirstColumn="0" w:lastRowLastColumn="0"/>
            <w:tcW w:w="428" w:type="pct"/>
            <w:vMerge w:val="restart"/>
          </w:tcPr>
          <w:p w14:paraId="3FEC8D65" w14:textId="77777777" w:rsidR="000401B5" w:rsidRPr="001E5745" w:rsidRDefault="000401B5" w:rsidP="00F419B6">
            <w:pPr>
              <w:jc w:val="left"/>
              <w:rPr>
                <w:rFonts w:ascii="Arial Narrow" w:eastAsia="Calibri" w:hAnsi="Arial Narrow" w:cs="Times New Roman"/>
                <w:i w:val="0"/>
                <w:iCs w:val="0"/>
                <w:sz w:val="20"/>
                <w:szCs w:val="20"/>
              </w:rPr>
            </w:pPr>
            <w:r w:rsidRPr="001E5745">
              <w:rPr>
                <w:rFonts w:ascii="Arial Narrow" w:eastAsia="Calibri" w:hAnsi="Arial Narrow" w:cs="Times New Roman"/>
                <w:i w:val="0"/>
                <w:iCs w:val="0"/>
                <w:sz w:val="20"/>
                <w:szCs w:val="20"/>
              </w:rPr>
              <w:t>DIST - ICH</w:t>
            </w:r>
          </w:p>
        </w:tc>
        <w:tc>
          <w:tcPr>
            <w:tcW w:w="869" w:type="pct"/>
            <w:noWrap/>
            <w:hideMark/>
          </w:tcPr>
          <w:p w14:paraId="70F92E7C"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roofErr w:type="spellStart"/>
            <w:r w:rsidRPr="001E5745">
              <w:rPr>
                <w:rFonts w:ascii="Arial Narrow" w:eastAsia="Calibri" w:hAnsi="Arial Narrow" w:cs="Times New Roman"/>
                <w:sz w:val="20"/>
                <w:szCs w:val="20"/>
              </w:rPr>
              <w:t>Intervention</w:t>
            </w:r>
            <w:proofErr w:type="spellEnd"/>
          </w:p>
        </w:tc>
        <w:tc>
          <w:tcPr>
            <w:tcW w:w="574" w:type="pct"/>
            <w:noWrap/>
            <w:hideMark/>
          </w:tcPr>
          <w:p w14:paraId="2279403D"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0.022</w:t>
            </w:r>
          </w:p>
        </w:tc>
        <w:tc>
          <w:tcPr>
            <w:tcW w:w="446" w:type="pct"/>
            <w:noWrap/>
            <w:hideMark/>
          </w:tcPr>
          <w:p w14:paraId="20A21AEF"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0.129</w:t>
            </w:r>
          </w:p>
        </w:tc>
        <w:tc>
          <w:tcPr>
            <w:tcW w:w="446" w:type="pct"/>
            <w:noWrap/>
            <w:hideMark/>
          </w:tcPr>
          <w:p w14:paraId="05F01433"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0.189</w:t>
            </w:r>
          </w:p>
        </w:tc>
        <w:tc>
          <w:tcPr>
            <w:tcW w:w="446" w:type="pct"/>
            <w:noWrap/>
            <w:hideMark/>
          </w:tcPr>
          <w:p w14:paraId="6643A60B"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0.212</w:t>
            </w:r>
          </w:p>
        </w:tc>
        <w:tc>
          <w:tcPr>
            <w:tcW w:w="446" w:type="pct"/>
            <w:noWrap/>
            <w:hideMark/>
          </w:tcPr>
          <w:p w14:paraId="4C45D2B4"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0.158</w:t>
            </w:r>
          </w:p>
        </w:tc>
        <w:tc>
          <w:tcPr>
            <w:tcW w:w="446" w:type="pct"/>
            <w:noWrap/>
            <w:hideMark/>
          </w:tcPr>
          <w:p w14:paraId="2DB13402"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0.106</w:t>
            </w:r>
          </w:p>
        </w:tc>
        <w:tc>
          <w:tcPr>
            <w:tcW w:w="446" w:type="pct"/>
            <w:noWrap/>
            <w:hideMark/>
          </w:tcPr>
          <w:p w14:paraId="02250ACB" w14:textId="77777777" w:rsidR="000401B5" w:rsidRPr="001E5745"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0.183</w:t>
            </w:r>
          </w:p>
        </w:tc>
        <w:tc>
          <w:tcPr>
            <w:tcW w:w="454" w:type="pct"/>
            <w:vMerge w:val="restart"/>
            <w:vAlign w:val="center"/>
          </w:tcPr>
          <w:p w14:paraId="621BCDF5" w14:textId="211B2F9E" w:rsidR="000401B5" w:rsidRPr="001E5745" w:rsidRDefault="000401B5" w:rsidP="003B06D7">
            <w:pPr>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1.49</w:t>
            </w:r>
            <w:r w:rsidR="00BC2628">
              <w:rPr>
                <w:rFonts w:ascii="Calibri" w:eastAsia="Calibri" w:hAnsi="Calibri" w:cs="Calibri"/>
                <w:sz w:val="20"/>
                <w:szCs w:val="20"/>
                <w:vertAlign w:val="superscript"/>
              </w:rPr>
              <w:t>ꝉ</w:t>
            </w:r>
            <w:r w:rsidR="00BC2628">
              <w:rPr>
                <w:rFonts w:ascii="Arial Narrow" w:eastAsia="Calibri" w:hAnsi="Arial Narrow" w:cs="Times New Roman"/>
                <w:sz w:val="20"/>
                <w:szCs w:val="20"/>
              </w:rPr>
              <w:t xml:space="preserve"> </w:t>
            </w:r>
            <w:r w:rsidR="0033060F">
              <w:rPr>
                <w:sz w:val="20"/>
                <w:szCs w:val="20"/>
                <w:lang w:val="en-US"/>
              </w:rPr>
              <w:fldChar w:fldCharType="begin">
                <w:fldData xml:space="preserve">PEVuZE5vdGU+PENpdGU+PEF1dGhvcj5TY2hyZXVkZXI8L0F1dGhvcj48WWVhcj4yMDIyPC9ZZWFy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</w:fldData>
              </w:fldChar>
            </w:r>
            <w:r w:rsidR="003D7833">
              <w:rPr>
                <w:sz w:val="20"/>
                <w:szCs w:val="20"/>
                <w:lang w:val="en-US"/>
              </w:rPr>
              <w:instrText xml:space="preserve"> ADDIN EN.CITE </w:instrText>
            </w:r>
            <w:r w:rsidR="003D7833">
              <w:rPr>
                <w:sz w:val="20"/>
                <w:szCs w:val="20"/>
                <w:lang w:val="en-US"/>
              </w:rPr>
              <w:fldChar w:fldCharType="begin">
                <w:fldData xml:space="preserve">PEVuZE5vdGU+PENpdGU+PEF1dGhvcj5TY2hyZXVkZXI8L0F1dGhvcj48WWVhcj4yMDIyPC9ZZWFy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</w:fldData>
              </w:fldChar>
            </w:r>
            <w:r w:rsidR="003D7833">
              <w:rPr>
                <w:sz w:val="20"/>
                <w:szCs w:val="20"/>
                <w:lang w:val="en-US"/>
              </w:rPr>
              <w:instrText xml:space="preserve"> ADDIN EN.CITE.DATA </w:instrText>
            </w:r>
            <w:r w:rsidR="003D7833">
              <w:rPr>
                <w:sz w:val="20"/>
                <w:szCs w:val="20"/>
                <w:lang w:val="en-US"/>
              </w:rPr>
            </w:r>
            <w:r w:rsidR="003D7833">
              <w:rPr>
                <w:sz w:val="20"/>
                <w:szCs w:val="20"/>
                <w:lang w:val="en-US"/>
              </w:rPr>
              <w:fldChar w:fldCharType="end"/>
            </w:r>
            <w:r w:rsidR="0033060F">
              <w:rPr>
                <w:sz w:val="20"/>
                <w:szCs w:val="20"/>
                <w:lang w:val="en-US"/>
              </w:rPr>
            </w:r>
            <w:r w:rsidR="0033060F">
              <w:rPr>
                <w:sz w:val="20"/>
                <w:szCs w:val="20"/>
                <w:lang w:val="en-US"/>
              </w:rPr>
              <w:fldChar w:fldCharType="separate"/>
            </w:r>
            <w:r w:rsidR="003D7833">
              <w:rPr>
                <w:noProof/>
                <w:sz w:val="20"/>
                <w:szCs w:val="20"/>
                <w:lang w:val="en-US"/>
              </w:rPr>
              <w:t>(32)</w:t>
            </w:r>
            <w:r w:rsidR="0033060F">
              <w:rPr>
                <w:sz w:val="20"/>
                <w:szCs w:val="20"/>
                <w:lang w:val="en-US"/>
              </w:rPr>
              <w:fldChar w:fldCharType="end"/>
            </w:r>
          </w:p>
        </w:tc>
      </w:tr>
      <w:tr w:rsidR="000C6068" w:rsidRPr="00F419B6" w14:paraId="1E3D15A5" w14:textId="77777777" w:rsidTr="006B695A">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8" w:type="pct"/>
            <w:vMerge/>
          </w:tcPr>
          <w:p w14:paraId="5C8FC00B" w14:textId="77777777" w:rsidR="000401B5" w:rsidRPr="001E5745" w:rsidRDefault="000401B5" w:rsidP="00F419B6">
            <w:pPr>
              <w:jc w:val="left"/>
              <w:rPr>
                <w:rFonts w:ascii="Arial Narrow" w:eastAsia="Calibri" w:hAnsi="Arial Narrow" w:cs="Times New Roman"/>
                <w:i w:val="0"/>
                <w:iCs w:val="0"/>
                <w:sz w:val="20"/>
                <w:szCs w:val="20"/>
              </w:rPr>
            </w:pPr>
          </w:p>
        </w:tc>
        <w:tc>
          <w:tcPr>
            <w:tcW w:w="869" w:type="pct"/>
            <w:noWrap/>
            <w:hideMark/>
          </w:tcPr>
          <w:p w14:paraId="11C7447C"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proofErr w:type="spellStart"/>
            <w:r w:rsidRPr="001E5745">
              <w:rPr>
                <w:rFonts w:ascii="Arial Narrow" w:eastAsia="Calibri" w:hAnsi="Arial Narrow" w:cs="Times New Roman"/>
                <w:sz w:val="20"/>
                <w:szCs w:val="20"/>
              </w:rPr>
              <w:t>Usual</w:t>
            </w:r>
            <w:proofErr w:type="spellEnd"/>
            <w:r w:rsidRPr="001E5745">
              <w:rPr>
                <w:rFonts w:ascii="Arial Narrow" w:eastAsia="Calibri" w:hAnsi="Arial Narrow" w:cs="Times New Roman"/>
                <w:sz w:val="20"/>
                <w:szCs w:val="20"/>
              </w:rPr>
              <w:t xml:space="preserve"> care</w:t>
            </w:r>
          </w:p>
        </w:tc>
        <w:tc>
          <w:tcPr>
            <w:tcW w:w="574" w:type="pct"/>
            <w:noWrap/>
            <w:hideMark/>
          </w:tcPr>
          <w:p w14:paraId="249AFE66"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0.002</w:t>
            </w:r>
          </w:p>
        </w:tc>
        <w:tc>
          <w:tcPr>
            <w:tcW w:w="446" w:type="pct"/>
            <w:noWrap/>
            <w:hideMark/>
          </w:tcPr>
          <w:p w14:paraId="691E4F1E"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0.109</w:t>
            </w:r>
          </w:p>
        </w:tc>
        <w:tc>
          <w:tcPr>
            <w:tcW w:w="446" w:type="pct"/>
            <w:noWrap/>
            <w:hideMark/>
          </w:tcPr>
          <w:p w14:paraId="4ACE175A"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0.160</w:t>
            </w:r>
          </w:p>
        </w:tc>
        <w:tc>
          <w:tcPr>
            <w:tcW w:w="446" w:type="pct"/>
            <w:noWrap/>
            <w:hideMark/>
          </w:tcPr>
          <w:p w14:paraId="5F62AF49"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0.171</w:t>
            </w:r>
          </w:p>
        </w:tc>
        <w:tc>
          <w:tcPr>
            <w:tcW w:w="446" w:type="pct"/>
            <w:noWrap/>
            <w:hideMark/>
          </w:tcPr>
          <w:p w14:paraId="67EB6A52"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0.195</w:t>
            </w:r>
          </w:p>
        </w:tc>
        <w:tc>
          <w:tcPr>
            <w:tcW w:w="446" w:type="pct"/>
            <w:noWrap/>
            <w:hideMark/>
          </w:tcPr>
          <w:p w14:paraId="4D5AADB8"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0.143</w:t>
            </w:r>
          </w:p>
        </w:tc>
        <w:tc>
          <w:tcPr>
            <w:tcW w:w="446" w:type="pct"/>
            <w:noWrap/>
            <w:hideMark/>
          </w:tcPr>
          <w:p w14:paraId="2AC75532"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0.220</w:t>
            </w:r>
          </w:p>
        </w:tc>
        <w:tc>
          <w:tcPr>
            <w:tcW w:w="454" w:type="pct"/>
            <w:vMerge/>
          </w:tcPr>
          <w:p w14:paraId="3C1C217A" w14:textId="77777777" w:rsidR="000401B5" w:rsidRPr="001E5745"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p>
        </w:tc>
      </w:tr>
      <w:tr w:rsidR="003951CD" w:rsidRPr="00F419B6" w14:paraId="2A32CB9A" w14:textId="77777777" w:rsidTr="00434080">
        <w:trPr>
          <w:trHeight w:val="227"/>
        </w:trPr>
        <w:tc>
          <w:tcPr>
            <w:cnfStyle w:val="001000000000" w:firstRow="0" w:lastRow="0" w:firstColumn="1" w:lastColumn="0" w:oddVBand="0" w:evenVBand="0" w:oddHBand="0" w:evenHBand="0" w:firstRowFirstColumn="0" w:firstRowLastColumn="0" w:lastRowFirstColumn="0" w:lastRowLastColumn="0"/>
            <w:tcW w:w="5000" w:type="pct"/>
            <w:gridSpan w:val="10"/>
          </w:tcPr>
          <w:p w14:paraId="7257B7CB" w14:textId="5274E3A0" w:rsidR="003951CD" w:rsidRPr="00447BE0" w:rsidRDefault="003951CD" w:rsidP="00F419B6">
            <w:pPr>
              <w:jc w:val="left"/>
              <w:rPr>
                <w:rFonts w:ascii="Arial Narrow" w:eastAsia="Calibri" w:hAnsi="Arial Narrow" w:cs="Times New Roman"/>
                <w:i w:val="0"/>
                <w:iCs w:val="0"/>
                <w:sz w:val="20"/>
                <w:szCs w:val="20"/>
                <w:u w:val="single"/>
              </w:rPr>
            </w:pPr>
            <w:proofErr w:type="spellStart"/>
            <w:r w:rsidRPr="00447BE0">
              <w:rPr>
                <w:rFonts w:ascii="Arial Narrow" w:eastAsia="Calibri" w:hAnsi="Arial Narrow" w:cs="Times New Roman"/>
                <w:i w:val="0"/>
                <w:iCs w:val="0"/>
                <w:sz w:val="20"/>
                <w:szCs w:val="20"/>
                <w:u w:val="single"/>
              </w:rPr>
              <w:t>Cost</w:t>
            </w:r>
            <w:proofErr w:type="spellEnd"/>
          </w:p>
        </w:tc>
      </w:tr>
      <w:tr w:rsidR="00BC2628" w:rsidRPr="00F419B6" w14:paraId="2FB95A47" w14:textId="77777777" w:rsidTr="006B695A">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8" w:type="pct"/>
          </w:tcPr>
          <w:p w14:paraId="79B9994D" w14:textId="4D7F1FBD" w:rsidR="003951CD" w:rsidRPr="00F419B6" w:rsidRDefault="003951CD" w:rsidP="00F419B6">
            <w:pPr>
              <w:jc w:val="left"/>
              <w:rPr>
                <w:rFonts w:ascii="Arial Narrow" w:eastAsia="Calibri" w:hAnsi="Arial Narrow" w:cs="Times New Roman"/>
                <w:i w:val="0"/>
                <w:iCs w:val="0"/>
                <w:sz w:val="20"/>
                <w:szCs w:val="20"/>
              </w:rPr>
            </w:pPr>
            <w:r w:rsidRPr="00F419B6">
              <w:rPr>
                <w:rFonts w:ascii="Arial Narrow" w:eastAsia="Calibri" w:hAnsi="Arial Narrow" w:cs="Times New Roman"/>
                <w:i w:val="0"/>
                <w:iCs w:val="0"/>
                <w:sz w:val="20"/>
                <w:szCs w:val="20"/>
              </w:rPr>
              <w:t>LVO</w:t>
            </w:r>
          </w:p>
        </w:tc>
        <w:tc>
          <w:tcPr>
            <w:tcW w:w="869" w:type="pct"/>
            <w:noWrap/>
          </w:tcPr>
          <w:p w14:paraId="603B0E51" w14:textId="3981030A" w:rsidR="003951CD" w:rsidRPr="00F419B6" w:rsidRDefault="003951CD"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F419B6">
              <w:rPr>
                <w:rFonts w:ascii="Arial Narrow" w:eastAsia="Calibri" w:hAnsi="Arial Narrow" w:cs="Times New Roman"/>
                <w:sz w:val="20"/>
                <w:szCs w:val="20"/>
              </w:rPr>
              <w:t>2015</w:t>
            </w:r>
          </w:p>
        </w:tc>
        <w:tc>
          <w:tcPr>
            <w:tcW w:w="574" w:type="pct"/>
            <w:noWrap/>
          </w:tcPr>
          <w:p w14:paraId="54A11044" w14:textId="11BE6AB2" w:rsidR="003951CD" w:rsidRPr="00F419B6" w:rsidRDefault="003951CD"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€10,382</w:t>
            </w:r>
          </w:p>
        </w:tc>
        <w:tc>
          <w:tcPr>
            <w:tcW w:w="446" w:type="pct"/>
            <w:noWrap/>
          </w:tcPr>
          <w:p w14:paraId="41F9EE8C" w14:textId="510FEF1A" w:rsidR="003951CD" w:rsidRPr="00F419B6" w:rsidRDefault="003951CD"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€12,131</w:t>
            </w:r>
          </w:p>
        </w:tc>
        <w:tc>
          <w:tcPr>
            <w:tcW w:w="446" w:type="pct"/>
            <w:noWrap/>
          </w:tcPr>
          <w:p w14:paraId="2C4155A4" w14:textId="6B549A60" w:rsidR="003951CD" w:rsidRPr="00F419B6" w:rsidRDefault="003951CD"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€14,570</w:t>
            </w:r>
          </w:p>
        </w:tc>
        <w:tc>
          <w:tcPr>
            <w:tcW w:w="446" w:type="pct"/>
            <w:noWrap/>
          </w:tcPr>
          <w:p w14:paraId="617F33D1" w14:textId="27B33E3A" w:rsidR="003951CD" w:rsidRPr="00F419B6" w:rsidRDefault="003951CD"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€21,629</w:t>
            </w:r>
          </w:p>
        </w:tc>
        <w:tc>
          <w:tcPr>
            <w:tcW w:w="446" w:type="pct"/>
            <w:noWrap/>
          </w:tcPr>
          <w:p w14:paraId="67F3BE74" w14:textId="2266F989" w:rsidR="003951CD" w:rsidRPr="00F419B6" w:rsidRDefault="003951CD"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€24,978</w:t>
            </w:r>
          </w:p>
        </w:tc>
        <w:tc>
          <w:tcPr>
            <w:tcW w:w="446" w:type="pct"/>
            <w:noWrap/>
          </w:tcPr>
          <w:p w14:paraId="0CDE46B4" w14:textId="637FB4AA" w:rsidR="003951CD" w:rsidRPr="00F419B6" w:rsidRDefault="003951CD"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€27,442</w:t>
            </w:r>
          </w:p>
        </w:tc>
        <w:tc>
          <w:tcPr>
            <w:tcW w:w="446" w:type="pct"/>
            <w:noWrap/>
          </w:tcPr>
          <w:p w14:paraId="464B23B5" w14:textId="3542CAEE" w:rsidR="003951CD" w:rsidRPr="00F419B6" w:rsidRDefault="003951CD"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€11,242</w:t>
            </w:r>
          </w:p>
        </w:tc>
        <w:tc>
          <w:tcPr>
            <w:tcW w:w="454" w:type="pct"/>
            <w:vMerge w:val="restart"/>
          </w:tcPr>
          <w:p w14:paraId="4BA5B90F" w14:textId="69839C00" w:rsidR="003951CD" w:rsidRPr="00F419B6" w:rsidRDefault="003951CD"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fldChar w:fldCharType="begin">
                <w:fldData xml:space="preserve">PEVuZE5vdGU+PENpdGU+PEF1dGhvcj5XaWxzb248L0F1dGhvcj48WWVhcj4yMDE3PC9ZZWFyPjxS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</w:fldData>
              </w:fldChar>
            </w:r>
            <w:r w:rsidR="003D7833">
              <w:rPr>
                <w:rFonts w:ascii="Arial Narrow" w:eastAsia="Calibri" w:hAnsi="Arial Narrow" w:cs="Times New Roman"/>
                <w:sz w:val="20"/>
                <w:szCs w:val="20"/>
              </w:rPr>
              <w:instrText xml:space="preserve"> ADDIN EN.CITE </w:instrText>
            </w:r>
            <w:r w:rsidR="003D7833">
              <w:rPr>
                <w:rFonts w:ascii="Arial Narrow" w:eastAsia="Calibri" w:hAnsi="Arial Narrow" w:cs="Times New Roman"/>
                <w:sz w:val="20"/>
                <w:szCs w:val="20"/>
              </w:rPr>
              <w:fldChar w:fldCharType="begin">
                <w:fldData xml:space="preserve">PEVuZE5vdGU+PENpdGU+PEF1dGhvcj5XaWxzb248L0F1dGhvcj48WWVhcj4yMDE3PC9ZZWFyPjxS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</w:fldData>
              </w:fldChar>
            </w:r>
            <w:r w:rsidR="003D7833">
              <w:rPr>
                <w:rFonts w:ascii="Arial Narrow" w:eastAsia="Calibri" w:hAnsi="Arial Narrow" w:cs="Times New Roman"/>
                <w:sz w:val="20"/>
                <w:szCs w:val="20"/>
              </w:rPr>
              <w:instrText xml:space="preserve"> ADDIN EN.CITE.DATA </w:instrText>
            </w:r>
            <w:r w:rsidR="003D7833">
              <w:rPr>
                <w:rFonts w:ascii="Arial Narrow" w:eastAsia="Calibri" w:hAnsi="Arial Narrow" w:cs="Times New Roman"/>
                <w:sz w:val="20"/>
                <w:szCs w:val="20"/>
              </w:rPr>
            </w:r>
            <w:r w:rsidR="003D7833">
              <w:rPr>
                <w:rFonts w:ascii="Arial Narrow" w:eastAsia="Calibri" w:hAnsi="Arial Narrow" w:cs="Times New Roman"/>
                <w:sz w:val="20"/>
                <w:szCs w:val="20"/>
              </w:rPr>
              <w:fldChar w:fldCharType="end"/>
            </w:r>
            <w:r w:rsidRPr="001E5745">
              <w:rPr>
                <w:rFonts w:ascii="Arial Narrow" w:eastAsia="Calibri" w:hAnsi="Arial Narrow" w:cs="Times New Roman"/>
                <w:sz w:val="20"/>
                <w:szCs w:val="20"/>
              </w:rPr>
            </w:r>
            <w:r w:rsidRPr="001E5745">
              <w:rPr>
                <w:rFonts w:ascii="Arial Narrow" w:eastAsia="Calibri" w:hAnsi="Arial Narrow" w:cs="Times New Roman"/>
                <w:sz w:val="20"/>
                <w:szCs w:val="20"/>
              </w:rPr>
              <w:fldChar w:fldCharType="separate"/>
            </w:r>
            <w:r w:rsidR="003D7833">
              <w:rPr>
                <w:rFonts w:ascii="Arial Narrow" w:eastAsia="Calibri" w:hAnsi="Arial Narrow" w:cs="Times New Roman"/>
                <w:noProof/>
                <w:sz w:val="20"/>
                <w:szCs w:val="20"/>
              </w:rPr>
              <w:t>(34)</w:t>
            </w:r>
            <w:r w:rsidRPr="001E5745">
              <w:rPr>
                <w:rFonts w:ascii="Arial Narrow" w:eastAsia="Calibri" w:hAnsi="Arial Narrow" w:cs="Times New Roman"/>
                <w:sz w:val="20"/>
                <w:szCs w:val="20"/>
              </w:rPr>
              <w:fldChar w:fldCharType="end"/>
            </w:r>
          </w:p>
        </w:tc>
      </w:tr>
      <w:tr w:rsidR="00BC2628" w:rsidRPr="00F419B6" w14:paraId="22C60AE3" w14:textId="77777777" w:rsidTr="006B695A">
        <w:trPr>
          <w:trHeight w:val="227"/>
        </w:trPr>
        <w:tc>
          <w:tcPr>
            <w:cnfStyle w:val="001000000000" w:firstRow="0" w:lastRow="0" w:firstColumn="1" w:lastColumn="0" w:oddVBand="0" w:evenVBand="0" w:oddHBand="0" w:evenHBand="0" w:firstRowFirstColumn="0" w:firstRowLastColumn="0" w:lastRowFirstColumn="0" w:lastRowLastColumn="0"/>
            <w:tcW w:w="428" w:type="pct"/>
          </w:tcPr>
          <w:p w14:paraId="74C929DC" w14:textId="27F557D3" w:rsidR="003951CD" w:rsidRPr="00F419B6" w:rsidRDefault="003951CD" w:rsidP="00F419B6">
            <w:pPr>
              <w:jc w:val="left"/>
              <w:rPr>
                <w:rFonts w:ascii="Arial Narrow" w:eastAsia="Calibri" w:hAnsi="Arial Narrow" w:cs="Times New Roman"/>
                <w:i w:val="0"/>
                <w:iCs w:val="0"/>
                <w:sz w:val="20"/>
                <w:szCs w:val="20"/>
              </w:rPr>
            </w:pPr>
            <w:r w:rsidRPr="00F419B6">
              <w:rPr>
                <w:rFonts w:ascii="Arial Narrow" w:eastAsia="Calibri" w:hAnsi="Arial Narrow" w:cs="Times New Roman"/>
                <w:i w:val="0"/>
                <w:iCs w:val="0"/>
                <w:sz w:val="20"/>
                <w:szCs w:val="20"/>
              </w:rPr>
              <w:t>LVO</w:t>
            </w:r>
          </w:p>
        </w:tc>
        <w:tc>
          <w:tcPr>
            <w:tcW w:w="869" w:type="pct"/>
            <w:noWrap/>
          </w:tcPr>
          <w:p w14:paraId="6457D57B" w14:textId="5EF24894" w:rsidR="003951CD" w:rsidRPr="00F419B6" w:rsidRDefault="003951CD"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F419B6">
              <w:rPr>
                <w:rFonts w:ascii="Arial Narrow" w:eastAsia="Calibri" w:hAnsi="Arial Narrow" w:cs="Times New Roman"/>
                <w:sz w:val="20"/>
                <w:szCs w:val="20"/>
              </w:rPr>
              <w:t>2023</w:t>
            </w:r>
          </w:p>
        </w:tc>
        <w:tc>
          <w:tcPr>
            <w:tcW w:w="574" w:type="pct"/>
            <w:noWrap/>
          </w:tcPr>
          <w:p w14:paraId="18A5B391" w14:textId="5E6FD8E3" w:rsidR="003951CD" w:rsidRPr="00F419B6" w:rsidRDefault="003951CD"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€13,200</w:t>
            </w:r>
          </w:p>
        </w:tc>
        <w:tc>
          <w:tcPr>
            <w:tcW w:w="446" w:type="pct"/>
            <w:noWrap/>
          </w:tcPr>
          <w:p w14:paraId="27E67A06" w14:textId="03E060CC" w:rsidR="003951CD" w:rsidRPr="00F419B6" w:rsidRDefault="003951CD"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€15,424</w:t>
            </w:r>
          </w:p>
        </w:tc>
        <w:tc>
          <w:tcPr>
            <w:tcW w:w="446" w:type="pct"/>
            <w:noWrap/>
          </w:tcPr>
          <w:p w14:paraId="4FE4026F" w14:textId="51EE2DE7" w:rsidR="003951CD" w:rsidRPr="00F419B6" w:rsidRDefault="003951CD"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€18,525</w:t>
            </w:r>
          </w:p>
        </w:tc>
        <w:tc>
          <w:tcPr>
            <w:tcW w:w="446" w:type="pct"/>
            <w:noWrap/>
          </w:tcPr>
          <w:p w14:paraId="793E3663" w14:textId="3963CECF" w:rsidR="003951CD" w:rsidRPr="00F419B6" w:rsidRDefault="003951CD"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€27,499</w:t>
            </w:r>
          </w:p>
        </w:tc>
        <w:tc>
          <w:tcPr>
            <w:tcW w:w="446" w:type="pct"/>
            <w:noWrap/>
          </w:tcPr>
          <w:p w14:paraId="62B95A8A" w14:textId="4501B783" w:rsidR="003951CD" w:rsidRPr="00F419B6" w:rsidRDefault="003951CD"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€31,757</w:t>
            </w:r>
          </w:p>
        </w:tc>
        <w:tc>
          <w:tcPr>
            <w:tcW w:w="446" w:type="pct"/>
            <w:noWrap/>
          </w:tcPr>
          <w:p w14:paraId="7BD35398" w14:textId="6DE9EE09" w:rsidR="003951CD" w:rsidRPr="00F419B6" w:rsidRDefault="003951CD"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€34,890</w:t>
            </w:r>
          </w:p>
        </w:tc>
        <w:tc>
          <w:tcPr>
            <w:tcW w:w="446" w:type="pct"/>
            <w:noWrap/>
          </w:tcPr>
          <w:p w14:paraId="753AEAE6" w14:textId="425DBA1E" w:rsidR="003951CD" w:rsidRPr="00F419B6" w:rsidRDefault="003951CD"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€14,293</w:t>
            </w:r>
          </w:p>
        </w:tc>
        <w:tc>
          <w:tcPr>
            <w:tcW w:w="454" w:type="pct"/>
            <w:vMerge/>
          </w:tcPr>
          <w:p w14:paraId="70525CFB" w14:textId="77777777" w:rsidR="003951CD" w:rsidRPr="00F419B6" w:rsidRDefault="003951CD"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
        </w:tc>
      </w:tr>
      <w:tr w:rsidR="000C6068" w:rsidRPr="00F419B6" w14:paraId="398F0B03" w14:textId="77777777" w:rsidTr="006B695A">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8" w:type="pct"/>
          </w:tcPr>
          <w:p w14:paraId="229C6A21" w14:textId="50C892E7" w:rsidR="003951CD" w:rsidRPr="00F419B6" w:rsidRDefault="003951CD" w:rsidP="00F419B6">
            <w:pPr>
              <w:jc w:val="left"/>
              <w:rPr>
                <w:rFonts w:ascii="Arial Narrow" w:eastAsia="Calibri" w:hAnsi="Arial Narrow" w:cs="Times New Roman"/>
                <w:i w:val="0"/>
                <w:iCs w:val="0"/>
                <w:sz w:val="20"/>
                <w:szCs w:val="20"/>
              </w:rPr>
            </w:pPr>
            <w:r w:rsidRPr="00F419B6">
              <w:rPr>
                <w:rFonts w:ascii="Arial Narrow" w:eastAsia="Calibri" w:hAnsi="Arial Narrow" w:cs="Times New Roman"/>
                <w:i w:val="0"/>
                <w:iCs w:val="0"/>
                <w:sz w:val="20"/>
                <w:szCs w:val="20"/>
              </w:rPr>
              <w:t>ICH</w:t>
            </w:r>
          </w:p>
        </w:tc>
        <w:tc>
          <w:tcPr>
            <w:tcW w:w="869" w:type="pct"/>
            <w:noWrap/>
          </w:tcPr>
          <w:p w14:paraId="65A02849" w14:textId="52DA2968" w:rsidR="003951CD" w:rsidRPr="00F419B6" w:rsidRDefault="003951CD"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F419B6">
              <w:rPr>
                <w:rFonts w:ascii="Arial Narrow" w:eastAsia="Calibri" w:hAnsi="Arial Narrow" w:cs="Times New Roman"/>
                <w:sz w:val="20"/>
                <w:szCs w:val="20"/>
              </w:rPr>
              <w:t>2019</w:t>
            </w:r>
          </w:p>
        </w:tc>
        <w:tc>
          <w:tcPr>
            <w:tcW w:w="574" w:type="pct"/>
            <w:noWrap/>
          </w:tcPr>
          <w:p w14:paraId="4C36707B" w14:textId="22B19119" w:rsidR="003951CD" w:rsidRPr="00F419B6" w:rsidRDefault="003951CD"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€16,012</w:t>
            </w:r>
          </w:p>
        </w:tc>
        <w:tc>
          <w:tcPr>
            <w:tcW w:w="446" w:type="pct"/>
            <w:noWrap/>
          </w:tcPr>
          <w:p w14:paraId="5F85F11A" w14:textId="111823E8" w:rsidR="003951CD" w:rsidRPr="00F419B6" w:rsidRDefault="003951CD"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€13,026</w:t>
            </w:r>
          </w:p>
        </w:tc>
        <w:tc>
          <w:tcPr>
            <w:tcW w:w="446" w:type="pct"/>
            <w:noWrap/>
          </w:tcPr>
          <w:p w14:paraId="307F6B28" w14:textId="66263B1E" w:rsidR="003951CD" w:rsidRPr="00F419B6" w:rsidRDefault="003951CD"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€18,447</w:t>
            </w:r>
          </w:p>
        </w:tc>
        <w:tc>
          <w:tcPr>
            <w:tcW w:w="446" w:type="pct"/>
            <w:noWrap/>
          </w:tcPr>
          <w:p w14:paraId="233EA8E9" w14:textId="63B6E4CF" w:rsidR="003951CD" w:rsidRPr="00F419B6" w:rsidRDefault="003951CD"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€33,952</w:t>
            </w:r>
          </w:p>
        </w:tc>
        <w:tc>
          <w:tcPr>
            <w:tcW w:w="446" w:type="pct"/>
            <w:noWrap/>
          </w:tcPr>
          <w:p w14:paraId="35E2C225" w14:textId="7A74BD26" w:rsidR="003951CD" w:rsidRPr="00F419B6" w:rsidRDefault="003951CD"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€34,237</w:t>
            </w:r>
          </w:p>
        </w:tc>
        <w:tc>
          <w:tcPr>
            <w:tcW w:w="446" w:type="pct"/>
            <w:noWrap/>
          </w:tcPr>
          <w:p w14:paraId="573ED491" w14:textId="6B8966D8" w:rsidR="003951CD" w:rsidRPr="00F419B6" w:rsidRDefault="003951CD"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€72,303</w:t>
            </w:r>
          </w:p>
        </w:tc>
        <w:tc>
          <w:tcPr>
            <w:tcW w:w="446" w:type="pct"/>
            <w:noWrap/>
          </w:tcPr>
          <w:p w14:paraId="206D9153" w14:textId="113B590B" w:rsidR="003951CD" w:rsidRPr="00F419B6" w:rsidRDefault="003951CD"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€5,612</w:t>
            </w:r>
          </w:p>
        </w:tc>
        <w:tc>
          <w:tcPr>
            <w:tcW w:w="454" w:type="pct"/>
            <w:vMerge w:val="restart"/>
          </w:tcPr>
          <w:p w14:paraId="266CDE0B" w14:textId="6FBA381D" w:rsidR="003951CD" w:rsidRPr="00F419B6" w:rsidRDefault="003951CD"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fldChar w:fldCharType="begin">
                <w:fldData xml:space="preserve">PEVuZE5vdGU+PENpdGU+PEF1dGhvcj5TY2hyZXVkZXI8L0F1dGhvcj48WWVhcj4yMDIyPC9ZZWFy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</w:fldData>
              </w:fldChar>
            </w:r>
            <w:r w:rsidR="003D7833">
              <w:rPr>
                <w:rFonts w:ascii="Arial Narrow" w:eastAsia="Calibri" w:hAnsi="Arial Narrow" w:cs="Times New Roman"/>
                <w:sz w:val="20"/>
                <w:szCs w:val="20"/>
              </w:rPr>
              <w:instrText xml:space="preserve"> ADDIN EN.CITE </w:instrText>
            </w:r>
            <w:r w:rsidR="003D7833">
              <w:rPr>
                <w:rFonts w:ascii="Arial Narrow" w:eastAsia="Calibri" w:hAnsi="Arial Narrow" w:cs="Times New Roman"/>
                <w:sz w:val="20"/>
                <w:szCs w:val="20"/>
              </w:rPr>
              <w:fldChar w:fldCharType="begin">
                <w:fldData xml:space="preserve">PEVuZE5vdGU+PENpdGU+PEF1dGhvcj5TY2hyZXVkZXI8L0F1dGhvcj48WWVhcj4yMDIyPC9ZZWFy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</w:fldData>
              </w:fldChar>
            </w:r>
            <w:r w:rsidR="003D7833">
              <w:rPr>
                <w:rFonts w:ascii="Arial Narrow" w:eastAsia="Calibri" w:hAnsi="Arial Narrow" w:cs="Times New Roman"/>
                <w:sz w:val="20"/>
                <w:szCs w:val="20"/>
              </w:rPr>
              <w:instrText xml:space="preserve"> ADDIN EN.CITE.DATA </w:instrText>
            </w:r>
            <w:r w:rsidR="003D7833">
              <w:rPr>
                <w:rFonts w:ascii="Arial Narrow" w:eastAsia="Calibri" w:hAnsi="Arial Narrow" w:cs="Times New Roman"/>
                <w:sz w:val="20"/>
                <w:szCs w:val="20"/>
              </w:rPr>
            </w:r>
            <w:r w:rsidR="003D7833">
              <w:rPr>
                <w:rFonts w:ascii="Arial Narrow" w:eastAsia="Calibri" w:hAnsi="Arial Narrow" w:cs="Times New Roman"/>
                <w:sz w:val="20"/>
                <w:szCs w:val="20"/>
              </w:rPr>
              <w:fldChar w:fldCharType="end"/>
            </w:r>
            <w:r w:rsidRPr="001E5745">
              <w:rPr>
                <w:rFonts w:ascii="Arial Narrow" w:eastAsia="Calibri" w:hAnsi="Arial Narrow" w:cs="Times New Roman"/>
                <w:sz w:val="20"/>
                <w:szCs w:val="20"/>
              </w:rPr>
            </w:r>
            <w:r w:rsidRPr="001E5745">
              <w:rPr>
                <w:rFonts w:ascii="Arial Narrow" w:eastAsia="Calibri" w:hAnsi="Arial Narrow" w:cs="Times New Roman"/>
                <w:sz w:val="20"/>
                <w:szCs w:val="20"/>
              </w:rPr>
              <w:fldChar w:fldCharType="separate"/>
            </w:r>
            <w:r w:rsidR="003D7833">
              <w:rPr>
                <w:rFonts w:ascii="Arial Narrow" w:eastAsia="Calibri" w:hAnsi="Arial Narrow" w:cs="Times New Roman"/>
                <w:noProof/>
                <w:sz w:val="20"/>
                <w:szCs w:val="20"/>
              </w:rPr>
              <w:t>(32)</w:t>
            </w:r>
            <w:r w:rsidRPr="001E5745">
              <w:rPr>
                <w:rFonts w:ascii="Arial Narrow" w:eastAsia="Calibri" w:hAnsi="Arial Narrow" w:cs="Times New Roman"/>
                <w:sz w:val="20"/>
                <w:szCs w:val="20"/>
              </w:rPr>
              <w:fldChar w:fldCharType="end"/>
            </w:r>
          </w:p>
        </w:tc>
      </w:tr>
      <w:tr w:rsidR="000C6068" w:rsidRPr="00F419B6" w14:paraId="552E1B68" w14:textId="77777777" w:rsidTr="006B695A">
        <w:trPr>
          <w:trHeight w:val="227"/>
        </w:trPr>
        <w:tc>
          <w:tcPr>
            <w:cnfStyle w:val="001000000000" w:firstRow="0" w:lastRow="0" w:firstColumn="1" w:lastColumn="0" w:oddVBand="0" w:evenVBand="0" w:oddHBand="0" w:evenHBand="0" w:firstRowFirstColumn="0" w:firstRowLastColumn="0" w:lastRowFirstColumn="0" w:lastRowLastColumn="0"/>
            <w:tcW w:w="428" w:type="pct"/>
          </w:tcPr>
          <w:p w14:paraId="63FCB6FE" w14:textId="02293393" w:rsidR="003951CD" w:rsidRPr="00F419B6" w:rsidRDefault="003951CD" w:rsidP="00F419B6">
            <w:pPr>
              <w:jc w:val="left"/>
              <w:rPr>
                <w:rFonts w:ascii="Arial Narrow" w:eastAsia="Calibri" w:hAnsi="Arial Narrow" w:cs="Times New Roman"/>
                <w:i w:val="0"/>
                <w:iCs w:val="0"/>
                <w:sz w:val="20"/>
                <w:szCs w:val="20"/>
              </w:rPr>
            </w:pPr>
            <w:r w:rsidRPr="00F419B6">
              <w:rPr>
                <w:rFonts w:ascii="Arial Narrow" w:eastAsia="Calibri" w:hAnsi="Arial Narrow" w:cs="Times New Roman"/>
                <w:i w:val="0"/>
                <w:iCs w:val="0"/>
                <w:sz w:val="20"/>
                <w:szCs w:val="20"/>
              </w:rPr>
              <w:t>ICH</w:t>
            </w:r>
          </w:p>
        </w:tc>
        <w:tc>
          <w:tcPr>
            <w:tcW w:w="869" w:type="pct"/>
            <w:noWrap/>
          </w:tcPr>
          <w:p w14:paraId="71051E97" w14:textId="7A7508E5" w:rsidR="003951CD" w:rsidRPr="00F419B6" w:rsidRDefault="003951CD"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F419B6">
              <w:rPr>
                <w:rFonts w:ascii="Arial Narrow" w:eastAsia="Calibri" w:hAnsi="Arial Narrow" w:cs="Times New Roman"/>
                <w:sz w:val="20"/>
                <w:szCs w:val="20"/>
              </w:rPr>
              <w:t>2023</w:t>
            </w:r>
          </w:p>
        </w:tc>
        <w:tc>
          <w:tcPr>
            <w:tcW w:w="574" w:type="pct"/>
            <w:noWrap/>
          </w:tcPr>
          <w:p w14:paraId="6C736B68" w14:textId="2562F1D2" w:rsidR="003951CD" w:rsidRPr="00F419B6" w:rsidRDefault="003951CD"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€19,176</w:t>
            </w:r>
          </w:p>
        </w:tc>
        <w:tc>
          <w:tcPr>
            <w:tcW w:w="446" w:type="pct"/>
            <w:noWrap/>
          </w:tcPr>
          <w:p w14:paraId="22EC6BFF" w14:textId="7971FF7A" w:rsidR="003951CD" w:rsidRPr="00F419B6" w:rsidRDefault="003951CD"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€15,600</w:t>
            </w:r>
          </w:p>
        </w:tc>
        <w:tc>
          <w:tcPr>
            <w:tcW w:w="446" w:type="pct"/>
            <w:noWrap/>
          </w:tcPr>
          <w:p w14:paraId="62F7C8D0" w14:textId="6C0E3E1E" w:rsidR="003951CD" w:rsidRPr="00F419B6" w:rsidRDefault="003951CD"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€22,093</w:t>
            </w:r>
          </w:p>
        </w:tc>
        <w:tc>
          <w:tcPr>
            <w:tcW w:w="446" w:type="pct"/>
            <w:noWrap/>
          </w:tcPr>
          <w:p w14:paraId="56DFAFB9" w14:textId="60C120A5" w:rsidR="003951CD" w:rsidRPr="00F419B6" w:rsidRDefault="003951CD"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€40,662</w:t>
            </w:r>
          </w:p>
        </w:tc>
        <w:tc>
          <w:tcPr>
            <w:tcW w:w="446" w:type="pct"/>
            <w:noWrap/>
          </w:tcPr>
          <w:p w14:paraId="5E653614" w14:textId="492D0FBA" w:rsidR="003951CD" w:rsidRPr="00F419B6" w:rsidRDefault="003951CD"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€41,003</w:t>
            </w:r>
          </w:p>
        </w:tc>
        <w:tc>
          <w:tcPr>
            <w:tcW w:w="446" w:type="pct"/>
            <w:noWrap/>
          </w:tcPr>
          <w:p w14:paraId="6BD8905A" w14:textId="50FE5C70" w:rsidR="003951CD" w:rsidRPr="00F419B6" w:rsidRDefault="003951CD"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€86,592</w:t>
            </w:r>
          </w:p>
        </w:tc>
        <w:tc>
          <w:tcPr>
            <w:tcW w:w="446" w:type="pct"/>
            <w:noWrap/>
          </w:tcPr>
          <w:p w14:paraId="6E26CCE5" w14:textId="2CD3B61E" w:rsidR="003951CD" w:rsidRPr="00F419B6" w:rsidRDefault="003951CD"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€6,721</w:t>
            </w:r>
          </w:p>
        </w:tc>
        <w:tc>
          <w:tcPr>
            <w:tcW w:w="454" w:type="pct"/>
            <w:vMerge/>
          </w:tcPr>
          <w:p w14:paraId="618F654D" w14:textId="77777777" w:rsidR="003951CD" w:rsidRPr="00F419B6" w:rsidRDefault="003951CD"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
        </w:tc>
      </w:tr>
      <w:tr w:rsidR="003951CD" w:rsidRPr="00F419B6" w14:paraId="0E0A29BE" w14:textId="77777777" w:rsidTr="0043408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00" w:type="pct"/>
            <w:gridSpan w:val="10"/>
          </w:tcPr>
          <w:p w14:paraId="51358A5E" w14:textId="10E9049B" w:rsidR="003951CD" w:rsidRPr="00447BE0" w:rsidRDefault="003951CD" w:rsidP="00F419B6">
            <w:pPr>
              <w:jc w:val="left"/>
              <w:rPr>
                <w:rFonts w:ascii="Arial Narrow" w:eastAsia="Calibri" w:hAnsi="Arial Narrow" w:cs="Times New Roman"/>
                <w:i w:val="0"/>
                <w:iCs w:val="0"/>
                <w:sz w:val="20"/>
                <w:szCs w:val="20"/>
                <w:u w:val="single"/>
              </w:rPr>
            </w:pPr>
            <w:proofErr w:type="spellStart"/>
            <w:r w:rsidRPr="00447BE0">
              <w:rPr>
                <w:rFonts w:ascii="Arial Narrow" w:eastAsia="Calibri" w:hAnsi="Arial Narrow" w:cs="Times New Roman"/>
                <w:i w:val="0"/>
                <w:iCs w:val="0"/>
                <w:sz w:val="20"/>
                <w:szCs w:val="20"/>
                <w:u w:val="single"/>
              </w:rPr>
              <w:t>Utility</w:t>
            </w:r>
            <w:proofErr w:type="spellEnd"/>
          </w:p>
        </w:tc>
      </w:tr>
      <w:tr w:rsidR="00AB3D01" w:rsidRPr="00F419B6" w14:paraId="613DE14D" w14:textId="77777777" w:rsidTr="006B695A">
        <w:trPr>
          <w:trHeight w:val="227"/>
        </w:trPr>
        <w:tc>
          <w:tcPr>
            <w:cnfStyle w:val="001000000000" w:firstRow="0" w:lastRow="0" w:firstColumn="1" w:lastColumn="0" w:oddVBand="0" w:evenVBand="0" w:oddHBand="0" w:evenHBand="0" w:firstRowFirstColumn="0" w:firstRowLastColumn="0" w:lastRowFirstColumn="0" w:lastRowLastColumn="0"/>
            <w:tcW w:w="428" w:type="pct"/>
            <w:vMerge w:val="restart"/>
          </w:tcPr>
          <w:p w14:paraId="58B08E75" w14:textId="14B8785F" w:rsidR="00AB3D01" w:rsidRPr="00F419B6" w:rsidRDefault="00AB3D01" w:rsidP="00335FD4">
            <w:pPr>
              <w:jc w:val="left"/>
              <w:rPr>
                <w:rFonts w:ascii="Arial Narrow" w:eastAsia="Calibri" w:hAnsi="Arial Narrow" w:cs="Times New Roman"/>
                <w:i w:val="0"/>
                <w:iCs w:val="0"/>
                <w:sz w:val="20"/>
                <w:szCs w:val="20"/>
              </w:rPr>
            </w:pPr>
            <w:proofErr w:type="spellStart"/>
            <w:r w:rsidRPr="001E5745">
              <w:rPr>
                <w:rFonts w:ascii="Arial Narrow" w:eastAsia="Calibri" w:hAnsi="Arial Narrow" w:cs="Times New Roman"/>
                <w:i w:val="0"/>
                <w:iCs w:val="0"/>
                <w:sz w:val="20"/>
                <w:szCs w:val="20"/>
              </w:rPr>
              <w:t>Mean</w:t>
            </w:r>
            <w:proofErr w:type="spellEnd"/>
            <w:r w:rsidRPr="001E5745">
              <w:rPr>
                <w:rFonts w:ascii="Arial Narrow" w:eastAsia="Calibri" w:hAnsi="Arial Narrow" w:cs="Times New Roman"/>
                <w:i w:val="0"/>
                <w:iCs w:val="0"/>
                <w:sz w:val="20"/>
                <w:szCs w:val="20"/>
              </w:rPr>
              <w:t xml:space="preserve"> EQ-5D</w:t>
            </w:r>
          </w:p>
        </w:tc>
        <w:tc>
          <w:tcPr>
            <w:tcW w:w="869" w:type="pct"/>
            <w:noWrap/>
          </w:tcPr>
          <w:p w14:paraId="0855FA85" w14:textId="03EE81C6" w:rsidR="00AB3D01" w:rsidRPr="00F419B6" w:rsidRDefault="00AB3D0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roofErr w:type="spellStart"/>
            <w:r w:rsidRPr="001E5745">
              <w:rPr>
                <w:rFonts w:ascii="Arial Narrow" w:eastAsia="Calibri" w:hAnsi="Arial Narrow" w:cs="Times New Roman"/>
                <w:sz w:val="20"/>
                <w:szCs w:val="20"/>
              </w:rPr>
              <w:t>mean</w:t>
            </w:r>
            <w:proofErr w:type="spellEnd"/>
            <w:r w:rsidRPr="001E5745">
              <w:rPr>
                <w:rFonts w:ascii="Arial Narrow" w:eastAsia="Calibri" w:hAnsi="Arial Narrow" w:cs="Times New Roman"/>
                <w:sz w:val="20"/>
                <w:szCs w:val="20"/>
              </w:rPr>
              <w:t xml:space="preserve"> LVO</w:t>
            </w:r>
          </w:p>
        </w:tc>
        <w:tc>
          <w:tcPr>
            <w:tcW w:w="574" w:type="pct"/>
            <w:noWrap/>
          </w:tcPr>
          <w:p w14:paraId="657875E3" w14:textId="6FF53150" w:rsidR="00AB3D01" w:rsidRPr="00F419B6" w:rsidRDefault="00AB3D0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0.95</w:t>
            </w:r>
          </w:p>
        </w:tc>
        <w:tc>
          <w:tcPr>
            <w:tcW w:w="446" w:type="pct"/>
            <w:noWrap/>
          </w:tcPr>
          <w:p w14:paraId="594F80CC" w14:textId="2C71C698" w:rsidR="00AB3D01" w:rsidRPr="00F419B6" w:rsidRDefault="00AB3D0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0.93</w:t>
            </w:r>
          </w:p>
        </w:tc>
        <w:tc>
          <w:tcPr>
            <w:tcW w:w="446" w:type="pct"/>
            <w:noWrap/>
          </w:tcPr>
          <w:p w14:paraId="5A0CEB33" w14:textId="23DC8ADD" w:rsidR="00AB3D01" w:rsidRPr="00F419B6" w:rsidRDefault="00AB3D0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0.83</w:t>
            </w:r>
          </w:p>
        </w:tc>
        <w:tc>
          <w:tcPr>
            <w:tcW w:w="446" w:type="pct"/>
            <w:noWrap/>
          </w:tcPr>
          <w:p w14:paraId="3CA7DC3E" w14:textId="5EC80B5D" w:rsidR="00AB3D01" w:rsidRPr="00F419B6" w:rsidRDefault="00AB3D0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0.62</w:t>
            </w:r>
          </w:p>
        </w:tc>
        <w:tc>
          <w:tcPr>
            <w:tcW w:w="446" w:type="pct"/>
            <w:noWrap/>
          </w:tcPr>
          <w:p w14:paraId="0EB912C3" w14:textId="3B68C8C6" w:rsidR="00AB3D01" w:rsidRPr="00F419B6" w:rsidRDefault="00AB3D0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0.42</w:t>
            </w:r>
          </w:p>
        </w:tc>
        <w:tc>
          <w:tcPr>
            <w:tcW w:w="446" w:type="pct"/>
            <w:noWrap/>
          </w:tcPr>
          <w:p w14:paraId="6D118D51" w14:textId="3DEB338A" w:rsidR="00AB3D01" w:rsidRPr="00F419B6" w:rsidRDefault="00AB3D0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0.11</w:t>
            </w:r>
          </w:p>
        </w:tc>
        <w:tc>
          <w:tcPr>
            <w:tcW w:w="446" w:type="pct"/>
            <w:noWrap/>
          </w:tcPr>
          <w:p w14:paraId="55674B65" w14:textId="03250649" w:rsidR="00AB3D01" w:rsidRPr="00F419B6" w:rsidRDefault="00AB3D0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w:t>
            </w:r>
          </w:p>
        </w:tc>
        <w:tc>
          <w:tcPr>
            <w:tcW w:w="454" w:type="pct"/>
            <w:vMerge w:val="restart"/>
          </w:tcPr>
          <w:p w14:paraId="76C43BFA" w14:textId="66EF15A2" w:rsidR="00AB3D01" w:rsidRPr="00F419B6" w:rsidRDefault="00AB3D0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fldChar w:fldCharType="begin"/>
            </w:r>
            <w:r w:rsidR="003D7833">
              <w:rPr>
                <w:rFonts w:ascii="Arial Narrow" w:eastAsia="Calibri" w:hAnsi="Arial Narrow" w:cs="Times New Roman"/>
                <w:sz w:val="20"/>
                <w:szCs w:val="20"/>
              </w:rPr>
              <w:instrText xml:space="preserve"> ADDIN EN.CITE &lt;EndNote&gt;&lt;Cite&gt;&lt;Author&gt;Dijkland;&lt;/Author&gt;&lt;Year&gt;2018&lt;/Year&gt;&lt;RecNum&gt;455&lt;/RecNum&gt;&lt;DisplayText&gt;(33)&lt;/DisplayText&gt;&lt;record&gt;&lt;rec-number&gt;455&lt;/rec-number&gt;&lt;foreign-keys&gt;&lt;key app="EN" db-id="s52t9dst6zdvdieevs6pw9wia5x0sfsxw0zs" timestamp="1698190832"&gt;455&lt;/key&gt;&lt;/foreign-keys&gt;&lt;ref-type name="Journal Article"&gt;17&lt;/ref-type&gt;&lt;contributors&gt;&lt;authors&gt;&lt;author&gt;Simone A. Dijkland;&lt;/author&gt;&lt;author&gt;Daphne C. Voormolen;&lt;/author&gt;&lt;author&gt;Esmee Venema;&lt;/author&gt;&lt;author&gt;Bob Roozenbeek;&lt;/author&gt;&lt;author&gt;Suzanne Polinder;&lt;/author&gt;&lt;author&gt;Juanita A. Haagsma;&lt;/author&gt;&lt;author&gt;Daan Nieboer;&lt;/author&gt;&lt;author&gt;Vicky Chalos;&lt;/author&gt;&lt;author&gt;Albert J. Yoo;&lt;/author&gt;&lt;author&gt;Jennifer Schreuders;&lt;/author&gt;&lt;author&gt;Aad van der Lugt;&lt;/author&gt;&lt;author&gt;Charles B.L.M. Majoie;&lt;/author&gt;&lt;author&gt;Yvo B.W.E.M. Roos;&lt;/author&gt;&lt;author&gt;Wim H. van Zwam;&lt;/author&gt;&lt;author&gt;Robert J. van Oostenbrugge;&lt;/author&gt;&lt;author&gt;Ewout W. Steyerberg;&lt;/author&gt;&lt;author&gt;Diederik W.J. Dippel;&lt;/author&gt;&lt;author&gt;Hester F. Lingsma;&lt;/author&gt;&lt;/authors&gt;&lt;/contributors&gt;&lt;titles&gt;&lt;title&gt;Utility-Weighted Modified Rankin Scale as Primary Outcome in Stroke Trials&lt;/title&gt;&lt;secondary-title&gt;Stroke&lt;/secondary-title&gt;&lt;/titles&gt;&lt;periodical&gt;&lt;full-title&gt;Stroke&lt;/full-title&gt;&lt;abbr-1&gt;Stroke&lt;/abbr-1&gt;&lt;abbr-2&gt;Stroke&lt;/abbr-2&gt;&lt;/periodical&gt;&lt;pages&gt;965-971&lt;/pages&gt;&lt;volume&gt;49&lt;/volume&gt;&lt;number&gt;4&lt;/number&gt;&lt;dates&gt;&lt;year&gt;2018&lt;/year&gt;&lt;/dates&gt;&lt;urls&gt;&lt;related-urls&gt;&lt;url&gt;https://www.ahajournals.org/doi/abs/10.1161/STROKEAHA.117.020194&lt;/url&gt;&lt;/related-urls&gt;&lt;/urls&gt;&lt;electronic-resource-num&gt;doi:10.1161/STROKEAHA.117.020194&lt;/electronic-resource-num&gt;&lt;/record&gt;&lt;/Cite&gt;&lt;/EndNote&gt;</w:instrText>
            </w:r>
            <w:r w:rsidRPr="001E5745">
              <w:rPr>
                <w:rFonts w:ascii="Arial Narrow" w:eastAsia="Calibri" w:hAnsi="Arial Narrow" w:cs="Times New Roman"/>
                <w:sz w:val="20"/>
                <w:szCs w:val="20"/>
              </w:rPr>
              <w:fldChar w:fldCharType="separate"/>
            </w:r>
            <w:r w:rsidR="003D7833">
              <w:rPr>
                <w:rFonts w:ascii="Arial Narrow" w:eastAsia="Calibri" w:hAnsi="Arial Narrow" w:cs="Times New Roman"/>
                <w:noProof/>
                <w:sz w:val="20"/>
                <w:szCs w:val="20"/>
              </w:rPr>
              <w:t>(33)</w:t>
            </w:r>
            <w:r w:rsidRPr="001E5745">
              <w:rPr>
                <w:rFonts w:ascii="Arial Narrow" w:eastAsia="Calibri" w:hAnsi="Arial Narrow" w:cs="Times New Roman"/>
                <w:sz w:val="20"/>
                <w:szCs w:val="20"/>
              </w:rPr>
              <w:fldChar w:fldCharType="end"/>
            </w:r>
          </w:p>
        </w:tc>
      </w:tr>
      <w:tr w:rsidR="006B695A" w:rsidRPr="00F419B6" w14:paraId="691EB04F" w14:textId="77777777" w:rsidTr="006B695A">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8" w:type="pct"/>
            <w:vMerge/>
          </w:tcPr>
          <w:p w14:paraId="11B5B74E" w14:textId="77777777" w:rsidR="006B695A" w:rsidRPr="00F419B6" w:rsidRDefault="006B695A" w:rsidP="006B695A">
            <w:pPr>
              <w:rPr>
                <w:rFonts w:ascii="Arial Narrow" w:eastAsia="Calibri" w:hAnsi="Arial Narrow" w:cs="Times New Roman"/>
                <w:i w:val="0"/>
                <w:iCs w:val="0"/>
                <w:sz w:val="20"/>
                <w:szCs w:val="20"/>
              </w:rPr>
            </w:pPr>
          </w:p>
        </w:tc>
        <w:tc>
          <w:tcPr>
            <w:tcW w:w="869" w:type="pct"/>
            <w:noWrap/>
          </w:tcPr>
          <w:p w14:paraId="0345E902" w14:textId="37C3035E" w:rsidR="006B695A" w:rsidRPr="001E5745" w:rsidRDefault="006B695A" w:rsidP="006B695A">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LVO</w:t>
            </w:r>
            <w:r>
              <w:rPr>
                <w:rFonts w:ascii="Arial Narrow" w:eastAsia="Calibri" w:hAnsi="Arial Narrow" w:cs="Times New Roman"/>
                <w:sz w:val="20"/>
                <w:szCs w:val="20"/>
              </w:rPr>
              <w:t xml:space="preserve"> – </w:t>
            </w:r>
            <w:proofErr w:type="spellStart"/>
            <w:r>
              <w:rPr>
                <w:rFonts w:ascii="Arial Narrow" w:eastAsia="Calibri" w:hAnsi="Arial Narrow" w:cs="Times New Roman"/>
                <w:sz w:val="20"/>
                <w:szCs w:val="20"/>
              </w:rPr>
              <w:t>lower</w:t>
            </w:r>
            <w:proofErr w:type="spellEnd"/>
          </w:p>
        </w:tc>
        <w:tc>
          <w:tcPr>
            <w:tcW w:w="574" w:type="pct"/>
            <w:noWrap/>
          </w:tcPr>
          <w:p w14:paraId="2C0891A6" w14:textId="0A4056F9" w:rsidR="006B695A" w:rsidRPr="006B695A" w:rsidRDefault="006B695A" w:rsidP="006B695A">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426C74">
              <w:rPr>
                <w:rFonts w:ascii="Arial Narrow" w:hAnsi="Arial Narrow"/>
                <w:sz w:val="20"/>
                <w:szCs w:val="20"/>
              </w:rPr>
              <w:t>0.89</w:t>
            </w:r>
          </w:p>
        </w:tc>
        <w:tc>
          <w:tcPr>
            <w:tcW w:w="446" w:type="pct"/>
            <w:noWrap/>
          </w:tcPr>
          <w:p w14:paraId="5FC84F51" w14:textId="6155326C" w:rsidR="006B695A" w:rsidRPr="006B695A" w:rsidRDefault="006B695A" w:rsidP="006B695A">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426C74">
              <w:rPr>
                <w:rFonts w:ascii="Arial Narrow" w:hAnsi="Arial Narrow"/>
                <w:sz w:val="20"/>
                <w:szCs w:val="20"/>
              </w:rPr>
              <w:t>0.89</w:t>
            </w:r>
          </w:p>
        </w:tc>
        <w:tc>
          <w:tcPr>
            <w:tcW w:w="446" w:type="pct"/>
            <w:noWrap/>
          </w:tcPr>
          <w:p w14:paraId="2297C83E" w14:textId="1C7C3A45" w:rsidR="006B695A" w:rsidRPr="006B695A" w:rsidRDefault="006B695A" w:rsidP="006B695A">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426C74">
              <w:rPr>
                <w:rFonts w:ascii="Arial Narrow" w:hAnsi="Arial Narrow"/>
                <w:sz w:val="20"/>
                <w:szCs w:val="20"/>
              </w:rPr>
              <w:t>0.79</w:t>
            </w:r>
          </w:p>
        </w:tc>
        <w:tc>
          <w:tcPr>
            <w:tcW w:w="446" w:type="pct"/>
            <w:noWrap/>
          </w:tcPr>
          <w:p w14:paraId="33E9C8FE" w14:textId="64D42528" w:rsidR="006B695A" w:rsidRPr="006B695A" w:rsidRDefault="006B695A" w:rsidP="006B695A">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426C74">
              <w:rPr>
                <w:rFonts w:ascii="Arial Narrow" w:hAnsi="Arial Narrow"/>
                <w:sz w:val="20"/>
                <w:szCs w:val="20"/>
              </w:rPr>
              <w:t>0.56</w:t>
            </w:r>
          </w:p>
        </w:tc>
        <w:tc>
          <w:tcPr>
            <w:tcW w:w="446" w:type="pct"/>
            <w:noWrap/>
          </w:tcPr>
          <w:p w14:paraId="2AD08347" w14:textId="39A2634C" w:rsidR="006B695A" w:rsidRPr="006B695A" w:rsidRDefault="006B695A" w:rsidP="006B695A">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426C74">
              <w:rPr>
                <w:rFonts w:ascii="Arial Narrow" w:hAnsi="Arial Narrow"/>
                <w:sz w:val="20"/>
                <w:szCs w:val="20"/>
              </w:rPr>
              <w:t>0.37</w:t>
            </w:r>
          </w:p>
        </w:tc>
        <w:tc>
          <w:tcPr>
            <w:tcW w:w="446" w:type="pct"/>
            <w:noWrap/>
          </w:tcPr>
          <w:p w14:paraId="1C490DD1" w14:textId="25C82670" w:rsidR="006B695A" w:rsidRPr="006B695A" w:rsidRDefault="006B695A" w:rsidP="006B695A">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426C74">
              <w:rPr>
                <w:rFonts w:ascii="Arial Narrow" w:hAnsi="Arial Narrow"/>
                <w:sz w:val="20"/>
                <w:szCs w:val="20"/>
              </w:rPr>
              <w:t>0.03</w:t>
            </w:r>
          </w:p>
        </w:tc>
        <w:tc>
          <w:tcPr>
            <w:tcW w:w="446" w:type="pct"/>
            <w:noWrap/>
          </w:tcPr>
          <w:p w14:paraId="39A3C84B" w14:textId="0A7769A3" w:rsidR="006B695A" w:rsidRPr="006B695A" w:rsidRDefault="006B695A" w:rsidP="006B695A">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426C74">
              <w:rPr>
                <w:rFonts w:ascii="Arial Narrow" w:hAnsi="Arial Narrow"/>
                <w:sz w:val="20"/>
                <w:szCs w:val="20"/>
              </w:rPr>
              <w:t>0</w:t>
            </w:r>
          </w:p>
        </w:tc>
        <w:tc>
          <w:tcPr>
            <w:tcW w:w="454" w:type="pct"/>
            <w:vMerge/>
          </w:tcPr>
          <w:p w14:paraId="5B47B604" w14:textId="77777777" w:rsidR="006B695A" w:rsidRPr="00F419B6" w:rsidRDefault="006B695A" w:rsidP="006B695A">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p>
        </w:tc>
      </w:tr>
      <w:tr w:rsidR="006B695A" w:rsidRPr="00F419B6" w14:paraId="63EF700B" w14:textId="77777777" w:rsidTr="006B695A">
        <w:trPr>
          <w:trHeight w:val="227"/>
        </w:trPr>
        <w:tc>
          <w:tcPr>
            <w:cnfStyle w:val="001000000000" w:firstRow="0" w:lastRow="0" w:firstColumn="1" w:lastColumn="0" w:oddVBand="0" w:evenVBand="0" w:oddHBand="0" w:evenHBand="0" w:firstRowFirstColumn="0" w:firstRowLastColumn="0" w:lastRowFirstColumn="0" w:lastRowLastColumn="0"/>
            <w:tcW w:w="428" w:type="pct"/>
            <w:vMerge/>
          </w:tcPr>
          <w:p w14:paraId="47E03243" w14:textId="77777777" w:rsidR="006B695A" w:rsidRPr="00F419B6" w:rsidRDefault="006B695A" w:rsidP="006B695A">
            <w:pPr>
              <w:rPr>
                <w:rFonts w:ascii="Arial Narrow" w:eastAsia="Calibri" w:hAnsi="Arial Narrow" w:cs="Times New Roman"/>
                <w:i w:val="0"/>
                <w:iCs w:val="0"/>
                <w:sz w:val="20"/>
                <w:szCs w:val="20"/>
              </w:rPr>
            </w:pPr>
          </w:p>
        </w:tc>
        <w:tc>
          <w:tcPr>
            <w:tcW w:w="869" w:type="pct"/>
            <w:noWrap/>
          </w:tcPr>
          <w:p w14:paraId="7EF51B40" w14:textId="75C7CAEF" w:rsidR="006B695A" w:rsidRPr="001E5745" w:rsidRDefault="006B695A" w:rsidP="006B695A">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LVO</w:t>
            </w:r>
            <w:r>
              <w:rPr>
                <w:rFonts w:ascii="Arial Narrow" w:eastAsia="Calibri" w:hAnsi="Arial Narrow" w:cs="Times New Roman"/>
                <w:sz w:val="20"/>
                <w:szCs w:val="20"/>
              </w:rPr>
              <w:t xml:space="preserve"> - </w:t>
            </w:r>
            <w:proofErr w:type="spellStart"/>
            <w:r>
              <w:rPr>
                <w:rFonts w:ascii="Arial Narrow" w:eastAsia="Calibri" w:hAnsi="Arial Narrow" w:cs="Times New Roman"/>
                <w:sz w:val="20"/>
                <w:szCs w:val="20"/>
              </w:rPr>
              <w:t>upper</w:t>
            </w:r>
            <w:proofErr w:type="spellEnd"/>
          </w:p>
        </w:tc>
        <w:tc>
          <w:tcPr>
            <w:tcW w:w="574" w:type="pct"/>
            <w:noWrap/>
          </w:tcPr>
          <w:p w14:paraId="1C2365C8" w14:textId="221C489D" w:rsidR="006B695A" w:rsidRPr="006B695A" w:rsidRDefault="006B695A" w:rsidP="006B695A">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426C74">
              <w:rPr>
                <w:rFonts w:ascii="Arial Narrow" w:hAnsi="Arial Narrow"/>
                <w:sz w:val="20"/>
                <w:szCs w:val="20"/>
              </w:rPr>
              <w:t>1</w:t>
            </w:r>
          </w:p>
        </w:tc>
        <w:tc>
          <w:tcPr>
            <w:tcW w:w="446" w:type="pct"/>
            <w:noWrap/>
          </w:tcPr>
          <w:p w14:paraId="15046321" w14:textId="321A83EE" w:rsidR="006B695A" w:rsidRPr="006B695A" w:rsidRDefault="006B695A" w:rsidP="006B695A">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426C74">
              <w:rPr>
                <w:rFonts w:ascii="Arial Narrow" w:hAnsi="Arial Narrow"/>
                <w:sz w:val="20"/>
                <w:szCs w:val="20"/>
              </w:rPr>
              <w:t>0.99</w:t>
            </w:r>
          </w:p>
        </w:tc>
        <w:tc>
          <w:tcPr>
            <w:tcW w:w="446" w:type="pct"/>
            <w:noWrap/>
          </w:tcPr>
          <w:p w14:paraId="645BA8AD" w14:textId="3E441395" w:rsidR="006B695A" w:rsidRPr="006B695A" w:rsidRDefault="006B695A" w:rsidP="006B695A">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426C74">
              <w:rPr>
                <w:rFonts w:ascii="Arial Narrow" w:hAnsi="Arial Narrow"/>
                <w:sz w:val="20"/>
                <w:szCs w:val="20"/>
              </w:rPr>
              <w:t>0.87</w:t>
            </w:r>
          </w:p>
        </w:tc>
        <w:tc>
          <w:tcPr>
            <w:tcW w:w="446" w:type="pct"/>
            <w:noWrap/>
          </w:tcPr>
          <w:p w14:paraId="2B62DDD3" w14:textId="54B017F7" w:rsidR="006B695A" w:rsidRPr="006B695A" w:rsidRDefault="006B695A" w:rsidP="006B695A">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426C74">
              <w:rPr>
                <w:rFonts w:ascii="Arial Narrow" w:hAnsi="Arial Narrow"/>
                <w:sz w:val="20"/>
                <w:szCs w:val="20"/>
              </w:rPr>
              <w:t>0.68</w:t>
            </w:r>
          </w:p>
        </w:tc>
        <w:tc>
          <w:tcPr>
            <w:tcW w:w="446" w:type="pct"/>
            <w:noWrap/>
          </w:tcPr>
          <w:p w14:paraId="0AE4AD7D" w14:textId="02943A99" w:rsidR="006B695A" w:rsidRPr="006B695A" w:rsidRDefault="006B695A" w:rsidP="006B695A">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426C74">
              <w:rPr>
                <w:rFonts w:ascii="Arial Narrow" w:hAnsi="Arial Narrow"/>
                <w:sz w:val="20"/>
                <w:szCs w:val="20"/>
              </w:rPr>
              <w:t>0.47</w:t>
            </w:r>
          </w:p>
        </w:tc>
        <w:tc>
          <w:tcPr>
            <w:tcW w:w="446" w:type="pct"/>
            <w:noWrap/>
          </w:tcPr>
          <w:p w14:paraId="01E052FB" w14:textId="0B98A739" w:rsidR="006B695A" w:rsidRPr="006B695A" w:rsidRDefault="006B695A" w:rsidP="006B695A">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426C74">
              <w:rPr>
                <w:rFonts w:ascii="Arial Narrow" w:hAnsi="Arial Narrow"/>
                <w:sz w:val="20"/>
                <w:szCs w:val="20"/>
              </w:rPr>
              <w:t>0.19</w:t>
            </w:r>
          </w:p>
        </w:tc>
        <w:tc>
          <w:tcPr>
            <w:tcW w:w="446" w:type="pct"/>
            <w:noWrap/>
          </w:tcPr>
          <w:p w14:paraId="15DC0E00" w14:textId="7A53EC8E" w:rsidR="006B695A" w:rsidRPr="006B695A" w:rsidRDefault="006B695A" w:rsidP="006B695A">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426C74">
              <w:rPr>
                <w:rFonts w:ascii="Arial Narrow" w:hAnsi="Arial Narrow"/>
                <w:sz w:val="20"/>
                <w:szCs w:val="20"/>
              </w:rPr>
              <w:t>0</w:t>
            </w:r>
          </w:p>
        </w:tc>
        <w:tc>
          <w:tcPr>
            <w:tcW w:w="454" w:type="pct"/>
            <w:vMerge/>
          </w:tcPr>
          <w:p w14:paraId="3611CCED" w14:textId="77777777" w:rsidR="006B695A" w:rsidRPr="00F419B6" w:rsidRDefault="006B695A" w:rsidP="006B695A">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
        </w:tc>
      </w:tr>
      <w:tr w:rsidR="00341721" w:rsidRPr="00F419B6" w14:paraId="7A1A780A" w14:textId="77777777" w:rsidTr="006B695A">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8" w:type="pct"/>
            <w:vMerge/>
          </w:tcPr>
          <w:p w14:paraId="1DF92E00" w14:textId="77777777" w:rsidR="00341721" w:rsidRPr="00F419B6" w:rsidRDefault="00341721" w:rsidP="00F419B6">
            <w:pPr>
              <w:jc w:val="left"/>
              <w:rPr>
                <w:rFonts w:ascii="Arial Narrow" w:eastAsia="Calibri" w:hAnsi="Arial Narrow" w:cs="Times New Roman"/>
                <w:i w:val="0"/>
                <w:iCs w:val="0"/>
                <w:sz w:val="20"/>
                <w:szCs w:val="20"/>
              </w:rPr>
            </w:pPr>
          </w:p>
        </w:tc>
        <w:tc>
          <w:tcPr>
            <w:tcW w:w="869" w:type="pct"/>
            <w:noWrap/>
          </w:tcPr>
          <w:p w14:paraId="7B668678" w14:textId="3E6EC722" w:rsidR="00341721" w:rsidRPr="00F419B6" w:rsidRDefault="0034172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proofErr w:type="spellStart"/>
            <w:r w:rsidRPr="001E5745">
              <w:rPr>
                <w:rFonts w:ascii="Arial Narrow" w:eastAsia="Calibri" w:hAnsi="Arial Narrow" w:cs="Times New Roman"/>
                <w:sz w:val="20"/>
                <w:szCs w:val="20"/>
              </w:rPr>
              <w:t>mean</w:t>
            </w:r>
            <w:proofErr w:type="spellEnd"/>
            <w:r w:rsidRPr="001E5745">
              <w:rPr>
                <w:rFonts w:ascii="Arial Narrow" w:eastAsia="Calibri" w:hAnsi="Arial Narrow" w:cs="Times New Roman"/>
                <w:sz w:val="20"/>
                <w:szCs w:val="20"/>
              </w:rPr>
              <w:t xml:space="preserve"> ICH</w:t>
            </w:r>
          </w:p>
        </w:tc>
        <w:tc>
          <w:tcPr>
            <w:tcW w:w="574" w:type="pct"/>
            <w:noWrap/>
          </w:tcPr>
          <w:p w14:paraId="2741ACF2" w14:textId="3ADA2810" w:rsidR="00341721" w:rsidRPr="00F419B6" w:rsidRDefault="0034172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0.97</w:t>
            </w:r>
          </w:p>
        </w:tc>
        <w:tc>
          <w:tcPr>
            <w:tcW w:w="446" w:type="pct"/>
            <w:noWrap/>
          </w:tcPr>
          <w:p w14:paraId="1D94836D" w14:textId="5E3FCDF2" w:rsidR="00341721" w:rsidRPr="00F419B6" w:rsidRDefault="0034172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0.88</w:t>
            </w:r>
          </w:p>
        </w:tc>
        <w:tc>
          <w:tcPr>
            <w:tcW w:w="446" w:type="pct"/>
            <w:noWrap/>
          </w:tcPr>
          <w:p w14:paraId="6582B952" w14:textId="50CC987A" w:rsidR="00341721" w:rsidRPr="00F419B6" w:rsidRDefault="0034172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0.74</w:t>
            </w:r>
          </w:p>
        </w:tc>
        <w:tc>
          <w:tcPr>
            <w:tcW w:w="446" w:type="pct"/>
            <w:noWrap/>
          </w:tcPr>
          <w:p w14:paraId="630C7EFD" w14:textId="540258CF" w:rsidR="00341721" w:rsidRPr="00F419B6" w:rsidRDefault="0034172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0.55</w:t>
            </w:r>
          </w:p>
        </w:tc>
        <w:tc>
          <w:tcPr>
            <w:tcW w:w="446" w:type="pct"/>
            <w:noWrap/>
          </w:tcPr>
          <w:p w14:paraId="7170A7F1" w14:textId="7915EAE4" w:rsidR="00341721" w:rsidRPr="00F419B6" w:rsidRDefault="0034172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0.20</w:t>
            </w:r>
          </w:p>
        </w:tc>
        <w:tc>
          <w:tcPr>
            <w:tcW w:w="446" w:type="pct"/>
            <w:noWrap/>
          </w:tcPr>
          <w:p w14:paraId="09E7C84F" w14:textId="58E12A08" w:rsidR="00341721" w:rsidRPr="00F419B6" w:rsidRDefault="0034172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-0.19</w:t>
            </w:r>
          </w:p>
        </w:tc>
        <w:tc>
          <w:tcPr>
            <w:tcW w:w="446" w:type="pct"/>
            <w:noWrap/>
          </w:tcPr>
          <w:p w14:paraId="1BFC26A3" w14:textId="511662D3" w:rsidR="00341721" w:rsidRPr="00F419B6" w:rsidRDefault="0034172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w:t>
            </w:r>
          </w:p>
        </w:tc>
        <w:tc>
          <w:tcPr>
            <w:tcW w:w="454" w:type="pct"/>
            <w:vMerge w:val="restart"/>
          </w:tcPr>
          <w:p w14:paraId="33630DF0" w14:textId="4F45EA34" w:rsidR="00341721" w:rsidRPr="00F419B6" w:rsidRDefault="0034172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fldChar w:fldCharType="begin">
                <w:fldData xml:space="preserve">PEVuZE5vdGU+PENpdGU+PEF1dGhvcj5TY2hyZXVkZXI8L0F1dGhvcj48WWVhcj4yMDIyPC9ZZWFy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</w:fldData>
              </w:fldChar>
            </w:r>
            <w:r w:rsidR="003D7833">
              <w:rPr>
                <w:rFonts w:ascii="Arial Narrow" w:eastAsia="Calibri" w:hAnsi="Arial Narrow" w:cs="Times New Roman"/>
                <w:sz w:val="20"/>
                <w:szCs w:val="20"/>
              </w:rPr>
              <w:instrText xml:space="preserve"> ADDIN EN.CITE </w:instrText>
            </w:r>
            <w:r w:rsidR="003D7833">
              <w:rPr>
                <w:rFonts w:ascii="Arial Narrow" w:eastAsia="Calibri" w:hAnsi="Arial Narrow" w:cs="Times New Roman"/>
                <w:sz w:val="20"/>
                <w:szCs w:val="20"/>
              </w:rPr>
              <w:fldChar w:fldCharType="begin">
                <w:fldData xml:space="preserve">PEVuZE5vdGU+PENpdGU+PEF1dGhvcj5TY2hyZXVkZXI8L0F1dGhvcj48WWVhcj4yMDIyPC9ZZWFy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</w:fldData>
              </w:fldChar>
            </w:r>
            <w:r w:rsidR="003D7833">
              <w:rPr>
                <w:rFonts w:ascii="Arial Narrow" w:eastAsia="Calibri" w:hAnsi="Arial Narrow" w:cs="Times New Roman"/>
                <w:sz w:val="20"/>
                <w:szCs w:val="20"/>
              </w:rPr>
              <w:instrText xml:space="preserve"> ADDIN EN.CITE.DATA </w:instrText>
            </w:r>
            <w:r w:rsidR="003D7833">
              <w:rPr>
                <w:rFonts w:ascii="Arial Narrow" w:eastAsia="Calibri" w:hAnsi="Arial Narrow" w:cs="Times New Roman"/>
                <w:sz w:val="20"/>
                <w:szCs w:val="20"/>
              </w:rPr>
            </w:r>
            <w:r w:rsidR="003D7833">
              <w:rPr>
                <w:rFonts w:ascii="Arial Narrow" w:eastAsia="Calibri" w:hAnsi="Arial Narrow" w:cs="Times New Roman"/>
                <w:sz w:val="20"/>
                <w:szCs w:val="20"/>
              </w:rPr>
              <w:fldChar w:fldCharType="end"/>
            </w:r>
            <w:r w:rsidRPr="001E5745">
              <w:rPr>
                <w:rFonts w:ascii="Arial Narrow" w:eastAsia="Calibri" w:hAnsi="Arial Narrow" w:cs="Times New Roman"/>
                <w:sz w:val="20"/>
                <w:szCs w:val="20"/>
              </w:rPr>
            </w:r>
            <w:r w:rsidRPr="001E5745">
              <w:rPr>
                <w:rFonts w:ascii="Arial Narrow" w:eastAsia="Calibri" w:hAnsi="Arial Narrow" w:cs="Times New Roman"/>
                <w:sz w:val="20"/>
                <w:szCs w:val="20"/>
              </w:rPr>
              <w:fldChar w:fldCharType="separate"/>
            </w:r>
            <w:r w:rsidR="003D7833">
              <w:rPr>
                <w:rFonts w:ascii="Arial Narrow" w:eastAsia="Calibri" w:hAnsi="Arial Narrow" w:cs="Times New Roman"/>
                <w:noProof/>
                <w:sz w:val="20"/>
                <w:szCs w:val="20"/>
              </w:rPr>
              <w:t>(32)</w:t>
            </w:r>
            <w:r w:rsidRPr="001E5745">
              <w:rPr>
                <w:rFonts w:ascii="Arial Narrow" w:eastAsia="Calibri" w:hAnsi="Arial Narrow" w:cs="Times New Roman"/>
                <w:sz w:val="20"/>
                <w:szCs w:val="20"/>
              </w:rPr>
              <w:fldChar w:fldCharType="end"/>
            </w:r>
          </w:p>
        </w:tc>
      </w:tr>
      <w:tr w:rsidR="006B695A" w:rsidRPr="00F419B6" w14:paraId="72B90DDC" w14:textId="77777777" w:rsidTr="006B695A">
        <w:trPr>
          <w:trHeight w:val="227"/>
        </w:trPr>
        <w:tc>
          <w:tcPr>
            <w:cnfStyle w:val="001000000000" w:firstRow="0" w:lastRow="0" w:firstColumn="1" w:lastColumn="0" w:oddVBand="0" w:evenVBand="0" w:oddHBand="0" w:evenHBand="0" w:firstRowFirstColumn="0" w:firstRowLastColumn="0" w:lastRowFirstColumn="0" w:lastRowLastColumn="0"/>
            <w:tcW w:w="428" w:type="pct"/>
          </w:tcPr>
          <w:p w14:paraId="6816DDB4" w14:textId="77777777" w:rsidR="006B695A" w:rsidRPr="00F419B6" w:rsidRDefault="006B695A" w:rsidP="006B695A">
            <w:pPr>
              <w:rPr>
                <w:rFonts w:ascii="Arial Narrow" w:eastAsia="Calibri" w:hAnsi="Arial Narrow" w:cs="Times New Roman"/>
                <w:i w:val="0"/>
                <w:iCs w:val="0"/>
                <w:sz w:val="20"/>
                <w:szCs w:val="20"/>
              </w:rPr>
            </w:pPr>
          </w:p>
        </w:tc>
        <w:tc>
          <w:tcPr>
            <w:tcW w:w="869" w:type="pct"/>
            <w:noWrap/>
          </w:tcPr>
          <w:p w14:paraId="50443DB9" w14:textId="20DD3257" w:rsidR="006B695A" w:rsidRPr="001E5745" w:rsidRDefault="006B695A" w:rsidP="006B695A">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Pr>
                <w:rFonts w:ascii="Arial Narrow" w:eastAsia="Calibri" w:hAnsi="Arial Narrow" w:cs="Times New Roman"/>
                <w:sz w:val="20"/>
                <w:szCs w:val="20"/>
              </w:rPr>
              <w:t xml:space="preserve">ICH – </w:t>
            </w:r>
            <w:proofErr w:type="spellStart"/>
            <w:r>
              <w:rPr>
                <w:rFonts w:ascii="Arial Narrow" w:eastAsia="Calibri" w:hAnsi="Arial Narrow" w:cs="Times New Roman"/>
                <w:sz w:val="20"/>
                <w:szCs w:val="20"/>
              </w:rPr>
              <w:t>lower</w:t>
            </w:r>
            <w:proofErr w:type="spellEnd"/>
          </w:p>
        </w:tc>
        <w:tc>
          <w:tcPr>
            <w:tcW w:w="574" w:type="pct"/>
            <w:noWrap/>
          </w:tcPr>
          <w:p w14:paraId="6500BB4B" w14:textId="1359AA59" w:rsidR="006B695A" w:rsidRPr="006B695A" w:rsidRDefault="006B695A" w:rsidP="006B695A">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426C74">
              <w:rPr>
                <w:rFonts w:ascii="Arial Narrow" w:hAnsi="Arial Narrow"/>
                <w:sz w:val="20"/>
                <w:szCs w:val="20"/>
              </w:rPr>
              <w:t>0.94</w:t>
            </w:r>
          </w:p>
        </w:tc>
        <w:tc>
          <w:tcPr>
            <w:tcW w:w="446" w:type="pct"/>
            <w:noWrap/>
          </w:tcPr>
          <w:p w14:paraId="681E2B53" w14:textId="71E8E0EF" w:rsidR="006B695A" w:rsidRPr="006B695A" w:rsidRDefault="006B695A" w:rsidP="006B695A">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426C74">
              <w:rPr>
                <w:rFonts w:ascii="Arial Narrow" w:hAnsi="Arial Narrow"/>
                <w:sz w:val="20"/>
                <w:szCs w:val="20"/>
              </w:rPr>
              <w:t>0.86</w:t>
            </w:r>
          </w:p>
        </w:tc>
        <w:tc>
          <w:tcPr>
            <w:tcW w:w="446" w:type="pct"/>
            <w:noWrap/>
          </w:tcPr>
          <w:p w14:paraId="6870EB63" w14:textId="0E0A3168" w:rsidR="006B695A" w:rsidRPr="006B695A" w:rsidRDefault="006B695A" w:rsidP="006B695A">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426C74">
              <w:rPr>
                <w:rFonts w:ascii="Arial Narrow" w:hAnsi="Arial Narrow"/>
                <w:sz w:val="20"/>
                <w:szCs w:val="20"/>
              </w:rPr>
              <w:t>0.71</w:t>
            </w:r>
          </w:p>
        </w:tc>
        <w:tc>
          <w:tcPr>
            <w:tcW w:w="446" w:type="pct"/>
            <w:noWrap/>
          </w:tcPr>
          <w:p w14:paraId="4F0325CE" w14:textId="38160A92" w:rsidR="006B695A" w:rsidRPr="006B695A" w:rsidRDefault="006B695A" w:rsidP="006B695A">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426C74">
              <w:rPr>
                <w:rFonts w:ascii="Arial Narrow" w:hAnsi="Arial Narrow"/>
                <w:sz w:val="20"/>
                <w:szCs w:val="20"/>
              </w:rPr>
              <w:t>0.52</w:t>
            </w:r>
          </w:p>
        </w:tc>
        <w:tc>
          <w:tcPr>
            <w:tcW w:w="446" w:type="pct"/>
            <w:noWrap/>
          </w:tcPr>
          <w:p w14:paraId="46CE3ECE" w14:textId="40A047D3" w:rsidR="006B695A" w:rsidRPr="006B695A" w:rsidRDefault="006B695A" w:rsidP="006B695A">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426C74">
              <w:rPr>
                <w:rFonts w:ascii="Arial Narrow" w:hAnsi="Arial Narrow"/>
                <w:sz w:val="20"/>
                <w:szCs w:val="20"/>
              </w:rPr>
              <w:t>0.17</w:t>
            </w:r>
          </w:p>
        </w:tc>
        <w:tc>
          <w:tcPr>
            <w:tcW w:w="446" w:type="pct"/>
            <w:noWrap/>
          </w:tcPr>
          <w:p w14:paraId="714C3F0C" w14:textId="5FF039C0" w:rsidR="006B695A" w:rsidRPr="006B695A" w:rsidRDefault="006B695A" w:rsidP="006B695A">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426C74">
              <w:rPr>
                <w:rFonts w:ascii="Arial Narrow" w:hAnsi="Arial Narrow"/>
                <w:sz w:val="20"/>
                <w:szCs w:val="20"/>
              </w:rPr>
              <w:t>-0.23</w:t>
            </w:r>
          </w:p>
        </w:tc>
        <w:tc>
          <w:tcPr>
            <w:tcW w:w="446" w:type="pct"/>
            <w:noWrap/>
          </w:tcPr>
          <w:p w14:paraId="151BA3E0" w14:textId="1DE45B43" w:rsidR="006B695A" w:rsidRPr="006B695A" w:rsidRDefault="006B695A" w:rsidP="006B695A">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426C74">
              <w:rPr>
                <w:rFonts w:ascii="Arial Narrow" w:hAnsi="Arial Narrow"/>
                <w:sz w:val="20"/>
                <w:szCs w:val="20"/>
              </w:rPr>
              <w:t>0</w:t>
            </w:r>
          </w:p>
        </w:tc>
        <w:tc>
          <w:tcPr>
            <w:tcW w:w="454" w:type="pct"/>
            <w:vMerge/>
          </w:tcPr>
          <w:p w14:paraId="606A8D3C" w14:textId="77777777" w:rsidR="006B695A" w:rsidRPr="00F419B6" w:rsidRDefault="006B695A" w:rsidP="006B695A">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
        </w:tc>
      </w:tr>
      <w:tr w:rsidR="006B695A" w:rsidRPr="00F419B6" w14:paraId="5465DF1F" w14:textId="77777777" w:rsidTr="006B695A">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8" w:type="pct"/>
          </w:tcPr>
          <w:p w14:paraId="7694F3B8" w14:textId="77777777" w:rsidR="006B695A" w:rsidRPr="00F419B6" w:rsidRDefault="006B695A" w:rsidP="006B695A">
            <w:pPr>
              <w:rPr>
                <w:rFonts w:ascii="Arial Narrow" w:eastAsia="Calibri" w:hAnsi="Arial Narrow" w:cs="Times New Roman"/>
                <w:i w:val="0"/>
                <w:iCs w:val="0"/>
                <w:sz w:val="20"/>
                <w:szCs w:val="20"/>
              </w:rPr>
            </w:pPr>
          </w:p>
        </w:tc>
        <w:tc>
          <w:tcPr>
            <w:tcW w:w="869" w:type="pct"/>
            <w:noWrap/>
          </w:tcPr>
          <w:p w14:paraId="4B56CF68" w14:textId="36EB2822" w:rsidR="006B695A" w:rsidRPr="001E5745" w:rsidRDefault="006B695A" w:rsidP="006B695A">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Pr>
                <w:rFonts w:ascii="Arial Narrow" w:eastAsia="Calibri" w:hAnsi="Arial Narrow" w:cs="Times New Roman"/>
                <w:sz w:val="20"/>
                <w:szCs w:val="20"/>
              </w:rPr>
              <w:t xml:space="preserve">ICH - </w:t>
            </w:r>
            <w:proofErr w:type="spellStart"/>
            <w:r>
              <w:rPr>
                <w:rFonts w:ascii="Arial Narrow" w:eastAsia="Calibri" w:hAnsi="Arial Narrow" w:cs="Times New Roman"/>
                <w:sz w:val="20"/>
                <w:szCs w:val="20"/>
              </w:rPr>
              <w:t>upper</w:t>
            </w:r>
            <w:proofErr w:type="spellEnd"/>
          </w:p>
        </w:tc>
        <w:tc>
          <w:tcPr>
            <w:tcW w:w="574" w:type="pct"/>
            <w:noWrap/>
          </w:tcPr>
          <w:p w14:paraId="5C5FA278" w14:textId="5C8DCB04" w:rsidR="006B695A" w:rsidRPr="006B695A" w:rsidRDefault="006B695A" w:rsidP="006B695A">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426C74">
              <w:rPr>
                <w:rFonts w:ascii="Arial Narrow" w:hAnsi="Arial Narrow"/>
                <w:sz w:val="20"/>
                <w:szCs w:val="20"/>
              </w:rPr>
              <w:t>1.00</w:t>
            </w:r>
          </w:p>
        </w:tc>
        <w:tc>
          <w:tcPr>
            <w:tcW w:w="446" w:type="pct"/>
            <w:noWrap/>
          </w:tcPr>
          <w:p w14:paraId="5BE8BFB1" w14:textId="46B242B4" w:rsidR="006B695A" w:rsidRPr="006B695A" w:rsidRDefault="006B695A" w:rsidP="006B695A">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426C74">
              <w:rPr>
                <w:rFonts w:ascii="Arial Narrow" w:hAnsi="Arial Narrow"/>
                <w:sz w:val="20"/>
                <w:szCs w:val="20"/>
              </w:rPr>
              <w:t>0.89</w:t>
            </w:r>
          </w:p>
        </w:tc>
        <w:tc>
          <w:tcPr>
            <w:tcW w:w="446" w:type="pct"/>
            <w:noWrap/>
          </w:tcPr>
          <w:p w14:paraId="0B0ECAF0" w14:textId="3FB5BC99" w:rsidR="006B695A" w:rsidRPr="006B695A" w:rsidRDefault="006B695A" w:rsidP="006B695A">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426C74">
              <w:rPr>
                <w:rFonts w:ascii="Arial Narrow" w:hAnsi="Arial Narrow"/>
                <w:sz w:val="20"/>
                <w:szCs w:val="20"/>
              </w:rPr>
              <w:t>0.78</w:t>
            </w:r>
          </w:p>
        </w:tc>
        <w:tc>
          <w:tcPr>
            <w:tcW w:w="446" w:type="pct"/>
            <w:noWrap/>
          </w:tcPr>
          <w:p w14:paraId="518C004D" w14:textId="3A10FED1" w:rsidR="006B695A" w:rsidRPr="006B695A" w:rsidRDefault="006B695A" w:rsidP="006B695A">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426C74">
              <w:rPr>
                <w:rFonts w:ascii="Arial Narrow" w:hAnsi="Arial Narrow"/>
                <w:sz w:val="20"/>
                <w:szCs w:val="20"/>
              </w:rPr>
              <w:t>0.59</w:t>
            </w:r>
          </w:p>
        </w:tc>
        <w:tc>
          <w:tcPr>
            <w:tcW w:w="446" w:type="pct"/>
            <w:noWrap/>
          </w:tcPr>
          <w:p w14:paraId="02F45CC6" w14:textId="390C6B79" w:rsidR="006B695A" w:rsidRPr="006B695A" w:rsidRDefault="006B695A" w:rsidP="006B695A">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426C74">
              <w:rPr>
                <w:rFonts w:ascii="Arial Narrow" w:hAnsi="Arial Narrow"/>
                <w:sz w:val="20"/>
                <w:szCs w:val="20"/>
              </w:rPr>
              <w:t>0.23</w:t>
            </w:r>
          </w:p>
        </w:tc>
        <w:tc>
          <w:tcPr>
            <w:tcW w:w="446" w:type="pct"/>
            <w:noWrap/>
          </w:tcPr>
          <w:p w14:paraId="7397C063" w14:textId="2C83C8BD" w:rsidR="006B695A" w:rsidRPr="006B695A" w:rsidRDefault="006B695A" w:rsidP="006B695A">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426C74">
              <w:rPr>
                <w:rFonts w:ascii="Arial Narrow" w:hAnsi="Arial Narrow"/>
                <w:sz w:val="20"/>
                <w:szCs w:val="20"/>
              </w:rPr>
              <w:t>0.15</w:t>
            </w:r>
          </w:p>
        </w:tc>
        <w:tc>
          <w:tcPr>
            <w:tcW w:w="446" w:type="pct"/>
            <w:noWrap/>
          </w:tcPr>
          <w:p w14:paraId="1FBC9978" w14:textId="56B8D4F3" w:rsidR="006B695A" w:rsidRPr="006B695A" w:rsidRDefault="006B695A" w:rsidP="006B695A">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426C74">
              <w:rPr>
                <w:rFonts w:ascii="Arial Narrow" w:hAnsi="Arial Narrow"/>
                <w:sz w:val="20"/>
                <w:szCs w:val="20"/>
              </w:rPr>
              <w:t>0</w:t>
            </w:r>
          </w:p>
        </w:tc>
        <w:tc>
          <w:tcPr>
            <w:tcW w:w="454" w:type="pct"/>
            <w:vMerge/>
          </w:tcPr>
          <w:p w14:paraId="2158529C" w14:textId="77777777" w:rsidR="006B695A" w:rsidRPr="00F419B6" w:rsidRDefault="006B695A" w:rsidP="006B695A">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p>
        </w:tc>
      </w:tr>
      <w:tr w:rsidR="00341721" w:rsidRPr="00F419B6" w14:paraId="6AE0F852" w14:textId="77777777" w:rsidTr="006B695A">
        <w:trPr>
          <w:trHeight w:val="227"/>
        </w:trPr>
        <w:tc>
          <w:tcPr>
            <w:cnfStyle w:val="001000000000" w:firstRow="0" w:lastRow="0" w:firstColumn="1" w:lastColumn="0" w:oddVBand="0" w:evenVBand="0" w:oddHBand="0" w:evenHBand="0" w:firstRowFirstColumn="0" w:firstRowLastColumn="0" w:lastRowFirstColumn="0" w:lastRowLastColumn="0"/>
            <w:tcW w:w="428" w:type="pct"/>
            <w:vMerge w:val="restart"/>
          </w:tcPr>
          <w:p w14:paraId="647C1F40" w14:textId="62DA2466" w:rsidR="004B4091" w:rsidRPr="00F419B6" w:rsidRDefault="004B4091" w:rsidP="00F419B6">
            <w:pPr>
              <w:jc w:val="left"/>
              <w:rPr>
                <w:rFonts w:ascii="Arial Narrow" w:eastAsia="Calibri" w:hAnsi="Arial Narrow" w:cs="Times New Roman"/>
                <w:i w:val="0"/>
                <w:iCs w:val="0"/>
                <w:sz w:val="20"/>
                <w:szCs w:val="20"/>
              </w:rPr>
            </w:pPr>
            <w:r w:rsidRPr="001E5745">
              <w:rPr>
                <w:rFonts w:ascii="Arial Narrow" w:eastAsia="Calibri" w:hAnsi="Arial Narrow" w:cs="Times New Roman"/>
                <w:i w:val="0"/>
                <w:iCs w:val="0"/>
                <w:sz w:val="20"/>
                <w:szCs w:val="20"/>
              </w:rPr>
              <w:t xml:space="preserve">EVT </w:t>
            </w:r>
            <w:proofErr w:type="spellStart"/>
            <w:r w:rsidRPr="001E5745">
              <w:rPr>
                <w:rFonts w:ascii="Arial Narrow" w:eastAsia="Calibri" w:hAnsi="Arial Narrow" w:cs="Times New Roman"/>
                <w:i w:val="0"/>
                <w:iCs w:val="0"/>
                <w:sz w:val="20"/>
                <w:szCs w:val="20"/>
              </w:rPr>
              <w:t>MeVO</w:t>
            </w:r>
            <w:proofErr w:type="spellEnd"/>
          </w:p>
        </w:tc>
        <w:tc>
          <w:tcPr>
            <w:tcW w:w="869" w:type="pct"/>
            <w:noWrap/>
          </w:tcPr>
          <w:p w14:paraId="08C7D1C4" w14:textId="65B33E89" w:rsidR="004B4091" w:rsidRPr="00F419B6" w:rsidRDefault="004B409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roofErr w:type="spellStart"/>
            <w:r w:rsidRPr="001E5745">
              <w:rPr>
                <w:rFonts w:ascii="Arial Narrow" w:eastAsia="Calibri" w:hAnsi="Arial Narrow" w:cs="Times New Roman"/>
                <w:sz w:val="20"/>
                <w:szCs w:val="20"/>
              </w:rPr>
              <w:t>Intervention</w:t>
            </w:r>
            <w:proofErr w:type="spellEnd"/>
          </w:p>
        </w:tc>
        <w:tc>
          <w:tcPr>
            <w:tcW w:w="574" w:type="pct"/>
            <w:noWrap/>
          </w:tcPr>
          <w:p w14:paraId="74C6F4D0" w14:textId="2872F3AC" w:rsidR="004B4091" w:rsidRPr="00F419B6" w:rsidRDefault="004B409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0.029</w:t>
            </w:r>
          </w:p>
        </w:tc>
        <w:tc>
          <w:tcPr>
            <w:tcW w:w="446" w:type="pct"/>
            <w:noWrap/>
          </w:tcPr>
          <w:p w14:paraId="0FAABAA3" w14:textId="5CFAE885" w:rsidR="004B4091" w:rsidRPr="00F419B6" w:rsidRDefault="004B409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0.084</w:t>
            </w:r>
          </w:p>
        </w:tc>
        <w:tc>
          <w:tcPr>
            <w:tcW w:w="446" w:type="pct"/>
            <w:noWrap/>
          </w:tcPr>
          <w:p w14:paraId="23C6C86C" w14:textId="20B72AC2" w:rsidR="004B4091" w:rsidRPr="00F419B6" w:rsidRDefault="004B409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0.174</w:t>
            </w:r>
          </w:p>
        </w:tc>
        <w:tc>
          <w:tcPr>
            <w:tcW w:w="446" w:type="pct"/>
            <w:noWrap/>
          </w:tcPr>
          <w:p w14:paraId="1C039C78" w14:textId="2DF0124B" w:rsidR="004B4091" w:rsidRPr="00F419B6" w:rsidRDefault="004B409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0.112</w:t>
            </w:r>
          </w:p>
        </w:tc>
        <w:tc>
          <w:tcPr>
            <w:tcW w:w="446" w:type="pct"/>
            <w:noWrap/>
          </w:tcPr>
          <w:p w14:paraId="51967B23" w14:textId="6DFA9B77" w:rsidR="004B4091" w:rsidRPr="00F419B6" w:rsidRDefault="004B409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0.092</w:t>
            </w:r>
          </w:p>
        </w:tc>
        <w:tc>
          <w:tcPr>
            <w:tcW w:w="446" w:type="pct"/>
            <w:noWrap/>
          </w:tcPr>
          <w:p w14:paraId="14FEDBDD" w14:textId="422B045D" w:rsidR="004B4091" w:rsidRPr="00F419B6" w:rsidRDefault="004B409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0.007</w:t>
            </w:r>
          </w:p>
        </w:tc>
        <w:tc>
          <w:tcPr>
            <w:tcW w:w="446" w:type="pct"/>
            <w:noWrap/>
          </w:tcPr>
          <w:p w14:paraId="10456137" w14:textId="07533F6D" w:rsidR="004B4091" w:rsidRPr="00F419B6" w:rsidRDefault="004B409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w:t>
            </w:r>
          </w:p>
        </w:tc>
        <w:tc>
          <w:tcPr>
            <w:tcW w:w="454" w:type="pct"/>
            <w:vMerge w:val="restart"/>
          </w:tcPr>
          <w:p w14:paraId="50AF29BC" w14:textId="040EDD49" w:rsidR="004B4091" w:rsidRPr="00F419B6" w:rsidRDefault="004B409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fldChar w:fldCharType="begin">
                <w:fldData xml:space="preserve">PEVuZE5vdGU+PENpdGU+PEF1dGhvcj5EaWprbGFuZDs8L0F1dGhvcj48WWVhcj4yMDE4PC9ZZWFy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=
</w:fldData>
              </w:fldChar>
            </w:r>
            <w:r w:rsidR="003D7833">
              <w:rPr>
                <w:rFonts w:ascii="Arial Narrow" w:eastAsia="Calibri" w:hAnsi="Arial Narrow" w:cs="Times New Roman"/>
                <w:sz w:val="20"/>
                <w:szCs w:val="20"/>
              </w:rPr>
              <w:instrText xml:space="preserve"> ADDIN EN.CITE </w:instrText>
            </w:r>
            <w:r w:rsidR="003D7833">
              <w:rPr>
                <w:rFonts w:ascii="Arial Narrow" w:eastAsia="Calibri" w:hAnsi="Arial Narrow" w:cs="Times New Roman"/>
                <w:sz w:val="20"/>
                <w:szCs w:val="20"/>
              </w:rPr>
              <w:fldChar w:fldCharType="begin">
                <w:fldData xml:space="preserve">PEVuZE5vdGU+PENpdGU+PEF1dGhvcj5EaWprbGFuZDs8L0F1dGhvcj48WWVhcj4yMDE4PC9ZZWFy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=
</w:fldData>
              </w:fldChar>
            </w:r>
            <w:r w:rsidR="003D7833">
              <w:rPr>
                <w:rFonts w:ascii="Arial Narrow" w:eastAsia="Calibri" w:hAnsi="Arial Narrow" w:cs="Times New Roman"/>
                <w:sz w:val="20"/>
                <w:szCs w:val="20"/>
              </w:rPr>
              <w:instrText xml:space="preserve"> ADDIN EN.CITE.DATA </w:instrText>
            </w:r>
            <w:r w:rsidR="003D7833">
              <w:rPr>
                <w:rFonts w:ascii="Arial Narrow" w:eastAsia="Calibri" w:hAnsi="Arial Narrow" w:cs="Times New Roman"/>
                <w:sz w:val="20"/>
                <w:szCs w:val="20"/>
              </w:rPr>
            </w:r>
            <w:r w:rsidR="003D7833">
              <w:rPr>
                <w:rFonts w:ascii="Arial Narrow" w:eastAsia="Calibri" w:hAnsi="Arial Narrow" w:cs="Times New Roman"/>
                <w:sz w:val="20"/>
                <w:szCs w:val="20"/>
              </w:rPr>
              <w:fldChar w:fldCharType="end"/>
            </w:r>
            <w:r w:rsidRPr="001E5745">
              <w:rPr>
                <w:rFonts w:ascii="Arial Narrow" w:eastAsia="Calibri" w:hAnsi="Arial Narrow" w:cs="Times New Roman"/>
                <w:sz w:val="20"/>
                <w:szCs w:val="20"/>
              </w:rPr>
            </w:r>
            <w:r w:rsidRPr="001E5745">
              <w:rPr>
                <w:rFonts w:ascii="Arial Narrow" w:eastAsia="Calibri" w:hAnsi="Arial Narrow" w:cs="Times New Roman"/>
                <w:sz w:val="20"/>
                <w:szCs w:val="20"/>
              </w:rPr>
              <w:fldChar w:fldCharType="separate"/>
            </w:r>
            <w:r w:rsidR="003D7833">
              <w:rPr>
                <w:rFonts w:ascii="Arial Narrow" w:eastAsia="Calibri" w:hAnsi="Arial Narrow" w:cs="Times New Roman"/>
                <w:noProof/>
                <w:sz w:val="20"/>
                <w:szCs w:val="20"/>
              </w:rPr>
              <w:t>(29, 33)</w:t>
            </w:r>
            <w:r w:rsidRPr="001E5745">
              <w:rPr>
                <w:rFonts w:ascii="Arial Narrow" w:eastAsia="Calibri" w:hAnsi="Arial Narrow" w:cs="Times New Roman"/>
                <w:sz w:val="20"/>
                <w:szCs w:val="20"/>
              </w:rPr>
              <w:fldChar w:fldCharType="end"/>
            </w:r>
          </w:p>
        </w:tc>
      </w:tr>
      <w:tr w:rsidR="00836378" w:rsidRPr="00F419B6" w14:paraId="2BC09092" w14:textId="77777777" w:rsidTr="006B695A">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8" w:type="pct"/>
            <w:vMerge/>
          </w:tcPr>
          <w:p w14:paraId="53A358A0" w14:textId="77777777" w:rsidR="004B4091" w:rsidRPr="00F419B6" w:rsidRDefault="004B4091" w:rsidP="00F419B6">
            <w:pPr>
              <w:jc w:val="left"/>
              <w:rPr>
                <w:rFonts w:ascii="Arial Narrow" w:eastAsia="Calibri" w:hAnsi="Arial Narrow" w:cs="Times New Roman"/>
                <w:i w:val="0"/>
                <w:iCs w:val="0"/>
                <w:sz w:val="20"/>
                <w:szCs w:val="20"/>
              </w:rPr>
            </w:pPr>
          </w:p>
        </w:tc>
        <w:tc>
          <w:tcPr>
            <w:tcW w:w="869" w:type="pct"/>
            <w:noWrap/>
          </w:tcPr>
          <w:p w14:paraId="3C8BCF43" w14:textId="1FB4F1B2" w:rsidR="004B4091" w:rsidRPr="00F419B6" w:rsidRDefault="004B409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proofErr w:type="spellStart"/>
            <w:r w:rsidRPr="001E5745">
              <w:rPr>
                <w:rFonts w:ascii="Arial Narrow" w:eastAsia="Calibri" w:hAnsi="Arial Narrow" w:cs="Times New Roman"/>
                <w:sz w:val="20"/>
                <w:szCs w:val="20"/>
              </w:rPr>
              <w:t>Usual</w:t>
            </w:r>
            <w:proofErr w:type="spellEnd"/>
            <w:r w:rsidRPr="001E5745">
              <w:rPr>
                <w:rFonts w:ascii="Arial Narrow" w:eastAsia="Calibri" w:hAnsi="Arial Narrow" w:cs="Times New Roman"/>
                <w:sz w:val="20"/>
                <w:szCs w:val="20"/>
              </w:rPr>
              <w:t xml:space="preserve"> care</w:t>
            </w:r>
          </w:p>
        </w:tc>
        <w:tc>
          <w:tcPr>
            <w:tcW w:w="574" w:type="pct"/>
            <w:noWrap/>
          </w:tcPr>
          <w:p w14:paraId="5A9B0EB6" w14:textId="7BA8FCDF" w:rsidR="004B4091" w:rsidRPr="00F419B6" w:rsidRDefault="004B409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0.010</w:t>
            </w:r>
          </w:p>
        </w:tc>
        <w:tc>
          <w:tcPr>
            <w:tcW w:w="446" w:type="pct"/>
            <w:noWrap/>
          </w:tcPr>
          <w:p w14:paraId="09904000" w14:textId="1CF9F498" w:rsidR="004B4091" w:rsidRPr="00F419B6" w:rsidRDefault="004B409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0.056</w:t>
            </w:r>
          </w:p>
        </w:tc>
        <w:tc>
          <w:tcPr>
            <w:tcW w:w="446" w:type="pct"/>
            <w:noWrap/>
          </w:tcPr>
          <w:p w14:paraId="7DF3F858" w14:textId="3C292F2E" w:rsidR="004B4091" w:rsidRPr="00F419B6" w:rsidRDefault="004B409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0.108</w:t>
            </w:r>
          </w:p>
        </w:tc>
        <w:tc>
          <w:tcPr>
            <w:tcW w:w="446" w:type="pct"/>
            <w:noWrap/>
          </w:tcPr>
          <w:p w14:paraId="138B3897" w14:textId="1303C7E3" w:rsidR="004B4091" w:rsidRPr="00F419B6" w:rsidRDefault="004B409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0.099</w:t>
            </w:r>
          </w:p>
        </w:tc>
        <w:tc>
          <w:tcPr>
            <w:tcW w:w="446" w:type="pct"/>
            <w:noWrap/>
          </w:tcPr>
          <w:p w14:paraId="5F06ACA1" w14:textId="13181095" w:rsidR="004B4091" w:rsidRPr="00F419B6" w:rsidRDefault="004B409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0.126</w:t>
            </w:r>
          </w:p>
        </w:tc>
        <w:tc>
          <w:tcPr>
            <w:tcW w:w="446" w:type="pct"/>
            <w:noWrap/>
          </w:tcPr>
          <w:p w14:paraId="1E198A09" w14:textId="1D40D1B0" w:rsidR="004B4091" w:rsidRPr="00F419B6" w:rsidRDefault="004B409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0.013</w:t>
            </w:r>
          </w:p>
        </w:tc>
        <w:tc>
          <w:tcPr>
            <w:tcW w:w="446" w:type="pct"/>
            <w:noWrap/>
          </w:tcPr>
          <w:p w14:paraId="54D1442C" w14:textId="5AB91132" w:rsidR="004B4091" w:rsidRPr="00F419B6" w:rsidRDefault="004B409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w:t>
            </w:r>
          </w:p>
        </w:tc>
        <w:tc>
          <w:tcPr>
            <w:tcW w:w="454" w:type="pct"/>
            <w:vMerge/>
          </w:tcPr>
          <w:p w14:paraId="7B314211" w14:textId="77777777" w:rsidR="004B4091" w:rsidRPr="00F419B6" w:rsidRDefault="004B409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p>
        </w:tc>
      </w:tr>
      <w:tr w:rsidR="00341721" w:rsidRPr="00F419B6" w14:paraId="392984E6" w14:textId="77777777" w:rsidTr="006B695A">
        <w:trPr>
          <w:trHeight w:val="227"/>
        </w:trPr>
        <w:tc>
          <w:tcPr>
            <w:cnfStyle w:val="001000000000" w:firstRow="0" w:lastRow="0" w:firstColumn="1" w:lastColumn="0" w:oddVBand="0" w:evenVBand="0" w:oddHBand="0" w:evenHBand="0" w:firstRowFirstColumn="0" w:firstRowLastColumn="0" w:lastRowFirstColumn="0" w:lastRowLastColumn="0"/>
            <w:tcW w:w="428" w:type="pct"/>
            <w:vMerge w:val="restart"/>
          </w:tcPr>
          <w:p w14:paraId="5CE89B52" w14:textId="08D59737" w:rsidR="004B4091" w:rsidRPr="00F419B6" w:rsidRDefault="004B4091" w:rsidP="00F419B6">
            <w:pPr>
              <w:jc w:val="left"/>
              <w:rPr>
                <w:rFonts w:ascii="Arial Narrow" w:eastAsia="Calibri" w:hAnsi="Arial Narrow" w:cs="Times New Roman"/>
                <w:i w:val="0"/>
                <w:iCs w:val="0"/>
                <w:sz w:val="20"/>
                <w:szCs w:val="20"/>
              </w:rPr>
            </w:pPr>
            <w:r w:rsidRPr="001E5745">
              <w:rPr>
                <w:rFonts w:ascii="Arial Narrow" w:eastAsia="Calibri" w:hAnsi="Arial Narrow" w:cs="Times New Roman"/>
                <w:i w:val="0"/>
                <w:iCs w:val="0"/>
                <w:sz w:val="20"/>
                <w:szCs w:val="20"/>
              </w:rPr>
              <w:t>CASES</w:t>
            </w:r>
          </w:p>
        </w:tc>
        <w:tc>
          <w:tcPr>
            <w:tcW w:w="869" w:type="pct"/>
            <w:noWrap/>
          </w:tcPr>
          <w:p w14:paraId="629B82BC" w14:textId="0516C99D" w:rsidR="004B4091" w:rsidRPr="00F419B6" w:rsidRDefault="004B409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roofErr w:type="spellStart"/>
            <w:r w:rsidRPr="001E5745">
              <w:rPr>
                <w:rFonts w:ascii="Arial Narrow" w:eastAsia="Calibri" w:hAnsi="Arial Narrow" w:cs="Times New Roman"/>
                <w:sz w:val="20"/>
                <w:szCs w:val="20"/>
              </w:rPr>
              <w:t>Intervention</w:t>
            </w:r>
            <w:proofErr w:type="spellEnd"/>
          </w:p>
        </w:tc>
        <w:tc>
          <w:tcPr>
            <w:tcW w:w="574" w:type="pct"/>
            <w:noWrap/>
          </w:tcPr>
          <w:p w14:paraId="02F3605C" w14:textId="56413B17" w:rsidR="004B4091" w:rsidRPr="00F419B6" w:rsidRDefault="004B409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0.170</w:t>
            </w:r>
          </w:p>
        </w:tc>
        <w:tc>
          <w:tcPr>
            <w:tcW w:w="446" w:type="pct"/>
            <w:noWrap/>
          </w:tcPr>
          <w:p w14:paraId="4DC458C7" w14:textId="1F84BDE5" w:rsidR="004B4091" w:rsidRPr="00F419B6" w:rsidRDefault="004B409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0.207</w:t>
            </w:r>
          </w:p>
        </w:tc>
        <w:tc>
          <w:tcPr>
            <w:tcW w:w="446" w:type="pct"/>
            <w:noWrap/>
          </w:tcPr>
          <w:p w14:paraId="008E9C59" w14:textId="4275BA2E" w:rsidR="004B4091" w:rsidRPr="00F419B6" w:rsidRDefault="004B409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0.139</w:t>
            </w:r>
          </w:p>
        </w:tc>
        <w:tc>
          <w:tcPr>
            <w:tcW w:w="446" w:type="pct"/>
            <w:noWrap/>
          </w:tcPr>
          <w:p w14:paraId="7A10A279" w14:textId="39745532" w:rsidR="004B4091" w:rsidRPr="00F419B6" w:rsidRDefault="004B409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0.089</w:t>
            </w:r>
          </w:p>
        </w:tc>
        <w:tc>
          <w:tcPr>
            <w:tcW w:w="446" w:type="pct"/>
            <w:noWrap/>
          </w:tcPr>
          <w:p w14:paraId="6B35F93C" w14:textId="3EF53AE0" w:rsidR="004B4091" w:rsidRPr="00F419B6" w:rsidRDefault="004B409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0.052</w:t>
            </w:r>
          </w:p>
        </w:tc>
        <w:tc>
          <w:tcPr>
            <w:tcW w:w="446" w:type="pct"/>
            <w:noWrap/>
          </w:tcPr>
          <w:p w14:paraId="10A77327" w14:textId="60E089CD" w:rsidR="004B4091" w:rsidRPr="00F419B6" w:rsidRDefault="004B409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0.006</w:t>
            </w:r>
          </w:p>
        </w:tc>
        <w:tc>
          <w:tcPr>
            <w:tcW w:w="446" w:type="pct"/>
            <w:noWrap/>
          </w:tcPr>
          <w:p w14:paraId="02F9587E" w14:textId="211362EE" w:rsidR="004B4091" w:rsidRPr="00F419B6" w:rsidRDefault="004B409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w:t>
            </w:r>
          </w:p>
        </w:tc>
        <w:tc>
          <w:tcPr>
            <w:tcW w:w="454" w:type="pct"/>
            <w:vMerge w:val="restart"/>
          </w:tcPr>
          <w:p w14:paraId="32C48B87" w14:textId="3DB06C9A" w:rsidR="004B4091" w:rsidRPr="00F419B6" w:rsidRDefault="004B409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fldChar w:fldCharType="begin"/>
            </w:r>
            <w:r w:rsidR="003D7833">
              <w:rPr>
                <w:rFonts w:ascii="Arial Narrow" w:eastAsia="Calibri" w:hAnsi="Arial Narrow" w:cs="Times New Roman"/>
                <w:sz w:val="20"/>
                <w:szCs w:val="20"/>
              </w:rPr>
              <w:instrText xml:space="preserve"> ADDIN EN.CITE &lt;EndNote&gt;&lt;Cite&gt;&lt;Author&gt;Dijkland;&lt;/Author&gt;&lt;Year&gt;2018&lt;/Year&gt;&lt;RecNum&gt;455&lt;/RecNum&gt;&lt;DisplayText&gt;(33)&lt;/DisplayText&gt;&lt;record&gt;&lt;rec-number&gt;455&lt;/rec-number&gt;&lt;foreign-keys&gt;&lt;key app="EN" db-id="s52t9dst6zdvdieevs6pw9wia5x0sfsxw0zs" timestamp="1698190832"&gt;455&lt;/key&gt;&lt;/foreign-keys&gt;&lt;ref-type name="Journal Article"&gt;17&lt;/ref-type&gt;&lt;contributors&gt;&lt;authors&gt;&lt;author&gt;Simone A. Dijkland;&lt;/author&gt;&lt;author&gt;Daphne C. Voormolen;&lt;/author&gt;&lt;author&gt;Esmee Venema;&lt;/author&gt;&lt;author&gt;Bob Roozenbeek;&lt;/author&gt;&lt;author&gt;Suzanne Polinder;&lt;/author&gt;&lt;author&gt;Juanita A. Haagsma;&lt;/author&gt;&lt;author&gt;Daan Nieboer;&lt;/author&gt;&lt;author&gt;Vicky Chalos;&lt;/author&gt;&lt;author&gt;Albert J. Yoo;&lt;/author&gt;&lt;author&gt;Jennifer Schreuders;&lt;/author&gt;&lt;author&gt;Aad van der Lugt;&lt;/author&gt;&lt;author&gt;Charles B.L.M. Majoie;&lt;/author&gt;&lt;author&gt;Yvo B.W.E.M. Roos;&lt;/author&gt;&lt;author&gt;Wim H. van Zwam;&lt;/author&gt;&lt;author&gt;Robert J. van Oostenbrugge;&lt;/author&gt;&lt;author&gt;Ewout W. Steyerberg;&lt;/author&gt;&lt;author&gt;Diederik W.J. Dippel;&lt;/author&gt;&lt;author&gt;Hester F. Lingsma;&lt;/author&gt;&lt;/authors&gt;&lt;/contributors&gt;&lt;titles&gt;&lt;title&gt;Utility-Weighted Modified Rankin Scale as Primary Outcome in Stroke Trials&lt;/title&gt;&lt;secondary-title&gt;Stroke&lt;/secondary-title&gt;&lt;/titles&gt;&lt;periodical&gt;&lt;full-title&gt;Stroke&lt;/full-title&gt;&lt;abbr-1&gt;Stroke&lt;/abbr-1&gt;&lt;abbr-2&gt;Stroke&lt;/abbr-2&gt;&lt;/periodical&gt;&lt;pages&gt;965-971&lt;/pages&gt;&lt;volume&gt;49&lt;/volume&gt;&lt;number&gt;4&lt;/number&gt;&lt;dates&gt;&lt;year&gt;2018&lt;/year&gt;&lt;/dates&gt;&lt;urls&gt;&lt;related-urls&gt;&lt;url&gt;https://www.ahajournals.org/doi/abs/10.1161/STROKEAHA.117.020194&lt;/url&gt;&lt;/related-urls&gt;&lt;/urls&gt;&lt;electronic-resource-num&gt;doi:10.1161/STROKEAHA.117.020194&lt;/electronic-resource-num&gt;&lt;/record&gt;&lt;/Cite&gt;&lt;/EndNote&gt;</w:instrText>
            </w:r>
            <w:r w:rsidRPr="001E5745">
              <w:rPr>
                <w:rFonts w:ascii="Arial Narrow" w:eastAsia="Calibri" w:hAnsi="Arial Narrow" w:cs="Times New Roman"/>
                <w:sz w:val="20"/>
                <w:szCs w:val="20"/>
              </w:rPr>
              <w:fldChar w:fldCharType="separate"/>
            </w:r>
            <w:r w:rsidR="003D7833">
              <w:rPr>
                <w:rFonts w:ascii="Arial Narrow" w:eastAsia="Calibri" w:hAnsi="Arial Narrow" w:cs="Times New Roman"/>
                <w:noProof/>
                <w:sz w:val="20"/>
                <w:szCs w:val="20"/>
              </w:rPr>
              <w:t>(33)</w:t>
            </w:r>
            <w:r w:rsidRPr="001E5745">
              <w:rPr>
                <w:rFonts w:ascii="Arial Narrow" w:eastAsia="Calibri" w:hAnsi="Arial Narrow" w:cs="Times New Roman"/>
                <w:sz w:val="20"/>
                <w:szCs w:val="20"/>
              </w:rPr>
              <w:fldChar w:fldCharType="end"/>
            </w:r>
          </w:p>
        </w:tc>
      </w:tr>
      <w:tr w:rsidR="00836378" w:rsidRPr="00F419B6" w14:paraId="7063E23A" w14:textId="77777777" w:rsidTr="006B695A">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8" w:type="pct"/>
            <w:vMerge/>
          </w:tcPr>
          <w:p w14:paraId="08DC47A5" w14:textId="77777777" w:rsidR="004B4091" w:rsidRPr="00F419B6" w:rsidRDefault="004B4091" w:rsidP="00F419B6">
            <w:pPr>
              <w:jc w:val="left"/>
              <w:rPr>
                <w:rFonts w:ascii="Arial Narrow" w:eastAsia="Calibri" w:hAnsi="Arial Narrow" w:cs="Times New Roman"/>
                <w:i w:val="0"/>
                <w:iCs w:val="0"/>
                <w:sz w:val="20"/>
                <w:szCs w:val="20"/>
              </w:rPr>
            </w:pPr>
          </w:p>
        </w:tc>
        <w:tc>
          <w:tcPr>
            <w:tcW w:w="869" w:type="pct"/>
            <w:noWrap/>
          </w:tcPr>
          <w:p w14:paraId="05B5417D" w14:textId="7FC6F5AF" w:rsidR="004B4091" w:rsidRPr="00F419B6" w:rsidRDefault="004B409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proofErr w:type="spellStart"/>
            <w:r w:rsidRPr="001E5745">
              <w:rPr>
                <w:rFonts w:ascii="Arial Narrow" w:eastAsia="Calibri" w:hAnsi="Arial Narrow" w:cs="Times New Roman"/>
                <w:sz w:val="20"/>
                <w:szCs w:val="20"/>
              </w:rPr>
              <w:t>Usual</w:t>
            </w:r>
            <w:proofErr w:type="spellEnd"/>
            <w:r w:rsidRPr="001E5745">
              <w:rPr>
                <w:rFonts w:ascii="Arial Narrow" w:eastAsia="Calibri" w:hAnsi="Arial Narrow" w:cs="Times New Roman"/>
                <w:sz w:val="20"/>
                <w:szCs w:val="20"/>
              </w:rPr>
              <w:t xml:space="preserve"> care</w:t>
            </w:r>
          </w:p>
        </w:tc>
        <w:tc>
          <w:tcPr>
            <w:tcW w:w="574" w:type="pct"/>
            <w:noWrap/>
          </w:tcPr>
          <w:p w14:paraId="159E02E6" w14:textId="0ECC47BE" w:rsidR="004B4091" w:rsidRPr="00F419B6" w:rsidRDefault="004B409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0.066</w:t>
            </w:r>
          </w:p>
        </w:tc>
        <w:tc>
          <w:tcPr>
            <w:tcW w:w="446" w:type="pct"/>
            <w:noWrap/>
          </w:tcPr>
          <w:p w14:paraId="69E1E4A7" w14:textId="4DE8FF97" w:rsidR="004B4091" w:rsidRPr="00F419B6" w:rsidRDefault="004B409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0.188</w:t>
            </w:r>
          </w:p>
        </w:tc>
        <w:tc>
          <w:tcPr>
            <w:tcW w:w="446" w:type="pct"/>
            <w:noWrap/>
          </w:tcPr>
          <w:p w14:paraId="1A0DD63A" w14:textId="7EA22D33" w:rsidR="004B4091" w:rsidRPr="00F419B6" w:rsidRDefault="004B409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0.149</w:t>
            </w:r>
          </w:p>
        </w:tc>
        <w:tc>
          <w:tcPr>
            <w:tcW w:w="446" w:type="pct"/>
            <w:noWrap/>
          </w:tcPr>
          <w:p w14:paraId="1FE036B4" w14:textId="2EAD0C91" w:rsidR="004B4091" w:rsidRPr="00F419B6" w:rsidRDefault="004B409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0.102</w:t>
            </w:r>
          </w:p>
        </w:tc>
        <w:tc>
          <w:tcPr>
            <w:tcW w:w="446" w:type="pct"/>
            <w:noWrap/>
          </w:tcPr>
          <w:p w14:paraId="779F63BD" w14:textId="3FC7E713" w:rsidR="004B4091" w:rsidRPr="00F419B6" w:rsidRDefault="004B409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0.072</w:t>
            </w:r>
          </w:p>
        </w:tc>
        <w:tc>
          <w:tcPr>
            <w:tcW w:w="446" w:type="pct"/>
            <w:noWrap/>
          </w:tcPr>
          <w:p w14:paraId="38C24D63" w14:textId="72F899EB" w:rsidR="004B4091" w:rsidRPr="00F419B6" w:rsidRDefault="004B409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0.009</w:t>
            </w:r>
          </w:p>
        </w:tc>
        <w:tc>
          <w:tcPr>
            <w:tcW w:w="446" w:type="pct"/>
            <w:noWrap/>
          </w:tcPr>
          <w:p w14:paraId="111F8F08" w14:textId="4635BA4A" w:rsidR="004B4091" w:rsidRPr="00F419B6" w:rsidRDefault="004B409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w:t>
            </w:r>
          </w:p>
        </w:tc>
        <w:tc>
          <w:tcPr>
            <w:tcW w:w="454" w:type="pct"/>
            <w:vMerge/>
          </w:tcPr>
          <w:p w14:paraId="02BEE500" w14:textId="77777777" w:rsidR="004B4091" w:rsidRPr="00F419B6" w:rsidRDefault="004B409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p>
        </w:tc>
      </w:tr>
      <w:tr w:rsidR="00341721" w:rsidRPr="00F419B6" w14:paraId="132DABC9" w14:textId="77777777" w:rsidTr="006B695A">
        <w:trPr>
          <w:trHeight w:val="227"/>
        </w:trPr>
        <w:tc>
          <w:tcPr>
            <w:cnfStyle w:val="001000000000" w:firstRow="0" w:lastRow="0" w:firstColumn="1" w:lastColumn="0" w:oddVBand="0" w:evenVBand="0" w:oddHBand="0" w:evenHBand="0" w:firstRowFirstColumn="0" w:firstRowLastColumn="0" w:lastRowFirstColumn="0" w:lastRowLastColumn="0"/>
            <w:tcW w:w="428" w:type="pct"/>
            <w:vMerge w:val="restart"/>
          </w:tcPr>
          <w:p w14:paraId="42EAB1E0" w14:textId="163894B5" w:rsidR="004B4091" w:rsidRPr="00F419B6" w:rsidRDefault="004B4091" w:rsidP="00F419B6">
            <w:pPr>
              <w:jc w:val="left"/>
              <w:rPr>
                <w:rFonts w:ascii="Arial Narrow" w:eastAsia="Calibri" w:hAnsi="Arial Narrow" w:cs="Times New Roman"/>
                <w:i w:val="0"/>
                <w:iCs w:val="0"/>
                <w:sz w:val="20"/>
                <w:szCs w:val="20"/>
              </w:rPr>
            </w:pPr>
            <w:r w:rsidRPr="001E5745">
              <w:rPr>
                <w:rFonts w:ascii="Arial Narrow" w:eastAsia="Calibri" w:hAnsi="Arial Narrow" w:cs="Times New Roman"/>
                <w:i w:val="0"/>
                <w:iCs w:val="0"/>
                <w:sz w:val="20"/>
                <w:szCs w:val="20"/>
              </w:rPr>
              <w:t>ICH</w:t>
            </w:r>
          </w:p>
        </w:tc>
        <w:tc>
          <w:tcPr>
            <w:tcW w:w="869" w:type="pct"/>
            <w:noWrap/>
          </w:tcPr>
          <w:p w14:paraId="40B6B105" w14:textId="13ADA5D8" w:rsidR="004B4091" w:rsidRPr="00F419B6" w:rsidRDefault="004B409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roofErr w:type="spellStart"/>
            <w:r w:rsidRPr="001E5745">
              <w:rPr>
                <w:rFonts w:ascii="Arial Narrow" w:eastAsia="Calibri" w:hAnsi="Arial Narrow" w:cs="Times New Roman"/>
                <w:sz w:val="20"/>
                <w:szCs w:val="20"/>
              </w:rPr>
              <w:t>Intervention</w:t>
            </w:r>
            <w:proofErr w:type="spellEnd"/>
          </w:p>
        </w:tc>
        <w:tc>
          <w:tcPr>
            <w:tcW w:w="574" w:type="pct"/>
            <w:noWrap/>
          </w:tcPr>
          <w:p w14:paraId="3BB1F411" w14:textId="07C00AE4" w:rsidR="004B4091" w:rsidRPr="00F419B6" w:rsidRDefault="004B409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0.021</w:t>
            </w:r>
          </w:p>
        </w:tc>
        <w:tc>
          <w:tcPr>
            <w:tcW w:w="446" w:type="pct"/>
            <w:noWrap/>
          </w:tcPr>
          <w:p w14:paraId="34ED158E" w14:textId="6D6E81E0" w:rsidR="004B4091" w:rsidRPr="00F419B6" w:rsidRDefault="004B409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0.113</w:t>
            </w:r>
          </w:p>
        </w:tc>
        <w:tc>
          <w:tcPr>
            <w:tcW w:w="446" w:type="pct"/>
            <w:noWrap/>
          </w:tcPr>
          <w:p w14:paraId="0660B936" w14:textId="43795F4B" w:rsidR="004B4091" w:rsidRPr="00F419B6" w:rsidRDefault="004B409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0.141</w:t>
            </w:r>
          </w:p>
        </w:tc>
        <w:tc>
          <w:tcPr>
            <w:tcW w:w="446" w:type="pct"/>
            <w:noWrap/>
          </w:tcPr>
          <w:p w14:paraId="47AE112D" w14:textId="22498FE6" w:rsidR="004B4091" w:rsidRPr="00F419B6" w:rsidRDefault="004B409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0.117</w:t>
            </w:r>
          </w:p>
        </w:tc>
        <w:tc>
          <w:tcPr>
            <w:tcW w:w="446" w:type="pct"/>
            <w:noWrap/>
          </w:tcPr>
          <w:p w14:paraId="7BD5CCE7" w14:textId="7B222140" w:rsidR="004B4091" w:rsidRPr="00F419B6" w:rsidRDefault="004B409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0.032</w:t>
            </w:r>
          </w:p>
        </w:tc>
        <w:tc>
          <w:tcPr>
            <w:tcW w:w="446" w:type="pct"/>
            <w:noWrap/>
          </w:tcPr>
          <w:p w14:paraId="5422A6CA" w14:textId="67628504" w:rsidR="004B4091" w:rsidRPr="00F419B6" w:rsidRDefault="004B409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-0.020</w:t>
            </w:r>
          </w:p>
        </w:tc>
        <w:tc>
          <w:tcPr>
            <w:tcW w:w="446" w:type="pct"/>
            <w:noWrap/>
          </w:tcPr>
          <w:p w14:paraId="50656A60" w14:textId="4995D287" w:rsidR="004B4091" w:rsidRPr="00F419B6" w:rsidRDefault="004B409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w:t>
            </w:r>
          </w:p>
        </w:tc>
        <w:tc>
          <w:tcPr>
            <w:tcW w:w="454" w:type="pct"/>
            <w:vMerge w:val="restart"/>
          </w:tcPr>
          <w:p w14:paraId="5DAEBA4B" w14:textId="62CF2851" w:rsidR="004B4091" w:rsidRPr="00F419B6" w:rsidRDefault="004B4091" w:rsidP="003951CD">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fldChar w:fldCharType="begin">
                <w:fldData xml:space="preserve">PEVuZE5vdGU+PENpdGU+PEF1dGhvcj5TY2hyZXVkZXI8L0F1dGhvcj48WWVhcj4yMDIyPC9ZZWFy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</w:fldData>
              </w:fldChar>
            </w:r>
            <w:r w:rsidR="003D7833">
              <w:rPr>
                <w:rFonts w:ascii="Arial Narrow" w:eastAsia="Calibri" w:hAnsi="Arial Narrow" w:cs="Times New Roman"/>
                <w:sz w:val="20"/>
                <w:szCs w:val="20"/>
              </w:rPr>
              <w:instrText xml:space="preserve"> ADDIN EN.CITE </w:instrText>
            </w:r>
            <w:r w:rsidR="003D7833">
              <w:rPr>
                <w:rFonts w:ascii="Arial Narrow" w:eastAsia="Calibri" w:hAnsi="Arial Narrow" w:cs="Times New Roman"/>
                <w:sz w:val="20"/>
                <w:szCs w:val="20"/>
              </w:rPr>
              <w:fldChar w:fldCharType="begin">
                <w:fldData xml:space="preserve">PEVuZE5vdGU+PENpdGU+PEF1dGhvcj5TY2hyZXVkZXI8L0F1dGhvcj48WWVhcj4yMDIyPC9ZZWFy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</w:fldData>
              </w:fldChar>
            </w:r>
            <w:r w:rsidR="003D7833">
              <w:rPr>
                <w:rFonts w:ascii="Arial Narrow" w:eastAsia="Calibri" w:hAnsi="Arial Narrow" w:cs="Times New Roman"/>
                <w:sz w:val="20"/>
                <w:szCs w:val="20"/>
              </w:rPr>
              <w:instrText xml:space="preserve"> ADDIN EN.CITE.DATA </w:instrText>
            </w:r>
            <w:r w:rsidR="003D7833">
              <w:rPr>
                <w:rFonts w:ascii="Arial Narrow" w:eastAsia="Calibri" w:hAnsi="Arial Narrow" w:cs="Times New Roman"/>
                <w:sz w:val="20"/>
                <w:szCs w:val="20"/>
              </w:rPr>
            </w:r>
            <w:r w:rsidR="003D7833">
              <w:rPr>
                <w:rFonts w:ascii="Arial Narrow" w:eastAsia="Calibri" w:hAnsi="Arial Narrow" w:cs="Times New Roman"/>
                <w:sz w:val="20"/>
                <w:szCs w:val="20"/>
              </w:rPr>
              <w:fldChar w:fldCharType="end"/>
            </w:r>
            <w:r w:rsidRPr="001E5745">
              <w:rPr>
                <w:rFonts w:ascii="Arial Narrow" w:eastAsia="Calibri" w:hAnsi="Arial Narrow" w:cs="Times New Roman"/>
                <w:sz w:val="20"/>
                <w:szCs w:val="20"/>
              </w:rPr>
            </w:r>
            <w:r w:rsidRPr="001E5745">
              <w:rPr>
                <w:rFonts w:ascii="Arial Narrow" w:eastAsia="Calibri" w:hAnsi="Arial Narrow" w:cs="Times New Roman"/>
                <w:sz w:val="20"/>
                <w:szCs w:val="20"/>
              </w:rPr>
              <w:fldChar w:fldCharType="separate"/>
            </w:r>
            <w:r w:rsidR="003D7833">
              <w:rPr>
                <w:rFonts w:ascii="Arial Narrow" w:eastAsia="Calibri" w:hAnsi="Arial Narrow" w:cs="Times New Roman"/>
                <w:noProof/>
                <w:sz w:val="20"/>
                <w:szCs w:val="20"/>
              </w:rPr>
              <w:t>(32)</w:t>
            </w:r>
            <w:r w:rsidRPr="001E5745">
              <w:rPr>
                <w:rFonts w:ascii="Arial Narrow" w:eastAsia="Calibri" w:hAnsi="Arial Narrow" w:cs="Times New Roman"/>
                <w:sz w:val="20"/>
                <w:szCs w:val="20"/>
              </w:rPr>
              <w:fldChar w:fldCharType="end"/>
            </w:r>
          </w:p>
        </w:tc>
      </w:tr>
      <w:tr w:rsidR="00836378" w:rsidRPr="00F419B6" w14:paraId="3283F4F4" w14:textId="77777777" w:rsidTr="006B695A">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8" w:type="pct"/>
            <w:vMerge/>
          </w:tcPr>
          <w:p w14:paraId="5A23FE02" w14:textId="77777777" w:rsidR="004B4091" w:rsidRPr="00F419B6" w:rsidRDefault="004B4091" w:rsidP="00F419B6">
            <w:pPr>
              <w:jc w:val="left"/>
              <w:rPr>
                <w:rFonts w:ascii="Arial Narrow" w:eastAsia="Calibri" w:hAnsi="Arial Narrow" w:cs="Times New Roman"/>
                <w:i w:val="0"/>
                <w:iCs w:val="0"/>
                <w:sz w:val="20"/>
                <w:szCs w:val="20"/>
              </w:rPr>
            </w:pPr>
          </w:p>
        </w:tc>
        <w:tc>
          <w:tcPr>
            <w:tcW w:w="869" w:type="pct"/>
            <w:noWrap/>
          </w:tcPr>
          <w:p w14:paraId="31D47136" w14:textId="13BA6A59" w:rsidR="004B4091" w:rsidRPr="00F419B6" w:rsidRDefault="004B409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proofErr w:type="spellStart"/>
            <w:r w:rsidRPr="001E5745">
              <w:rPr>
                <w:rFonts w:ascii="Arial Narrow" w:eastAsia="Calibri" w:hAnsi="Arial Narrow" w:cs="Times New Roman"/>
                <w:sz w:val="20"/>
                <w:szCs w:val="20"/>
              </w:rPr>
              <w:t>Usual</w:t>
            </w:r>
            <w:proofErr w:type="spellEnd"/>
            <w:r w:rsidRPr="001E5745">
              <w:rPr>
                <w:rFonts w:ascii="Arial Narrow" w:eastAsia="Calibri" w:hAnsi="Arial Narrow" w:cs="Times New Roman"/>
                <w:sz w:val="20"/>
                <w:szCs w:val="20"/>
              </w:rPr>
              <w:t xml:space="preserve"> care</w:t>
            </w:r>
          </w:p>
        </w:tc>
        <w:tc>
          <w:tcPr>
            <w:tcW w:w="574" w:type="pct"/>
            <w:noWrap/>
          </w:tcPr>
          <w:p w14:paraId="3E080054" w14:textId="718EA1FC" w:rsidR="004B4091" w:rsidRPr="00F419B6" w:rsidRDefault="004B409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0.002</w:t>
            </w:r>
          </w:p>
        </w:tc>
        <w:tc>
          <w:tcPr>
            <w:tcW w:w="446" w:type="pct"/>
            <w:noWrap/>
          </w:tcPr>
          <w:p w14:paraId="54017CF1" w14:textId="07E92F98" w:rsidR="004B4091" w:rsidRPr="00F419B6" w:rsidRDefault="004B409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0.096</w:t>
            </w:r>
          </w:p>
        </w:tc>
        <w:tc>
          <w:tcPr>
            <w:tcW w:w="446" w:type="pct"/>
            <w:noWrap/>
          </w:tcPr>
          <w:p w14:paraId="58230F01" w14:textId="17D39531" w:rsidR="004B4091" w:rsidRPr="00F419B6" w:rsidRDefault="004B409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0.119</w:t>
            </w:r>
          </w:p>
        </w:tc>
        <w:tc>
          <w:tcPr>
            <w:tcW w:w="446" w:type="pct"/>
            <w:noWrap/>
          </w:tcPr>
          <w:p w14:paraId="540370F4" w14:textId="2B0F2A68" w:rsidR="004B4091" w:rsidRPr="00F419B6" w:rsidRDefault="004B409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0.095</w:t>
            </w:r>
          </w:p>
        </w:tc>
        <w:tc>
          <w:tcPr>
            <w:tcW w:w="446" w:type="pct"/>
            <w:noWrap/>
          </w:tcPr>
          <w:p w14:paraId="23112772" w14:textId="7FDA94B2" w:rsidR="004B4091" w:rsidRPr="00F419B6" w:rsidRDefault="004B409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0.039</w:t>
            </w:r>
          </w:p>
        </w:tc>
        <w:tc>
          <w:tcPr>
            <w:tcW w:w="446" w:type="pct"/>
            <w:noWrap/>
          </w:tcPr>
          <w:p w14:paraId="6422FBFB" w14:textId="7F87645A" w:rsidR="004B4091" w:rsidRPr="00F419B6" w:rsidRDefault="004B409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-0.027</w:t>
            </w:r>
          </w:p>
        </w:tc>
        <w:tc>
          <w:tcPr>
            <w:tcW w:w="446" w:type="pct"/>
            <w:noWrap/>
          </w:tcPr>
          <w:p w14:paraId="2D29B589" w14:textId="0821BBEC" w:rsidR="004B4091" w:rsidRPr="00F419B6" w:rsidRDefault="004B409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t>0</w:t>
            </w:r>
          </w:p>
        </w:tc>
        <w:tc>
          <w:tcPr>
            <w:tcW w:w="454" w:type="pct"/>
            <w:vMerge/>
          </w:tcPr>
          <w:p w14:paraId="34260B15" w14:textId="77777777" w:rsidR="004B4091" w:rsidRPr="00F419B6" w:rsidRDefault="004B4091" w:rsidP="003951CD">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p>
        </w:tc>
      </w:tr>
      <w:tr w:rsidR="00447BE0" w:rsidRPr="00447BE0" w14:paraId="4B1805F5" w14:textId="77777777" w:rsidTr="00434080">
        <w:trPr>
          <w:trHeight w:val="232"/>
        </w:trPr>
        <w:tc>
          <w:tcPr>
            <w:cnfStyle w:val="001000000000" w:firstRow="0" w:lastRow="0" w:firstColumn="1" w:lastColumn="0" w:oddVBand="0" w:evenVBand="0" w:oddHBand="0" w:evenHBand="0" w:firstRowFirstColumn="0" w:firstRowLastColumn="0" w:lastRowFirstColumn="0" w:lastRowLastColumn="0"/>
            <w:tcW w:w="5000" w:type="pct"/>
            <w:gridSpan w:val="10"/>
          </w:tcPr>
          <w:p w14:paraId="77030D09" w14:textId="46A006CB" w:rsidR="00447BE0" w:rsidRPr="00447BE0" w:rsidRDefault="00447BE0" w:rsidP="00447BE0">
            <w:pPr>
              <w:jc w:val="left"/>
              <w:rPr>
                <w:rFonts w:ascii="Arial Narrow" w:eastAsia="Calibri" w:hAnsi="Arial Narrow" w:cs="Times New Roman"/>
                <w:i w:val="0"/>
                <w:iCs w:val="0"/>
                <w:sz w:val="20"/>
                <w:szCs w:val="20"/>
                <w:lang w:val="en-GB"/>
              </w:rPr>
            </w:pPr>
            <w:r w:rsidRPr="00447BE0">
              <w:rPr>
                <w:rFonts w:ascii="Arial Narrow" w:eastAsia="Calibri" w:hAnsi="Arial Narrow" w:cs="Times New Roman"/>
                <w:i w:val="0"/>
                <w:iCs w:val="0"/>
                <w:sz w:val="20"/>
                <w:szCs w:val="20"/>
                <w:lang w:val="en-GB"/>
              </w:rPr>
              <w:t xml:space="preserve">Weighted cost by </w:t>
            </w:r>
            <w:r w:rsidRPr="001E5745">
              <w:rPr>
                <w:rFonts w:ascii="Arial Narrow" w:eastAsia="Calibri" w:hAnsi="Arial Narrow" w:cs="Times New Roman"/>
                <w:i w:val="0"/>
                <w:iCs w:val="0"/>
                <w:sz w:val="20"/>
                <w:szCs w:val="20"/>
                <w:lang w:val="en-GB"/>
              </w:rPr>
              <w:t>modified Rankin Scale</w:t>
            </w:r>
            <w:r>
              <w:rPr>
                <w:rFonts w:ascii="Arial Narrow" w:eastAsia="Calibri" w:hAnsi="Arial Narrow" w:cs="Times New Roman"/>
                <w:i w:val="0"/>
                <w:iCs w:val="0"/>
                <w:sz w:val="20"/>
                <w:szCs w:val="20"/>
                <w:lang w:val="en-GB"/>
              </w:rPr>
              <w:t xml:space="preserve"> proportion</w:t>
            </w:r>
          </w:p>
        </w:tc>
      </w:tr>
      <w:tr w:rsidR="00BC2628" w:rsidRPr="00F419B6" w14:paraId="7B399110" w14:textId="77777777" w:rsidTr="006B695A">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428" w:type="pct"/>
            <w:vMerge w:val="restart"/>
          </w:tcPr>
          <w:p w14:paraId="51C3814A" w14:textId="29BFC6BE" w:rsidR="00BC2628" w:rsidRPr="00F419B6" w:rsidRDefault="00BC2628" w:rsidP="00F419B6">
            <w:pPr>
              <w:jc w:val="left"/>
              <w:rPr>
                <w:rFonts w:ascii="Arial Narrow" w:eastAsia="Calibri" w:hAnsi="Arial Narrow" w:cs="Times New Roman"/>
                <w:i w:val="0"/>
                <w:iCs w:val="0"/>
                <w:sz w:val="20"/>
                <w:szCs w:val="20"/>
              </w:rPr>
            </w:pPr>
            <w:r w:rsidRPr="001E5745">
              <w:rPr>
                <w:rFonts w:ascii="Arial Narrow" w:eastAsia="Calibri" w:hAnsi="Arial Narrow" w:cs="Times New Roman"/>
                <w:i w:val="0"/>
                <w:iCs w:val="0"/>
                <w:sz w:val="20"/>
                <w:szCs w:val="20"/>
              </w:rPr>
              <w:t xml:space="preserve">EVT </w:t>
            </w:r>
            <w:proofErr w:type="spellStart"/>
            <w:r w:rsidRPr="001E5745">
              <w:rPr>
                <w:rFonts w:ascii="Arial Narrow" w:eastAsia="Calibri" w:hAnsi="Arial Narrow" w:cs="Times New Roman"/>
                <w:i w:val="0"/>
                <w:iCs w:val="0"/>
                <w:sz w:val="20"/>
                <w:szCs w:val="20"/>
              </w:rPr>
              <w:t>MeVO</w:t>
            </w:r>
            <w:proofErr w:type="spellEnd"/>
          </w:p>
        </w:tc>
        <w:tc>
          <w:tcPr>
            <w:tcW w:w="869" w:type="pct"/>
            <w:noWrap/>
          </w:tcPr>
          <w:p w14:paraId="5443DD02" w14:textId="3B024452" w:rsidR="00BC2628" w:rsidRPr="00F419B6" w:rsidRDefault="00BC2628" w:rsidP="00F419B6">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proofErr w:type="spellStart"/>
            <w:r w:rsidRPr="001E5745">
              <w:rPr>
                <w:rFonts w:ascii="Arial Narrow" w:eastAsia="Calibri" w:hAnsi="Arial Narrow" w:cs="Times New Roman"/>
                <w:sz w:val="20"/>
                <w:szCs w:val="20"/>
              </w:rPr>
              <w:t>Usual</w:t>
            </w:r>
            <w:proofErr w:type="spellEnd"/>
            <w:r w:rsidRPr="001E5745">
              <w:rPr>
                <w:rFonts w:ascii="Arial Narrow" w:eastAsia="Calibri" w:hAnsi="Arial Narrow" w:cs="Times New Roman"/>
                <w:sz w:val="20"/>
                <w:szCs w:val="20"/>
              </w:rPr>
              <w:t xml:space="preserve"> care</w:t>
            </w:r>
          </w:p>
        </w:tc>
        <w:tc>
          <w:tcPr>
            <w:tcW w:w="3249" w:type="pct"/>
            <w:gridSpan w:val="7"/>
            <w:noWrap/>
          </w:tcPr>
          <w:p w14:paraId="7DF9F0E4" w14:textId="393EB14F" w:rsidR="00BC2628" w:rsidRPr="00F419B6" w:rsidRDefault="00BC2628" w:rsidP="00F419B6">
            <w:pPr>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lang w:val="en-US"/>
              </w:rPr>
              <w:t>€24,724</w:t>
            </w:r>
          </w:p>
        </w:tc>
        <w:tc>
          <w:tcPr>
            <w:tcW w:w="454" w:type="pct"/>
            <w:vMerge w:val="restart"/>
          </w:tcPr>
          <w:p w14:paraId="789B5C87" w14:textId="336B1669" w:rsidR="00BC2628" w:rsidRPr="00F419B6" w:rsidRDefault="00BC2628" w:rsidP="00F419B6">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rPr>
              <w:fldChar w:fldCharType="begin">
                <w:fldData xml:space="preserve">PEVuZE5vdGU+PENpdGU+PEF1dGhvcj5EaWprbGFuZDs8L0F1dGhvcj48WWVhcj4yMDE4PC9ZZWFy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</w:fldData>
              </w:fldChar>
            </w:r>
            <w:r w:rsidR="003D7833">
              <w:rPr>
                <w:rFonts w:ascii="Arial Narrow" w:eastAsia="Calibri" w:hAnsi="Arial Narrow" w:cs="Times New Roman"/>
                <w:sz w:val="20"/>
                <w:szCs w:val="20"/>
              </w:rPr>
              <w:instrText xml:space="preserve"> ADDIN EN.CITE </w:instrText>
            </w:r>
            <w:r w:rsidR="003D7833">
              <w:rPr>
                <w:rFonts w:ascii="Arial Narrow" w:eastAsia="Calibri" w:hAnsi="Arial Narrow" w:cs="Times New Roman"/>
                <w:sz w:val="20"/>
                <w:szCs w:val="20"/>
              </w:rPr>
              <w:fldChar w:fldCharType="begin">
                <w:fldData xml:space="preserve">PEVuZE5vdGU+PENpdGU+PEF1dGhvcj5EaWprbGFuZDs8L0F1dGhvcj48WWVhcj4yMDE4PC9ZZWFy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</w:fldData>
              </w:fldChar>
            </w:r>
            <w:r w:rsidR="003D7833">
              <w:rPr>
                <w:rFonts w:ascii="Arial Narrow" w:eastAsia="Calibri" w:hAnsi="Arial Narrow" w:cs="Times New Roman"/>
                <w:sz w:val="20"/>
                <w:szCs w:val="20"/>
              </w:rPr>
              <w:instrText xml:space="preserve"> ADDIN EN.CITE.DATA </w:instrText>
            </w:r>
            <w:r w:rsidR="003D7833">
              <w:rPr>
                <w:rFonts w:ascii="Arial Narrow" w:eastAsia="Calibri" w:hAnsi="Arial Narrow" w:cs="Times New Roman"/>
                <w:sz w:val="20"/>
                <w:szCs w:val="20"/>
              </w:rPr>
            </w:r>
            <w:r w:rsidR="003D7833">
              <w:rPr>
                <w:rFonts w:ascii="Arial Narrow" w:eastAsia="Calibri" w:hAnsi="Arial Narrow" w:cs="Times New Roman"/>
                <w:sz w:val="20"/>
                <w:szCs w:val="20"/>
              </w:rPr>
              <w:fldChar w:fldCharType="end"/>
            </w:r>
            <w:r w:rsidRPr="001E5745">
              <w:rPr>
                <w:rFonts w:ascii="Arial Narrow" w:eastAsia="Calibri" w:hAnsi="Arial Narrow" w:cs="Times New Roman"/>
                <w:sz w:val="20"/>
                <w:szCs w:val="20"/>
              </w:rPr>
            </w:r>
            <w:r w:rsidRPr="001E5745">
              <w:rPr>
                <w:rFonts w:ascii="Arial Narrow" w:eastAsia="Calibri" w:hAnsi="Arial Narrow" w:cs="Times New Roman"/>
                <w:sz w:val="20"/>
                <w:szCs w:val="20"/>
              </w:rPr>
              <w:fldChar w:fldCharType="separate"/>
            </w:r>
            <w:r w:rsidR="003D7833">
              <w:rPr>
                <w:rFonts w:ascii="Arial Narrow" w:eastAsia="Calibri" w:hAnsi="Arial Narrow" w:cs="Times New Roman"/>
                <w:noProof/>
                <w:sz w:val="20"/>
                <w:szCs w:val="20"/>
              </w:rPr>
              <w:t>(33, 34)</w:t>
            </w:r>
            <w:r w:rsidRPr="001E5745">
              <w:rPr>
                <w:rFonts w:ascii="Arial Narrow" w:eastAsia="Calibri" w:hAnsi="Arial Narrow" w:cs="Times New Roman"/>
                <w:sz w:val="20"/>
                <w:szCs w:val="20"/>
              </w:rPr>
              <w:fldChar w:fldCharType="end"/>
            </w:r>
            <w:r w:rsidRPr="001E5745">
              <w:rPr>
                <w:rFonts w:ascii="Arial Narrow" w:eastAsia="Calibri" w:hAnsi="Arial Narrow" w:cs="Times New Roman"/>
                <w:sz w:val="20"/>
                <w:szCs w:val="20"/>
              </w:rPr>
              <w:t xml:space="preserve"> </w:t>
            </w:r>
          </w:p>
        </w:tc>
      </w:tr>
      <w:tr w:rsidR="00BC2628" w:rsidRPr="00F419B6" w14:paraId="38BC25CA" w14:textId="77777777" w:rsidTr="006B695A">
        <w:trPr>
          <w:trHeight w:val="227"/>
        </w:trPr>
        <w:tc>
          <w:tcPr>
            <w:cnfStyle w:val="001000000000" w:firstRow="0" w:lastRow="0" w:firstColumn="1" w:lastColumn="0" w:oddVBand="0" w:evenVBand="0" w:oddHBand="0" w:evenHBand="0" w:firstRowFirstColumn="0" w:firstRowLastColumn="0" w:lastRowFirstColumn="0" w:lastRowLastColumn="0"/>
            <w:tcW w:w="428" w:type="pct"/>
            <w:vMerge/>
          </w:tcPr>
          <w:p w14:paraId="6A7F13E9" w14:textId="77777777" w:rsidR="00BC2628" w:rsidRPr="00F419B6" w:rsidRDefault="00BC2628" w:rsidP="00F419B6">
            <w:pPr>
              <w:jc w:val="left"/>
              <w:rPr>
                <w:rFonts w:ascii="Arial Narrow" w:eastAsia="Calibri" w:hAnsi="Arial Narrow" w:cs="Times New Roman"/>
                <w:i w:val="0"/>
                <w:iCs w:val="0"/>
                <w:sz w:val="20"/>
                <w:szCs w:val="20"/>
              </w:rPr>
            </w:pPr>
          </w:p>
        </w:tc>
        <w:tc>
          <w:tcPr>
            <w:tcW w:w="869" w:type="pct"/>
            <w:noWrap/>
          </w:tcPr>
          <w:p w14:paraId="282BD0A6" w14:textId="6103D6F4" w:rsidR="00BC2628" w:rsidRPr="00F419B6" w:rsidRDefault="00BC2628" w:rsidP="00F419B6">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roofErr w:type="spellStart"/>
            <w:r w:rsidRPr="001E5745">
              <w:rPr>
                <w:rFonts w:ascii="Arial Narrow" w:eastAsia="Calibri" w:hAnsi="Arial Narrow" w:cs="Times New Roman"/>
                <w:sz w:val="20"/>
                <w:szCs w:val="20"/>
              </w:rPr>
              <w:t>Intervention</w:t>
            </w:r>
            <w:proofErr w:type="spellEnd"/>
          </w:p>
        </w:tc>
        <w:tc>
          <w:tcPr>
            <w:tcW w:w="3249" w:type="pct"/>
            <w:gridSpan w:val="7"/>
            <w:noWrap/>
          </w:tcPr>
          <w:p w14:paraId="27CF8C84" w14:textId="796F859C" w:rsidR="00BC2628" w:rsidRPr="00F419B6" w:rsidRDefault="00BC2628" w:rsidP="00F419B6">
            <w:pPr>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lang w:val="en-US"/>
              </w:rPr>
              <w:t>€22,706</w:t>
            </w:r>
          </w:p>
        </w:tc>
        <w:tc>
          <w:tcPr>
            <w:tcW w:w="454" w:type="pct"/>
            <w:vMerge/>
          </w:tcPr>
          <w:p w14:paraId="604E5913" w14:textId="77777777" w:rsidR="00BC2628" w:rsidRPr="00F419B6" w:rsidRDefault="00BC2628" w:rsidP="00F419B6">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
        </w:tc>
      </w:tr>
      <w:tr w:rsidR="00F419B6" w:rsidRPr="00F419B6" w14:paraId="0C01969D" w14:textId="77777777" w:rsidTr="006B695A">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8" w:type="pct"/>
            <w:vMerge w:val="restart"/>
          </w:tcPr>
          <w:p w14:paraId="2D41E2DA" w14:textId="3D382C2F" w:rsidR="00F419B6" w:rsidRPr="00F419B6" w:rsidRDefault="00F419B6" w:rsidP="00F419B6">
            <w:pPr>
              <w:jc w:val="left"/>
              <w:rPr>
                <w:rFonts w:ascii="Arial Narrow" w:eastAsia="Calibri" w:hAnsi="Arial Narrow" w:cs="Times New Roman"/>
                <w:i w:val="0"/>
                <w:iCs w:val="0"/>
                <w:sz w:val="20"/>
                <w:szCs w:val="20"/>
              </w:rPr>
            </w:pPr>
            <w:r w:rsidRPr="001E5745">
              <w:rPr>
                <w:rFonts w:ascii="Arial Narrow" w:eastAsia="Calibri" w:hAnsi="Arial Narrow" w:cs="Times New Roman"/>
                <w:i w:val="0"/>
                <w:iCs w:val="0"/>
                <w:sz w:val="20"/>
                <w:szCs w:val="20"/>
              </w:rPr>
              <w:t>CASES</w:t>
            </w:r>
          </w:p>
        </w:tc>
        <w:tc>
          <w:tcPr>
            <w:tcW w:w="869" w:type="pct"/>
            <w:noWrap/>
          </w:tcPr>
          <w:p w14:paraId="53A88FAC" w14:textId="0AF0DEEB" w:rsidR="00F419B6" w:rsidRPr="00F419B6" w:rsidRDefault="00F419B6" w:rsidP="00F419B6">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proofErr w:type="spellStart"/>
            <w:r w:rsidRPr="001E5745">
              <w:rPr>
                <w:rFonts w:ascii="Arial Narrow" w:eastAsia="Calibri" w:hAnsi="Arial Narrow" w:cs="Times New Roman"/>
                <w:sz w:val="20"/>
                <w:szCs w:val="20"/>
              </w:rPr>
              <w:t>Usual</w:t>
            </w:r>
            <w:proofErr w:type="spellEnd"/>
            <w:r w:rsidRPr="001E5745">
              <w:rPr>
                <w:rFonts w:ascii="Arial Narrow" w:eastAsia="Calibri" w:hAnsi="Arial Narrow" w:cs="Times New Roman"/>
                <w:sz w:val="20"/>
                <w:szCs w:val="20"/>
              </w:rPr>
              <w:t xml:space="preserve"> care</w:t>
            </w:r>
          </w:p>
        </w:tc>
        <w:tc>
          <w:tcPr>
            <w:tcW w:w="3249" w:type="pct"/>
            <w:gridSpan w:val="7"/>
            <w:noWrap/>
          </w:tcPr>
          <w:p w14:paraId="19CB86E9" w14:textId="3ADBACF8" w:rsidR="00F419B6" w:rsidRPr="00F419B6" w:rsidRDefault="00F419B6" w:rsidP="00F419B6">
            <w:pPr>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lang w:val="en-US"/>
              </w:rPr>
              <w:t>€22,021</w:t>
            </w:r>
          </w:p>
        </w:tc>
        <w:tc>
          <w:tcPr>
            <w:tcW w:w="454" w:type="pct"/>
            <w:vMerge w:val="restart"/>
          </w:tcPr>
          <w:p w14:paraId="30035C88" w14:textId="6074D8AF" w:rsidR="00F419B6" w:rsidRPr="00F419B6" w:rsidRDefault="00F419B6" w:rsidP="00F419B6">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Cs w:val="20"/>
                <w:lang w:val="en-US"/>
              </w:rPr>
              <w:fldChar w:fldCharType="begin">
                <w:fldData xml:space="preserve">PEVuZE5vdGU+PENpdGU+PEF1dGhvcj5Vbml2ZXJzaXR5IE1lZGljYWwgQ2VudGVyIEdyb25pbmdl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</w:fldData>
              </w:fldChar>
            </w:r>
            <w:r w:rsidR="003D7833">
              <w:rPr>
                <w:rFonts w:ascii="Arial Narrow" w:eastAsia="Calibri" w:hAnsi="Arial Narrow" w:cs="Times New Roman"/>
                <w:szCs w:val="20"/>
                <w:lang w:val="en-US"/>
              </w:rPr>
              <w:instrText xml:space="preserve"> ADDIN EN.CITE </w:instrText>
            </w:r>
            <w:r w:rsidR="003D7833">
              <w:rPr>
                <w:rFonts w:ascii="Arial Narrow" w:eastAsia="Calibri" w:hAnsi="Arial Narrow" w:cs="Times New Roman"/>
                <w:szCs w:val="20"/>
                <w:lang w:val="en-US"/>
              </w:rPr>
              <w:fldChar w:fldCharType="begin">
                <w:fldData xml:space="preserve">PEVuZE5vdGU+PENpdGU+PEF1dGhvcj5Vbml2ZXJzaXR5IE1lZGljYWwgQ2VudGVyIEdyb25pbmdl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</w:fldData>
              </w:fldChar>
            </w:r>
            <w:r w:rsidR="003D7833">
              <w:rPr>
                <w:rFonts w:ascii="Arial Narrow" w:eastAsia="Calibri" w:hAnsi="Arial Narrow" w:cs="Times New Roman"/>
                <w:szCs w:val="20"/>
                <w:lang w:val="en-US"/>
              </w:rPr>
              <w:instrText xml:space="preserve"> ADDIN EN.CITE.DATA </w:instrText>
            </w:r>
            <w:r w:rsidR="003D7833">
              <w:rPr>
                <w:rFonts w:ascii="Arial Narrow" w:eastAsia="Calibri" w:hAnsi="Arial Narrow" w:cs="Times New Roman"/>
                <w:szCs w:val="20"/>
                <w:lang w:val="en-US"/>
              </w:rPr>
            </w:r>
            <w:r w:rsidR="003D7833">
              <w:rPr>
                <w:rFonts w:ascii="Arial Narrow" w:eastAsia="Calibri" w:hAnsi="Arial Narrow" w:cs="Times New Roman"/>
                <w:szCs w:val="20"/>
                <w:lang w:val="en-US"/>
              </w:rPr>
              <w:fldChar w:fldCharType="end"/>
            </w:r>
            <w:r w:rsidRPr="001E5745">
              <w:rPr>
                <w:rFonts w:ascii="Arial Narrow" w:eastAsia="Calibri" w:hAnsi="Arial Narrow" w:cs="Times New Roman"/>
                <w:szCs w:val="20"/>
                <w:lang w:val="en-US"/>
              </w:rPr>
            </w:r>
            <w:r w:rsidRPr="001E5745">
              <w:rPr>
                <w:rFonts w:ascii="Arial Narrow" w:eastAsia="Calibri" w:hAnsi="Arial Narrow" w:cs="Times New Roman"/>
                <w:szCs w:val="20"/>
                <w:lang w:val="en-US"/>
              </w:rPr>
              <w:fldChar w:fldCharType="separate"/>
            </w:r>
            <w:r w:rsidR="003D7833">
              <w:rPr>
                <w:rFonts w:ascii="Arial Narrow" w:eastAsia="Calibri" w:hAnsi="Arial Narrow" w:cs="Times New Roman"/>
                <w:noProof/>
                <w:szCs w:val="20"/>
                <w:lang w:val="en-US"/>
              </w:rPr>
              <w:t>(29, 34)</w:t>
            </w:r>
            <w:r w:rsidRPr="001E5745">
              <w:rPr>
                <w:rFonts w:ascii="Arial Narrow" w:eastAsia="Calibri" w:hAnsi="Arial Narrow" w:cs="Times New Roman"/>
                <w:szCs w:val="20"/>
                <w:lang w:val="en-US"/>
              </w:rPr>
              <w:fldChar w:fldCharType="end"/>
            </w:r>
          </w:p>
        </w:tc>
      </w:tr>
      <w:tr w:rsidR="00F419B6" w:rsidRPr="00F419B6" w14:paraId="5CA795FB" w14:textId="77777777" w:rsidTr="006B695A">
        <w:trPr>
          <w:trHeight w:val="227"/>
        </w:trPr>
        <w:tc>
          <w:tcPr>
            <w:cnfStyle w:val="001000000000" w:firstRow="0" w:lastRow="0" w:firstColumn="1" w:lastColumn="0" w:oddVBand="0" w:evenVBand="0" w:oddHBand="0" w:evenHBand="0" w:firstRowFirstColumn="0" w:firstRowLastColumn="0" w:lastRowFirstColumn="0" w:lastRowLastColumn="0"/>
            <w:tcW w:w="428" w:type="pct"/>
            <w:vMerge/>
          </w:tcPr>
          <w:p w14:paraId="289A45A0" w14:textId="77777777" w:rsidR="00F419B6" w:rsidRPr="00F419B6" w:rsidRDefault="00F419B6" w:rsidP="00F419B6">
            <w:pPr>
              <w:jc w:val="left"/>
              <w:rPr>
                <w:rFonts w:ascii="Arial Narrow" w:eastAsia="Calibri" w:hAnsi="Arial Narrow" w:cs="Times New Roman"/>
                <w:i w:val="0"/>
                <w:iCs w:val="0"/>
                <w:sz w:val="20"/>
                <w:szCs w:val="20"/>
              </w:rPr>
            </w:pPr>
          </w:p>
        </w:tc>
        <w:tc>
          <w:tcPr>
            <w:tcW w:w="869" w:type="pct"/>
            <w:noWrap/>
          </w:tcPr>
          <w:p w14:paraId="416DD3A8" w14:textId="55A49E8F" w:rsidR="00F419B6" w:rsidRPr="00F419B6" w:rsidRDefault="00F419B6" w:rsidP="00F419B6">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roofErr w:type="spellStart"/>
            <w:r w:rsidRPr="001E5745">
              <w:rPr>
                <w:rFonts w:ascii="Arial Narrow" w:eastAsia="Calibri" w:hAnsi="Arial Narrow" w:cs="Times New Roman"/>
                <w:sz w:val="20"/>
                <w:szCs w:val="20"/>
              </w:rPr>
              <w:t>Intervention</w:t>
            </w:r>
            <w:proofErr w:type="spellEnd"/>
          </w:p>
        </w:tc>
        <w:tc>
          <w:tcPr>
            <w:tcW w:w="3249" w:type="pct"/>
            <w:gridSpan w:val="7"/>
            <w:noWrap/>
          </w:tcPr>
          <w:p w14:paraId="744375A1" w14:textId="75293DC6" w:rsidR="00F419B6" w:rsidRPr="00F419B6" w:rsidRDefault="00F419B6" w:rsidP="00F419B6">
            <w:pPr>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lang w:val="en-US"/>
              </w:rPr>
              <w:t>€20,136</w:t>
            </w:r>
          </w:p>
        </w:tc>
        <w:tc>
          <w:tcPr>
            <w:tcW w:w="454" w:type="pct"/>
            <w:vMerge/>
          </w:tcPr>
          <w:p w14:paraId="5B04A7D6" w14:textId="1A13363E" w:rsidR="00F419B6" w:rsidRPr="00F419B6" w:rsidRDefault="00F419B6" w:rsidP="00F419B6">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
        </w:tc>
      </w:tr>
      <w:tr w:rsidR="00F419B6" w:rsidRPr="00F419B6" w14:paraId="17C7257A" w14:textId="77777777" w:rsidTr="006B695A">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8" w:type="pct"/>
            <w:vMerge w:val="restart"/>
          </w:tcPr>
          <w:p w14:paraId="6399CCFB" w14:textId="1D9B9A47" w:rsidR="00F419B6" w:rsidRPr="00F419B6" w:rsidRDefault="00F419B6" w:rsidP="00F419B6">
            <w:pPr>
              <w:jc w:val="left"/>
              <w:rPr>
                <w:rFonts w:ascii="Arial Narrow" w:eastAsia="Calibri" w:hAnsi="Arial Narrow" w:cs="Times New Roman"/>
                <w:i w:val="0"/>
                <w:iCs w:val="0"/>
                <w:sz w:val="20"/>
                <w:szCs w:val="20"/>
              </w:rPr>
            </w:pPr>
            <w:r w:rsidRPr="001E5745">
              <w:rPr>
                <w:rFonts w:ascii="Arial Narrow" w:eastAsia="Calibri" w:hAnsi="Arial Narrow" w:cs="Times New Roman"/>
                <w:i w:val="0"/>
                <w:iCs w:val="0"/>
                <w:sz w:val="20"/>
                <w:szCs w:val="20"/>
              </w:rPr>
              <w:t>DIST - ICH</w:t>
            </w:r>
          </w:p>
        </w:tc>
        <w:tc>
          <w:tcPr>
            <w:tcW w:w="869" w:type="pct"/>
            <w:noWrap/>
          </w:tcPr>
          <w:p w14:paraId="1E599B0B" w14:textId="0B6663C2" w:rsidR="00F419B6" w:rsidRPr="00F419B6" w:rsidRDefault="00F419B6" w:rsidP="00F419B6">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proofErr w:type="spellStart"/>
            <w:r w:rsidRPr="001E5745">
              <w:rPr>
                <w:rFonts w:ascii="Arial Narrow" w:eastAsia="Calibri" w:hAnsi="Arial Narrow" w:cs="Times New Roman"/>
                <w:sz w:val="20"/>
                <w:szCs w:val="20"/>
              </w:rPr>
              <w:t>Usual</w:t>
            </w:r>
            <w:proofErr w:type="spellEnd"/>
            <w:r w:rsidRPr="001E5745">
              <w:rPr>
                <w:rFonts w:ascii="Arial Narrow" w:eastAsia="Calibri" w:hAnsi="Arial Narrow" w:cs="Times New Roman"/>
                <w:sz w:val="20"/>
                <w:szCs w:val="20"/>
              </w:rPr>
              <w:t xml:space="preserve"> care</w:t>
            </w:r>
          </w:p>
        </w:tc>
        <w:tc>
          <w:tcPr>
            <w:tcW w:w="3249" w:type="pct"/>
            <w:gridSpan w:val="7"/>
            <w:noWrap/>
          </w:tcPr>
          <w:p w14:paraId="54355DAB" w14:textId="22DFF218" w:rsidR="00F419B6" w:rsidRPr="00F419B6" w:rsidRDefault="00F419B6" w:rsidP="00F419B6">
            <w:pPr>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lang w:val="en-US"/>
              </w:rPr>
              <w:t>€34,089</w:t>
            </w:r>
          </w:p>
        </w:tc>
        <w:tc>
          <w:tcPr>
            <w:tcW w:w="454" w:type="pct"/>
            <w:vMerge w:val="restart"/>
          </w:tcPr>
          <w:p w14:paraId="1E575791" w14:textId="0E3D8775" w:rsidR="00F419B6" w:rsidRPr="00F419B6" w:rsidRDefault="00F419B6" w:rsidP="00F419B6">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Cs w:val="20"/>
                <w:lang w:val="en-US"/>
              </w:rPr>
              <w:fldChar w:fldCharType="begin">
                <w:fldData xml:space="preserve">PEVuZE5vdGU+PENpdGU+PEF1dGhvcj5TY2hyZXVkZXI8L0F1dGhvcj48WWVhcj4yMDIyPC9ZZWFy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</w:fldData>
              </w:fldChar>
            </w:r>
            <w:r w:rsidR="003D7833">
              <w:rPr>
                <w:rFonts w:ascii="Arial Narrow" w:eastAsia="Calibri" w:hAnsi="Arial Narrow" w:cs="Times New Roman"/>
                <w:szCs w:val="20"/>
                <w:lang w:val="en-US"/>
              </w:rPr>
              <w:instrText xml:space="preserve"> ADDIN EN.CITE </w:instrText>
            </w:r>
            <w:r w:rsidR="003D7833">
              <w:rPr>
                <w:rFonts w:ascii="Arial Narrow" w:eastAsia="Calibri" w:hAnsi="Arial Narrow" w:cs="Times New Roman"/>
                <w:szCs w:val="20"/>
                <w:lang w:val="en-US"/>
              </w:rPr>
              <w:fldChar w:fldCharType="begin">
                <w:fldData xml:space="preserve">PEVuZE5vdGU+PENpdGU+PEF1dGhvcj5TY2hyZXVkZXI8L0F1dGhvcj48WWVhcj4yMDIyPC9ZZWFy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</w:fldData>
              </w:fldChar>
            </w:r>
            <w:r w:rsidR="003D7833">
              <w:rPr>
                <w:rFonts w:ascii="Arial Narrow" w:eastAsia="Calibri" w:hAnsi="Arial Narrow" w:cs="Times New Roman"/>
                <w:szCs w:val="20"/>
                <w:lang w:val="en-US"/>
              </w:rPr>
              <w:instrText xml:space="preserve"> ADDIN EN.CITE.DATA </w:instrText>
            </w:r>
            <w:r w:rsidR="003D7833">
              <w:rPr>
                <w:rFonts w:ascii="Arial Narrow" w:eastAsia="Calibri" w:hAnsi="Arial Narrow" w:cs="Times New Roman"/>
                <w:szCs w:val="20"/>
                <w:lang w:val="en-US"/>
              </w:rPr>
            </w:r>
            <w:r w:rsidR="003D7833">
              <w:rPr>
                <w:rFonts w:ascii="Arial Narrow" w:eastAsia="Calibri" w:hAnsi="Arial Narrow" w:cs="Times New Roman"/>
                <w:szCs w:val="20"/>
                <w:lang w:val="en-US"/>
              </w:rPr>
              <w:fldChar w:fldCharType="end"/>
            </w:r>
            <w:r w:rsidRPr="001E5745">
              <w:rPr>
                <w:rFonts w:ascii="Arial Narrow" w:eastAsia="Calibri" w:hAnsi="Arial Narrow" w:cs="Times New Roman"/>
                <w:szCs w:val="20"/>
                <w:lang w:val="en-US"/>
              </w:rPr>
            </w:r>
            <w:r w:rsidRPr="001E5745">
              <w:rPr>
                <w:rFonts w:ascii="Arial Narrow" w:eastAsia="Calibri" w:hAnsi="Arial Narrow" w:cs="Times New Roman"/>
                <w:szCs w:val="20"/>
                <w:lang w:val="en-US"/>
              </w:rPr>
              <w:fldChar w:fldCharType="separate"/>
            </w:r>
            <w:r w:rsidR="003D7833">
              <w:rPr>
                <w:rFonts w:ascii="Arial Narrow" w:eastAsia="Calibri" w:hAnsi="Arial Narrow" w:cs="Times New Roman"/>
                <w:noProof/>
                <w:szCs w:val="20"/>
                <w:lang w:val="en-US"/>
              </w:rPr>
              <w:t>(32)</w:t>
            </w:r>
            <w:r w:rsidRPr="001E5745">
              <w:rPr>
                <w:rFonts w:ascii="Arial Narrow" w:eastAsia="Calibri" w:hAnsi="Arial Narrow" w:cs="Times New Roman"/>
                <w:szCs w:val="20"/>
                <w:lang w:val="en-US"/>
              </w:rPr>
              <w:fldChar w:fldCharType="end"/>
            </w:r>
          </w:p>
        </w:tc>
      </w:tr>
      <w:tr w:rsidR="00F419B6" w:rsidRPr="00F419B6" w14:paraId="64964C7F" w14:textId="77777777" w:rsidTr="006B695A">
        <w:trPr>
          <w:trHeight w:val="227"/>
        </w:trPr>
        <w:tc>
          <w:tcPr>
            <w:cnfStyle w:val="001000000000" w:firstRow="0" w:lastRow="0" w:firstColumn="1" w:lastColumn="0" w:oddVBand="0" w:evenVBand="0" w:oddHBand="0" w:evenHBand="0" w:firstRowFirstColumn="0" w:firstRowLastColumn="0" w:lastRowFirstColumn="0" w:lastRowLastColumn="0"/>
            <w:tcW w:w="428" w:type="pct"/>
            <w:vMerge/>
          </w:tcPr>
          <w:p w14:paraId="551D04BA" w14:textId="77777777" w:rsidR="00F419B6" w:rsidRPr="00F419B6" w:rsidRDefault="00F419B6" w:rsidP="00F419B6">
            <w:pPr>
              <w:rPr>
                <w:rFonts w:ascii="Arial Narrow" w:eastAsia="Calibri" w:hAnsi="Arial Narrow" w:cs="Times New Roman"/>
                <w:i w:val="0"/>
                <w:iCs w:val="0"/>
                <w:sz w:val="20"/>
                <w:szCs w:val="20"/>
              </w:rPr>
            </w:pPr>
          </w:p>
        </w:tc>
        <w:tc>
          <w:tcPr>
            <w:tcW w:w="869" w:type="pct"/>
            <w:noWrap/>
          </w:tcPr>
          <w:p w14:paraId="554B3D71" w14:textId="720DB203" w:rsidR="00F419B6" w:rsidRPr="00F419B6" w:rsidRDefault="00F419B6" w:rsidP="00F419B6">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roofErr w:type="spellStart"/>
            <w:r w:rsidRPr="001E5745">
              <w:rPr>
                <w:rFonts w:ascii="Arial Narrow" w:eastAsia="Calibri" w:hAnsi="Arial Narrow" w:cs="Times New Roman"/>
                <w:sz w:val="20"/>
                <w:szCs w:val="20"/>
              </w:rPr>
              <w:t>Intervention</w:t>
            </w:r>
            <w:proofErr w:type="spellEnd"/>
          </w:p>
        </w:tc>
        <w:tc>
          <w:tcPr>
            <w:tcW w:w="3249" w:type="pct"/>
            <w:gridSpan w:val="7"/>
            <w:noWrap/>
          </w:tcPr>
          <w:p w14:paraId="57517BF8" w14:textId="2999C326" w:rsidR="00F419B6" w:rsidRPr="00F419B6" w:rsidRDefault="00F419B6" w:rsidP="00F419B6">
            <w:pPr>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1E5745">
              <w:rPr>
                <w:rFonts w:ascii="Arial Narrow" w:eastAsia="Calibri" w:hAnsi="Arial Narrow" w:cs="Times New Roman"/>
                <w:sz w:val="20"/>
                <w:szCs w:val="20"/>
                <w:lang w:val="en-US"/>
              </w:rPr>
              <w:t>€32,164</w:t>
            </w:r>
          </w:p>
        </w:tc>
        <w:tc>
          <w:tcPr>
            <w:tcW w:w="454" w:type="pct"/>
            <w:vMerge/>
          </w:tcPr>
          <w:p w14:paraId="6C0DB2EE" w14:textId="77777777" w:rsidR="00F419B6" w:rsidRPr="00F419B6" w:rsidRDefault="00F419B6" w:rsidP="00F419B6">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p>
        </w:tc>
      </w:tr>
    </w:tbl>
    <w:p w14:paraId="4C6E92DD" w14:textId="0354ECDE" w:rsidR="00BC2628" w:rsidRDefault="00BC2628" w:rsidP="003951CD">
      <w:pPr>
        <w:spacing w:after="0" w:line="240" w:lineRule="auto"/>
        <w:rPr>
          <w:rFonts w:ascii="Arial Narrow" w:eastAsia="Calibri" w:hAnsi="Arial Narrow" w:cs="Times New Roman"/>
          <w:sz w:val="18"/>
          <w:szCs w:val="18"/>
          <w:lang w:val="en-US"/>
        </w:rPr>
      </w:pPr>
      <w:r>
        <w:rPr>
          <w:rFonts w:ascii="Arial Narrow" w:eastAsia="Calibri" w:hAnsi="Arial Narrow" w:cs="Times New Roman"/>
          <w:sz w:val="18"/>
          <w:szCs w:val="18"/>
          <w:lang w:val="en-US"/>
        </w:rPr>
        <w:t xml:space="preserve">Note: </w:t>
      </w:r>
      <w:r>
        <w:rPr>
          <w:rFonts w:ascii="Calibri" w:eastAsia="Calibri" w:hAnsi="Calibri" w:cs="Calibri"/>
          <w:sz w:val="18"/>
          <w:szCs w:val="18"/>
          <w:lang w:val="en-US"/>
        </w:rPr>
        <w:t>ꝉ</w:t>
      </w:r>
      <w:r>
        <w:rPr>
          <w:rFonts w:ascii="Arial Narrow" w:eastAsia="Calibri" w:hAnsi="Arial Narrow" w:cs="Times New Roman"/>
          <w:sz w:val="18"/>
          <w:szCs w:val="18"/>
          <w:lang w:val="en-US"/>
        </w:rPr>
        <w:t xml:space="preserve"> = Treatment effect</w:t>
      </w:r>
    </w:p>
    <w:p w14:paraId="287429FE" w14:textId="56927A67" w:rsidR="000401B5" w:rsidRPr="001E5745" w:rsidRDefault="000401B5" w:rsidP="003951CD">
      <w:pPr>
        <w:spacing w:after="0" w:line="240" w:lineRule="auto"/>
        <w:rPr>
          <w:rFonts w:ascii="Arial Narrow" w:eastAsia="Calibri" w:hAnsi="Arial Narrow" w:cs="Times New Roman"/>
          <w:sz w:val="18"/>
          <w:szCs w:val="18"/>
          <w:lang w:val="en-US"/>
        </w:rPr>
      </w:pPr>
      <w:r w:rsidRPr="001E5745">
        <w:rPr>
          <w:rFonts w:ascii="Arial Narrow" w:eastAsia="Calibri" w:hAnsi="Arial Narrow" w:cs="Times New Roman"/>
          <w:sz w:val="18"/>
          <w:szCs w:val="18"/>
          <w:lang w:val="en-US"/>
        </w:rPr>
        <w:t xml:space="preserve">Abbreviations: DIST = Dutch Intracerebral </w:t>
      </w:r>
      <w:proofErr w:type="spellStart"/>
      <w:r w:rsidRPr="001E5745">
        <w:rPr>
          <w:rFonts w:ascii="Arial Narrow" w:eastAsia="Calibri" w:hAnsi="Arial Narrow" w:cs="Times New Roman"/>
          <w:sz w:val="18"/>
          <w:szCs w:val="18"/>
          <w:lang w:val="en-US"/>
        </w:rPr>
        <w:t>Haemorrhage</w:t>
      </w:r>
      <w:proofErr w:type="spellEnd"/>
      <w:r w:rsidRPr="001E5745">
        <w:rPr>
          <w:rFonts w:ascii="Arial Narrow" w:eastAsia="Calibri" w:hAnsi="Arial Narrow" w:cs="Times New Roman"/>
          <w:sz w:val="18"/>
          <w:szCs w:val="18"/>
          <w:lang w:val="en-US"/>
        </w:rPr>
        <w:t xml:space="preserve"> Surgery Trial, </w:t>
      </w:r>
      <w:r w:rsidR="003951CD" w:rsidRPr="001E5745">
        <w:rPr>
          <w:rFonts w:ascii="Arial Narrow" w:eastAsia="Calibri" w:hAnsi="Arial Narrow" w:cs="Times New Roman"/>
          <w:sz w:val="18"/>
          <w:szCs w:val="18"/>
          <w:lang w:val="en-US"/>
        </w:rPr>
        <w:t xml:space="preserve">EQ-5D = </w:t>
      </w:r>
      <w:proofErr w:type="spellStart"/>
      <w:r w:rsidR="003951CD" w:rsidRPr="001E5745">
        <w:rPr>
          <w:rFonts w:ascii="Arial Narrow" w:eastAsia="Calibri" w:hAnsi="Arial Narrow" w:cs="Times New Roman"/>
          <w:sz w:val="18"/>
          <w:szCs w:val="18"/>
          <w:lang w:val="en-US"/>
        </w:rPr>
        <w:t>EuroQol</w:t>
      </w:r>
      <w:proofErr w:type="spellEnd"/>
      <w:r w:rsidR="003951CD" w:rsidRPr="001E5745">
        <w:rPr>
          <w:rFonts w:ascii="Arial Narrow" w:eastAsia="Calibri" w:hAnsi="Arial Narrow" w:cs="Times New Roman"/>
          <w:sz w:val="18"/>
          <w:szCs w:val="18"/>
          <w:lang w:val="en-US"/>
        </w:rPr>
        <w:t xml:space="preserve"> 5 Dimensions,</w:t>
      </w:r>
      <w:r w:rsidR="003951CD">
        <w:rPr>
          <w:rFonts w:ascii="Arial Narrow" w:eastAsia="Calibri" w:hAnsi="Arial Narrow" w:cs="Times New Roman"/>
          <w:sz w:val="18"/>
          <w:szCs w:val="18"/>
          <w:lang w:val="en-US"/>
        </w:rPr>
        <w:t xml:space="preserve"> </w:t>
      </w:r>
      <w:r w:rsidRPr="001E5745">
        <w:rPr>
          <w:rFonts w:ascii="Arial Narrow" w:eastAsia="Calibri" w:hAnsi="Arial Narrow" w:cs="Times New Roman"/>
          <w:sz w:val="18"/>
          <w:szCs w:val="18"/>
          <w:lang w:val="en-US"/>
        </w:rPr>
        <w:t xml:space="preserve">EVT = endovascular treatment, ICH = intracerebral </w:t>
      </w:r>
      <w:proofErr w:type="spellStart"/>
      <w:r w:rsidRPr="001E5745">
        <w:rPr>
          <w:rFonts w:ascii="Arial Narrow" w:eastAsia="Calibri" w:hAnsi="Arial Narrow" w:cs="Times New Roman"/>
          <w:sz w:val="18"/>
          <w:szCs w:val="18"/>
          <w:lang w:val="en-US"/>
        </w:rPr>
        <w:t>haemorrhage</w:t>
      </w:r>
      <w:proofErr w:type="spellEnd"/>
      <w:r w:rsidRPr="001E5745">
        <w:rPr>
          <w:rFonts w:ascii="Arial Narrow" w:eastAsia="Calibri" w:hAnsi="Arial Narrow" w:cs="Times New Roman"/>
          <w:sz w:val="18"/>
          <w:szCs w:val="18"/>
          <w:lang w:val="en-US"/>
        </w:rPr>
        <w:t xml:space="preserve">, </w:t>
      </w:r>
      <w:r w:rsidR="003951CD" w:rsidRPr="001E5745">
        <w:rPr>
          <w:rFonts w:ascii="Arial Narrow" w:eastAsia="Calibri" w:hAnsi="Arial Narrow" w:cs="Times New Roman"/>
          <w:sz w:val="18"/>
          <w:szCs w:val="18"/>
          <w:lang w:val="en-US"/>
        </w:rPr>
        <w:t>, LVO = large vessel occlusion</w:t>
      </w:r>
      <w:r w:rsidR="003951CD">
        <w:rPr>
          <w:rFonts w:ascii="Arial Narrow" w:eastAsia="Calibri" w:hAnsi="Arial Narrow" w:cs="Times New Roman"/>
          <w:sz w:val="18"/>
          <w:szCs w:val="18"/>
          <w:lang w:val="en-US"/>
        </w:rPr>
        <w:t xml:space="preserve">, </w:t>
      </w:r>
      <w:proofErr w:type="spellStart"/>
      <w:r w:rsidRPr="001E5745">
        <w:rPr>
          <w:rFonts w:ascii="Arial Narrow" w:eastAsia="Calibri" w:hAnsi="Arial Narrow" w:cs="Times New Roman"/>
          <w:sz w:val="18"/>
          <w:szCs w:val="18"/>
          <w:lang w:val="en-US"/>
        </w:rPr>
        <w:t>mRS</w:t>
      </w:r>
      <w:proofErr w:type="spellEnd"/>
      <w:r w:rsidRPr="001E5745">
        <w:rPr>
          <w:rFonts w:ascii="Arial Narrow" w:eastAsia="Calibri" w:hAnsi="Arial Narrow" w:cs="Times New Roman"/>
          <w:sz w:val="18"/>
          <w:szCs w:val="18"/>
          <w:lang w:val="en-US"/>
        </w:rPr>
        <w:t xml:space="preserve"> = modified Rankin Scale, </w:t>
      </w:r>
      <w:proofErr w:type="spellStart"/>
      <w:r w:rsidRPr="001E5745">
        <w:rPr>
          <w:rFonts w:ascii="Arial Narrow" w:eastAsia="Calibri" w:hAnsi="Arial Narrow" w:cs="Times New Roman"/>
          <w:sz w:val="18"/>
          <w:szCs w:val="18"/>
          <w:lang w:val="en-US"/>
        </w:rPr>
        <w:t>MeVO</w:t>
      </w:r>
      <w:proofErr w:type="spellEnd"/>
      <w:r w:rsidRPr="001E5745">
        <w:rPr>
          <w:rFonts w:ascii="Arial Narrow" w:eastAsia="Calibri" w:hAnsi="Arial Narrow" w:cs="Times New Roman"/>
          <w:sz w:val="18"/>
          <w:szCs w:val="18"/>
          <w:lang w:val="en-US"/>
        </w:rPr>
        <w:t xml:space="preserve"> = medium vessel occlusion. </w:t>
      </w:r>
    </w:p>
    <w:p w14:paraId="242ABF4B" w14:textId="77777777" w:rsidR="000401B5" w:rsidRPr="001E5745" w:rsidRDefault="000401B5" w:rsidP="000401B5">
      <w:pPr>
        <w:rPr>
          <w:rFonts w:ascii="Calibri" w:eastAsia="Calibri" w:hAnsi="Calibri" w:cs="Times New Roman"/>
          <w:sz w:val="20"/>
          <w:u w:val="single"/>
          <w:lang w:val="en-US"/>
        </w:rPr>
      </w:pPr>
    </w:p>
    <w:p w14:paraId="7CE05976" w14:textId="77777777" w:rsidR="000401B5" w:rsidRDefault="000401B5" w:rsidP="00426C74">
      <w:pPr>
        <w:pStyle w:val="Heading2"/>
        <w:numPr>
          <w:ilvl w:val="0"/>
          <w:numId w:val="46"/>
        </w:numPr>
      </w:pPr>
      <w:r w:rsidRPr="00CE562C">
        <w:t>Key results of qualitative assessment</w:t>
      </w:r>
    </w:p>
    <w:bookmarkEnd w:id="11"/>
    <w:p w14:paraId="45D4F5FC" w14:textId="77777777" w:rsidR="000401B5" w:rsidRDefault="000401B5" w:rsidP="000401B5"/>
    <w:p w14:paraId="7F912BB9" w14:textId="3393E2BE" w:rsidR="00D96D85" w:rsidRDefault="007B53E6" w:rsidP="000401B5">
      <w:r>
        <w:lastRenderedPageBreak/>
        <w:t>Question 4 ‘Output’ captured</w:t>
      </w:r>
      <w:r w:rsidRPr="00280818">
        <w:t xml:space="preserve"> the over-arching theme of the consortia or a combination of certain work packages</w:t>
      </w:r>
      <w:r>
        <w:t>, followed by Question 5 ‘Outcomes’ specified the c</w:t>
      </w:r>
      <w:r w:rsidRPr="008C2B1D">
        <w:t>hanges in behaviour, relationships, actions and activities of stakeholders</w:t>
      </w:r>
      <w:r w:rsidRPr="00582987">
        <w:t>.</w:t>
      </w:r>
      <w:r>
        <w:t xml:space="preserve"> It was acknowledged that much of the impact of projects required knowledge utilisation, e.g. u</w:t>
      </w:r>
      <w:r w:rsidRPr="00435329">
        <w:t xml:space="preserve">ptake of </w:t>
      </w:r>
      <w:r>
        <w:t xml:space="preserve">a </w:t>
      </w:r>
      <w:r w:rsidRPr="00435329">
        <w:t>new therapeutic by clinicians</w:t>
      </w:r>
      <w:r>
        <w:t xml:space="preserve"> however, this was not possible without for instance, intellectual property rights, funding for future research, or reimbursement, all of which would occur after the funded project period. Therefore, Question 6 ‘Additional steps’ captured the</w:t>
      </w:r>
      <w:r w:rsidRPr="008C2B1D">
        <w:t xml:space="preserve"> Knowledge Utilisation and Productive Interactions</w:t>
      </w:r>
      <w:r>
        <w:t xml:space="preserve"> (contact between the researcher and interested target group)</w:t>
      </w:r>
      <w:r>
        <w:fldChar w:fldCharType="begin"/>
      </w:r>
      <w:r w:rsidR="003D7833">
        <w:instrText xml:space="preserve"> ADDIN EN.CITE &lt;EndNote&gt;&lt;Cite&gt;&lt;Author&gt;Dutch Research Council (NWO)&lt;/Author&gt;&lt;Year&gt;2024&lt;/Year&gt;&lt;RecNum&gt;530&lt;/RecNum&gt;&lt;DisplayText&gt;(35)&lt;/DisplayText&gt;&lt;record&gt;&lt;rec-number&gt;530&lt;/rec-number&gt;&lt;foreign-keys&gt;&lt;key app="EN" db-id="s52t9dst6zdvdieevs6pw9wia5x0sfsxw0zs" timestamp="1716885538"&gt;530&lt;/key&gt;&lt;/foreign-keys&gt;&lt;ref-type name="Web Page"&gt;12&lt;/ref-type&gt;&lt;contributors&gt;&lt;authors&gt;&lt;author&gt;Dutch Research Council (NWO),&lt;/author&gt;&lt;/authors&gt;&lt;/contributors&gt;&lt;titles&gt;&lt;title&gt;Definitions knowledge utilisation&lt;/title&gt;&lt;/titles&gt;&lt;number&gt;28 May 2024&lt;/number&gt;&lt;dates&gt;&lt;year&gt;2024&lt;/year&gt;&lt;/dates&gt;&lt;publisher&gt;NWO&lt;/publisher&gt;&lt;urls&gt;&lt;related-urls&gt;&lt;url&gt;https://www.nwo.nl/en/definitions-knowledge-utilisation&lt;/url&gt;&lt;/related-urls&gt;&lt;/urls&gt;&lt;/record&gt;&lt;/Cite&gt;&lt;/EndNote&gt;</w:instrText>
      </w:r>
      <w:r>
        <w:fldChar w:fldCharType="separate"/>
      </w:r>
      <w:r w:rsidR="003D7833">
        <w:rPr>
          <w:noProof/>
        </w:rPr>
        <w:t>(35)</w:t>
      </w:r>
      <w:r>
        <w:fldChar w:fldCharType="end"/>
      </w:r>
      <w:r w:rsidR="009861DA">
        <w:t xml:space="preserve">. </w:t>
      </w:r>
    </w:p>
    <w:p w14:paraId="6CCD2045" w14:textId="77777777" w:rsidR="00D96D85" w:rsidRDefault="00D96D85" w:rsidP="000401B5"/>
    <w:p w14:paraId="15ED909A" w14:textId="0A26C069" w:rsidR="000401B5" w:rsidRPr="00994589" w:rsidRDefault="000C6068" w:rsidP="000C6068">
      <w:pPr>
        <w:pStyle w:val="Caption"/>
      </w:pPr>
      <w:bookmarkStart w:id="17" w:name="_Ref146881129"/>
      <w:r>
        <w:t xml:space="preserve">Table </w:t>
      </w:r>
      <w:r>
        <w:fldChar w:fldCharType="begin"/>
      </w:r>
      <w:r>
        <w:instrText xml:space="preserve"> SEQ Table \* ARABIC </w:instrText>
      </w:r>
      <w:r>
        <w:fldChar w:fldCharType="separate"/>
      </w:r>
      <w:r w:rsidR="00F22332">
        <w:rPr>
          <w:noProof/>
        </w:rPr>
        <w:t>11</w:t>
      </w:r>
      <w:r>
        <w:fldChar w:fldCharType="end"/>
      </w:r>
      <w:bookmarkEnd w:id="17"/>
      <w:r w:rsidR="000401B5" w:rsidRPr="00994589">
        <w:t>: consortia - Outcomes</w:t>
      </w:r>
    </w:p>
    <w:tbl>
      <w:tblPr>
        <w:tblStyle w:val="GridTable3-Accent22"/>
        <w:tblW w:w="5000" w:type="pct"/>
        <w:tblLook w:val="04A0" w:firstRow="1" w:lastRow="0" w:firstColumn="1" w:lastColumn="0" w:noHBand="0" w:noVBand="1"/>
      </w:tblPr>
      <w:tblGrid>
        <w:gridCol w:w="6718"/>
        <w:gridCol w:w="1129"/>
        <w:gridCol w:w="1225"/>
      </w:tblGrid>
      <w:tr w:rsidR="000401B5" w:rsidRPr="00994589" w14:paraId="2451A6A1" w14:textId="77777777" w:rsidTr="003B06D7">
        <w:trPr>
          <w:cnfStyle w:val="100000000000" w:firstRow="1" w:lastRow="0" w:firstColumn="0" w:lastColumn="0" w:oddVBand="0" w:evenVBand="0" w:oddHBand="0" w:evenHBand="0" w:firstRowFirstColumn="0" w:firstRowLastColumn="0" w:lastRowFirstColumn="0" w:lastRowLastColumn="0"/>
          <w:trHeight w:val="170"/>
        </w:trPr>
        <w:tc>
          <w:tcPr>
            <w:cnfStyle w:val="001000000100" w:firstRow="0" w:lastRow="0" w:firstColumn="1" w:lastColumn="0" w:oddVBand="0" w:evenVBand="0" w:oddHBand="0" w:evenHBand="0" w:firstRowFirstColumn="1" w:firstRowLastColumn="0" w:lastRowFirstColumn="0" w:lastRowLastColumn="0"/>
            <w:tcW w:w="3703" w:type="pct"/>
            <w:noWrap/>
            <w:hideMark/>
          </w:tcPr>
          <w:p w14:paraId="55D1256E" w14:textId="77777777" w:rsidR="000401B5" w:rsidRPr="00994589" w:rsidRDefault="000401B5" w:rsidP="003B06D7">
            <w:pPr>
              <w:keepNext/>
              <w:jc w:val="left"/>
              <w:rPr>
                <w:rFonts w:ascii="Arial Narrow" w:eastAsia="Calibri" w:hAnsi="Arial Narrow" w:cs="Times New Roman"/>
                <w:i w:val="0"/>
                <w:iCs w:val="0"/>
                <w:sz w:val="20"/>
                <w:szCs w:val="20"/>
              </w:rPr>
            </w:pPr>
            <w:proofErr w:type="spellStart"/>
            <w:r w:rsidRPr="00994589">
              <w:rPr>
                <w:rFonts w:ascii="Arial Narrow" w:eastAsia="Calibri" w:hAnsi="Arial Narrow" w:cs="Times New Roman"/>
                <w:i w:val="0"/>
                <w:iCs w:val="0"/>
                <w:sz w:val="20"/>
                <w:szCs w:val="20"/>
              </w:rPr>
              <w:t>Outcomes</w:t>
            </w:r>
            <w:proofErr w:type="spellEnd"/>
          </w:p>
        </w:tc>
        <w:tc>
          <w:tcPr>
            <w:tcW w:w="622" w:type="pct"/>
            <w:noWrap/>
            <w:hideMark/>
          </w:tcPr>
          <w:p w14:paraId="5395E3B9" w14:textId="77777777" w:rsidR="000401B5" w:rsidRPr="00994589" w:rsidRDefault="000401B5" w:rsidP="003B06D7">
            <w:pPr>
              <w:keepNext/>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994589">
              <w:rPr>
                <w:rFonts w:ascii="Arial Narrow" w:eastAsia="Calibri" w:hAnsi="Arial Narrow" w:cs="Times New Roman"/>
                <w:sz w:val="20"/>
                <w:szCs w:val="20"/>
              </w:rPr>
              <w:t>N</w:t>
            </w:r>
          </w:p>
        </w:tc>
        <w:tc>
          <w:tcPr>
            <w:tcW w:w="675" w:type="pct"/>
            <w:noWrap/>
            <w:hideMark/>
          </w:tcPr>
          <w:p w14:paraId="384E063A" w14:textId="77777777" w:rsidR="000401B5" w:rsidRPr="00994589" w:rsidRDefault="000401B5" w:rsidP="003B06D7">
            <w:pPr>
              <w:keepNext/>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994589">
              <w:rPr>
                <w:rFonts w:ascii="Arial Narrow" w:eastAsia="Calibri" w:hAnsi="Arial Narrow" w:cs="Times New Roman"/>
                <w:sz w:val="20"/>
                <w:szCs w:val="20"/>
              </w:rPr>
              <w:t>%</w:t>
            </w:r>
          </w:p>
        </w:tc>
      </w:tr>
      <w:tr w:rsidR="000401B5" w:rsidRPr="00994589" w14:paraId="40C79DC2" w14:textId="77777777" w:rsidTr="003B06D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703" w:type="pct"/>
            <w:noWrap/>
            <w:hideMark/>
          </w:tcPr>
          <w:p w14:paraId="6B7233DF"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Improve risk stratification in patients</w:t>
            </w:r>
          </w:p>
        </w:tc>
        <w:tc>
          <w:tcPr>
            <w:tcW w:w="622" w:type="pct"/>
            <w:noWrap/>
            <w:hideMark/>
          </w:tcPr>
          <w:p w14:paraId="173CD37F"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21</w:t>
            </w:r>
          </w:p>
        </w:tc>
        <w:tc>
          <w:tcPr>
            <w:tcW w:w="675" w:type="pct"/>
            <w:noWrap/>
            <w:hideMark/>
          </w:tcPr>
          <w:p w14:paraId="138A6EC1"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66%</w:t>
            </w:r>
          </w:p>
        </w:tc>
      </w:tr>
      <w:tr w:rsidR="000401B5" w:rsidRPr="00994589" w14:paraId="4950E332" w14:textId="77777777" w:rsidTr="003B06D7">
        <w:trPr>
          <w:trHeight w:val="170"/>
        </w:trPr>
        <w:tc>
          <w:tcPr>
            <w:cnfStyle w:val="001000000000" w:firstRow="0" w:lastRow="0" w:firstColumn="1" w:lastColumn="0" w:oddVBand="0" w:evenVBand="0" w:oddHBand="0" w:evenHBand="0" w:firstRowFirstColumn="0" w:firstRowLastColumn="0" w:lastRowFirstColumn="0" w:lastRowLastColumn="0"/>
            <w:tcW w:w="3703" w:type="pct"/>
            <w:noWrap/>
            <w:hideMark/>
          </w:tcPr>
          <w:p w14:paraId="44FBE56E"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 xml:space="preserve">Provide </w:t>
            </w:r>
            <w:proofErr w:type="spellStart"/>
            <w:r w:rsidRPr="00994589">
              <w:rPr>
                <w:rFonts w:ascii="Arial Narrow" w:eastAsia="Calibri" w:hAnsi="Arial Narrow" w:cs="Times New Roman"/>
                <w:i w:val="0"/>
                <w:iCs w:val="0"/>
                <w:sz w:val="20"/>
                <w:szCs w:val="20"/>
                <w:lang w:val="en-US"/>
              </w:rPr>
              <w:t>personalised</w:t>
            </w:r>
            <w:proofErr w:type="spellEnd"/>
            <w:r w:rsidRPr="00994589">
              <w:rPr>
                <w:rFonts w:ascii="Arial Narrow" w:eastAsia="Calibri" w:hAnsi="Arial Narrow" w:cs="Times New Roman"/>
                <w:i w:val="0"/>
                <w:iCs w:val="0"/>
                <w:sz w:val="20"/>
                <w:szCs w:val="20"/>
                <w:lang w:val="en-US"/>
              </w:rPr>
              <w:t xml:space="preserve"> medicine</w:t>
            </w:r>
          </w:p>
        </w:tc>
        <w:tc>
          <w:tcPr>
            <w:tcW w:w="622" w:type="pct"/>
            <w:noWrap/>
            <w:hideMark/>
          </w:tcPr>
          <w:p w14:paraId="0E9D9185"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12</w:t>
            </w:r>
          </w:p>
        </w:tc>
        <w:tc>
          <w:tcPr>
            <w:tcW w:w="675" w:type="pct"/>
            <w:noWrap/>
            <w:hideMark/>
          </w:tcPr>
          <w:p w14:paraId="4DE445A6"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38%</w:t>
            </w:r>
          </w:p>
        </w:tc>
      </w:tr>
      <w:tr w:rsidR="000401B5" w:rsidRPr="00994589" w14:paraId="3BD4185A" w14:textId="77777777" w:rsidTr="003B06D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703" w:type="pct"/>
            <w:noWrap/>
            <w:hideMark/>
          </w:tcPr>
          <w:p w14:paraId="3F28D29A"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Improve diagnosis in patients</w:t>
            </w:r>
          </w:p>
        </w:tc>
        <w:tc>
          <w:tcPr>
            <w:tcW w:w="622" w:type="pct"/>
            <w:noWrap/>
            <w:hideMark/>
          </w:tcPr>
          <w:p w14:paraId="1C2424D4"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11</w:t>
            </w:r>
          </w:p>
        </w:tc>
        <w:tc>
          <w:tcPr>
            <w:tcW w:w="675" w:type="pct"/>
            <w:noWrap/>
            <w:hideMark/>
          </w:tcPr>
          <w:p w14:paraId="31A5AC69"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34%</w:t>
            </w:r>
          </w:p>
        </w:tc>
      </w:tr>
      <w:tr w:rsidR="000401B5" w:rsidRPr="00994589" w14:paraId="5C9AE3CC" w14:textId="77777777" w:rsidTr="003B06D7">
        <w:trPr>
          <w:trHeight w:val="170"/>
        </w:trPr>
        <w:tc>
          <w:tcPr>
            <w:cnfStyle w:val="001000000000" w:firstRow="0" w:lastRow="0" w:firstColumn="1" w:lastColumn="0" w:oddVBand="0" w:evenVBand="0" w:oddHBand="0" w:evenHBand="0" w:firstRowFirstColumn="0" w:firstRowLastColumn="0" w:lastRowFirstColumn="0" w:lastRowLastColumn="0"/>
            <w:tcW w:w="3703" w:type="pct"/>
            <w:noWrap/>
            <w:hideMark/>
          </w:tcPr>
          <w:p w14:paraId="52B7173A"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Identify new biomarkers/pathophysiological mechanism</w:t>
            </w:r>
          </w:p>
        </w:tc>
        <w:tc>
          <w:tcPr>
            <w:tcW w:w="622" w:type="pct"/>
            <w:noWrap/>
            <w:hideMark/>
          </w:tcPr>
          <w:p w14:paraId="5502E070"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11</w:t>
            </w:r>
          </w:p>
        </w:tc>
        <w:tc>
          <w:tcPr>
            <w:tcW w:w="675" w:type="pct"/>
            <w:noWrap/>
            <w:hideMark/>
          </w:tcPr>
          <w:p w14:paraId="6A6916C1"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34%</w:t>
            </w:r>
          </w:p>
        </w:tc>
      </w:tr>
      <w:tr w:rsidR="000401B5" w:rsidRPr="00994589" w14:paraId="590B00B9" w14:textId="77777777" w:rsidTr="003B06D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703" w:type="pct"/>
            <w:noWrap/>
            <w:hideMark/>
          </w:tcPr>
          <w:p w14:paraId="3D21E259"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Develop new therapeutics</w:t>
            </w:r>
          </w:p>
        </w:tc>
        <w:tc>
          <w:tcPr>
            <w:tcW w:w="622" w:type="pct"/>
            <w:noWrap/>
            <w:hideMark/>
          </w:tcPr>
          <w:p w14:paraId="57F556FC"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8</w:t>
            </w:r>
          </w:p>
        </w:tc>
        <w:tc>
          <w:tcPr>
            <w:tcW w:w="675" w:type="pct"/>
            <w:noWrap/>
            <w:hideMark/>
          </w:tcPr>
          <w:p w14:paraId="7A16D58A"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25%</w:t>
            </w:r>
          </w:p>
        </w:tc>
      </w:tr>
      <w:tr w:rsidR="000401B5" w:rsidRPr="00994589" w14:paraId="5EC360F4" w14:textId="77777777" w:rsidTr="003B06D7">
        <w:trPr>
          <w:trHeight w:val="170"/>
        </w:trPr>
        <w:tc>
          <w:tcPr>
            <w:cnfStyle w:val="001000000000" w:firstRow="0" w:lastRow="0" w:firstColumn="1" w:lastColumn="0" w:oddVBand="0" w:evenVBand="0" w:oddHBand="0" w:evenHBand="0" w:firstRowFirstColumn="0" w:firstRowLastColumn="0" w:lastRowFirstColumn="0" w:lastRowLastColumn="0"/>
            <w:tcW w:w="3703" w:type="pct"/>
            <w:noWrap/>
            <w:hideMark/>
          </w:tcPr>
          <w:p w14:paraId="1627A123"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Prevention of flow-on consequence of CVD</w:t>
            </w:r>
          </w:p>
        </w:tc>
        <w:tc>
          <w:tcPr>
            <w:tcW w:w="622" w:type="pct"/>
            <w:noWrap/>
            <w:hideMark/>
          </w:tcPr>
          <w:p w14:paraId="095D6CB9"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6</w:t>
            </w:r>
          </w:p>
        </w:tc>
        <w:tc>
          <w:tcPr>
            <w:tcW w:w="675" w:type="pct"/>
            <w:noWrap/>
            <w:hideMark/>
          </w:tcPr>
          <w:p w14:paraId="6020A0BD"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19%</w:t>
            </w:r>
          </w:p>
        </w:tc>
      </w:tr>
      <w:tr w:rsidR="000401B5" w:rsidRPr="00994589" w14:paraId="7312EEEE" w14:textId="77777777" w:rsidTr="003B06D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703" w:type="pct"/>
            <w:noWrap/>
            <w:hideMark/>
          </w:tcPr>
          <w:p w14:paraId="086B58DF"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Changes to infrastructure and methodology</w:t>
            </w:r>
          </w:p>
        </w:tc>
        <w:tc>
          <w:tcPr>
            <w:tcW w:w="622" w:type="pct"/>
            <w:noWrap/>
            <w:hideMark/>
          </w:tcPr>
          <w:p w14:paraId="193D0987"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1</w:t>
            </w:r>
          </w:p>
        </w:tc>
        <w:tc>
          <w:tcPr>
            <w:tcW w:w="675" w:type="pct"/>
            <w:noWrap/>
            <w:hideMark/>
          </w:tcPr>
          <w:p w14:paraId="55A34174"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3%</w:t>
            </w:r>
          </w:p>
        </w:tc>
      </w:tr>
      <w:tr w:rsidR="000401B5" w:rsidRPr="00994589" w14:paraId="5141599F" w14:textId="77777777" w:rsidTr="003B06D7">
        <w:trPr>
          <w:trHeight w:val="170"/>
        </w:trPr>
        <w:tc>
          <w:tcPr>
            <w:cnfStyle w:val="001000000000" w:firstRow="0" w:lastRow="0" w:firstColumn="1" w:lastColumn="0" w:oddVBand="0" w:evenVBand="0" w:oddHBand="0" w:evenHBand="0" w:firstRowFirstColumn="0" w:firstRowLastColumn="0" w:lastRowFirstColumn="0" w:lastRowLastColumn="0"/>
            <w:tcW w:w="3703" w:type="pct"/>
            <w:noWrap/>
            <w:hideMark/>
          </w:tcPr>
          <w:p w14:paraId="386520F7"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Improve continuity between care levels (secondary and primary)</w:t>
            </w:r>
          </w:p>
        </w:tc>
        <w:tc>
          <w:tcPr>
            <w:tcW w:w="622" w:type="pct"/>
            <w:noWrap/>
            <w:hideMark/>
          </w:tcPr>
          <w:p w14:paraId="1AAE6AFD"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1</w:t>
            </w:r>
          </w:p>
        </w:tc>
        <w:tc>
          <w:tcPr>
            <w:tcW w:w="675" w:type="pct"/>
            <w:noWrap/>
            <w:hideMark/>
          </w:tcPr>
          <w:p w14:paraId="304B3BC9"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3%</w:t>
            </w:r>
          </w:p>
        </w:tc>
      </w:tr>
      <w:tr w:rsidR="000401B5" w:rsidRPr="00994589" w14:paraId="65A3C532" w14:textId="77777777" w:rsidTr="003B06D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703" w:type="pct"/>
            <w:noWrap/>
            <w:hideMark/>
          </w:tcPr>
          <w:p w14:paraId="53180D2A" w14:textId="77777777" w:rsidR="000401B5" w:rsidRPr="00994589" w:rsidRDefault="000401B5" w:rsidP="003B06D7">
            <w:pPr>
              <w:jc w:val="left"/>
              <w:rPr>
                <w:rFonts w:ascii="Arial Narrow" w:eastAsia="Calibri" w:hAnsi="Arial Narrow" w:cs="Times New Roman"/>
                <w:b/>
                <w:bCs/>
                <w:i w:val="0"/>
                <w:iCs w:val="0"/>
                <w:sz w:val="20"/>
                <w:szCs w:val="20"/>
                <w:lang w:val="en-US"/>
              </w:rPr>
            </w:pPr>
            <w:r w:rsidRPr="00994589">
              <w:rPr>
                <w:rFonts w:ascii="Arial Narrow" w:eastAsia="Calibri" w:hAnsi="Arial Narrow" w:cs="Times New Roman"/>
                <w:b/>
                <w:bCs/>
                <w:i w:val="0"/>
                <w:iCs w:val="0"/>
                <w:sz w:val="20"/>
                <w:szCs w:val="20"/>
                <w:lang w:val="en-US"/>
              </w:rPr>
              <w:t>Sum - Outcome</w:t>
            </w:r>
          </w:p>
        </w:tc>
        <w:tc>
          <w:tcPr>
            <w:tcW w:w="622" w:type="pct"/>
            <w:noWrap/>
            <w:hideMark/>
          </w:tcPr>
          <w:p w14:paraId="5CBDED61"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b/>
                <w:bCs/>
                <w:sz w:val="20"/>
                <w:szCs w:val="20"/>
                <w:lang w:val="en-US"/>
              </w:rPr>
            </w:pPr>
            <w:r w:rsidRPr="00994589">
              <w:rPr>
                <w:rFonts w:ascii="Arial Narrow" w:eastAsia="Calibri" w:hAnsi="Arial Narrow" w:cs="Times New Roman"/>
                <w:b/>
                <w:bCs/>
                <w:sz w:val="20"/>
                <w:szCs w:val="20"/>
                <w:lang w:val="en-US"/>
              </w:rPr>
              <w:t>71</w:t>
            </w:r>
          </w:p>
        </w:tc>
        <w:tc>
          <w:tcPr>
            <w:tcW w:w="675" w:type="pct"/>
            <w:noWrap/>
            <w:hideMark/>
          </w:tcPr>
          <w:p w14:paraId="7D489C5E"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b/>
                <w:bCs/>
                <w:sz w:val="20"/>
                <w:szCs w:val="20"/>
                <w:lang w:val="en-US"/>
              </w:rPr>
            </w:pPr>
            <w:r w:rsidRPr="00994589">
              <w:rPr>
                <w:rFonts w:ascii="Arial Narrow" w:eastAsia="Calibri" w:hAnsi="Arial Narrow" w:cs="Times New Roman"/>
                <w:b/>
                <w:bCs/>
                <w:sz w:val="20"/>
                <w:szCs w:val="20"/>
                <w:lang w:val="en-US"/>
              </w:rPr>
              <w:t>222</w:t>
            </w:r>
            <w:r w:rsidRPr="00994589">
              <w:rPr>
                <w:rFonts w:ascii="Arial Narrow" w:eastAsia="Calibri" w:hAnsi="Arial Narrow" w:cs="Arial"/>
                <w:b/>
                <w:bCs/>
                <w:sz w:val="20"/>
                <w:szCs w:val="20"/>
                <w:vertAlign w:val="superscript"/>
                <w:lang w:val="en-US"/>
              </w:rPr>
              <w:t>†</w:t>
            </w:r>
            <w:r w:rsidRPr="00994589">
              <w:rPr>
                <w:rFonts w:ascii="Arial Narrow" w:eastAsia="Calibri" w:hAnsi="Arial Narrow" w:cs="Times New Roman"/>
                <w:b/>
                <w:bCs/>
                <w:sz w:val="20"/>
                <w:szCs w:val="20"/>
                <w:lang w:val="en-US"/>
              </w:rPr>
              <w:t>%</w:t>
            </w:r>
          </w:p>
        </w:tc>
      </w:tr>
    </w:tbl>
    <w:p w14:paraId="56D10387" w14:textId="77777777" w:rsidR="000401B5" w:rsidRDefault="000401B5" w:rsidP="000401B5">
      <w:pPr>
        <w:rPr>
          <w:rFonts w:ascii="Arial Narrow" w:eastAsia="Calibri" w:hAnsi="Arial Narrow" w:cs="Times New Roman"/>
          <w:sz w:val="18"/>
          <w:szCs w:val="18"/>
          <w:lang w:val="en-US"/>
        </w:rPr>
      </w:pPr>
      <w:r w:rsidRPr="00994589">
        <w:rPr>
          <w:rFonts w:ascii="Arial Narrow" w:eastAsia="Calibri" w:hAnsi="Arial Narrow" w:cs="Arial"/>
          <w:sz w:val="18"/>
          <w:szCs w:val="18"/>
          <w:lang w:val="en-US"/>
        </w:rPr>
        <w:t>†</w:t>
      </w:r>
      <w:r w:rsidRPr="00994589">
        <w:rPr>
          <w:rFonts w:ascii="Arial Narrow" w:eastAsia="Calibri" w:hAnsi="Arial Narrow" w:cs="Times New Roman"/>
          <w:sz w:val="18"/>
          <w:szCs w:val="18"/>
          <w:lang w:val="en-US"/>
        </w:rPr>
        <w:t xml:space="preserve"> More than one answer is possible, therefore, the sum is greater than 100%</w:t>
      </w:r>
    </w:p>
    <w:p w14:paraId="2B812F41" w14:textId="77777777" w:rsidR="000401B5" w:rsidRPr="00994589" w:rsidRDefault="000401B5" w:rsidP="000401B5">
      <w:pPr>
        <w:rPr>
          <w:rFonts w:ascii="Arial Narrow" w:eastAsia="Calibri" w:hAnsi="Arial Narrow" w:cs="Times New Roman"/>
          <w:sz w:val="18"/>
          <w:szCs w:val="18"/>
          <w:lang w:val="en-US"/>
        </w:rPr>
      </w:pPr>
    </w:p>
    <w:p w14:paraId="15FEA8F5" w14:textId="1C988491" w:rsidR="000401B5" w:rsidRPr="00994589" w:rsidRDefault="000C6068" w:rsidP="000C6068">
      <w:pPr>
        <w:pStyle w:val="Caption"/>
      </w:pPr>
      <w:bookmarkStart w:id="18" w:name="_Ref146881173"/>
      <w:r>
        <w:t xml:space="preserve">Table </w:t>
      </w:r>
      <w:r>
        <w:fldChar w:fldCharType="begin"/>
      </w:r>
      <w:r>
        <w:instrText xml:space="preserve"> SEQ Table \* ARABIC </w:instrText>
      </w:r>
      <w:r>
        <w:fldChar w:fldCharType="separate"/>
      </w:r>
      <w:r w:rsidR="00F22332">
        <w:rPr>
          <w:noProof/>
        </w:rPr>
        <w:t>12</w:t>
      </w:r>
      <w:r>
        <w:fldChar w:fldCharType="end"/>
      </w:r>
      <w:bookmarkEnd w:id="18"/>
      <w:r w:rsidR="000401B5" w:rsidRPr="00994589">
        <w:t>: consortia – Additional steps needed to achieve the potential impact</w:t>
      </w:r>
    </w:p>
    <w:tbl>
      <w:tblPr>
        <w:tblStyle w:val="GridTable3-Accent23"/>
        <w:tblW w:w="5000" w:type="pct"/>
        <w:tblLook w:val="04A0" w:firstRow="1" w:lastRow="0" w:firstColumn="1" w:lastColumn="0" w:noHBand="0" w:noVBand="1"/>
      </w:tblPr>
      <w:tblGrid>
        <w:gridCol w:w="6664"/>
        <w:gridCol w:w="1435"/>
        <w:gridCol w:w="973"/>
      </w:tblGrid>
      <w:tr w:rsidR="000401B5" w:rsidRPr="00994589" w14:paraId="6FC15005" w14:textId="77777777" w:rsidTr="003B06D7">
        <w:trPr>
          <w:cnfStyle w:val="100000000000" w:firstRow="1" w:lastRow="0" w:firstColumn="0" w:lastColumn="0" w:oddVBand="0" w:evenVBand="0" w:oddHBand="0" w:evenHBand="0" w:firstRowFirstColumn="0" w:firstRowLastColumn="0" w:lastRowFirstColumn="0" w:lastRowLastColumn="0"/>
          <w:trHeight w:val="113"/>
        </w:trPr>
        <w:tc>
          <w:tcPr>
            <w:cnfStyle w:val="001000000100" w:firstRow="0" w:lastRow="0" w:firstColumn="1" w:lastColumn="0" w:oddVBand="0" w:evenVBand="0" w:oddHBand="0" w:evenHBand="0" w:firstRowFirstColumn="1" w:firstRowLastColumn="0" w:lastRowFirstColumn="0" w:lastRowLastColumn="0"/>
            <w:tcW w:w="3673" w:type="pct"/>
            <w:noWrap/>
            <w:hideMark/>
          </w:tcPr>
          <w:p w14:paraId="65A47866" w14:textId="77777777" w:rsidR="000401B5" w:rsidRPr="00994589" w:rsidRDefault="000401B5" w:rsidP="003B06D7">
            <w:pPr>
              <w:jc w:val="left"/>
              <w:rPr>
                <w:rFonts w:ascii="Arial Narrow" w:eastAsia="Calibri" w:hAnsi="Arial Narrow" w:cs="Times New Roman"/>
                <w:i w:val="0"/>
                <w:iCs w:val="0"/>
                <w:sz w:val="20"/>
                <w:szCs w:val="20"/>
              </w:rPr>
            </w:pPr>
            <w:proofErr w:type="spellStart"/>
            <w:r w:rsidRPr="00994589">
              <w:rPr>
                <w:rFonts w:ascii="Arial Narrow" w:eastAsia="Calibri" w:hAnsi="Arial Narrow" w:cs="Times New Roman"/>
                <w:i w:val="0"/>
                <w:iCs w:val="0"/>
                <w:sz w:val="20"/>
                <w:szCs w:val="20"/>
              </w:rPr>
              <w:t>Additional</w:t>
            </w:r>
            <w:proofErr w:type="spellEnd"/>
            <w:r w:rsidRPr="00994589">
              <w:rPr>
                <w:rFonts w:ascii="Arial Narrow" w:eastAsia="Calibri" w:hAnsi="Arial Narrow" w:cs="Times New Roman"/>
                <w:i w:val="0"/>
                <w:iCs w:val="0"/>
                <w:sz w:val="20"/>
                <w:szCs w:val="20"/>
              </w:rPr>
              <w:t xml:space="preserve"> Step</w:t>
            </w:r>
          </w:p>
        </w:tc>
        <w:tc>
          <w:tcPr>
            <w:tcW w:w="791" w:type="pct"/>
            <w:noWrap/>
            <w:hideMark/>
          </w:tcPr>
          <w:p w14:paraId="71ABC023" w14:textId="77777777" w:rsidR="000401B5" w:rsidRPr="00994589" w:rsidRDefault="000401B5" w:rsidP="003B06D7">
            <w:pPr>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994589">
              <w:rPr>
                <w:rFonts w:ascii="Arial Narrow" w:eastAsia="Calibri" w:hAnsi="Arial Narrow" w:cs="Times New Roman"/>
                <w:sz w:val="20"/>
                <w:szCs w:val="20"/>
              </w:rPr>
              <w:t>N</w:t>
            </w:r>
          </w:p>
        </w:tc>
        <w:tc>
          <w:tcPr>
            <w:tcW w:w="536" w:type="pct"/>
            <w:noWrap/>
            <w:hideMark/>
          </w:tcPr>
          <w:p w14:paraId="64F6EBCF" w14:textId="77777777" w:rsidR="000401B5" w:rsidRPr="00994589" w:rsidRDefault="000401B5" w:rsidP="003B06D7">
            <w:pPr>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994589">
              <w:rPr>
                <w:rFonts w:ascii="Arial Narrow" w:eastAsia="Calibri" w:hAnsi="Arial Narrow" w:cs="Times New Roman"/>
                <w:sz w:val="20"/>
                <w:szCs w:val="20"/>
              </w:rPr>
              <w:t>%</w:t>
            </w:r>
          </w:p>
        </w:tc>
      </w:tr>
      <w:tr w:rsidR="000401B5" w:rsidRPr="00994589" w14:paraId="66A4B733" w14:textId="77777777" w:rsidTr="003B06D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673" w:type="pct"/>
            <w:noWrap/>
            <w:hideMark/>
          </w:tcPr>
          <w:p w14:paraId="6627B844"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Uptake/implementation of clinical guidelines</w:t>
            </w:r>
          </w:p>
        </w:tc>
        <w:tc>
          <w:tcPr>
            <w:tcW w:w="791" w:type="pct"/>
            <w:noWrap/>
            <w:hideMark/>
          </w:tcPr>
          <w:p w14:paraId="1CD4EAA3"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31</w:t>
            </w:r>
          </w:p>
        </w:tc>
        <w:tc>
          <w:tcPr>
            <w:tcW w:w="536" w:type="pct"/>
            <w:noWrap/>
            <w:hideMark/>
          </w:tcPr>
          <w:p w14:paraId="2F3A3234"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97%</w:t>
            </w:r>
          </w:p>
        </w:tc>
      </w:tr>
      <w:tr w:rsidR="000401B5" w:rsidRPr="00994589" w14:paraId="57A62880" w14:textId="77777777" w:rsidTr="003B06D7">
        <w:trPr>
          <w:trHeight w:val="113"/>
        </w:trPr>
        <w:tc>
          <w:tcPr>
            <w:cnfStyle w:val="001000000000" w:firstRow="0" w:lastRow="0" w:firstColumn="1" w:lastColumn="0" w:oddVBand="0" w:evenVBand="0" w:oddHBand="0" w:evenHBand="0" w:firstRowFirstColumn="0" w:firstRowLastColumn="0" w:lastRowFirstColumn="0" w:lastRowLastColumn="0"/>
            <w:tcW w:w="3673" w:type="pct"/>
            <w:noWrap/>
            <w:hideMark/>
          </w:tcPr>
          <w:p w14:paraId="58151636"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Uptake of new diagnostic/therapeutic by clinicians</w:t>
            </w:r>
          </w:p>
        </w:tc>
        <w:tc>
          <w:tcPr>
            <w:tcW w:w="791" w:type="pct"/>
            <w:noWrap/>
            <w:hideMark/>
          </w:tcPr>
          <w:p w14:paraId="3C020B08"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22</w:t>
            </w:r>
          </w:p>
        </w:tc>
        <w:tc>
          <w:tcPr>
            <w:tcW w:w="536" w:type="pct"/>
            <w:noWrap/>
            <w:hideMark/>
          </w:tcPr>
          <w:p w14:paraId="356DFD96"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69%</w:t>
            </w:r>
          </w:p>
        </w:tc>
      </w:tr>
      <w:tr w:rsidR="000401B5" w:rsidRPr="00994589" w14:paraId="2C2FB383" w14:textId="77777777" w:rsidTr="003B06D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673" w:type="pct"/>
            <w:noWrap/>
            <w:hideMark/>
          </w:tcPr>
          <w:p w14:paraId="1C6C9B81"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Translation of research towards clinical application</w:t>
            </w:r>
          </w:p>
        </w:tc>
        <w:tc>
          <w:tcPr>
            <w:tcW w:w="791" w:type="pct"/>
            <w:noWrap/>
            <w:hideMark/>
          </w:tcPr>
          <w:p w14:paraId="0D967803"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16</w:t>
            </w:r>
          </w:p>
        </w:tc>
        <w:tc>
          <w:tcPr>
            <w:tcW w:w="536" w:type="pct"/>
            <w:noWrap/>
            <w:hideMark/>
          </w:tcPr>
          <w:p w14:paraId="6086BDE4"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50%</w:t>
            </w:r>
          </w:p>
        </w:tc>
      </w:tr>
      <w:tr w:rsidR="000401B5" w:rsidRPr="00994589" w14:paraId="7A028315" w14:textId="77777777" w:rsidTr="003B06D7">
        <w:trPr>
          <w:trHeight w:val="113"/>
        </w:trPr>
        <w:tc>
          <w:tcPr>
            <w:cnfStyle w:val="001000000000" w:firstRow="0" w:lastRow="0" w:firstColumn="1" w:lastColumn="0" w:oddVBand="0" w:evenVBand="0" w:oddHBand="0" w:evenHBand="0" w:firstRowFirstColumn="0" w:firstRowLastColumn="0" w:lastRowFirstColumn="0" w:lastRowLastColumn="0"/>
            <w:tcW w:w="3673" w:type="pct"/>
            <w:noWrap/>
            <w:hideMark/>
          </w:tcPr>
          <w:p w14:paraId="3D0680B5"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Intellectual Property rights</w:t>
            </w:r>
          </w:p>
        </w:tc>
        <w:tc>
          <w:tcPr>
            <w:tcW w:w="791" w:type="pct"/>
            <w:noWrap/>
            <w:hideMark/>
          </w:tcPr>
          <w:p w14:paraId="3D846A9C"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14</w:t>
            </w:r>
          </w:p>
        </w:tc>
        <w:tc>
          <w:tcPr>
            <w:tcW w:w="536" w:type="pct"/>
            <w:noWrap/>
            <w:hideMark/>
          </w:tcPr>
          <w:p w14:paraId="1BFAA7C2"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44%</w:t>
            </w:r>
          </w:p>
        </w:tc>
      </w:tr>
      <w:tr w:rsidR="000401B5" w:rsidRPr="00994589" w14:paraId="74504932" w14:textId="77777777" w:rsidTr="003B06D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673" w:type="pct"/>
            <w:noWrap/>
            <w:hideMark/>
          </w:tcPr>
          <w:p w14:paraId="4D6BB304"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Reimbursement of diagnostic/therapeutic</w:t>
            </w:r>
          </w:p>
        </w:tc>
        <w:tc>
          <w:tcPr>
            <w:tcW w:w="791" w:type="pct"/>
            <w:noWrap/>
            <w:hideMark/>
          </w:tcPr>
          <w:p w14:paraId="37BF79FE"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13</w:t>
            </w:r>
          </w:p>
        </w:tc>
        <w:tc>
          <w:tcPr>
            <w:tcW w:w="536" w:type="pct"/>
            <w:noWrap/>
            <w:hideMark/>
          </w:tcPr>
          <w:p w14:paraId="47B7E16F"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41%</w:t>
            </w:r>
          </w:p>
        </w:tc>
      </w:tr>
      <w:tr w:rsidR="000401B5" w:rsidRPr="00994589" w14:paraId="1186E8F5" w14:textId="77777777" w:rsidTr="003B06D7">
        <w:trPr>
          <w:trHeight w:val="113"/>
        </w:trPr>
        <w:tc>
          <w:tcPr>
            <w:cnfStyle w:val="001000000000" w:firstRow="0" w:lastRow="0" w:firstColumn="1" w:lastColumn="0" w:oddVBand="0" w:evenVBand="0" w:oddHBand="0" w:evenHBand="0" w:firstRowFirstColumn="0" w:firstRowLastColumn="0" w:lastRowFirstColumn="0" w:lastRowLastColumn="0"/>
            <w:tcW w:w="3673" w:type="pct"/>
            <w:noWrap/>
            <w:hideMark/>
          </w:tcPr>
          <w:p w14:paraId="4714F641"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Collaborate with industry to facilitate market access</w:t>
            </w:r>
          </w:p>
        </w:tc>
        <w:tc>
          <w:tcPr>
            <w:tcW w:w="791" w:type="pct"/>
            <w:noWrap/>
            <w:hideMark/>
          </w:tcPr>
          <w:p w14:paraId="0A37F575"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12</w:t>
            </w:r>
          </w:p>
        </w:tc>
        <w:tc>
          <w:tcPr>
            <w:tcW w:w="536" w:type="pct"/>
            <w:noWrap/>
            <w:hideMark/>
          </w:tcPr>
          <w:p w14:paraId="1FD034D1"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38%</w:t>
            </w:r>
          </w:p>
        </w:tc>
      </w:tr>
      <w:tr w:rsidR="000401B5" w:rsidRPr="00994589" w14:paraId="17FF2072" w14:textId="77777777" w:rsidTr="003B06D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673" w:type="pct"/>
            <w:noWrap/>
            <w:hideMark/>
          </w:tcPr>
          <w:p w14:paraId="7FA3A6DD"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Acceptance/adherence of new technology by patient</w:t>
            </w:r>
          </w:p>
        </w:tc>
        <w:tc>
          <w:tcPr>
            <w:tcW w:w="791" w:type="pct"/>
            <w:noWrap/>
            <w:hideMark/>
          </w:tcPr>
          <w:p w14:paraId="44455E67"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11</w:t>
            </w:r>
          </w:p>
        </w:tc>
        <w:tc>
          <w:tcPr>
            <w:tcW w:w="536" w:type="pct"/>
            <w:noWrap/>
            <w:hideMark/>
          </w:tcPr>
          <w:p w14:paraId="34436179"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34%</w:t>
            </w:r>
          </w:p>
        </w:tc>
      </w:tr>
      <w:tr w:rsidR="000401B5" w:rsidRPr="00994589" w14:paraId="1CDA5666" w14:textId="77777777" w:rsidTr="003B06D7">
        <w:trPr>
          <w:trHeight w:val="113"/>
        </w:trPr>
        <w:tc>
          <w:tcPr>
            <w:cnfStyle w:val="001000000000" w:firstRow="0" w:lastRow="0" w:firstColumn="1" w:lastColumn="0" w:oddVBand="0" w:evenVBand="0" w:oddHBand="0" w:evenHBand="0" w:firstRowFirstColumn="0" w:firstRowLastColumn="0" w:lastRowFirstColumn="0" w:lastRowLastColumn="0"/>
            <w:tcW w:w="3673" w:type="pct"/>
            <w:noWrap/>
            <w:hideMark/>
          </w:tcPr>
          <w:p w14:paraId="318C85D0"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Acceptance of new technology by family/caregivers</w:t>
            </w:r>
          </w:p>
        </w:tc>
        <w:tc>
          <w:tcPr>
            <w:tcW w:w="791" w:type="pct"/>
            <w:noWrap/>
            <w:hideMark/>
          </w:tcPr>
          <w:p w14:paraId="76F65294"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9</w:t>
            </w:r>
          </w:p>
        </w:tc>
        <w:tc>
          <w:tcPr>
            <w:tcW w:w="536" w:type="pct"/>
            <w:noWrap/>
            <w:hideMark/>
          </w:tcPr>
          <w:p w14:paraId="62CAE5AF"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28%</w:t>
            </w:r>
          </w:p>
        </w:tc>
      </w:tr>
      <w:tr w:rsidR="000401B5" w:rsidRPr="00994589" w14:paraId="691997AA" w14:textId="77777777" w:rsidTr="003B06D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673" w:type="pct"/>
            <w:noWrap/>
            <w:hideMark/>
          </w:tcPr>
          <w:p w14:paraId="7F314923"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Public/Private partnerships, e.g. service partners/affiliated businesses</w:t>
            </w:r>
          </w:p>
        </w:tc>
        <w:tc>
          <w:tcPr>
            <w:tcW w:w="791" w:type="pct"/>
            <w:noWrap/>
            <w:hideMark/>
          </w:tcPr>
          <w:p w14:paraId="20CFCBDD"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8</w:t>
            </w:r>
          </w:p>
        </w:tc>
        <w:tc>
          <w:tcPr>
            <w:tcW w:w="536" w:type="pct"/>
            <w:noWrap/>
            <w:hideMark/>
          </w:tcPr>
          <w:p w14:paraId="5ECC9268"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25%</w:t>
            </w:r>
          </w:p>
        </w:tc>
      </w:tr>
      <w:tr w:rsidR="000401B5" w:rsidRPr="00994589" w14:paraId="7B60ED78" w14:textId="77777777" w:rsidTr="003B06D7">
        <w:trPr>
          <w:trHeight w:val="113"/>
        </w:trPr>
        <w:tc>
          <w:tcPr>
            <w:cnfStyle w:val="001000000000" w:firstRow="0" w:lastRow="0" w:firstColumn="1" w:lastColumn="0" w:oddVBand="0" w:evenVBand="0" w:oddHBand="0" w:evenHBand="0" w:firstRowFirstColumn="0" w:firstRowLastColumn="0" w:lastRowFirstColumn="0" w:lastRowLastColumn="0"/>
            <w:tcW w:w="3673" w:type="pct"/>
            <w:noWrap/>
            <w:hideMark/>
          </w:tcPr>
          <w:p w14:paraId="15DC4694"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Training of healthcare providers to use diagnostic or therapeutic</w:t>
            </w:r>
          </w:p>
        </w:tc>
        <w:tc>
          <w:tcPr>
            <w:tcW w:w="791" w:type="pct"/>
            <w:noWrap/>
            <w:hideMark/>
          </w:tcPr>
          <w:p w14:paraId="3E8C4BDF"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7</w:t>
            </w:r>
          </w:p>
        </w:tc>
        <w:tc>
          <w:tcPr>
            <w:tcW w:w="536" w:type="pct"/>
            <w:noWrap/>
            <w:hideMark/>
          </w:tcPr>
          <w:p w14:paraId="27477504"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22%</w:t>
            </w:r>
          </w:p>
        </w:tc>
      </w:tr>
      <w:tr w:rsidR="000401B5" w:rsidRPr="00994589" w14:paraId="26BFC83E" w14:textId="77777777" w:rsidTr="003B06D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673" w:type="pct"/>
            <w:noWrap/>
            <w:hideMark/>
          </w:tcPr>
          <w:p w14:paraId="50831EB0"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Changes to legislation and regulation</w:t>
            </w:r>
          </w:p>
        </w:tc>
        <w:tc>
          <w:tcPr>
            <w:tcW w:w="791" w:type="pct"/>
            <w:noWrap/>
            <w:hideMark/>
          </w:tcPr>
          <w:p w14:paraId="513D16C9"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6</w:t>
            </w:r>
          </w:p>
        </w:tc>
        <w:tc>
          <w:tcPr>
            <w:tcW w:w="536" w:type="pct"/>
            <w:noWrap/>
            <w:hideMark/>
          </w:tcPr>
          <w:p w14:paraId="2F9FF67C"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19%</w:t>
            </w:r>
          </w:p>
        </w:tc>
      </w:tr>
      <w:tr w:rsidR="000401B5" w:rsidRPr="00994589" w14:paraId="2945C04C" w14:textId="77777777" w:rsidTr="003B06D7">
        <w:trPr>
          <w:trHeight w:val="113"/>
        </w:trPr>
        <w:tc>
          <w:tcPr>
            <w:cnfStyle w:val="001000000000" w:firstRow="0" w:lastRow="0" w:firstColumn="1" w:lastColumn="0" w:oddVBand="0" w:evenVBand="0" w:oddHBand="0" w:evenHBand="0" w:firstRowFirstColumn="0" w:firstRowLastColumn="0" w:lastRowFirstColumn="0" w:lastRowLastColumn="0"/>
            <w:tcW w:w="3673" w:type="pct"/>
            <w:noWrap/>
            <w:hideMark/>
          </w:tcPr>
          <w:p w14:paraId="2671BA28"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Reimbursement of clinician time/consultation</w:t>
            </w:r>
          </w:p>
        </w:tc>
        <w:tc>
          <w:tcPr>
            <w:tcW w:w="791" w:type="pct"/>
            <w:noWrap/>
            <w:hideMark/>
          </w:tcPr>
          <w:p w14:paraId="73FF5CE1"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5</w:t>
            </w:r>
          </w:p>
        </w:tc>
        <w:tc>
          <w:tcPr>
            <w:tcW w:w="536" w:type="pct"/>
            <w:noWrap/>
            <w:hideMark/>
          </w:tcPr>
          <w:p w14:paraId="269B2777"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16%</w:t>
            </w:r>
          </w:p>
        </w:tc>
      </w:tr>
      <w:tr w:rsidR="000401B5" w:rsidRPr="00994589" w14:paraId="003A0E55" w14:textId="77777777" w:rsidTr="003B06D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673" w:type="pct"/>
            <w:noWrap/>
            <w:hideMark/>
          </w:tcPr>
          <w:p w14:paraId="73EEE2B2"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Future research projects using new database/infrastructure</w:t>
            </w:r>
          </w:p>
        </w:tc>
        <w:tc>
          <w:tcPr>
            <w:tcW w:w="791" w:type="pct"/>
            <w:noWrap/>
            <w:hideMark/>
          </w:tcPr>
          <w:p w14:paraId="2E7BC49F"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3</w:t>
            </w:r>
          </w:p>
        </w:tc>
        <w:tc>
          <w:tcPr>
            <w:tcW w:w="536" w:type="pct"/>
            <w:noWrap/>
            <w:hideMark/>
          </w:tcPr>
          <w:p w14:paraId="5D32C846"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9%</w:t>
            </w:r>
          </w:p>
        </w:tc>
      </w:tr>
      <w:tr w:rsidR="000401B5" w:rsidRPr="00994589" w14:paraId="5EF3795E" w14:textId="77777777" w:rsidTr="003B06D7">
        <w:trPr>
          <w:trHeight w:val="113"/>
        </w:trPr>
        <w:tc>
          <w:tcPr>
            <w:cnfStyle w:val="001000000000" w:firstRow="0" w:lastRow="0" w:firstColumn="1" w:lastColumn="0" w:oddVBand="0" w:evenVBand="0" w:oddHBand="0" w:evenHBand="0" w:firstRowFirstColumn="0" w:firstRowLastColumn="0" w:lastRowFirstColumn="0" w:lastRowLastColumn="0"/>
            <w:tcW w:w="3673" w:type="pct"/>
            <w:noWrap/>
            <w:hideMark/>
          </w:tcPr>
          <w:p w14:paraId="4E4491BE"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Infrastructure adaptation with third-party</w:t>
            </w:r>
          </w:p>
        </w:tc>
        <w:tc>
          <w:tcPr>
            <w:tcW w:w="791" w:type="pct"/>
            <w:noWrap/>
            <w:hideMark/>
          </w:tcPr>
          <w:p w14:paraId="37980F13"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1</w:t>
            </w:r>
          </w:p>
        </w:tc>
        <w:tc>
          <w:tcPr>
            <w:tcW w:w="536" w:type="pct"/>
            <w:noWrap/>
            <w:hideMark/>
          </w:tcPr>
          <w:p w14:paraId="5F872717"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3%</w:t>
            </w:r>
          </w:p>
        </w:tc>
      </w:tr>
      <w:tr w:rsidR="000401B5" w:rsidRPr="00994589" w14:paraId="09862239" w14:textId="77777777" w:rsidTr="003B06D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673" w:type="pct"/>
            <w:noWrap/>
            <w:hideMark/>
          </w:tcPr>
          <w:p w14:paraId="3D83E716"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Development of financing structure, e.g. membership fee from patients</w:t>
            </w:r>
          </w:p>
        </w:tc>
        <w:tc>
          <w:tcPr>
            <w:tcW w:w="791" w:type="pct"/>
            <w:noWrap/>
            <w:hideMark/>
          </w:tcPr>
          <w:p w14:paraId="08450BF7"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1</w:t>
            </w:r>
          </w:p>
        </w:tc>
        <w:tc>
          <w:tcPr>
            <w:tcW w:w="536" w:type="pct"/>
            <w:noWrap/>
            <w:hideMark/>
          </w:tcPr>
          <w:p w14:paraId="5BE8B575"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3%</w:t>
            </w:r>
          </w:p>
        </w:tc>
      </w:tr>
      <w:tr w:rsidR="000401B5" w:rsidRPr="00994589" w14:paraId="52A8B2D2" w14:textId="77777777" w:rsidTr="003B06D7">
        <w:trPr>
          <w:trHeight w:val="113"/>
        </w:trPr>
        <w:tc>
          <w:tcPr>
            <w:cnfStyle w:val="001000000000" w:firstRow="0" w:lastRow="0" w:firstColumn="1" w:lastColumn="0" w:oddVBand="0" w:evenVBand="0" w:oddHBand="0" w:evenHBand="0" w:firstRowFirstColumn="0" w:firstRowLastColumn="0" w:lastRowFirstColumn="0" w:lastRowLastColumn="0"/>
            <w:tcW w:w="3673" w:type="pct"/>
            <w:noWrap/>
            <w:hideMark/>
          </w:tcPr>
          <w:p w14:paraId="79DB9A94" w14:textId="77777777" w:rsidR="000401B5" w:rsidRPr="00994589" w:rsidRDefault="000401B5" w:rsidP="003B06D7">
            <w:pPr>
              <w:jc w:val="left"/>
              <w:rPr>
                <w:rFonts w:ascii="Arial Narrow" w:eastAsia="Calibri" w:hAnsi="Arial Narrow" w:cs="Times New Roman"/>
                <w:b/>
                <w:bCs/>
                <w:i w:val="0"/>
                <w:iCs w:val="0"/>
                <w:sz w:val="20"/>
                <w:szCs w:val="20"/>
              </w:rPr>
            </w:pPr>
            <w:proofErr w:type="spellStart"/>
            <w:r w:rsidRPr="00994589">
              <w:rPr>
                <w:rFonts w:ascii="Arial Narrow" w:eastAsia="Calibri" w:hAnsi="Arial Narrow" w:cs="Times New Roman"/>
                <w:b/>
                <w:bCs/>
                <w:i w:val="0"/>
                <w:iCs w:val="0"/>
                <w:sz w:val="20"/>
                <w:szCs w:val="20"/>
              </w:rPr>
              <w:t>Sum</w:t>
            </w:r>
            <w:proofErr w:type="spellEnd"/>
            <w:r w:rsidRPr="00994589">
              <w:rPr>
                <w:rFonts w:ascii="Arial Narrow" w:eastAsia="Calibri" w:hAnsi="Arial Narrow" w:cs="Times New Roman"/>
                <w:b/>
                <w:bCs/>
                <w:i w:val="0"/>
                <w:iCs w:val="0"/>
                <w:sz w:val="20"/>
                <w:szCs w:val="20"/>
              </w:rPr>
              <w:t xml:space="preserve"> - </w:t>
            </w:r>
            <w:proofErr w:type="spellStart"/>
            <w:r w:rsidRPr="00994589">
              <w:rPr>
                <w:rFonts w:ascii="Arial Narrow" w:eastAsia="Calibri" w:hAnsi="Arial Narrow" w:cs="Times New Roman"/>
                <w:b/>
                <w:bCs/>
                <w:i w:val="0"/>
                <w:iCs w:val="0"/>
                <w:sz w:val="20"/>
                <w:szCs w:val="20"/>
              </w:rPr>
              <w:t>additional</w:t>
            </w:r>
            <w:proofErr w:type="spellEnd"/>
            <w:r w:rsidRPr="00994589">
              <w:rPr>
                <w:rFonts w:ascii="Arial Narrow" w:eastAsia="Calibri" w:hAnsi="Arial Narrow" w:cs="Times New Roman"/>
                <w:b/>
                <w:bCs/>
                <w:i w:val="0"/>
                <w:iCs w:val="0"/>
                <w:sz w:val="20"/>
                <w:szCs w:val="20"/>
              </w:rPr>
              <w:t xml:space="preserve"> step</w:t>
            </w:r>
          </w:p>
        </w:tc>
        <w:tc>
          <w:tcPr>
            <w:tcW w:w="791" w:type="pct"/>
            <w:noWrap/>
            <w:hideMark/>
          </w:tcPr>
          <w:p w14:paraId="78C6109B"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b/>
                <w:bCs/>
                <w:sz w:val="20"/>
                <w:szCs w:val="20"/>
              </w:rPr>
            </w:pPr>
            <w:r w:rsidRPr="00994589">
              <w:rPr>
                <w:rFonts w:ascii="Arial Narrow" w:eastAsia="Calibri" w:hAnsi="Arial Narrow" w:cs="Times New Roman"/>
                <w:b/>
                <w:bCs/>
                <w:sz w:val="20"/>
                <w:szCs w:val="20"/>
              </w:rPr>
              <w:t>159</w:t>
            </w:r>
          </w:p>
        </w:tc>
        <w:tc>
          <w:tcPr>
            <w:tcW w:w="536" w:type="pct"/>
            <w:noWrap/>
            <w:hideMark/>
          </w:tcPr>
          <w:p w14:paraId="6177F96D"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b/>
                <w:bCs/>
                <w:sz w:val="20"/>
                <w:szCs w:val="20"/>
              </w:rPr>
            </w:pPr>
            <w:r w:rsidRPr="00994589">
              <w:rPr>
                <w:rFonts w:ascii="Arial Narrow" w:eastAsia="Calibri" w:hAnsi="Arial Narrow" w:cs="Times New Roman"/>
                <w:b/>
                <w:bCs/>
                <w:sz w:val="20"/>
                <w:szCs w:val="20"/>
              </w:rPr>
              <w:t>497%</w:t>
            </w:r>
            <w:r w:rsidRPr="00994589">
              <w:rPr>
                <w:rFonts w:ascii="Arial Narrow" w:eastAsia="Calibri" w:hAnsi="Arial Narrow" w:cs="Arial"/>
                <w:sz w:val="18"/>
                <w:szCs w:val="18"/>
                <w:vertAlign w:val="superscript"/>
                <w:lang w:val="en-US"/>
              </w:rPr>
              <w:t>†</w:t>
            </w:r>
          </w:p>
        </w:tc>
      </w:tr>
    </w:tbl>
    <w:p w14:paraId="2CE11588" w14:textId="77777777" w:rsidR="000401B5" w:rsidRPr="00994589" w:rsidRDefault="000401B5" w:rsidP="000401B5">
      <w:pPr>
        <w:rPr>
          <w:rFonts w:ascii="Arial Narrow" w:eastAsia="Calibri" w:hAnsi="Arial Narrow" w:cs="Times New Roman"/>
          <w:sz w:val="18"/>
          <w:szCs w:val="18"/>
          <w:lang w:val="en-US"/>
        </w:rPr>
      </w:pPr>
      <w:r w:rsidRPr="00994589">
        <w:rPr>
          <w:rFonts w:ascii="Arial Narrow" w:eastAsia="Calibri" w:hAnsi="Arial Narrow" w:cs="Arial"/>
          <w:sz w:val="18"/>
          <w:szCs w:val="18"/>
          <w:lang w:val="en-US"/>
        </w:rPr>
        <w:t>†</w:t>
      </w:r>
      <w:r w:rsidRPr="00994589">
        <w:rPr>
          <w:rFonts w:ascii="Arial Narrow" w:eastAsia="Calibri" w:hAnsi="Arial Narrow" w:cs="Times New Roman"/>
          <w:sz w:val="18"/>
          <w:szCs w:val="18"/>
          <w:lang w:val="en-US"/>
        </w:rPr>
        <w:t xml:space="preserve"> More than one answer is possible, therefore, the sum is greater than 100% </w:t>
      </w:r>
    </w:p>
    <w:p w14:paraId="5203C3D1" w14:textId="77777777" w:rsidR="000401B5" w:rsidRPr="00994589" w:rsidRDefault="000401B5" w:rsidP="000401B5">
      <w:pPr>
        <w:rPr>
          <w:rFonts w:ascii="Calibri" w:eastAsia="Calibri" w:hAnsi="Calibri" w:cs="Calibri"/>
          <w:sz w:val="20"/>
          <w:lang w:val="en-US"/>
        </w:rPr>
      </w:pPr>
    </w:p>
    <w:p w14:paraId="757C18B7" w14:textId="2DCC268C" w:rsidR="000401B5" w:rsidRPr="00994589" w:rsidRDefault="000C6068" w:rsidP="000C6068">
      <w:pPr>
        <w:pStyle w:val="Caption"/>
      </w:pPr>
      <w:bookmarkStart w:id="19" w:name="_Ref146881190"/>
      <w:r>
        <w:t xml:space="preserve">Table </w:t>
      </w:r>
      <w:r>
        <w:fldChar w:fldCharType="begin"/>
      </w:r>
      <w:r>
        <w:instrText xml:space="preserve"> SEQ Table \* ARABIC </w:instrText>
      </w:r>
      <w:r>
        <w:fldChar w:fldCharType="separate"/>
      </w:r>
      <w:r w:rsidR="00F22332">
        <w:rPr>
          <w:noProof/>
        </w:rPr>
        <w:t>13</w:t>
      </w:r>
      <w:r>
        <w:fldChar w:fldCharType="end"/>
      </w:r>
      <w:bookmarkEnd w:id="19"/>
      <w:r>
        <w:t xml:space="preserve">: </w:t>
      </w:r>
      <w:r w:rsidR="000401B5" w:rsidRPr="00994589">
        <w:t>consortia - Impact</w:t>
      </w:r>
    </w:p>
    <w:tbl>
      <w:tblPr>
        <w:tblStyle w:val="GridTable3-Accent23"/>
        <w:tblW w:w="5000" w:type="pct"/>
        <w:tblLayout w:type="fixed"/>
        <w:tblLook w:val="04A0" w:firstRow="1" w:lastRow="0" w:firstColumn="1" w:lastColumn="0" w:noHBand="0" w:noVBand="1"/>
      </w:tblPr>
      <w:tblGrid>
        <w:gridCol w:w="6806"/>
        <w:gridCol w:w="566"/>
        <w:gridCol w:w="709"/>
        <w:gridCol w:w="991"/>
      </w:tblGrid>
      <w:tr w:rsidR="000401B5" w:rsidRPr="00994589" w14:paraId="38C15840" w14:textId="77777777" w:rsidTr="003B06D7">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3751" w:type="pct"/>
            <w:noWrap/>
            <w:hideMark/>
          </w:tcPr>
          <w:p w14:paraId="34CD24FC" w14:textId="77777777" w:rsidR="000401B5" w:rsidRPr="00994589" w:rsidRDefault="000401B5" w:rsidP="003B06D7">
            <w:pPr>
              <w:keepNext/>
              <w:jc w:val="left"/>
              <w:rPr>
                <w:rFonts w:ascii="Arial Narrow" w:eastAsia="Calibri" w:hAnsi="Arial Narrow" w:cs="Times New Roman"/>
                <w:i w:val="0"/>
                <w:iCs w:val="0"/>
                <w:sz w:val="20"/>
                <w:szCs w:val="20"/>
              </w:rPr>
            </w:pPr>
            <w:r w:rsidRPr="00994589">
              <w:rPr>
                <w:rFonts w:ascii="Arial Narrow" w:eastAsia="Calibri" w:hAnsi="Arial Narrow" w:cs="Times New Roman"/>
                <w:i w:val="0"/>
                <w:iCs w:val="0"/>
                <w:sz w:val="20"/>
                <w:szCs w:val="20"/>
              </w:rPr>
              <w:t>Impact</w:t>
            </w:r>
          </w:p>
        </w:tc>
        <w:tc>
          <w:tcPr>
            <w:tcW w:w="312" w:type="pct"/>
            <w:noWrap/>
            <w:hideMark/>
          </w:tcPr>
          <w:p w14:paraId="3D109ECE" w14:textId="77777777" w:rsidR="000401B5" w:rsidRPr="00994589" w:rsidRDefault="000401B5" w:rsidP="003B06D7">
            <w:pPr>
              <w:keepNext/>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994589">
              <w:rPr>
                <w:rFonts w:ascii="Arial Narrow" w:eastAsia="Calibri" w:hAnsi="Arial Narrow" w:cs="Times New Roman"/>
                <w:sz w:val="20"/>
                <w:szCs w:val="20"/>
              </w:rPr>
              <w:t>N</w:t>
            </w:r>
          </w:p>
        </w:tc>
        <w:tc>
          <w:tcPr>
            <w:tcW w:w="391" w:type="pct"/>
            <w:noWrap/>
            <w:hideMark/>
          </w:tcPr>
          <w:p w14:paraId="41A914B6" w14:textId="77777777" w:rsidR="000401B5" w:rsidRPr="00994589" w:rsidRDefault="000401B5" w:rsidP="003B06D7">
            <w:pPr>
              <w:keepNext/>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994589">
              <w:rPr>
                <w:rFonts w:ascii="Arial Narrow" w:eastAsia="Calibri" w:hAnsi="Arial Narrow" w:cs="Times New Roman"/>
                <w:sz w:val="20"/>
                <w:szCs w:val="20"/>
              </w:rPr>
              <w:t>%</w:t>
            </w:r>
          </w:p>
        </w:tc>
        <w:tc>
          <w:tcPr>
            <w:tcW w:w="547" w:type="pct"/>
          </w:tcPr>
          <w:p w14:paraId="0E8C55B9" w14:textId="77777777" w:rsidR="000401B5" w:rsidRPr="00994589" w:rsidRDefault="000401B5" w:rsidP="003B06D7">
            <w:pPr>
              <w:keepNext/>
              <w:cnfStyle w:val="100000000000" w:firstRow="1"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994589">
              <w:rPr>
                <w:rFonts w:ascii="Arial Narrow" w:eastAsia="Calibri" w:hAnsi="Arial Narrow" w:cs="Times New Roman"/>
                <w:sz w:val="20"/>
                <w:szCs w:val="20"/>
              </w:rPr>
              <w:t xml:space="preserve">Top </w:t>
            </w:r>
            <w:proofErr w:type="spellStart"/>
            <w:r w:rsidRPr="00994589">
              <w:rPr>
                <w:rFonts w:ascii="Arial Narrow" w:eastAsia="Calibri" w:hAnsi="Arial Narrow" w:cs="Times New Roman"/>
                <w:sz w:val="20"/>
                <w:szCs w:val="20"/>
              </w:rPr>
              <w:t>Ranked</w:t>
            </w:r>
            <w:proofErr w:type="spellEnd"/>
          </w:p>
        </w:tc>
      </w:tr>
      <w:tr w:rsidR="000401B5" w:rsidRPr="00994589" w14:paraId="562F119B" w14:textId="77777777" w:rsidTr="003B0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51" w:type="pct"/>
            <w:noWrap/>
            <w:hideMark/>
          </w:tcPr>
          <w:p w14:paraId="6C635202"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Improvements in morbidity (e.g. reduction in complications and reliance on surgery)</w:t>
            </w:r>
          </w:p>
        </w:tc>
        <w:tc>
          <w:tcPr>
            <w:tcW w:w="312" w:type="pct"/>
            <w:noWrap/>
            <w:hideMark/>
          </w:tcPr>
          <w:p w14:paraId="394E10DC"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31</w:t>
            </w:r>
          </w:p>
        </w:tc>
        <w:tc>
          <w:tcPr>
            <w:tcW w:w="391" w:type="pct"/>
            <w:noWrap/>
            <w:hideMark/>
          </w:tcPr>
          <w:p w14:paraId="02E9A4C3"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97%</w:t>
            </w:r>
          </w:p>
        </w:tc>
        <w:tc>
          <w:tcPr>
            <w:tcW w:w="547" w:type="pct"/>
          </w:tcPr>
          <w:p w14:paraId="58628256"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12 (38%)</w:t>
            </w:r>
          </w:p>
        </w:tc>
      </w:tr>
      <w:tr w:rsidR="000401B5" w:rsidRPr="00994589" w14:paraId="79DDCA7A" w14:textId="77777777" w:rsidTr="003B06D7">
        <w:trPr>
          <w:trHeight w:val="20"/>
        </w:trPr>
        <w:tc>
          <w:tcPr>
            <w:cnfStyle w:val="001000000000" w:firstRow="0" w:lastRow="0" w:firstColumn="1" w:lastColumn="0" w:oddVBand="0" w:evenVBand="0" w:oddHBand="0" w:evenHBand="0" w:firstRowFirstColumn="0" w:firstRowLastColumn="0" w:lastRowFirstColumn="0" w:lastRowLastColumn="0"/>
            <w:tcW w:w="3751" w:type="pct"/>
            <w:noWrap/>
            <w:hideMark/>
          </w:tcPr>
          <w:p w14:paraId="66C35B85"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Improvements in mortality (e.g. reduction in deaths due to heart failure)</w:t>
            </w:r>
          </w:p>
        </w:tc>
        <w:tc>
          <w:tcPr>
            <w:tcW w:w="312" w:type="pct"/>
            <w:noWrap/>
            <w:hideMark/>
          </w:tcPr>
          <w:p w14:paraId="6F9AF2F4"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21</w:t>
            </w:r>
          </w:p>
        </w:tc>
        <w:tc>
          <w:tcPr>
            <w:tcW w:w="391" w:type="pct"/>
            <w:noWrap/>
            <w:hideMark/>
          </w:tcPr>
          <w:p w14:paraId="26675B3A"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66%</w:t>
            </w:r>
          </w:p>
        </w:tc>
        <w:tc>
          <w:tcPr>
            <w:tcW w:w="547" w:type="pct"/>
          </w:tcPr>
          <w:p w14:paraId="662378CA"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12 (38%)</w:t>
            </w:r>
          </w:p>
        </w:tc>
      </w:tr>
      <w:tr w:rsidR="000401B5" w:rsidRPr="00994589" w14:paraId="35DFEC02" w14:textId="77777777" w:rsidTr="003B0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51" w:type="pct"/>
            <w:noWrap/>
            <w:hideMark/>
          </w:tcPr>
          <w:p w14:paraId="4CAD9624"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Improvements in patients access to care (e.g. convenience)</w:t>
            </w:r>
          </w:p>
        </w:tc>
        <w:tc>
          <w:tcPr>
            <w:tcW w:w="312" w:type="pct"/>
            <w:noWrap/>
            <w:hideMark/>
          </w:tcPr>
          <w:p w14:paraId="3A65CB9B"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11</w:t>
            </w:r>
          </w:p>
        </w:tc>
        <w:tc>
          <w:tcPr>
            <w:tcW w:w="391" w:type="pct"/>
            <w:noWrap/>
            <w:hideMark/>
          </w:tcPr>
          <w:p w14:paraId="6E40BBB1"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34%</w:t>
            </w:r>
          </w:p>
        </w:tc>
        <w:tc>
          <w:tcPr>
            <w:tcW w:w="547" w:type="pct"/>
          </w:tcPr>
          <w:p w14:paraId="446D72F5"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w:t>
            </w:r>
          </w:p>
        </w:tc>
      </w:tr>
      <w:tr w:rsidR="000401B5" w:rsidRPr="00994589" w14:paraId="11A60F80" w14:textId="77777777" w:rsidTr="003B06D7">
        <w:trPr>
          <w:trHeight w:val="20"/>
        </w:trPr>
        <w:tc>
          <w:tcPr>
            <w:cnfStyle w:val="001000000000" w:firstRow="0" w:lastRow="0" w:firstColumn="1" w:lastColumn="0" w:oddVBand="0" w:evenVBand="0" w:oddHBand="0" w:evenHBand="0" w:firstRowFirstColumn="0" w:firstRowLastColumn="0" w:lastRowFirstColumn="0" w:lastRowLastColumn="0"/>
            <w:tcW w:w="3751" w:type="pct"/>
            <w:noWrap/>
            <w:hideMark/>
          </w:tcPr>
          <w:p w14:paraId="6A6DDBBF"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Appropriate care in patients groups with previously unmet need (e.g. equity in terms of gender or rare-disease)</w:t>
            </w:r>
          </w:p>
        </w:tc>
        <w:tc>
          <w:tcPr>
            <w:tcW w:w="312" w:type="pct"/>
            <w:noWrap/>
            <w:hideMark/>
          </w:tcPr>
          <w:p w14:paraId="1394121F"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8</w:t>
            </w:r>
          </w:p>
        </w:tc>
        <w:tc>
          <w:tcPr>
            <w:tcW w:w="391" w:type="pct"/>
            <w:noWrap/>
            <w:hideMark/>
          </w:tcPr>
          <w:p w14:paraId="3287D9AC"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25%</w:t>
            </w:r>
          </w:p>
        </w:tc>
        <w:tc>
          <w:tcPr>
            <w:tcW w:w="547" w:type="pct"/>
          </w:tcPr>
          <w:p w14:paraId="20B66DFC"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994589">
              <w:rPr>
                <w:rFonts w:ascii="Arial Narrow" w:eastAsia="Calibri" w:hAnsi="Arial Narrow" w:cs="Times New Roman"/>
                <w:sz w:val="20"/>
                <w:szCs w:val="20"/>
              </w:rPr>
              <w:t>-</w:t>
            </w:r>
          </w:p>
        </w:tc>
      </w:tr>
      <w:tr w:rsidR="000401B5" w:rsidRPr="00994589" w14:paraId="17255E38" w14:textId="77777777" w:rsidTr="003B0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51" w:type="pct"/>
            <w:noWrap/>
            <w:hideMark/>
          </w:tcPr>
          <w:p w14:paraId="2AAD68C2"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lastRenderedPageBreak/>
              <w:t>Improvements in healthcare workforce capacity</w:t>
            </w:r>
          </w:p>
        </w:tc>
        <w:tc>
          <w:tcPr>
            <w:tcW w:w="312" w:type="pct"/>
            <w:noWrap/>
            <w:hideMark/>
          </w:tcPr>
          <w:p w14:paraId="5998AA59"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8</w:t>
            </w:r>
          </w:p>
        </w:tc>
        <w:tc>
          <w:tcPr>
            <w:tcW w:w="391" w:type="pct"/>
            <w:noWrap/>
            <w:hideMark/>
          </w:tcPr>
          <w:p w14:paraId="50CC0A4C"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25%</w:t>
            </w:r>
          </w:p>
        </w:tc>
        <w:tc>
          <w:tcPr>
            <w:tcW w:w="547" w:type="pct"/>
          </w:tcPr>
          <w:p w14:paraId="3EB3EA04"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994589">
              <w:rPr>
                <w:rFonts w:ascii="Arial Narrow" w:eastAsia="Calibri" w:hAnsi="Arial Narrow" w:cs="Times New Roman"/>
                <w:sz w:val="20"/>
                <w:szCs w:val="20"/>
              </w:rPr>
              <w:t>-</w:t>
            </w:r>
          </w:p>
        </w:tc>
      </w:tr>
      <w:tr w:rsidR="000401B5" w:rsidRPr="00994589" w14:paraId="761E2040" w14:textId="77777777" w:rsidTr="003B06D7">
        <w:trPr>
          <w:trHeight w:val="20"/>
        </w:trPr>
        <w:tc>
          <w:tcPr>
            <w:cnfStyle w:val="001000000000" w:firstRow="0" w:lastRow="0" w:firstColumn="1" w:lastColumn="0" w:oddVBand="0" w:evenVBand="0" w:oddHBand="0" w:evenHBand="0" w:firstRowFirstColumn="0" w:firstRowLastColumn="0" w:lastRowFirstColumn="0" w:lastRowLastColumn="0"/>
            <w:tcW w:w="3751" w:type="pct"/>
            <w:noWrap/>
            <w:hideMark/>
          </w:tcPr>
          <w:p w14:paraId="0F9C37C1"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Improvements in patient experience/patient satisfaction (e.g. comfort)</w:t>
            </w:r>
          </w:p>
        </w:tc>
        <w:tc>
          <w:tcPr>
            <w:tcW w:w="312" w:type="pct"/>
            <w:noWrap/>
            <w:hideMark/>
          </w:tcPr>
          <w:p w14:paraId="77139D6F"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7</w:t>
            </w:r>
          </w:p>
        </w:tc>
        <w:tc>
          <w:tcPr>
            <w:tcW w:w="391" w:type="pct"/>
            <w:noWrap/>
            <w:hideMark/>
          </w:tcPr>
          <w:p w14:paraId="468B9F9D"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22%</w:t>
            </w:r>
          </w:p>
        </w:tc>
        <w:tc>
          <w:tcPr>
            <w:tcW w:w="547" w:type="pct"/>
          </w:tcPr>
          <w:p w14:paraId="75772046"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994589">
              <w:rPr>
                <w:rFonts w:ascii="Arial Narrow" w:eastAsia="Calibri" w:hAnsi="Arial Narrow" w:cs="Times New Roman"/>
                <w:sz w:val="20"/>
                <w:szCs w:val="20"/>
              </w:rPr>
              <w:t>4 (13%)</w:t>
            </w:r>
          </w:p>
        </w:tc>
      </w:tr>
      <w:tr w:rsidR="000401B5" w:rsidRPr="00994589" w14:paraId="7FEBEA89" w14:textId="77777777" w:rsidTr="003B0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51" w:type="pct"/>
            <w:noWrap/>
            <w:hideMark/>
          </w:tcPr>
          <w:p w14:paraId="7CC83D25"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Reduction in incidence of CVD</w:t>
            </w:r>
          </w:p>
        </w:tc>
        <w:tc>
          <w:tcPr>
            <w:tcW w:w="312" w:type="pct"/>
            <w:noWrap/>
            <w:hideMark/>
          </w:tcPr>
          <w:p w14:paraId="28DEA50F"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4</w:t>
            </w:r>
          </w:p>
        </w:tc>
        <w:tc>
          <w:tcPr>
            <w:tcW w:w="391" w:type="pct"/>
            <w:noWrap/>
            <w:hideMark/>
          </w:tcPr>
          <w:p w14:paraId="006F0A98"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13%</w:t>
            </w:r>
          </w:p>
        </w:tc>
        <w:tc>
          <w:tcPr>
            <w:tcW w:w="547" w:type="pct"/>
          </w:tcPr>
          <w:p w14:paraId="3EF60A0A"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994589">
              <w:rPr>
                <w:rFonts w:ascii="Arial Narrow" w:eastAsia="Calibri" w:hAnsi="Arial Narrow" w:cs="Times New Roman"/>
                <w:sz w:val="20"/>
                <w:szCs w:val="20"/>
              </w:rPr>
              <w:t>4 (13%)</w:t>
            </w:r>
          </w:p>
        </w:tc>
      </w:tr>
      <w:tr w:rsidR="000401B5" w:rsidRPr="00994589" w14:paraId="4BE496D4" w14:textId="77777777" w:rsidTr="003B06D7">
        <w:trPr>
          <w:trHeight w:val="20"/>
        </w:trPr>
        <w:tc>
          <w:tcPr>
            <w:cnfStyle w:val="001000000000" w:firstRow="0" w:lastRow="0" w:firstColumn="1" w:lastColumn="0" w:oddVBand="0" w:evenVBand="0" w:oddHBand="0" w:evenHBand="0" w:firstRowFirstColumn="0" w:firstRowLastColumn="0" w:lastRowFirstColumn="0" w:lastRowLastColumn="0"/>
            <w:tcW w:w="3751" w:type="pct"/>
            <w:noWrap/>
            <w:hideMark/>
          </w:tcPr>
          <w:p w14:paraId="18918B53"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Reduction in costs to the healthcare system</w:t>
            </w:r>
          </w:p>
        </w:tc>
        <w:tc>
          <w:tcPr>
            <w:tcW w:w="312" w:type="pct"/>
            <w:noWrap/>
            <w:hideMark/>
          </w:tcPr>
          <w:p w14:paraId="229AA4E1"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4</w:t>
            </w:r>
          </w:p>
        </w:tc>
        <w:tc>
          <w:tcPr>
            <w:tcW w:w="391" w:type="pct"/>
            <w:noWrap/>
            <w:hideMark/>
          </w:tcPr>
          <w:p w14:paraId="21B40848"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13%</w:t>
            </w:r>
          </w:p>
        </w:tc>
        <w:tc>
          <w:tcPr>
            <w:tcW w:w="547" w:type="pct"/>
          </w:tcPr>
          <w:p w14:paraId="12AE8302"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994589">
              <w:rPr>
                <w:rFonts w:ascii="Arial Narrow" w:eastAsia="Calibri" w:hAnsi="Arial Narrow" w:cs="Times New Roman"/>
                <w:sz w:val="20"/>
                <w:szCs w:val="20"/>
              </w:rPr>
              <w:t>-</w:t>
            </w:r>
          </w:p>
        </w:tc>
      </w:tr>
      <w:tr w:rsidR="000401B5" w:rsidRPr="00994589" w14:paraId="0E5ED19E" w14:textId="77777777" w:rsidTr="003B0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51" w:type="pct"/>
            <w:noWrap/>
            <w:hideMark/>
          </w:tcPr>
          <w:p w14:paraId="1B7B1836"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Reduction in research costs</w:t>
            </w:r>
          </w:p>
        </w:tc>
        <w:tc>
          <w:tcPr>
            <w:tcW w:w="312" w:type="pct"/>
            <w:noWrap/>
            <w:hideMark/>
          </w:tcPr>
          <w:p w14:paraId="5C5C973F"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2</w:t>
            </w:r>
          </w:p>
        </w:tc>
        <w:tc>
          <w:tcPr>
            <w:tcW w:w="391" w:type="pct"/>
            <w:noWrap/>
            <w:hideMark/>
          </w:tcPr>
          <w:p w14:paraId="67233E9A"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6%</w:t>
            </w:r>
          </w:p>
        </w:tc>
        <w:tc>
          <w:tcPr>
            <w:tcW w:w="547" w:type="pct"/>
          </w:tcPr>
          <w:p w14:paraId="4E25774E"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994589">
              <w:rPr>
                <w:rFonts w:ascii="Arial Narrow" w:eastAsia="Calibri" w:hAnsi="Arial Narrow" w:cs="Times New Roman"/>
                <w:sz w:val="20"/>
                <w:szCs w:val="20"/>
              </w:rPr>
              <w:t>-</w:t>
            </w:r>
          </w:p>
        </w:tc>
      </w:tr>
      <w:tr w:rsidR="000401B5" w:rsidRPr="00994589" w14:paraId="27CAEE36" w14:textId="77777777" w:rsidTr="003B06D7">
        <w:trPr>
          <w:trHeight w:val="20"/>
        </w:trPr>
        <w:tc>
          <w:tcPr>
            <w:cnfStyle w:val="001000000000" w:firstRow="0" w:lastRow="0" w:firstColumn="1" w:lastColumn="0" w:oddVBand="0" w:evenVBand="0" w:oddHBand="0" w:evenHBand="0" w:firstRowFirstColumn="0" w:firstRowLastColumn="0" w:lastRowFirstColumn="0" w:lastRowLastColumn="0"/>
            <w:tcW w:w="3751" w:type="pct"/>
            <w:noWrap/>
            <w:hideMark/>
          </w:tcPr>
          <w:p w14:paraId="669C4B8D"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Reduction in productivity losses to the patient</w:t>
            </w:r>
          </w:p>
        </w:tc>
        <w:tc>
          <w:tcPr>
            <w:tcW w:w="312" w:type="pct"/>
            <w:noWrap/>
            <w:hideMark/>
          </w:tcPr>
          <w:p w14:paraId="150B400F"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2</w:t>
            </w:r>
          </w:p>
        </w:tc>
        <w:tc>
          <w:tcPr>
            <w:tcW w:w="391" w:type="pct"/>
            <w:noWrap/>
            <w:hideMark/>
          </w:tcPr>
          <w:p w14:paraId="6BA53F23"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6%</w:t>
            </w:r>
          </w:p>
        </w:tc>
        <w:tc>
          <w:tcPr>
            <w:tcW w:w="547" w:type="pct"/>
          </w:tcPr>
          <w:p w14:paraId="3D740AB1"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sz w:val="20"/>
                <w:szCs w:val="20"/>
              </w:rPr>
            </w:pPr>
            <w:r w:rsidRPr="00994589">
              <w:rPr>
                <w:rFonts w:ascii="Arial Narrow" w:eastAsia="Calibri" w:hAnsi="Arial Narrow" w:cs="Times New Roman"/>
                <w:sz w:val="20"/>
                <w:szCs w:val="20"/>
              </w:rPr>
              <w:t>-</w:t>
            </w:r>
          </w:p>
        </w:tc>
      </w:tr>
      <w:tr w:rsidR="000401B5" w:rsidRPr="00994589" w14:paraId="2815DB39" w14:textId="77777777" w:rsidTr="003B06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51" w:type="pct"/>
            <w:noWrap/>
            <w:hideMark/>
          </w:tcPr>
          <w:p w14:paraId="2F215327" w14:textId="77777777" w:rsidR="000401B5" w:rsidRPr="00994589" w:rsidRDefault="000401B5" w:rsidP="003B06D7">
            <w:pPr>
              <w:jc w:val="left"/>
              <w:rPr>
                <w:rFonts w:ascii="Arial Narrow" w:eastAsia="Calibri" w:hAnsi="Arial Narrow" w:cs="Times New Roman"/>
                <w:i w:val="0"/>
                <w:iCs w:val="0"/>
                <w:sz w:val="20"/>
                <w:szCs w:val="20"/>
                <w:lang w:val="en-US"/>
              </w:rPr>
            </w:pPr>
            <w:r w:rsidRPr="00994589">
              <w:rPr>
                <w:rFonts w:ascii="Arial Narrow" w:eastAsia="Calibri" w:hAnsi="Arial Narrow" w:cs="Times New Roman"/>
                <w:i w:val="0"/>
                <w:iCs w:val="0"/>
                <w:sz w:val="20"/>
                <w:szCs w:val="20"/>
                <w:lang w:val="en-US"/>
              </w:rPr>
              <w:t>Reduction in waiting time</w:t>
            </w:r>
          </w:p>
        </w:tc>
        <w:tc>
          <w:tcPr>
            <w:tcW w:w="312" w:type="pct"/>
            <w:noWrap/>
            <w:hideMark/>
          </w:tcPr>
          <w:p w14:paraId="2C7FC839"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1</w:t>
            </w:r>
          </w:p>
        </w:tc>
        <w:tc>
          <w:tcPr>
            <w:tcW w:w="391" w:type="pct"/>
            <w:noWrap/>
            <w:hideMark/>
          </w:tcPr>
          <w:p w14:paraId="3D31105E"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lang w:val="en-US"/>
              </w:rPr>
            </w:pPr>
            <w:r w:rsidRPr="00994589">
              <w:rPr>
                <w:rFonts w:ascii="Arial Narrow" w:eastAsia="Calibri" w:hAnsi="Arial Narrow" w:cs="Times New Roman"/>
                <w:sz w:val="20"/>
                <w:szCs w:val="20"/>
                <w:lang w:val="en-US"/>
              </w:rPr>
              <w:t>3%</w:t>
            </w:r>
          </w:p>
        </w:tc>
        <w:tc>
          <w:tcPr>
            <w:tcW w:w="547" w:type="pct"/>
          </w:tcPr>
          <w:p w14:paraId="1E4DC1F0" w14:textId="77777777" w:rsidR="000401B5" w:rsidRPr="00994589" w:rsidRDefault="000401B5" w:rsidP="003B06D7">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Times New Roman"/>
                <w:sz w:val="20"/>
                <w:szCs w:val="20"/>
              </w:rPr>
            </w:pPr>
            <w:r w:rsidRPr="00994589">
              <w:rPr>
                <w:rFonts w:ascii="Arial Narrow" w:eastAsia="Calibri" w:hAnsi="Arial Narrow" w:cs="Times New Roman"/>
                <w:sz w:val="20"/>
                <w:szCs w:val="20"/>
              </w:rPr>
              <w:t>-</w:t>
            </w:r>
          </w:p>
        </w:tc>
      </w:tr>
      <w:tr w:rsidR="000401B5" w:rsidRPr="00994589" w14:paraId="27F4DBF8" w14:textId="77777777" w:rsidTr="003B06D7">
        <w:trPr>
          <w:trHeight w:val="20"/>
        </w:trPr>
        <w:tc>
          <w:tcPr>
            <w:cnfStyle w:val="001000000000" w:firstRow="0" w:lastRow="0" w:firstColumn="1" w:lastColumn="0" w:oddVBand="0" w:evenVBand="0" w:oddHBand="0" w:evenHBand="0" w:firstRowFirstColumn="0" w:firstRowLastColumn="0" w:lastRowFirstColumn="0" w:lastRowLastColumn="0"/>
            <w:tcW w:w="3751" w:type="pct"/>
            <w:noWrap/>
            <w:hideMark/>
          </w:tcPr>
          <w:p w14:paraId="6987D4AC" w14:textId="77777777" w:rsidR="000401B5" w:rsidRPr="00994589" w:rsidRDefault="000401B5" w:rsidP="003B06D7">
            <w:pPr>
              <w:jc w:val="left"/>
              <w:rPr>
                <w:rFonts w:ascii="Arial Narrow" w:eastAsia="Calibri" w:hAnsi="Arial Narrow" w:cs="Times New Roman"/>
                <w:b/>
                <w:bCs/>
                <w:i w:val="0"/>
                <w:iCs w:val="0"/>
                <w:sz w:val="20"/>
                <w:szCs w:val="20"/>
              </w:rPr>
            </w:pPr>
            <w:proofErr w:type="spellStart"/>
            <w:r w:rsidRPr="00994589">
              <w:rPr>
                <w:rFonts w:ascii="Arial Narrow" w:eastAsia="Calibri" w:hAnsi="Arial Narrow" w:cs="Times New Roman"/>
                <w:b/>
                <w:bCs/>
                <w:i w:val="0"/>
                <w:iCs w:val="0"/>
                <w:sz w:val="20"/>
                <w:szCs w:val="20"/>
              </w:rPr>
              <w:t>Sum</w:t>
            </w:r>
            <w:proofErr w:type="spellEnd"/>
            <w:r w:rsidRPr="00994589">
              <w:rPr>
                <w:rFonts w:ascii="Arial Narrow" w:eastAsia="Calibri" w:hAnsi="Arial Narrow" w:cs="Times New Roman"/>
                <w:b/>
                <w:bCs/>
                <w:i w:val="0"/>
                <w:iCs w:val="0"/>
                <w:sz w:val="20"/>
                <w:szCs w:val="20"/>
              </w:rPr>
              <w:t xml:space="preserve"> - Impact</w:t>
            </w:r>
          </w:p>
        </w:tc>
        <w:tc>
          <w:tcPr>
            <w:tcW w:w="312" w:type="pct"/>
            <w:noWrap/>
            <w:hideMark/>
          </w:tcPr>
          <w:p w14:paraId="1AF6C8D1"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b/>
                <w:bCs/>
                <w:sz w:val="20"/>
                <w:szCs w:val="20"/>
              </w:rPr>
            </w:pPr>
            <w:r w:rsidRPr="00994589">
              <w:rPr>
                <w:rFonts w:ascii="Arial Narrow" w:eastAsia="Calibri" w:hAnsi="Arial Narrow" w:cs="Times New Roman"/>
                <w:b/>
                <w:bCs/>
                <w:sz w:val="20"/>
                <w:szCs w:val="20"/>
              </w:rPr>
              <w:t>99</w:t>
            </w:r>
          </w:p>
        </w:tc>
        <w:tc>
          <w:tcPr>
            <w:tcW w:w="391" w:type="pct"/>
            <w:noWrap/>
            <w:hideMark/>
          </w:tcPr>
          <w:p w14:paraId="0882B6D9"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b/>
                <w:bCs/>
                <w:sz w:val="20"/>
                <w:szCs w:val="20"/>
              </w:rPr>
            </w:pPr>
            <w:r w:rsidRPr="00994589">
              <w:rPr>
                <w:rFonts w:ascii="Arial Narrow" w:eastAsia="Calibri" w:hAnsi="Arial Narrow" w:cs="Times New Roman"/>
                <w:b/>
                <w:bCs/>
                <w:sz w:val="20"/>
                <w:szCs w:val="20"/>
              </w:rPr>
              <w:t>309%</w:t>
            </w:r>
            <w:r w:rsidRPr="00994589">
              <w:rPr>
                <w:rFonts w:ascii="Arial Narrow" w:eastAsia="Calibri" w:hAnsi="Arial Narrow" w:cs="Arial"/>
                <w:b/>
                <w:bCs/>
                <w:sz w:val="20"/>
                <w:szCs w:val="20"/>
                <w:vertAlign w:val="superscript"/>
                <w:lang w:val="en-US"/>
              </w:rPr>
              <w:t>†</w:t>
            </w:r>
          </w:p>
        </w:tc>
        <w:tc>
          <w:tcPr>
            <w:tcW w:w="547" w:type="pct"/>
          </w:tcPr>
          <w:p w14:paraId="19AD49CC" w14:textId="77777777" w:rsidR="000401B5" w:rsidRPr="00994589" w:rsidRDefault="000401B5" w:rsidP="003B06D7">
            <w:pPr>
              <w:cnfStyle w:val="000000000000" w:firstRow="0" w:lastRow="0" w:firstColumn="0" w:lastColumn="0" w:oddVBand="0" w:evenVBand="0" w:oddHBand="0" w:evenHBand="0" w:firstRowFirstColumn="0" w:firstRowLastColumn="0" w:lastRowFirstColumn="0" w:lastRowLastColumn="0"/>
              <w:rPr>
                <w:rFonts w:ascii="Arial Narrow" w:eastAsia="Calibri" w:hAnsi="Arial Narrow" w:cs="Times New Roman"/>
                <w:b/>
                <w:bCs/>
                <w:sz w:val="20"/>
                <w:szCs w:val="20"/>
              </w:rPr>
            </w:pPr>
            <w:r w:rsidRPr="00994589">
              <w:rPr>
                <w:rFonts w:ascii="Arial Narrow" w:eastAsia="Calibri" w:hAnsi="Arial Narrow" w:cs="Times New Roman"/>
                <w:b/>
                <w:bCs/>
                <w:sz w:val="20"/>
                <w:szCs w:val="20"/>
              </w:rPr>
              <w:t>100%</w:t>
            </w:r>
          </w:p>
        </w:tc>
      </w:tr>
    </w:tbl>
    <w:p w14:paraId="77A79028" w14:textId="77777777" w:rsidR="000401B5" w:rsidRPr="00994589" w:rsidRDefault="000401B5" w:rsidP="000401B5">
      <w:pPr>
        <w:rPr>
          <w:rFonts w:ascii="Arial Narrow" w:eastAsia="Calibri" w:hAnsi="Arial Narrow" w:cs="Times New Roman"/>
          <w:sz w:val="18"/>
          <w:szCs w:val="18"/>
          <w:lang w:val="en-US"/>
        </w:rPr>
      </w:pPr>
      <w:r w:rsidRPr="00994589">
        <w:rPr>
          <w:rFonts w:ascii="Arial Narrow" w:eastAsia="Calibri" w:hAnsi="Arial Narrow" w:cs="Arial"/>
          <w:sz w:val="18"/>
          <w:szCs w:val="18"/>
          <w:lang w:val="en-US"/>
        </w:rPr>
        <w:t>†</w:t>
      </w:r>
      <w:r w:rsidRPr="00994589">
        <w:rPr>
          <w:rFonts w:ascii="Arial Narrow" w:eastAsia="Calibri" w:hAnsi="Arial Narrow" w:cs="Times New Roman"/>
          <w:sz w:val="18"/>
          <w:szCs w:val="18"/>
          <w:lang w:val="en-US"/>
        </w:rPr>
        <w:t xml:space="preserve"> More than one answer is possible, therefore, the sum is greater than 100% </w:t>
      </w:r>
    </w:p>
    <w:p w14:paraId="72525147" w14:textId="77777777" w:rsidR="000401B5" w:rsidRPr="00994589" w:rsidRDefault="000401B5" w:rsidP="000401B5">
      <w:pPr>
        <w:rPr>
          <w:lang w:val="en-US"/>
        </w:rPr>
      </w:pPr>
    </w:p>
    <w:p w14:paraId="5B050FA5" w14:textId="77777777" w:rsidR="000401B5" w:rsidRDefault="000401B5" w:rsidP="00426C74">
      <w:pPr>
        <w:pStyle w:val="Heading2"/>
        <w:numPr>
          <w:ilvl w:val="0"/>
          <w:numId w:val="46"/>
        </w:numPr>
      </w:pPr>
      <w:r w:rsidRPr="00CE562C">
        <w:t>Key results of qu</w:t>
      </w:r>
      <w:r>
        <w:t>antitative</w:t>
      </w:r>
      <w:r w:rsidRPr="00CE562C">
        <w:t xml:space="preserve"> assessment</w:t>
      </w:r>
    </w:p>
    <w:p w14:paraId="36236580" w14:textId="77777777" w:rsidR="00434080" w:rsidRDefault="00434080" w:rsidP="00434080"/>
    <w:p w14:paraId="63F21E37" w14:textId="77777777" w:rsidR="007E24CF" w:rsidRPr="00483A21" w:rsidRDefault="007E24CF" w:rsidP="007E24CF">
      <w:pPr>
        <w:rPr>
          <w:rFonts w:eastAsia="Calibri"/>
        </w:rPr>
      </w:pPr>
      <w:r w:rsidRPr="00483A21">
        <w:rPr>
          <w:rFonts w:eastAsia="Calibri"/>
        </w:rPr>
        <w:t>The sensitivity analysis used draws from independent normal distributions for all parameters involved, the analysis was repeated 1,000 times, and then the 95%CI was calculated.</w:t>
      </w:r>
    </w:p>
    <w:p w14:paraId="6FC52069" w14:textId="77777777" w:rsidR="007E24CF" w:rsidRPr="00426C74" w:rsidRDefault="007E24CF" w:rsidP="003A73B5">
      <w:pPr>
        <w:rPr>
          <w:rFonts w:ascii="Calibri" w:eastAsia="Calibri" w:hAnsi="Calibri" w:cs="Times New Roman"/>
          <w:kern w:val="2"/>
          <w14:ligatures w14:val="standardContextual"/>
        </w:rPr>
      </w:pPr>
    </w:p>
    <w:p w14:paraId="2D7CB4F2" w14:textId="06AE8230" w:rsidR="003A73B5" w:rsidRPr="002E09C7" w:rsidRDefault="003A73B5" w:rsidP="003A73B5">
      <w:pPr>
        <w:rPr>
          <w:rFonts w:ascii="Calibri" w:eastAsia="Calibri" w:hAnsi="Calibri" w:cs="Times New Roman"/>
          <w:kern w:val="2"/>
          <w:lang w:val="en-AU"/>
          <w14:ligatures w14:val="standardContextual"/>
        </w:rPr>
      </w:pPr>
      <w:r w:rsidRPr="002E09C7">
        <w:rPr>
          <w:rFonts w:ascii="Calibri" w:eastAsia="Calibri" w:hAnsi="Calibri" w:cs="Times New Roman"/>
          <w:kern w:val="2"/>
          <w:lang w:val="en-AU"/>
          <w14:ligatures w14:val="standardContextual"/>
        </w:rPr>
        <w:t>A summary of findings regarding health benefits is presented below:</w:t>
      </w:r>
    </w:p>
    <w:p w14:paraId="2436832E" w14:textId="77777777" w:rsidR="003A73B5" w:rsidRPr="002E09C7" w:rsidRDefault="003A73B5" w:rsidP="003A73B5">
      <w:pPr>
        <w:numPr>
          <w:ilvl w:val="0"/>
          <w:numId w:val="20"/>
        </w:numPr>
        <w:contextualSpacing/>
        <w:rPr>
          <w:rFonts w:ascii="Calibri" w:eastAsia="Calibri" w:hAnsi="Calibri" w:cs="Times New Roman"/>
          <w:kern w:val="2"/>
          <w:lang w:val="en-AU"/>
          <w14:ligatures w14:val="standardContextual"/>
        </w:rPr>
      </w:pPr>
      <w:r w:rsidRPr="002E09C7">
        <w:rPr>
          <w:rFonts w:ascii="Calibri" w:eastAsia="Calibri" w:hAnsi="Calibri" w:cs="Times New Roman"/>
          <w:kern w:val="2"/>
          <w:lang w:val="en-AU"/>
          <w14:ligatures w14:val="standardContextual"/>
        </w:rPr>
        <w:t xml:space="preserve">The analysis of the </w:t>
      </w:r>
      <w:proofErr w:type="spellStart"/>
      <w:r w:rsidRPr="002E09C7">
        <w:rPr>
          <w:rFonts w:ascii="Calibri" w:eastAsia="Calibri" w:hAnsi="Calibri" w:cs="Times New Roman"/>
          <w:kern w:val="2"/>
          <w:lang w:val="en-AU"/>
          <w14:ligatures w14:val="standardContextual"/>
        </w:rPr>
        <w:t>Check@Home</w:t>
      </w:r>
      <w:proofErr w:type="spellEnd"/>
      <w:r w:rsidRPr="002E09C7">
        <w:rPr>
          <w:rFonts w:ascii="Calibri" w:eastAsia="Calibri" w:hAnsi="Calibri" w:cs="Times New Roman"/>
          <w:kern w:val="2"/>
          <w:lang w:val="en-AU"/>
          <w14:ligatures w14:val="standardContextual"/>
        </w:rPr>
        <w:t xml:space="preserve"> consortium indicated how a home-based screening could reduce the risk of CVD (both atrial fibrillation and heart failure), CKD and diabetes. It is expected that there will be 212 (56+55+86+20) QALYs gained in the first year with potential cost savings.</w:t>
      </w:r>
    </w:p>
    <w:p w14:paraId="5A533854" w14:textId="576E4202" w:rsidR="003A73B5" w:rsidRPr="002E09C7" w:rsidRDefault="003A73B5" w:rsidP="003A73B5">
      <w:pPr>
        <w:numPr>
          <w:ilvl w:val="0"/>
          <w:numId w:val="20"/>
        </w:numPr>
        <w:contextualSpacing/>
        <w:rPr>
          <w:rFonts w:ascii="Calibri" w:eastAsia="Calibri" w:hAnsi="Calibri" w:cs="Times New Roman"/>
          <w:kern w:val="2"/>
          <w:lang w:val="en-AU"/>
          <w14:ligatures w14:val="standardContextual"/>
        </w:rPr>
      </w:pPr>
      <w:r w:rsidRPr="002E09C7">
        <w:rPr>
          <w:rFonts w:ascii="Calibri" w:eastAsia="Calibri" w:hAnsi="Calibri" w:cs="Times New Roman"/>
          <w:kern w:val="2"/>
          <w:lang w:val="en-AU"/>
          <w14:ligatures w14:val="standardContextual"/>
        </w:rPr>
        <w:t xml:space="preserve">The analysis of the LoDoCo2 consortium indicated how a repurposed drug can be expected to treat CAD and result in 362 QALYs gained based on a lifetime benefit from the published economic evaluation </w:t>
      </w:r>
      <w:r w:rsidRPr="002E09C7">
        <w:rPr>
          <w:rFonts w:ascii="Calibri" w:eastAsia="Calibri" w:hAnsi="Calibri" w:cs="Times New Roman"/>
          <w:kern w:val="2"/>
          <w:lang w:val="en-AU"/>
          <w14:ligatures w14:val="standardContextual"/>
        </w:rPr>
        <w:fldChar w:fldCharType="begin">
          <w:fldData xml:space="preserve">PEVuZE5vdGU+PENpdGU+PEF1dGhvcj5GaW9sZXQ8L0F1dGhvcj48WWVhcj4yMDI0PC9ZZWFyPjxS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</w:fldData>
        </w:fldChar>
      </w:r>
      <w:r w:rsidR="003D7833">
        <w:rPr>
          <w:rFonts w:ascii="Calibri" w:eastAsia="Calibri" w:hAnsi="Calibri" w:cs="Times New Roman"/>
          <w:kern w:val="2"/>
          <w:lang w:val="en-AU"/>
          <w14:ligatures w14:val="standardContextual"/>
        </w:rPr>
        <w:instrText xml:space="preserve"> ADDIN EN.CITE </w:instrText>
      </w:r>
      <w:r w:rsidR="003D7833">
        <w:rPr>
          <w:rFonts w:ascii="Calibri" w:eastAsia="Calibri" w:hAnsi="Calibri" w:cs="Times New Roman"/>
          <w:kern w:val="2"/>
          <w:lang w:val="en-AU"/>
          <w14:ligatures w14:val="standardContextual"/>
        </w:rPr>
        <w:fldChar w:fldCharType="begin">
          <w:fldData xml:space="preserve">PEVuZE5vdGU+PENpdGU+PEF1dGhvcj5GaW9sZXQ8L0F1dGhvcj48WWVhcj4yMDI0PC9ZZWFyPjxS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</w:fldData>
        </w:fldChar>
      </w:r>
      <w:r w:rsidR="003D7833">
        <w:rPr>
          <w:rFonts w:ascii="Calibri" w:eastAsia="Calibri" w:hAnsi="Calibri" w:cs="Times New Roman"/>
          <w:kern w:val="2"/>
          <w:lang w:val="en-AU"/>
          <w14:ligatures w14:val="standardContextual"/>
        </w:rPr>
        <w:instrText xml:space="preserve"> ADDIN EN.CITE.DATA </w:instrText>
      </w:r>
      <w:r w:rsidR="003D7833">
        <w:rPr>
          <w:rFonts w:ascii="Calibri" w:eastAsia="Calibri" w:hAnsi="Calibri" w:cs="Times New Roman"/>
          <w:kern w:val="2"/>
          <w:lang w:val="en-AU"/>
          <w14:ligatures w14:val="standardContextual"/>
        </w:rPr>
      </w:r>
      <w:r w:rsidR="003D7833">
        <w:rPr>
          <w:rFonts w:ascii="Calibri" w:eastAsia="Calibri" w:hAnsi="Calibri" w:cs="Times New Roman"/>
          <w:kern w:val="2"/>
          <w:lang w:val="en-AU"/>
          <w14:ligatures w14:val="standardContextual"/>
        </w:rPr>
        <w:fldChar w:fldCharType="end"/>
      </w:r>
      <w:r w:rsidRPr="002E09C7">
        <w:rPr>
          <w:rFonts w:ascii="Calibri" w:eastAsia="Calibri" w:hAnsi="Calibri" w:cs="Times New Roman"/>
          <w:kern w:val="2"/>
          <w:lang w:val="en-AU"/>
          <w14:ligatures w14:val="standardContextual"/>
        </w:rPr>
      </w:r>
      <w:r w:rsidRPr="002E09C7">
        <w:rPr>
          <w:rFonts w:ascii="Calibri" w:eastAsia="Calibri" w:hAnsi="Calibri" w:cs="Times New Roman"/>
          <w:kern w:val="2"/>
          <w:lang w:val="en-AU"/>
          <w14:ligatures w14:val="standardContextual"/>
        </w:rPr>
        <w:fldChar w:fldCharType="separate"/>
      </w:r>
      <w:r w:rsidR="003D7833">
        <w:rPr>
          <w:rFonts w:ascii="Calibri" w:eastAsia="Calibri" w:hAnsi="Calibri" w:cs="Times New Roman"/>
          <w:noProof/>
          <w:kern w:val="2"/>
          <w:lang w:val="en-AU"/>
          <w14:ligatures w14:val="standardContextual"/>
        </w:rPr>
        <w:t>(36)</w:t>
      </w:r>
      <w:r w:rsidRPr="002E09C7">
        <w:rPr>
          <w:rFonts w:ascii="Calibri" w:eastAsia="Calibri" w:hAnsi="Calibri" w:cs="Times New Roman"/>
          <w:kern w:val="2"/>
          <w:lang w:val="en-AU"/>
          <w14:ligatures w14:val="standardContextual"/>
        </w:rPr>
        <w:fldChar w:fldCharType="end"/>
      </w:r>
      <w:r w:rsidRPr="002E09C7">
        <w:rPr>
          <w:rFonts w:ascii="Calibri" w:eastAsia="Calibri" w:hAnsi="Calibri" w:cs="Times New Roman"/>
          <w:kern w:val="2"/>
          <w:lang w:val="en-AU"/>
          <w14:ligatures w14:val="standardContextual"/>
        </w:rPr>
        <w:t>. Assuming the modest cost of colchicine, this could also lead to cost savings.</w:t>
      </w:r>
    </w:p>
    <w:p w14:paraId="45A4C655" w14:textId="77777777" w:rsidR="003A73B5" w:rsidRPr="002E09C7" w:rsidRDefault="003A73B5" w:rsidP="003A73B5">
      <w:pPr>
        <w:numPr>
          <w:ilvl w:val="0"/>
          <w:numId w:val="20"/>
        </w:numPr>
        <w:contextualSpacing/>
        <w:rPr>
          <w:rFonts w:ascii="Calibri" w:eastAsia="Calibri" w:hAnsi="Calibri" w:cs="Times New Roman"/>
          <w:kern w:val="2"/>
          <w:lang w:val="en-AU"/>
          <w14:ligatures w14:val="standardContextual"/>
        </w:rPr>
      </w:pPr>
      <w:r w:rsidRPr="002E09C7">
        <w:rPr>
          <w:rFonts w:ascii="Calibri" w:eastAsia="Calibri" w:hAnsi="Calibri" w:cs="Times New Roman"/>
          <w:kern w:val="2"/>
          <w:lang w:val="en-AU"/>
          <w14:ligatures w14:val="standardContextual"/>
        </w:rPr>
        <w:t>The analysis of the IMPRESS consortium consisted of four sub-studies of women with CAD (including non</w:t>
      </w:r>
      <w:r w:rsidRPr="002E09C7">
        <w:rPr>
          <w:rFonts w:ascii="Calibri" w:eastAsia="Calibri" w:hAnsi="Calibri" w:cs="Times New Roman"/>
          <w:kern w:val="2"/>
          <w:lang w:val="en-AU"/>
          <w14:ligatures w14:val="standardContextual"/>
        </w:rPr>
        <w:noBreakHyphen/>
        <w:t>obstructive CAD) and the potential health benefits. The first sub-study could contribute to additional life years (LYs) due to an earlier diagnosis and the second sub</w:t>
      </w:r>
      <w:r w:rsidRPr="002E09C7">
        <w:rPr>
          <w:rFonts w:ascii="Calibri" w:eastAsia="Calibri" w:hAnsi="Calibri" w:cs="Times New Roman"/>
          <w:kern w:val="2"/>
          <w:lang w:val="en-AU"/>
          <w14:ligatures w14:val="standardContextual"/>
        </w:rPr>
        <w:noBreakHyphen/>
        <w:t>study could lead to a QALY improvement from testing with invasive coronary angiography during treatment for MACE events (173 and 435 QALYs, respectively). The remaining two sub</w:t>
      </w:r>
      <w:r w:rsidRPr="002E09C7">
        <w:rPr>
          <w:rFonts w:ascii="Calibri" w:eastAsia="Calibri" w:hAnsi="Calibri" w:cs="Times New Roman"/>
          <w:kern w:val="2"/>
          <w:lang w:val="en-AU"/>
          <w14:ligatures w14:val="standardContextual"/>
        </w:rPr>
        <w:noBreakHyphen/>
        <w:t xml:space="preserve">studies did not produce a quantifiable health benefit. </w:t>
      </w:r>
    </w:p>
    <w:p w14:paraId="5D598039" w14:textId="77777777" w:rsidR="003A73B5" w:rsidRPr="002E09C7" w:rsidRDefault="003A73B5" w:rsidP="003A73B5">
      <w:pPr>
        <w:numPr>
          <w:ilvl w:val="0"/>
          <w:numId w:val="20"/>
        </w:numPr>
        <w:contextualSpacing/>
        <w:rPr>
          <w:rFonts w:ascii="Calibri" w:eastAsia="Calibri" w:hAnsi="Calibri" w:cs="Times New Roman"/>
          <w:kern w:val="2"/>
          <w:lang w:val="en-AU"/>
          <w14:ligatures w14:val="standardContextual"/>
        </w:rPr>
      </w:pPr>
      <w:r w:rsidRPr="002E09C7">
        <w:rPr>
          <w:rFonts w:ascii="Calibri" w:eastAsia="Calibri" w:hAnsi="Calibri" w:cs="Times New Roman"/>
          <w:kern w:val="2"/>
          <w:lang w:val="en-AU"/>
          <w14:ligatures w14:val="standardContextual"/>
        </w:rPr>
        <w:t>The analysis of the CONTRAST 2.0 consortium consisted of three sub</w:t>
      </w:r>
      <w:r w:rsidRPr="002E09C7">
        <w:rPr>
          <w:rFonts w:ascii="Calibri" w:eastAsia="Calibri" w:hAnsi="Calibri" w:cs="Times New Roman"/>
          <w:kern w:val="2"/>
          <w:lang w:val="en-AU"/>
          <w14:ligatures w14:val="standardContextual"/>
        </w:rPr>
        <w:noBreakHyphen/>
        <w:t xml:space="preserve">studies of patients with stroke, resulting in QALYs in Year 1, 191, 51 and 106, respectively. </w:t>
      </w:r>
    </w:p>
    <w:p w14:paraId="1DE67755" w14:textId="77777777" w:rsidR="003A73B5" w:rsidRDefault="003A73B5" w:rsidP="00434080"/>
    <w:p w14:paraId="310F40E8" w14:textId="7758BC3B" w:rsidR="00434080" w:rsidRDefault="00434080" w:rsidP="00434080">
      <w:pPr>
        <w:pStyle w:val="Caption"/>
        <w:rPr>
          <w:rFonts w:ascii="Calibri" w:eastAsia="Calibri" w:hAnsi="Calibri" w:cs="Times New Roman"/>
          <w:sz w:val="20"/>
          <w:lang w:val="en-US"/>
        </w:rPr>
      </w:pPr>
      <w:bookmarkStart w:id="20" w:name="_Ref183198756"/>
      <w:r>
        <w:t xml:space="preserve">Table </w:t>
      </w:r>
      <w:r>
        <w:fldChar w:fldCharType="begin"/>
      </w:r>
      <w:r>
        <w:instrText xml:space="preserve"> SEQ Table \* ARABIC </w:instrText>
      </w:r>
      <w:r>
        <w:fldChar w:fldCharType="separate"/>
      </w:r>
      <w:r w:rsidR="00F22332">
        <w:rPr>
          <w:noProof/>
        </w:rPr>
        <w:t>14</w:t>
      </w:r>
      <w:r>
        <w:fldChar w:fldCharType="end"/>
      </w:r>
      <w:bookmarkEnd w:id="20"/>
      <w:r>
        <w:t xml:space="preserve">: </w:t>
      </w:r>
      <w:r w:rsidRPr="00434080">
        <w:rPr>
          <w:rFonts w:ascii="Calibri" w:eastAsia="Calibri" w:hAnsi="Calibri" w:cs="Times New Roman"/>
          <w:sz w:val="20"/>
          <w:lang w:val="en-US"/>
        </w:rPr>
        <w:t xml:space="preserve">Quantitative Impact Monitor – Summary – </w:t>
      </w:r>
      <w:proofErr w:type="spellStart"/>
      <w:r w:rsidRPr="00434080">
        <w:rPr>
          <w:rFonts w:ascii="Calibri" w:eastAsia="Calibri" w:hAnsi="Calibri" w:cs="Times New Roman"/>
          <w:sz w:val="20"/>
          <w:lang w:val="en-US"/>
        </w:rPr>
        <w:t>Check@Home</w:t>
      </w:r>
      <w:proofErr w:type="spellEnd"/>
    </w:p>
    <w:tbl>
      <w:tblPr>
        <w:tblStyle w:val="GridTable3-Accent28"/>
        <w:tblW w:w="4992" w:type="pct"/>
        <w:tblInd w:w="10" w:type="dxa"/>
        <w:tblLayout w:type="fixed"/>
        <w:tblCellMar>
          <w:left w:w="28" w:type="dxa"/>
          <w:right w:w="28" w:type="dxa"/>
        </w:tblCellMar>
        <w:tblLook w:val="04A0" w:firstRow="1" w:lastRow="0" w:firstColumn="1" w:lastColumn="0" w:noHBand="0" w:noVBand="1"/>
      </w:tblPr>
      <w:tblGrid>
        <w:gridCol w:w="2108"/>
        <w:gridCol w:w="2560"/>
        <w:gridCol w:w="1134"/>
        <w:gridCol w:w="1134"/>
        <w:gridCol w:w="1136"/>
        <w:gridCol w:w="985"/>
      </w:tblGrid>
      <w:tr w:rsidR="0096749F" w:rsidRPr="00434080" w14:paraId="5473FDBC" w14:textId="77777777" w:rsidTr="00426C74">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0" w:type="pct"/>
            <w:noWrap/>
            <w:hideMark/>
          </w:tcPr>
          <w:p w14:paraId="73BB1190" w14:textId="77777777" w:rsidR="00434080" w:rsidRPr="00434080" w:rsidRDefault="00434080" w:rsidP="00434080">
            <w:pPr>
              <w:rPr>
                <w:rFonts w:ascii="Arial Narrow" w:hAnsi="Arial Narrow" w:cs="Times New Roman"/>
                <w:sz w:val="20"/>
                <w:szCs w:val="20"/>
                <w:lang w:val="en-US"/>
              </w:rPr>
            </w:pPr>
          </w:p>
        </w:tc>
        <w:tc>
          <w:tcPr>
            <w:tcW w:w="1413" w:type="pct"/>
            <w:noWrap/>
            <w:hideMark/>
          </w:tcPr>
          <w:p w14:paraId="6A9DBF7D" w14:textId="77777777" w:rsidR="00434080" w:rsidRPr="00434080" w:rsidRDefault="00434080" w:rsidP="00434080">
            <w:pP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p>
        </w:tc>
        <w:tc>
          <w:tcPr>
            <w:tcW w:w="626" w:type="pct"/>
          </w:tcPr>
          <w:p w14:paraId="40C81A1E" w14:textId="77777777" w:rsidR="00434080" w:rsidRPr="00434080" w:rsidRDefault="00434080" w:rsidP="00434080">
            <w:pPr>
              <w:jc w:val="right"/>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CVD-AF</w:t>
            </w:r>
          </w:p>
        </w:tc>
        <w:tc>
          <w:tcPr>
            <w:tcW w:w="626" w:type="pct"/>
            <w:noWrap/>
            <w:hideMark/>
          </w:tcPr>
          <w:p w14:paraId="579EC677" w14:textId="77777777" w:rsidR="00434080" w:rsidRPr="00434080" w:rsidRDefault="00434080" w:rsidP="00434080">
            <w:pPr>
              <w:jc w:val="right"/>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CVD-HF</w:t>
            </w:r>
          </w:p>
        </w:tc>
        <w:tc>
          <w:tcPr>
            <w:tcW w:w="0" w:type="pct"/>
            <w:noWrap/>
            <w:hideMark/>
          </w:tcPr>
          <w:p w14:paraId="0130ADB5" w14:textId="77777777" w:rsidR="00434080" w:rsidRPr="00434080" w:rsidRDefault="00434080" w:rsidP="00434080">
            <w:pPr>
              <w:jc w:val="right"/>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CKD</w:t>
            </w:r>
          </w:p>
        </w:tc>
        <w:tc>
          <w:tcPr>
            <w:tcW w:w="0" w:type="pct"/>
            <w:noWrap/>
            <w:hideMark/>
          </w:tcPr>
          <w:p w14:paraId="4384B080" w14:textId="77777777" w:rsidR="00434080" w:rsidRPr="00434080" w:rsidRDefault="00434080" w:rsidP="00434080">
            <w:pPr>
              <w:jc w:val="right"/>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Diabetes</w:t>
            </w:r>
          </w:p>
        </w:tc>
      </w:tr>
      <w:tr w:rsidR="0096749F" w:rsidRPr="00434080" w14:paraId="5001CEBC"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val="restart"/>
            <w:noWrap/>
            <w:vAlign w:val="center"/>
            <w:hideMark/>
          </w:tcPr>
          <w:p w14:paraId="00D9F56F" w14:textId="77777777" w:rsidR="00434080" w:rsidRPr="00434080" w:rsidRDefault="00434080" w:rsidP="00434080">
            <w:pPr>
              <w:jc w:val="left"/>
              <w:rPr>
                <w:rFonts w:ascii="Arial Narrow" w:hAnsi="Arial Narrow" w:cs="Times New Roman"/>
                <w:i w:val="0"/>
                <w:iCs w:val="0"/>
                <w:sz w:val="20"/>
                <w:szCs w:val="20"/>
                <w:lang w:val="en-US"/>
              </w:rPr>
            </w:pPr>
            <w:r w:rsidRPr="00434080">
              <w:rPr>
                <w:rFonts w:ascii="Arial Narrow" w:hAnsi="Arial Narrow" w:cs="Times New Roman"/>
                <w:i w:val="0"/>
                <w:iCs w:val="0"/>
                <w:sz w:val="20"/>
                <w:szCs w:val="20"/>
                <w:lang w:val="en-US"/>
              </w:rPr>
              <w:t>Annual number of patients in the Netherlands that will receive the intervention</w:t>
            </w:r>
          </w:p>
        </w:tc>
        <w:tc>
          <w:tcPr>
            <w:tcW w:w="1413" w:type="pct"/>
            <w:noWrap/>
            <w:hideMark/>
          </w:tcPr>
          <w:p w14:paraId="44A95886" w14:textId="77777777" w:rsidR="00434080" w:rsidRPr="00434080" w:rsidRDefault="00434080" w:rsidP="00434080">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roofErr w:type="spellStart"/>
            <w:r w:rsidRPr="00434080">
              <w:rPr>
                <w:rFonts w:ascii="Arial Narrow" w:hAnsi="Arial Narrow" w:cs="Times New Roman"/>
                <w:sz w:val="20"/>
                <w:szCs w:val="20"/>
              </w:rPr>
              <w:t>Prevalence</w:t>
            </w:r>
            <w:proofErr w:type="spellEnd"/>
          </w:p>
        </w:tc>
        <w:tc>
          <w:tcPr>
            <w:tcW w:w="626" w:type="pct"/>
          </w:tcPr>
          <w:p w14:paraId="2FB5E52C"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5,694,301</w:t>
            </w:r>
          </w:p>
        </w:tc>
        <w:tc>
          <w:tcPr>
            <w:tcW w:w="626" w:type="pct"/>
            <w:noWrap/>
            <w:hideMark/>
          </w:tcPr>
          <w:p w14:paraId="70259BC7"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5,694,301</w:t>
            </w:r>
          </w:p>
        </w:tc>
        <w:tc>
          <w:tcPr>
            <w:tcW w:w="0" w:type="pct"/>
            <w:noWrap/>
            <w:hideMark/>
          </w:tcPr>
          <w:p w14:paraId="6DD6167A"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5,694,301</w:t>
            </w:r>
          </w:p>
        </w:tc>
        <w:tc>
          <w:tcPr>
            <w:tcW w:w="0" w:type="pct"/>
            <w:noWrap/>
            <w:hideMark/>
          </w:tcPr>
          <w:p w14:paraId="492949D2"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5,694,301</w:t>
            </w:r>
          </w:p>
        </w:tc>
      </w:tr>
      <w:tr w:rsidR="0096749F" w:rsidRPr="00434080" w14:paraId="080B824D"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0" w:type="pct"/>
            <w:vMerge/>
            <w:noWrap/>
            <w:vAlign w:val="center"/>
            <w:hideMark/>
          </w:tcPr>
          <w:p w14:paraId="7064ED24" w14:textId="77777777" w:rsidR="00434080" w:rsidRPr="00434080" w:rsidRDefault="00434080" w:rsidP="00434080">
            <w:pPr>
              <w:jc w:val="left"/>
              <w:rPr>
                <w:rFonts w:ascii="Arial Narrow" w:hAnsi="Arial Narrow" w:cs="Times New Roman"/>
                <w:i w:val="0"/>
                <w:iCs w:val="0"/>
                <w:sz w:val="20"/>
                <w:szCs w:val="20"/>
              </w:rPr>
            </w:pPr>
          </w:p>
        </w:tc>
        <w:tc>
          <w:tcPr>
            <w:tcW w:w="1413" w:type="pct"/>
            <w:noWrap/>
            <w:hideMark/>
          </w:tcPr>
          <w:p w14:paraId="6AEA7F07" w14:textId="77777777" w:rsidR="00434080" w:rsidRPr="00434080" w:rsidRDefault="00434080" w:rsidP="00434080">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lang w:val="en-US"/>
              </w:rPr>
              <w:t>Screened</w:t>
            </w:r>
          </w:p>
        </w:tc>
        <w:tc>
          <w:tcPr>
            <w:tcW w:w="626" w:type="pct"/>
          </w:tcPr>
          <w:p w14:paraId="4118209C" w14:textId="77777777" w:rsidR="00434080" w:rsidRPr="00434080" w:rsidRDefault="00434080"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965,487</w:t>
            </w:r>
          </w:p>
        </w:tc>
        <w:tc>
          <w:tcPr>
            <w:tcW w:w="0" w:type="pct"/>
            <w:noWrap/>
            <w:hideMark/>
          </w:tcPr>
          <w:p w14:paraId="55A7DE42" w14:textId="77777777" w:rsidR="00434080" w:rsidRPr="00434080" w:rsidRDefault="00434080"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965,487</w:t>
            </w:r>
          </w:p>
        </w:tc>
        <w:tc>
          <w:tcPr>
            <w:tcW w:w="0" w:type="pct"/>
            <w:noWrap/>
            <w:hideMark/>
          </w:tcPr>
          <w:p w14:paraId="24065ECC" w14:textId="77777777" w:rsidR="00434080" w:rsidRPr="00434080" w:rsidRDefault="00434080"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965,487</w:t>
            </w:r>
          </w:p>
        </w:tc>
        <w:tc>
          <w:tcPr>
            <w:tcW w:w="0" w:type="pct"/>
            <w:noWrap/>
            <w:hideMark/>
          </w:tcPr>
          <w:p w14:paraId="236F8344" w14:textId="77777777" w:rsidR="00434080" w:rsidRPr="00434080" w:rsidRDefault="00434080"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965,487</w:t>
            </w:r>
          </w:p>
        </w:tc>
      </w:tr>
      <w:tr w:rsidR="0096749F" w:rsidRPr="00434080" w14:paraId="5DB5A5DF"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noWrap/>
            <w:vAlign w:val="center"/>
            <w:hideMark/>
          </w:tcPr>
          <w:p w14:paraId="3C927919" w14:textId="77777777" w:rsidR="00434080" w:rsidRPr="00434080" w:rsidRDefault="00434080" w:rsidP="00434080">
            <w:pPr>
              <w:jc w:val="left"/>
              <w:rPr>
                <w:rFonts w:ascii="Arial Narrow" w:hAnsi="Arial Narrow" w:cs="Times New Roman"/>
                <w:i w:val="0"/>
                <w:iCs w:val="0"/>
                <w:sz w:val="20"/>
                <w:szCs w:val="20"/>
              </w:rPr>
            </w:pPr>
          </w:p>
        </w:tc>
        <w:tc>
          <w:tcPr>
            <w:tcW w:w="1413" w:type="pct"/>
            <w:noWrap/>
            <w:hideMark/>
          </w:tcPr>
          <w:p w14:paraId="5A3C859A" w14:textId="77777777" w:rsidR="00434080" w:rsidRPr="00434080" w:rsidRDefault="00434080" w:rsidP="00434080">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lang w:val="en-US"/>
              </w:rPr>
              <w:t>Number of patients</w:t>
            </w:r>
          </w:p>
        </w:tc>
        <w:tc>
          <w:tcPr>
            <w:tcW w:w="626" w:type="pct"/>
          </w:tcPr>
          <w:p w14:paraId="5EDE56C3"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53,102</w:t>
            </w:r>
          </w:p>
        </w:tc>
        <w:tc>
          <w:tcPr>
            <w:tcW w:w="626" w:type="pct"/>
            <w:noWrap/>
            <w:hideMark/>
          </w:tcPr>
          <w:p w14:paraId="12B34D4F"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17,211</w:t>
            </w:r>
          </w:p>
        </w:tc>
        <w:tc>
          <w:tcPr>
            <w:tcW w:w="0" w:type="pct"/>
            <w:noWrap/>
            <w:hideMark/>
          </w:tcPr>
          <w:p w14:paraId="03A99AB5"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144,823</w:t>
            </w:r>
          </w:p>
        </w:tc>
        <w:tc>
          <w:tcPr>
            <w:tcW w:w="0" w:type="pct"/>
            <w:noWrap/>
            <w:hideMark/>
          </w:tcPr>
          <w:p w14:paraId="1CA0BE6A"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80,790</w:t>
            </w:r>
          </w:p>
        </w:tc>
      </w:tr>
      <w:tr w:rsidR="00B00D08" w:rsidRPr="00434080" w14:paraId="230DE6EE" w14:textId="77777777" w:rsidTr="0096749F">
        <w:trPr>
          <w:trHeight w:val="20"/>
        </w:trPr>
        <w:tc>
          <w:tcPr>
            <w:cnfStyle w:val="001000000000" w:firstRow="0" w:lastRow="0" w:firstColumn="1" w:lastColumn="0" w:oddVBand="0" w:evenVBand="0" w:oddHBand="0" w:evenHBand="0" w:firstRowFirstColumn="0" w:firstRowLastColumn="0" w:lastRowFirstColumn="0" w:lastRowLastColumn="0"/>
            <w:tcW w:w="1164" w:type="pct"/>
            <w:vMerge w:val="restart"/>
            <w:noWrap/>
            <w:vAlign w:val="center"/>
            <w:hideMark/>
          </w:tcPr>
          <w:p w14:paraId="1CA95326" w14:textId="77777777" w:rsidR="00253EF2" w:rsidRPr="00434080" w:rsidRDefault="00253EF2" w:rsidP="00434080">
            <w:pPr>
              <w:jc w:val="left"/>
              <w:rPr>
                <w:rFonts w:ascii="Arial Narrow" w:hAnsi="Arial Narrow" w:cs="Times New Roman"/>
                <w:i w:val="0"/>
                <w:iCs w:val="0"/>
                <w:sz w:val="20"/>
                <w:szCs w:val="20"/>
                <w:lang w:val="en-US"/>
              </w:rPr>
            </w:pPr>
            <w:r w:rsidRPr="00434080">
              <w:rPr>
                <w:rFonts w:ascii="Arial Narrow" w:hAnsi="Arial Narrow" w:cs="Times New Roman"/>
                <w:i w:val="0"/>
                <w:iCs w:val="0"/>
                <w:sz w:val="20"/>
                <w:szCs w:val="20"/>
                <w:lang w:val="en-US"/>
              </w:rPr>
              <w:t>Estimate the potential effect on health from the intervention (compared to usual care). Use primary outcome measure in study.</w:t>
            </w:r>
          </w:p>
        </w:tc>
        <w:tc>
          <w:tcPr>
            <w:tcW w:w="1413" w:type="pct"/>
            <w:noWrap/>
            <w:hideMark/>
          </w:tcPr>
          <w:p w14:paraId="26E7AB4D" w14:textId="77777777" w:rsidR="00253EF2" w:rsidRPr="00434080" w:rsidRDefault="00253EF2" w:rsidP="00434080">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roofErr w:type="spellStart"/>
            <w:r w:rsidRPr="00434080">
              <w:rPr>
                <w:rFonts w:ascii="Arial Narrow" w:hAnsi="Arial Narrow" w:cs="Times New Roman"/>
                <w:sz w:val="20"/>
                <w:szCs w:val="20"/>
              </w:rPr>
              <w:t>Primary</w:t>
            </w:r>
            <w:proofErr w:type="spellEnd"/>
            <w:r w:rsidRPr="00434080">
              <w:rPr>
                <w:rFonts w:ascii="Arial Narrow" w:hAnsi="Arial Narrow" w:cs="Times New Roman"/>
                <w:sz w:val="20"/>
                <w:szCs w:val="20"/>
              </w:rPr>
              <w:t xml:space="preserve"> </w:t>
            </w:r>
            <w:proofErr w:type="spellStart"/>
            <w:r w:rsidRPr="00434080">
              <w:rPr>
                <w:rFonts w:ascii="Arial Narrow" w:hAnsi="Arial Narrow" w:cs="Times New Roman"/>
                <w:sz w:val="20"/>
                <w:szCs w:val="20"/>
              </w:rPr>
              <w:t>outcome</w:t>
            </w:r>
            <w:proofErr w:type="spellEnd"/>
          </w:p>
        </w:tc>
        <w:tc>
          <w:tcPr>
            <w:tcW w:w="626" w:type="pct"/>
          </w:tcPr>
          <w:p w14:paraId="20A3824A" w14:textId="77777777" w:rsidR="00253EF2" w:rsidRPr="00434080" w:rsidRDefault="00253EF2"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AU"/>
              </w:rPr>
            </w:pPr>
            <w:r w:rsidRPr="00434080">
              <w:rPr>
                <w:rFonts w:ascii="Arial Narrow" w:hAnsi="Arial Narrow" w:cs="Times New Roman"/>
                <w:sz w:val="20"/>
                <w:szCs w:val="20"/>
                <w:lang w:val="en-AU"/>
              </w:rPr>
              <w:t>1year prob. of IS event</w:t>
            </w:r>
          </w:p>
        </w:tc>
        <w:tc>
          <w:tcPr>
            <w:tcW w:w="626" w:type="pct"/>
            <w:noWrap/>
            <w:hideMark/>
          </w:tcPr>
          <w:p w14:paraId="3BCA1824" w14:textId="77777777" w:rsidR="00253EF2" w:rsidRPr="00434080" w:rsidRDefault="00253EF2"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lang w:val="en-US"/>
              </w:rPr>
              <w:t>1-year prob. of HF event</w:t>
            </w:r>
          </w:p>
        </w:tc>
        <w:tc>
          <w:tcPr>
            <w:tcW w:w="627" w:type="pct"/>
            <w:noWrap/>
            <w:hideMark/>
          </w:tcPr>
          <w:p w14:paraId="530CECF3" w14:textId="77777777" w:rsidR="00253EF2" w:rsidRPr="00434080" w:rsidRDefault="00253EF2"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lang w:val="en-US"/>
              </w:rPr>
              <w:t xml:space="preserve">1-year prob. of KF </w:t>
            </w:r>
          </w:p>
        </w:tc>
        <w:tc>
          <w:tcPr>
            <w:tcW w:w="544" w:type="pct"/>
            <w:noWrap/>
            <w:hideMark/>
          </w:tcPr>
          <w:p w14:paraId="31EB183F" w14:textId="77777777" w:rsidR="00253EF2" w:rsidRPr="00434080" w:rsidRDefault="00253EF2"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w:t>
            </w:r>
          </w:p>
        </w:tc>
      </w:tr>
      <w:tr w:rsidR="00B00D08" w:rsidRPr="00434080" w14:paraId="6C391210" w14:textId="77777777" w:rsidTr="0096749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4" w:type="pct"/>
            <w:vMerge/>
            <w:noWrap/>
            <w:vAlign w:val="center"/>
            <w:hideMark/>
          </w:tcPr>
          <w:p w14:paraId="6760FB38" w14:textId="77777777" w:rsidR="00253EF2" w:rsidRPr="00434080" w:rsidRDefault="00253EF2" w:rsidP="00434080">
            <w:pPr>
              <w:jc w:val="left"/>
              <w:rPr>
                <w:rFonts w:ascii="Arial Narrow" w:hAnsi="Arial Narrow" w:cs="Times New Roman"/>
                <w:i w:val="0"/>
                <w:iCs w:val="0"/>
                <w:sz w:val="20"/>
                <w:szCs w:val="20"/>
                <w:lang w:val="en-US"/>
              </w:rPr>
            </w:pPr>
          </w:p>
        </w:tc>
        <w:tc>
          <w:tcPr>
            <w:tcW w:w="1413" w:type="pct"/>
            <w:noWrap/>
            <w:hideMark/>
          </w:tcPr>
          <w:p w14:paraId="0E928D7B" w14:textId="77777777" w:rsidR="00253EF2" w:rsidRPr="00434080" w:rsidRDefault="00253EF2" w:rsidP="00434080">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xml:space="preserve">Effect of </w:t>
            </w:r>
            <w:proofErr w:type="spellStart"/>
            <w:r w:rsidRPr="00434080">
              <w:rPr>
                <w:rFonts w:ascii="Arial Narrow" w:hAnsi="Arial Narrow" w:cs="Times New Roman"/>
                <w:sz w:val="20"/>
                <w:szCs w:val="20"/>
              </w:rPr>
              <w:t>usual</w:t>
            </w:r>
            <w:proofErr w:type="spellEnd"/>
            <w:r w:rsidRPr="00434080">
              <w:rPr>
                <w:rFonts w:ascii="Arial Narrow" w:hAnsi="Arial Narrow" w:cs="Times New Roman"/>
                <w:sz w:val="20"/>
                <w:szCs w:val="20"/>
              </w:rPr>
              <w:t xml:space="preserve"> care</w:t>
            </w:r>
          </w:p>
        </w:tc>
        <w:tc>
          <w:tcPr>
            <w:tcW w:w="626" w:type="pct"/>
          </w:tcPr>
          <w:p w14:paraId="274A5E02" w14:textId="77777777" w:rsidR="00253EF2" w:rsidRPr="00434080" w:rsidRDefault="00253EF2"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0.037</w:t>
            </w:r>
          </w:p>
        </w:tc>
        <w:tc>
          <w:tcPr>
            <w:tcW w:w="626" w:type="pct"/>
            <w:noWrap/>
            <w:hideMark/>
          </w:tcPr>
          <w:p w14:paraId="6B0540A6" w14:textId="77777777" w:rsidR="00253EF2" w:rsidRPr="00434080" w:rsidRDefault="00253EF2"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0.217</w:t>
            </w:r>
          </w:p>
        </w:tc>
        <w:tc>
          <w:tcPr>
            <w:tcW w:w="627" w:type="pct"/>
            <w:noWrap/>
            <w:hideMark/>
          </w:tcPr>
          <w:p w14:paraId="438E1CE9" w14:textId="77777777" w:rsidR="00253EF2" w:rsidRPr="00434080" w:rsidRDefault="00253EF2"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0.066</w:t>
            </w:r>
          </w:p>
        </w:tc>
        <w:tc>
          <w:tcPr>
            <w:tcW w:w="544" w:type="pct"/>
            <w:noWrap/>
            <w:hideMark/>
          </w:tcPr>
          <w:p w14:paraId="3DF7F32E" w14:textId="77777777" w:rsidR="00253EF2" w:rsidRPr="00434080" w:rsidRDefault="00253EF2"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w:t>
            </w:r>
          </w:p>
        </w:tc>
      </w:tr>
      <w:tr w:rsidR="00B00D08" w:rsidRPr="00434080" w14:paraId="6E743609" w14:textId="77777777" w:rsidTr="0096749F">
        <w:trPr>
          <w:trHeight w:val="20"/>
        </w:trPr>
        <w:tc>
          <w:tcPr>
            <w:cnfStyle w:val="001000000000" w:firstRow="0" w:lastRow="0" w:firstColumn="1" w:lastColumn="0" w:oddVBand="0" w:evenVBand="0" w:oddHBand="0" w:evenHBand="0" w:firstRowFirstColumn="0" w:firstRowLastColumn="0" w:lastRowFirstColumn="0" w:lastRowLastColumn="0"/>
            <w:tcW w:w="1164" w:type="pct"/>
            <w:vMerge/>
            <w:noWrap/>
            <w:vAlign w:val="center"/>
            <w:hideMark/>
          </w:tcPr>
          <w:p w14:paraId="6476CE4C" w14:textId="77777777" w:rsidR="00253EF2" w:rsidRPr="00434080" w:rsidRDefault="00253EF2" w:rsidP="00434080">
            <w:pPr>
              <w:jc w:val="left"/>
              <w:rPr>
                <w:rFonts w:ascii="Arial Narrow" w:hAnsi="Arial Narrow" w:cs="Times New Roman"/>
                <w:i w:val="0"/>
                <w:iCs w:val="0"/>
                <w:sz w:val="20"/>
                <w:szCs w:val="20"/>
              </w:rPr>
            </w:pPr>
          </w:p>
        </w:tc>
        <w:tc>
          <w:tcPr>
            <w:tcW w:w="1413" w:type="pct"/>
            <w:noWrap/>
            <w:hideMark/>
          </w:tcPr>
          <w:p w14:paraId="3CD51566" w14:textId="77777777" w:rsidR="00253EF2" w:rsidRPr="00434080" w:rsidRDefault="00253EF2" w:rsidP="00434080">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xml:space="preserve">Effect of </w:t>
            </w:r>
            <w:proofErr w:type="spellStart"/>
            <w:r w:rsidRPr="00434080">
              <w:rPr>
                <w:rFonts w:ascii="Arial Narrow" w:hAnsi="Arial Narrow" w:cs="Times New Roman"/>
                <w:sz w:val="20"/>
                <w:szCs w:val="20"/>
              </w:rPr>
              <w:t>intervention</w:t>
            </w:r>
            <w:proofErr w:type="spellEnd"/>
          </w:p>
        </w:tc>
        <w:tc>
          <w:tcPr>
            <w:tcW w:w="626" w:type="pct"/>
          </w:tcPr>
          <w:p w14:paraId="55A2B116" w14:textId="77777777" w:rsidR="00253EF2" w:rsidRPr="00434080" w:rsidRDefault="00253EF2"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0.011</w:t>
            </w:r>
          </w:p>
        </w:tc>
        <w:tc>
          <w:tcPr>
            <w:tcW w:w="626" w:type="pct"/>
            <w:noWrap/>
            <w:hideMark/>
          </w:tcPr>
          <w:p w14:paraId="5D707A53" w14:textId="77777777" w:rsidR="00253EF2" w:rsidRPr="00434080" w:rsidRDefault="00253EF2"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0.100</w:t>
            </w:r>
          </w:p>
        </w:tc>
        <w:tc>
          <w:tcPr>
            <w:tcW w:w="627" w:type="pct"/>
            <w:noWrap/>
            <w:hideMark/>
          </w:tcPr>
          <w:p w14:paraId="3F119A1E" w14:textId="77777777" w:rsidR="00253EF2" w:rsidRPr="00434080" w:rsidRDefault="00253EF2"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0.041</w:t>
            </w:r>
          </w:p>
        </w:tc>
        <w:tc>
          <w:tcPr>
            <w:tcW w:w="544" w:type="pct"/>
            <w:noWrap/>
            <w:hideMark/>
          </w:tcPr>
          <w:p w14:paraId="2152542E" w14:textId="77777777" w:rsidR="00253EF2" w:rsidRPr="00434080" w:rsidRDefault="00253EF2"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w:t>
            </w:r>
          </w:p>
        </w:tc>
      </w:tr>
      <w:tr w:rsidR="00B00D08" w:rsidRPr="00434080" w14:paraId="7D5351F5" w14:textId="77777777" w:rsidTr="0096749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4" w:type="pct"/>
            <w:vMerge/>
            <w:noWrap/>
            <w:vAlign w:val="center"/>
            <w:hideMark/>
          </w:tcPr>
          <w:p w14:paraId="7B49E27D" w14:textId="77777777" w:rsidR="00253EF2" w:rsidRPr="00434080" w:rsidRDefault="00253EF2" w:rsidP="00434080">
            <w:pPr>
              <w:jc w:val="left"/>
              <w:rPr>
                <w:rFonts w:ascii="Arial Narrow" w:hAnsi="Arial Narrow" w:cs="Times New Roman"/>
                <w:i w:val="0"/>
                <w:iCs w:val="0"/>
                <w:sz w:val="20"/>
                <w:szCs w:val="20"/>
              </w:rPr>
            </w:pPr>
          </w:p>
        </w:tc>
        <w:tc>
          <w:tcPr>
            <w:tcW w:w="1413" w:type="pct"/>
            <w:noWrap/>
            <w:hideMark/>
          </w:tcPr>
          <w:p w14:paraId="5C82D2EA" w14:textId="77777777" w:rsidR="00253EF2" w:rsidRPr="00434080" w:rsidRDefault="00253EF2" w:rsidP="00434080">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lang w:val="en-US"/>
              </w:rPr>
              <w:t>Potential effect [intervention minus usual care]</w:t>
            </w:r>
          </w:p>
        </w:tc>
        <w:tc>
          <w:tcPr>
            <w:tcW w:w="626" w:type="pct"/>
          </w:tcPr>
          <w:p w14:paraId="21E23E71" w14:textId="77777777" w:rsidR="00253EF2" w:rsidRPr="00434080" w:rsidRDefault="00253EF2"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AU"/>
              </w:rPr>
            </w:pPr>
            <w:r w:rsidRPr="00434080">
              <w:rPr>
                <w:rFonts w:ascii="Arial Narrow" w:hAnsi="Arial Narrow" w:cs="Times New Roman"/>
                <w:sz w:val="20"/>
                <w:szCs w:val="20"/>
                <w:lang w:val="en-AU"/>
              </w:rPr>
              <w:t>-0.027</w:t>
            </w:r>
          </w:p>
        </w:tc>
        <w:tc>
          <w:tcPr>
            <w:tcW w:w="626" w:type="pct"/>
            <w:noWrap/>
            <w:hideMark/>
          </w:tcPr>
          <w:p w14:paraId="7F8229F2" w14:textId="77777777" w:rsidR="00253EF2" w:rsidRPr="00434080" w:rsidRDefault="00253EF2"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-0.117</w:t>
            </w:r>
          </w:p>
        </w:tc>
        <w:tc>
          <w:tcPr>
            <w:tcW w:w="627" w:type="pct"/>
            <w:noWrap/>
            <w:hideMark/>
          </w:tcPr>
          <w:p w14:paraId="3F903242" w14:textId="77777777" w:rsidR="00253EF2" w:rsidRPr="00434080" w:rsidRDefault="00253EF2"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-0.025</w:t>
            </w:r>
          </w:p>
        </w:tc>
        <w:tc>
          <w:tcPr>
            <w:tcW w:w="544" w:type="pct"/>
            <w:noWrap/>
            <w:hideMark/>
          </w:tcPr>
          <w:p w14:paraId="19E4E5DF" w14:textId="77777777" w:rsidR="00253EF2" w:rsidRPr="00434080" w:rsidRDefault="00253EF2"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w:t>
            </w:r>
          </w:p>
        </w:tc>
      </w:tr>
      <w:tr w:rsidR="00B00D08" w:rsidRPr="00434080" w14:paraId="4B5465B2" w14:textId="77777777" w:rsidTr="0096749F">
        <w:trPr>
          <w:trHeight w:val="20"/>
        </w:trPr>
        <w:tc>
          <w:tcPr>
            <w:cnfStyle w:val="001000000000" w:firstRow="0" w:lastRow="0" w:firstColumn="1" w:lastColumn="0" w:oddVBand="0" w:evenVBand="0" w:oddHBand="0" w:evenHBand="0" w:firstRowFirstColumn="0" w:firstRowLastColumn="0" w:lastRowFirstColumn="0" w:lastRowLastColumn="0"/>
            <w:tcW w:w="1164" w:type="pct"/>
            <w:vMerge/>
            <w:noWrap/>
            <w:vAlign w:val="center"/>
          </w:tcPr>
          <w:p w14:paraId="09DBDF79" w14:textId="77777777" w:rsidR="00253EF2" w:rsidRPr="00434080" w:rsidRDefault="00253EF2" w:rsidP="00253EF2">
            <w:pPr>
              <w:rPr>
                <w:rFonts w:ascii="Arial Narrow" w:hAnsi="Arial Narrow" w:cs="Times New Roman"/>
                <w:sz w:val="20"/>
                <w:szCs w:val="20"/>
                <w:lang w:val="en-US"/>
              </w:rPr>
            </w:pPr>
          </w:p>
        </w:tc>
        <w:tc>
          <w:tcPr>
            <w:tcW w:w="1413" w:type="pct"/>
            <w:noWrap/>
          </w:tcPr>
          <w:p w14:paraId="5318D5CF" w14:textId="44CD8603" w:rsidR="00253EF2" w:rsidRPr="00434080" w:rsidRDefault="00253EF2" w:rsidP="00253EF2">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xml:space="preserve">Effect of </w:t>
            </w:r>
            <w:proofErr w:type="spellStart"/>
            <w:r w:rsidRPr="00434080">
              <w:rPr>
                <w:rFonts w:ascii="Arial Narrow" w:hAnsi="Arial Narrow" w:cs="Times New Roman"/>
                <w:sz w:val="20"/>
                <w:szCs w:val="20"/>
              </w:rPr>
              <w:t>intervention</w:t>
            </w:r>
            <w:proofErr w:type="spellEnd"/>
            <w:r>
              <w:rPr>
                <w:rFonts w:ascii="Arial Narrow" w:hAnsi="Arial Narrow" w:cs="Times New Roman"/>
                <w:sz w:val="20"/>
                <w:szCs w:val="20"/>
              </w:rPr>
              <w:t xml:space="preserve"> – </w:t>
            </w:r>
            <w:proofErr w:type="spellStart"/>
            <w:r>
              <w:rPr>
                <w:rFonts w:ascii="Arial Narrow" w:hAnsi="Arial Narrow" w:cs="Times New Roman"/>
                <w:sz w:val="20"/>
                <w:szCs w:val="20"/>
              </w:rPr>
              <w:t>lower</w:t>
            </w:r>
            <w:proofErr w:type="spellEnd"/>
          </w:p>
        </w:tc>
        <w:tc>
          <w:tcPr>
            <w:tcW w:w="626" w:type="pct"/>
          </w:tcPr>
          <w:p w14:paraId="7ACF5085" w14:textId="7DD939CB" w:rsidR="00253EF2" w:rsidRPr="00434080" w:rsidRDefault="00253EF2" w:rsidP="00253EF2">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0.01</w:t>
            </w:r>
            <w:r w:rsidR="00A002FA">
              <w:rPr>
                <w:rFonts w:ascii="Arial Narrow" w:hAnsi="Arial Narrow" w:cs="Times New Roman"/>
                <w:sz w:val="20"/>
                <w:szCs w:val="20"/>
              </w:rPr>
              <w:t>1</w:t>
            </w:r>
          </w:p>
        </w:tc>
        <w:tc>
          <w:tcPr>
            <w:tcW w:w="626" w:type="pct"/>
            <w:noWrap/>
          </w:tcPr>
          <w:p w14:paraId="7E50F4D9" w14:textId="544EBD1F" w:rsidR="00253EF2" w:rsidRPr="00434080" w:rsidRDefault="00253EF2" w:rsidP="00253EF2">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0.1</w:t>
            </w:r>
            <w:r w:rsidR="00A002FA">
              <w:rPr>
                <w:rFonts w:ascii="Arial Narrow" w:hAnsi="Arial Narrow" w:cs="Times New Roman"/>
                <w:sz w:val="20"/>
                <w:szCs w:val="20"/>
              </w:rPr>
              <w:t>07</w:t>
            </w:r>
          </w:p>
        </w:tc>
        <w:tc>
          <w:tcPr>
            <w:tcW w:w="627" w:type="pct"/>
            <w:noWrap/>
          </w:tcPr>
          <w:p w14:paraId="02CE36D3" w14:textId="4ACF6678" w:rsidR="00253EF2" w:rsidRPr="00434080" w:rsidRDefault="00253EF2" w:rsidP="00253EF2">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0.0</w:t>
            </w:r>
            <w:r w:rsidR="00A002FA">
              <w:rPr>
                <w:rFonts w:ascii="Arial Narrow" w:hAnsi="Arial Narrow" w:cs="Times New Roman"/>
                <w:sz w:val="20"/>
                <w:szCs w:val="20"/>
              </w:rPr>
              <w:t>46</w:t>
            </w:r>
          </w:p>
        </w:tc>
        <w:tc>
          <w:tcPr>
            <w:tcW w:w="544" w:type="pct"/>
            <w:noWrap/>
          </w:tcPr>
          <w:p w14:paraId="3C19F839" w14:textId="413C90DC" w:rsidR="00253EF2" w:rsidRPr="00434080" w:rsidRDefault="00253EF2" w:rsidP="00253EF2">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w:t>
            </w:r>
          </w:p>
        </w:tc>
      </w:tr>
      <w:tr w:rsidR="00B00D08" w:rsidRPr="00434080" w14:paraId="6ECC78C7" w14:textId="77777777" w:rsidTr="0096749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4" w:type="pct"/>
            <w:vMerge/>
            <w:noWrap/>
            <w:vAlign w:val="center"/>
          </w:tcPr>
          <w:p w14:paraId="3D8548FF" w14:textId="77777777" w:rsidR="00253EF2" w:rsidRPr="00434080" w:rsidRDefault="00253EF2" w:rsidP="00253EF2">
            <w:pPr>
              <w:rPr>
                <w:rFonts w:ascii="Arial Narrow" w:hAnsi="Arial Narrow" w:cs="Times New Roman"/>
                <w:sz w:val="20"/>
                <w:szCs w:val="20"/>
                <w:lang w:val="en-US"/>
              </w:rPr>
            </w:pPr>
          </w:p>
        </w:tc>
        <w:tc>
          <w:tcPr>
            <w:tcW w:w="1413" w:type="pct"/>
            <w:noWrap/>
          </w:tcPr>
          <w:p w14:paraId="3D4E2226" w14:textId="083D9E52" w:rsidR="00253EF2" w:rsidRPr="00434080" w:rsidRDefault="00253EF2" w:rsidP="00253EF2">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xml:space="preserve">Effect of </w:t>
            </w:r>
            <w:proofErr w:type="spellStart"/>
            <w:r w:rsidRPr="00434080">
              <w:rPr>
                <w:rFonts w:ascii="Arial Narrow" w:hAnsi="Arial Narrow" w:cs="Times New Roman"/>
                <w:sz w:val="20"/>
                <w:szCs w:val="20"/>
              </w:rPr>
              <w:t>intervention</w:t>
            </w:r>
            <w:proofErr w:type="spellEnd"/>
            <w:r>
              <w:rPr>
                <w:rFonts w:ascii="Arial Narrow" w:hAnsi="Arial Narrow" w:cs="Times New Roman"/>
                <w:sz w:val="20"/>
                <w:szCs w:val="20"/>
              </w:rPr>
              <w:t xml:space="preserve"> - </w:t>
            </w:r>
            <w:proofErr w:type="spellStart"/>
            <w:r>
              <w:rPr>
                <w:rFonts w:ascii="Arial Narrow" w:hAnsi="Arial Narrow" w:cs="Times New Roman"/>
                <w:sz w:val="20"/>
                <w:szCs w:val="20"/>
              </w:rPr>
              <w:t>upper</w:t>
            </w:r>
            <w:proofErr w:type="spellEnd"/>
          </w:p>
        </w:tc>
        <w:tc>
          <w:tcPr>
            <w:tcW w:w="626" w:type="pct"/>
          </w:tcPr>
          <w:p w14:paraId="7980D887" w14:textId="4AFD08AD" w:rsidR="00253EF2" w:rsidRPr="00434080" w:rsidRDefault="00253EF2" w:rsidP="00253EF2">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0.0</w:t>
            </w:r>
            <w:r w:rsidR="00A002FA">
              <w:rPr>
                <w:rFonts w:ascii="Arial Narrow" w:hAnsi="Arial Narrow" w:cs="Times New Roman"/>
                <w:sz w:val="20"/>
                <w:szCs w:val="20"/>
              </w:rPr>
              <w:t>10</w:t>
            </w:r>
          </w:p>
        </w:tc>
        <w:tc>
          <w:tcPr>
            <w:tcW w:w="626" w:type="pct"/>
            <w:noWrap/>
          </w:tcPr>
          <w:p w14:paraId="5EFFB33E" w14:textId="1883BE0C" w:rsidR="00253EF2" w:rsidRPr="00434080" w:rsidRDefault="00253EF2" w:rsidP="00253EF2">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0.0</w:t>
            </w:r>
            <w:r w:rsidR="00A002FA">
              <w:rPr>
                <w:rFonts w:ascii="Arial Narrow" w:hAnsi="Arial Narrow" w:cs="Times New Roman"/>
                <w:sz w:val="20"/>
                <w:szCs w:val="20"/>
              </w:rPr>
              <w:t>77</w:t>
            </w:r>
          </w:p>
        </w:tc>
        <w:tc>
          <w:tcPr>
            <w:tcW w:w="627" w:type="pct"/>
            <w:noWrap/>
          </w:tcPr>
          <w:p w14:paraId="128C49A3" w14:textId="4696477F" w:rsidR="00253EF2" w:rsidRPr="00434080" w:rsidRDefault="00253EF2" w:rsidP="00253EF2">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0.0</w:t>
            </w:r>
            <w:r w:rsidR="00A002FA">
              <w:rPr>
                <w:rFonts w:ascii="Arial Narrow" w:hAnsi="Arial Narrow" w:cs="Times New Roman"/>
                <w:sz w:val="20"/>
                <w:szCs w:val="20"/>
              </w:rPr>
              <w:t>41</w:t>
            </w:r>
          </w:p>
        </w:tc>
        <w:tc>
          <w:tcPr>
            <w:tcW w:w="544" w:type="pct"/>
            <w:noWrap/>
          </w:tcPr>
          <w:p w14:paraId="2AF1AC36" w14:textId="3A56D315" w:rsidR="00253EF2" w:rsidRPr="00434080" w:rsidRDefault="00253EF2" w:rsidP="00253EF2">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w:t>
            </w:r>
          </w:p>
        </w:tc>
      </w:tr>
      <w:tr w:rsidR="00B00D08" w:rsidRPr="00434080" w14:paraId="4A7AEA27" w14:textId="77777777" w:rsidTr="0096749F">
        <w:trPr>
          <w:trHeight w:val="20"/>
        </w:trPr>
        <w:tc>
          <w:tcPr>
            <w:cnfStyle w:val="001000000000" w:firstRow="0" w:lastRow="0" w:firstColumn="1" w:lastColumn="0" w:oddVBand="0" w:evenVBand="0" w:oddHBand="0" w:evenHBand="0" w:firstRowFirstColumn="0" w:firstRowLastColumn="0" w:lastRowFirstColumn="0" w:lastRowLastColumn="0"/>
            <w:tcW w:w="1164" w:type="pct"/>
            <w:vMerge w:val="restart"/>
            <w:noWrap/>
            <w:vAlign w:val="center"/>
            <w:hideMark/>
          </w:tcPr>
          <w:p w14:paraId="007C1BD2" w14:textId="77777777" w:rsidR="00D211CC" w:rsidRPr="00434080" w:rsidRDefault="00D211CC" w:rsidP="00434080">
            <w:pPr>
              <w:jc w:val="left"/>
              <w:rPr>
                <w:rFonts w:ascii="Arial Narrow" w:hAnsi="Arial Narrow" w:cs="Times New Roman"/>
                <w:i w:val="0"/>
                <w:iCs w:val="0"/>
                <w:sz w:val="20"/>
                <w:szCs w:val="20"/>
                <w:lang w:val="en-US"/>
              </w:rPr>
            </w:pPr>
            <w:r w:rsidRPr="00434080">
              <w:rPr>
                <w:rFonts w:ascii="Arial Narrow" w:hAnsi="Arial Narrow" w:cs="Times New Roman"/>
                <w:i w:val="0"/>
                <w:iCs w:val="0"/>
                <w:sz w:val="20"/>
                <w:szCs w:val="20"/>
                <w:lang w:val="en-US"/>
              </w:rPr>
              <w:t xml:space="preserve">Estimate the potential effect on resource </w:t>
            </w:r>
            <w:proofErr w:type="spellStart"/>
            <w:r w:rsidRPr="00434080">
              <w:rPr>
                <w:rFonts w:ascii="Arial Narrow" w:hAnsi="Arial Narrow" w:cs="Times New Roman"/>
                <w:i w:val="0"/>
                <w:iCs w:val="0"/>
                <w:sz w:val="20"/>
                <w:szCs w:val="20"/>
                <w:lang w:val="en-US"/>
              </w:rPr>
              <w:t>utilisation</w:t>
            </w:r>
            <w:proofErr w:type="spellEnd"/>
            <w:r w:rsidRPr="00434080">
              <w:rPr>
                <w:rFonts w:ascii="Arial Narrow" w:hAnsi="Arial Narrow" w:cs="Times New Roman"/>
                <w:i w:val="0"/>
                <w:iCs w:val="0"/>
                <w:sz w:val="20"/>
                <w:szCs w:val="20"/>
                <w:lang w:val="en-US"/>
              </w:rPr>
              <w:t xml:space="preserve"> (compared to usual care). Report number of events.</w:t>
            </w:r>
          </w:p>
        </w:tc>
        <w:tc>
          <w:tcPr>
            <w:tcW w:w="1413" w:type="pct"/>
            <w:noWrap/>
            <w:hideMark/>
          </w:tcPr>
          <w:p w14:paraId="3443E57C" w14:textId="77777777" w:rsidR="00D211CC" w:rsidRPr="00434080" w:rsidRDefault="00D211CC" w:rsidP="00434080">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Event</w:t>
            </w:r>
          </w:p>
        </w:tc>
        <w:tc>
          <w:tcPr>
            <w:tcW w:w="626" w:type="pct"/>
          </w:tcPr>
          <w:p w14:paraId="2BC7A79B" w14:textId="77777777" w:rsidR="00D211CC" w:rsidRPr="00434080" w:rsidRDefault="00D211CC"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IS event</w:t>
            </w:r>
          </w:p>
        </w:tc>
        <w:tc>
          <w:tcPr>
            <w:tcW w:w="626" w:type="pct"/>
            <w:noWrap/>
            <w:hideMark/>
          </w:tcPr>
          <w:p w14:paraId="2575B752" w14:textId="77777777" w:rsidR="00D211CC" w:rsidRPr="00434080" w:rsidRDefault="00D211CC"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HF event</w:t>
            </w:r>
          </w:p>
        </w:tc>
        <w:tc>
          <w:tcPr>
            <w:tcW w:w="627" w:type="pct"/>
            <w:noWrap/>
            <w:hideMark/>
          </w:tcPr>
          <w:p w14:paraId="300683FE" w14:textId="77777777" w:rsidR="00D211CC" w:rsidRPr="00434080" w:rsidRDefault="00D211CC"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KF event</w:t>
            </w:r>
          </w:p>
        </w:tc>
        <w:tc>
          <w:tcPr>
            <w:tcW w:w="544" w:type="pct"/>
            <w:noWrap/>
            <w:hideMark/>
          </w:tcPr>
          <w:p w14:paraId="05027624" w14:textId="77777777" w:rsidR="00D211CC" w:rsidRPr="00434080" w:rsidRDefault="00D211CC"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HF event</w:t>
            </w:r>
          </w:p>
        </w:tc>
      </w:tr>
      <w:tr w:rsidR="00B00D08" w:rsidRPr="00434080" w14:paraId="4AAD0FBC" w14:textId="77777777" w:rsidTr="0096749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4" w:type="pct"/>
            <w:vMerge/>
            <w:noWrap/>
            <w:vAlign w:val="center"/>
            <w:hideMark/>
          </w:tcPr>
          <w:p w14:paraId="6875BCA9" w14:textId="77777777" w:rsidR="00D211CC" w:rsidRPr="00434080" w:rsidRDefault="00D211CC" w:rsidP="00434080">
            <w:pPr>
              <w:jc w:val="left"/>
              <w:rPr>
                <w:rFonts w:ascii="Arial Narrow" w:hAnsi="Arial Narrow" w:cs="Times New Roman"/>
                <w:i w:val="0"/>
                <w:iCs w:val="0"/>
                <w:sz w:val="20"/>
                <w:szCs w:val="20"/>
              </w:rPr>
            </w:pPr>
          </w:p>
        </w:tc>
        <w:tc>
          <w:tcPr>
            <w:tcW w:w="1413" w:type="pct"/>
            <w:noWrap/>
            <w:hideMark/>
          </w:tcPr>
          <w:p w14:paraId="07D38381" w14:textId="77777777" w:rsidR="00D211CC" w:rsidRPr="00434080" w:rsidRDefault="00D211CC" w:rsidP="00434080">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xml:space="preserve">Effect of </w:t>
            </w:r>
            <w:proofErr w:type="spellStart"/>
            <w:r w:rsidRPr="00434080">
              <w:rPr>
                <w:rFonts w:ascii="Arial Narrow" w:hAnsi="Arial Narrow" w:cs="Times New Roman"/>
                <w:sz w:val="20"/>
                <w:szCs w:val="20"/>
              </w:rPr>
              <w:t>usual</w:t>
            </w:r>
            <w:proofErr w:type="spellEnd"/>
            <w:r w:rsidRPr="00434080">
              <w:rPr>
                <w:rFonts w:ascii="Arial Narrow" w:hAnsi="Arial Narrow" w:cs="Times New Roman"/>
                <w:sz w:val="20"/>
                <w:szCs w:val="20"/>
              </w:rPr>
              <w:t xml:space="preserve"> care</w:t>
            </w:r>
          </w:p>
        </w:tc>
        <w:tc>
          <w:tcPr>
            <w:tcW w:w="626" w:type="pct"/>
          </w:tcPr>
          <w:p w14:paraId="586892C0" w14:textId="77777777" w:rsidR="00D211CC" w:rsidRPr="00434080" w:rsidRDefault="00D211CC"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1,978</w:t>
            </w:r>
          </w:p>
        </w:tc>
        <w:tc>
          <w:tcPr>
            <w:tcW w:w="626" w:type="pct"/>
            <w:noWrap/>
            <w:hideMark/>
          </w:tcPr>
          <w:p w14:paraId="3ED2B401" w14:textId="77777777" w:rsidR="00D211CC" w:rsidRPr="00434080" w:rsidRDefault="00D211CC"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3,739</w:t>
            </w:r>
          </w:p>
        </w:tc>
        <w:tc>
          <w:tcPr>
            <w:tcW w:w="627" w:type="pct"/>
            <w:noWrap/>
            <w:hideMark/>
          </w:tcPr>
          <w:p w14:paraId="3450658D" w14:textId="77777777" w:rsidR="00D211CC" w:rsidRPr="00434080" w:rsidRDefault="00D211CC"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9,491</w:t>
            </w:r>
          </w:p>
        </w:tc>
        <w:tc>
          <w:tcPr>
            <w:tcW w:w="544" w:type="pct"/>
            <w:noWrap/>
            <w:hideMark/>
          </w:tcPr>
          <w:p w14:paraId="0B54AE3D" w14:textId="77777777" w:rsidR="00D211CC" w:rsidRPr="00434080" w:rsidRDefault="00D211CC"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435</w:t>
            </w:r>
          </w:p>
        </w:tc>
      </w:tr>
      <w:tr w:rsidR="00B00D08" w:rsidRPr="00434080" w14:paraId="0A2F59FF" w14:textId="77777777" w:rsidTr="0096749F">
        <w:trPr>
          <w:trHeight w:val="20"/>
        </w:trPr>
        <w:tc>
          <w:tcPr>
            <w:cnfStyle w:val="001000000000" w:firstRow="0" w:lastRow="0" w:firstColumn="1" w:lastColumn="0" w:oddVBand="0" w:evenVBand="0" w:oddHBand="0" w:evenHBand="0" w:firstRowFirstColumn="0" w:firstRowLastColumn="0" w:lastRowFirstColumn="0" w:lastRowLastColumn="0"/>
            <w:tcW w:w="1164" w:type="pct"/>
            <w:vMerge/>
            <w:noWrap/>
            <w:vAlign w:val="center"/>
            <w:hideMark/>
          </w:tcPr>
          <w:p w14:paraId="6C417443" w14:textId="77777777" w:rsidR="00D211CC" w:rsidRPr="00434080" w:rsidRDefault="00D211CC" w:rsidP="00434080">
            <w:pPr>
              <w:jc w:val="left"/>
              <w:rPr>
                <w:rFonts w:ascii="Arial Narrow" w:hAnsi="Arial Narrow" w:cs="Times New Roman"/>
                <w:i w:val="0"/>
                <w:iCs w:val="0"/>
                <w:sz w:val="20"/>
                <w:szCs w:val="20"/>
              </w:rPr>
            </w:pPr>
          </w:p>
        </w:tc>
        <w:tc>
          <w:tcPr>
            <w:tcW w:w="1413" w:type="pct"/>
            <w:noWrap/>
            <w:hideMark/>
          </w:tcPr>
          <w:p w14:paraId="26162DCB" w14:textId="77777777" w:rsidR="00D211CC" w:rsidRPr="00434080" w:rsidRDefault="00D211CC" w:rsidP="00434080">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xml:space="preserve">Effect of </w:t>
            </w:r>
            <w:proofErr w:type="spellStart"/>
            <w:r w:rsidRPr="00434080">
              <w:rPr>
                <w:rFonts w:ascii="Arial Narrow" w:hAnsi="Arial Narrow" w:cs="Times New Roman"/>
                <w:sz w:val="20"/>
                <w:szCs w:val="20"/>
              </w:rPr>
              <w:t>intervention</w:t>
            </w:r>
            <w:proofErr w:type="spellEnd"/>
          </w:p>
        </w:tc>
        <w:tc>
          <w:tcPr>
            <w:tcW w:w="626" w:type="pct"/>
          </w:tcPr>
          <w:p w14:paraId="3BE79D89" w14:textId="77777777" w:rsidR="00D211CC" w:rsidRPr="00434080" w:rsidRDefault="00D211CC"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616</w:t>
            </w:r>
          </w:p>
        </w:tc>
        <w:tc>
          <w:tcPr>
            <w:tcW w:w="626" w:type="pct"/>
            <w:noWrap/>
            <w:hideMark/>
          </w:tcPr>
          <w:p w14:paraId="3F9373FA" w14:textId="77777777" w:rsidR="00D211CC" w:rsidRPr="00434080" w:rsidRDefault="00D211CC"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1,893</w:t>
            </w:r>
          </w:p>
        </w:tc>
        <w:tc>
          <w:tcPr>
            <w:tcW w:w="627" w:type="pct"/>
            <w:noWrap/>
            <w:hideMark/>
          </w:tcPr>
          <w:p w14:paraId="16D5042E" w14:textId="77777777" w:rsidR="00D211CC" w:rsidRPr="00434080" w:rsidRDefault="00D211CC"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6,532</w:t>
            </w:r>
          </w:p>
        </w:tc>
        <w:tc>
          <w:tcPr>
            <w:tcW w:w="544" w:type="pct"/>
            <w:noWrap/>
            <w:hideMark/>
          </w:tcPr>
          <w:p w14:paraId="050E21B2" w14:textId="77777777" w:rsidR="00D211CC" w:rsidRPr="00434080" w:rsidRDefault="00D211CC"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220</w:t>
            </w:r>
          </w:p>
        </w:tc>
      </w:tr>
      <w:tr w:rsidR="00B00D08" w:rsidRPr="00434080" w14:paraId="4147D85A" w14:textId="77777777" w:rsidTr="0096749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4" w:type="pct"/>
            <w:vMerge/>
            <w:noWrap/>
            <w:vAlign w:val="center"/>
            <w:hideMark/>
          </w:tcPr>
          <w:p w14:paraId="559C452E" w14:textId="77777777" w:rsidR="00D211CC" w:rsidRPr="00434080" w:rsidRDefault="00D211CC" w:rsidP="00434080">
            <w:pPr>
              <w:jc w:val="left"/>
              <w:rPr>
                <w:rFonts w:ascii="Arial Narrow" w:hAnsi="Arial Narrow" w:cs="Times New Roman"/>
                <w:i w:val="0"/>
                <w:iCs w:val="0"/>
                <w:sz w:val="20"/>
                <w:szCs w:val="20"/>
              </w:rPr>
            </w:pPr>
          </w:p>
        </w:tc>
        <w:tc>
          <w:tcPr>
            <w:tcW w:w="1413" w:type="pct"/>
            <w:noWrap/>
            <w:hideMark/>
          </w:tcPr>
          <w:p w14:paraId="6716E2BB" w14:textId="77777777" w:rsidR="00D211CC" w:rsidRPr="00434080" w:rsidRDefault="00D211CC" w:rsidP="00434080">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lang w:val="en-US"/>
              </w:rPr>
              <w:t>Potential effect [intervention minus usual care]</w:t>
            </w:r>
          </w:p>
        </w:tc>
        <w:tc>
          <w:tcPr>
            <w:tcW w:w="626" w:type="pct"/>
          </w:tcPr>
          <w:p w14:paraId="740504C9" w14:textId="77777777" w:rsidR="00D211CC" w:rsidRPr="00434080" w:rsidRDefault="00D211CC"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-1,362</w:t>
            </w:r>
          </w:p>
        </w:tc>
        <w:tc>
          <w:tcPr>
            <w:tcW w:w="626" w:type="pct"/>
            <w:noWrap/>
            <w:hideMark/>
          </w:tcPr>
          <w:p w14:paraId="7F957F96" w14:textId="77777777" w:rsidR="00D211CC" w:rsidRPr="00434080" w:rsidRDefault="00D211CC"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-837</w:t>
            </w:r>
          </w:p>
        </w:tc>
        <w:tc>
          <w:tcPr>
            <w:tcW w:w="627" w:type="pct"/>
            <w:noWrap/>
            <w:hideMark/>
          </w:tcPr>
          <w:p w14:paraId="254CA557" w14:textId="77777777" w:rsidR="00D211CC" w:rsidRPr="00434080" w:rsidRDefault="00D211CC"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-2,959</w:t>
            </w:r>
          </w:p>
        </w:tc>
        <w:tc>
          <w:tcPr>
            <w:tcW w:w="544" w:type="pct"/>
            <w:noWrap/>
            <w:hideMark/>
          </w:tcPr>
          <w:p w14:paraId="086FBA39" w14:textId="77777777" w:rsidR="00D211CC" w:rsidRPr="00434080" w:rsidRDefault="00D211CC"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-215</w:t>
            </w:r>
          </w:p>
        </w:tc>
      </w:tr>
      <w:tr w:rsidR="00B00D08" w:rsidRPr="00434080" w14:paraId="5E36DDA0" w14:textId="77777777" w:rsidTr="0096749F">
        <w:trPr>
          <w:trHeight w:val="20"/>
        </w:trPr>
        <w:tc>
          <w:tcPr>
            <w:cnfStyle w:val="001000000000" w:firstRow="0" w:lastRow="0" w:firstColumn="1" w:lastColumn="0" w:oddVBand="0" w:evenVBand="0" w:oddHBand="0" w:evenHBand="0" w:firstRowFirstColumn="0" w:firstRowLastColumn="0" w:lastRowFirstColumn="0" w:lastRowLastColumn="0"/>
            <w:tcW w:w="1164" w:type="pct"/>
            <w:vMerge/>
            <w:noWrap/>
            <w:vAlign w:val="center"/>
          </w:tcPr>
          <w:p w14:paraId="1582E9BF" w14:textId="77777777" w:rsidR="00D211CC" w:rsidRPr="00434080" w:rsidRDefault="00D211CC" w:rsidP="00D211CC">
            <w:pPr>
              <w:rPr>
                <w:rFonts w:ascii="Arial Narrow" w:hAnsi="Arial Narrow" w:cs="Times New Roman"/>
                <w:i w:val="0"/>
                <w:iCs w:val="0"/>
                <w:sz w:val="20"/>
                <w:szCs w:val="20"/>
              </w:rPr>
            </w:pPr>
          </w:p>
        </w:tc>
        <w:tc>
          <w:tcPr>
            <w:tcW w:w="1413" w:type="pct"/>
            <w:noWrap/>
          </w:tcPr>
          <w:p w14:paraId="5A4E0E44" w14:textId="3FEC5C93" w:rsidR="00D211CC" w:rsidRPr="00434080" w:rsidRDefault="00D211CC" w:rsidP="00D211CC">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rPr>
              <w:t xml:space="preserve">Effect of </w:t>
            </w:r>
            <w:proofErr w:type="spellStart"/>
            <w:r w:rsidRPr="00434080">
              <w:rPr>
                <w:rFonts w:ascii="Arial Narrow" w:hAnsi="Arial Narrow" w:cs="Times New Roman"/>
                <w:sz w:val="20"/>
                <w:szCs w:val="20"/>
              </w:rPr>
              <w:t>intervention</w:t>
            </w:r>
            <w:proofErr w:type="spellEnd"/>
            <w:r>
              <w:rPr>
                <w:rFonts w:ascii="Arial Narrow" w:hAnsi="Arial Narrow" w:cs="Times New Roman"/>
                <w:sz w:val="20"/>
                <w:szCs w:val="20"/>
              </w:rPr>
              <w:t xml:space="preserve"> – </w:t>
            </w:r>
            <w:proofErr w:type="spellStart"/>
            <w:r>
              <w:rPr>
                <w:rFonts w:ascii="Arial Narrow" w:hAnsi="Arial Narrow" w:cs="Times New Roman"/>
                <w:sz w:val="20"/>
                <w:szCs w:val="20"/>
              </w:rPr>
              <w:t>lower</w:t>
            </w:r>
            <w:proofErr w:type="spellEnd"/>
          </w:p>
        </w:tc>
        <w:tc>
          <w:tcPr>
            <w:tcW w:w="626" w:type="pct"/>
          </w:tcPr>
          <w:p w14:paraId="7F862449" w14:textId="13EFF40D" w:rsidR="00D211CC" w:rsidRPr="00434080" w:rsidRDefault="00A002FA" w:rsidP="00D211CC">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Pr>
                <w:rFonts w:ascii="Arial Narrow" w:hAnsi="Arial Narrow" w:cs="Times New Roman"/>
                <w:sz w:val="20"/>
                <w:szCs w:val="20"/>
              </w:rPr>
              <w:t>619</w:t>
            </w:r>
          </w:p>
        </w:tc>
        <w:tc>
          <w:tcPr>
            <w:tcW w:w="626" w:type="pct"/>
            <w:noWrap/>
          </w:tcPr>
          <w:p w14:paraId="582AFFB3" w14:textId="2F269B98" w:rsidR="00D211CC" w:rsidRPr="00434080" w:rsidRDefault="00D211CC" w:rsidP="00D211CC">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2</w:t>
            </w:r>
            <w:r>
              <w:rPr>
                <w:rFonts w:ascii="Arial Narrow" w:hAnsi="Arial Narrow" w:cs="Times New Roman"/>
                <w:sz w:val="20"/>
                <w:szCs w:val="20"/>
              </w:rPr>
              <w:t>,</w:t>
            </w:r>
            <w:r w:rsidR="00A002FA">
              <w:rPr>
                <w:rFonts w:ascii="Arial Narrow" w:hAnsi="Arial Narrow" w:cs="Times New Roman"/>
                <w:sz w:val="20"/>
                <w:szCs w:val="20"/>
              </w:rPr>
              <w:t>033</w:t>
            </w:r>
          </w:p>
        </w:tc>
        <w:tc>
          <w:tcPr>
            <w:tcW w:w="627" w:type="pct"/>
            <w:noWrap/>
          </w:tcPr>
          <w:p w14:paraId="04A0678C" w14:textId="64410E9D" w:rsidR="00D211CC" w:rsidRPr="00434080" w:rsidRDefault="00A002FA" w:rsidP="00D211CC">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Pr>
                <w:rFonts w:ascii="Arial Narrow" w:hAnsi="Arial Narrow" w:cs="Times New Roman"/>
                <w:sz w:val="20"/>
                <w:szCs w:val="20"/>
              </w:rPr>
              <w:t>7,301</w:t>
            </w:r>
          </w:p>
        </w:tc>
        <w:tc>
          <w:tcPr>
            <w:tcW w:w="544" w:type="pct"/>
            <w:noWrap/>
          </w:tcPr>
          <w:p w14:paraId="18B12075" w14:textId="6C80D011" w:rsidR="00D211CC" w:rsidRPr="00434080" w:rsidRDefault="00A002FA" w:rsidP="00D211CC">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Pr>
                <w:rFonts w:ascii="Arial Narrow" w:hAnsi="Arial Narrow" w:cs="Times New Roman"/>
                <w:sz w:val="20"/>
                <w:szCs w:val="20"/>
              </w:rPr>
              <w:t>236</w:t>
            </w:r>
          </w:p>
        </w:tc>
      </w:tr>
      <w:tr w:rsidR="0096749F" w:rsidRPr="00434080" w14:paraId="0C47BA8D" w14:textId="77777777" w:rsidTr="0096749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4" w:type="pct"/>
            <w:vMerge/>
            <w:noWrap/>
            <w:vAlign w:val="center"/>
          </w:tcPr>
          <w:p w14:paraId="07D07856" w14:textId="77777777" w:rsidR="00D211CC" w:rsidRPr="00434080" w:rsidRDefault="00D211CC" w:rsidP="00D211CC">
            <w:pPr>
              <w:rPr>
                <w:rFonts w:ascii="Arial Narrow" w:hAnsi="Arial Narrow" w:cs="Times New Roman"/>
                <w:i w:val="0"/>
                <w:iCs w:val="0"/>
                <w:sz w:val="20"/>
                <w:szCs w:val="20"/>
              </w:rPr>
            </w:pPr>
          </w:p>
        </w:tc>
        <w:tc>
          <w:tcPr>
            <w:tcW w:w="1413" w:type="pct"/>
            <w:noWrap/>
          </w:tcPr>
          <w:p w14:paraId="63A52AD2" w14:textId="69A8503C" w:rsidR="00D211CC" w:rsidRPr="00434080" w:rsidRDefault="00D211CC" w:rsidP="00D211CC">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rPr>
              <w:t xml:space="preserve">Effect of </w:t>
            </w:r>
            <w:proofErr w:type="spellStart"/>
            <w:r w:rsidRPr="00434080">
              <w:rPr>
                <w:rFonts w:ascii="Arial Narrow" w:hAnsi="Arial Narrow" w:cs="Times New Roman"/>
                <w:sz w:val="20"/>
                <w:szCs w:val="20"/>
              </w:rPr>
              <w:t>intervention</w:t>
            </w:r>
            <w:proofErr w:type="spellEnd"/>
            <w:r>
              <w:rPr>
                <w:rFonts w:ascii="Arial Narrow" w:hAnsi="Arial Narrow" w:cs="Times New Roman"/>
                <w:sz w:val="20"/>
                <w:szCs w:val="20"/>
              </w:rPr>
              <w:t xml:space="preserve"> - </w:t>
            </w:r>
            <w:proofErr w:type="spellStart"/>
            <w:r>
              <w:rPr>
                <w:rFonts w:ascii="Arial Narrow" w:hAnsi="Arial Narrow" w:cs="Times New Roman"/>
                <w:sz w:val="20"/>
                <w:szCs w:val="20"/>
              </w:rPr>
              <w:t>upper</w:t>
            </w:r>
            <w:proofErr w:type="spellEnd"/>
          </w:p>
        </w:tc>
        <w:tc>
          <w:tcPr>
            <w:tcW w:w="626" w:type="pct"/>
          </w:tcPr>
          <w:p w14:paraId="5268A13D" w14:textId="1048B953" w:rsidR="00D211CC" w:rsidRPr="00434080" w:rsidRDefault="00D211CC" w:rsidP="00D211C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5</w:t>
            </w:r>
            <w:r w:rsidR="00A002FA">
              <w:rPr>
                <w:rFonts w:ascii="Arial Narrow" w:hAnsi="Arial Narrow" w:cs="Times New Roman"/>
                <w:sz w:val="20"/>
                <w:szCs w:val="20"/>
              </w:rPr>
              <w:t>82</w:t>
            </w:r>
          </w:p>
        </w:tc>
        <w:tc>
          <w:tcPr>
            <w:tcW w:w="626" w:type="pct"/>
            <w:noWrap/>
          </w:tcPr>
          <w:p w14:paraId="12FE9108" w14:textId="35E3FFB7" w:rsidR="00D211CC" w:rsidRPr="00434080" w:rsidRDefault="00A002FA" w:rsidP="00A002F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Pr>
                <w:rFonts w:ascii="Arial Narrow" w:hAnsi="Arial Narrow" w:cs="Times New Roman"/>
                <w:sz w:val="20"/>
                <w:szCs w:val="20"/>
              </w:rPr>
              <w:t>1,450</w:t>
            </w:r>
          </w:p>
        </w:tc>
        <w:tc>
          <w:tcPr>
            <w:tcW w:w="627" w:type="pct"/>
            <w:noWrap/>
          </w:tcPr>
          <w:p w14:paraId="4B0E9AA6" w14:textId="1B92A1CD" w:rsidR="00D211CC" w:rsidRPr="00434080" w:rsidRDefault="00A002FA" w:rsidP="00D211C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Pr>
                <w:rFonts w:ascii="Arial Narrow" w:hAnsi="Arial Narrow" w:cs="Times New Roman"/>
                <w:sz w:val="20"/>
                <w:szCs w:val="20"/>
              </w:rPr>
              <w:t>6,456</w:t>
            </w:r>
          </w:p>
        </w:tc>
        <w:tc>
          <w:tcPr>
            <w:tcW w:w="544" w:type="pct"/>
            <w:noWrap/>
          </w:tcPr>
          <w:p w14:paraId="0A4FBBBB" w14:textId="18D2C3AC" w:rsidR="00D211CC" w:rsidRPr="00434080" w:rsidRDefault="00A002FA" w:rsidP="00D211C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Pr>
                <w:rFonts w:ascii="Arial Narrow" w:hAnsi="Arial Narrow" w:cs="Times New Roman"/>
                <w:sz w:val="20"/>
                <w:szCs w:val="20"/>
              </w:rPr>
              <w:t>206</w:t>
            </w:r>
          </w:p>
        </w:tc>
      </w:tr>
      <w:tr w:rsidR="00B00D08" w:rsidRPr="00434080" w14:paraId="7F81119D" w14:textId="77777777" w:rsidTr="0096749F">
        <w:trPr>
          <w:trHeight w:val="20"/>
        </w:trPr>
        <w:tc>
          <w:tcPr>
            <w:cnfStyle w:val="001000000000" w:firstRow="0" w:lastRow="0" w:firstColumn="1" w:lastColumn="0" w:oddVBand="0" w:evenVBand="0" w:oddHBand="0" w:evenHBand="0" w:firstRowFirstColumn="0" w:firstRowLastColumn="0" w:lastRowFirstColumn="0" w:lastRowLastColumn="0"/>
            <w:tcW w:w="1164" w:type="pct"/>
            <w:vMerge w:val="restart"/>
            <w:noWrap/>
            <w:vAlign w:val="center"/>
            <w:hideMark/>
          </w:tcPr>
          <w:p w14:paraId="7C43BEA5" w14:textId="77777777" w:rsidR="00ED65B9" w:rsidRPr="00434080" w:rsidRDefault="00ED65B9" w:rsidP="00434080">
            <w:pPr>
              <w:jc w:val="left"/>
              <w:rPr>
                <w:rFonts w:ascii="Arial Narrow" w:hAnsi="Arial Narrow" w:cs="Times New Roman"/>
                <w:i w:val="0"/>
                <w:iCs w:val="0"/>
                <w:sz w:val="20"/>
                <w:szCs w:val="20"/>
                <w:lang w:val="en-US"/>
              </w:rPr>
            </w:pPr>
            <w:r w:rsidRPr="00434080">
              <w:rPr>
                <w:rFonts w:ascii="Arial Narrow" w:hAnsi="Arial Narrow" w:cs="Times New Roman"/>
                <w:i w:val="0"/>
                <w:iCs w:val="0"/>
                <w:sz w:val="20"/>
                <w:szCs w:val="20"/>
                <w:lang w:val="en-US"/>
              </w:rPr>
              <w:t>Estimate the potential effect on health from the intervention (compared to usual care). Report QALYs.</w:t>
            </w:r>
          </w:p>
        </w:tc>
        <w:tc>
          <w:tcPr>
            <w:tcW w:w="1413" w:type="pct"/>
            <w:shd w:val="clear" w:color="auto" w:fill="FFF2CC"/>
            <w:noWrap/>
            <w:hideMark/>
          </w:tcPr>
          <w:p w14:paraId="4DF5CADC" w14:textId="77777777" w:rsidR="00ED65B9" w:rsidRPr="00434080" w:rsidRDefault="00ED65B9" w:rsidP="00434080">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xml:space="preserve">Effect of </w:t>
            </w:r>
            <w:proofErr w:type="spellStart"/>
            <w:r w:rsidRPr="00434080">
              <w:rPr>
                <w:rFonts w:ascii="Arial Narrow" w:hAnsi="Arial Narrow" w:cs="Times New Roman"/>
                <w:sz w:val="20"/>
                <w:szCs w:val="20"/>
              </w:rPr>
              <w:t>usual</w:t>
            </w:r>
            <w:proofErr w:type="spellEnd"/>
            <w:r w:rsidRPr="00434080">
              <w:rPr>
                <w:rFonts w:ascii="Arial Narrow" w:hAnsi="Arial Narrow" w:cs="Times New Roman"/>
                <w:sz w:val="20"/>
                <w:szCs w:val="20"/>
              </w:rPr>
              <w:t xml:space="preserve"> care</w:t>
            </w:r>
          </w:p>
        </w:tc>
        <w:tc>
          <w:tcPr>
            <w:tcW w:w="626" w:type="pct"/>
            <w:shd w:val="clear" w:color="auto" w:fill="FFF2CC"/>
          </w:tcPr>
          <w:p w14:paraId="69742AC4" w14:textId="77777777" w:rsidR="00ED65B9" w:rsidRPr="00434080" w:rsidRDefault="00ED65B9"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w:t>
            </w:r>
          </w:p>
        </w:tc>
        <w:tc>
          <w:tcPr>
            <w:tcW w:w="626" w:type="pct"/>
            <w:shd w:val="clear" w:color="auto" w:fill="FFF2CC"/>
            <w:noWrap/>
            <w:hideMark/>
          </w:tcPr>
          <w:p w14:paraId="2899A108" w14:textId="77777777" w:rsidR="00ED65B9" w:rsidRPr="00434080" w:rsidRDefault="00ED65B9"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-202</w:t>
            </w:r>
          </w:p>
        </w:tc>
        <w:tc>
          <w:tcPr>
            <w:tcW w:w="627" w:type="pct"/>
            <w:shd w:val="clear" w:color="auto" w:fill="FFF2CC"/>
            <w:noWrap/>
            <w:hideMark/>
          </w:tcPr>
          <w:p w14:paraId="28C3851A" w14:textId="77777777" w:rsidR="00ED65B9" w:rsidRPr="00434080" w:rsidRDefault="00ED65B9"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-550</w:t>
            </w:r>
          </w:p>
        </w:tc>
        <w:tc>
          <w:tcPr>
            <w:tcW w:w="544" w:type="pct"/>
            <w:shd w:val="clear" w:color="auto" w:fill="FFF2CC"/>
            <w:noWrap/>
            <w:hideMark/>
          </w:tcPr>
          <w:p w14:paraId="6FD5FE13" w14:textId="77777777" w:rsidR="00ED65B9" w:rsidRPr="00434080" w:rsidRDefault="00ED65B9"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-80</w:t>
            </w:r>
          </w:p>
        </w:tc>
      </w:tr>
      <w:tr w:rsidR="00B00D08" w:rsidRPr="00434080" w14:paraId="0BB4DCAC"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noWrap/>
            <w:vAlign w:val="center"/>
            <w:hideMark/>
          </w:tcPr>
          <w:p w14:paraId="158DB7D6" w14:textId="77777777" w:rsidR="00ED65B9" w:rsidRPr="00434080" w:rsidRDefault="00ED65B9" w:rsidP="00434080">
            <w:pPr>
              <w:jc w:val="left"/>
              <w:rPr>
                <w:rFonts w:ascii="Arial Narrow" w:hAnsi="Arial Narrow" w:cs="Times New Roman"/>
                <w:i w:val="0"/>
                <w:iCs w:val="0"/>
                <w:sz w:val="20"/>
                <w:szCs w:val="20"/>
              </w:rPr>
            </w:pPr>
          </w:p>
        </w:tc>
        <w:tc>
          <w:tcPr>
            <w:tcW w:w="0" w:type="pct"/>
            <w:shd w:val="clear" w:color="auto" w:fill="auto"/>
            <w:noWrap/>
            <w:hideMark/>
          </w:tcPr>
          <w:p w14:paraId="78D253B2" w14:textId="77777777" w:rsidR="00ED65B9" w:rsidRPr="00434080" w:rsidRDefault="00ED65B9" w:rsidP="00434080">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xml:space="preserve">Effect of </w:t>
            </w:r>
            <w:proofErr w:type="spellStart"/>
            <w:r w:rsidRPr="00434080">
              <w:rPr>
                <w:rFonts w:ascii="Arial Narrow" w:hAnsi="Arial Narrow" w:cs="Times New Roman"/>
                <w:sz w:val="20"/>
                <w:szCs w:val="20"/>
              </w:rPr>
              <w:t>intervention</w:t>
            </w:r>
            <w:proofErr w:type="spellEnd"/>
          </w:p>
        </w:tc>
        <w:tc>
          <w:tcPr>
            <w:tcW w:w="0" w:type="pct"/>
            <w:shd w:val="clear" w:color="auto" w:fill="auto"/>
          </w:tcPr>
          <w:p w14:paraId="37E1D464" w14:textId="77777777" w:rsidR="00ED65B9" w:rsidRPr="00434080" w:rsidRDefault="00ED65B9"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w:t>
            </w:r>
          </w:p>
        </w:tc>
        <w:tc>
          <w:tcPr>
            <w:tcW w:w="0" w:type="pct"/>
            <w:shd w:val="clear" w:color="auto" w:fill="auto"/>
            <w:noWrap/>
            <w:hideMark/>
          </w:tcPr>
          <w:p w14:paraId="6D9DDC90" w14:textId="77777777" w:rsidR="00ED65B9" w:rsidRPr="00434080" w:rsidRDefault="00ED65B9"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-102</w:t>
            </w:r>
          </w:p>
        </w:tc>
        <w:tc>
          <w:tcPr>
            <w:tcW w:w="0" w:type="pct"/>
            <w:shd w:val="clear" w:color="auto" w:fill="auto"/>
            <w:noWrap/>
            <w:hideMark/>
          </w:tcPr>
          <w:p w14:paraId="5C237127" w14:textId="77777777" w:rsidR="00ED65B9" w:rsidRPr="00434080" w:rsidRDefault="00ED65B9"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-379</w:t>
            </w:r>
          </w:p>
        </w:tc>
        <w:tc>
          <w:tcPr>
            <w:tcW w:w="0" w:type="pct"/>
            <w:shd w:val="clear" w:color="auto" w:fill="auto"/>
            <w:noWrap/>
            <w:hideMark/>
          </w:tcPr>
          <w:p w14:paraId="56B8D449" w14:textId="77777777" w:rsidR="00ED65B9" w:rsidRPr="00434080" w:rsidRDefault="00ED65B9"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-40</w:t>
            </w:r>
          </w:p>
        </w:tc>
      </w:tr>
      <w:tr w:rsidR="00B00D08" w:rsidRPr="00434080" w14:paraId="06286324" w14:textId="77777777" w:rsidTr="0096749F">
        <w:trPr>
          <w:trHeight w:val="20"/>
        </w:trPr>
        <w:tc>
          <w:tcPr>
            <w:cnfStyle w:val="001000000000" w:firstRow="0" w:lastRow="0" w:firstColumn="1" w:lastColumn="0" w:oddVBand="0" w:evenVBand="0" w:oddHBand="0" w:evenHBand="0" w:firstRowFirstColumn="0" w:firstRowLastColumn="0" w:lastRowFirstColumn="0" w:lastRowLastColumn="0"/>
            <w:tcW w:w="1164" w:type="pct"/>
            <w:vMerge/>
            <w:noWrap/>
            <w:vAlign w:val="center"/>
            <w:hideMark/>
          </w:tcPr>
          <w:p w14:paraId="34827865" w14:textId="77777777" w:rsidR="00ED65B9" w:rsidRPr="00434080" w:rsidRDefault="00ED65B9" w:rsidP="00434080">
            <w:pPr>
              <w:jc w:val="left"/>
              <w:rPr>
                <w:rFonts w:ascii="Arial Narrow" w:hAnsi="Arial Narrow" w:cs="Times New Roman"/>
                <w:i w:val="0"/>
                <w:iCs w:val="0"/>
                <w:sz w:val="20"/>
                <w:szCs w:val="20"/>
              </w:rPr>
            </w:pPr>
          </w:p>
        </w:tc>
        <w:tc>
          <w:tcPr>
            <w:tcW w:w="1413" w:type="pct"/>
            <w:shd w:val="clear" w:color="auto" w:fill="FFF2CC"/>
            <w:noWrap/>
            <w:hideMark/>
          </w:tcPr>
          <w:p w14:paraId="0C51803A" w14:textId="77777777" w:rsidR="00ED65B9" w:rsidRPr="00434080" w:rsidRDefault="00ED65B9" w:rsidP="00434080">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lang w:val="en-US"/>
              </w:rPr>
              <w:t>Potential effect [intervention minus usual care]</w:t>
            </w:r>
          </w:p>
        </w:tc>
        <w:tc>
          <w:tcPr>
            <w:tcW w:w="626" w:type="pct"/>
            <w:shd w:val="clear" w:color="auto" w:fill="FFF2CC"/>
          </w:tcPr>
          <w:p w14:paraId="2DB0FA20" w14:textId="77777777" w:rsidR="00ED65B9" w:rsidRPr="00434080" w:rsidRDefault="00ED65B9"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113</w:t>
            </w:r>
          </w:p>
        </w:tc>
        <w:tc>
          <w:tcPr>
            <w:tcW w:w="626" w:type="pct"/>
            <w:shd w:val="clear" w:color="auto" w:fill="FFF2CC"/>
            <w:noWrap/>
            <w:hideMark/>
          </w:tcPr>
          <w:p w14:paraId="79787B48" w14:textId="77777777" w:rsidR="00ED65B9" w:rsidRPr="00434080" w:rsidRDefault="00ED65B9"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100</w:t>
            </w:r>
          </w:p>
        </w:tc>
        <w:tc>
          <w:tcPr>
            <w:tcW w:w="627" w:type="pct"/>
            <w:shd w:val="clear" w:color="auto" w:fill="FFF2CC"/>
            <w:noWrap/>
            <w:hideMark/>
          </w:tcPr>
          <w:p w14:paraId="1E1E7B4F" w14:textId="77777777" w:rsidR="00ED65B9" w:rsidRPr="00434080" w:rsidRDefault="00ED65B9"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172</w:t>
            </w:r>
          </w:p>
        </w:tc>
        <w:tc>
          <w:tcPr>
            <w:tcW w:w="544" w:type="pct"/>
            <w:shd w:val="clear" w:color="auto" w:fill="FFF2CC"/>
            <w:noWrap/>
            <w:hideMark/>
          </w:tcPr>
          <w:p w14:paraId="126D4CCF" w14:textId="77777777" w:rsidR="00ED65B9" w:rsidRPr="00434080" w:rsidRDefault="00ED65B9"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39</w:t>
            </w:r>
          </w:p>
        </w:tc>
      </w:tr>
      <w:tr w:rsidR="00B00D08" w:rsidRPr="00434080" w14:paraId="2338642A"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noWrap/>
            <w:vAlign w:val="center"/>
          </w:tcPr>
          <w:p w14:paraId="07AD3B90" w14:textId="77777777" w:rsidR="00ED65B9" w:rsidRPr="00434080" w:rsidRDefault="00ED65B9" w:rsidP="00ED65B9">
            <w:pPr>
              <w:rPr>
                <w:rFonts w:ascii="Arial Narrow" w:hAnsi="Arial Narrow" w:cs="Times New Roman"/>
                <w:i w:val="0"/>
                <w:iCs w:val="0"/>
                <w:sz w:val="20"/>
                <w:szCs w:val="20"/>
              </w:rPr>
            </w:pPr>
          </w:p>
        </w:tc>
        <w:tc>
          <w:tcPr>
            <w:tcW w:w="0" w:type="pct"/>
            <w:shd w:val="clear" w:color="auto" w:fill="auto"/>
            <w:noWrap/>
          </w:tcPr>
          <w:p w14:paraId="1BD2B9CA" w14:textId="1BF6C9C6" w:rsidR="00ED65B9" w:rsidRPr="00434080" w:rsidRDefault="00ED65B9" w:rsidP="00ED65B9">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rPr>
              <w:t xml:space="preserve">Effect of </w:t>
            </w:r>
            <w:proofErr w:type="spellStart"/>
            <w:r w:rsidRPr="00434080">
              <w:rPr>
                <w:rFonts w:ascii="Arial Narrow" w:hAnsi="Arial Narrow" w:cs="Times New Roman"/>
                <w:sz w:val="20"/>
                <w:szCs w:val="20"/>
              </w:rPr>
              <w:t>intervention</w:t>
            </w:r>
            <w:proofErr w:type="spellEnd"/>
            <w:r>
              <w:rPr>
                <w:rFonts w:ascii="Arial Narrow" w:hAnsi="Arial Narrow" w:cs="Times New Roman"/>
                <w:sz w:val="20"/>
                <w:szCs w:val="20"/>
              </w:rPr>
              <w:t xml:space="preserve"> – </w:t>
            </w:r>
            <w:proofErr w:type="spellStart"/>
            <w:r>
              <w:rPr>
                <w:rFonts w:ascii="Arial Narrow" w:hAnsi="Arial Narrow" w:cs="Times New Roman"/>
                <w:sz w:val="20"/>
                <w:szCs w:val="20"/>
              </w:rPr>
              <w:t>lower</w:t>
            </w:r>
            <w:proofErr w:type="spellEnd"/>
          </w:p>
        </w:tc>
        <w:tc>
          <w:tcPr>
            <w:tcW w:w="0" w:type="pct"/>
            <w:shd w:val="clear" w:color="auto" w:fill="auto"/>
          </w:tcPr>
          <w:p w14:paraId="7E2E2FE1" w14:textId="457EB541" w:rsidR="00ED65B9" w:rsidRPr="00434080" w:rsidRDefault="00A002FA" w:rsidP="00ED65B9">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Pr>
                <w:rFonts w:ascii="Arial Narrow" w:hAnsi="Arial Narrow" w:cs="Times New Roman"/>
                <w:sz w:val="20"/>
                <w:szCs w:val="20"/>
              </w:rPr>
              <w:t>113</w:t>
            </w:r>
          </w:p>
        </w:tc>
        <w:tc>
          <w:tcPr>
            <w:tcW w:w="0" w:type="pct"/>
            <w:shd w:val="clear" w:color="auto" w:fill="auto"/>
            <w:noWrap/>
          </w:tcPr>
          <w:p w14:paraId="4CEFBF1A" w14:textId="0E545CC7" w:rsidR="00ED65B9" w:rsidRPr="00434080" w:rsidRDefault="00ED65B9" w:rsidP="00ED65B9">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-1</w:t>
            </w:r>
            <w:r w:rsidR="00A002FA">
              <w:rPr>
                <w:rFonts w:ascii="Arial Narrow" w:hAnsi="Arial Narrow" w:cs="Times New Roman"/>
                <w:sz w:val="20"/>
                <w:szCs w:val="20"/>
              </w:rPr>
              <w:t>10</w:t>
            </w:r>
          </w:p>
        </w:tc>
        <w:tc>
          <w:tcPr>
            <w:tcW w:w="0" w:type="pct"/>
            <w:shd w:val="clear" w:color="auto" w:fill="auto"/>
            <w:noWrap/>
          </w:tcPr>
          <w:p w14:paraId="248325BC" w14:textId="1838E72D" w:rsidR="00ED65B9" w:rsidRPr="00434080" w:rsidRDefault="00ED65B9" w:rsidP="00ED65B9">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-4</w:t>
            </w:r>
            <w:r w:rsidR="00A002FA">
              <w:rPr>
                <w:rFonts w:ascii="Arial Narrow" w:hAnsi="Arial Narrow" w:cs="Times New Roman"/>
                <w:sz w:val="20"/>
                <w:szCs w:val="20"/>
              </w:rPr>
              <w:t>23</w:t>
            </w:r>
          </w:p>
        </w:tc>
        <w:tc>
          <w:tcPr>
            <w:tcW w:w="0" w:type="pct"/>
            <w:shd w:val="clear" w:color="auto" w:fill="auto"/>
            <w:noWrap/>
          </w:tcPr>
          <w:p w14:paraId="564B563E" w14:textId="6A89904F" w:rsidR="00ED65B9" w:rsidRPr="00434080" w:rsidRDefault="00ED65B9" w:rsidP="00ED65B9">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w:t>
            </w:r>
            <w:r w:rsidR="00A002FA">
              <w:rPr>
                <w:rFonts w:ascii="Arial Narrow" w:hAnsi="Arial Narrow" w:cs="Times New Roman"/>
                <w:sz w:val="20"/>
                <w:szCs w:val="20"/>
              </w:rPr>
              <w:t>44</w:t>
            </w:r>
          </w:p>
        </w:tc>
      </w:tr>
      <w:tr w:rsidR="00B00D08" w:rsidRPr="00434080" w14:paraId="3C172530" w14:textId="77777777" w:rsidTr="0096749F">
        <w:trPr>
          <w:trHeight w:val="20"/>
        </w:trPr>
        <w:tc>
          <w:tcPr>
            <w:cnfStyle w:val="001000000000" w:firstRow="0" w:lastRow="0" w:firstColumn="1" w:lastColumn="0" w:oddVBand="0" w:evenVBand="0" w:oddHBand="0" w:evenHBand="0" w:firstRowFirstColumn="0" w:firstRowLastColumn="0" w:lastRowFirstColumn="0" w:lastRowLastColumn="0"/>
            <w:tcW w:w="1164" w:type="pct"/>
            <w:vMerge/>
            <w:noWrap/>
            <w:vAlign w:val="center"/>
          </w:tcPr>
          <w:p w14:paraId="7CB43140" w14:textId="77777777" w:rsidR="00ED65B9" w:rsidRPr="00434080" w:rsidRDefault="00ED65B9" w:rsidP="00ED65B9">
            <w:pPr>
              <w:rPr>
                <w:rFonts w:ascii="Arial Narrow" w:hAnsi="Arial Narrow" w:cs="Times New Roman"/>
                <w:i w:val="0"/>
                <w:iCs w:val="0"/>
                <w:sz w:val="20"/>
                <w:szCs w:val="20"/>
              </w:rPr>
            </w:pPr>
          </w:p>
        </w:tc>
        <w:tc>
          <w:tcPr>
            <w:tcW w:w="1413" w:type="pct"/>
            <w:shd w:val="clear" w:color="auto" w:fill="FFF2CC"/>
            <w:noWrap/>
          </w:tcPr>
          <w:p w14:paraId="27D25505" w14:textId="65A76DC6" w:rsidR="00ED65B9" w:rsidRPr="00434080" w:rsidRDefault="00ED65B9" w:rsidP="00ED65B9">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rPr>
              <w:t xml:space="preserve">Effect of </w:t>
            </w:r>
            <w:proofErr w:type="spellStart"/>
            <w:r w:rsidRPr="00434080">
              <w:rPr>
                <w:rFonts w:ascii="Arial Narrow" w:hAnsi="Arial Narrow" w:cs="Times New Roman"/>
                <w:sz w:val="20"/>
                <w:szCs w:val="20"/>
              </w:rPr>
              <w:t>intervention</w:t>
            </w:r>
            <w:proofErr w:type="spellEnd"/>
            <w:r>
              <w:rPr>
                <w:rFonts w:ascii="Arial Narrow" w:hAnsi="Arial Narrow" w:cs="Times New Roman"/>
                <w:sz w:val="20"/>
                <w:szCs w:val="20"/>
              </w:rPr>
              <w:t xml:space="preserve"> - </w:t>
            </w:r>
            <w:proofErr w:type="spellStart"/>
            <w:r>
              <w:rPr>
                <w:rFonts w:ascii="Arial Narrow" w:hAnsi="Arial Narrow" w:cs="Times New Roman"/>
                <w:sz w:val="20"/>
                <w:szCs w:val="20"/>
              </w:rPr>
              <w:t>upper</w:t>
            </w:r>
            <w:proofErr w:type="spellEnd"/>
          </w:p>
        </w:tc>
        <w:tc>
          <w:tcPr>
            <w:tcW w:w="626" w:type="pct"/>
            <w:shd w:val="clear" w:color="auto" w:fill="FFF2CC"/>
          </w:tcPr>
          <w:p w14:paraId="4B146287" w14:textId="71CBA44D" w:rsidR="00ED65B9" w:rsidRPr="00434080" w:rsidRDefault="00ED65B9" w:rsidP="00ED65B9">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11</w:t>
            </w:r>
            <w:r w:rsidR="00A002FA">
              <w:rPr>
                <w:rFonts w:ascii="Arial Narrow" w:hAnsi="Arial Narrow" w:cs="Times New Roman"/>
                <w:sz w:val="20"/>
                <w:szCs w:val="20"/>
              </w:rPr>
              <w:t>6</w:t>
            </w:r>
          </w:p>
        </w:tc>
        <w:tc>
          <w:tcPr>
            <w:tcW w:w="626" w:type="pct"/>
            <w:shd w:val="clear" w:color="auto" w:fill="FFF2CC"/>
            <w:noWrap/>
          </w:tcPr>
          <w:p w14:paraId="6814BA58" w14:textId="6BCA180C" w:rsidR="00ED65B9" w:rsidRPr="00434080" w:rsidRDefault="00ED65B9" w:rsidP="00ED65B9">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w:t>
            </w:r>
            <w:r w:rsidR="00A002FA">
              <w:rPr>
                <w:rFonts w:ascii="Arial Narrow" w:hAnsi="Arial Narrow" w:cs="Times New Roman"/>
                <w:sz w:val="20"/>
                <w:szCs w:val="20"/>
              </w:rPr>
              <w:t>78</w:t>
            </w:r>
          </w:p>
        </w:tc>
        <w:tc>
          <w:tcPr>
            <w:tcW w:w="627" w:type="pct"/>
            <w:shd w:val="clear" w:color="auto" w:fill="FFF2CC"/>
            <w:noWrap/>
          </w:tcPr>
          <w:p w14:paraId="7E3DB1FC" w14:textId="21E6D56F" w:rsidR="00ED65B9" w:rsidRPr="00434080" w:rsidRDefault="00ED65B9" w:rsidP="00ED65B9">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w:t>
            </w:r>
            <w:r w:rsidR="00A002FA">
              <w:rPr>
                <w:rFonts w:ascii="Arial Narrow" w:hAnsi="Arial Narrow" w:cs="Times New Roman"/>
                <w:sz w:val="20"/>
                <w:szCs w:val="20"/>
              </w:rPr>
              <w:t>374</w:t>
            </w:r>
          </w:p>
        </w:tc>
        <w:tc>
          <w:tcPr>
            <w:tcW w:w="544" w:type="pct"/>
            <w:shd w:val="clear" w:color="auto" w:fill="FFF2CC"/>
            <w:noWrap/>
          </w:tcPr>
          <w:p w14:paraId="1FE1FF98" w14:textId="204155D1" w:rsidR="00ED65B9" w:rsidRPr="00434080" w:rsidRDefault="00ED65B9" w:rsidP="00ED65B9">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w:t>
            </w:r>
            <w:r w:rsidR="00A002FA">
              <w:rPr>
                <w:rFonts w:ascii="Arial Narrow" w:hAnsi="Arial Narrow" w:cs="Times New Roman"/>
                <w:sz w:val="20"/>
                <w:szCs w:val="20"/>
              </w:rPr>
              <w:t>38</w:t>
            </w:r>
          </w:p>
        </w:tc>
      </w:tr>
      <w:tr w:rsidR="006C0DF3" w:rsidRPr="00434080" w14:paraId="6FB1E0C1" w14:textId="77777777" w:rsidTr="0096749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val="restart"/>
            <w:noWrap/>
            <w:vAlign w:val="center"/>
            <w:hideMark/>
          </w:tcPr>
          <w:p w14:paraId="5670098F" w14:textId="77777777" w:rsidR="00434080" w:rsidRPr="00434080" w:rsidRDefault="00434080" w:rsidP="00434080">
            <w:pPr>
              <w:jc w:val="left"/>
              <w:rPr>
                <w:rFonts w:ascii="Arial Narrow" w:hAnsi="Arial Narrow" w:cs="Times New Roman"/>
                <w:i w:val="0"/>
                <w:iCs w:val="0"/>
                <w:sz w:val="20"/>
                <w:szCs w:val="20"/>
                <w:lang w:val="en-US"/>
              </w:rPr>
            </w:pPr>
            <w:r w:rsidRPr="00434080">
              <w:rPr>
                <w:rFonts w:ascii="Arial Narrow" w:hAnsi="Arial Narrow" w:cs="Times New Roman"/>
                <w:i w:val="0"/>
                <w:iCs w:val="0"/>
                <w:sz w:val="20"/>
                <w:szCs w:val="20"/>
                <w:lang w:val="en-US"/>
              </w:rPr>
              <w:t>Estimate the potential effects on costs (€) associated with the intervention (compared to usual care), annual cost per patient</w:t>
            </w:r>
          </w:p>
        </w:tc>
        <w:tc>
          <w:tcPr>
            <w:tcW w:w="1413" w:type="pct"/>
            <w:shd w:val="clear" w:color="auto" w:fill="E2EFD9"/>
            <w:noWrap/>
            <w:hideMark/>
          </w:tcPr>
          <w:p w14:paraId="232B969B" w14:textId="77777777" w:rsidR="00434080" w:rsidRPr="00434080" w:rsidRDefault="00434080" w:rsidP="00434080">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lang w:val="en-US"/>
              </w:rPr>
              <w:t>Cost of usual care</w:t>
            </w:r>
          </w:p>
        </w:tc>
        <w:tc>
          <w:tcPr>
            <w:tcW w:w="626" w:type="pct"/>
            <w:shd w:val="clear" w:color="auto" w:fill="E2EFD9"/>
          </w:tcPr>
          <w:p w14:paraId="5A3D821D"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€ 0</w:t>
            </w:r>
          </w:p>
        </w:tc>
        <w:tc>
          <w:tcPr>
            <w:tcW w:w="626" w:type="pct"/>
            <w:shd w:val="clear" w:color="auto" w:fill="E2EFD9"/>
            <w:noWrap/>
            <w:hideMark/>
          </w:tcPr>
          <w:p w14:paraId="04B56928"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€ 0</w:t>
            </w:r>
          </w:p>
        </w:tc>
        <w:tc>
          <w:tcPr>
            <w:tcW w:w="627" w:type="pct"/>
            <w:shd w:val="clear" w:color="auto" w:fill="E2EFD9"/>
            <w:noWrap/>
            <w:hideMark/>
          </w:tcPr>
          <w:p w14:paraId="3E8FD61C"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€ 0</w:t>
            </w:r>
          </w:p>
        </w:tc>
        <w:tc>
          <w:tcPr>
            <w:tcW w:w="544" w:type="pct"/>
            <w:shd w:val="clear" w:color="auto" w:fill="E2EFD9"/>
            <w:noWrap/>
            <w:hideMark/>
          </w:tcPr>
          <w:p w14:paraId="2F15BAF4"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€ 0</w:t>
            </w:r>
          </w:p>
        </w:tc>
      </w:tr>
      <w:tr w:rsidR="006C0DF3" w:rsidRPr="00434080" w14:paraId="644BEAF2" w14:textId="77777777" w:rsidTr="0096749F">
        <w:trPr>
          <w:trHeight w:val="20"/>
        </w:trPr>
        <w:tc>
          <w:tcPr>
            <w:cnfStyle w:val="001000000000" w:firstRow="0" w:lastRow="0" w:firstColumn="1" w:lastColumn="0" w:oddVBand="0" w:evenVBand="0" w:oddHBand="0" w:evenHBand="0" w:firstRowFirstColumn="0" w:firstRowLastColumn="0" w:lastRowFirstColumn="0" w:lastRowLastColumn="0"/>
            <w:tcW w:w="0" w:type="pct"/>
            <w:vMerge/>
            <w:noWrap/>
            <w:vAlign w:val="center"/>
            <w:hideMark/>
          </w:tcPr>
          <w:p w14:paraId="16083C35" w14:textId="77777777" w:rsidR="00434080" w:rsidRPr="00434080" w:rsidRDefault="00434080" w:rsidP="00434080">
            <w:pPr>
              <w:jc w:val="left"/>
              <w:rPr>
                <w:rFonts w:ascii="Arial Narrow" w:hAnsi="Arial Narrow" w:cs="Times New Roman"/>
                <w:i w:val="0"/>
                <w:iCs w:val="0"/>
                <w:sz w:val="20"/>
                <w:szCs w:val="20"/>
              </w:rPr>
            </w:pPr>
          </w:p>
        </w:tc>
        <w:tc>
          <w:tcPr>
            <w:tcW w:w="1413" w:type="pct"/>
            <w:shd w:val="clear" w:color="auto" w:fill="E2EFD9"/>
            <w:noWrap/>
            <w:hideMark/>
          </w:tcPr>
          <w:p w14:paraId="54FA8CE7" w14:textId="77777777" w:rsidR="00434080" w:rsidRPr="00434080" w:rsidRDefault="00434080" w:rsidP="00434080">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lang w:val="en-US"/>
              </w:rPr>
              <w:t>Cost of intervention</w:t>
            </w:r>
          </w:p>
        </w:tc>
        <w:tc>
          <w:tcPr>
            <w:tcW w:w="626" w:type="pct"/>
            <w:shd w:val="clear" w:color="auto" w:fill="E2EFD9"/>
          </w:tcPr>
          <w:p w14:paraId="2AFC56FB" w14:textId="77777777" w:rsidR="00434080" w:rsidRPr="00434080" w:rsidRDefault="00434080"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€ 7</w:t>
            </w:r>
          </w:p>
        </w:tc>
        <w:tc>
          <w:tcPr>
            <w:tcW w:w="626" w:type="pct"/>
            <w:shd w:val="clear" w:color="auto" w:fill="E2EFD9"/>
            <w:noWrap/>
            <w:hideMark/>
          </w:tcPr>
          <w:p w14:paraId="2DA1A597" w14:textId="77777777" w:rsidR="00434080" w:rsidRPr="00434080" w:rsidRDefault="00434080"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€ 7</w:t>
            </w:r>
          </w:p>
        </w:tc>
        <w:tc>
          <w:tcPr>
            <w:tcW w:w="627" w:type="pct"/>
            <w:shd w:val="clear" w:color="auto" w:fill="E2EFD9"/>
            <w:noWrap/>
            <w:hideMark/>
          </w:tcPr>
          <w:p w14:paraId="2D5A537E" w14:textId="77777777" w:rsidR="00434080" w:rsidRPr="00434080" w:rsidRDefault="00434080"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€ 7</w:t>
            </w:r>
          </w:p>
        </w:tc>
        <w:tc>
          <w:tcPr>
            <w:tcW w:w="544" w:type="pct"/>
            <w:shd w:val="clear" w:color="auto" w:fill="E2EFD9"/>
            <w:noWrap/>
            <w:hideMark/>
          </w:tcPr>
          <w:p w14:paraId="7D41E71B" w14:textId="77777777" w:rsidR="00434080" w:rsidRPr="00434080" w:rsidRDefault="00434080"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€ 7</w:t>
            </w:r>
          </w:p>
        </w:tc>
      </w:tr>
      <w:tr w:rsidR="006C0DF3" w:rsidRPr="00434080" w14:paraId="43331D57" w14:textId="77777777" w:rsidTr="0096749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noWrap/>
            <w:vAlign w:val="center"/>
            <w:hideMark/>
          </w:tcPr>
          <w:p w14:paraId="4F8134BB" w14:textId="77777777" w:rsidR="00434080" w:rsidRPr="00434080" w:rsidRDefault="00434080" w:rsidP="00434080">
            <w:pPr>
              <w:jc w:val="left"/>
              <w:rPr>
                <w:rFonts w:ascii="Arial Narrow" w:hAnsi="Arial Narrow" w:cs="Times New Roman"/>
                <w:i w:val="0"/>
                <w:iCs w:val="0"/>
                <w:sz w:val="20"/>
                <w:szCs w:val="20"/>
              </w:rPr>
            </w:pPr>
          </w:p>
        </w:tc>
        <w:tc>
          <w:tcPr>
            <w:tcW w:w="1413" w:type="pct"/>
            <w:shd w:val="clear" w:color="auto" w:fill="E2EFD9"/>
            <w:noWrap/>
            <w:hideMark/>
          </w:tcPr>
          <w:p w14:paraId="2AD0DC93" w14:textId="77777777" w:rsidR="00434080" w:rsidRPr="00434080" w:rsidRDefault="00434080" w:rsidP="00434080">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lang w:val="en-US"/>
              </w:rPr>
              <w:t>Cost of usual care consequences</w:t>
            </w:r>
          </w:p>
        </w:tc>
        <w:tc>
          <w:tcPr>
            <w:tcW w:w="626" w:type="pct"/>
            <w:shd w:val="clear" w:color="auto" w:fill="E2EFD9"/>
          </w:tcPr>
          <w:p w14:paraId="29AAC9CC"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€ 41,998</w:t>
            </w:r>
          </w:p>
        </w:tc>
        <w:tc>
          <w:tcPr>
            <w:tcW w:w="626" w:type="pct"/>
            <w:shd w:val="clear" w:color="auto" w:fill="E2EFD9"/>
            <w:noWrap/>
            <w:hideMark/>
          </w:tcPr>
          <w:p w14:paraId="180C5B26"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€ 8,826</w:t>
            </w:r>
          </w:p>
        </w:tc>
        <w:tc>
          <w:tcPr>
            <w:tcW w:w="627" w:type="pct"/>
            <w:shd w:val="clear" w:color="auto" w:fill="E2EFD9"/>
            <w:noWrap/>
            <w:hideMark/>
          </w:tcPr>
          <w:p w14:paraId="2D117196"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€ 117,996</w:t>
            </w:r>
          </w:p>
        </w:tc>
        <w:tc>
          <w:tcPr>
            <w:tcW w:w="544" w:type="pct"/>
            <w:shd w:val="clear" w:color="auto" w:fill="E2EFD9"/>
            <w:noWrap/>
            <w:hideMark/>
          </w:tcPr>
          <w:p w14:paraId="113F447D"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€ 8,826</w:t>
            </w:r>
          </w:p>
        </w:tc>
      </w:tr>
      <w:tr w:rsidR="006C0DF3" w:rsidRPr="00434080" w14:paraId="4576BB1F" w14:textId="77777777" w:rsidTr="0096749F">
        <w:trPr>
          <w:trHeight w:val="20"/>
        </w:trPr>
        <w:tc>
          <w:tcPr>
            <w:cnfStyle w:val="001000000000" w:firstRow="0" w:lastRow="0" w:firstColumn="1" w:lastColumn="0" w:oddVBand="0" w:evenVBand="0" w:oddHBand="0" w:evenHBand="0" w:firstRowFirstColumn="0" w:firstRowLastColumn="0" w:lastRowFirstColumn="0" w:lastRowLastColumn="0"/>
            <w:tcW w:w="0" w:type="pct"/>
            <w:vMerge/>
            <w:noWrap/>
            <w:vAlign w:val="center"/>
            <w:hideMark/>
          </w:tcPr>
          <w:p w14:paraId="1AF979B6" w14:textId="77777777" w:rsidR="00434080" w:rsidRPr="00434080" w:rsidRDefault="00434080" w:rsidP="00434080">
            <w:pPr>
              <w:jc w:val="left"/>
              <w:rPr>
                <w:rFonts w:ascii="Arial Narrow" w:hAnsi="Arial Narrow" w:cs="Times New Roman"/>
                <w:i w:val="0"/>
                <w:iCs w:val="0"/>
                <w:sz w:val="20"/>
                <w:szCs w:val="20"/>
              </w:rPr>
            </w:pPr>
          </w:p>
        </w:tc>
        <w:tc>
          <w:tcPr>
            <w:tcW w:w="1413" w:type="pct"/>
            <w:shd w:val="clear" w:color="auto" w:fill="E2EFD9"/>
            <w:noWrap/>
            <w:hideMark/>
          </w:tcPr>
          <w:p w14:paraId="6FBEEC31" w14:textId="77777777" w:rsidR="00434080" w:rsidRPr="00434080" w:rsidRDefault="00434080" w:rsidP="00434080">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lang w:val="en-US"/>
              </w:rPr>
              <w:t>Cost of intervention consequences</w:t>
            </w:r>
          </w:p>
        </w:tc>
        <w:tc>
          <w:tcPr>
            <w:tcW w:w="626" w:type="pct"/>
            <w:shd w:val="clear" w:color="auto" w:fill="E2EFD9"/>
          </w:tcPr>
          <w:p w14:paraId="0A781308" w14:textId="77777777" w:rsidR="00434080" w:rsidRPr="00434080" w:rsidRDefault="00434080"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€ 44,469</w:t>
            </w:r>
          </w:p>
        </w:tc>
        <w:tc>
          <w:tcPr>
            <w:tcW w:w="626" w:type="pct"/>
            <w:shd w:val="clear" w:color="auto" w:fill="E2EFD9"/>
            <w:noWrap/>
            <w:hideMark/>
          </w:tcPr>
          <w:p w14:paraId="3B7EDDDE" w14:textId="77777777" w:rsidR="00434080" w:rsidRPr="00434080" w:rsidRDefault="00434080"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€ 8,826</w:t>
            </w:r>
          </w:p>
        </w:tc>
        <w:tc>
          <w:tcPr>
            <w:tcW w:w="627" w:type="pct"/>
            <w:shd w:val="clear" w:color="auto" w:fill="E2EFD9"/>
            <w:noWrap/>
            <w:hideMark/>
          </w:tcPr>
          <w:p w14:paraId="0D125DD3" w14:textId="77777777" w:rsidR="00434080" w:rsidRPr="00434080" w:rsidRDefault="00434080"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€ 117,996</w:t>
            </w:r>
          </w:p>
        </w:tc>
        <w:tc>
          <w:tcPr>
            <w:tcW w:w="544" w:type="pct"/>
            <w:shd w:val="clear" w:color="auto" w:fill="E2EFD9"/>
            <w:noWrap/>
            <w:hideMark/>
          </w:tcPr>
          <w:p w14:paraId="14A628C5" w14:textId="77777777" w:rsidR="00434080" w:rsidRPr="00434080" w:rsidRDefault="00434080"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€ 8,826</w:t>
            </w:r>
          </w:p>
        </w:tc>
      </w:tr>
      <w:tr w:rsidR="006C0DF3" w:rsidRPr="00434080" w14:paraId="5E2BBA1F" w14:textId="77777777" w:rsidTr="0096749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val="restart"/>
            <w:noWrap/>
            <w:vAlign w:val="center"/>
            <w:hideMark/>
          </w:tcPr>
          <w:p w14:paraId="76F57EE2" w14:textId="77777777" w:rsidR="00434080" w:rsidRPr="00434080" w:rsidRDefault="00434080" w:rsidP="00434080">
            <w:pPr>
              <w:jc w:val="left"/>
              <w:rPr>
                <w:rFonts w:ascii="Arial Narrow" w:hAnsi="Arial Narrow" w:cs="Times New Roman"/>
                <w:i w:val="0"/>
                <w:iCs w:val="0"/>
                <w:sz w:val="20"/>
                <w:szCs w:val="20"/>
                <w:lang w:val="en-US"/>
              </w:rPr>
            </w:pPr>
            <w:r w:rsidRPr="00434080">
              <w:rPr>
                <w:rFonts w:ascii="Arial Narrow" w:hAnsi="Arial Narrow" w:cs="Times New Roman"/>
                <w:i w:val="0"/>
                <w:iCs w:val="0"/>
                <w:sz w:val="20"/>
                <w:szCs w:val="20"/>
                <w:lang w:val="en-US"/>
              </w:rPr>
              <w:t>Estimate the potential effects on costs (€), annual cost, total treated</w:t>
            </w:r>
          </w:p>
        </w:tc>
        <w:tc>
          <w:tcPr>
            <w:tcW w:w="1413" w:type="pct"/>
            <w:shd w:val="clear" w:color="auto" w:fill="E2EFD9"/>
            <w:noWrap/>
            <w:hideMark/>
          </w:tcPr>
          <w:p w14:paraId="43119026" w14:textId="77777777" w:rsidR="00434080" w:rsidRPr="00434080" w:rsidRDefault="00434080" w:rsidP="00434080">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lang w:val="en-US"/>
              </w:rPr>
              <w:t>Cost of usual care</w:t>
            </w:r>
          </w:p>
        </w:tc>
        <w:tc>
          <w:tcPr>
            <w:tcW w:w="626" w:type="pct"/>
            <w:shd w:val="clear" w:color="auto" w:fill="E2EFD9"/>
          </w:tcPr>
          <w:p w14:paraId="13D3D8F3"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€ 0</w:t>
            </w:r>
          </w:p>
        </w:tc>
        <w:tc>
          <w:tcPr>
            <w:tcW w:w="626" w:type="pct"/>
            <w:shd w:val="clear" w:color="auto" w:fill="E2EFD9"/>
            <w:noWrap/>
            <w:hideMark/>
          </w:tcPr>
          <w:p w14:paraId="41369F45"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€ 0</w:t>
            </w:r>
          </w:p>
        </w:tc>
        <w:tc>
          <w:tcPr>
            <w:tcW w:w="627" w:type="pct"/>
            <w:shd w:val="clear" w:color="auto" w:fill="E2EFD9"/>
            <w:noWrap/>
            <w:hideMark/>
          </w:tcPr>
          <w:p w14:paraId="6788EE5C"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€ 0</w:t>
            </w:r>
          </w:p>
        </w:tc>
        <w:tc>
          <w:tcPr>
            <w:tcW w:w="544" w:type="pct"/>
            <w:shd w:val="clear" w:color="auto" w:fill="E2EFD9"/>
            <w:noWrap/>
            <w:hideMark/>
          </w:tcPr>
          <w:p w14:paraId="0B2D2687"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€ 0</w:t>
            </w:r>
          </w:p>
        </w:tc>
      </w:tr>
      <w:tr w:rsidR="006C0DF3" w:rsidRPr="00434080" w14:paraId="403E11C7" w14:textId="77777777" w:rsidTr="0096749F">
        <w:trPr>
          <w:trHeight w:val="20"/>
        </w:trPr>
        <w:tc>
          <w:tcPr>
            <w:cnfStyle w:val="001000000000" w:firstRow="0" w:lastRow="0" w:firstColumn="1" w:lastColumn="0" w:oddVBand="0" w:evenVBand="0" w:oddHBand="0" w:evenHBand="0" w:firstRowFirstColumn="0" w:firstRowLastColumn="0" w:lastRowFirstColumn="0" w:lastRowLastColumn="0"/>
            <w:tcW w:w="0" w:type="pct"/>
            <w:vMerge/>
            <w:noWrap/>
            <w:vAlign w:val="center"/>
            <w:hideMark/>
          </w:tcPr>
          <w:p w14:paraId="4E901020" w14:textId="77777777" w:rsidR="00434080" w:rsidRPr="00434080" w:rsidRDefault="00434080" w:rsidP="00434080">
            <w:pPr>
              <w:jc w:val="left"/>
              <w:rPr>
                <w:rFonts w:ascii="Arial Narrow" w:hAnsi="Arial Narrow" w:cs="Times New Roman"/>
                <w:i w:val="0"/>
                <w:iCs w:val="0"/>
                <w:sz w:val="20"/>
                <w:szCs w:val="20"/>
              </w:rPr>
            </w:pPr>
          </w:p>
        </w:tc>
        <w:tc>
          <w:tcPr>
            <w:tcW w:w="1413" w:type="pct"/>
            <w:shd w:val="clear" w:color="auto" w:fill="E2EFD9"/>
            <w:noWrap/>
            <w:hideMark/>
          </w:tcPr>
          <w:p w14:paraId="07C785CD" w14:textId="77777777" w:rsidR="00434080" w:rsidRPr="00434080" w:rsidRDefault="00434080" w:rsidP="00434080">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roofErr w:type="spellStart"/>
            <w:r w:rsidRPr="00434080">
              <w:rPr>
                <w:rFonts w:ascii="Arial Narrow" w:hAnsi="Arial Narrow" w:cs="Times New Roman"/>
                <w:sz w:val="20"/>
                <w:szCs w:val="20"/>
              </w:rPr>
              <w:t>Cost</w:t>
            </w:r>
            <w:proofErr w:type="spellEnd"/>
            <w:r w:rsidRPr="00434080">
              <w:rPr>
                <w:rFonts w:ascii="Arial Narrow" w:hAnsi="Arial Narrow" w:cs="Times New Roman"/>
                <w:sz w:val="20"/>
                <w:szCs w:val="20"/>
              </w:rPr>
              <w:t xml:space="preserve"> of </w:t>
            </w:r>
            <w:proofErr w:type="spellStart"/>
            <w:r w:rsidRPr="00434080">
              <w:rPr>
                <w:rFonts w:ascii="Arial Narrow" w:hAnsi="Arial Narrow" w:cs="Times New Roman"/>
                <w:sz w:val="20"/>
                <w:szCs w:val="20"/>
              </w:rPr>
              <w:t>intervention</w:t>
            </w:r>
            <w:proofErr w:type="spellEnd"/>
          </w:p>
        </w:tc>
        <w:tc>
          <w:tcPr>
            <w:tcW w:w="626" w:type="pct"/>
            <w:shd w:val="clear" w:color="auto" w:fill="E2EFD9"/>
          </w:tcPr>
          <w:p w14:paraId="0C64CBB6" w14:textId="77777777" w:rsidR="00434080" w:rsidRPr="00434080" w:rsidRDefault="00434080"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€ 6,436,580</w:t>
            </w:r>
          </w:p>
        </w:tc>
        <w:tc>
          <w:tcPr>
            <w:tcW w:w="626" w:type="pct"/>
            <w:shd w:val="clear" w:color="auto" w:fill="E2EFD9"/>
            <w:noWrap/>
            <w:hideMark/>
          </w:tcPr>
          <w:p w14:paraId="11E7CE7A" w14:textId="77777777" w:rsidR="00434080" w:rsidRPr="00434080" w:rsidRDefault="00434080"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€ 6,436,580</w:t>
            </w:r>
          </w:p>
        </w:tc>
        <w:tc>
          <w:tcPr>
            <w:tcW w:w="627" w:type="pct"/>
            <w:shd w:val="clear" w:color="auto" w:fill="E2EFD9"/>
            <w:noWrap/>
            <w:hideMark/>
          </w:tcPr>
          <w:p w14:paraId="04E8CB22" w14:textId="77777777" w:rsidR="00434080" w:rsidRPr="00434080" w:rsidRDefault="00434080"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€ 6,436,580</w:t>
            </w:r>
          </w:p>
        </w:tc>
        <w:tc>
          <w:tcPr>
            <w:tcW w:w="544" w:type="pct"/>
            <w:shd w:val="clear" w:color="auto" w:fill="E2EFD9"/>
            <w:noWrap/>
            <w:hideMark/>
          </w:tcPr>
          <w:p w14:paraId="71C57C4A" w14:textId="77777777" w:rsidR="00434080" w:rsidRPr="00434080" w:rsidRDefault="00434080"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€ 6,436,580</w:t>
            </w:r>
          </w:p>
        </w:tc>
      </w:tr>
      <w:tr w:rsidR="006C0DF3" w:rsidRPr="00434080" w14:paraId="21B7CEFA" w14:textId="77777777" w:rsidTr="0096749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noWrap/>
            <w:vAlign w:val="center"/>
            <w:hideMark/>
          </w:tcPr>
          <w:p w14:paraId="283CD28A" w14:textId="77777777" w:rsidR="00434080" w:rsidRPr="00434080" w:rsidRDefault="00434080" w:rsidP="00434080">
            <w:pPr>
              <w:jc w:val="left"/>
              <w:rPr>
                <w:rFonts w:ascii="Arial Narrow" w:hAnsi="Arial Narrow" w:cs="Times New Roman"/>
                <w:i w:val="0"/>
                <w:iCs w:val="0"/>
                <w:sz w:val="20"/>
                <w:szCs w:val="20"/>
              </w:rPr>
            </w:pPr>
          </w:p>
        </w:tc>
        <w:tc>
          <w:tcPr>
            <w:tcW w:w="1413" w:type="pct"/>
            <w:shd w:val="clear" w:color="auto" w:fill="E2EFD9"/>
            <w:noWrap/>
            <w:hideMark/>
          </w:tcPr>
          <w:p w14:paraId="4065CA68" w14:textId="77777777" w:rsidR="00434080" w:rsidRPr="00434080" w:rsidRDefault="00434080" w:rsidP="00434080">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lang w:val="en-US"/>
              </w:rPr>
              <w:t>Cost of usual care consequences</w:t>
            </w:r>
          </w:p>
        </w:tc>
        <w:tc>
          <w:tcPr>
            <w:tcW w:w="626" w:type="pct"/>
            <w:shd w:val="clear" w:color="auto" w:fill="E2EFD9"/>
          </w:tcPr>
          <w:p w14:paraId="1C12BC31"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€ 83,051,812</w:t>
            </w:r>
          </w:p>
        </w:tc>
        <w:tc>
          <w:tcPr>
            <w:tcW w:w="626" w:type="pct"/>
            <w:shd w:val="clear" w:color="auto" w:fill="E2EFD9"/>
            <w:noWrap/>
            <w:hideMark/>
          </w:tcPr>
          <w:p w14:paraId="15CA776C"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€ 33,004,494</w:t>
            </w:r>
          </w:p>
        </w:tc>
        <w:tc>
          <w:tcPr>
            <w:tcW w:w="627" w:type="pct"/>
            <w:shd w:val="clear" w:color="auto" w:fill="E2EFD9"/>
            <w:noWrap/>
            <w:hideMark/>
          </w:tcPr>
          <w:p w14:paraId="135438FD"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€ 1,119,850,222</w:t>
            </w:r>
          </w:p>
        </w:tc>
        <w:tc>
          <w:tcPr>
            <w:tcW w:w="544" w:type="pct"/>
            <w:shd w:val="clear" w:color="auto" w:fill="E2EFD9"/>
            <w:noWrap/>
            <w:hideMark/>
          </w:tcPr>
          <w:p w14:paraId="211AF1B7"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€ 3,836,226</w:t>
            </w:r>
          </w:p>
        </w:tc>
      </w:tr>
      <w:tr w:rsidR="006C0DF3" w:rsidRPr="00434080" w14:paraId="21ADA398" w14:textId="77777777" w:rsidTr="0096749F">
        <w:trPr>
          <w:trHeight w:val="20"/>
        </w:trPr>
        <w:tc>
          <w:tcPr>
            <w:cnfStyle w:val="001000000000" w:firstRow="0" w:lastRow="0" w:firstColumn="1" w:lastColumn="0" w:oddVBand="0" w:evenVBand="0" w:oddHBand="0" w:evenHBand="0" w:firstRowFirstColumn="0" w:firstRowLastColumn="0" w:lastRowFirstColumn="0" w:lastRowLastColumn="0"/>
            <w:tcW w:w="0" w:type="pct"/>
            <w:vMerge/>
            <w:noWrap/>
            <w:vAlign w:val="center"/>
            <w:hideMark/>
          </w:tcPr>
          <w:p w14:paraId="238C09F7" w14:textId="77777777" w:rsidR="00434080" w:rsidRPr="00434080" w:rsidRDefault="00434080" w:rsidP="00434080">
            <w:pPr>
              <w:jc w:val="left"/>
              <w:rPr>
                <w:rFonts w:ascii="Arial Narrow" w:hAnsi="Arial Narrow" w:cs="Times New Roman"/>
                <w:i w:val="0"/>
                <w:iCs w:val="0"/>
                <w:sz w:val="20"/>
                <w:szCs w:val="20"/>
              </w:rPr>
            </w:pPr>
          </w:p>
        </w:tc>
        <w:tc>
          <w:tcPr>
            <w:tcW w:w="1413" w:type="pct"/>
            <w:shd w:val="clear" w:color="auto" w:fill="E2EFD9"/>
            <w:noWrap/>
            <w:hideMark/>
          </w:tcPr>
          <w:p w14:paraId="4E670499" w14:textId="77777777" w:rsidR="00434080" w:rsidRPr="00434080" w:rsidRDefault="00434080" w:rsidP="00434080">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lang w:val="en-US"/>
              </w:rPr>
              <w:t>Cost of intervention consequences</w:t>
            </w:r>
          </w:p>
        </w:tc>
        <w:tc>
          <w:tcPr>
            <w:tcW w:w="626" w:type="pct"/>
            <w:shd w:val="clear" w:color="auto" w:fill="E2EFD9"/>
          </w:tcPr>
          <w:p w14:paraId="61284071" w14:textId="77777777" w:rsidR="00434080" w:rsidRPr="00434080" w:rsidRDefault="00434080"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€ 27,377,719</w:t>
            </w:r>
          </w:p>
        </w:tc>
        <w:tc>
          <w:tcPr>
            <w:tcW w:w="626" w:type="pct"/>
            <w:shd w:val="clear" w:color="auto" w:fill="E2EFD9"/>
            <w:noWrap/>
            <w:hideMark/>
          </w:tcPr>
          <w:p w14:paraId="603D073D" w14:textId="77777777" w:rsidR="00434080" w:rsidRPr="00434080" w:rsidRDefault="00434080"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€16,709,388</w:t>
            </w:r>
          </w:p>
        </w:tc>
        <w:tc>
          <w:tcPr>
            <w:tcW w:w="627" w:type="pct"/>
            <w:shd w:val="clear" w:color="auto" w:fill="E2EFD9"/>
            <w:noWrap/>
            <w:hideMark/>
          </w:tcPr>
          <w:p w14:paraId="204BA759" w14:textId="77777777" w:rsidR="00434080" w:rsidRPr="00434080" w:rsidRDefault="00434080"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€ 770,694,570</w:t>
            </w:r>
          </w:p>
        </w:tc>
        <w:tc>
          <w:tcPr>
            <w:tcW w:w="544" w:type="pct"/>
            <w:shd w:val="clear" w:color="auto" w:fill="E2EFD9"/>
            <w:noWrap/>
            <w:hideMark/>
          </w:tcPr>
          <w:p w14:paraId="115FC24C" w14:textId="77777777" w:rsidR="00434080" w:rsidRPr="00434080" w:rsidRDefault="00434080"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€ 1,942,190</w:t>
            </w:r>
          </w:p>
        </w:tc>
      </w:tr>
      <w:tr w:rsidR="006C0DF3" w:rsidRPr="00434080" w14:paraId="2D5F066C" w14:textId="77777777" w:rsidTr="0096749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val="restart"/>
            <w:noWrap/>
            <w:vAlign w:val="center"/>
            <w:hideMark/>
          </w:tcPr>
          <w:p w14:paraId="1D69CAB9" w14:textId="77777777" w:rsidR="00434080" w:rsidRPr="00434080" w:rsidRDefault="00434080" w:rsidP="00434080">
            <w:pPr>
              <w:jc w:val="left"/>
              <w:rPr>
                <w:rFonts w:ascii="Arial Narrow" w:hAnsi="Arial Narrow" w:cs="Times New Roman"/>
                <w:i w:val="0"/>
                <w:iCs w:val="0"/>
                <w:sz w:val="20"/>
                <w:szCs w:val="20"/>
                <w:lang w:val="en-US"/>
              </w:rPr>
            </w:pPr>
            <w:r w:rsidRPr="00434080">
              <w:rPr>
                <w:rFonts w:ascii="Arial Narrow" w:hAnsi="Arial Narrow" w:cs="Times New Roman"/>
                <w:i w:val="0"/>
                <w:iCs w:val="0"/>
                <w:sz w:val="20"/>
                <w:szCs w:val="20"/>
                <w:lang w:val="en-US"/>
              </w:rPr>
              <w:t>Estimate the potential cost-savings, corrected for implementation</w:t>
            </w:r>
          </w:p>
        </w:tc>
        <w:tc>
          <w:tcPr>
            <w:tcW w:w="1413" w:type="pct"/>
            <w:shd w:val="clear" w:color="auto" w:fill="E2EFD9"/>
            <w:noWrap/>
            <w:hideMark/>
          </w:tcPr>
          <w:p w14:paraId="7E92E023" w14:textId="77777777" w:rsidR="00434080" w:rsidRPr="00434080" w:rsidRDefault="00434080" w:rsidP="00434080">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lang w:val="en-US"/>
              </w:rPr>
              <w:t>Potential cost-savings of new intervention</w:t>
            </w:r>
          </w:p>
        </w:tc>
        <w:tc>
          <w:tcPr>
            <w:tcW w:w="626" w:type="pct"/>
            <w:shd w:val="clear" w:color="auto" w:fill="E2EFD9"/>
          </w:tcPr>
          <w:p w14:paraId="63ADA31C"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€ 49,237,512</w:t>
            </w:r>
          </w:p>
        </w:tc>
        <w:tc>
          <w:tcPr>
            <w:tcW w:w="626" w:type="pct"/>
            <w:shd w:val="clear" w:color="auto" w:fill="E2EFD9"/>
            <w:noWrap/>
            <w:hideMark/>
          </w:tcPr>
          <w:p w14:paraId="175767E1"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€ 9,858,526</w:t>
            </w:r>
          </w:p>
        </w:tc>
        <w:tc>
          <w:tcPr>
            <w:tcW w:w="627" w:type="pct"/>
            <w:shd w:val="clear" w:color="auto" w:fill="E2EFD9"/>
            <w:noWrap/>
            <w:hideMark/>
          </w:tcPr>
          <w:p w14:paraId="0F38DC23"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€ 342,719,072</w:t>
            </w:r>
          </w:p>
        </w:tc>
        <w:tc>
          <w:tcPr>
            <w:tcW w:w="544" w:type="pct"/>
            <w:shd w:val="clear" w:color="auto" w:fill="E2EFD9"/>
            <w:noWrap/>
            <w:hideMark/>
          </w:tcPr>
          <w:p w14:paraId="1361E370"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-€ 4,542,554</w:t>
            </w:r>
          </w:p>
        </w:tc>
      </w:tr>
      <w:tr w:rsidR="00B00D08" w:rsidRPr="00434080" w14:paraId="47F76B43" w14:textId="77777777" w:rsidTr="0096749F">
        <w:trPr>
          <w:trHeight w:val="20"/>
        </w:trPr>
        <w:tc>
          <w:tcPr>
            <w:cnfStyle w:val="001000000000" w:firstRow="0" w:lastRow="0" w:firstColumn="1" w:lastColumn="0" w:oddVBand="0" w:evenVBand="0" w:oddHBand="0" w:evenHBand="0" w:firstRowFirstColumn="0" w:firstRowLastColumn="0" w:lastRowFirstColumn="0" w:lastRowLastColumn="0"/>
            <w:tcW w:w="1164" w:type="pct"/>
            <w:vMerge/>
            <w:noWrap/>
            <w:vAlign w:val="center"/>
            <w:hideMark/>
          </w:tcPr>
          <w:p w14:paraId="318622B2" w14:textId="77777777" w:rsidR="00434080" w:rsidRPr="00434080" w:rsidRDefault="00434080" w:rsidP="00434080">
            <w:pPr>
              <w:jc w:val="left"/>
              <w:rPr>
                <w:rFonts w:ascii="Arial Narrow" w:hAnsi="Arial Narrow" w:cs="Times New Roman"/>
                <w:i w:val="0"/>
                <w:iCs w:val="0"/>
                <w:sz w:val="20"/>
                <w:szCs w:val="20"/>
              </w:rPr>
            </w:pPr>
          </w:p>
        </w:tc>
        <w:tc>
          <w:tcPr>
            <w:tcW w:w="1413" w:type="pct"/>
            <w:noWrap/>
            <w:hideMark/>
          </w:tcPr>
          <w:p w14:paraId="01EDC8C1" w14:textId="77777777" w:rsidR="00434080" w:rsidRPr="00434080" w:rsidRDefault="00434080" w:rsidP="00434080">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lang w:val="en-US"/>
              </w:rPr>
              <w:t xml:space="preserve">% implementation </w:t>
            </w:r>
          </w:p>
        </w:tc>
        <w:tc>
          <w:tcPr>
            <w:tcW w:w="626" w:type="pct"/>
          </w:tcPr>
          <w:p w14:paraId="1A3B4F89" w14:textId="77777777" w:rsidR="00434080" w:rsidRPr="00434080" w:rsidRDefault="00434080"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50%</w:t>
            </w:r>
          </w:p>
        </w:tc>
        <w:tc>
          <w:tcPr>
            <w:tcW w:w="626" w:type="pct"/>
            <w:noWrap/>
            <w:hideMark/>
          </w:tcPr>
          <w:p w14:paraId="7066EFD2" w14:textId="77777777" w:rsidR="00434080" w:rsidRPr="00434080" w:rsidRDefault="00434080"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50%</w:t>
            </w:r>
          </w:p>
        </w:tc>
        <w:tc>
          <w:tcPr>
            <w:tcW w:w="627" w:type="pct"/>
            <w:noWrap/>
            <w:hideMark/>
          </w:tcPr>
          <w:p w14:paraId="380B2CD9" w14:textId="77777777" w:rsidR="00434080" w:rsidRPr="00434080" w:rsidRDefault="00434080"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50%</w:t>
            </w:r>
          </w:p>
        </w:tc>
        <w:tc>
          <w:tcPr>
            <w:tcW w:w="544" w:type="pct"/>
            <w:noWrap/>
            <w:hideMark/>
          </w:tcPr>
          <w:p w14:paraId="1FC4477E" w14:textId="77777777" w:rsidR="00434080" w:rsidRPr="00434080" w:rsidRDefault="00434080"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50%</w:t>
            </w:r>
          </w:p>
        </w:tc>
      </w:tr>
      <w:tr w:rsidR="006C0DF3" w:rsidRPr="00434080" w14:paraId="11EF1E5B" w14:textId="77777777" w:rsidTr="0096749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noWrap/>
            <w:vAlign w:val="center"/>
            <w:hideMark/>
          </w:tcPr>
          <w:p w14:paraId="79DAD5E8" w14:textId="77777777" w:rsidR="00434080" w:rsidRPr="00434080" w:rsidRDefault="00434080" w:rsidP="00434080">
            <w:pPr>
              <w:jc w:val="left"/>
              <w:rPr>
                <w:rFonts w:ascii="Arial Narrow" w:hAnsi="Arial Narrow" w:cs="Times New Roman"/>
                <w:i w:val="0"/>
                <w:iCs w:val="0"/>
                <w:sz w:val="20"/>
                <w:szCs w:val="20"/>
              </w:rPr>
            </w:pPr>
          </w:p>
        </w:tc>
        <w:tc>
          <w:tcPr>
            <w:tcW w:w="1413" w:type="pct"/>
            <w:shd w:val="clear" w:color="auto" w:fill="E2EFD9"/>
            <w:noWrap/>
            <w:hideMark/>
          </w:tcPr>
          <w:p w14:paraId="5B4D2D0D" w14:textId="77777777" w:rsidR="00434080" w:rsidRPr="00434080" w:rsidRDefault="00434080" w:rsidP="00434080">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lang w:val="en-US"/>
              </w:rPr>
              <w:t>Potential cost-savings (implementation)</w:t>
            </w:r>
          </w:p>
        </w:tc>
        <w:tc>
          <w:tcPr>
            <w:tcW w:w="626" w:type="pct"/>
            <w:shd w:val="clear" w:color="auto" w:fill="E2EFD9"/>
          </w:tcPr>
          <w:p w14:paraId="3AC62AA8"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€ 24,618,756</w:t>
            </w:r>
          </w:p>
        </w:tc>
        <w:tc>
          <w:tcPr>
            <w:tcW w:w="626" w:type="pct"/>
            <w:shd w:val="clear" w:color="auto" w:fill="E2EFD9"/>
            <w:noWrap/>
            <w:hideMark/>
          </w:tcPr>
          <w:p w14:paraId="5F5F4E30"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€ 4,929,263</w:t>
            </w:r>
          </w:p>
        </w:tc>
        <w:tc>
          <w:tcPr>
            <w:tcW w:w="627" w:type="pct"/>
            <w:shd w:val="clear" w:color="auto" w:fill="E2EFD9"/>
            <w:noWrap/>
            <w:hideMark/>
          </w:tcPr>
          <w:p w14:paraId="66477B80"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€ 171,359,536</w:t>
            </w:r>
          </w:p>
        </w:tc>
        <w:tc>
          <w:tcPr>
            <w:tcW w:w="544" w:type="pct"/>
            <w:shd w:val="clear" w:color="auto" w:fill="E2EFD9"/>
            <w:noWrap/>
            <w:hideMark/>
          </w:tcPr>
          <w:p w14:paraId="5F59C533" w14:textId="77777777" w:rsidR="00434080" w:rsidRPr="00434080" w:rsidRDefault="00434080"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-€ 2,271,272</w:t>
            </w:r>
          </w:p>
        </w:tc>
      </w:tr>
      <w:tr w:rsidR="00B00D08" w:rsidRPr="00434080" w14:paraId="79898ABC" w14:textId="77777777" w:rsidTr="0096749F">
        <w:trPr>
          <w:trHeight w:val="20"/>
        </w:trPr>
        <w:tc>
          <w:tcPr>
            <w:cnfStyle w:val="001000000000" w:firstRow="0" w:lastRow="0" w:firstColumn="1" w:lastColumn="0" w:oddVBand="0" w:evenVBand="0" w:oddHBand="0" w:evenHBand="0" w:firstRowFirstColumn="0" w:firstRowLastColumn="0" w:lastRowFirstColumn="0" w:lastRowLastColumn="0"/>
            <w:tcW w:w="1164" w:type="pct"/>
            <w:vMerge w:val="restart"/>
            <w:noWrap/>
            <w:vAlign w:val="center"/>
            <w:hideMark/>
          </w:tcPr>
          <w:p w14:paraId="1D6C40F5" w14:textId="77777777" w:rsidR="00140A71" w:rsidRPr="00434080" w:rsidRDefault="00140A71" w:rsidP="00434080">
            <w:pPr>
              <w:jc w:val="left"/>
              <w:rPr>
                <w:rFonts w:ascii="Arial Narrow" w:hAnsi="Arial Narrow" w:cs="Times New Roman"/>
                <w:i w:val="0"/>
                <w:iCs w:val="0"/>
                <w:sz w:val="20"/>
                <w:szCs w:val="20"/>
                <w:lang w:val="en-US"/>
              </w:rPr>
            </w:pPr>
            <w:r w:rsidRPr="00434080">
              <w:rPr>
                <w:rFonts w:ascii="Arial Narrow" w:hAnsi="Arial Narrow" w:cs="Times New Roman"/>
                <w:i w:val="0"/>
                <w:iCs w:val="0"/>
                <w:sz w:val="20"/>
                <w:szCs w:val="20"/>
                <w:lang w:val="en-US"/>
              </w:rPr>
              <w:t>Estimate the potential additional QALY benefit for total treated, corrected for implementation</w:t>
            </w:r>
          </w:p>
        </w:tc>
        <w:tc>
          <w:tcPr>
            <w:tcW w:w="1413" w:type="pct"/>
            <w:shd w:val="clear" w:color="auto" w:fill="FFF2CC"/>
            <w:noWrap/>
            <w:hideMark/>
          </w:tcPr>
          <w:p w14:paraId="5D04BDCF" w14:textId="77777777" w:rsidR="00140A71" w:rsidRPr="00434080" w:rsidRDefault="00140A71" w:rsidP="00434080">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lang w:val="en-US"/>
              </w:rPr>
              <w:t>Potential additional benefit in QALY</w:t>
            </w:r>
          </w:p>
        </w:tc>
        <w:tc>
          <w:tcPr>
            <w:tcW w:w="626" w:type="pct"/>
            <w:shd w:val="clear" w:color="auto" w:fill="FFF2CC"/>
          </w:tcPr>
          <w:p w14:paraId="19F2A0FE" w14:textId="77777777" w:rsidR="00140A71" w:rsidRPr="00434080" w:rsidRDefault="00140A71"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113</w:t>
            </w:r>
          </w:p>
        </w:tc>
        <w:tc>
          <w:tcPr>
            <w:tcW w:w="626" w:type="pct"/>
            <w:shd w:val="clear" w:color="auto" w:fill="FFF2CC"/>
            <w:noWrap/>
            <w:hideMark/>
          </w:tcPr>
          <w:p w14:paraId="0C16EE3E" w14:textId="77777777" w:rsidR="00140A71" w:rsidRPr="00434080" w:rsidRDefault="00140A71"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100</w:t>
            </w:r>
          </w:p>
        </w:tc>
        <w:tc>
          <w:tcPr>
            <w:tcW w:w="627" w:type="pct"/>
            <w:shd w:val="clear" w:color="auto" w:fill="FFF2CC"/>
            <w:noWrap/>
            <w:hideMark/>
          </w:tcPr>
          <w:p w14:paraId="66BE7C50" w14:textId="77777777" w:rsidR="00140A71" w:rsidRPr="00434080" w:rsidRDefault="00140A71"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172</w:t>
            </w:r>
          </w:p>
        </w:tc>
        <w:tc>
          <w:tcPr>
            <w:tcW w:w="544" w:type="pct"/>
            <w:shd w:val="clear" w:color="auto" w:fill="FFF2CC"/>
            <w:noWrap/>
            <w:hideMark/>
          </w:tcPr>
          <w:p w14:paraId="34B40751" w14:textId="77777777" w:rsidR="00140A71" w:rsidRPr="00434080" w:rsidRDefault="00140A71"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39</w:t>
            </w:r>
          </w:p>
        </w:tc>
      </w:tr>
      <w:tr w:rsidR="00B00D08" w:rsidRPr="00434080" w14:paraId="7D21F7C9" w14:textId="77777777" w:rsidTr="0096749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4" w:type="pct"/>
            <w:vMerge/>
            <w:noWrap/>
            <w:hideMark/>
          </w:tcPr>
          <w:p w14:paraId="2C9C461C" w14:textId="77777777" w:rsidR="00140A71" w:rsidRPr="00434080" w:rsidRDefault="00140A71" w:rsidP="00434080">
            <w:pPr>
              <w:rPr>
                <w:rFonts w:ascii="Arial Narrow" w:hAnsi="Arial Narrow" w:cs="Times New Roman"/>
                <w:sz w:val="20"/>
                <w:szCs w:val="20"/>
              </w:rPr>
            </w:pPr>
          </w:p>
        </w:tc>
        <w:tc>
          <w:tcPr>
            <w:tcW w:w="1413" w:type="pct"/>
            <w:noWrap/>
            <w:hideMark/>
          </w:tcPr>
          <w:p w14:paraId="023A64BC" w14:textId="77777777" w:rsidR="00140A71" w:rsidRPr="00434080" w:rsidRDefault="00140A71" w:rsidP="00434080">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lang w:val="en-US"/>
              </w:rPr>
              <w:t>% implementation</w:t>
            </w:r>
          </w:p>
        </w:tc>
        <w:tc>
          <w:tcPr>
            <w:tcW w:w="626" w:type="pct"/>
          </w:tcPr>
          <w:p w14:paraId="15373B7E" w14:textId="77777777" w:rsidR="00140A71" w:rsidRPr="00434080" w:rsidRDefault="00140A71"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50%</w:t>
            </w:r>
          </w:p>
        </w:tc>
        <w:tc>
          <w:tcPr>
            <w:tcW w:w="626" w:type="pct"/>
            <w:noWrap/>
            <w:hideMark/>
          </w:tcPr>
          <w:p w14:paraId="02F2174A" w14:textId="77777777" w:rsidR="00140A71" w:rsidRPr="00434080" w:rsidRDefault="00140A71"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50%</w:t>
            </w:r>
          </w:p>
        </w:tc>
        <w:tc>
          <w:tcPr>
            <w:tcW w:w="627" w:type="pct"/>
            <w:noWrap/>
            <w:hideMark/>
          </w:tcPr>
          <w:p w14:paraId="1C741314" w14:textId="77777777" w:rsidR="00140A71" w:rsidRPr="00434080" w:rsidRDefault="00140A71"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50%</w:t>
            </w:r>
          </w:p>
        </w:tc>
        <w:tc>
          <w:tcPr>
            <w:tcW w:w="544" w:type="pct"/>
            <w:noWrap/>
            <w:hideMark/>
          </w:tcPr>
          <w:p w14:paraId="2C0CABA7" w14:textId="77777777" w:rsidR="00140A71" w:rsidRPr="00434080" w:rsidRDefault="00140A71" w:rsidP="00434080">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50%</w:t>
            </w:r>
          </w:p>
        </w:tc>
      </w:tr>
      <w:tr w:rsidR="00B00D08" w:rsidRPr="00434080" w14:paraId="4A43914D" w14:textId="77777777" w:rsidTr="0096749F">
        <w:trPr>
          <w:trHeight w:val="20"/>
        </w:trPr>
        <w:tc>
          <w:tcPr>
            <w:cnfStyle w:val="001000000000" w:firstRow="0" w:lastRow="0" w:firstColumn="1" w:lastColumn="0" w:oddVBand="0" w:evenVBand="0" w:oddHBand="0" w:evenHBand="0" w:firstRowFirstColumn="0" w:firstRowLastColumn="0" w:lastRowFirstColumn="0" w:lastRowLastColumn="0"/>
            <w:tcW w:w="1164" w:type="pct"/>
            <w:vMerge/>
            <w:noWrap/>
            <w:hideMark/>
          </w:tcPr>
          <w:p w14:paraId="1B2BDD39" w14:textId="77777777" w:rsidR="00140A71" w:rsidRPr="00434080" w:rsidRDefault="00140A71" w:rsidP="00434080">
            <w:pPr>
              <w:rPr>
                <w:rFonts w:ascii="Arial Narrow" w:hAnsi="Arial Narrow" w:cs="Times New Roman"/>
                <w:sz w:val="20"/>
                <w:szCs w:val="20"/>
              </w:rPr>
            </w:pPr>
          </w:p>
        </w:tc>
        <w:tc>
          <w:tcPr>
            <w:tcW w:w="1413" w:type="pct"/>
            <w:shd w:val="clear" w:color="auto" w:fill="FFF2CC"/>
            <w:noWrap/>
            <w:hideMark/>
          </w:tcPr>
          <w:p w14:paraId="7CD28947" w14:textId="77777777" w:rsidR="00140A71" w:rsidRPr="00434080" w:rsidRDefault="00140A71" w:rsidP="00434080">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lang w:val="en-US"/>
              </w:rPr>
              <w:t>Potential additional benefit in QALY (implementation)</w:t>
            </w:r>
          </w:p>
        </w:tc>
        <w:tc>
          <w:tcPr>
            <w:tcW w:w="626" w:type="pct"/>
            <w:shd w:val="clear" w:color="auto" w:fill="FFF2CC"/>
          </w:tcPr>
          <w:p w14:paraId="33E96420" w14:textId="77777777" w:rsidR="00140A71" w:rsidRPr="00434080" w:rsidRDefault="00140A71"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56</w:t>
            </w:r>
          </w:p>
        </w:tc>
        <w:tc>
          <w:tcPr>
            <w:tcW w:w="626" w:type="pct"/>
            <w:shd w:val="clear" w:color="auto" w:fill="FFF2CC"/>
            <w:noWrap/>
            <w:hideMark/>
          </w:tcPr>
          <w:p w14:paraId="1BB2F8DE" w14:textId="7D97ED54" w:rsidR="00140A71" w:rsidRPr="00434080" w:rsidRDefault="00A002FA"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Pr>
                <w:rFonts w:ascii="Arial Narrow" w:hAnsi="Arial Narrow" w:cs="Times New Roman"/>
                <w:sz w:val="20"/>
                <w:szCs w:val="20"/>
              </w:rPr>
              <w:t>50</w:t>
            </w:r>
          </w:p>
        </w:tc>
        <w:tc>
          <w:tcPr>
            <w:tcW w:w="627" w:type="pct"/>
            <w:shd w:val="clear" w:color="auto" w:fill="FFF2CC"/>
            <w:noWrap/>
            <w:hideMark/>
          </w:tcPr>
          <w:p w14:paraId="3C021CF0" w14:textId="77777777" w:rsidR="00140A71" w:rsidRPr="00434080" w:rsidRDefault="00140A71"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86</w:t>
            </w:r>
          </w:p>
        </w:tc>
        <w:tc>
          <w:tcPr>
            <w:tcW w:w="544" w:type="pct"/>
            <w:shd w:val="clear" w:color="auto" w:fill="FFF2CC"/>
            <w:noWrap/>
            <w:hideMark/>
          </w:tcPr>
          <w:p w14:paraId="381CF72F" w14:textId="77777777" w:rsidR="00140A71" w:rsidRPr="00434080" w:rsidRDefault="00140A71" w:rsidP="00434080">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20</w:t>
            </w:r>
          </w:p>
        </w:tc>
      </w:tr>
      <w:tr w:rsidR="00B00D08" w:rsidRPr="00434080" w14:paraId="5C2149E5"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noWrap/>
          </w:tcPr>
          <w:p w14:paraId="06DF37B9" w14:textId="77777777" w:rsidR="00140A71" w:rsidRPr="00434080" w:rsidRDefault="00140A71" w:rsidP="00140A71">
            <w:pPr>
              <w:rPr>
                <w:rFonts w:ascii="Arial Narrow" w:hAnsi="Arial Narrow" w:cs="Times New Roman"/>
                <w:sz w:val="20"/>
                <w:szCs w:val="20"/>
              </w:rPr>
            </w:pPr>
          </w:p>
        </w:tc>
        <w:tc>
          <w:tcPr>
            <w:tcW w:w="0" w:type="pct"/>
            <w:shd w:val="clear" w:color="auto" w:fill="auto"/>
            <w:noWrap/>
          </w:tcPr>
          <w:p w14:paraId="3C697565" w14:textId="319AB701" w:rsidR="00140A71" w:rsidRPr="00434080" w:rsidRDefault="00140A71" w:rsidP="00140A71">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lang w:val="en-US"/>
              </w:rPr>
              <w:t>Potential additional benefit in QALY (implementation)</w:t>
            </w:r>
            <w:r>
              <w:rPr>
                <w:rFonts w:ascii="Arial Narrow" w:hAnsi="Arial Narrow" w:cs="Times New Roman"/>
                <w:sz w:val="20"/>
                <w:szCs w:val="20"/>
                <w:lang w:val="en-US"/>
              </w:rPr>
              <w:t xml:space="preserve"> - lower</w:t>
            </w:r>
          </w:p>
        </w:tc>
        <w:tc>
          <w:tcPr>
            <w:tcW w:w="0" w:type="pct"/>
            <w:shd w:val="clear" w:color="auto" w:fill="auto"/>
          </w:tcPr>
          <w:p w14:paraId="34C97E95" w14:textId="2D7B36C1" w:rsidR="00140A71" w:rsidRPr="00434080" w:rsidRDefault="00A002FA" w:rsidP="00140A7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Pr>
                <w:rFonts w:ascii="Arial Narrow" w:hAnsi="Arial Narrow" w:cs="Times New Roman"/>
                <w:sz w:val="20"/>
                <w:szCs w:val="20"/>
              </w:rPr>
              <w:t>56</w:t>
            </w:r>
          </w:p>
        </w:tc>
        <w:tc>
          <w:tcPr>
            <w:tcW w:w="0" w:type="pct"/>
            <w:shd w:val="clear" w:color="auto" w:fill="auto"/>
            <w:noWrap/>
          </w:tcPr>
          <w:p w14:paraId="3109DA45" w14:textId="2B648DD8" w:rsidR="00140A71" w:rsidRPr="00434080" w:rsidRDefault="00A002FA" w:rsidP="00140A7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Pr>
                <w:rFonts w:ascii="Arial Narrow" w:hAnsi="Arial Narrow" w:cs="Times New Roman"/>
                <w:sz w:val="20"/>
                <w:szCs w:val="20"/>
              </w:rPr>
              <w:t>46</w:t>
            </w:r>
          </w:p>
        </w:tc>
        <w:tc>
          <w:tcPr>
            <w:tcW w:w="0" w:type="pct"/>
            <w:shd w:val="clear" w:color="auto" w:fill="auto"/>
            <w:noWrap/>
          </w:tcPr>
          <w:p w14:paraId="62074F1F" w14:textId="1F590518" w:rsidR="00140A71" w:rsidRPr="00434080" w:rsidRDefault="00A002FA" w:rsidP="00140A7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Pr>
                <w:rFonts w:ascii="Arial Narrow" w:hAnsi="Arial Narrow" w:cs="Times New Roman"/>
                <w:sz w:val="20"/>
                <w:szCs w:val="20"/>
              </w:rPr>
              <w:t>63</w:t>
            </w:r>
          </w:p>
        </w:tc>
        <w:tc>
          <w:tcPr>
            <w:tcW w:w="0" w:type="pct"/>
            <w:shd w:val="clear" w:color="auto" w:fill="auto"/>
            <w:noWrap/>
          </w:tcPr>
          <w:p w14:paraId="4D735218" w14:textId="31164E45" w:rsidR="00140A71" w:rsidRPr="00434080" w:rsidRDefault="00A002FA" w:rsidP="00140A7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Pr>
                <w:rFonts w:ascii="Arial Narrow" w:hAnsi="Arial Narrow" w:cs="Times New Roman"/>
                <w:sz w:val="20"/>
                <w:szCs w:val="20"/>
              </w:rPr>
              <w:t>18</w:t>
            </w:r>
          </w:p>
        </w:tc>
      </w:tr>
      <w:tr w:rsidR="0096749F" w:rsidRPr="00434080" w14:paraId="3E473142" w14:textId="77777777" w:rsidTr="0096749F">
        <w:trPr>
          <w:trHeight w:val="20"/>
        </w:trPr>
        <w:tc>
          <w:tcPr>
            <w:cnfStyle w:val="001000000000" w:firstRow="0" w:lastRow="0" w:firstColumn="1" w:lastColumn="0" w:oddVBand="0" w:evenVBand="0" w:oddHBand="0" w:evenHBand="0" w:firstRowFirstColumn="0" w:firstRowLastColumn="0" w:lastRowFirstColumn="0" w:lastRowLastColumn="0"/>
            <w:tcW w:w="1164" w:type="pct"/>
            <w:vMerge/>
            <w:noWrap/>
          </w:tcPr>
          <w:p w14:paraId="28D812CB" w14:textId="77777777" w:rsidR="00140A71" w:rsidRPr="00434080" w:rsidRDefault="00140A71" w:rsidP="00140A71">
            <w:pPr>
              <w:rPr>
                <w:rFonts w:ascii="Arial Narrow" w:hAnsi="Arial Narrow" w:cs="Times New Roman"/>
                <w:sz w:val="20"/>
                <w:szCs w:val="20"/>
              </w:rPr>
            </w:pPr>
          </w:p>
        </w:tc>
        <w:tc>
          <w:tcPr>
            <w:tcW w:w="1413" w:type="pct"/>
            <w:shd w:val="clear" w:color="auto" w:fill="FFF2CC"/>
            <w:noWrap/>
          </w:tcPr>
          <w:p w14:paraId="0455ADF2" w14:textId="4B1446AF" w:rsidR="00140A71" w:rsidRPr="00434080" w:rsidRDefault="00140A71" w:rsidP="00140A71">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lang w:val="en-US"/>
              </w:rPr>
              <w:t>Potential additional benefit in QALY (implementation)</w:t>
            </w:r>
            <w:r>
              <w:rPr>
                <w:rFonts w:ascii="Arial Narrow" w:hAnsi="Arial Narrow" w:cs="Times New Roman"/>
                <w:sz w:val="20"/>
                <w:szCs w:val="20"/>
                <w:lang w:val="en-US"/>
              </w:rPr>
              <w:t xml:space="preserve"> - upper</w:t>
            </w:r>
          </w:p>
        </w:tc>
        <w:tc>
          <w:tcPr>
            <w:tcW w:w="626" w:type="pct"/>
            <w:shd w:val="clear" w:color="auto" w:fill="FFF2CC"/>
          </w:tcPr>
          <w:p w14:paraId="65FED93B" w14:textId="512D58C3" w:rsidR="00140A71" w:rsidRPr="00434080" w:rsidRDefault="00A002FA" w:rsidP="00140A71">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Pr>
                <w:rFonts w:ascii="Arial Narrow" w:hAnsi="Arial Narrow" w:cs="Times New Roman"/>
                <w:sz w:val="20"/>
                <w:szCs w:val="20"/>
              </w:rPr>
              <w:t>58</w:t>
            </w:r>
          </w:p>
        </w:tc>
        <w:tc>
          <w:tcPr>
            <w:tcW w:w="626" w:type="pct"/>
            <w:shd w:val="clear" w:color="auto" w:fill="FFF2CC"/>
            <w:noWrap/>
          </w:tcPr>
          <w:p w14:paraId="7CE08EBC" w14:textId="611C301C" w:rsidR="00140A71" w:rsidRPr="00434080" w:rsidRDefault="00A002FA" w:rsidP="00140A71">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Pr>
                <w:rFonts w:ascii="Arial Narrow" w:hAnsi="Arial Narrow" w:cs="Times New Roman"/>
                <w:sz w:val="20"/>
                <w:szCs w:val="20"/>
              </w:rPr>
              <w:t>62</w:t>
            </w:r>
          </w:p>
        </w:tc>
        <w:tc>
          <w:tcPr>
            <w:tcW w:w="627" w:type="pct"/>
            <w:shd w:val="clear" w:color="auto" w:fill="FFF2CC"/>
            <w:noWrap/>
          </w:tcPr>
          <w:p w14:paraId="4DD0CE7D" w14:textId="7F9A2C15" w:rsidR="00140A71" w:rsidRPr="00434080" w:rsidRDefault="00A002FA" w:rsidP="00140A71">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Pr>
                <w:rFonts w:ascii="Arial Narrow" w:hAnsi="Arial Narrow" w:cs="Times New Roman"/>
                <w:sz w:val="20"/>
                <w:szCs w:val="20"/>
              </w:rPr>
              <w:t>88</w:t>
            </w:r>
          </w:p>
        </w:tc>
        <w:tc>
          <w:tcPr>
            <w:tcW w:w="544" w:type="pct"/>
            <w:shd w:val="clear" w:color="auto" w:fill="FFF2CC"/>
            <w:noWrap/>
          </w:tcPr>
          <w:p w14:paraId="5E8E658E" w14:textId="7D7C9497" w:rsidR="00140A71" w:rsidRPr="00434080" w:rsidRDefault="00A002FA" w:rsidP="00140A71">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Pr>
                <w:rFonts w:ascii="Arial Narrow" w:hAnsi="Arial Narrow" w:cs="Times New Roman"/>
                <w:sz w:val="20"/>
                <w:szCs w:val="20"/>
              </w:rPr>
              <w:t>21</w:t>
            </w:r>
          </w:p>
        </w:tc>
      </w:tr>
    </w:tbl>
    <w:p w14:paraId="6440C92A" w14:textId="0394F137" w:rsidR="00434080" w:rsidRDefault="00434080" w:rsidP="00434080">
      <w:pPr>
        <w:rPr>
          <w:rFonts w:ascii="Arial Narrow" w:eastAsia="Calibri" w:hAnsi="Arial Narrow" w:cs="Arial"/>
          <w:sz w:val="18"/>
          <w:szCs w:val="18"/>
          <w:lang w:val="en-US"/>
        </w:rPr>
      </w:pPr>
      <w:r>
        <w:rPr>
          <w:rFonts w:ascii="Arial Narrow" w:eastAsia="Calibri" w:hAnsi="Arial Narrow" w:cs="Arial"/>
          <w:sz w:val="18"/>
          <w:szCs w:val="18"/>
          <w:lang w:val="en-US"/>
        </w:rPr>
        <w:t>A</w:t>
      </w:r>
      <w:r w:rsidRPr="00434080">
        <w:rPr>
          <w:rFonts w:ascii="Arial Narrow" w:eastAsia="Calibri" w:hAnsi="Arial Narrow" w:cs="Arial"/>
          <w:sz w:val="18"/>
          <w:szCs w:val="18"/>
          <w:lang w:val="en-US"/>
        </w:rPr>
        <w:t xml:space="preserve">bbreviations: AF = atrial fibrillation, CKD = chronic kidney disease, CVD = cardiovascular disease, HF = heart failure, IS = </w:t>
      </w:r>
      <w:proofErr w:type="spellStart"/>
      <w:r w:rsidRPr="00434080">
        <w:rPr>
          <w:rFonts w:ascii="Arial Narrow" w:eastAsia="Calibri" w:hAnsi="Arial Narrow" w:cs="Arial"/>
          <w:sz w:val="18"/>
          <w:szCs w:val="18"/>
          <w:lang w:val="en-US"/>
        </w:rPr>
        <w:t>ischaemic</w:t>
      </w:r>
      <w:proofErr w:type="spellEnd"/>
      <w:r w:rsidRPr="00434080">
        <w:rPr>
          <w:rFonts w:ascii="Arial Narrow" w:eastAsia="Calibri" w:hAnsi="Arial Narrow" w:cs="Arial"/>
          <w:sz w:val="18"/>
          <w:szCs w:val="18"/>
          <w:lang w:val="en-US"/>
        </w:rPr>
        <w:t xml:space="preserve"> stroke, KF= kidney failure, QALYs = quality adjusted life year</w:t>
      </w:r>
    </w:p>
    <w:p w14:paraId="4E0BE685" w14:textId="13E68EF8" w:rsidR="007354CC" w:rsidRDefault="007354CC" w:rsidP="00426C74">
      <w:pPr>
        <w:pStyle w:val="Caption"/>
        <w:rPr>
          <w:rFonts w:ascii="Arial Narrow" w:eastAsia="Calibri" w:hAnsi="Arial Narrow" w:cs="Arial"/>
          <w:sz w:val="18"/>
          <w:szCs w:val="18"/>
          <w:lang w:val="en-US"/>
        </w:rPr>
      </w:pPr>
      <w:r>
        <w:t xml:space="preserve">Table </w:t>
      </w:r>
      <w:r>
        <w:fldChar w:fldCharType="begin"/>
      </w:r>
      <w:r>
        <w:instrText xml:space="preserve"> SEQ Table \* ARABIC </w:instrText>
      </w:r>
      <w:r>
        <w:fldChar w:fldCharType="separate"/>
      </w:r>
      <w:r w:rsidR="00F22332">
        <w:rPr>
          <w:noProof/>
        </w:rPr>
        <w:t>15</w:t>
      </w:r>
      <w:r>
        <w:fldChar w:fldCharType="end"/>
      </w:r>
      <w:r>
        <w:t xml:space="preserve">: </w:t>
      </w:r>
      <w:r w:rsidRPr="00172B42">
        <w:rPr>
          <w:lang w:val="en-US"/>
        </w:rPr>
        <w:t>Quantitative Impact Monitor – Summary – LoDoCo2</w:t>
      </w:r>
      <w:r>
        <w:rPr>
          <w:lang w:val="en-US"/>
        </w:rPr>
        <w:t xml:space="preserve"> </w:t>
      </w:r>
    </w:p>
    <w:tbl>
      <w:tblPr>
        <w:tblStyle w:val="GridTable3-Accent29"/>
        <w:tblW w:w="5000" w:type="pct"/>
        <w:tblLayout w:type="fixed"/>
        <w:tblCellMar>
          <w:left w:w="0" w:type="dxa"/>
          <w:right w:w="0" w:type="dxa"/>
        </w:tblCellMar>
        <w:tblLook w:val="04A0" w:firstRow="1" w:lastRow="0" w:firstColumn="1" w:lastColumn="0" w:noHBand="0" w:noVBand="1"/>
      </w:tblPr>
      <w:tblGrid>
        <w:gridCol w:w="3260"/>
        <w:gridCol w:w="4110"/>
        <w:gridCol w:w="1702"/>
      </w:tblGrid>
      <w:tr w:rsidR="007354CC" w:rsidRPr="00C35D3A" w14:paraId="141EB2CF" w14:textId="77777777" w:rsidTr="00426C74">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797" w:type="pct"/>
            <w:noWrap/>
            <w:hideMark/>
          </w:tcPr>
          <w:p w14:paraId="0AE922D0" w14:textId="77777777" w:rsidR="007354CC" w:rsidRPr="00C35D3A" w:rsidRDefault="007354CC" w:rsidP="00002411">
            <w:pPr>
              <w:jc w:val="left"/>
              <w:rPr>
                <w:rFonts w:ascii="Arial Narrow" w:hAnsi="Arial Narrow" w:cs="Times New Roman"/>
                <w:i w:val="0"/>
                <w:iCs w:val="0"/>
                <w:sz w:val="20"/>
                <w:szCs w:val="20"/>
                <w:lang w:val="en-US"/>
              </w:rPr>
            </w:pPr>
          </w:p>
        </w:tc>
        <w:tc>
          <w:tcPr>
            <w:tcW w:w="2265" w:type="pct"/>
            <w:noWrap/>
            <w:hideMark/>
          </w:tcPr>
          <w:p w14:paraId="2CE94507" w14:textId="77777777" w:rsidR="007354CC" w:rsidRPr="00C35D3A" w:rsidRDefault="007354CC" w:rsidP="00002411">
            <w:pP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p>
        </w:tc>
        <w:tc>
          <w:tcPr>
            <w:tcW w:w="938" w:type="pct"/>
            <w:noWrap/>
            <w:hideMark/>
          </w:tcPr>
          <w:p w14:paraId="0C09F19E" w14:textId="77777777" w:rsidR="007354CC" w:rsidRPr="00C35D3A" w:rsidRDefault="007354CC" w:rsidP="00002411">
            <w:pPr>
              <w:jc w:val="right"/>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LoDoCo2</w:t>
            </w:r>
          </w:p>
        </w:tc>
      </w:tr>
      <w:tr w:rsidR="007354CC" w:rsidRPr="00C35D3A" w14:paraId="024C2071"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pct"/>
            <w:noWrap/>
            <w:hideMark/>
          </w:tcPr>
          <w:p w14:paraId="78BE6ECF" w14:textId="77777777" w:rsidR="007354CC" w:rsidRPr="00C35D3A" w:rsidRDefault="007354CC" w:rsidP="00002411">
            <w:pPr>
              <w:jc w:val="left"/>
              <w:rPr>
                <w:rFonts w:ascii="Arial Narrow" w:hAnsi="Arial Narrow" w:cs="Times New Roman"/>
                <w:i w:val="0"/>
                <w:iCs w:val="0"/>
                <w:sz w:val="20"/>
                <w:szCs w:val="20"/>
                <w:lang w:val="en-US"/>
              </w:rPr>
            </w:pPr>
          </w:p>
        </w:tc>
        <w:tc>
          <w:tcPr>
            <w:tcW w:w="2265" w:type="pct"/>
            <w:noWrap/>
            <w:hideMark/>
          </w:tcPr>
          <w:p w14:paraId="3CAE0392" w14:textId="77777777" w:rsidR="007354CC" w:rsidRPr="00C35D3A" w:rsidRDefault="007354CC" w:rsidP="00002411">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p>
        </w:tc>
        <w:tc>
          <w:tcPr>
            <w:tcW w:w="938" w:type="pct"/>
            <w:noWrap/>
            <w:hideMark/>
          </w:tcPr>
          <w:p w14:paraId="7ACBC1FD" w14:textId="77777777" w:rsidR="007354CC" w:rsidRPr="00C35D3A" w:rsidRDefault="007354CC" w:rsidP="0000241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CAD</w:t>
            </w:r>
          </w:p>
        </w:tc>
      </w:tr>
      <w:tr w:rsidR="007354CC" w:rsidRPr="00C35D3A" w14:paraId="6AD15236"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1797" w:type="pct"/>
            <w:vMerge w:val="restart"/>
            <w:tcBorders>
              <w:right w:val="nil"/>
            </w:tcBorders>
            <w:noWrap/>
            <w:vAlign w:val="center"/>
            <w:hideMark/>
          </w:tcPr>
          <w:p w14:paraId="3D85356A" w14:textId="77777777" w:rsidR="007354CC" w:rsidRPr="00C35D3A" w:rsidRDefault="007354CC" w:rsidP="00002411">
            <w:pPr>
              <w:jc w:val="left"/>
              <w:rPr>
                <w:rFonts w:ascii="Arial Narrow" w:hAnsi="Arial Narrow" w:cs="Times New Roman"/>
                <w:i w:val="0"/>
                <w:iCs w:val="0"/>
                <w:sz w:val="20"/>
                <w:szCs w:val="20"/>
                <w:lang w:val="en-US"/>
              </w:rPr>
            </w:pPr>
            <w:r w:rsidRPr="00C35D3A">
              <w:rPr>
                <w:rFonts w:ascii="Arial Narrow" w:hAnsi="Arial Narrow" w:cs="Times New Roman"/>
                <w:i w:val="0"/>
                <w:iCs w:val="0"/>
                <w:sz w:val="20"/>
                <w:szCs w:val="20"/>
                <w:lang w:val="en-US"/>
              </w:rPr>
              <w:t>Annual number of patients in the Netherlands that will receive the intervention</w:t>
            </w:r>
          </w:p>
        </w:tc>
        <w:tc>
          <w:tcPr>
            <w:tcW w:w="2265" w:type="pct"/>
            <w:tcBorders>
              <w:left w:val="nil"/>
            </w:tcBorders>
            <w:noWrap/>
            <w:hideMark/>
          </w:tcPr>
          <w:p w14:paraId="3A5EFD5A" w14:textId="77777777" w:rsidR="007354CC" w:rsidRPr="00C35D3A" w:rsidRDefault="007354CC" w:rsidP="00002411">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roofErr w:type="spellStart"/>
            <w:r w:rsidRPr="00C35D3A">
              <w:rPr>
                <w:rFonts w:ascii="Arial Narrow" w:hAnsi="Arial Narrow" w:cs="Times New Roman"/>
                <w:sz w:val="20"/>
                <w:szCs w:val="20"/>
              </w:rPr>
              <w:t>Prevalence</w:t>
            </w:r>
            <w:proofErr w:type="spellEnd"/>
          </w:p>
        </w:tc>
        <w:tc>
          <w:tcPr>
            <w:tcW w:w="938" w:type="pct"/>
            <w:noWrap/>
            <w:hideMark/>
          </w:tcPr>
          <w:p w14:paraId="692A2801" w14:textId="77777777" w:rsidR="007354CC" w:rsidRPr="00C35D3A" w:rsidRDefault="007354CC" w:rsidP="00002411">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847,912</w:t>
            </w:r>
          </w:p>
        </w:tc>
      </w:tr>
      <w:tr w:rsidR="007354CC" w:rsidRPr="00C35D3A" w14:paraId="261E2AF9"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pct"/>
            <w:vMerge/>
            <w:tcBorders>
              <w:right w:val="nil"/>
            </w:tcBorders>
            <w:noWrap/>
            <w:vAlign w:val="center"/>
            <w:hideMark/>
          </w:tcPr>
          <w:p w14:paraId="7B4BDC1F" w14:textId="77777777" w:rsidR="007354CC" w:rsidRPr="00C35D3A" w:rsidRDefault="007354CC" w:rsidP="00002411">
            <w:pPr>
              <w:jc w:val="left"/>
              <w:rPr>
                <w:rFonts w:ascii="Arial Narrow" w:hAnsi="Arial Narrow" w:cs="Times New Roman"/>
                <w:i w:val="0"/>
                <w:iCs w:val="0"/>
                <w:sz w:val="20"/>
                <w:szCs w:val="20"/>
              </w:rPr>
            </w:pPr>
          </w:p>
        </w:tc>
        <w:tc>
          <w:tcPr>
            <w:tcW w:w="2265" w:type="pct"/>
            <w:tcBorders>
              <w:left w:val="nil"/>
            </w:tcBorders>
            <w:noWrap/>
            <w:hideMark/>
          </w:tcPr>
          <w:p w14:paraId="284890DE" w14:textId="77777777" w:rsidR="007354CC" w:rsidRPr="00C35D3A" w:rsidRDefault="007354CC" w:rsidP="00002411">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roofErr w:type="spellStart"/>
            <w:r w:rsidRPr="00C35D3A">
              <w:rPr>
                <w:rFonts w:ascii="Arial Narrow" w:hAnsi="Arial Narrow" w:cs="Times New Roman"/>
                <w:sz w:val="20"/>
                <w:szCs w:val="20"/>
              </w:rPr>
              <w:t>Incidence</w:t>
            </w:r>
            <w:proofErr w:type="spellEnd"/>
          </w:p>
        </w:tc>
        <w:tc>
          <w:tcPr>
            <w:tcW w:w="938" w:type="pct"/>
            <w:noWrap/>
            <w:hideMark/>
          </w:tcPr>
          <w:p w14:paraId="02EA5504" w14:textId="77777777" w:rsidR="007354CC" w:rsidRPr="00C35D3A" w:rsidRDefault="007354CC" w:rsidP="0000241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14,464</w:t>
            </w:r>
          </w:p>
        </w:tc>
      </w:tr>
      <w:tr w:rsidR="007354CC" w:rsidRPr="00C35D3A" w14:paraId="2D634352"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1797" w:type="pct"/>
            <w:vMerge/>
            <w:tcBorders>
              <w:right w:val="nil"/>
            </w:tcBorders>
            <w:noWrap/>
            <w:vAlign w:val="center"/>
            <w:hideMark/>
          </w:tcPr>
          <w:p w14:paraId="6E635C2F" w14:textId="77777777" w:rsidR="007354CC" w:rsidRPr="00C35D3A" w:rsidRDefault="007354CC" w:rsidP="00002411">
            <w:pPr>
              <w:jc w:val="left"/>
              <w:rPr>
                <w:rFonts w:ascii="Arial Narrow" w:hAnsi="Arial Narrow" w:cs="Times New Roman"/>
                <w:i w:val="0"/>
                <w:iCs w:val="0"/>
                <w:sz w:val="20"/>
                <w:szCs w:val="20"/>
              </w:rPr>
            </w:pPr>
          </w:p>
        </w:tc>
        <w:tc>
          <w:tcPr>
            <w:tcW w:w="2265" w:type="pct"/>
            <w:tcBorders>
              <w:left w:val="nil"/>
            </w:tcBorders>
            <w:noWrap/>
            <w:hideMark/>
          </w:tcPr>
          <w:p w14:paraId="74D46D15" w14:textId="77777777" w:rsidR="007354CC" w:rsidRPr="00C35D3A" w:rsidRDefault="007354CC" w:rsidP="00002411">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Number of patients</w:t>
            </w:r>
          </w:p>
        </w:tc>
        <w:tc>
          <w:tcPr>
            <w:tcW w:w="938" w:type="pct"/>
            <w:noWrap/>
            <w:hideMark/>
          </w:tcPr>
          <w:p w14:paraId="1469C222" w14:textId="77777777" w:rsidR="007354CC" w:rsidRPr="00C35D3A" w:rsidRDefault="007354CC" w:rsidP="00002411">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10,125</w:t>
            </w:r>
          </w:p>
        </w:tc>
      </w:tr>
      <w:tr w:rsidR="007354CC" w:rsidRPr="00C35D3A" w14:paraId="1BA7D7EB"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pct"/>
            <w:vMerge/>
            <w:tcBorders>
              <w:right w:val="nil"/>
            </w:tcBorders>
            <w:noWrap/>
            <w:vAlign w:val="center"/>
            <w:hideMark/>
          </w:tcPr>
          <w:p w14:paraId="541A6EA3" w14:textId="77777777" w:rsidR="007354CC" w:rsidRPr="00C35D3A" w:rsidRDefault="007354CC" w:rsidP="00002411">
            <w:pPr>
              <w:jc w:val="left"/>
              <w:rPr>
                <w:rFonts w:ascii="Arial Narrow" w:hAnsi="Arial Narrow" w:cs="Times New Roman"/>
                <w:i w:val="0"/>
                <w:iCs w:val="0"/>
                <w:sz w:val="20"/>
                <w:szCs w:val="20"/>
              </w:rPr>
            </w:pPr>
          </w:p>
        </w:tc>
        <w:tc>
          <w:tcPr>
            <w:tcW w:w="2265" w:type="pct"/>
            <w:tcBorders>
              <w:left w:val="nil"/>
            </w:tcBorders>
            <w:noWrap/>
            <w:hideMark/>
          </w:tcPr>
          <w:p w14:paraId="151358DB" w14:textId="77777777" w:rsidR="007354CC" w:rsidRPr="00C35D3A" w:rsidRDefault="007354CC" w:rsidP="00002411">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proofErr w:type="spellStart"/>
            <w:r w:rsidRPr="00C35D3A">
              <w:rPr>
                <w:rFonts w:ascii="Arial Narrow" w:hAnsi="Arial Narrow" w:cs="Times New Roman"/>
                <w:sz w:val="20"/>
                <w:szCs w:val="20"/>
              </w:rPr>
              <w:t>Primary</w:t>
            </w:r>
            <w:proofErr w:type="spellEnd"/>
            <w:r w:rsidRPr="00C35D3A">
              <w:rPr>
                <w:rFonts w:ascii="Arial Narrow" w:hAnsi="Arial Narrow" w:cs="Times New Roman"/>
                <w:sz w:val="20"/>
                <w:szCs w:val="20"/>
              </w:rPr>
              <w:t xml:space="preserve"> </w:t>
            </w:r>
            <w:proofErr w:type="spellStart"/>
            <w:r w:rsidRPr="00C35D3A">
              <w:rPr>
                <w:rFonts w:ascii="Arial Narrow" w:hAnsi="Arial Narrow" w:cs="Times New Roman"/>
                <w:sz w:val="20"/>
                <w:szCs w:val="20"/>
              </w:rPr>
              <w:t>outcome</w:t>
            </w:r>
            <w:proofErr w:type="spellEnd"/>
          </w:p>
        </w:tc>
        <w:tc>
          <w:tcPr>
            <w:tcW w:w="938" w:type="pct"/>
            <w:noWrap/>
            <w:hideMark/>
          </w:tcPr>
          <w:p w14:paraId="224483C8" w14:textId="77777777" w:rsidR="007354CC" w:rsidRPr="00C35D3A" w:rsidRDefault="007354CC" w:rsidP="0000241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MACE event</w:t>
            </w:r>
          </w:p>
        </w:tc>
      </w:tr>
      <w:tr w:rsidR="007354CC" w:rsidRPr="00C35D3A" w14:paraId="16ED9086" w14:textId="77777777" w:rsidTr="00426C74">
        <w:trPr>
          <w:trHeight w:val="64"/>
        </w:trPr>
        <w:tc>
          <w:tcPr>
            <w:cnfStyle w:val="001000000000" w:firstRow="0" w:lastRow="0" w:firstColumn="1" w:lastColumn="0" w:oddVBand="0" w:evenVBand="0" w:oddHBand="0" w:evenHBand="0" w:firstRowFirstColumn="0" w:firstRowLastColumn="0" w:lastRowFirstColumn="0" w:lastRowLastColumn="0"/>
            <w:tcW w:w="1797" w:type="pct"/>
            <w:vMerge w:val="restart"/>
            <w:tcBorders>
              <w:right w:val="nil"/>
            </w:tcBorders>
            <w:noWrap/>
            <w:vAlign w:val="center"/>
            <w:hideMark/>
          </w:tcPr>
          <w:p w14:paraId="11131C07" w14:textId="77777777" w:rsidR="007354CC" w:rsidRPr="00C35D3A" w:rsidRDefault="007354CC" w:rsidP="00002411">
            <w:pPr>
              <w:jc w:val="left"/>
              <w:rPr>
                <w:rFonts w:ascii="Arial Narrow" w:hAnsi="Arial Narrow" w:cs="Times New Roman"/>
                <w:i w:val="0"/>
                <w:iCs w:val="0"/>
                <w:sz w:val="20"/>
                <w:szCs w:val="20"/>
                <w:lang w:val="en-US"/>
              </w:rPr>
            </w:pPr>
            <w:r w:rsidRPr="00C35D3A">
              <w:rPr>
                <w:rFonts w:ascii="Arial Narrow" w:hAnsi="Arial Narrow" w:cs="Times New Roman"/>
                <w:i w:val="0"/>
                <w:iCs w:val="0"/>
                <w:sz w:val="20"/>
                <w:szCs w:val="20"/>
                <w:lang w:val="en-US"/>
              </w:rPr>
              <w:t>Estimate the potential effect on health from the intervention (compared to usual care). Use primary outcome measure in study.</w:t>
            </w:r>
          </w:p>
        </w:tc>
        <w:tc>
          <w:tcPr>
            <w:tcW w:w="2265" w:type="pct"/>
            <w:tcBorders>
              <w:left w:val="nil"/>
            </w:tcBorders>
            <w:noWrap/>
            <w:hideMark/>
          </w:tcPr>
          <w:p w14:paraId="2527013A" w14:textId="77777777" w:rsidR="007354CC" w:rsidRPr="00C35D3A" w:rsidRDefault="007354CC" w:rsidP="00002411">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xml:space="preserve">Effect of </w:t>
            </w:r>
            <w:proofErr w:type="spellStart"/>
            <w:r w:rsidRPr="00C35D3A">
              <w:rPr>
                <w:rFonts w:ascii="Arial Narrow" w:hAnsi="Arial Narrow" w:cs="Times New Roman"/>
                <w:sz w:val="20"/>
                <w:szCs w:val="20"/>
              </w:rPr>
              <w:t>usual</w:t>
            </w:r>
            <w:proofErr w:type="spellEnd"/>
            <w:r w:rsidRPr="00C35D3A">
              <w:rPr>
                <w:rFonts w:ascii="Arial Narrow" w:hAnsi="Arial Narrow" w:cs="Times New Roman"/>
                <w:sz w:val="20"/>
                <w:szCs w:val="20"/>
              </w:rPr>
              <w:t xml:space="preserve"> care</w:t>
            </w:r>
          </w:p>
        </w:tc>
        <w:tc>
          <w:tcPr>
            <w:tcW w:w="938" w:type="pct"/>
            <w:noWrap/>
            <w:hideMark/>
          </w:tcPr>
          <w:p w14:paraId="6466C8E3" w14:textId="77777777" w:rsidR="007354CC" w:rsidRPr="00C35D3A" w:rsidRDefault="007354CC" w:rsidP="00002411">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rPr>
              <w:t>0.096</w:t>
            </w:r>
          </w:p>
        </w:tc>
      </w:tr>
      <w:tr w:rsidR="007354CC" w:rsidRPr="00C35D3A" w14:paraId="2E0383C4"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pct"/>
            <w:vMerge/>
            <w:tcBorders>
              <w:right w:val="nil"/>
            </w:tcBorders>
            <w:noWrap/>
            <w:vAlign w:val="center"/>
            <w:hideMark/>
          </w:tcPr>
          <w:p w14:paraId="32CE1DED" w14:textId="77777777" w:rsidR="007354CC" w:rsidRPr="00C35D3A" w:rsidRDefault="007354CC" w:rsidP="00002411">
            <w:pPr>
              <w:jc w:val="left"/>
              <w:rPr>
                <w:rFonts w:ascii="Arial Narrow" w:hAnsi="Arial Narrow" w:cs="Times New Roman"/>
                <w:i w:val="0"/>
                <w:iCs w:val="0"/>
                <w:sz w:val="20"/>
                <w:szCs w:val="20"/>
                <w:lang w:val="en-US"/>
              </w:rPr>
            </w:pPr>
          </w:p>
        </w:tc>
        <w:tc>
          <w:tcPr>
            <w:tcW w:w="2265" w:type="pct"/>
            <w:tcBorders>
              <w:left w:val="nil"/>
            </w:tcBorders>
            <w:noWrap/>
            <w:hideMark/>
          </w:tcPr>
          <w:p w14:paraId="285EDE3F" w14:textId="77777777" w:rsidR="007354CC" w:rsidRPr="00C35D3A" w:rsidRDefault="007354CC" w:rsidP="00002411">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xml:space="preserve">Effect of </w:t>
            </w:r>
            <w:proofErr w:type="spellStart"/>
            <w:r w:rsidRPr="00C35D3A">
              <w:rPr>
                <w:rFonts w:ascii="Arial Narrow" w:hAnsi="Arial Narrow" w:cs="Times New Roman"/>
                <w:sz w:val="20"/>
                <w:szCs w:val="20"/>
              </w:rPr>
              <w:t>intervention</w:t>
            </w:r>
            <w:proofErr w:type="spellEnd"/>
          </w:p>
        </w:tc>
        <w:tc>
          <w:tcPr>
            <w:tcW w:w="938" w:type="pct"/>
            <w:noWrap/>
            <w:hideMark/>
          </w:tcPr>
          <w:p w14:paraId="5A80E5DC" w14:textId="77777777" w:rsidR="007354CC" w:rsidRPr="00C35D3A" w:rsidRDefault="007354CC" w:rsidP="0000241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0.068</w:t>
            </w:r>
          </w:p>
        </w:tc>
      </w:tr>
      <w:tr w:rsidR="007354CC" w:rsidRPr="00C35D3A" w14:paraId="607D7061"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1797" w:type="pct"/>
            <w:vMerge/>
            <w:tcBorders>
              <w:right w:val="nil"/>
            </w:tcBorders>
            <w:noWrap/>
            <w:vAlign w:val="center"/>
            <w:hideMark/>
          </w:tcPr>
          <w:p w14:paraId="57E2D403" w14:textId="77777777" w:rsidR="007354CC" w:rsidRPr="00C35D3A" w:rsidRDefault="007354CC" w:rsidP="00002411">
            <w:pPr>
              <w:jc w:val="left"/>
              <w:rPr>
                <w:rFonts w:ascii="Arial Narrow" w:hAnsi="Arial Narrow" w:cs="Times New Roman"/>
                <w:i w:val="0"/>
                <w:iCs w:val="0"/>
                <w:sz w:val="20"/>
                <w:szCs w:val="20"/>
              </w:rPr>
            </w:pPr>
          </w:p>
        </w:tc>
        <w:tc>
          <w:tcPr>
            <w:tcW w:w="2265" w:type="pct"/>
            <w:tcBorders>
              <w:left w:val="nil"/>
            </w:tcBorders>
            <w:noWrap/>
            <w:hideMark/>
          </w:tcPr>
          <w:p w14:paraId="33EC60D1" w14:textId="77777777" w:rsidR="007354CC" w:rsidRPr="00C35D3A" w:rsidRDefault="007354CC" w:rsidP="00002411">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Potential effect [intervention minus usual care]</w:t>
            </w:r>
          </w:p>
        </w:tc>
        <w:tc>
          <w:tcPr>
            <w:tcW w:w="938" w:type="pct"/>
            <w:noWrap/>
            <w:hideMark/>
          </w:tcPr>
          <w:p w14:paraId="0E4AF0B8" w14:textId="77777777" w:rsidR="007354CC" w:rsidRPr="00C35D3A" w:rsidRDefault="007354CC" w:rsidP="00002411">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-0.028</w:t>
            </w:r>
          </w:p>
        </w:tc>
      </w:tr>
      <w:tr w:rsidR="007354CC" w:rsidRPr="00C35D3A" w14:paraId="53FD10D4"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pct"/>
            <w:vMerge/>
            <w:tcBorders>
              <w:right w:val="nil"/>
            </w:tcBorders>
            <w:noWrap/>
            <w:vAlign w:val="center"/>
          </w:tcPr>
          <w:p w14:paraId="474D365E" w14:textId="77777777" w:rsidR="007354CC" w:rsidRPr="00C35D3A" w:rsidRDefault="007354CC" w:rsidP="00002411">
            <w:pPr>
              <w:rPr>
                <w:rFonts w:ascii="Arial Narrow" w:hAnsi="Arial Narrow" w:cs="Times New Roman"/>
                <w:i w:val="0"/>
                <w:iCs w:val="0"/>
                <w:sz w:val="20"/>
                <w:szCs w:val="20"/>
              </w:rPr>
            </w:pPr>
          </w:p>
        </w:tc>
        <w:tc>
          <w:tcPr>
            <w:tcW w:w="2265" w:type="pct"/>
            <w:tcBorders>
              <w:left w:val="nil"/>
            </w:tcBorders>
            <w:noWrap/>
          </w:tcPr>
          <w:p w14:paraId="782B9B06" w14:textId="77777777" w:rsidR="007354CC" w:rsidRPr="00C35D3A" w:rsidRDefault="007354CC" w:rsidP="00002411">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002411">
              <w:rPr>
                <w:rFonts w:ascii="Arial Narrow" w:hAnsi="Arial Narrow" w:cs="Times New Roman"/>
                <w:sz w:val="20"/>
                <w:szCs w:val="20"/>
                <w:lang w:val="en-US"/>
              </w:rPr>
              <w:t>Effect of intervention – lower</w:t>
            </w:r>
          </w:p>
        </w:tc>
        <w:tc>
          <w:tcPr>
            <w:tcW w:w="938" w:type="pct"/>
            <w:noWrap/>
            <w:vAlign w:val="bottom"/>
          </w:tcPr>
          <w:p w14:paraId="3BE71E14" w14:textId="77777777" w:rsidR="007354CC" w:rsidRPr="00002411" w:rsidRDefault="007354CC" w:rsidP="0000241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002411">
              <w:rPr>
                <w:rFonts w:ascii="Arial Narrow" w:hAnsi="Arial Narrow" w:cs="Times New Roman"/>
                <w:sz w:val="20"/>
                <w:szCs w:val="20"/>
                <w:lang w:val="en-US"/>
              </w:rPr>
              <w:t>0.055</w:t>
            </w:r>
          </w:p>
        </w:tc>
      </w:tr>
      <w:tr w:rsidR="007354CC" w:rsidRPr="00C35D3A" w14:paraId="76B62D72"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1797" w:type="pct"/>
            <w:vMerge/>
            <w:tcBorders>
              <w:right w:val="nil"/>
            </w:tcBorders>
            <w:noWrap/>
            <w:vAlign w:val="center"/>
          </w:tcPr>
          <w:p w14:paraId="2E7B6EC8" w14:textId="77777777" w:rsidR="007354CC" w:rsidRPr="00C35D3A" w:rsidRDefault="007354CC" w:rsidP="00002411">
            <w:pPr>
              <w:rPr>
                <w:rFonts w:ascii="Arial Narrow" w:hAnsi="Arial Narrow" w:cs="Times New Roman"/>
                <w:i w:val="0"/>
                <w:iCs w:val="0"/>
                <w:sz w:val="20"/>
                <w:szCs w:val="20"/>
              </w:rPr>
            </w:pPr>
          </w:p>
        </w:tc>
        <w:tc>
          <w:tcPr>
            <w:tcW w:w="2265" w:type="pct"/>
            <w:tcBorders>
              <w:left w:val="nil"/>
            </w:tcBorders>
            <w:noWrap/>
          </w:tcPr>
          <w:p w14:paraId="5055B95C" w14:textId="77777777" w:rsidR="007354CC" w:rsidRPr="00C35D3A" w:rsidRDefault="007354CC" w:rsidP="00002411">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002411">
              <w:rPr>
                <w:rFonts w:ascii="Arial Narrow" w:hAnsi="Arial Narrow" w:cs="Times New Roman"/>
                <w:sz w:val="20"/>
                <w:szCs w:val="20"/>
                <w:lang w:val="en-US"/>
              </w:rPr>
              <w:t>Effect of intervention - upper</w:t>
            </w:r>
          </w:p>
        </w:tc>
        <w:tc>
          <w:tcPr>
            <w:tcW w:w="938" w:type="pct"/>
            <w:noWrap/>
            <w:vAlign w:val="bottom"/>
          </w:tcPr>
          <w:p w14:paraId="03B4DBF0" w14:textId="77777777" w:rsidR="007354CC" w:rsidRPr="00002411" w:rsidRDefault="007354CC" w:rsidP="00002411">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002411">
              <w:rPr>
                <w:rFonts w:ascii="Arial Narrow" w:hAnsi="Arial Narrow" w:cs="Times New Roman"/>
                <w:sz w:val="20"/>
                <w:szCs w:val="20"/>
                <w:lang w:val="en-US"/>
              </w:rPr>
              <w:t>0.080</w:t>
            </w:r>
          </w:p>
        </w:tc>
      </w:tr>
      <w:tr w:rsidR="007354CC" w:rsidRPr="00C35D3A" w14:paraId="527DEE5D"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pct"/>
            <w:vMerge w:val="restart"/>
            <w:tcBorders>
              <w:right w:val="nil"/>
            </w:tcBorders>
            <w:noWrap/>
            <w:vAlign w:val="center"/>
            <w:hideMark/>
          </w:tcPr>
          <w:p w14:paraId="45FA5E5B" w14:textId="77777777" w:rsidR="007354CC" w:rsidRPr="00002411" w:rsidRDefault="007354CC" w:rsidP="00002411">
            <w:pPr>
              <w:jc w:val="left"/>
              <w:rPr>
                <w:rFonts w:ascii="Arial Narrow" w:hAnsi="Arial Narrow" w:cs="Times New Roman"/>
                <w:i w:val="0"/>
                <w:iCs w:val="0"/>
                <w:sz w:val="20"/>
                <w:szCs w:val="20"/>
                <w:lang w:val="en-GB"/>
              </w:rPr>
            </w:pPr>
            <w:r w:rsidRPr="00C35D3A">
              <w:rPr>
                <w:rFonts w:ascii="Arial Narrow" w:hAnsi="Arial Narrow" w:cs="Times New Roman"/>
                <w:i w:val="0"/>
                <w:iCs w:val="0"/>
                <w:sz w:val="20"/>
                <w:szCs w:val="20"/>
                <w:lang w:val="en-US"/>
              </w:rPr>
              <w:t xml:space="preserve">Estimate the potential effect on resource </w:t>
            </w:r>
            <w:proofErr w:type="spellStart"/>
            <w:r w:rsidRPr="00C35D3A">
              <w:rPr>
                <w:rFonts w:ascii="Arial Narrow" w:hAnsi="Arial Narrow" w:cs="Times New Roman"/>
                <w:i w:val="0"/>
                <w:iCs w:val="0"/>
                <w:sz w:val="20"/>
                <w:szCs w:val="20"/>
                <w:lang w:val="en-US"/>
              </w:rPr>
              <w:t>utilisation</w:t>
            </w:r>
            <w:proofErr w:type="spellEnd"/>
            <w:r w:rsidRPr="00C35D3A">
              <w:rPr>
                <w:rFonts w:ascii="Arial Narrow" w:hAnsi="Arial Narrow" w:cs="Times New Roman"/>
                <w:i w:val="0"/>
                <w:iCs w:val="0"/>
                <w:sz w:val="20"/>
                <w:szCs w:val="20"/>
                <w:lang w:val="en-US"/>
              </w:rPr>
              <w:t xml:space="preserve"> (compared to usual care). Report number of events.</w:t>
            </w:r>
          </w:p>
        </w:tc>
        <w:tc>
          <w:tcPr>
            <w:tcW w:w="2265" w:type="pct"/>
            <w:tcBorders>
              <w:left w:val="nil"/>
            </w:tcBorders>
            <w:noWrap/>
            <w:hideMark/>
          </w:tcPr>
          <w:p w14:paraId="3102B149" w14:textId="77777777" w:rsidR="007354CC" w:rsidRPr="00C35D3A" w:rsidRDefault="007354CC" w:rsidP="00002411">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rPr>
              <w:t>Event</w:t>
            </w:r>
          </w:p>
        </w:tc>
        <w:tc>
          <w:tcPr>
            <w:tcW w:w="938" w:type="pct"/>
            <w:noWrap/>
            <w:hideMark/>
          </w:tcPr>
          <w:p w14:paraId="4F580A65" w14:textId="77777777" w:rsidR="007354CC" w:rsidRPr="00C35D3A" w:rsidRDefault="007354CC" w:rsidP="0000241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MACE events</w:t>
            </w:r>
          </w:p>
        </w:tc>
      </w:tr>
      <w:tr w:rsidR="007354CC" w:rsidRPr="00C35D3A" w14:paraId="171F2144"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1797" w:type="pct"/>
            <w:vMerge/>
            <w:tcBorders>
              <w:right w:val="nil"/>
            </w:tcBorders>
            <w:noWrap/>
            <w:vAlign w:val="center"/>
            <w:hideMark/>
          </w:tcPr>
          <w:p w14:paraId="442E3582" w14:textId="77777777" w:rsidR="007354CC" w:rsidRPr="00C35D3A" w:rsidRDefault="007354CC" w:rsidP="00002411">
            <w:pPr>
              <w:jc w:val="left"/>
              <w:rPr>
                <w:rFonts w:ascii="Arial Narrow" w:hAnsi="Arial Narrow" w:cs="Times New Roman"/>
                <w:i w:val="0"/>
                <w:iCs w:val="0"/>
                <w:sz w:val="20"/>
                <w:szCs w:val="20"/>
                <w:lang w:val="en-US"/>
              </w:rPr>
            </w:pPr>
          </w:p>
        </w:tc>
        <w:tc>
          <w:tcPr>
            <w:tcW w:w="2265" w:type="pct"/>
            <w:tcBorders>
              <w:left w:val="nil"/>
            </w:tcBorders>
            <w:noWrap/>
            <w:hideMark/>
          </w:tcPr>
          <w:p w14:paraId="3BC7A042" w14:textId="77777777" w:rsidR="007354CC" w:rsidRPr="00C35D3A" w:rsidRDefault="007354CC" w:rsidP="00002411">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xml:space="preserve">Effect of </w:t>
            </w:r>
            <w:proofErr w:type="spellStart"/>
            <w:r w:rsidRPr="00C35D3A">
              <w:rPr>
                <w:rFonts w:ascii="Arial Narrow" w:hAnsi="Arial Narrow" w:cs="Times New Roman"/>
                <w:sz w:val="20"/>
                <w:szCs w:val="20"/>
              </w:rPr>
              <w:t>usual</w:t>
            </w:r>
            <w:proofErr w:type="spellEnd"/>
            <w:r w:rsidRPr="00C35D3A">
              <w:rPr>
                <w:rFonts w:ascii="Arial Narrow" w:hAnsi="Arial Narrow" w:cs="Times New Roman"/>
                <w:sz w:val="20"/>
                <w:szCs w:val="20"/>
              </w:rPr>
              <w:t xml:space="preserve"> care</w:t>
            </w:r>
          </w:p>
        </w:tc>
        <w:tc>
          <w:tcPr>
            <w:tcW w:w="938" w:type="pct"/>
            <w:noWrap/>
            <w:hideMark/>
          </w:tcPr>
          <w:p w14:paraId="745BCA42" w14:textId="77777777" w:rsidR="007354CC" w:rsidRPr="00C35D3A" w:rsidRDefault="007354CC" w:rsidP="00002411">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972</w:t>
            </w:r>
          </w:p>
        </w:tc>
      </w:tr>
      <w:tr w:rsidR="007354CC" w:rsidRPr="00C35D3A" w14:paraId="52EB2208"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pct"/>
            <w:vMerge/>
            <w:tcBorders>
              <w:right w:val="nil"/>
            </w:tcBorders>
            <w:noWrap/>
            <w:vAlign w:val="center"/>
            <w:hideMark/>
          </w:tcPr>
          <w:p w14:paraId="204BEEF8" w14:textId="77777777" w:rsidR="007354CC" w:rsidRPr="00C35D3A" w:rsidRDefault="007354CC" w:rsidP="00002411">
            <w:pPr>
              <w:jc w:val="left"/>
              <w:rPr>
                <w:rFonts w:ascii="Arial Narrow" w:hAnsi="Arial Narrow" w:cs="Times New Roman"/>
                <w:i w:val="0"/>
                <w:iCs w:val="0"/>
                <w:sz w:val="20"/>
                <w:szCs w:val="20"/>
              </w:rPr>
            </w:pPr>
          </w:p>
        </w:tc>
        <w:tc>
          <w:tcPr>
            <w:tcW w:w="2265" w:type="pct"/>
            <w:tcBorders>
              <w:left w:val="nil"/>
            </w:tcBorders>
            <w:noWrap/>
            <w:hideMark/>
          </w:tcPr>
          <w:p w14:paraId="1C1B5B97" w14:textId="77777777" w:rsidR="007354CC" w:rsidRPr="00C35D3A" w:rsidRDefault="007354CC" w:rsidP="00002411">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xml:space="preserve">Effect of </w:t>
            </w:r>
            <w:proofErr w:type="spellStart"/>
            <w:r w:rsidRPr="00C35D3A">
              <w:rPr>
                <w:rFonts w:ascii="Arial Narrow" w:hAnsi="Arial Narrow" w:cs="Times New Roman"/>
                <w:sz w:val="20"/>
                <w:szCs w:val="20"/>
              </w:rPr>
              <w:t>intervention</w:t>
            </w:r>
            <w:proofErr w:type="spellEnd"/>
          </w:p>
        </w:tc>
        <w:tc>
          <w:tcPr>
            <w:tcW w:w="938" w:type="pct"/>
            <w:noWrap/>
            <w:hideMark/>
          </w:tcPr>
          <w:p w14:paraId="60956BDF" w14:textId="77777777" w:rsidR="007354CC" w:rsidRPr="00C35D3A" w:rsidRDefault="007354CC" w:rsidP="0000241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688</w:t>
            </w:r>
          </w:p>
        </w:tc>
      </w:tr>
      <w:tr w:rsidR="007354CC" w:rsidRPr="00C35D3A" w14:paraId="3345D5BC"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1797" w:type="pct"/>
            <w:vMerge/>
            <w:tcBorders>
              <w:right w:val="nil"/>
            </w:tcBorders>
            <w:noWrap/>
            <w:vAlign w:val="center"/>
            <w:hideMark/>
          </w:tcPr>
          <w:p w14:paraId="21855D28" w14:textId="77777777" w:rsidR="007354CC" w:rsidRPr="00C35D3A" w:rsidRDefault="007354CC" w:rsidP="00002411">
            <w:pPr>
              <w:jc w:val="left"/>
              <w:rPr>
                <w:rFonts w:ascii="Arial Narrow" w:hAnsi="Arial Narrow" w:cs="Times New Roman"/>
                <w:i w:val="0"/>
                <w:iCs w:val="0"/>
                <w:sz w:val="20"/>
                <w:szCs w:val="20"/>
              </w:rPr>
            </w:pPr>
          </w:p>
        </w:tc>
        <w:tc>
          <w:tcPr>
            <w:tcW w:w="2265" w:type="pct"/>
            <w:tcBorders>
              <w:left w:val="nil"/>
            </w:tcBorders>
            <w:noWrap/>
            <w:hideMark/>
          </w:tcPr>
          <w:p w14:paraId="14538F9E" w14:textId="77777777" w:rsidR="007354CC" w:rsidRPr="00C35D3A" w:rsidRDefault="007354CC" w:rsidP="00002411">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Potential effect [intervention minus usual care]</w:t>
            </w:r>
          </w:p>
        </w:tc>
        <w:tc>
          <w:tcPr>
            <w:tcW w:w="938" w:type="pct"/>
            <w:noWrap/>
            <w:hideMark/>
          </w:tcPr>
          <w:p w14:paraId="64B949D5" w14:textId="77777777" w:rsidR="007354CC" w:rsidRPr="00C35D3A" w:rsidRDefault="007354CC" w:rsidP="00002411">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-283</w:t>
            </w:r>
          </w:p>
        </w:tc>
      </w:tr>
      <w:tr w:rsidR="007354CC" w:rsidRPr="00C35D3A" w14:paraId="3206AABC"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pct"/>
            <w:vMerge/>
            <w:tcBorders>
              <w:right w:val="nil"/>
            </w:tcBorders>
            <w:noWrap/>
            <w:vAlign w:val="center"/>
          </w:tcPr>
          <w:p w14:paraId="19255814" w14:textId="77777777" w:rsidR="007354CC" w:rsidRPr="00C35D3A" w:rsidRDefault="007354CC" w:rsidP="00002411">
            <w:pPr>
              <w:rPr>
                <w:rFonts w:ascii="Arial Narrow" w:hAnsi="Arial Narrow" w:cs="Times New Roman"/>
                <w:i w:val="0"/>
                <w:iCs w:val="0"/>
                <w:sz w:val="20"/>
                <w:szCs w:val="20"/>
              </w:rPr>
            </w:pPr>
          </w:p>
        </w:tc>
        <w:tc>
          <w:tcPr>
            <w:tcW w:w="2265" w:type="pct"/>
            <w:tcBorders>
              <w:left w:val="nil"/>
            </w:tcBorders>
            <w:noWrap/>
          </w:tcPr>
          <w:p w14:paraId="48B0B562" w14:textId="77777777" w:rsidR="007354CC" w:rsidRPr="00002411" w:rsidRDefault="007354CC" w:rsidP="00002411">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xml:space="preserve">Effect of </w:t>
            </w:r>
            <w:proofErr w:type="spellStart"/>
            <w:r w:rsidRPr="00434080">
              <w:rPr>
                <w:rFonts w:ascii="Arial Narrow" w:hAnsi="Arial Narrow" w:cs="Times New Roman"/>
                <w:sz w:val="20"/>
                <w:szCs w:val="20"/>
              </w:rPr>
              <w:t>intervention</w:t>
            </w:r>
            <w:proofErr w:type="spellEnd"/>
            <w:r>
              <w:rPr>
                <w:rFonts w:ascii="Arial Narrow" w:hAnsi="Arial Narrow" w:cs="Times New Roman"/>
                <w:sz w:val="20"/>
                <w:szCs w:val="20"/>
              </w:rPr>
              <w:t xml:space="preserve"> – </w:t>
            </w:r>
            <w:proofErr w:type="spellStart"/>
            <w:r>
              <w:rPr>
                <w:rFonts w:ascii="Arial Narrow" w:hAnsi="Arial Narrow" w:cs="Times New Roman"/>
                <w:sz w:val="20"/>
                <w:szCs w:val="20"/>
              </w:rPr>
              <w:t>lower</w:t>
            </w:r>
            <w:proofErr w:type="spellEnd"/>
          </w:p>
        </w:tc>
        <w:tc>
          <w:tcPr>
            <w:tcW w:w="938" w:type="pct"/>
            <w:noWrap/>
            <w:vAlign w:val="bottom"/>
          </w:tcPr>
          <w:p w14:paraId="3E2B3A55" w14:textId="77777777" w:rsidR="007354CC" w:rsidRPr="00C35D3A" w:rsidRDefault="007354CC" w:rsidP="0000241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002411">
              <w:rPr>
                <w:rFonts w:ascii="Arial Narrow" w:hAnsi="Arial Narrow" w:cs="Times New Roman"/>
                <w:sz w:val="20"/>
                <w:szCs w:val="20"/>
              </w:rPr>
              <w:t>554</w:t>
            </w:r>
          </w:p>
        </w:tc>
      </w:tr>
      <w:tr w:rsidR="007354CC" w:rsidRPr="00C35D3A" w14:paraId="6477BBA9"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1797" w:type="pct"/>
            <w:vMerge/>
            <w:tcBorders>
              <w:right w:val="nil"/>
            </w:tcBorders>
            <w:noWrap/>
            <w:vAlign w:val="center"/>
          </w:tcPr>
          <w:p w14:paraId="44D0BC13" w14:textId="77777777" w:rsidR="007354CC" w:rsidRPr="00C35D3A" w:rsidRDefault="007354CC" w:rsidP="00002411">
            <w:pPr>
              <w:rPr>
                <w:rFonts w:ascii="Arial Narrow" w:hAnsi="Arial Narrow" w:cs="Times New Roman"/>
                <w:i w:val="0"/>
                <w:iCs w:val="0"/>
                <w:sz w:val="20"/>
                <w:szCs w:val="20"/>
              </w:rPr>
            </w:pPr>
          </w:p>
        </w:tc>
        <w:tc>
          <w:tcPr>
            <w:tcW w:w="2265" w:type="pct"/>
            <w:tcBorders>
              <w:left w:val="nil"/>
            </w:tcBorders>
            <w:noWrap/>
          </w:tcPr>
          <w:p w14:paraId="16CBED36" w14:textId="77777777" w:rsidR="007354CC" w:rsidRPr="00002411" w:rsidRDefault="007354CC" w:rsidP="00002411">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xml:space="preserve">Effect of </w:t>
            </w:r>
            <w:proofErr w:type="spellStart"/>
            <w:r w:rsidRPr="00434080">
              <w:rPr>
                <w:rFonts w:ascii="Arial Narrow" w:hAnsi="Arial Narrow" w:cs="Times New Roman"/>
                <w:sz w:val="20"/>
                <w:szCs w:val="20"/>
              </w:rPr>
              <w:t>intervention</w:t>
            </w:r>
            <w:proofErr w:type="spellEnd"/>
            <w:r>
              <w:rPr>
                <w:rFonts w:ascii="Arial Narrow" w:hAnsi="Arial Narrow" w:cs="Times New Roman"/>
                <w:sz w:val="20"/>
                <w:szCs w:val="20"/>
              </w:rPr>
              <w:t xml:space="preserve"> - </w:t>
            </w:r>
            <w:proofErr w:type="spellStart"/>
            <w:r>
              <w:rPr>
                <w:rFonts w:ascii="Arial Narrow" w:hAnsi="Arial Narrow" w:cs="Times New Roman"/>
                <w:sz w:val="20"/>
                <w:szCs w:val="20"/>
              </w:rPr>
              <w:t>upper</w:t>
            </w:r>
            <w:proofErr w:type="spellEnd"/>
          </w:p>
        </w:tc>
        <w:tc>
          <w:tcPr>
            <w:tcW w:w="938" w:type="pct"/>
            <w:noWrap/>
            <w:vAlign w:val="bottom"/>
          </w:tcPr>
          <w:p w14:paraId="2857EEF6" w14:textId="77777777" w:rsidR="007354CC" w:rsidRPr="00C35D3A" w:rsidRDefault="007354CC" w:rsidP="00002411">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002411">
              <w:rPr>
                <w:rFonts w:ascii="Arial Narrow" w:hAnsi="Arial Narrow" w:cs="Times New Roman"/>
                <w:sz w:val="20"/>
                <w:szCs w:val="20"/>
              </w:rPr>
              <w:t>807</w:t>
            </w:r>
          </w:p>
        </w:tc>
      </w:tr>
      <w:tr w:rsidR="007354CC" w:rsidRPr="00C35D3A" w14:paraId="05B7B3EF"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pct"/>
            <w:vMerge w:val="restart"/>
            <w:tcBorders>
              <w:right w:val="nil"/>
            </w:tcBorders>
            <w:noWrap/>
            <w:vAlign w:val="center"/>
            <w:hideMark/>
          </w:tcPr>
          <w:p w14:paraId="60671D6E" w14:textId="77777777" w:rsidR="007354CC" w:rsidRPr="00C35D3A" w:rsidRDefault="007354CC" w:rsidP="00002411">
            <w:pPr>
              <w:jc w:val="left"/>
              <w:rPr>
                <w:rFonts w:ascii="Arial Narrow" w:hAnsi="Arial Narrow" w:cs="Times New Roman"/>
                <w:i w:val="0"/>
                <w:iCs w:val="0"/>
                <w:sz w:val="20"/>
                <w:szCs w:val="20"/>
                <w:lang w:val="en-US"/>
              </w:rPr>
            </w:pPr>
            <w:r w:rsidRPr="00C35D3A">
              <w:rPr>
                <w:rFonts w:ascii="Arial Narrow" w:hAnsi="Arial Narrow" w:cs="Times New Roman"/>
                <w:i w:val="0"/>
                <w:iCs w:val="0"/>
                <w:sz w:val="20"/>
                <w:szCs w:val="20"/>
                <w:lang w:val="en-US"/>
              </w:rPr>
              <w:t>Estimate the potential effect on health from the intervention (compared to usual care). Report QALYs.</w:t>
            </w:r>
          </w:p>
        </w:tc>
        <w:tc>
          <w:tcPr>
            <w:tcW w:w="2265" w:type="pct"/>
            <w:tcBorders>
              <w:left w:val="nil"/>
            </w:tcBorders>
            <w:shd w:val="clear" w:color="auto" w:fill="FFF2CC"/>
            <w:noWrap/>
            <w:hideMark/>
          </w:tcPr>
          <w:p w14:paraId="6EE0F966" w14:textId="77777777" w:rsidR="007354CC" w:rsidRPr="00C35D3A" w:rsidRDefault="007354CC" w:rsidP="00002411">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rPr>
              <w:t xml:space="preserve">Effect of </w:t>
            </w:r>
            <w:proofErr w:type="spellStart"/>
            <w:r w:rsidRPr="00C35D3A">
              <w:rPr>
                <w:rFonts w:ascii="Arial Narrow" w:hAnsi="Arial Narrow" w:cs="Times New Roman"/>
                <w:sz w:val="20"/>
                <w:szCs w:val="20"/>
              </w:rPr>
              <w:t>usual</w:t>
            </w:r>
            <w:proofErr w:type="spellEnd"/>
            <w:r w:rsidRPr="00C35D3A">
              <w:rPr>
                <w:rFonts w:ascii="Arial Narrow" w:hAnsi="Arial Narrow" w:cs="Times New Roman"/>
                <w:sz w:val="20"/>
                <w:szCs w:val="20"/>
              </w:rPr>
              <w:t xml:space="preserve"> care</w:t>
            </w:r>
          </w:p>
        </w:tc>
        <w:tc>
          <w:tcPr>
            <w:tcW w:w="938" w:type="pct"/>
            <w:shd w:val="clear" w:color="auto" w:fill="FFF2CC"/>
            <w:noWrap/>
            <w:hideMark/>
          </w:tcPr>
          <w:p w14:paraId="47CCA23C" w14:textId="77777777" w:rsidR="007354CC" w:rsidRPr="00C35D3A" w:rsidRDefault="007354CC" w:rsidP="0000241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w:t>
            </w:r>
          </w:p>
        </w:tc>
      </w:tr>
      <w:tr w:rsidR="007354CC" w:rsidRPr="00C35D3A" w14:paraId="3F5128CD"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1797" w:type="pct"/>
            <w:vMerge/>
            <w:tcBorders>
              <w:right w:val="nil"/>
            </w:tcBorders>
            <w:noWrap/>
            <w:vAlign w:val="center"/>
            <w:hideMark/>
          </w:tcPr>
          <w:p w14:paraId="737E920A" w14:textId="77777777" w:rsidR="007354CC" w:rsidRPr="00C35D3A" w:rsidRDefault="007354CC" w:rsidP="00002411">
            <w:pPr>
              <w:jc w:val="left"/>
              <w:rPr>
                <w:rFonts w:ascii="Arial Narrow" w:hAnsi="Arial Narrow" w:cs="Times New Roman"/>
                <w:i w:val="0"/>
                <w:iCs w:val="0"/>
                <w:sz w:val="20"/>
                <w:szCs w:val="20"/>
                <w:lang w:val="en-US"/>
              </w:rPr>
            </w:pPr>
          </w:p>
        </w:tc>
        <w:tc>
          <w:tcPr>
            <w:tcW w:w="2265" w:type="pct"/>
            <w:tcBorders>
              <w:left w:val="nil"/>
            </w:tcBorders>
            <w:shd w:val="clear" w:color="auto" w:fill="auto"/>
            <w:noWrap/>
            <w:hideMark/>
          </w:tcPr>
          <w:p w14:paraId="59B58F01" w14:textId="77777777" w:rsidR="007354CC" w:rsidRPr="00C35D3A" w:rsidRDefault="007354CC" w:rsidP="00002411">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xml:space="preserve">Effect of </w:t>
            </w:r>
            <w:proofErr w:type="spellStart"/>
            <w:r w:rsidRPr="00C35D3A">
              <w:rPr>
                <w:rFonts w:ascii="Arial Narrow" w:hAnsi="Arial Narrow" w:cs="Times New Roman"/>
                <w:sz w:val="20"/>
                <w:szCs w:val="20"/>
              </w:rPr>
              <w:t>intervention</w:t>
            </w:r>
            <w:proofErr w:type="spellEnd"/>
          </w:p>
        </w:tc>
        <w:tc>
          <w:tcPr>
            <w:tcW w:w="938" w:type="pct"/>
            <w:shd w:val="clear" w:color="auto" w:fill="auto"/>
            <w:noWrap/>
            <w:hideMark/>
          </w:tcPr>
          <w:p w14:paraId="253BFF7E" w14:textId="77777777" w:rsidR="007354CC" w:rsidRPr="00C35D3A" w:rsidRDefault="007354CC" w:rsidP="00002411">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w:t>
            </w:r>
          </w:p>
        </w:tc>
      </w:tr>
      <w:tr w:rsidR="007354CC" w:rsidRPr="00C35D3A" w14:paraId="75150FCC"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pct"/>
            <w:vMerge/>
            <w:tcBorders>
              <w:right w:val="nil"/>
            </w:tcBorders>
            <w:noWrap/>
            <w:vAlign w:val="center"/>
            <w:hideMark/>
          </w:tcPr>
          <w:p w14:paraId="279721A8" w14:textId="77777777" w:rsidR="007354CC" w:rsidRPr="00C35D3A" w:rsidRDefault="007354CC" w:rsidP="00002411">
            <w:pPr>
              <w:jc w:val="left"/>
              <w:rPr>
                <w:rFonts w:ascii="Arial Narrow" w:hAnsi="Arial Narrow" w:cs="Times New Roman"/>
                <w:i w:val="0"/>
                <w:iCs w:val="0"/>
                <w:sz w:val="20"/>
                <w:szCs w:val="20"/>
              </w:rPr>
            </w:pPr>
          </w:p>
        </w:tc>
        <w:tc>
          <w:tcPr>
            <w:tcW w:w="2265" w:type="pct"/>
            <w:tcBorders>
              <w:left w:val="nil"/>
            </w:tcBorders>
            <w:shd w:val="clear" w:color="auto" w:fill="FFF2CC"/>
            <w:noWrap/>
            <w:hideMark/>
          </w:tcPr>
          <w:p w14:paraId="6BF2F40F" w14:textId="77777777" w:rsidR="007354CC" w:rsidRPr="00C35D3A" w:rsidRDefault="007354CC" w:rsidP="00002411">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Potential effect [</w:t>
            </w:r>
            <w:r w:rsidRPr="00426C74">
              <w:rPr>
                <w:rFonts w:ascii="Arial Narrow" w:hAnsi="Arial Narrow" w:cs="Times New Roman"/>
                <w:sz w:val="20"/>
                <w:szCs w:val="20"/>
                <w:lang w:val="en-GB"/>
              </w:rPr>
              <w:t>intervention m</w:t>
            </w:r>
            <w:proofErr w:type="spellStart"/>
            <w:r w:rsidRPr="00C35D3A">
              <w:rPr>
                <w:rFonts w:ascii="Arial Narrow" w:hAnsi="Arial Narrow" w:cs="Times New Roman"/>
                <w:sz w:val="20"/>
                <w:szCs w:val="20"/>
                <w:lang w:val="en-US"/>
              </w:rPr>
              <w:t>inus</w:t>
            </w:r>
            <w:proofErr w:type="spellEnd"/>
            <w:r w:rsidRPr="00C35D3A">
              <w:rPr>
                <w:rFonts w:ascii="Arial Narrow" w:hAnsi="Arial Narrow" w:cs="Times New Roman"/>
                <w:sz w:val="20"/>
                <w:szCs w:val="20"/>
                <w:lang w:val="en-US"/>
              </w:rPr>
              <w:t xml:space="preserve"> usual care]</w:t>
            </w:r>
          </w:p>
        </w:tc>
        <w:tc>
          <w:tcPr>
            <w:tcW w:w="938" w:type="pct"/>
            <w:shd w:val="clear" w:color="auto" w:fill="FFF2CC"/>
            <w:noWrap/>
            <w:hideMark/>
          </w:tcPr>
          <w:p w14:paraId="6289CEF8" w14:textId="77777777" w:rsidR="007354CC" w:rsidRPr="00C35D3A" w:rsidRDefault="007354CC" w:rsidP="0000241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0.04</w:t>
            </w:r>
            <w:r w:rsidRPr="00C35D3A">
              <w:rPr>
                <w:rFonts w:ascii="Arial Narrow" w:hAnsi="Arial Narrow" w:cs="Arial"/>
                <w:sz w:val="20"/>
                <w:szCs w:val="20"/>
                <w:vertAlign w:val="superscript"/>
              </w:rPr>
              <w:t>†</w:t>
            </w:r>
          </w:p>
        </w:tc>
      </w:tr>
      <w:tr w:rsidR="007354CC" w:rsidRPr="00C35D3A" w14:paraId="150D9197"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1797" w:type="pct"/>
            <w:vMerge/>
            <w:tcBorders>
              <w:right w:val="nil"/>
            </w:tcBorders>
            <w:noWrap/>
            <w:vAlign w:val="center"/>
          </w:tcPr>
          <w:p w14:paraId="440C0BD5" w14:textId="77777777" w:rsidR="007354CC" w:rsidRPr="00C35D3A" w:rsidRDefault="007354CC" w:rsidP="00002411">
            <w:pPr>
              <w:rPr>
                <w:rFonts w:ascii="Arial Narrow" w:hAnsi="Arial Narrow" w:cs="Times New Roman"/>
                <w:i w:val="0"/>
                <w:iCs w:val="0"/>
                <w:sz w:val="20"/>
                <w:szCs w:val="20"/>
              </w:rPr>
            </w:pPr>
          </w:p>
        </w:tc>
        <w:tc>
          <w:tcPr>
            <w:tcW w:w="2265" w:type="pct"/>
            <w:tcBorders>
              <w:left w:val="nil"/>
            </w:tcBorders>
            <w:shd w:val="clear" w:color="auto" w:fill="FFF2CC"/>
            <w:noWrap/>
          </w:tcPr>
          <w:p w14:paraId="1D2EB4A3" w14:textId="77777777" w:rsidR="007354CC" w:rsidRPr="00002411" w:rsidRDefault="007354CC" w:rsidP="00002411">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xml:space="preserve">Effect of </w:t>
            </w:r>
            <w:proofErr w:type="spellStart"/>
            <w:r w:rsidRPr="00434080">
              <w:rPr>
                <w:rFonts w:ascii="Arial Narrow" w:hAnsi="Arial Narrow" w:cs="Times New Roman"/>
                <w:sz w:val="20"/>
                <w:szCs w:val="20"/>
              </w:rPr>
              <w:t>intervention</w:t>
            </w:r>
            <w:proofErr w:type="spellEnd"/>
            <w:r>
              <w:rPr>
                <w:rFonts w:ascii="Arial Narrow" w:hAnsi="Arial Narrow" w:cs="Times New Roman"/>
                <w:sz w:val="20"/>
                <w:szCs w:val="20"/>
              </w:rPr>
              <w:t xml:space="preserve"> – </w:t>
            </w:r>
            <w:proofErr w:type="spellStart"/>
            <w:r>
              <w:rPr>
                <w:rFonts w:ascii="Arial Narrow" w:hAnsi="Arial Narrow" w:cs="Times New Roman"/>
                <w:sz w:val="20"/>
                <w:szCs w:val="20"/>
              </w:rPr>
              <w:t>lower</w:t>
            </w:r>
            <w:proofErr w:type="spellEnd"/>
          </w:p>
        </w:tc>
        <w:tc>
          <w:tcPr>
            <w:tcW w:w="938" w:type="pct"/>
            <w:shd w:val="clear" w:color="auto" w:fill="FFF2CC"/>
            <w:noWrap/>
            <w:vAlign w:val="bottom"/>
          </w:tcPr>
          <w:p w14:paraId="23D484EB" w14:textId="795B07E1" w:rsidR="007354CC" w:rsidRPr="00C35D3A" w:rsidRDefault="007354CC" w:rsidP="00002411">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002411">
              <w:rPr>
                <w:rFonts w:ascii="Arial Narrow" w:hAnsi="Arial Narrow" w:cs="Times New Roman"/>
                <w:sz w:val="20"/>
                <w:szCs w:val="20"/>
              </w:rPr>
              <w:t>0.0</w:t>
            </w:r>
            <w:r w:rsidR="00DE5537">
              <w:rPr>
                <w:rFonts w:ascii="Arial Narrow" w:hAnsi="Arial Narrow" w:cs="Times New Roman"/>
                <w:sz w:val="20"/>
                <w:szCs w:val="20"/>
              </w:rPr>
              <w:t>4</w:t>
            </w:r>
          </w:p>
        </w:tc>
      </w:tr>
      <w:tr w:rsidR="007354CC" w:rsidRPr="00C35D3A" w14:paraId="16D30476"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pct"/>
            <w:vMerge/>
            <w:tcBorders>
              <w:right w:val="nil"/>
            </w:tcBorders>
            <w:noWrap/>
            <w:vAlign w:val="center"/>
          </w:tcPr>
          <w:p w14:paraId="44970E12" w14:textId="77777777" w:rsidR="007354CC" w:rsidRPr="00C35D3A" w:rsidRDefault="007354CC" w:rsidP="00002411">
            <w:pPr>
              <w:rPr>
                <w:rFonts w:ascii="Arial Narrow" w:hAnsi="Arial Narrow" w:cs="Times New Roman"/>
                <w:i w:val="0"/>
                <w:iCs w:val="0"/>
                <w:sz w:val="20"/>
                <w:szCs w:val="20"/>
              </w:rPr>
            </w:pPr>
          </w:p>
        </w:tc>
        <w:tc>
          <w:tcPr>
            <w:tcW w:w="2265" w:type="pct"/>
            <w:tcBorders>
              <w:left w:val="nil"/>
            </w:tcBorders>
            <w:shd w:val="clear" w:color="auto" w:fill="FFF2CC"/>
            <w:noWrap/>
          </w:tcPr>
          <w:p w14:paraId="72039590" w14:textId="77777777" w:rsidR="007354CC" w:rsidRPr="00002411" w:rsidRDefault="007354CC" w:rsidP="00002411">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xml:space="preserve">Effect of </w:t>
            </w:r>
            <w:proofErr w:type="spellStart"/>
            <w:r w:rsidRPr="00434080">
              <w:rPr>
                <w:rFonts w:ascii="Arial Narrow" w:hAnsi="Arial Narrow" w:cs="Times New Roman"/>
                <w:sz w:val="20"/>
                <w:szCs w:val="20"/>
              </w:rPr>
              <w:t>intervention</w:t>
            </w:r>
            <w:proofErr w:type="spellEnd"/>
            <w:r>
              <w:rPr>
                <w:rFonts w:ascii="Arial Narrow" w:hAnsi="Arial Narrow" w:cs="Times New Roman"/>
                <w:sz w:val="20"/>
                <w:szCs w:val="20"/>
              </w:rPr>
              <w:t xml:space="preserve"> - </w:t>
            </w:r>
            <w:proofErr w:type="spellStart"/>
            <w:r>
              <w:rPr>
                <w:rFonts w:ascii="Arial Narrow" w:hAnsi="Arial Narrow" w:cs="Times New Roman"/>
                <w:sz w:val="20"/>
                <w:szCs w:val="20"/>
              </w:rPr>
              <w:t>upper</w:t>
            </w:r>
            <w:proofErr w:type="spellEnd"/>
          </w:p>
        </w:tc>
        <w:tc>
          <w:tcPr>
            <w:tcW w:w="938" w:type="pct"/>
            <w:shd w:val="clear" w:color="auto" w:fill="FFF2CC"/>
            <w:noWrap/>
            <w:vAlign w:val="bottom"/>
          </w:tcPr>
          <w:p w14:paraId="0E8DAB07" w14:textId="4C7FE6D9" w:rsidR="007354CC" w:rsidRPr="00C35D3A" w:rsidRDefault="007354CC" w:rsidP="0000241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002411">
              <w:rPr>
                <w:rFonts w:ascii="Arial Narrow" w:hAnsi="Arial Narrow" w:cs="Times New Roman"/>
                <w:sz w:val="20"/>
                <w:szCs w:val="20"/>
              </w:rPr>
              <w:t>0.0</w:t>
            </w:r>
            <w:r w:rsidR="00DE5537">
              <w:rPr>
                <w:rFonts w:ascii="Arial Narrow" w:hAnsi="Arial Narrow" w:cs="Times New Roman"/>
                <w:sz w:val="20"/>
                <w:szCs w:val="20"/>
              </w:rPr>
              <w:t>4</w:t>
            </w:r>
          </w:p>
        </w:tc>
      </w:tr>
      <w:tr w:rsidR="007354CC" w:rsidRPr="00C35D3A" w14:paraId="7F892650"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1797" w:type="pct"/>
            <w:vMerge/>
            <w:tcBorders>
              <w:right w:val="nil"/>
            </w:tcBorders>
            <w:noWrap/>
            <w:vAlign w:val="center"/>
            <w:hideMark/>
          </w:tcPr>
          <w:p w14:paraId="385ECFD3" w14:textId="77777777" w:rsidR="007354CC" w:rsidRPr="00C35D3A" w:rsidRDefault="007354CC" w:rsidP="00002411">
            <w:pPr>
              <w:jc w:val="left"/>
              <w:rPr>
                <w:rFonts w:ascii="Arial Narrow" w:hAnsi="Arial Narrow" w:cs="Times New Roman"/>
                <w:i w:val="0"/>
                <w:iCs w:val="0"/>
                <w:sz w:val="20"/>
                <w:szCs w:val="20"/>
              </w:rPr>
            </w:pPr>
          </w:p>
        </w:tc>
        <w:tc>
          <w:tcPr>
            <w:tcW w:w="2265" w:type="pct"/>
            <w:tcBorders>
              <w:left w:val="nil"/>
            </w:tcBorders>
            <w:shd w:val="clear" w:color="auto" w:fill="E2EFD9"/>
            <w:noWrap/>
            <w:hideMark/>
          </w:tcPr>
          <w:p w14:paraId="2857AAE5" w14:textId="77777777" w:rsidR="007354CC" w:rsidRPr="00C35D3A" w:rsidRDefault="007354CC" w:rsidP="00002411">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Cost of usual care</w:t>
            </w:r>
          </w:p>
        </w:tc>
        <w:tc>
          <w:tcPr>
            <w:tcW w:w="938" w:type="pct"/>
            <w:shd w:val="clear" w:color="auto" w:fill="E2EFD9"/>
            <w:noWrap/>
            <w:hideMark/>
          </w:tcPr>
          <w:p w14:paraId="4643D37B" w14:textId="77777777" w:rsidR="007354CC" w:rsidRPr="00C35D3A" w:rsidRDefault="007354CC" w:rsidP="00002411">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€ 0</w:t>
            </w:r>
          </w:p>
        </w:tc>
      </w:tr>
      <w:tr w:rsidR="007354CC" w:rsidRPr="00C35D3A" w14:paraId="5ED3655C"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pct"/>
            <w:vMerge w:val="restart"/>
            <w:noWrap/>
            <w:vAlign w:val="center"/>
            <w:hideMark/>
          </w:tcPr>
          <w:p w14:paraId="4B8FB95B" w14:textId="77777777" w:rsidR="007354CC" w:rsidRPr="00C35D3A" w:rsidRDefault="007354CC" w:rsidP="00002411">
            <w:pPr>
              <w:jc w:val="left"/>
              <w:rPr>
                <w:rFonts w:ascii="Arial Narrow" w:hAnsi="Arial Narrow" w:cs="Times New Roman"/>
                <w:i w:val="0"/>
                <w:iCs w:val="0"/>
                <w:sz w:val="20"/>
                <w:szCs w:val="20"/>
                <w:lang w:val="en-US"/>
              </w:rPr>
            </w:pPr>
            <w:r w:rsidRPr="00C35D3A">
              <w:rPr>
                <w:rFonts w:ascii="Arial Narrow" w:hAnsi="Arial Narrow" w:cs="Times New Roman"/>
                <w:i w:val="0"/>
                <w:iCs w:val="0"/>
                <w:sz w:val="20"/>
                <w:szCs w:val="20"/>
                <w:lang w:val="en-US"/>
              </w:rPr>
              <w:t>Estimate the potential effects on costs (€) associated with the intervention (compared to usual care), annual cost per patient</w:t>
            </w:r>
          </w:p>
        </w:tc>
        <w:tc>
          <w:tcPr>
            <w:tcW w:w="2265" w:type="pct"/>
            <w:shd w:val="clear" w:color="auto" w:fill="E2EFD9"/>
            <w:noWrap/>
            <w:hideMark/>
          </w:tcPr>
          <w:p w14:paraId="63C6C048" w14:textId="77777777" w:rsidR="007354CC" w:rsidRPr="00C35D3A" w:rsidRDefault="007354CC" w:rsidP="00002411">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Cost of intervention</w:t>
            </w:r>
          </w:p>
        </w:tc>
        <w:tc>
          <w:tcPr>
            <w:tcW w:w="938" w:type="pct"/>
            <w:shd w:val="clear" w:color="auto" w:fill="E2EFD9"/>
            <w:noWrap/>
            <w:hideMark/>
          </w:tcPr>
          <w:p w14:paraId="5ACB7D65" w14:textId="77777777" w:rsidR="007354CC" w:rsidRPr="00C35D3A" w:rsidRDefault="007354CC" w:rsidP="0000241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€ 113</w:t>
            </w:r>
          </w:p>
        </w:tc>
      </w:tr>
      <w:tr w:rsidR="007354CC" w:rsidRPr="00C35D3A" w14:paraId="17A7AED2"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1797" w:type="pct"/>
            <w:vMerge/>
            <w:noWrap/>
            <w:vAlign w:val="center"/>
            <w:hideMark/>
          </w:tcPr>
          <w:p w14:paraId="6EE47082" w14:textId="77777777" w:rsidR="007354CC" w:rsidRPr="00C35D3A" w:rsidRDefault="007354CC" w:rsidP="00002411">
            <w:pPr>
              <w:jc w:val="left"/>
              <w:rPr>
                <w:rFonts w:ascii="Arial Narrow" w:hAnsi="Arial Narrow" w:cs="Times New Roman"/>
                <w:i w:val="0"/>
                <w:iCs w:val="0"/>
                <w:sz w:val="20"/>
                <w:szCs w:val="20"/>
              </w:rPr>
            </w:pPr>
          </w:p>
        </w:tc>
        <w:tc>
          <w:tcPr>
            <w:tcW w:w="2265" w:type="pct"/>
            <w:shd w:val="clear" w:color="auto" w:fill="E2EFD9"/>
            <w:noWrap/>
            <w:hideMark/>
          </w:tcPr>
          <w:p w14:paraId="4CBD0F41" w14:textId="77777777" w:rsidR="007354CC" w:rsidRPr="00C35D3A" w:rsidRDefault="007354CC" w:rsidP="00002411">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Cost of usual care consequences</w:t>
            </w:r>
          </w:p>
        </w:tc>
        <w:tc>
          <w:tcPr>
            <w:tcW w:w="938" w:type="pct"/>
            <w:shd w:val="clear" w:color="auto" w:fill="E2EFD9"/>
            <w:noWrap/>
            <w:hideMark/>
          </w:tcPr>
          <w:p w14:paraId="0BFF1D56" w14:textId="77777777" w:rsidR="007354CC" w:rsidRPr="00C35D3A" w:rsidRDefault="007354CC" w:rsidP="00002411">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€ 51,294</w:t>
            </w:r>
          </w:p>
        </w:tc>
      </w:tr>
      <w:tr w:rsidR="007354CC" w:rsidRPr="00C35D3A" w14:paraId="38C3E71B"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pct"/>
            <w:vMerge/>
            <w:noWrap/>
            <w:vAlign w:val="center"/>
            <w:hideMark/>
          </w:tcPr>
          <w:p w14:paraId="16EA74A6" w14:textId="77777777" w:rsidR="007354CC" w:rsidRPr="00C35D3A" w:rsidRDefault="007354CC" w:rsidP="00002411">
            <w:pPr>
              <w:jc w:val="left"/>
              <w:rPr>
                <w:rFonts w:ascii="Arial Narrow" w:hAnsi="Arial Narrow" w:cs="Times New Roman"/>
                <w:i w:val="0"/>
                <w:iCs w:val="0"/>
                <w:sz w:val="20"/>
                <w:szCs w:val="20"/>
              </w:rPr>
            </w:pPr>
          </w:p>
        </w:tc>
        <w:tc>
          <w:tcPr>
            <w:tcW w:w="2265" w:type="pct"/>
            <w:shd w:val="clear" w:color="auto" w:fill="E2EFD9"/>
            <w:noWrap/>
            <w:hideMark/>
          </w:tcPr>
          <w:p w14:paraId="3B89CD49" w14:textId="77777777" w:rsidR="007354CC" w:rsidRPr="00C35D3A" w:rsidRDefault="007354CC" w:rsidP="00002411">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Cost of intervention consequences</w:t>
            </w:r>
          </w:p>
        </w:tc>
        <w:tc>
          <w:tcPr>
            <w:tcW w:w="938" w:type="pct"/>
            <w:shd w:val="clear" w:color="auto" w:fill="E2EFD9"/>
            <w:noWrap/>
            <w:hideMark/>
          </w:tcPr>
          <w:p w14:paraId="30954036" w14:textId="77777777" w:rsidR="007354CC" w:rsidRPr="00C35D3A" w:rsidRDefault="007354CC" w:rsidP="0000241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€ 51,294</w:t>
            </w:r>
          </w:p>
        </w:tc>
      </w:tr>
      <w:tr w:rsidR="007354CC" w:rsidRPr="00C35D3A" w14:paraId="79649B70"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1797" w:type="pct"/>
            <w:vMerge/>
            <w:noWrap/>
            <w:vAlign w:val="center"/>
            <w:hideMark/>
          </w:tcPr>
          <w:p w14:paraId="4E85D5BE" w14:textId="77777777" w:rsidR="007354CC" w:rsidRPr="00C35D3A" w:rsidRDefault="007354CC" w:rsidP="00002411">
            <w:pPr>
              <w:jc w:val="left"/>
              <w:rPr>
                <w:rFonts w:ascii="Arial Narrow" w:hAnsi="Arial Narrow" w:cs="Times New Roman"/>
                <w:i w:val="0"/>
                <w:iCs w:val="0"/>
                <w:sz w:val="20"/>
                <w:szCs w:val="20"/>
              </w:rPr>
            </w:pPr>
          </w:p>
        </w:tc>
        <w:tc>
          <w:tcPr>
            <w:tcW w:w="2265" w:type="pct"/>
            <w:shd w:val="clear" w:color="auto" w:fill="E2EFD9"/>
            <w:noWrap/>
            <w:hideMark/>
          </w:tcPr>
          <w:p w14:paraId="7F65B92E" w14:textId="77777777" w:rsidR="007354CC" w:rsidRPr="00C35D3A" w:rsidRDefault="007354CC" w:rsidP="00002411">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Cost of usual care</w:t>
            </w:r>
          </w:p>
        </w:tc>
        <w:tc>
          <w:tcPr>
            <w:tcW w:w="938" w:type="pct"/>
            <w:shd w:val="clear" w:color="auto" w:fill="E2EFD9"/>
            <w:noWrap/>
            <w:hideMark/>
          </w:tcPr>
          <w:p w14:paraId="7C7E0DC6" w14:textId="77777777" w:rsidR="007354CC" w:rsidRPr="00C35D3A" w:rsidRDefault="007354CC" w:rsidP="00002411">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€ 0</w:t>
            </w:r>
          </w:p>
        </w:tc>
      </w:tr>
      <w:tr w:rsidR="007354CC" w:rsidRPr="00C35D3A" w14:paraId="3623E143"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pct"/>
            <w:vMerge w:val="restart"/>
            <w:noWrap/>
            <w:vAlign w:val="center"/>
            <w:hideMark/>
          </w:tcPr>
          <w:p w14:paraId="23AC1139" w14:textId="77777777" w:rsidR="007354CC" w:rsidRPr="00C35D3A" w:rsidRDefault="007354CC" w:rsidP="00002411">
            <w:pPr>
              <w:jc w:val="left"/>
              <w:rPr>
                <w:rFonts w:ascii="Arial Narrow" w:hAnsi="Arial Narrow" w:cs="Times New Roman"/>
                <w:i w:val="0"/>
                <w:iCs w:val="0"/>
                <w:sz w:val="20"/>
                <w:szCs w:val="20"/>
                <w:lang w:val="en-US"/>
              </w:rPr>
            </w:pPr>
            <w:r w:rsidRPr="00C35D3A">
              <w:rPr>
                <w:rFonts w:ascii="Arial Narrow" w:hAnsi="Arial Narrow" w:cs="Times New Roman"/>
                <w:i w:val="0"/>
                <w:iCs w:val="0"/>
                <w:sz w:val="20"/>
                <w:szCs w:val="20"/>
                <w:lang w:val="en-US"/>
              </w:rPr>
              <w:t>Estimate the potential effects on costs (€), annual cost, total treated</w:t>
            </w:r>
          </w:p>
        </w:tc>
        <w:tc>
          <w:tcPr>
            <w:tcW w:w="2265" w:type="pct"/>
            <w:shd w:val="clear" w:color="auto" w:fill="E2EFD9"/>
            <w:noWrap/>
            <w:hideMark/>
          </w:tcPr>
          <w:p w14:paraId="1B1D832A" w14:textId="77777777" w:rsidR="007354CC" w:rsidRPr="00C35D3A" w:rsidRDefault="007354CC" w:rsidP="00002411">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proofErr w:type="spellStart"/>
            <w:r w:rsidRPr="00C35D3A">
              <w:rPr>
                <w:rFonts w:ascii="Arial Narrow" w:hAnsi="Arial Narrow" w:cs="Times New Roman"/>
                <w:sz w:val="20"/>
                <w:szCs w:val="20"/>
              </w:rPr>
              <w:t>Cost</w:t>
            </w:r>
            <w:proofErr w:type="spellEnd"/>
            <w:r w:rsidRPr="00C35D3A">
              <w:rPr>
                <w:rFonts w:ascii="Arial Narrow" w:hAnsi="Arial Narrow" w:cs="Times New Roman"/>
                <w:sz w:val="20"/>
                <w:szCs w:val="20"/>
              </w:rPr>
              <w:t xml:space="preserve"> of </w:t>
            </w:r>
            <w:proofErr w:type="spellStart"/>
            <w:r w:rsidRPr="00C35D3A">
              <w:rPr>
                <w:rFonts w:ascii="Arial Narrow" w:hAnsi="Arial Narrow" w:cs="Times New Roman"/>
                <w:sz w:val="20"/>
                <w:szCs w:val="20"/>
              </w:rPr>
              <w:t>intervention</w:t>
            </w:r>
            <w:proofErr w:type="spellEnd"/>
          </w:p>
        </w:tc>
        <w:tc>
          <w:tcPr>
            <w:tcW w:w="938" w:type="pct"/>
            <w:shd w:val="clear" w:color="auto" w:fill="E2EFD9"/>
            <w:noWrap/>
            <w:hideMark/>
          </w:tcPr>
          <w:p w14:paraId="563D925C" w14:textId="77777777" w:rsidR="007354CC" w:rsidRPr="00C35D3A" w:rsidRDefault="007354CC" w:rsidP="0000241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€ 1,144,102</w:t>
            </w:r>
          </w:p>
        </w:tc>
      </w:tr>
      <w:tr w:rsidR="007354CC" w:rsidRPr="00C35D3A" w14:paraId="1635DDB8"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1797" w:type="pct"/>
            <w:vMerge/>
            <w:noWrap/>
            <w:vAlign w:val="center"/>
            <w:hideMark/>
          </w:tcPr>
          <w:p w14:paraId="1985A0A8" w14:textId="77777777" w:rsidR="007354CC" w:rsidRPr="00C35D3A" w:rsidRDefault="007354CC" w:rsidP="00002411">
            <w:pPr>
              <w:jc w:val="left"/>
              <w:rPr>
                <w:rFonts w:ascii="Arial Narrow" w:hAnsi="Arial Narrow" w:cs="Times New Roman"/>
                <w:i w:val="0"/>
                <w:iCs w:val="0"/>
                <w:sz w:val="20"/>
                <w:szCs w:val="20"/>
              </w:rPr>
            </w:pPr>
          </w:p>
        </w:tc>
        <w:tc>
          <w:tcPr>
            <w:tcW w:w="2265" w:type="pct"/>
            <w:shd w:val="clear" w:color="auto" w:fill="E2EFD9"/>
            <w:noWrap/>
            <w:hideMark/>
          </w:tcPr>
          <w:p w14:paraId="3671144A" w14:textId="77777777" w:rsidR="007354CC" w:rsidRPr="00C35D3A" w:rsidRDefault="007354CC" w:rsidP="00002411">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Cost of usual care consequences</w:t>
            </w:r>
          </w:p>
        </w:tc>
        <w:tc>
          <w:tcPr>
            <w:tcW w:w="938" w:type="pct"/>
            <w:shd w:val="clear" w:color="auto" w:fill="E2EFD9"/>
            <w:noWrap/>
            <w:hideMark/>
          </w:tcPr>
          <w:p w14:paraId="2B242AC2" w14:textId="77777777" w:rsidR="007354CC" w:rsidRPr="00C35D3A" w:rsidRDefault="007354CC" w:rsidP="00002411">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€ 49,857,209</w:t>
            </w:r>
          </w:p>
        </w:tc>
      </w:tr>
      <w:tr w:rsidR="007354CC" w:rsidRPr="00C35D3A" w14:paraId="0CE6AEFE"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pct"/>
            <w:vMerge/>
            <w:noWrap/>
            <w:vAlign w:val="center"/>
            <w:hideMark/>
          </w:tcPr>
          <w:p w14:paraId="2B87A9C5" w14:textId="77777777" w:rsidR="007354CC" w:rsidRPr="00C35D3A" w:rsidRDefault="007354CC" w:rsidP="00002411">
            <w:pPr>
              <w:jc w:val="left"/>
              <w:rPr>
                <w:rFonts w:ascii="Arial Narrow" w:hAnsi="Arial Narrow" w:cs="Times New Roman"/>
                <w:i w:val="0"/>
                <w:iCs w:val="0"/>
                <w:sz w:val="20"/>
                <w:szCs w:val="20"/>
              </w:rPr>
            </w:pPr>
          </w:p>
        </w:tc>
        <w:tc>
          <w:tcPr>
            <w:tcW w:w="2265" w:type="pct"/>
            <w:shd w:val="clear" w:color="auto" w:fill="E2EFD9"/>
            <w:noWrap/>
            <w:hideMark/>
          </w:tcPr>
          <w:p w14:paraId="0E88C0D0" w14:textId="77777777" w:rsidR="007354CC" w:rsidRPr="00C35D3A" w:rsidRDefault="007354CC" w:rsidP="00002411">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Cost of intervention consequences</w:t>
            </w:r>
          </w:p>
        </w:tc>
        <w:tc>
          <w:tcPr>
            <w:tcW w:w="938" w:type="pct"/>
            <w:shd w:val="clear" w:color="auto" w:fill="E2EFD9"/>
            <w:noWrap/>
            <w:hideMark/>
          </w:tcPr>
          <w:p w14:paraId="2F59A1A9" w14:textId="77777777" w:rsidR="007354CC" w:rsidRPr="00C35D3A" w:rsidRDefault="007354CC" w:rsidP="0000241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€ 35,315,523</w:t>
            </w:r>
          </w:p>
        </w:tc>
      </w:tr>
      <w:tr w:rsidR="007354CC" w:rsidRPr="00C35D3A" w14:paraId="7D07C362"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1797" w:type="pct"/>
            <w:vMerge/>
            <w:noWrap/>
            <w:vAlign w:val="center"/>
            <w:hideMark/>
          </w:tcPr>
          <w:p w14:paraId="08D3F5A2" w14:textId="77777777" w:rsidR="007354CC" w:rsidRPr="00C35D3A" w:rsidRDefault="007354CC" w:rsidP="00002411">
            <w:pPr>
              <w:jc w:val="left"/>
              <w:rPr>
                <w:rFonts w:ascii="Arial Narrow" w:hAnsi="Arial Narrow" w:cs="Times New Roman"/>
                <w:i w:val="0"/>
                <w:iCs w:val="0"/>
                <w:sz w:val="20"/>
                <w:szCs w:val="20"/>
              </w:rPr>
            </w:pPr>
          </w:p>
        </w:tc>
        <w:tc>
          <w:tcPr>
            <w:tcW w:w="2265" w:type="pct"/>
            <w:shd w:val="clear" w:color="auto" w:fill="E2EFD9"/>
            <w:noWrap/>
            <w:hideMark/>
          </w:tcPr>
          <w:p w14:paraId="4682F389" w14:textId="77777777" w:rsidR="007354CC" w:rsidRPr="00C35D3A" w:rsidRDefault="007354CC" w:rsidP="00002411">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Potential cost-savings of new intervention</w:t>
            </w:r>
          </w:p>
        </w:tc>
        <w:tc>
          <w:tcPr>
            <w:tcW w:w="938" w:type="pct"/>
            <w:shd w:val="clear" w:color="auto" w:fill="E2EFD9"/>
            <w:noWrap/>
            <w:hideMark/>
          </w:tcPr>
          <w:p w14:paraId="28C5A4A4" w14:textId="77777777" w:rsidR="007354CC" w:rsidRPr="00C35D3A" w:rsidRDefault="007354CC" w:rsidP="00002411">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€ 13,397,583</w:t>
            </w:r>
          </w:p>
        </w:tc>
      </w:tr>
      <w:tr w:rsidR="007354CC" w:rsidRPr="00C35D3A" w14:paraId="35017DBE"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pct"/>
            <w:vMerge w:val="restart"/>
            <w:noWrap/>
            <w:vAlign w:val="center"/>
            <w:hideMark/>
          </w:tcPr>
          <w:p w14:paraId="2DDF774C" w14:textId="77777777" w:rsidR="007354CC" w:rsidRPr="00C35D3A" w:rsidRDefault="007354CC" w:rsidP="00002411">
            <w:pPr>
              <w:jc w:val="left"/>
              <w:rPr>
                <w:rFonts w:ascii="Arial Narrow" w:hAnsi="Arial Narrow" w:cs="Times New Roman"/>
                <w:i w:val="0"/>
                <w:iCs w:val="0"/>
                <w:sz w:val="20"/>
                <w:szCs w:val="20"/>
                <w:lang w:val="en-US"/>
              </w:rPr>
            </w:pPr>
            <w:r w:rsidRPr="00C35D3A">
              <w:rPr>
                <w:rFonts w:ascii="Arial Narrow" w:hAnsi="Arial Narrow" w:cs="Times New Roman"/>
                <w:i w:val="0"/>
                <w:iCs w:val="0"/>
                <w:sz w:val="20"/>
                <w:szCs w:val="20"/>
                <w:lang w:val="en-US"/>
              </w:rPr>
              <w:t>Estimate the potential cost-savings, corrected for implementation</w:t>
            </w:r>
          </w:p>
        </w:tc>
        <w:tc>
          <w:tcPr>
            <w:tcW w:w="2265" w:type="pct"/>
            <w:noWrap/>
            <w:hideMark/>
          </w:tcPr>
          <w:p w14:paraId="70F05947" w14:textId="77777777" w:rsidR="007354CC" w:rsidRPr="00C35D3A" w:rsidRDefault="007354CC" w:rsidP="00002411">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 xml:space="preserve">% implementation </w:t>
            </w:r>
          </w:p>
        </w:tc>
        <w:tc>
          <w:tcPr>
            <w:tcW w:w="938" w:type="pct"/>
            <w:noWrap/>
            <w:hideMark/>
          </w:tcPr>
          <w:p w14:paraId="4F9DDB40" w14:textId="77777777" w:rsidR="007354CC" w:rsidRPr="00C35D3A" w:rsidRDefault="007354CC" w:rsidP="0000241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90%</w:t>
            </w:r>
          </w:p>
        </w:tc>
      </w:tr>
      <w:tr w:rsidR="007354CC" w:rsidRPr="00C35D3A" w14:paraId="16D7F989"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1797" w:type="pct"/>
            <w:vMerge/>
            <w:noWrap/>
            <w:vAlign w:val="center"/>
            <w:hideMark/>
          </w:tcPr>
          <w:p w14:paraId="1541B220" w14:textId="77777777" w:rsidR="007354CC" w:rsidRPr="00C35D3A" w:rsidRDefault="007354CC" w:rsidP="00002411">
            <w:pPr>
              <w:jc w:val="left"/>
              <w:rPr>
                <w:rFonts w:ascii="Arial Narrow" w:hAnsi="Arial Narrow" w:cs="Times New Roman"/>
                <w:i w:val="0"/>
                <w:iCs w:val="0"/>
                <w:sz w:val="20"/>
                <w:szCs w:val="20"/>
              </w:rPr>
            </w:pPr>
          </w:p>
        </w:tc>
        <w:tc>
          <w:tcPr>
            <w:tcW w:w="2265" w:type="pct"/>
            <w:shd w:val="clear" w:color="auto" w:fill="E2EFD9"/>
            <w:noWrap/>
            <w:hideMark/>
          </w:tcPr>
          <w:p w14:paraId="145B2FC6" w14:textId="77777777" w:rsidR="007354CC" w:rsidRPr="00C35D3A" w:rsidRDefault="007354CC" w:rsidP="00002411">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Potential cost-savings (implementation)</w:t>
            </w:r>
          </w:p>
        </w:tc>
        <w:tc>
          <w:tcPr>
            <w:tcW w:w="938" w:type="pct"/>
            <w:shd w:val="clear" w:color="auto" w:fill="E2EFD9"/>
            <w:noWrap/>
            <w:hideMark/>
          </w:tcPr>
          <w:p w14:paraId="0944709C" w14:textId="77777777" w:rsidR="007354CC" w:rsidRPr="00C35D3A" w:rsidRDefault="007354CC" w:rsidP="00002411">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€ 11,990,837</w:t>
            </w:r>
          </w:p>
        </w:tc>
      </w:tr>
      <w:tr w:rsidR="007354CC" w:rsidRPr="00C35D3A" w14:paraId="76BC212F"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pct"/>
            <w:vMerge/>
            <w:noWrap/>
            <w:vAlign w:val="center"/>
            <w:hideMark/>
          </w:tcPr>
          <w:p w14:paraId="768CB0B1" w14:textId="77777777" w:rsidR="007354CC" w:rsidRPr="00C35D3A" w:rsidRDefault="007354CC" w:rsidP="00002411">
            <w:pPr>
              <w:jc w:val="left"/>
              <w:rPr>
                <w:rFonts w:ascii="Arial Narrow" w:hAnsi="Arial Narrow" w:cs="Times New Roman"/>
                <w:i w:val="0"/>
                <w:iCs w:val="0"/>
                <w:sz w:val="20"/>
                <w:szCs w:val="20"/>
              </w:rPr>
            </w:pPr>
          </w:p>
        </w:tc>
        <w:tc>
          <w:tcPr>
            <w:tcW w:w="2265" w:type="pct"/>
            <w:shd w:val="clear" w:color="auto" w:fill="FFF2CC"/>
            <w:noWrap/>
            <w:hideMark/>
          </w:tcPr>
          <w:p w14:paraId="0E6371C9" w14:textId="77777777" w:rsidR="007354CC" w:rsidRPr="00C35D3A" w:rsidRDefault="007354CC" w:rsidP="00002411">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Potential additional benefit in QALY</w:t>
            </w:r>
          </w:p>
        </w:tc>
        <w:tc>
          <w:tcPr>
            <w:tcW w:w="938" w:type="pct"/>
            <w:shd w:val="clear" w:color="auto" w:fill="FFF2CC"/>
            <w:noWrap/>
            <w:hideMark/>
          </w:tcPr>
          <w:p w14:paraId="1810ECAF" w14:textId="77777777" w:rsidR="007354CC" w:rsidRPr="00C35D3A" w:rsidRDefault="007354CC" w:rsidP="0000241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405</w:t>
            </w:r>
          </w:p>
        </w:tc>
      </w:tr>
      <w:tr w:rsidR="007354CC" w:rsidRPr="00C35D3A" w14:paraId="739BF506" w14:textId="77777777" w:rsidTr="00426C74">
        <w:trPr>
          <w:trHeight w:val="155"/>
        </w:trPr>
        <w:tc>
          <w:tcPr>
            <w:cnfStyle w:val="001000000000" w:firstRow="0" w:lastRow="0" w:firstColumn="1" w:lastColumn="0" w:oddVBand="0" w:evenVBand="0" w:oddHBand="0" w:evenHBand="0" w:firstRowFirstColumn="0" w:firstRowLastColumn="0" w:lastRowFirstColumn="0" w:lastRowLastColumn="0"/>
            <w:tcW w:w="1797" w:type="pct"/>
            <w:vMerge w:val="restart"/>
            <w:noWrap/>
            <w:vAlign w:val="center"/>
            <w:hideMark/>
          </w:tcPr>
          <w:p w14:paraId="2A5206B4" w14:textId="77777777" w:rsidR="007354CC" w:rsidRPr="00C35D3A" w:rsidRDefault="007354CC" w:rsidP="00002411">
            <w:pPr>
              <w:jc w:val="left"/>
              <w:rPr>
                <w:rFonts w:ascii="Arial Narrow" w:hAnsi="Arial Narrow" w:cs="Times New Roman"/>
                <w:i w:val="0"/>
                <w:iCs w:val="0"/>
                <w:sz w:val="20"/>
                <w:szCs w:val="20"/>
                <w:lang w:val="en-US"/>
              </w:rPr>
            </w:pPr>
            <w:r w:rsidRPr="00C35D3A">
              <w:rPr>
                <w:rFonts w:ascii="Arial Narrow" w:hAnsi="Arial Narrow" w:cs="Times New Roman"/>
                <w:i w:val="0"/>
                <w:iCs w:val="0"/>
                <w:sz w:val="20"/>
                <w:szCs w:val="20"/>
                <w:lang w:val="en-US"/>
              </w:rPr>
              <w:t>Estimate the potential additional QALY benefit for total treated, corrected for implementation</w:t>
            </w:r>
          </w:p>
        </w:tc>
        <w:tc>
          <w:tcPr>
            <w:tcW w:w="2265" w:type="pct"/>
            <w:shd w:val="clear" w:color="auto" w:fill="FAE2D5" w:themeFill="accent2" w:themeFillTint="33"/>
            <w:noWrap/>
            <w:hideMark/>
          </w:tcPr>
          <w:p w14:paraId="27D80055" w14:textId="77777777" w:rsidR="007354CC" w:rsidRPr="00C35D3A" w:rsidRDefault="007354CC" w:rsidP="00002411">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 implementation</w:t>
            </w:r>
          </w:p>
        </w:tc>
        <w:tc>
          <w:tcPr>
            <w:tcW w:w="938" w:type="pct"/>
            <w:shd w:val="clear" w:color="auto" w:fill="FAE2D5" w:themeFill="accent2" w:themeFillTint="33"/>
            <w:noWrap/>
            <w:hideMark/>
          </w:tcPr>
          <w:p w14:paraId="249187A9" w14:textId="77777777" w:rsidR="007354CC" w:rsidRPr="00426C74" w:rsidRDefault="007354CC" w:rsidP="00002411">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426C74">
              <w:rPr>
                <w:rFonts w:ascii="Arial Narrow" w:hAnsi="Arial Narrow" w:cs="Times New Roman"/>
                <w:sz w:val="20"/>
                <w:szCs w:val="20"/>
                <w:lang w:val="en-US"/>
              </w:rPr>
              <w:t>90%</w:t>
            </w:r>
          </w:p>
        </w:tc>
      </w:tr>
      <w:tr w:rsidR="007354CC" w:rsidRPr="00C35D3A" w14:paraId="5DE8D1AA"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pct"/>
            <w:vMerge/>
            <w:noWrap/>
            <w:hideMark/>
          </w:tcPr>
          <w:p w14:paraId="4113CB0F" w14:textId="77777777" w:rsidR="007354CC" w:rsidRPr="00C35D3A" w:rsidRDefault="007354CC" w:rsidP="00002411">
            <w:pPr>
              <w:rPr>
                <w:rFonts w:ascii="Arial Narrow" w:hAnsi="Arial Narrow" w:cs="Times New Roman"/>
                <w:i w:val="0"/>
                <w:iCs w:val="0"/>
                <w:sz w:val="20"/>
                <w:szCs w:val="20"/>
              </w:rPr>
            </w:pPr>
          </w:p>
        </w:tc>
        <w:tc>
          <w:tcPr>
            <w:tcW w:w="2265" w:type="pct"/>
            <w:shd w:val="clear" w:color="auto" w:fill="FFF2CC"/>
            <w:noWrap/>
            <w:hideMark/>
          </w:tcPr>
          <w:p w14:paraId="2F61DD3C" w14:textId="77777777" w:rsidR="007354CC" w:rsidRPr="00C35D3A" w:rsidRDefault="007354CC" w:rsidP="00002411">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Potential additional benefit (implementation)</w:t>
            </w:r>
          </w:p>
        </w:tc>
        <w:tc>
          <w:tcPr>
            <w:tcW w:w="938" w:type="pct"/>
            <w:shd w:val="clear" w:color="auto" w:fill="FFF2CC"/>
            <w:noWrap/>
            <w:hideMark/>
          </w:tcPr>
          <w:p w14:paraId="58711805" w14:textId="77777777" w:rsidR="007354CC" w:rsidRPr="00C35D3A" w:rsidRDefault="007354CC" w:rsidP="0000241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362</w:t>
            </w:r>
          </w:p>
        </w:tc>
      </w:tr>
      <w:tr w:rsidR="00B00D08" w:rsidRPr="00C35D3A" w14:paraId="35521146"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1797" w:type="pct"/>
            <w:vMerge/>
            <w:noWrap/>
          </w:tcPr>
          <w:p w14:paraId="47C061E7" w14:textId="77777777" w:rsidR="00B00D08" w:rsidRPr="00C35D3A" w:rsidRDefault="00B00D08" w:rsidP="00B00D08">
            <w:pPr>
              <w:rPr>
                <w:rFonts w:ascii="Arial Narrow" w:hAnsi="Arial Narrow" w:cs="Times New Roman"/>
                <w:i w:val="0"/>
                <w:iCs w:val="0"/>
                <w:sz w:val="20"/>
                <w:szCs w:val="20"/>
              </w:rPr>
            </w:pPr>
          </w:p>
        </w:tc>
        <w:tc>
          <w:tcPr>
            <w:tcW w:w="2265" w:type="pct"/>
            <w:shd w:val="clear" w:color="auto" w:fill="FFFFFF" w:themeFill="background1"/>
            <w:noWrap/>
          </w:tcPr>
          <w:p w14:paraId="3A78B5BB" w14:textId="428DCB7E" w:rsidR="00B00D08" w:rsidRPr="00C35D3A" w:rsidRDefault="00B00D08" w:rsidP="00B00D08">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lang w:val="en-US"/>
              </w:rPr>
              <w:t>Potential additional benefit in QALY (implementation)</w:t>
            </w:r>
            <w:r>
              <w:rPr>
                <w:rFonts w:ascii="Arial Narrow" w:hAnsi="Arial Narrow" w:cs="Times New Roman"/>
                <w:sz w:val="20"/>
                <w:szCs w:val="20"/>
                <w:lang w:val="en-US"/>
              </w:rPr>
              <w:t xml:space="preserve"> - lower</w:t>
            </w:r>
          </w:p>
        </w:tc>
        <w:tc>
          <w:tcPr>
            <w:tcW w:w="938" w:type="pct"/>
            <w:shd w:val="clear" w:color="auto" w:fill="FFFFFF" w:themeFill="background1"/>
            <w:noWrap/>
            <w:vAlign w:val="bottom"/>
          </w:tcPr>
          <w:p w14:paraId="43E0A678" w14:textId="0C7BF957" w:rsidR="00B00D08" w:rsidRPr="00002411" w:rsidRDefault="00DE5537" w:rsidP="00B00D08">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355</w:t>
            </w:r>
          </w:p>
        </w:tc>
      </w:tr>
      <w:tr w:rsidR="00B00D08" w:rsidRPr="00C35D3A" w14:paraId="4EF6C108"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pct"/>
            <w:vMerge/>
            <w:noWrap/>
          </w:tcPr>
          <w:p w14:paraId="286D8745" w14:textId="77777777" w:rsidR="00B00D08" w:rsidRPr="00C35D3A" w:rsidRDefault="00B00D08" w:rsidP="00B00D08">
            <w:pPr>
              <w:rPr>
                <w:rFonts w:ascii="Arial Narrow" w:hAnsi="Arial Narrow" w:cs="Times New Roman"/>
                <w:i w:val="0"/>
                <w:iCs w:val="0"/>
                <w:sz w:val="20"/>
                <w:szCs w:val="20"/>
              </w:rPr>
            </w:pPr>
          </w:p>
        </w:tc>
        <w:tc>
          <w:tcPr>
            <w:tcW w:w="2265" w:type="pct"/>
            <w:shd w:val="clear" w:color="auto" w:fill="FFF2CC"/>
            <w:noWrap/>
          </w:tcPr>
          <w:p w14:paraId="0CEB1792" w14:textId="0FDD3381" w:rsidR="00B00D08" w:rsidRPr="00C35D3A" w:rsidRDefault="00B00D08" w:rsidP="00B00D08">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lang w:val="en-US"/>
              </w:rPr>
              <w:t>Potential additional benefit in QALY (implementation)</w:t>
            </w:r>
            <w:r>
              <w:rPr>
                <w:rFonts w:ascii="Arial Narrow" w:hAnsi="Arial Narrow" w:cs="Times New Roman"/>
                <w:sz w:val="20"/>
                <w:szCs w:val="20"/>
                <w:lang w:val="en-US"/>
              </w:rPr>
              <w:t xml:space="preserve"> - upper</w:t>
            </w:r>
          </w:p>
        </w:tc>
        <w:tc>
          <w:tcPr>
            <w:tcW w:w="938" w:type="pct"/>
            <w:shd w:val="clear" w:color="auto" w:fill="FFF2CC"/>
            <w:noWrap/>
            <w:vAlign w:val="bottom"/>
          </w:tcPr>
          <w:p w14:paraId="31F3E3AD" w14:textId="7DEA1001" w:rsidR="00B00D08" w:rsidRPr="00002411" w:rsidRDefault="00DE5537" w:rsidP="00B00D0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400</w:t>
            </w:r>
          </w:p>
        </w:tc>
      </w:tr>
    </w:tbl>
    <w:p w14:paraId="1418B93D" w14:textId="64BD289F" w:rsidR="007354CC" w:rsidRDefault="007354CC" w:rsidP="00426C74">
      <w:pPr>
        <w:spacing w:after="0" w:line="240" w:lineRule="auto"/>
        <w:rPr>
          <w:rFonts w:ascii="Arial Narrow" w:hAnsi="Arial Narrow" w:cs="Arial"/>
          <w:sz w:val="18"/>
          <w:szCs w:val="18"/>
          <w:lang w:val="en-US"/>
        </w:rPr>
      </w:pPr>
      <w:r w:rsidRPr="00E532BC">
        <w:rPr>
          <w:rFonts w:ascii="Arial Narrow" w:hAnsi="Arial Narrow" w:cs="Arial"/>
          <w:sz w:val="18"/>
          <w:szCs w:val="18"/>
          <w:lang w:val="en-US"/>
        </w:rPr>
        <w:t>† Lifetime per patient.</w:t>
      </w:r>
    </w:p>
    <w:p w14:paraId="155EFD1A" w14:textId="77777777" w:rsidR="007354CC" w:rsidRDefault="007354CC" w:rsidP="007354CC">
      <w:pPr>
        <w:rPr>
          <w:rFonts w:ascii="Arial Narrow" w:eastAsia="Calibri" w:hAnsi="Arial Narrow" w:cs="Times New Roman"/>
          <w:sz w:val="18"/>
          <w:szCs w:val="18"/>
          <w:lang w:val="en-US"/>
        </w:rPr>
      </w:pPr>
      <w:r w:rsidRPr="00C35D3A">
        <w:rPr>
          <w:rFonts w:ascii="Arial Narrow" w:eastAsia="Calibri" w:hAnsi="Arial Narrow" w:cs="Times New Roman"/>
          <w:sz w:val="18"/>
          <w:szCs w:val="18"/>
          <w:lang w:val="en-US"/>
        </w:rPr>
        <w:t xml:space="preserve">Abbreviations: CAD = coronary artery disease, ICA = invasive coronary angiography, MACE = myocardial infarction, stroke, or cardiovascular death, with or without coronary </w:t>
      </w:r>
      <w:proofErr w:type="spellStart"/>
      <w:r w:rsidRPr="00C35D3A">
        <w:rPr>
          <w:rFonts w:ascii="Arial Narrow" w:eastAsia="Calibri" w:hAnsi="Arial Narrow" w:cs="Times New Roman"/>
          <w:sz w:val="18"/>
          <w:szCs w:val="18"/>
          <w:lang w:val="en-US"/>
        </w:rPr>
        <w:t>revascularisation</w:t>
      </w:r>
      <w:proofErr w:type="spellEnd"/>
      <w:r w:rsidRPr="00C35D3A">
        <w:rPr>
          <w:rFonts w:ascii="Arial Narrow" w:eastAsia="Calibri" w:hAnsi="Arial Narrow" w:cs="Times New Roman"/>
          <w:sz w:val="18"/>
          <w:szCs w:val="18"/>
          <w:lang w:val="en-US"/>
        </w:rPr>
        <w:t xml:space="preserve"> (PCI or CABG), MVA = microvascular angina, QALY = quality adjusted life year</w:t>
      </w:r>
    </w:p>
    <w:p w14:paraId="1D7EC189" w14:textId="77777777" w:rsidR="007354CC" w:rsidRDefault="007354CC" w:rsidP="00434080">
      <w:pPr>
        <w:rPr>
          <w:lang w:val="en-US"/>
        </w:rPr>
      </w:pPr>
    </w:p>
    <w:p w14:paraId="4F661D79" w14:textId="3FABB04F" w:rsidR="00434080" w:rsidRDefault="00C35D3A" w:rsidP="00C35D3A">
      <w:pPr>
        <w:pStyle w:val="Caption"/>
        <w:rPr>
          <w:lang w:val="en-US"/>
        </w:rPr>
      </w:pPr>
      <w:bookmarkStart w:id="21" w:name="_Ref183198809"/>
      <w:r>
        <w:t xml:space="preserve">Table </w:t>
      </w:r>
      <w:r>
        <w:fldChar w:fldCharType="begin"/>
      </w:r>
      <w:r>
        <w:instrText xml:space="preserve"> SEQ Table \* ARABIC </w:instrText>
      </w:r>
      <w:r>
        <w:fldChar w:fldCharType="separate"/>
      </w:r>
      <w:r w:rsidR="00F22332">
        <w:rPr>
          <w:noProof/>
        </w:rPr>
        <w:t>16</w:t>
      </w:r>
      <w:r>
        <w:fldChar w:fldCharType="end"/>
      </w:r>
      <w:bookmarkEnd w:id="21"/>
      <w:r>
        <w:t xml:space="preserve">: </w:t>
      </w:r>
      <w:r w:rsidRPr="00172B42">
        <w:rPr>
          <w:lang w:val="en-US"/>
        </w:rPr>
        <w:t>Quantitative Impact Monitor – Summary – IMPRESS</w:t>
      </w:r>
    </w:p>
    <w:tbl>
      <w:tblPr>
        <w:tblStyle w:val="GridTable3-Accent29"/>
        <w:tblW w:w="5000" w:type="pct"/>
        <w:tblLayout w:type="fixed"/>
        <w:tblCellMar>
          <w:left w:w="0" w:type="dxa"/>
          <w:right w:w="0" w:type="dxa"/>
        </w:tblCellMar>
        <w:tblLook w:val="04A0" w:firstRow="1" w:lastRow="0" w:firstColumn="1" w:lastColumn="0" w:noHBand="0" w:noVBand="1"/>
      </w:tblPr>
      <w:tblGrid>
        <w:gridCol w:w="1843"/>
        <w:gridCol w:w="2125"/>
        <w:gridCol w:w="1560"/>
        <w:gridCol w:w="1276"/>
        <w:gridCol w:w="1134"/>
        <w:gridCol w:w="1134"/>
      </w:tblGrid>
      <w:tr w:rsidR="007354CC" w:rsidRPr="00C35D3A" w14:paraId="51FC1D4D" w14:textId="77777777" w:rsidTr="00426C74">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0" w:type="pct"/>
            <w:noWrap/>
            <w:hideMark/>
          </w:tcPr>
          <w:p w14:paraId="2FB4887B" w14:textId="77777777" w:rsidR="007354CC" w:rsidRPr="00C35D3A" w:rsidRDefault="007354CC" w:rsidP="00C35D3A">
            <w:pPr>
              <w:jc w:val="left"/>
              <w:rPr>
                <w:rFonts w:ascii="Arial Narrow" w:hAnsi="Arial Narrow" w:cs="Times New Roman"/>
                <w:i w:val="0"/>
                <w:iCs w:val="0"/>
                <w:sz w:val="20"/>
                <w:szCs w:val="20"/>
                <w:lang w:val="en-US"/>
              </w:rPr>
            </w:pPr>
          </w:p>
        </w:tc>
        <w:tc>
          <w:tcPr>
            <w:tcW w:w="1171" w:type="pct"/>
            <w:noWrap/>
            <w:hideMark/>
          </w:tcPr>
          <w:p w14:paraId="3BE4ACA0" w14:textId="77777777" w:rsidR="007354CC" w:rsidRPr="00C35D3A" w:rsidRDefault="007354CC" w:rsidP="00C35D3A">
            <w:pP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p>
        </w:tc>
        <w:tc>
          <w:tcPr>
            <w:tcW w:w="860" w:type="pct"/>
          </w:tcPr>
          <w:p w14:paraId="1E6291C6" w14:textId="77777777" w:rsidR="007354CC" w:rsidRPr="00C35D3A" w:rsidRDefault="007354CC" w:rsidP="00C35D3A">
            <w:pPr>
              <w:jc w:val="right"/>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IMPRESS</w:t>
            </w:r>
          </w:p>
        </w:tc>
        <w:tc>
          <w:tcPr>
            <w:tcW w:w="703" w:type="pct"/>
          </w:tcPr>
          <w:p w14:paraId="467F13AC" w14:textId="77777777" w:rsidR="007354CC" w:rsidRPr="00C35D3A" w:rsidRDefault="007354CC" w:rsidP="00C35D3A">
            <w:pPr>
              <w:jc w:val="right"/>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IMPRESS</w:t>
            </w:r>
          </w:p>
        </w:tc>
        <w:tc>
          <w:tcPr>
            <w:tcW w:w="625" w:type="pct"/>
          </w:tcPr>
          <w:p w14:paraId="142296E9" w14:textId="77777777" w:rsidR="007354CC" w:rsidRPr="00C35D3A" w:rsidRDefault="007354CC" w:rsidP="00C35D3A">
            <w:pPr>
              <w:jc w:val="right"/>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IMPRESS</w:t>
            </w:r>
          </w:p>
        </w:tc>
        <w:tc>
          <w:tcPr>
            <w:tcW w:w="625" w:type="pct"/>
          </w:tcPr>
          <w:p w14:paraId="0E0431EE" w14:textId="77777777" w:rsidR="007354CC" w:rsidRPr="00C35D3A" w:rsidRDefault="007354CC" w:rsidP="00C35D3A">
            <w:pPr>
              <w:jc w:val="right"/>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IMPRESS</w:t>
            </w:r>
          </w:p>
        </w:tc>
      </w:tr>
      <w:tr w:rsidR="007354CC" w:rsidRPr="00C35D3A" w14:paraId="6D40E628"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noWrap/>
            <w:hideMark/>
          </w:tcPr>
          <w:p w14:paraId="4FFCE265" w14:textId="77777777" w:rsidR="007354CC" w:rsidRPr="00C35D3A" w:rsidRDefault="007354CC" w:rsidP="00C35D3A">
            <w:pPr>
              <w:jc w:val="left"/>
              <w:rPr>
                <w:rFonts w:ascii="Arial Narrow" w:hAnsi="Arial Narrow" w:cs="Times New Roman"/>
                <w:i w:val="0"/>
                <w:iCs w:val="0"/>
                <w:sz w:val="20"/>
                <w:szCs w:val="20"/>
                <w:lang w:val="en-US"/>
              </w:rPr>
            </w:pPr>
          </w:p>
        </w:tc>
        <w:tc>
          <w:tcPr>
            <w:tcW w:w="1171" w:type="pct"/>
            <w:noWrap/>
            <w:hideMark/>
          </w:tcPr>
          <w:p w14:paraId="33862B36" w14:textId="77777777" w:rsidR="007354CC" w:rsidRPr="00C35D3A" w:rsidRDefault="007354CC" w:rsidP="00C35D3A">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p>
        </w:tc>
        <w:tc>
          <w:tcPr>
            <w:tcW w:w="860" w:type="pct"/>
          </w:tcPr>
          <w:p w14:paraId="2420CF7B"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Calibri"/>
                <w:color w:val="000000"/>
                <w:sz w:val="20"/>
                <w:szCs w:val="20"/>
                <w:lang w:val="en-US"/>
              </w:rPr>
              <w:t>CAD  - Women with under-diagnosed CAD</w:t>
            </w:r>
          </w:p>
        </w:tc>
        <w:tc>
          <w:tcPr>
            <w:tcW w:w="703" w:type="pct"/>
          </w:tcPr>
          <w:p w14:paraId="19C46439"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Calibri"/>
                <w:color w:val="000000"/>
                <w:sz w:val="20"/>
                <w:szCs w:val="20"/>
                <w:lang w:val="en-US"/>
              </w:rPr>
              <w:t>CAD  - Women with non-obstructive with ICA</w:t>
            </w:r>
          </w:p>
        </w:tc>
        <w:tc>
          <w:tcPr>
            <w:tcW w:w="625" w:type="pct"/>
          </w:tcPr>
          <w:p w14:paraId="1E459D93"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Calibri"/>
                <w:color w:val="000000"/>
                <w:sz w:val="20"/>
                <w:szCs w:val="20"/>
                <w:lang w:val="en-US"/>
              </w:rPr>
              <w:t>CAD - Women with non-obstructive ICA vs. non-invasive imaging</w:t>
            </w:r>
          </w:p>
        </w:tc>
        <w:tc>
          <w:tcPr>
            <w:tcW w:w="625" w:type="pct"/>
          </w:tcPr>
          <w:p w14:paraId="6FBAD316"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Calibri"/>
                <w:color w:val="000000"/>
                <w:sz w:val="20"/>
                <w:szCs w:val="20"/>
                <w:lang w:val="en-US"/>
              </w:rPr>
              <w:t>CAD -women with non-obstructive, MVA phenotype</w:t>
            </w:r>
          </w:p>
        </w:tc>
      </w:tr>
      <w:tr w:rsidR="007354CC" w:rsidRPr="00C35D3A" w14:paraId="0AE425DA"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0" w:type="pct"/>
            <w:vMerge w:val="restart"/>
            <w:tcBorders>
              <w:right w:val="nil"/>
            </w:tcBorders>
            <w:noWrap/>
            <w:vAlign w:val="center"/>
            <w:hideMark/>
          </w:tcPr>
          <w:p w14:paraId="6DCA6D69" w14:textId="77777777" w:rsidR="007354CC" w:rsidRPr="00C35D3A" w:rsidRDefault="007354CC" w:rsidP="00C35D3A">
            <w:pPr>
              <w:jc w:val="left"/>
              <w:rPr>
                <w:rFonts w:ascii="Arial Narrow" w:hAnsi="Arial Narrow" w:cs="Times New Roman"/>
                <w:i w:val="0"/>
                <w:iCs w:val="0"/>
                <w:sz w:val="20"/>
                <w:szCs w:val="20"/>
                <w:lang w:val="en-US"/>
              </w:rPr>
            </w:pPr>
            <w:r w:rsidRPr="00C35D3A">
              <w:rPr>
                <w:rFonts w:ascii="Arial Narrow" w:hAnsi="Arial Narrow" w:cs="Times New Roman"/>
                <w:i w:val="0"/>
                <w:iCs w:val="0"/>
                <w:sz w:val="20"/>
                <w:szCs w:val="20"/>
                <w:lang w:val="en-US"/>
              </w:rPr>
              <w:t>Annual number of patients in the Netherlands that will receive the intervention</w:t>
            </w:r>
          </w:p>
        </w:tc>
        <w:tc>
          <w:tcPr>
            <w:tcW w:w="1171" w:type="pct"/>
            <w:tcBorders>
              <w:left w:val="nil"/>
            </w:tcBorders>
            <w:noWrap/>
            <w:hideMark/>
          </w:tcPr>
          <w:p w14:paraId="09D4501B" w14:textId="77777777" w:rsidR="007354CC" w:rsidRPr="00C35D3A" w:rsidRDefault="007354CC" w:rsidP="00C35D3A">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roofErr w:type="spellStart"/>
            <w:r w:rsidRPr="00C35D3A">
              <w:rPr>
                <w:rFonts w:ascii="Arial Narrow" w:hAnsi="Arial Narrow" w:cs="Times New Roman"/>
                <w:sz w:val="20"/>
                <w:szCs w:val="20"/>
              </w:rPr>
              <w:t>Prevalence</w:t>
            </w:r>
            <w:proofErr w:type="spellEnd"/>
          </w:p>
        </w:tc>
        <w:tc>
          <w:tcPr>
            <w:tcW w:w="860" w:type="pct"/>
          </w:tcPr>
          <w:p w14:paraId="13B73048"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426,360</w:t>
            </w:r>
          </w:p>
        </w:tc>
        <w:tc>
          <w:tcPr>
            <w:tcW w:w="703" w:type="pct"/>
          </w:tcPr>
          <w:p w14:paraId="75C3EA08"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w:t>
            </w:r>
          </w:p>
        </w:tc>
        <w:tc>
          <w:tcPr>
            <w:tcW w:w="625" w:type="pct"/>
          </w:tcPr>
          <w:p w14:paraId="77F637BA"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w:t>
            </w:r>
          </w:p>
        </w:tc>
        <w:tc>
          <w:tcPr>
            <w:tcW w:w="625" w:type="pct"/>
          </w:tcPr>
          <w:p w14:paraId="3BC4E078"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w:t>
            </w:r>
          </w:p>
        </w:tc>
      </w:tr>
      <w:tr w:rsidR="007354CC" w:rsidRPr="00C35D3A" w14:paraId="56289431"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tcBorders>
              <w:right w:val="nil"/>
            </w:tcBorders>
            <w:noWrap/>
            <w:vAlign w:val="center"/>
            <w:hideMark/>
          </w:tcPr>
          <w:p w14:paraId="6D8CCFE5" w14:textId="77777777" w:rsidR="007354CC" w:rsidRPr="00C35D3A" w:rsidRDefault="007354CC" w:rsidP="00C35D3A">
            <w:pPr>
              <w:jc w:val="left"/>
              <w:rPr>
                <w:rFonts w:ascii="Arial Narrow" w:hAnsi="Arial Narrow" w:cs="Times New Roman"/>
                <w:i w:val="0"/>
                <w:iCs w:val="0"/>
                <w:sz w:val="20"/>
                <w:szCs w:val="20"/>
              </w:rPr>
            </w:pPr>
          </w:p>
        </w:tc>
        <w:tc>
          <w:tcPr>
            <w:tcW w:w="1171" w:type="pct"/>
            <w:tcBorders>
              <w:left w:val="nil"/>
            </w:tcBorders>
            <w:noWrap/>
            <w:hideMark/>
          </w:tcPr>
          <w:p w14:paraId="4E106AC5" w14:textId="77777777" w:rsidR="007354CC" w:rsidRPr="00C35D3A" w:rsidRDefault="007354CC" w:rsidP="00C35D3A">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roofErr w:type="spellStart"/>
            <w:r w:rsidRPr="00C35D3A">
              <w:rPr>
                <w:rFonts w:ascii="Arial Narrow" w:hAnsi="Arial Narrow" w:cs="Times New Roman"/>
                <w:sz w:val="20"/>
                <w:szCs w:val="20"/>
              </w:rPr>
              <w:t>Incidence</w:t>
            </w:r>
            <w:proofErr w:type="spellEnd"/>
          </w:p>
        </w:tc>
        <w:tc>
          <w:tcPr>
            <w:tcW w:w="860" w:type="pct"/>
          </w:tcPr>
          <w:p w14:paraId="40D77A70"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7,273</w:t>
            </w:r>
          </w:p>
        </w:tc>
        <w:tc>
          <w:tcPr>
            <w:tcW w:w="703" w:type="pct"/>
          </w:tcPr>
          <w:p w14:paraId="2580FE1F"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w:t>
            </w:r>
          </w:p>
        </w:tc>
        <w:tc>
          <w:tcPr>
            <w:tcW w:w="625" w:type="pct"/>
          </w:tcPr>
          <w:p w14:paraId="60A1A029"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w:t>
            </w:r>
          </w:p>
        </w:tc>
        <w:tc>
          <w:tcPr>
            <w:tcW w:w="625" w:type="pct"/>
          </w:tcPr>
          <w:p w14:paraId="338A27E0"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w:t>
            </w:r>
          </w:p>
        </w:tc>
      </w:tr>
      <w:tr w:rsidR="007354CC" w:rsidRPr="00C35D3A" w14:paraId="440FC5A8"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0" w:type="pct"/>
            <w:vMerge/>
            <w:tcBorders>
              <w:right w:val="nil"/>
            </w:tcBorders>
            <w:noWrap/>
            <w:vAlign w:val="center"/>
            <w:hideMark/>
          </w:tcPr>
          <w:p w14:paraId="6DC9F124" w14:textId="77777777" w:rsidR="007354CC" w:rsidRPr="00C35D3A" w:rsidRDefault="007354CC" w:rsidP="00C35D3A">
            <w:pPr>
              <w:jc w:val="left"/>
              <w:rPr>
                <w:rFonts w:ascii="Arial Narrow" w:hAnsi="Arial Narrow" w:cs="Times New Roman"/>
                <w:i w:val="0"/>
                <w:iCs w:val="0"/>
                <w:sz w:val="20"/>
                <w:szCs w:val="20"/>
              </w:rPr>
            </w:pPr>
          </w:p>
        </w:tc>
        <w:tc>
          <w:tcPr>
            <w:tcW w:w="1171" w:type="pct"/>
            <w:tcBorders>
              <w:left w:val="nil"/>
            </w:tcBorders>
            <w:noWrap/>
            <w:hideMark/>
          </w:tcPr>
          <w:p w14:paraId="7734EE02" w14:textId="77777777" w:rsidR="007354CC" w:rsidRPr="00C35D3A" w:rsidRDefault="007354CC" w:rsidP="00C35D3A">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Number of patients</w:t>
            </w:r>
          </w:p>
        </w:tc>
        <w:tc>
          <w:tcPr>
            <w:tcW w:w="860" w:type="pct"/>
          </w:tcPr>
          <w:p w14:paraId="23561B75"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7,273</w:t>
            </w:r>
          </w:p>
        </w:tc>
        <w:tc>
          <w:tcPr>
            <w:tcW w:w="703" w:type="pct"/>
          </w:tcPr>
          <w:p w14:paraId="39680F1A"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4,582</w:t>
            </w:r>
          </w:p>
        </w:tc>
        <w:tc>
          <w:tcPr>
            <w:tcW w:w="625" w:type="pct"/>
          </w:tcPr>
          <w:p w14:paraId="681829BE"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4,582</w:t>
            </w:r>
          </w:p>
        </w:tc>
        <w:tc>
          <w:tcPr>
            <w:tcW w:w="625" w:type="pct"/>
          </w:tcPr>
          <w:p w14:paraId="02063AF0"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2,367</w:t>
            </w:r>
          </w:p>
        </w:tc>
      </w:tr>
      <w:tr w:rsidR="007354CC" w:rsidRPr="00C35D3A" w14:paraId="3C40A2E7"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tcBorders>
              <w:right w:val="nil"/>
            </w:tcBorders>
            <w:noWrap/>
            <w:vAlign w:val="center"/>
            <w:hideMark/>
          </w:tcPr>
          <w:p w14:paraId="2C1E87EA" w14:textId="77777777" w:rsidR="007354CC" w:rsidRPr="00C35D3A" w:rsidRDefault="007354CC" w:rsidP="00C35D3A">
            <w:pPr>
              <w:jc w:val="left"/>
              <w:rPr>
                <w:rFonts w:ascii="Arial Narrow" w:hAnsi="Arial Narrow" w:cs="Times New Roman"/>
                <w:i w:val="0"/>
                <w:iCs w:val="0"/>
                <w:sz w:val="20"/>
                <w:szCs w:val="20"/>
              </w:rPr>
            </w:pPr>
          </w:p>
        </w:tc>
        <w:tc>
          <w:tcPr>
            <w:tcW w:w="1171" w:type="pct"/>
            <w:tcBorders>
              <w:left w:val="nil"/>
            </w:tcBorders>
            <w:noWrap/>
            <w:hideMark/>
          </w:tcPr>
          <w:p w14:paraId="2A50EA3C" w14:textId="77777777" w:rsidR="007354CC" w:rsidRPr="00C35D3A" w:rsidRDefault="007354CC" w:rsidP="00C35D3A">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proofErr w:type="spellStart"/>
            <w:r w:rsidRPr="00C35D3A">
              <w:rPr>
                <w:rFonts w:ascii="Arial Narrow" w:hAnsi="Arial Narrow" w:cs="Times New Roman"/>
                <w:sz w:val="20"/>
                <w:szCs w:val="20"/>
              </w:rPr>
              <w:t>Primary</w:t>
            </w:r>
            <w:proofErr w:type="spellEnd"/>
            <w:r w:rsidRPr="00C35D3A">
              <w:rPr>
                <w:rFonts w:ascii="Arial Narrow" w:hAnsi="Arial Narrow" w:cs="Times New Roman"/>
                <w:sz w:val="20"/>
                <w:szCs w:val="20"/>
              </w:rPr>
              <w:t xml:space="preserve"> </w:t>
            </w:r>
            <w:proofErr w:type="spellStart"/>
            <w:r w:rsidRPr="00C35D3A">
              <w:rPr>
                <w:rFonts w:ascii="Arial Narrow" w:hAnsi="Arial Narrow" w:cs="Times New Roman"/>
                <w:sz w:val="20"/>
                <w:szCs w:val="20"/>
              </w:rPr>
              <w:t>outcome</w:t>
            </w:r>
            <w:proofErr w:type="spellEnd"/>
          </w:p>
        </w:tc>
        <w:tc>
          <w:tcPr>
            <w:tcW w:w="860" w:type="pct"/>
          </w:tcPr>
          <w:p w14:paraId="3A2BAC33"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Calibri"/>
                <w:color w:val="000000"/>
                <w:sz w:val="20"/>
                <w:szCs w:val="20"/>
                <w:lang w:val="en-US"/>
              </w:rPr>
              <w:t>Diagnosis of CVD</w:t>
            </w:r>
          </w:p>
        </w:tc>
        <w:tc>
          <w:tcPr>
            <w:tcW w:w="703" w:type="pct"/>
          </w:tcPr>
          <w:p w14:paraId="387A018F"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Calibri"/>
                <w:color w:val="000000"/>
                <w:sz w:val="20"/>
                <w:szCs w:val="20"/>
                <w:lang w:val="en-US"/>
              </w:rPr>
              <w:t>MACE events for ICA vs. no testing</w:t>
            </w:r>
          </w:p>
        </w:tc>
        <w:tc>
          <w:tcPr>
            <w:tcW w:w="625" w:type="pct"/>
          </w:tcPr>
          <w:p w14:paraId="3B9AAD68"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Calibri"/>
                <w:color w:val="000000"/>
                <w:sz w:val="20"/>
                <w:szCs w:val="20"/>
                <w:lang w:val="en-US"/>
              </w:rPr>
              <w:t>MACE events</w:t>
            </w:r>
          </w:p>
        </w:tc>
        <w:tc>
          <w:tcPr>
            <w:tcW w:w="625" w:type="pct"/>
          </w:tcPr>
          <w:p w14:paraId="37FB3C2F"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Calibri"/>
                <w:color w:val="000000"/>
                <w:sz w:val="20"/>
                <w:szCs w:val="20"/>
                <w:lang w:val="en-US"/>
              </w:rPr>
              <w:t>Successful treatment</w:t>
            </w:r>
          </w:p>
        </w:tc>
      </w:tr>
      <w:tr w:rsidR="007354CC" w:rsidRPr="00C35D3A" w14:paraId="76F2F38F" w14:textId="77777777" w:rsidTr="00426C74">
        <w:trPr>
          <w:trHeight w:val="64"/>
        </w:trPr>
        <w:tc>
          <w:tcPr>
            <w:cnfStyle w:val="001000000000" w:firstRow="0" w:lastRow="0" w:firstColumn="1" w:lastColumn="0" w:oddVBand="0" w:evenVBand="0" w:oddHBand="0" w:evenHBand="0" w:firstRowFirstColumn="0" w:firstRowLastColumn="0" w:lastRowFirstColumn="0" w:lastRowLastColumn="0"/>
            <w:tcW w:w="0" w:type="pct"/>
            <w:vMerge w:val="restart"/>
            <w:tcBorders>
              <w:right w:val="nil"/>
            </w:tcBorders>
            <w:noWrap/>
            <w:vAlign w:val="center"/>
            <w:hideMark/>
          </w:tcPr>
          <w:p w14:paraId="16B64ADE" w14:textId="77777777" w:rsidR="007354CC" w:rsidRPr="00C35D3A" w:rsidRDefault="007354CC" w:rsidP="00C35D3A">
            <w:pPr>
              <w:jc w:val="left"/>
              <w:rPr>
                <w:rFonts w:ascii="Arial Narrow" w:hAnsi="Arial Narrow" w:cs="Times New Roman"/>
                <w:i w:val="0"/>
                <w:iCs w:val="0"/>
                <w:sz w:val="20"/>
                <w:szCs w:val="20"/>
                <w:lang w:val="en-US"/>
              </w:rPr>
            </w:pPr>
            <w:r w:rsidRPr="00C35D3A">
              <w:rPr>
                <w:rFonts w:ascii="Arial Narrow" w:hAnsi="Arial Narrow" w:cs="Times New Roman"/>
                <w:i w:val="0"/>
                <w:iCs w:val="0"/>
                <w:sz w:val="20"/>
                <w:szCs w:val="20"/>
                <w:lang w:val="en-US"/>
              </w:rPr>
              <w:t>Estimate the potential effect on health from the intervention (compared to usual care). Use primary outcome measure in study.</w:t>
            </w:r>
          </w:p>
        </w:tc>
        <w:tc>
          <w:tcPr>
            <w:tcW w:w="1171" w:type="pct"/>
            <w:tcBorders>
              <w:left w:val="nil"/>
            </w:tcBorders>
            <w:noWrap/>
            <w:hideMark/>
          </w:tcPr>
          <w:p w14:paraId="6A62DD0B" w14:textId="77777777" w:rsidR="007354CC" w:rsidRPr="00C35D3A" w:rsidRDefault="007354CC" w:rsidP="00C35D3A">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xml:space="preserve">Effect of </w:t>
            </w:r>
            <w:proofErr w:type="spellStart"/>
            <w:r w:rsidRPr="00C35D3A">
              <w:rPr>
                <w:rFonts w:ascii="Arial Narrow" w:hAnsi="Arial Narrow" w:cs="Times New Roman"/>
                <w:sz w:val="20"/>
                <w:szCs w:val="20"/>
              </w:rPr>
              <w:t>usual</w:t>
            </w:r>
            <w:proofErr w:type="spellEnd"/>
            <w:r w:rsidRPr="00C35D3A">
              <w:rPr>
                <w:rFonts w:ascii="Arial Narrow" w:hAnsi="Arial Narrow" w:cs="Times New Roman"/>
                <w:sz w:val="20"/>
                <w:szCs w:val="20"/>
              </w:rPr>
              <w:t xml:space="preserve"> care</w:t>
            </w:r>
          </w:p>
        </w:tc>
        <w:tc>
          <w:tcPr>
            <w:tcW w:w="860" w:type="pct"/>
          </w:tcPr>
          <w:p w14:paraId="031591BD"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Calibri"/>
                <w:color w:val="000000"/>
                <w:sz w:val="20"/>
                <w:szCs w:val="20"/>
              </w:rPr>
              <w:t>7,273</w:t>
            </w:r>
          </w:p>
        </w:tc>
        <w:tc>
          <w:tcPr>
            <w:tcW w:w="703" w:type="pct"/>
          </w:tcPr>
          <w:p w14:paraId="6D84B621"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Calibri"/>
                <w:color w:val="000000"/>
                <w:sz w:val="20"/>
                <w:szCs w:val="20"/>
              </w:rPr>
              <w:t>-</w:t>
            </w:r>
          </w:p>
        </w:tc>
        <w:tc>
          <w:tcPr>
            <w:tcW w:w="625" w:type="pct"/>
          </w:tcPr>
          <w:p w14:paraId="174C1238"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Calibri"/>
                <w:color w:val="000000"/>
                <w:sz w:val="20"/>
                <w:szCs w:val="20"/>
              </w:rPr>
              <w:t>-</w:t>
            </w:r>
          </w:p>
        </w:tc>
        <w:tc>
          <w:tcPr>
            <w:tcW w:w="625" w:type="pct"/>
          </w:tcPr>
          <w:p w14:paraId="5C63AD0F"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Calibri"/>
                <w:color w:val="000000"/>
                <w:sz w:val="20"/>
                <w:szCs w:val="20"/>
              </w:rPr>
              <w:t>0.29</w:t>
            </w:r>
          </w:p>
        </w:tc>
      </w:tr>
      <w:tr w:rsidR="007354CC" w:rsidRPr="00C35D3A" w14:paraId="043D97AF"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tcBorders>
              <w:right w:val="nil"/>
            </w:tcBorders>
            <w:noWrap/>
            <w:vAlign w:val="center"/>
            <w:hideMark/>
          </w:tcPr>
          <w:p w14:paraId="6176B05B" w14:textId="77777777" w:rsidR="007354CC" w:rsidRPr="00C35D3A" w:rsidRDefault="007354CC" w:rsidP="00C35D3A">
            <w:pPr>
              <w:jc w:val="left"/>
              <w:rPr>
                <w:rFonts w:ascii="Arial Narrow" w:hAnsi="Arial Narrow" w:cs="Times New Roman"/>
                <w:i w:val="0"/>
                <w:iCs w:val="0"/>
                <w:sz w:val="20"/>
                <w:szCs w:val="20"/>
                <w:lang w:val="en-US"/>
              </w:rPr>
            </w:pPr>
          </w:p>
        </w:tc>
        <w:tc>
          <w:tcPr>
            <w:tcW w:w="1171" w:type="pct"/>
            <w:tcBorders>
              <w:left w:val="nil"/>
            </w:tcBorders>
            <w:noWrap/>
            <w:hideMark/>
          </w:tcPr>
          <w:p w14:paraId="21587332" w14:textId="77777777" w:rsidR="007354CC" w:rsidRPr="00C35D3A" w:rsidRDefault="007354CC" w:rsidP="00C35D3A">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xml:space="preserve">Effect of </w:t>
            </w:r>
            <w:proofErr w:type="spellStart"/>
            <w:r w:rsidRPr="00C35D3A">
              <w:rPr>
                <w:rFonts w:ascii="Arial Narrow" w:hAnsi="Arial Narrow" w:cs="Times New Roman"/>
                <w:sz w:val="20"/>
                <w:szCs w:val="20"/>
              </w:rPr>
              <w:t>intervention</w:t>
            </w:r>
            <w:proofErr w:type="spellEnd"/>
          </w:p>
        </w:tc>
        <w:tc>
          <w:tcPr>
            <w:tcW w:w="860" w:type="pct"/>
          </w:tcPr>
          <w:p w14:paraId="395C9A47"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7,273</w:t>
            </w:r>
          </w:p>
        </w:tc>
        <w:tc>
          <w:tcPr>
            <w:tcW w:w="703" w:type="pct"/>
          </w:tcPr>
          <w:p w14:paraId="30975D20"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w:t>
            </w:r>
          </w:p>
        </w:tc>
        <w:tc>
          <w:tcPr>
            <w:tcW w:w="625" w:type="pct"/>
          </w:tcPr>
          <w:p w14:paraId="39DC6B78"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w:t>
            </w:r>
          </w:p>
        </w:tc>
        <w:tc>
          <w:tcPr>
            <w:tcW w:w="625" w:type="pct"/>
          </w:tcPr>
          <w:p w14:paraId="5813A213"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0.21</w:t>
            </w:r>
          </w:p>
        </w:tc>
      </w:tr>
      <w:tr w:rsidR="007354CC" w:rsidRPr="00C35D3A" w14:paraId="5C89A666"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0" w:type="pct"/>
            <w:vMerge/>
            <w:tcBorders>
              <w:right w:val="nil"/>
            </w:tcBorders>
            <w:noWrap/>
            <w:vAlign w:val="center"/>
            <w:hideMark/>
          </w:tcPr>
          <w:p w14:paraId="49F0D3D0" w14:textId="77777777" w:rsidR="007354CC" w:rsidRPr="00C35D3A" w:rsidRDefault="007354CC" w:rsidP="00C35D3A">
            <w:pPr>
              <w:jc w:val="left"/>
              <w:rPr>
                <w:rFonts w:ascii="Arial Narrow" w:hAnsi="Arial Narrow" w:cs="Times New Roman"/>
                <w:i w:val="0"/>
                <w:iCs w:val="0"/>
                <w:sz w:val="20"/>
                <w:szCs w:val="20"/>
              </w:rPr>
            </w:pPr>
          </w:p>
        </w:tc>
        <w:tc>
          <w:tcPr>
            <w:tcW w:w="1171" w:type="pct"/>
            <w:tcBorders>
              <w:left w:val="nil"/>
            </w:tcBorders>
            <w:noWrap/>
            <w:hideMark/>
          </w:tcPr>
          <w:p w14:paraId="36FAB817" w14:textId="77777777" w:rsidR="007354CC" w:rsidRPr="00C35D3A" w:rsidRDefault="007354CC" w:rsidP="00C35D3A">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Potential effect [intervention minus usual care]</w:t>
            </w:r>
          </w:p>
        </w:tc>
        <w:tc>
          <w:tcPr>
            <w:tcW w:w="860" w:type="pct"/>
          </w:tcPr>
          <w:p w14:paraId="68AF7BB0"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0</w:t>
            </w:r>
          </w:p>
        </w:tc>
        <w:tc>
          <w:tcPr>
            <w:tcW w:w="703" w:type="pct"/>
          </w:tcPr>
          <w:p w14:paraId="2F28F13F"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0</w:t>
            </w:r>
          </w:p>
        </w:tc>
        <w:tc>
          <w:tcPr>
            <w:tcW w:w="625" w:type="pct"/>
          </w:tcPr>
          <w:p w14:paraId="50BBBD5A"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0</w:t>
            </w:r>
          </w:p>
        </w:tc>
        <w:tc>
          <w:tcPr>
            <w:tcW w:w="625" w:type="pct"/>
          </w:tcPr>
          <w:p w14:paraId="4D5BF9C4"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-0.08</w:t>
            </w:r>
          </w:p>
        </w:tc>
      </w:tr>
      <w:tr w:rsidR="00D725C9" w:rsidRPr="00C35D3A" w14:paraId="1C779864"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tcBorders>
              <w:right w:val="nil"/>
            </w:tcBorders>
            <w:noWrap/>
            <w:vAlign w:val="center"/>
          </w:tcPr>
          <w:p w14:paraId="52770F9F" w14:textId="77777777" w:rsidR="007354CC" w:rsidRPr="00C35D3A" w:rsidRDefault="007354CC" w:rsidP="007354CC">
            <w:pPr>
              <w:rPr>
                <w:rFonts w:ascii="Arial Narrow" w:hAnsi="Arial Narrow" w:cs="Times New Roman"/>
                <w:i w:val="0"/>
                <w:iCs w:val="0"/>
                <w:sz w:val="20"/>
                <w:szCs w:val="20"/>
              </w:rPr>
            </w:pPr>
          </w:p>
        </w:tc>
        <w:tc>
          <w:tcPr>
            <w:tcW w:w="0" w:type="pct"/>
            <w:tcBorders>
              <w:left w:val="nil"/>
            </w:tcBorders>
            <w:noWrap/>
          </w:tcPr>
          <w:p w14:paraId="3C9F338F" w14:textId="4D073082" w:rsidR="007354CC" w:rsidRPr="00C35D3A" w:rsidRDefault="007354CC" w:rsidP="007354CC">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426C74">
              <w:rPr>
                <w:rFonts w:ascii="Arial Narrow" w:hAnsi="Arial Narrow" w:cs="Times New Roman"/>
                <w:sz w:val="20"/>
                <w:szCs w:val="20"/>
                <w:lang w:val="en-US"/>
              </w:rPr>
              <w:t>Effect of intervention – lower</w:t>
            </w:r>
          </w:p>
        </w:tc>
        <w:tc>
          <w:tcPr>
            <w:tcW w:w="0" w:type="pct"/>
            <w:vAlign w:val="bottom"/>
          </w:tcPr>
          <w:p w14:paraId="3A537E20" w14:textId="4853E44C" w:rsidR="007354CC" w:rsidRPr="00426C74" w:rsidRDefault="007354CC" w:rsidP="007354C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426C74">
              <w:rPr>
                <w:rFonts w:ascii="Arial Narrow" w:hAnsi="Arial Narrow" w:cs="Times New Roman"/>
                <w:sz w:val="20"/>
                <w:szCs w:val="20"/>
                <w:lang w:val="en-US"/>
              </w:rPr>
              <w:t>-</w:t>
            </w:r>
          </w:p>
        </w:tc>
        <w:tc>
          <w:tcPr>
            <w:tcW w:w="0" w:type="pct"/>
            <w:vAlign w:val="bottom"/>
          </w:tcPr>
          <w:p w14:paraId="301A71E9" w14:textId="556A138C" w:rsidR="007354CC" w:rsidRPr="00426C74" w:rsidRDefault="007354CC" w:rsidP="007354C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426C74">
              <w:rPr>
                <w:rFonts w:ascii="Arial Narrow" w:hAnsi="Arial Narrow" w:cs="Times New Roman"/>
                <w:sz w:val="20"/>
                <w:szCs w:val="20"/>
                <w:lang w:val="en-US"/>
              </w:rPr>
              <w:t>-</w:t>
            </w:r>
          </w:p>
        </w:tc>
        <w:tc>
          <w:tcPr>
            <w:tcW w:w="625" w:type="pct"/>
            <w:vAlign w:val="bottom"/>
          </w:tcPr>
          <w:p w14:paraId="0190BAC9" w14:textId="617CB6D4" w:rsidR="007354CC" w:rsidRPr="00426C74" w:rsidRDefault="007354CC" w:rsidP="007354C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426C74">
              <w:rPr>
                <w:rFonts w:ascii="Arial Narrow" w:hAnsi="Arial Narrow" w:cs="Times New Roman"/>
                <w:sz w:val="20"/>
                <w:szCs w:val="20"/>
                <w:lang w:val="en-US"/>
              </w:rPr>
              <w:t>-</w:t>
            </w:r>
          </w:p>
        </w:tc>
        <w:tc>
          <w:tcPr>
            <w:tcW w:w="625" w:type="pct"/>
            <w:vAlign w:val="bottom"/>
          </w:tcPr>
          <w:p w14:paraId="285A5AE8" w14:textId="087EBC1C" w:rsidR="007354CC" w:rsidRPr="00426C74" w:rsidRDefault="007354CC" w:rsidP="007354C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426C74">
              <w:rPr>
                <w:rFonts w:ascii="Arial Narrow" w:hAnsi="Arial Narrow" w:cs="Times New Roman"/>
                <w:sz w:val="20"/>
                <w:szCs w:val="20"/>
                <w:lang w:val="en-US"/>
              </w:rPr>
              <w:t>-</w:t>
            </w:r>
          </w:p>
        </w:tc>
      </w:tr>
      <w:tr w:rsidR="00D725C9" w:rsidRPr="00C35D3A" w14:paraId="386149F9"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0" w:type="pct"/>
            <w:vMerge/>
            <w:tcBorders>
              <w:right w:val="nil"/>
            </w:tcBorders>
            <w:noWrap/>
            <w:vAlign w:val="center"/>
          </w:tcPr>
          <w:p w14:paraId="4426647D" w14:textId="77777777" w:rsidR="007354CC" w:rsidRPr="00C35D3A" w:rsidRDefault="007354CC" w:rsidP="007354CC">
            <w:pPr>
              <w:rPr>
                <w:rFonts w:ascii="Arial Narrow" w:hAnsi="Arial Narrow" w:cs="Times New Roman"/>
                <w:i w:val="0"/>
                <w:iCs w:val="0"/>
                <w:sz w:val="20"/>
                <w:szCs w:val="20"/>
              </w:rPr>
            </w:pPr>
          </w:p>
        </w:tc>
        <w:tc>
          <w:tcPr>
            <w:tcW w:w="0" w:type="pct"/>
            <w:tcBorders>
              <w:left w:val="nil"/>
            </w:tcBorders>
            <w:noWrap/>
          </w:tcPr>
          <w:p w14:paraId="0FE9DDA3" w14:textId="27DCBBB4" w:rsidR="007354CC" w:rsidRPr="00C35D3A" w:rsidRDefault="007354CC" w:rsidP="007354CC">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426C74">
              <w:rPr>
                <w:rFonts w:ascii="Arial Narrow" w:hAnsi="Arial Narrow" w:cs="Times New Roman"/>
                <w:sz w:val="20"/>
                <w:szCs w:val="20"/>
                <w:lang w:val="en-US"/>
              </w:rPr>
              <w:t>Effect of intervention - upper</w:t>
            </w:r>
          </w:p>
        </w:tc>
        <w:tc>
          <w:tcPr>
            <w:tcW w:w="0" w:type="pct"/>
            <w:vAlign w:val="bottom"/>
          </w:tcPr>
          <w:p w14:paraId="07CED313" w14:textId="01033087" w:rsidR="007354CC" w:rsidRPr="00426C74" w:rsidRDefault="007354CC" w:rsidP="007354CC">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426C74">
              <w:rPr>
                <w:rFonts w:ascii="Arial Narrow" w:hAnsi="Arial Narrow" w:cs="Times New Roman"/>
                <w:sz w:val="20"/>
                <w:szCs w:val="20"/>
                <w:lang w:val="en-US"/>
              </w:rPr>
              <w:t>-</w:t>
            </w:r>
          </w:p>
        </w:tc>
        <w:tc>
          <w:tcPr>
            <w:tcW w:w="0" w:type="pct"/>
            <w:vAlign w:val="bottom"/>
          </w:tcPr>
          <w:p w14:paraId="24843A6C" w14:textId="726960EA" w:rsidR="007354CC" w:rsidRPr="00426C74" w:rsidRDefault="007354CC" w:rsidP="007354CC">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426C74">
              <w:rPr>
                <w:rFonts w:ascii="Arial Narrow" w:hAnsi="Arial Narrow" w:cs="Times New Roman"/>
                <w:sz w:val="20"/>
                <w:szCs w:val="20"/>
                <w:lang w:val="en-US"/>
              </w:rPr>
              <w:t>-</w:t>
            </w:r>
          </w:p>
        </w:tc>
        <w:tc>
          <w:tcPr>
            <w:tcW w:w="625" w:type="pct"/>
            <w:vAlign w:val="bottom"/>
          </w:tcPr>
          <w:p w14:paraId="7FC215C0" w14:textId="4FB7E1DA" w:rsidR="007354CC" w:rsidRPr="00426C74" w:rsidRDefault="007354CC" w:rsidP="007354CC">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426C74">
              <w:rPr>
                <w:rFonts w:ascii="Arial Narrow" w:hAnsi="Arial Narrow" w:cs="Times New Roman"/>
                <w:sz w:val="20"/>
                <w:szCs w:val="20"/>
                <w:lang w:val="en-US"/>
              </w:rPr>
              <w:t>-</w:t>
            </w:r>
          </w:p>
        </w:tc>
        <w:tc>
          <w:tcPr>
            <w:tcW w:w="625" w:type="pct"/>
            <w:vAlign w:val="bottom"/>
          </w:tcPr>
          <w:p w14:paraId="53C962C1" w14:textId="5C603C57" w:rsidR="007354CC" w:rsidRPr="00426C74" w:rsidRDefault="007354CC" w:rsidP="007354CC">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426C74">
              <w:rPr>
                <w:rFonts w:ascii="Arial Narrow" w:hAnsi="Arial Narrow" w:cs="Times New Roman"/>
                <w:sz w:val="20"/>
                <w:szCs w:val="20"/>
                <w:lang w:val="en-US"/>
              </w:rPr>
              <w:t>-</w:t>
            </w:r>
          </w:p>
        </w:tc>
      </w:tr>
      <w:tr w:rsidR="007354CC" w:rsidRPr="00C35D3A" w14:paraId="6D49F1F6"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val="restart"/>
            <w:tcBorders>
              <w:right w:val="nil"/>
            </w:tcBorders>
            <w:noWrap/>
            <w:vAlign w:val="center"/>
            <w:hideMark/>
          </w:tcPr>
          <w:p w14:paraId="27C17ADC" w14:textId="77777777" w:rsidR="007354CC" w:rsidRPr="00426C74" w:rsidRDefault="007354CC" w:rsidP="00C35D3A">
            <w:pPr>
              <w:jc w:val="left"/>
              <w:rPr>
                <w:rFonts w:ascii="Arial Narrow" w:hAnsi="Arial Narrow" w:cs="Times New Roman"/>
                <w:i w:val="0"/>
                <w:iCs w:val="0"/>
                <w:sz w:val="20"/>
                <w:szCs w:val="20"/>
                <w:lang w:val="en-GB"/>
              </w:rPr>
            </w:pPr>
            <w:r w:rsidRPr="00C35D3A">
              <w:rPr>
                <w:rFonts w:ascii="Arial Narrow" w:hAnsi="Arial Narrow" w:cs="Times New Roman"/>
                <w:i w:val="0"/>
                <w:iCs w:val="0"/>
                <w:sz w:val="20"/>
                <w:szCs w:val="20"/>
                <w:lang w:val="en-US"/>
              </w:rPr>
              <w:t xml:space="preserve">Estimate the potential effect on resource </w:t>
            </w:r>
            <w:proofErr w:type="spellStart"/>
            <w:r w:rsidRPr="00C35D3A">
              <w:rPr>
                <w:rFonts w:ascii="Arial Narrow" w:hAnsi="Arial Narrow" w:cs="Times New Roman"/>
                <w:i w:val="0"/>
                <w:iCs w:val="0"/>
                <w:sz w:val="20"/>
                <w:szCs w:val="20"/>
                <w:lang w:val="en-US"/>
              </w:rPr>
              <w:t>utilisation</w:t>
            </w:r>
            <w:proofErr w:type="spellEnd"/>
            <w:r w:rsidRPr="00C35D3A">
              <w:rPr>
                <w:rFonts w:ascii="Arial Narrow" w:hAnsi="Arial Narrow" w:cs="Times New Roman"/>
                <w:i w:val="0"/>
                <w:iCs w:val="0"/>
                <w:sz w:val="20"/>
                <w:szCs w:val="20"/>
                <w:lang w:val="en-US"/>
              </w:rPr>
              <w:t xml:space="preserve"> (compared to usual care). Report number of events.</w:t>
            </w:r>
          </w:p>
        </w:tc>
        <w:tc>
          <w:tcPr>
            <w:tcW w:w="1171" w:type="pct"/>
            <w:tcBorders>
              <w:left w:val="nil"/>
            </w:tcBorders>
            <w:noWrap/>
            <w:hideMark/>
          </w:tcPr>
          <w:p w14:paraId="449321AA" w14:textId="77777777" w:rsidR="007354CC" w:rsidRPr="00C35D3A" w:rsidRDefault="007354CC" w:rsidP="00C35D3A">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rPr>
              <w:t>Event</w:t>
            </w:r>
          </w:p>
        </w:tc>
        <w:tc>
          <w:tcPr>
            <w:tcW w:w="860" w:type="pct"/>
          </w:tcPr>
          <w:p w14:paraId="3C8C030B"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xml:space="preserve">Healthcare resource </w:t>
            </w:r>
            <w:proofErr w:type="spellStart"/>
            <w:r w:rsidRPr="00C35D3A">
              <w:rPr>
                <w:rFonts w:ascii="Arial Narrow" w:hAnsi="Arial Narrow" w:cs="Calibri"/>
                <w:color w:val="000000"/>
                <w:sz w:val="20"/>
                <w:szCs w:val="20"/>
              </w:rPr>
              <w:t>use</w:t>
            </w:r>
            <w:proofErr w:type="spellEnd"/>
          </w:p>
        </w:tc>
        <w:tc>
          <w:tcPr>
            <w:tcW w:w="703" w:type="pct"/>
          </w:tcPr>
          <w:p w14:paraId="625D80BB"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MACE events</w:t>
            </w:r>
          </w:p>
        </w:tc>
        <w:tc>
          <w:tcPr>
            <w:tcW w:w="625" w:type="pct"/>
          </w:tcPr>
          <w:p w14:paraId="38206791"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MACE events</w:t>
            </w:r>
          </w:p>
        </w:tc>
        <w:tc>
          <w:tcPr>
            <w:tcW w:w="625" w:type="pct"/>
          </w:tcPr>
          <w:p w14:paraId="4E31F327"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roofErr w:type="spellStart"/>
            <w:r w:rsidRPr="00C35D3A">
              <w:rPr>
                <w:rFonts w:ascii="Arial Narrow" w:hAnsi="Arial Narrow" w:cs="Calibri"/>
                <w:color w:val="000000"/>
                <w:sz w:val="20"/>
                <w:szCs w:val="20"/>
              </w:rPr>
              <w:t>Epicardial</w:t>
            </w:r>
            <w:proofErr w:type="spellEnd"/>
            <w:r w:rsidRPr="00C35D3A">
              <w:rPr>
                <w:rFonts w:ascii="Arial Narrow" w:hAnsi="Arial Narrow" w:cs="Calibri"/>
                <w:color w:val="000000"/>
                <w:sz w:val="20"/>
                <w:szCs w:val="20"/>
              </w:rPr>
              <w:t xml:space="preserve"> </w:t>
            </w:r>
            <w:proofErr w:type="spellStart"/>
            <w:r w:rsidRPr="00C35D3A">
              <w:rPr>
                <w:rFonts w:ascii="Arial Narrow" w:hAnsi="Arial Narrow" w:cs="Calibri"/>
                <w:color w:val="000000"/>
                <w:sz w:val="20"/>
                <w:szCs w:val="20"/>
              </w:rPr>
              <w:t>spasm</w:t>
            </w:r>
            <w:proofErr w:type="spellEnd"/>
          </w:p>
        </w:tc>
      </w:tr>
      <w:tr w:rsidR="007354CC" w:rsidRPr="00C35D3A" w14:paraId="713FADAF"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0" w:type="pct"/>
            <w:vMerge/>
            <w:tcBorders>
              <w:right w:val="nil"/>
            </w:tcBorders>
            <w:noWrap/>
            <w:vAlign w:val="center"/>
            <w:hideMark/>
          </w:tcPr>
          <w:p w14:paraId="48D45F8E" w14:textId="77777777" w:rsidR="007354CC" w:rsidRPr="00C35D3A" w:rsidRDefault="007354CC" w:rsidP="00C35D3A">
            <w:pPr>
              <w:jc w:val="left"/>
              <w:rPr>
                <w:rFonts w:ascii="Arial Narrow" w:hAnsi="Arial Narrow" w:cs="Times New Roman"/>
                <w:i w:val="0"/>
                <w:iCs w:val="0"/>
                <w:sz w:val="20"/>
                <w:szCs w:val="20"/>
                <w:lang w:val="en-US"/>
              </w:rPr>
            </w:pPr>
          </w:p>
        </w:tc>
        <w:tc>
          <w:tcPr>
            <w:tcW w:w="1171" w:type="pct"/>
            <w:tcBorders>
              <w:left w:val="nil"/>
            </w:tcBorders>
            <w:noWrap/>
            <w:hideMark/>
          </w:tcPr>
          <w:p w14:paraId="1662A7BA" w14:textId="77777777" w:rsidR="007354CC" w:rsidRPr="00C35D3A" w:rsidRDefault="007354CC" w:rsidP="00C35D3A">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xml:space="preserve">Effect of </w:t>
            </w:r>
            <w:proofErr w:type="spellStart"/>
            <w:r w:rsidRPr="00C35D3A">
              <w:rPr>
                <w:rFonts w:ascii="Arial Narrow" w:hAnsi="Arial Narrow" w:cs="Times New Roman"/>
                <w:sz w:val="20"/>
                <w:szCs w:val="20"/>
              </w:rPr>
              <w:t>usual</w:t>
            </w:r>
            <w:proofErr w:type="spellEnd"/>
            <w:r w:rsidRPr="00C35D3A">
              <w:rPr>
                <w:rFonts w:ascii="Arial Narrow" w:hAnsi="Arial Narrow" w:cs="Times New Roman"/>
                <w:sz w:val="20"/>
                <w:szCs w:val="20"/>
              </w:rPr>
              <w:t xml:space="preserve"> care</w:t>
            </w:r>
          </w:p>
        </w:tc>
        <w:tc>
          <w:tcPr>
            <w:tcW w:w="860" w:type="pct"/>
          </w:tcPr>
          <w:p w14:paraId="7F1952A4"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w:t>
            </w:r>
          </w:p>
        </w:tc>
        <w:tc>
          <w:tcPr>
            <w:tcW w:w="703" w:type="pct"/>
          </w:tcPr>
          <w:p w14:paraId="098462A8"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119</w:t>
            </w:r>
          </w:p>
        </w:tc>
        <w:tc>
          <w:tcPr>
            <w:tcW w:w="625" w:type="pct"/>
          </w:tcPr>
          <w:p w14:paraId="36C96AEC"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170</w:t>
            </w:r>
          </w:p>
        </w:tc>
        <w:tc>
          <w:tcPr>
            <w:tcW w:w="625" w:type="pct"/>
          </w:tcPr>
          <w:p w14:paraId="6817B9CC"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0.54</w:t>
            </w:r>
          </w:p>
        </w:tc>
      </w:tr>
      <w:tr w:rsidR="007354CC" w:rsidRPr="00C35D3A" w14:paraId="579A58F9"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tcBorders>
              <w:right w:val="nil"/>
            </w:tcBorders>
            <w:noWrap/>
            <w:vAlign w:val="center"/>
            <w:hideMark/>
          </w:tcPr>
          <w:p w14:paraId="32F705F7" w14:textId="77777777" w:rsidR="007354CC" w:rsidRPr="00C35D3A" w:rsidRDefault="007354CC" w:rsidP="00C35D3A">
            <w:pPr>
              <w:jc w:val="left"/>
              <w:rPr>
                <w:rFonts w:ascii="Arial Narrow" w:hAnsi="Arial Narrow" w:cs="Times New Roman"/>
                <w:i w:val="0"/>
                <w:iCs w:val="0"/>
                <w:sz w:val="20"/>
                <w:szCs w:val="20"/>
              </w:rPr>
            </w:pPr>
          </w:p>
        </w:tc>
        <w:tc>
          <w:tcPr>
            <w:tcW w:w="1171" w:type="pct"/>
            <w:tcBorders>
              <w:left w:val="nil"/>
            </w:tcBorders>
            <w:noWrap/>
            <w:hideMark/>
          </w:tcPr>
          <w:p w14:paraId="49ACA414" w14:textId="77777777" w:rsidR="007354CC" w:rsidRPr="00C35D3A" w:rsidRDefault="007354CC" w:rsidP="00C35D3A">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xml:space="preserve">Effect of </w:t>
            </w:r>
            <w:proofErr w:type="spellStart"/>
            <w:r w:rsidRPr="00C35D3A">
              <w:rPr>
                <w:rFonts w:ascii="Arial Narrow" w:hAnsi="Arial Narrow" w:cs="Times New Roman"/>
                <w:sz w:val="20"/>
                <w:szCs w:val="20"/>
              </w:rPr>
              <w:t>intervention</w:t>
            </w:r>
            <w:proofErr w:type="spellEnd"/>
          </w:p>
        </w:tc>
        <w:tc>
          <w:tcPr>
            <w:tcW w:w="860" w:type="pct"/>
          </w:tcPr>
          <w:p w14:paraId="75B77ED0"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w:t>
            </w:r>
          </w:p>
        </w:tc>
        <w:tc>
          <w:tcPr>
            <w:tcW w:w="703" w:type="pct"/>
          </w:tcPr>
          <w:p w14:paraId="1B88D824"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119</w:t>
            </w:r>
          </w:p>
        </w:tc>
        <w:tc>
          <w:tcPr>
            <w:tcW w:w="625" w:type="pct"/>
          </w:tcPr>
          <w:p w14:paraId="6BD8AA2D"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170</w:t>
            </w:r>
          </w:p>
        </w:tc>
        <w:tc>
          <w:tcPr>
            <w:tcW w:w="625" w:type="pct"/>
          </w:tcPr>
          <w:p w14:paraId="72057D07"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0.32</w:t>
            </w:r>
          </w:p>
        </w:tc>
      </w:tr>
      <w:tr w:rsidR="007354CC" w:rsidRPr="00C35D3A" w14:paraId="29A5F41B"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0" w:type="pct"/>
            <w:vMerge/>
            <w:tcBorders>
              <w:right w:val="nil"/>
            </w:tcBorders>
            <w:noWrap/>
            <w:vAlign w:val="center"/>
            <w:hideMark/>
          </w:tcPr>
          <w:p w14:paraId="575423CB" w14:textId="77777777" w:rsidR="007354CC" w:rsidRPr="00C35D3A" w:rsidRDefault="007354CC" w:rsidP="00C35D3A">
            <w:pPr>
              <w:jc w:val="left"/>
              <w:rPr>
                <w:rFonts w:ascii="Arial Narrow" w:hAnsi="Arial Narrow" w:cs="Times New Roman"/>
                <w:i w:val="0"/>
                <w:iCs w:val="0"/>
                <w:sz w:val="20"/>
                <w:szCs w:val="20"/>
              </w:rPr>
            </w:pPr>
          </w:p>
        </w:tc>
        <w:tc>
          <w:tcPr>
            <w:tcW w:w="1171" w:type="pct"/>
            <w:tcBorders>
              <w:left w:val="nil"/>
            </w:tcBorders>
            <w:noWrap/>
            <w:hideMark/>
          </w:tcPr>
          <w:p w14:paraId="51EE0CB2" w14:textId="77777777" w:rsidR="007354CC" w:rsidRPr="00C35D3A" w:rsidRDefault="007354CC" w:rsidP="00C35D3A">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Potential effect [intervention minus usual care]</w:t>
            </w:r>
          </w:p>
        </w:tc>
        <w:tc>
          <w:tcPr>
            <w:tcW w:w="860" w:type="pct"/>
          </w:tcPr>
          <w:p w14:paraId="5C378B23"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w:t>
            </w:r>
          </w:p>
        </w:tc>
        <w:tc>
          <w:tcPr>
            <w:tcW w:w="703" w:type="pct"/>
          </w:tcPr>
          <w:p w14:paraId="59E1B620"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0</w:t>
            </w:r>
          </w:p>
        </w:tc>
        <w:tc>
          <w:tcPr>
            <w:tcW w:w="625" w:type="pct"/>
          </w:tcPr>
          <w:p w14:paraId="4314BF7E"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0</w:t>
            </w:r>
          </w:p>
        </w:tc>
        <w:tc>
          <w:tcPr>
            <w:tcW w:w="625" w:type="pct"/>
          </w:tcPr>
          <w:p w14:paraId="0E0324C3"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-0.23</w:t>
            </w:r>
          </w:p>
        </w:tc>
      </w:tr>
      <w:tr w:rsidR="00D725C9" w:rsidRPr="00C35D3A" w14:paraId="7520E046"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tcBorders>
              <w:right w:val="nil"/>
            </w:tcBorders>
            <w:noWrap/>
            <w:vAlign w:val="center"/>
          </w:tcPr>
          <w:p w14:paraId="0D24C5DA" w14:textId="77777777" w:rsidR="007354CC" w:rsidRPr="00C35D3A" w:rsidRDefault="007354CC" w:rsidP="007354CC">
            <w:pPr>
              <w:rPr>
                <w:rFonts w:ascii="Arial Narrow" w:hAnsi="Arial Narrow" w:cs="Times New Roman"/>
                <w:i w:val="0"/>
                <w:iCs w:val="0"/>
                <w:sz w:val="20"/>
                <w:szCs w:val="20"/>
              </w:rPr>
            </w:pPr>
          </w:p>
        </w:tc>
        <w:tc>
          <w:tcPr>
            <w:tcW w:w="0" w:type="pct"/>
            <w:tcBorders>
              <w:left w:val="nil"/>
            </w:tcBorders>
            <w:noWrap/>
          </w:tcPr>
          <w:p w14:paraId="56C6FAAF" w14:textId="69834688" w:rsidR="007354CC" w:rsidRPr="00426C74" w:rsidRDefault="007354CC" w:rsidP="007354CC">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xml:space="preserve">Effect of </w:t>
            </w:r>
            <w:proofErr w:type="spellStart"/>
            <w:r w:rsidRPr="00434080">
              <w:rPr>
                <w:rFonts w:ascii="Arial Narrow" w:hAnsi="Arial Narrow" w:cs="Times New Roman"/>
                <w:sz w:val="20"/>
                <w:szCs w:val="20"/>
              </w:rPr>
              <w:t>intervention</w:t>
            </w:r>
            <w:proofErr w:type="spellEnd"/>
            <w:r>
              <w:rPr>
                <w:rFonts w:ascii="Arial Narrow" w:hAnsi="Arial Narrow" w:cs="Times New Roman"/>
                <w:sz w:val="20"/>
                <w:szCs w:val="20"/>
              </w:rPr>
              <w:t xml:space="preserve"> – </w:t>
            </w:r>
            <w:proofErr w:type="spellStart"/>
            <w:r>
              <w:rPr>
                <w:rFonts w:ascii="Arial Narrow" w:hAnsi="Arial Narrow" w:cs="Times New Roman"/>
                <w:sz w:val="20"/>
                <w:szCs w:val="20"/>
              </w:rPr>
              <w:t>lower</w:t>
            </w:r>
            <w:proofErr w:type="spellEnd"/>
          </w:p>
        </w:tc>
        <w:tc>
          <w:tcPr>
            <w:tcW w:w="0" w:type="pct"/>
            <w:vAlign w:val="bottom"/>
          </w:tcPr>
          <w:p w14:paraId="56BB84D9" w14:textId="709D088F" w:rsidR="007354CC" w:rsidRPr="00426C74" w:rsidRDefault="007354CC" w:rsidP="007354C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w:t>
            </w:r>
          </w:p>
        </w:tc>
        <w:tc>
          <w:tcPr>
            <w:tcW w:w="0" w:type="pct"/>
            <w:vAlign w:val="bottom"/>
          </w:tcPr>
          <w:p w14:paraId="72E457C3" w14:textId="535E3D59" w:rsidR="007354CC" w:rsidRPr="00426C74" w:rsidRDefault="007354CC" w:rsidP="007354C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w:t>
            </w:r>
          </w:p>
        </w:tc>
        <w:tc>
          <w:tcPr>
            <w:tcW w:w="625" w:type="pct"/>
            <w:vAlign w:val="bottom"/>
          </w:tcPr>
          <w:p w14:paraId="3D07D95D" w14:textId="616472A5" w:rsidR="007354CC" w:rsidRPr="00426C74" w:rsidRDefault="007354CC" w:rsidP="007354C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w:t>
            </w:r>
          </w:p>
        </w:tc>
        <w:tc>
          <w:tcPr>
            <w:tcW w:w="625" w:type="pct"/>
            <w:vAlign w:val="bottom"/>
          </w:tcPr>
          <w:p w14:paraId="712A92A2" w14:textId="658F12AF" w:rsidR="007354CC" w:rsidRPr="00426C74" w:rsidRDefault="007354CC" w:rsidP="007354C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w:t>
            </w:r>
          </w:p>
        </w:tc>
      </w:tr>
      <w:tr w:rsidR="00D725C9" w:rsidRPr="00C35D3A" w14:paraId="444BC559"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0" w:type="pct"/>
            <w:vMerge/>
            <w:tcBorders>
              <w:right w:val="nil"/>
            </w:tcBorders>
            <w:noWrap/>
            <w:vAlign w:val="center"/>
          </w:tcPr>
          <w:p w14:paraId="388D48C4" w14:textId="77777777" w:rsidR="007354CC" w:rsidRPr="00C35D3A" w:rsidRDefault="007354CC" w:rsidP="007354CC">
            <w:pPr>
              <w:rPr>
                <w:rFonts w:ascii="Arial Narrow" w:hAnsi="Arial Narrow" w:cs="Times New Roman"/>
                <w:i w:val="0"/>
                <w:iCs w:val="0"/>
                <w:sz w:val="20"/>
                <w:szCs w:val="20"/>
              </w:rPr>
            </w:pPr>
          </w:p>
        </w:tc>
        <w:tc>
          <w:tcPr>
            <w:tcW w:w="0" w:type="pct"/>
            <w:tcBorders>
              <w:left w:val="nil"/>
            </w:tcBorders>
            <w:noWrap/>
          </w:tcPr>
          <w:p w14:paraId="1F2D4DF0" w14:textId="6C35BC93" w:rsidR="007354CC" w:rsidRPr="00426C74" w:rsidRDefault="007354CC" w:rsidP="007354CC">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xml:space="preserve">Effect of </w:t>
            </w:r>
            <w:proofErr w:type="spellStart"/>
            <w:r w:rsidRPr="00434080">
              <w:rPr>
                <w:rFonts w:ascii="Arial Narrow" w:hAnsi="Arial Narrow" w:cs="Times New Roman"/>
                <w:sz w:val="20"/>
                <w:szCs w:val="20"/>
              </w:rPr>
              <w:t>intervention</w:t>
            </w:r>
            <w:proofErr w:type="spellEnd"/>
            <w:r>
              <w:rPr>
                <w:rFonts w:ascii="Arial Narrow" w:hAnsi="Arial Narrow" w:cs="Times New Roman"/>
                <w:sz w:val="20"/>
                <w:szCs w:val="20"/>
              </w:rPr>
              <w:t xml:space="preserve"> - </w:t>
            </w:r>
            <w:proofErr w:type="spellStart"/>
            <w:r>
              <w:rPr>
                <w:rFonts w:ascii="Arial Narrow" w:hAnsi="Arial Narrow" w:cs="Times New Roman"/>
                <w:sz w:val="20"/>
                <w:szCs w:val="20"/>
              </w:rPr>
              <w:t>upper</w:t>
            </w:r>
            <w:proofErr w:type="spellEnd"/>
          </w:p>
        </w:tc>
        <w:tc>
          <w:tcPr>
            <w:tcW w:w="0" w:type="pct"/>
            <w:vAlign w:val="bottom"/>
          </w:tcPr>
          <w:p w14:paraId="172C6365" w14:textId="3CCCAF3F" w:rsidR="007354CC" w:rsidRPr="00426C74" w:rsidRDefault="007354CC" w:rsidP="007354CC">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w:t>
            </w:r>
          </w:p>
        </w:tc>
        <w:tc>
          <w:tcPr>
            <w:tcW w:w="0" w:type="pct"/>
            <w:vAlign w:val="bottom"/>
          </w:tcPr>
          <w:p w14:paraId="1CEDD51D" w14:textId="136BDE67" w:rsidR="007354CC" w:rsidRPr="00426C74" w:rsidRDefault="007354CC" w:rsidP="007354CC">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w:t>
            </w:r>
          </w:p>
        </w:tc>
        <w:tc>
          <w:tcPr>
            <w:tcW w:w="625" w:type="pct"/>
            <w:vAlign w:val="bottom"/>
          </w:tcPr>
          <w:p w14:paraId="6B156E95" w14:textId="2C3FD914" w:rsidR="007354CC" w:rsidRPr="00426C74" w:rsidRDefault="007354CC" w:rsidP="007354CC">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w:t>
            </w:r>
          </w:p>
        </w:tc>
        <w:tc>
          <w:tcPr>
            <w:tcW w:w="625" w:type="pct"/>
            <w:vAlign w:val="bottom"/>
          </w:tcPr>
          <w:p w14:paraId="30403B0C" w14:textId="2877AEEE" w:rsidR="007354CC" w:rsidRPr="00426C74" w:rsidRDefault="007354CC" w:rsidP="007354CC">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w:t>
            </w:r>
          </w:p>
        </w:tc>
      </w:tr>
      <w:tr w:rsidR="006C0DF3" w:rsidRPr="00C35D3A" w14:paraId="05FE7F4B" w14:textId="77777777" w:rsidTr="00D725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val="restart"/>
            <w:tcBorders>
              <w:right w:val="nil"/>
            </w:tcBorders>
            <w:noWrap/>
            <w:vAlign w:val="center"/>
            <w:hideMark/>
          </w:tcPr>
          <w:p w14:paraId="5E926A2D" w14:textId="77777777" w:rsidR="007354CC" w:rsidRPr="00C35D3A" w:rsidRDefault="007354CC" w:rsidP="00C35D3A">
            <w:pPr>
              <w:jc w:val="left"/>
              <w:rPr>
                <w:rFonts w:ascii="Arial Narrow" w:hAnsi="Arial Narrow" w:cs="Times New Roman"/>
                <w:i w:val="0"/>
                <w:iCs w:val="0"/>
                <w:sz w:val="20"/>
                <w:szCs w:val="20"/>
                <w:lang w:val="en-US"/>
              </w:rPr>
            </w:pPr>
            <w:r w:rsidRPr="00C35D3A">
              <w:rPr>
                <w:rFonts w:ascii="Arial Narrow" w:hAnsi="Arial Narrow" w:cs="Times New Roman"/>
                <w:i w:val="0"/>
                <w:iCs w:val="0"/>
                <w:sz w:val="20"/>
                <w:szCs w:val="20"/>
                <w:lang w:val="en-US"/>
              </w:rPr>
              <w:t>Estimate the potential effect on health from the intervention (compared to usual care). Report QALYs.</w:t>
            </w:r>
          </w:p>
        </w:tc>
        <w:tc>
          <w:tcPr>
            <w:tcW w:w="1171" w:type="pct"/>
            <w:tcBorders>
              <w:left w:val="nil"/>
            </w:tcBorders>
            <w:shd w:val="clear" w:color="auto" w:fill="FFF2CC"/>
            <w:noWrap/>
            <w:hideMark/>
          </w:tcPr>
          <w:p w14:paraId="32002D4B" w14:textId="77777777" w:rsidR="007354CC" w:rsidRPr="00C35D3A" w:rsidRDefault="007354CC" w:rsidP="00C35D3A">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rPr>
              <w:t xml:space="preserve">Effect of </w:t>
            </w:r>
            <w:proofErr w:type="spellStart"/>
            <w:r w:rsidRPr="00C35D3A">
              <w:rPr>
                <w:rFonts w:ascii="Arial Narrow" w:hAnsi="Arial Narrow" w:cs="Times New Roman"/>
                <w:sz w:val="20"/>
                <w:szCs w:val="20"/>
              </w:rPr>
              <w:t>usual</w:t>
            </w:r>
            <w:proofErr w:type="spellEnd"/>
            <w:r w:rsidRPr="00C35D3A">
              <w:rPr>
                <w:rFonts w:ascii="Arial Narrow" w:hAnsi="Arial Narrow" w:cs="Times New Roman"/>
                <w:sz w:val="20"/>
                <w:szCs w:val="20"/>
              </w:rPr>
              <w:t xml:space="preserve"> care</w:t>
            </w:r>
          </w:p>
        </w:tc>
        <w:tc>
          <w:tcPr>
            <w:tcW w:w="860" w:type="pct"/>
            <w:shd w:val="clear" w:color="auto" w:fill="FFF2CC"/>
          </w:tcPr>
          <w:p w14:paraId="7D3206AD"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7.40</w:t>
            </w:r>
            <w:r w:rsidRPr="00C35D3A">
              <w:rPr>
                <w:rFonts w:ascii="Arial Narrow" w:hAnsi="Arial Narrow" w:cs="Arial"/>
                <w:color w:val="000000"/>
                <w:sz w:val="20"/>
                <w:szCs w:val="20"/>
                <w:vertAlign w:val="superscript"/>
              </w:rPr>
              <w:t>‡</w:t>
            </w:r>
            <w:r w:rsidRPr="00C35D3A">
              <w:rPr>
                <w:rFonts w:ascii="Arial Narrow" w:hAnsi="Arial Narrow" w:cs="Arial"/>
                <w:sz w:val="20"/>
                <w:szCs w:val="20"/>
                <w:vertAlign w:val="superscript"/>
                <w:lang w:val="en-US"/>
              </w:rPr>
              <w:t>†</w:t>
            </w:r>
          </w:p>
        </w:tc>
        <w:tc>
          <w:tcPr>
            <w:tcW w:w="703" w:type="pct"/>
            <w:shd w:val="clear" w:color="auto" w:fill="FFF2CC"/>
          </w:tcPr>
          <w:p w14:paraId="0337223F"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0.50</w:t>
            </w:r>
          </w:p>
        </w:tc>
        <w:tc>
          <w:tcPr>
            <w:tcW w:w="625" w:type="pct"/>
            <w:shd w:val="clear" w:color="auto" w:fill="FFF2CC"/>
          </w:tcPr>
          <w:p w14:paraId="7529870D"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w:t>
            </w:r>
          </w:p>
        </w:tc>
        <w:tc>
          <w:tcPr>
            <w:tcW w:w="625" w:type="pct"/>
            <w:shd w:val="clear" w:color="auto" w:fill="FFF2CC"/>
          </w:tcPr>
          <w:p w14:paraId="552EF875"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w:t>
            </w:r>
          </w:p>
        </w:tc>
      </w:tr>
      <w:tr w:rsidR="00B00D08" w:rsidRPr="00C35D3A" w14:paraId="62DE145E" w14:textId="77777777" w:rsidTr="00B00D08">
        <w:trPr>
          <w:trHeight w:val="20"/>
        </w:trPr>
        <w:tc>
          <w:tcPr>
            <w:cnfStyle w:val="001000000000" w:firstRow="0" w:lastRow="0" w:firstColumn="1" w:lastColumn="0" w:oddVBand="0" w:evenVBand="0" w:oddHBand="0" w:evenHBand="0" w:firstRowFirstColumn="0" w:firstRowLastColumn="0" w:lastRowFirstColumn="0" w:lastRowLastColumn="0"/>
            <w:tcW w:w="1016" w:type="pct"/>
            <w:vMerge/>
            <w:tcBorders>
              <w:right w:val="nil"/>
            </w:tcBorders>
            <w:noWrap/>
            <w:vAlign w:val="center"/>
            <w:hideMark/>
          </w:tcPr>
          <w:p w14:paraId="0F660B1C" w14:textId="77777777" w:rsidR="007354CC" w:rsidRPr="00C35D3A" w:rsidRDefault="007354CC" w:rsidP="00C35D3A">
            <w:pPr>
              <w:jc w:val="left"/>
              <w:rPr>
                <w:rFonts w:ascii="Arial Narrow" w:hAnsi="Arial Narrow" w:cs="Times New Roman"/>
                <w:i w:val="0"/>
                <w:iCs w:val="0"/>
                <w:sz w:val="20"/>
                <w:szCs w:val="20"/>
                <w:lang w:val="en-US"/>
              </w:rPr>
            </w:pPr>
          </w:p>
        </w:tc>
        <w:tc>
          <w:tcPr>
            <w:tcW w:w="1171" w:type="pct"/>
            <w:tcBorders>
              <w:left w:val="nil"/>
            </w:tcBorders>
            <w:shd w:val="clear" w:color="auto" w:fill="auto"/>
            <w:noWrap/>
            <w:hideMark/>
          </w:tcPr>
          <w:p w14:paraId="58C4E0C0" w14:textId="77777777" w:rsidR="007354CC" w:rsidRPr="00C35D3A" w:rsidRDefault="007354CC" w:rsidP="00C35D3A">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xml:space="preserve">Effect of </w:t>
            </w:r>
            <w:proofErr w:type="spellStart"/>
            <w:r w:rsidRPr="00C35D3A">
              <w:rPr>
                <w:rFonts w:ascii="Arial Narrow" w:hAnsi="Arial Narrow" w:cs="Times New Roman"/>
                <w:sz w:val="20"/>
                <w:szCs w:val="20"/>
              </w:rPr>
              <w:t>intervention</w:t>
            </w:r>
            <w:proofErr w:type="spellEnd"/>
          </w:p>
        </w:tc>
        <w:tc>
          <w:tcPr>
            <w:tcW w:w="860" w:type="pct"/>
            <w:shd w:val="clear" w:color="auto" w:fill="auto"/>
          </w:tcPr>
          <w:p w14:paraId="54C71EE5"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vertAlign w:val="superscript"/>
              </w:rPr>
            </w:pPr>
            <w:r w:rsidRPr="00C35D3A">
              <w:rPr>
                <w:rFonts w:ascii="Arial Narrow" w:hAnsi="Arial Narrow" w:cs="Calibri"/>
                <w:color w:val="000000"/>
                <w:sz w:val="20"/>
                <w:szCs w:val="20"/>
              </w:rPr>
              <w:t>7.43</w:t>
            </w:r>
            <w:r w:rsidRPr="00C35D3A">
              <w:rPr>
                <w:rFonts w:ascii="Arial Narrow" w:hAnsi="Arial Narrow" w:cs="Arial"/>
                <w:color w:val="000000"/>
                <w:sz w:val="20"/>
                <w:szCs w:val="20"/>
                <w:vertAlign w:val="superscript"/>
              </w:rPr>
              <w:t>‡</w:t>
            </w:r>
            <w:r w:rsidRPr="00C35D3A">
              <w:rPr>
                <w:rFonts w:ascii="Arial Narrow" w:hAnsi="Arial Narrow" w:cs="Arial"/>
                <w:sz w:val="20"/>
                <w:szCs w:val="20"/>
                <w:vertAlign w:val="superscript"/>
                <w:lang w:val="en-US"/>
              </w:rPr>
              <w:t>†</w:t>
            </w:r>
          </w:p>
        </w:tc>
        <w:tc>
          <w:tcPr>
            <w:tcW w:w="703" w:type="pct"/>
            <w:shd w:val="clear" w:color="auto" w:fill="auto"/>
          </w:tcPr>
          <w:p w14:paraId="75F9184C"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0.66</w:t>
            </w:r>
          </w:p>
        </w:tc>
        <w:tc>
          <w:tcPr>
            <w:tcW w:w="625" w:type="pct"/>
            <w:shd w:val="clear" w:color="auto" w:fill="auto"/>
          </w:tcPr>
          <w:p w14:paraId="70260508"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w:t>
            </w:r>
          </w:p>
        </w:tc>
        <w:tc>
          <w:tcPr>
            <w:tcW w:w="625" w:type="pct"/>
            <w:shd w:val="clear" w:color="auto" w:fill="auto"/>
          </w:tcPr>
          <w:p w14:paraId="7D9BF39F"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w:t>
            </w:r>
          </w:p>
        </w:tc>
      </w:tr>
      <w:tr w:rsidR="006C0DF3" w:rsidRPr="00C35D3A" w14:paraId="2A740171" w14:textId="77777777" w:rsidTr="00D725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tcBorders>
              <w:right w:val="nil"/>
            </w:tcBorders>
            <w:noWrap/>
            <w:vAlign w:val="center"/>
            <w:hideMark/>
          </w:tcPr>
          <w:p w14:paraId="7CC052DB" w14:textId="77777777" w:rsidR="007354CC" w:rsidRPr="00C35D3A" w:rsidRDefault="007354CC" w:rsidP="00C35D3A">
            <w:pPr>
              <w:jc w:val="left"/>
              <w:rPr>
                <w:rFonts w:ascii="Arial Narrow" w:hAnsi="Arial Narrow" w:cs="Times New Roman"/>
                <w:i w:val="0"/>
                <w:iCs w:val="0"/>
                <w:sz w:val="20"/>
                <w:szCs w:val="20"/>
              </w:rPr>
            </w:pPr>
          </w:p>
        </w:tc>
        <w:tc>
          <w:tcPr>
            <w:tcW w:w="1171" w:type="pct"/>
            <w:tcBorders>
              <w:left w:val="nil"/>
            </w:tcBorders>
            <w:shd w:val="clear" w:color="auto" w:fill="FFF2CC"/>
            <w:noWrap/>
            <w:hideMark/>
          </w:tcPr>
          <w:p w14:paraId="79378D4C" w14:textId="77777777" w:rsidR="007354CC" w:rsidRPr="00C35D3A" w:rsidRDefault="007354CC" w:rsidP="00C35D3A">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Potential effect [</w:t>
            </w:r>
            <w:r w:rsidRPr="00426C74">
              <w:rPr>
                <w:rFonts w:ascii="Arial Narrow" w:hAnsi="Arial Narrow" w:cs="Times New Roman"/>
                <w:sz w:val="20"/>
                <w:szCs w:val="20"/>
                <w:lang w:val="en-GB"/>
              </w:rPr>
              <w:t>intervention m</w:t>
            </w:r>
            <w:proofErr w:type="spellStart"/>
            <w:r w:rsidRPr="00C35D3A">
              <w:rPr>
                <w:rFonts w:ascii="Arial Narrow" w:hAnsi="Arial Narrow" w:cs="Times New Roman"/>
                <w:sz w:val="20"/>
                <w:szCs w:val="20"/>
                <w:lang w:val="en-US"/>
              </w:rPr>
              <w:t>inus</w:t>
            </w:r>
            <w:proofErr w:type="spellEnd"/>
            <w:r w:rsidRPr="00C35D3A">
              <w:rPr>
                <w:rFonts w:ascii="Arial Narrow" w:hAnsi="Arial Narrow" w:cs="Times New Roman"/>
                <w:sz w:val="20"/>
                <w:szCs w:val="20"/>
                <w:lang w:val="en-US"/>
              </w:rPr>
              <w:t xml:space="preserve"> usual care]</w:t>
            </w:r>
          </w:p>
        </w:tc>
        <w:tc>
          <w:tcPr>
            <w:tcW w:w="860" w:type="pct"/>
            <w:shd w:val="clear" w:color="auto" w:fill="FFF2CC"/>
          </w:tcPr>
          <w:p w14:paraId="72E9BAE5"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vertAlign w:val="superscript"/>
              </w:rPr>
            </w:pPr>
            <w:r w:rsidRPr="00C35D3A">
              <w:rPr>
                <w:rFonts w:ascii="Arial Narrow" w:hAnsi="Arial Narrow" w:cs="Calibri"/>
                <w:color w:val="000000"/>
                <w:sz w:val="20"/>
                <w:szCs w:val="20"/>
              </w:rPr>
              <w:t>0.03</w:t>
            </w:r>
            <w:r w:rsidRPr="00C35D3A">
              <w:rPr>
                <w:rFonts w:ascii="Arial Narrow" w:hAnsi="Arial Narrow" w:cs="Arial"/>
                <w:color w:val="000000"/>
                <w:sz w:val="20"/>
                <w:szCs w:val="20"/>
                <w:vertAlign w:val="superscript"/>
              </w:rPr>
              <w:t>‡</w:t>
            </w:r>
            <w:r w:rsidRPr="00C35D3A">
              <w:rPr>
                <w:rFonts w:ascii="Arial Narrow" w:hAnsi="Arial Narrow" w:cs="Arial"/>
                <w:sz w:val="20"/>
                <w:szCs w:val="20"/>
                <w:vertAlign w:val="superscript"/>
                <w:lang w:val="en-US"/>
              </w:rPr>
              <w:t>†</w:t>
            </w:r>
          </w:p>
        </w:tc>
        <w:tc>
          <w:tcPr>
            <w:tcW w:w="703" w:type="pct"/>
            <w:shd w:val="clear" w:color="auto" w:fill="FFF2CC"/>
          </w:tcPr>
          <w:p w14:paraId="0BB3DAEE"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0.10</w:t>
            </w:r>
          </w:p>
        </w:tc>
        <w:tc>
          <w:tcPr>
            <w:tcW w:w="625" w:type="pct"/>
            <w:shd w:val="clear" w:color="auto" w:fill="FFF2CC"/>
          </w:tcPr>
          <w:p w14:paraId="0DE29A21"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0</w:t>
            </w:r>
          </w:p>
        </w:tc>
        <w:tc>
          <w:tcPr>
            <w:tcW w:w="625" w:type="pct"/>
            <w:shd w:val="clear" w:color="auto" w:fill="FFF2CC"/>
          </w:tcPr>
          <w:p w14:paraId="493FAA45"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0</w:t>
            </w:r>
          </w:p>
        </w:tc>
      </w:tr>
      <w:tr w:rsidR="00D725C9" w:rsidRPr="00C35D3A" w14:paraId="44736267"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0" w:type="pct"/>
            <w:vMerge/>
            <w:tcBorders>
              <w:right w:val="nil"/>
            </w:tcBorders>
            <w:noWrap/>
            <w:vAlign w:val="center"/>
          </w:tcPr>
          <w:p w14:paraId="04A607DA" w14:textId="77777777" w:rsidR="007354CC" w:rsidRPr="00C35D3A" w:rsidRDefault="007354CC" w:rsidP="007354CC">
            <w:pPr>
              <w:rPr>
                <w:rFonts w:ascii="Arial Narrow" w:hAnsi="Arial Narrow" w:cs="Times New Roman"/>
                <w:i w:val="0"/>
                <w:iCs w:val="0"/>
                <w:sz w:val="20"/>
                <w:szCs w:val="20"/>
              </w:rPr>
            </w:pPr>
          </w:p>
        </w:tc>
        <w:tc>
          <w:tcPr>
            <w:tcW w:w="0" w:type="pct"/>
            <w:tcBorders>
              <w:left w:val="nil"/>
            </w:tcBorders>
            <w:shd w:val="clear" w:color="auto" w:fill="auto"/>
            <w:noWrap/>
          </w:tcPr>
          <w:p w14:paraId="7087F0C9" w14:textId="31C17100" w:rsidR="007354CC" w:rsidRPr="00426C74" w:rsidRDefault="007354CC" w:rsidP="007354CC">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xml:space="preserve">Effect of </w:t>
            </w:r>
            <w:proofErr w:type="spellStart"/>
            <w:r w:rsidRPr="00434080">
              <w:rPr>
                <w:rFonts w:ascii="Arial Narrow" w:hAnsi="Arial Narrow" w:cs="Times New Roman"/>
                <w:sz w:val="20"/>
                <w:szCs w:val="20"/>
              </w:rPr>
              <w:t>intervention</w:t>
            </w:r>
            <w:proofErr w:type="spellEnd"/>
            <w:r>
              <w:rPr>
                <w:rFonts w:ascii="Arial Narrow" w:hAnsi="Arial Narrow" w:cs="Times New Roman"/>
                <w:sz w:val="20"/>
                <w:szCs w:val="20"/>
              </w:rPr>
              <w:t xml:space="preserve"> – </w:t>
            </w:r>
            <w:proofErr w:type="spellStart"/>
            <w:r>
              <w:rPr>
                <w:rFonts w:ascii="Arial Narrow" w:hAnsi="Arial Narrow" w:cs="Times New Roman"/>
                <w:sz w:val="20"/>
                <w:szCs w:val="20"/>
              </w:rPr>
              <w:t>lower</w:t>
            </w:r>
            <w:proofErr w:type="spellEnd"/>
          </w:p>
        </w:tc>
        <w:tc>
          <w:tcPr>
            <w:tcW w:w="0" w:type="pct"/>
            <w:shd w:val="clear" w:color="auto" w:fill="auto"/>
            <w:vAlign w:val="bottom"/>
          </w:tcPr>
          <w:p w14:paraId="27844C9C" w14:textId="733871D7" w:rsidR="007354CC" w:rsidRPr="00426C74" w:rsidRDefault="007354CC" w:rsidP="007354CC">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7.42</w:t>
            </w:r>
          </w:p>
        </w:tc>
        <w:tc>
          <w:tcPr>
            <w:tcW w:w="0" w:type="pct"/>
            <w:shd w:val="clear" w:color="auto" w:fill="auto"/>
            <w:vAlign w:val="bottom"/>
          </w:tcPr>
          <w:p w14:paraId="197BCF18" w14:textId="3C9560E6" w:rsidR="007354CC" w:rsidRPr="00426C74" w:rsidRDefault="007354CC" w:rsidP="007354CC">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0.</w:t>
            </w:r>
            <w:r w:rsidR="00C74E89">
              <w:rPr>
                <w:rFonts w:ascii="Arial Narrow" w:hAnsi="Arial Narrow" w:cs="Times New Roman"/>
                <w:sz w:val="20"/>
                <w:szCs w:val="20"/>
              </w:rPr>
              <w:t>10</w:t>
            </w:r>
          </w:p>
        </w:tc>
        <w:tc>
          <w:tcPr>
            <w:tcW w:w="625" w:type="pct"/>
            <w:shd w:val="clear" w:color="auto" w:fill="auto"/>
            <w:vAlign w:val="bottom"/>
          </w:tcPr>
          <w:p w14:paraId="3DC49E11" w14:textId="239F0D59" w:rsidR="007354CC" w:rsidRPr="00426C74" w:rsidRDefault="007354CC" w:rsidP="007354CC">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w:t>
            </w:r>
          </w:p>
        </w:tc>
        <w:tc>
          <w:tcPr>
            <w:tcW w:w="625" w:type="pct"/>
            <w:shd w:val="clear" w:color="auto" w:fill="auto"/>
            <w:vAlign w:val="bottom"/>
          </w:tcPr>
          <w:p w14:paraId="3AF0BD8E" w14:textId="27CFC2BC" w:rsidR="007354CC" w:rsidRPr="00426C74" w:rsidRDefault="007354CC" w:rsidP="007354CC">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w:t>
            </w:r>
          </w:p>
        </w:tc>
      </w:tr>
      <w:tr w:rsidR="00AA228D" w:rsidRPr="00C35D3A" w14:paraId="7E364218" w14:textId="77777777" w:rsidTr="00D725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tcBorders>
              <w:right w:val="nil"/>
            </w:tcBorders>
            <w:noWrap/>
            <w:vAlign w:val="center"/>
          </w:tcPr>
          <w:p w14:paraId="5152F5B1" w14:textId="77777777" w:rsidR="007354CC" w:rsidRPr="00C35D3A" w:rsidRDefault="007354CC" w:rsidP="007354CC">
            <w:pPr>
              <w:rPr>
                <w:rFonts w:ascii="Arial Narrow" w:hAnsi="Arial Narrow" w:cs="Times New Roman"/>
                <w:i w:val="0"/>
                <w:iCs w:val="0"/>
                <w:sz w:val="20"/>
                <w:szCs w:val="20"/>
              </w:rPr>
            </w:pPr>
          </w:p>
        </w:tc>
        <w:tc>
          <w:tcPr>
            <w:tcW w:w="0" w:type="pct"/>
            <w:tcBorders>
              <w:left w:val="nil"/>
            </w:tcBorders>
            <w:shd w:val="clear" w:color="auto" w:fill="FFF2CC"/>
            <w:noWrap/>
          </w:tcPr>
          <w:p w14:paraId="76A8603D" w14:textId="6518E7F6" w:rsidR="007354CC" w:rsidRPr="00426C74" w:rsidRDefault="007354CC" w:rsidP="007354CC">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34080">
              <w:rPr>
                <w:rFonts w:ascii="Arial Narrow" w:hAnsi="Arial Narrow" w:cs="Times New Roman"/>
                <w:sz w:val="20"/>
                <w:szCs w:val="20"/>
              </w:rPr>
              <w:t xml:space="preserve">Effect of </w:t>
            </w:r>
            <w:proofErr w:type="spellStart"/>
            <w:r w:rsidRPr="00434080">
              <w:rPr>
                <w:rFonts w:ascii="Arial Narrow" w:hAnsi="Arial Narrow" w:cs="Times New Roman"/>
                <w:sz w:val="20"/>
                <w:szCs w:val="20"/>
              </w:rPr>
              <w:t>intervention</w:t>
            </w:r>
            <w:proofErr w:type="spellEnd"/>
            <w:r>
              <w:rPr>
                <w:rFonts w:ascii="Arial Narrow" w:hAnsi="Arial Narrow" w:cs="Times New Roman"/>
                <w:sz w:val="20"/>
                <w:szCs w:val="20"/>
              </w:rPr>
              <w:t xml:space="preserve"> - </w:t>
            </w:r>
            <w:proofErr w:type="spellStart"/>
            <w:r>
              <w:rPr>
                <w:rFonts w:ascii="Arial Narrow" w:hAnsi="Arial Narrow" w:cs="Times New Roman"/>
                <w:sz w:val="20"/>
                <w:szCs w:val="20"/>
              </w:rPr>
              <w:t>upper</w:t>
            </w:r>
            <w:proofErr w:type="spellEnd"/>
          </w:p>
        </w:tc>
        <w:tc>
          <w:tcPr>
            <w:tcW w:w="0" w:type="pct"/>
            <w:shd w:val="clear" w:color="auto" w:fill="FFF2CC"/>
            <w:vAlign w:val="bottom"/>
          </w:tcPr>
          <w:p w14:paraId="524F6F9A" w14:textId="686E7100" w:rsidR="007354CC" w:rsidRPr="00426C74" w:rsidRDefault="007354CC" w:rsidP="007354C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7.43</w:t>
            </w:r>
          </w:p>
        </w:tc>
        <w:tc>
          <w:tcPr>
            <w:tcW w:w="0" w:type="pct"/>
            <w:shd w:val="clear" w:color="auto" w:fill="FFF2CC"/>
            <w:vAlign w:val="bottom"/>
          </w:tcPr>
          <w:p w14:paraId="4C793E9C" w14:textId="4A4E4329" w:rsidR="007354CC" w:rsidRPr="00426C74" w:rsidRDefault="007354CC" w:rsidP="007354C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0.1</w:t>
            </w:r>
            <w:r w:rsidR="00C74E89">
              <w:rPr>
                <w:rFonts w:ascii="Arial Narrow" w:hAnsi="Arial Narrow" w:cs="Times New Roman"/>
                <w:sz w:val="20"/>
                <w:szCs w:val="20"/>
              </w:rPr>
              <w:t>0</w:t>
            </w:r>
          </w:p>
        </w:tc>
        <w:tc>
          <w:tcPr>
            <w:tcW w:w="625" w:type="pct"/>
            <w:shd w:val="clear" w:color="auto" w:fill="FFF2CC"/>
            <w:vAlign w:val="bottom"/>
          </w:tcPr>
          <w:p w14:paraId="6263D471" w14:textId="2EBE7171" w:rsidR="007354CC" w:rsidRPr="00426C74" w:rsidRDefault="007354CC" w:rsidP="007354C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w:t>
            </w:r>
          </w:p>
        </w:tc>
        <w:tc>
          <w:tcPr>
            <w:tcW w:w="625" w:type="pct"/>
            <w:shd w:val="clear" w:color="auto" w:fill="FFF2CC"/>
            <w:vAlign w:val="bottom"/>
          </w:tcPr>
          <w:p w14:paraId="2AD9D0DD" w14:textId="5B12CB66" w:rsidR="007354CC" w:rsidRPr="00426C74" w:rsidRDefault="007354CC" w:rsidP="007354C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w:t>
            </w:r>
          </w:p>
        </w:tc>
      </w:tr>
      <w:tr w:rsidR="006C0DF3" w:rsidRPr="00C35D3A" w14:paraId="76F86D1B" w14:textId="77777777" w:rsidTr="00D725C9">
        <w:trPr>
          <w:trHeight w:val="20"/>
        </w:trPr>
        <w:tc>
          <w:tcPr>
            <w:cnfStyle w:val="001000000000" w:firstRow="0" w:lastRow="0" w:firstColumn="1" w:lastColumn="0" w:oddVBand="0" w:evenVBand="0" w:oddHBand="0" w:evenHBand="0" w:firstRowFirstColumn="0" w:firstRowLastColumn="0" w:lastRowFirstColumn="0" w:lastRowLastColumn="0"/>
            <w:tcW w:w="0" w:type="pct"/>
            <w:vMerge/>
            <w:tcBorders>
              <w:right w:val="nil"/>
            </w:tcBorders>
            <w:noWrap/>
            <w:vAlign w:val="center"/>
            <w:hideMark/>
          </w:tcPr>
          <w:p w14:paraId="3F6826DD" w14:textId="77777777" w:rsidR="007354CC" w:rsidRPr="00C35D3A" w:rsidRDefault="007354CC" w:rsidP="00C35D3A">
            <w:pPr>
              <w:jc w:val="left"/>
              <w:rPr>
                <w:rFonts w:ascii="Arial Narrow" w:hAnsi="Arial Narrow" w:cs="Times New Roman"/>
                <w:i w:val="0"/>
                <w:iCs w:val="0"/>
                <w:sz w:val="20"/>
                <w:szCs w:val="20"/>
              </w:rPr>
            </w:pPr>
          </w:p>
        </w:tc>
        <w:tc>
          <w:tcPr>
            <w:tcW w:w="1171" w:type="pct"/>
            <w:tcBorders>
              <w:left w:val="nil"/>
            </w:tcBorders>
            <w:shd w:val="clear" w:color="auto" w:fill="E2EFD9"/>
            <w:noWrap/>
            <w:hideMark/>
          </w:tcPr>
          <w:p w14:paraId="19A7CBD2" w14:textId="77777777" w:rsidR="007354CC" w:rsidRPr="00C35D3A" w:rsidRDefault="007354CC" w:rsidP="00C35D3A">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Cost of usual care</w:t>
            </w:r>
          </w:p>
        </w:tc>
        <w:tc>
          <w:tcPr>
            <w:tcW w:w="860" w:type="pct"/>
            <w:shd w:val="clear" w:color="auto" w:fill="E2EFD9"/>
          </w:tcPr>
          <w:p w14:paraId="069C2BB1"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€ 0</w:t>
            </w:r>
          </w:p>
        </w:tc>
        <w:tc>
          <w:tcPr>
            <w:tcW w:w="703" w:type="pct"/>
            <w:shd w:val="clear" w:color="auto" w:fill="E2EFD9"/>
          </w:tcPr>
          <w:p w14:paraId="3044E9A3"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€ 0</w:t>
            </w:r>
          </w:p>
        </w:tc>
        <w:tc>
          <w:tcPr>
            <w:tcW w:w="625" w:type="pct"/>
            <w:shd w:val="clear" w:color="auto" w:fill="E2EFD9"/>
          </w:tcPr>
          <w:p w14:paraId="5EC3DEDD"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€ 1,869</w:t>
            </w:r>
          </w:p>
        </w:tc>
        <w:tc>
          <w:tcPr>
            <w:tcW w:w="625" w:type="pct"/>
            <w:shd w:val="clear" w:color="auto" w:fill="E2EFD9"/>
          </w:tcPr>
          <w:p w14:paraId="1B49BD86"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€ 0</w:t>
            </w:r>
          </w:p>
        </w:tc>
      </w:tr>
      <w:tr w:rsidR="00426C74" w:rsidRPr="00C35D3A" w14:paraId="6B13357F"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val="restart"/>
            <w:noWrap/>
            <w:vAlign w:val="center"/>
            <w:hideMark/>
          </w:tcPr>
          <w:p w14:paraId="337EA430" w14:textId="77777777" w:rsidR="007354CC" w:rsidRPr="00C35D3A" w:rsidRDefault="007354CC" w:rsidP="00C35D3A">
            <w:pPr>
              <w:jc w:val="left"/>
              <w:rPr>
                <w:rFonts w:ascii="Arial Narrow" w:hAnsi="Arial Narrow" w:cs="Times New Roman"/>
                <w:i w:val="0"/>
                <w:iCs w:val="0"/>
                <w:sz w:val="20"/>
                <w:szCs w:val="20"/>
                <w:lang w:val="en-US"/>
              </w:rPr>
            </w:pPr>
            <w:r w:rsidRPr="00C35D3A">
              <w:rPr>
                <w:rFonts w:ascii="Arial Narrow" w:hAnsi="Arial Narrow" w:cs="Times New Roman"/>
                <w:i w:val="0"/>
                <w:iCs w:val="0"/>
                <w:sz w:val="20"/>
                <w:szCs w:val="20"/>
                <w:lang w:val="en-US"/>
              </w:rPr>
              <w:t>Estimate the potential effects on costs (€) associated with the intervention (compared to usual care), annual cost per patient</w:t>
            </w:r>
          </w:p>
        </w:tc>
        <w:tc>
          <w:tcPr>
            <w:tcW w:w="1171" w:type="pct"/>
            <w:shd w:val="clear" w:color="auto" w:fill="E2EFD9"/>
            <w:noWrap/>
            <w:hideMark/>
          </w:tcPr>
          <w:p w14:paraId="1C6D9730" w14:textId="77777777" w:rsidR="007354CC" w:rsidRPr="00C35D3A" w:rsidRDefault="007354CC" w:rsidP="00C35D3A">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Cost of intervention</w:t>
            </w:r>
          </w:p>
        </w:tc>
        <w:tc>
          <w:tcPr>
            <w:tcW w:w="860" w:type="pct"/>
            <w:shd w:val="clear" w:color="auto" w:fill="E2EFD9"/>
          </w:tcPr>
          <w:p w14:paraId="49C25A6E"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€ 20</w:t>
            </w:r>
          </w:p>
        </w:tc>
        <w:tc>
          <w:tcPr>
            <w:tcW w:w="703" w:type="pct"/>
            <w:shd w:val="clear" w:color="auto" w:fill="E2EFD9"/>
          </w:tcPr>
          <w:p w14:paraId="4013FA17"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€ 1,869</w:t>
            </w:r>
          </w:p>
        </w:tc>
        <w:tc>
          <w:tcPr>
            <w:tcW w:w="625" w:type="pct"/>
            <w:shd w:val="clear" w:color="auto" w:fill="E2EFD9"/>
          </w:tcPr>
          <w:p w14:paraId="596E0CCF"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€ 244</w:t>
            </w:r>
          </w:p>
        </w:tc>
        <w:tc>
          <w:tcPr>
            <w:tcW w:w="625" w:type="pct"/>
            <w:shd w:val="clear" w:color="auto" w:fill="E2EFD9"/>
          </w:tcPr>
          <w:p w14:paraId="6DEE53D6"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€ 14</w:t>
            </w:r>
          </w:p>
        </w:tc>
      </w:tr>
      <w:tr w:rsidR="00426C74" w:rsidRPr="00C35D3A" w14:paraId="7CC2E6FE"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0" w:type="pct"/>
            <w:vMerge/>
            <w:noWrap/>
            <w:vAlign w:val="center"/>
            <w:hideMark/>
          </w:tcPr>
          <w:p w14:paraId="5AF8339C" w14:textId="77777777" w:rsidR="007354CC" w:rsidRPr="00C35D3A" w:rsidRDefault="007354CC" w:rsidP="00C35D3A">
            <w:pPr>
              <w:jc w:val="left"/>
              <w:rPr>
                <w:rFonts w:ascii="Arial Narrow" w:hAnsi="Arial Narrow" w:cs="Times New Roman"/>
                <w:i w:val="0"/>
                <w:iCs w:val="0"/>
                <w:sz w:val="20"/>
                <w:szCs w:val="20"/>
              </w:rPr>
            </w:pPr>
          </w:p>
        </w:tc>
        <w:tc>
          <w:tcPr>
            <w:tcW w:w="1171" w:type="pct"/>
            <w:shd w:val="clear" w:color="auto" w:fill="E2EFD9"/>
            <w:noWrap/>
            <w:hideMark/>
          </w:tcPr>
          <w:p w14:paraId="7EE0C5DA" w14:textId="77777777" w:rsidR="007354CC" w:rsidRPr="00C35D3A" w:rsidRDefault="007354CC" w:rsidP="00C35D3A">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Cost of usual care consequences</w:t>
            </w:r>
          </w:p>
        </w:tc>
        <w:tc>
          <w:tcPr>
            <w:tcW w:w="860" w:type="pct"/>
            <w:shd w:val="clear" w:color="auto" w:fill="E2EFD9"/>
          </w:tcPr>
          <w:p w14:paraId="4EDB3163"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€ 10,902</w:t>
            </w:r>
          </w:p>
        </w:tc>
        <w:tc>
          <w:tcPr>
            <w:tcW w:w="703" w:type="pct"/>
            <w:shd w:val="clear" w:color="auto" w:fill="E2EFD9"/>
          </w:tcPr>
          <w:p w14:paraId="4A0286EB"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€ 51,294</w:t>
            </w:r>
          </w:p>
        </w:tc>
        <w:tc>
          <w:tcPr>
            <w:tcW w:w="625" w:type="pct"/>
            <w:shd w:val="clear" w:color="auto" w:fill="E2EFD9"/>
          </w:tcPr>
          <w:p w14:paraId="5DFECB0C"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€ 51,294</w:t>
            </w:r>
          </w:p>
        </w:tc>
        <w:tc>
          <w:tcPr>
            <w:tcW w:w="625" w:type="pct"/>
            <w:shd w:val="clear" w:color="auto" w:fill="E2EFD9"/>
          </w:tcPr>
          <w:p w14:paraId="12C077DC"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w:t>
            </w:r>
          </w:p>
        </w:tc>
      </w:tr>
      <w:tr w:rsidR="00426C74" w:rsidRPr="00C35D3A" w14:paraId="038A6945"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noWrap/>
            <w:vAlign w:val="center"/>
            <w:hideMark/>
          </w:tcPr>
          <w:p w14:paraId="5C24A7B1" w14:textId="77777777" w:rsidR="007354CC" w:rsidRPr="00C35D3A" w:rsidRDefault="007354CC" w:rsidP="00C35D3A">
            <w:pPr>
              <w:jc w:val="left"/>
              <w:rPr>
                <w:rFonts w:ascii="Arial Narrow" w:hAnsi="Arial Narrow" w:cs="Times New Roman"/>
                <w:i w:val="0"/>
                <w:iCs w:val="0"/>
                <w:sz w:val="20"/>
                <w:szCs w:val="20"/>
              </w:rPr>
            </w:pPr>
          </w:p>
        </w:tc>
        <w:tc>
          <w:tcPr>
            <w:tcW w:w="1171" w:type="pct"/>
            <w:shd w:val="clear" w:color="auto" w:fill="E2EFD9"/>
            <w:noWrap/>
            <w:hideMark/>
          </w:tcPr>
          <w:p w14:paraId="0542103D" w14:textId="77777777" w:rsidR="007354CC" w:rsidRPr="00C35D3A" w:rsidRDefault="007354CC" w:rsidP="00C35D3A">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Cost of intervention consequences</w:t>
            </w:r>
          </w:p>
        </w:tc>
        <w:tc>
          <w:tcPr>
            <w:tcW w:w="860" w:type="pct"/>
            <w:shd w:val="clear" w:color="auto" w:fill="E2EFD9"/>
          </w:tcPr>
          <w:p w14:paraId="077900B5"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€ 10,902</w:t>
            </w:r>
          </w:p>
        </w:tc>
        <w:tc>
          <w:tcPr>
            <w:tcW w:w="703" w:type="pct"/>
            <w:shd w:val="clear" w:color="auto" w:fill="E2EFD9"/>
          </w:tcPr>
          <w:p w14:paraId="481CE117"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€ 51,294</w:t>
            </w:r>
          </w:p>
        </w:tc>
        <w:tc>
          <w:tcPr>
            <w:tcW w:w="625" w:type="pct"/>
            <w:shd w:val="clear" w:color="auto" w:fill="E2EFD9"/>
          </w:tcPr>
          <w:p w14:paraId="16F4182F"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€ 51,294</w:t>
            </w:r>
          </w:p>
        </w:tc>
        <w:tc>
          <w:tcPr>
            <w:tcW w:w="625" w:type="pct"/>
            <w:shd w:val="clear" w:color="auto" w:fill="E2EFD9"/>
          </w:tcPr>
          <w:p w14:paraId="2D507AF9"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w:t>
            </w:r>
          </w:p>
        </w:tc>
      </w:tr>
      <w:tr w:rsidR="00426C74" w:rsidRPr="00C35D3A" w14:paraId="75EFBC5E"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0" w:type="pct"/>
            <w:vMerge/>
            <w:noWrap/>
            <w:vAlign w:val="center"/>
            <w:hideMark/>
          </w:tcPr>
          <w:p w14:paraId="6FF52221" w14:textId="77777777" w:rsidR="007354CC" w:rsidRPr="00C35D3A" w:rsidRDefault="007354CC" w:rsidP="00C35D3A">
            <w:pPr>
              <w:jc w:val="left"/>
              <w:rPr>
                <w:rFonts w:ascii="Arial Narrow" w:hAnsi="Arial Narrow" w:cs="Times New Roman"/>
                <w:i w:val="0"/>
                <w:iCs w:val="0"/>
                <w:sz w:val="20"/>
                <w:szCs w:val="20"/>
              </w:rPr>
            </w:pPr>
          </w:p>
        </w:tc>
        <w:tc>
          <w:tcPr>
            <w:tcW w:w="1171" w:type="pct"/>
            <w:shd w:val="clear" w:color="auto" w:fill="E2EFD9"/>
            <w:noWrap/>
            <w:hideMark/>
          </w:tcPr>
          <w:p w14:paraId="2A2B3052" w14:textId="77777777" w:rsidR="007354CC" w:rsidRPr="00C35D3A" w:rsidRDefault="007354CC" w:rsidP="00C35D3A">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Cost of usual care</w:t>
            </w:r>
          </w:p>
        </w:tc>
        <w:tc>
          <w:tcPr>
            <w:tcW w:w="860" w:type="pct"/>
            <w:shd w:val="clear" w:color="auto" w:fill="E2EFD9"/>
          </w:tcPr>
          <w:p w14:paraId="78538CE3"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€ 0</w:t>
            </w:r>
          </w:p>
        </w:tc>
        <w:tc>
          <w:tcPr>
            <w:tcW w:w="703" w:type="pct"/>
            <w:shd w:val="clear" w:color="auto" w:fill="E2EFD9"/>
          </w:tcPr>
          <w:p w14:paraId="3850DF05"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€ 0</w:t>
            </w:r>
          </w:p>
        </w:tc>
        <w:tc>
          <w:tcPr>
            <w:tcW w:w="625" w:type="pct"/>
            <w:shd w:val="clear" w:color="auto" w:fill="E2EFD9"/>
          </w:tcPr>
          <w:p w14:paraId="118894B7"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€ 8,564,602</w:t>
            </w:r>
          </w:p>
        </w:tc>
        <w:tc>
          <w:tcPr>
            <w:tcW w:w="625" w:type="pct"/>
            <w:shd w:val="clear" w:color="auto" w:fill="E2EFD9"/>
          </w:tcPr>
          <w:p w14:paraId="3FBDF869"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€ 0</w:t>
            </w:r>
          </w:p>
        </w:tc>
      </w:tr>
      <w:tr w:rsidR="00426C74" w:rsidRPr="00C35D3A" w14:paraId="1105A98E"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val="restart"/>
            <w:noWrap/>
            <w:vAlign w:val="center"/>
            <w:hideMark/>
          </w:tcPr>
          <w:p w14:paraId="091A5564" w14:textId="77777777" w:rsidR="007354CC" w:rsidRPr="00C35D3A" w:rsidRDefault="007354CC" w:rsidP="00C35D3A">
            <w:pPr>
              <w:jc w:val="left"/>
              <w:rPr>
                <w:rFonts w:ascii="Arial Narrow" w:hAnsi="Arial Narrow" w:cs="Times New Roman"/>
                <w:i w:val="0"/>
                <w:iCs w:val="0"/>
                <w:sz w:val="20"/>
                <w:szCs w:val="20"/>
                <w:lang w:val="en-US"/>
              </w:rPr>
            </w:pPr>
            <w:r w:rsidRPr="00C35D3A">
              <w:rPr>
                <w:rFonts w:ascii="Arial Narrow" w:hAnsi="Arial Narrow" w:cs="Times New Roman"/>
                <w:i w:val="0"/>
                <w:iCs w:val="0"/>
                <w:sz w:val="20"/>
                <w:szCs w:val="20"/>
                <w:lang w:val="en-US"/>
              </w:rPr>
              <w:t>Estimate the potential effects on costs (€), annual cost, total treated</w:t>
            </w:r>
          </w:p>
        </w:tc>
        <w:tc>
          <w:tcPr>
            <w:tcW w:w="1171" w:type="pct"/>
            <w:shd w:val="clear" w:color="auto" w:fill="E2EFD9"/>
            <w:noWrap/>
            <w:hideMark/>
          </w:tcPr>
          <w:p w14:paraId="524A9EE4" w14:textId="77777777" w:rsidR="007354CC" w:rsidRPr="00C35D3A" w:rsidRDefault="007354CC" w:rsidP="00C35D3A">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proofErr w:type="spellStart"/>
            <w:r w:rsidRPr="00C35D3A">
              <w:rPr>
                <w:rFonts w:ascii="Arial Narrow" w:hAnsi="Arial Narrow" w:cs="Times New Roman"/>
                <w:sz w:val="20"/>
                <w:szCs w:val="20"/>
              </w:rPr>
              <w:t>Cost</w:t>
            </w:r>
            <w:proofErr w:type="spellEnd"/>
            <w:r w:rsidRPr="00C35D3A">
              <w:rPr>
                <w:rFonts w:ascii="Arial Narrow" w:hAnsi="Arial Narrow" w:cs="Times New Roman"/>
                <w:sz w:val="20"/>
                <w:szCs w:val="20"/>
              </w:rPr>
              <w:t xml:space="preserve"> of </w:t>
            </w:r>
            <w:proofErr w:type="spellStart"/>
            <w:r w:rsidRPr="00C35D3A">
              <w:rPr>
                <w:rFonts w:ascii="Arial Narrow" w:hAnsi="Arial Narrow" w:cs="Times New Roman"/>
                <w:sz w:val="20"/>
                <w:szCs w:val="20"/>
              </w:rPr>
              <w:t>intervention</w:t>
            </w:r>
            <w:proofErr w:type="spellEnd"/>
          </w:p>
        </w:tc>
        <w:tc>
          <w:tcPr>
            <w:tcW w:w="860" w:type="pct"/>
            <w:shd w:val="clear" w:color="auto" w:fill="E2EFD9"/>
          </w:tcPr>
          <w:p w14:paraId="0AB01810"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€ 145,460</w:t>
            </w:r>
          </w:p>
        </w:tc>
        <w:tc>
          <w:tcPr>
            <w:tcW w:w="703" w:type="pct"/>
            <w:shd w:val="clear" w:color="auto" w:fill="E2EFD9"/>
          </w:tcPr>
          <w:p w14:paraId="2097E5BF"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€ 8,564,602</w:t>
            </w:r>
          </w:p>
        </w:tc>
        <w:tc>
          <w:tcPr>
            <w:tcW w:w="625" w:type="pct"/>
            <w:shd w:val="clear" w:color="auto" w:fill="E2EFD9"/>
          </w:tcPr>
          <w:p w14:paraId="7E55923F"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€ 1,118,743</w:t>
            </w:r>
          </w:p>
        </w:tc>
        <w:tc>
          <w:tcPr>
            <w:tcW w:w="625" w:type="pct"/>
            <w:shd w:val="clear" w:color="auto" w:fill="E2EFD9"/>
          </w:tcPr>
          <w:p w14:paraId="33D86E21"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€ 32,000</w:t>
            </w:r>
          </w:p>
        </w:tc>
      </w:tr>
      <w:tr w:rsidR="00426C74" w:rsidRPr="00C35D3A" w14:paraId="13E2880A"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0" w:type="pct"/>
            <w:vMerge/>
            <w:noWrap/>
            <w:vAlign w:val="center"/>
            <w:hideMark/>
          </w:tcPr>
          <w:p w14:paraId="21465D97" w14:textId="77777777" w:rsidR="007354CC" w:rsidRPr="00C35D3A" w:rsidRDefault="007354CC" w:rsidP="00C35D3A">
            <w:pPr>
              <w:jc w:val="left"/>
              <w:rPr>
                <w:rFonts w:ascii="Arial Narrow" w:hAnsi="Arial Narrow" w:cs="Times New Roman"/>
                <w:i w:val="0"/>
                <w:iCs w:val="0"/>
                <w:sz w:val="20"/>
                <w:szCs w:val="20"/>
              </w:rPr>
            </w:pPr>
          </w:p>
        </w:tc>
        <w:tc>
          <w:tcPr>
            <w:tcW w:w="1171" w:type="pct"/>
            <w:shd w:val="clear" w:color="auto" w:fill="E2EFD9"/>
            <w:noWrap/>
            <w:hideMark/>
          </w:tcPr>
          <w:p w14:paraId="23813BC1" w14:textId="77777777" w:rsidR="007354CC" w:rsidRPr="00C35D3A" w:rsidRDefault="007354CC" w:rsidP="00C35D3A">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Cost of usual care consequences</w:t>
            </w:r>
          </w:p>
        </w:tc>
        <w:tc>
          <w:tcPr>
            <w:tcW w:w="860" w:type="pct"/>
            <w:shd w:val="clear" w:color="auto" w:fill="E2EFD9"/>
          </w:tcPr>
          <w:p w14:paraId="77F34538"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€ 79,287,583</w:t>
            </w:r>
          </w:p>
        </w:tc>
        <w:tc>
          <w:tcPr>
            <w:tcW w:w="703" w:type="pct"/>
            <w:shd w:val="clear" w:color="auto" w:fill="E2EFD9"/>
          </w:tcPr>
          <w:p w14:paraId="4AB36895"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€ 235,030,736</w:t>
            </w:r>
          </w:p>
        </w:tc>
        <w:tc>
          <w:tcPr>
            <w:tcW w:w="625" w:type="pct"/>
            <w:shd w:val="clear" w:color="auto" w:fill="E2EFD9"/>
          </w:tcPr>
          <w:p w14:paraId="5FC0040E"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€ 235,030,736</w:t>
            </w:r>
          </w:p>
        </w:tc>
        <w:tc>
          <w:tcPr>
            <w:tcW w:w="625" w:type="pct"/>
            <w:shd w:val="clear" w:color="auto" w:fill="E2EFD9"/>
          </w:tcPr>
          <w:p w14:paraId="64686473"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€ 0</w:t>
            </w:r>
          </w:p>
        </w:tc>
      </w:tr>
      <w:tr w:rsidR="00426C74" w:rsidRPr="00C35D3A" w14:paraId="3E35359E"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noWrap/>
            <w:vAlign w:val="center"/>
            <w:hideMark/>
          </w:tcPr>
          <w:p w14:paraId="7489AF90" w14:textId="77777777" w:rsidR="007354CC" w:rsidRPr="00C35D3A" w:rsidRDefault="007354CC" w:rsidP="00C35D3A">
            <w:pPr>
              <w:jc w:val="left"/>
              <w:rPr>
                <w:rFonts w:ascii="Arial Narrow" w:hAnsi="Arial Narrow" w:cs="Times New Roman"/>
                <w:i w:val="0"/>
                <w:iCs w:val="0"/>
                <w:sz w:val="20"/>
                <w:szCs w:val="20"/>
              </w:rPr>
            </w:pPr>
          </w:p>
        </w:tc>
        <w:tc>
          <w:tcPr>
            <w:tcW w:w="1171" w:type="pct"/>
            <w:shd w:val="clear" w:color="auto" w:fill="E2EFD9"/>
            <w:noWrap/>
            <w:hideMark/>
          </w:tcPr>
          <w:p w14:paraId="61210F89" w14:textId="77777777" w:rsidR="007354CC" w:rsidRPr="00C35D3A" w:rsidRDefault="007354CC" w:rsidP="00C35D3A">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Cost of intervention consequences</w:t>
            </w:r>
          </w:p>
        </w:tc>
        <w:tc>
          <w:tcPr>
            <w:tcW w:w="860" w:type="pct"/>
            <w:shd w:val="clear" w:color="auto" w:fill="E2EFD9"/>
          </w:tcPr>
          <w:p w14:paraId="4A838A5F"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€ 79,287,583</w:t>
            </w:r>
          </w:p>
        </w:tc>
        <w:tc>
          <w:tcPr>
            <w:tcW w:w="703" w:type="pct"/>
            <w:shd w:val="clear" w:color="auto" w:fill="E2EFD9"/>
          </w:tcPr>
          <w:p w14:paraId="33604A2F"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€ 235,030,736</w:t>
            </w:r>
          </w:p>
        </w:tc>
        <w:tc>
          <w:tcPr>
            <w:tcW w:w="625" w:type="pct"/>
            <w:shd w:val="clear" w:color="auto" w:fill="E2EFD9"/>
          </w:tcPr>
          <w:p w14:paraId="100AC797"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€ 235,030,736</w:t>
            </w:r>
          </w:p>
        </w:tc>
        <w:tc>
          <w:tcPr>
            <w:tcW w:w="625" w:type="pct"/>
            <w:shd w:val="clear" w:color="auto" w:fill="E2EFD9"/>
          </w:tcPr>
          <w:p w14:paraId="0897AF85"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€ 0</w:t>
            </w:r>
          </w:p>
        </w:tc>
      </w:tr>
      <w:tr w:rsidR="00426C74" w:rsidRPr="00C35D3A" w14:paraId="6D9D1FF1"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0" w:type="pct"/>
            <w:vMerge/>
            <w:noWrap/>
            <w:vAlign w:val="center"/>
            <w:hideMark/>
          </w:tcPr>
          <w:p w14:paraId="1A56BFFF" w14:textId="77777777" w:rsidR="007354CC" w:rsidRPr="00C35D3A" w:rsidRDefault="007354CC" w:rsidP="00C35D3A">
            <w:pPr>
              <w:jc w:val="left"/>
              <w:rPr>
                <w:rFonts w:ascii="Arial Narrow" w:hAnsi="Arial Narrow" w:cs="Times New Roman"/>
                <w:i w:val="0"/>
                <w:iCs w:val="0"/>
                <w:sz w:val="20"/>
                <w:szCs w:val="20"/>
              </w:rPr>
            </w:pPr>
          </w:p>
        </w:tc>
        <w:tc>
          <w:tcPr>
            <w:tcW w:w="1171" w:type="pct"/>
            <w:shd w:val="clear" w:color="auto" w:fill="E2EFD9"/>
            <w:noWrap/>
            <w:hideMark/>
          </w:tcPr>
          <w:p w14:paraId="0D106C10" w14:textId="77777777" w:rsidR="007354CC" w:rsidRPr="00C35D3A" w:rsidRDefault="007354CC" w:rsidP="00C35D3A">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Potential cost-savings of new intervention</w:t>
            </w:r>
          </w:p>
        </w:tc>
        <w:tc>
          <w:tcPr>
            <w:tcW w:w="860" w:type="pct"/>
            <w:shd w:val="clear" w:color="auto" w:fill="E2EFD9"/>
          </w:tcPr>
          <w:p w14:paraId="21CB567D"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sidRPr="00C35D3A">
              <w:rPr>
                <w:rFonts w:ascii="Arial Narrow" w:hAnsi="Arial Narrow" w:cs="Calibri"/>
                <w:color w:val="000000"/>
                <w:sz w:val="20"/>
                <w:szCs w:val="20"/>
              </w:rPr>
              <w:t>-€ 145,460</w:t>
            </w:r>
          </w:p>
        </w:tc>
        <w:tc>
          <w:tcPr>
            <w:tcW w:w="703" w:type="pct"/>
            <w:shd w:val="clear" w:color="auto" w:fill="E2EFD9"/>
          </w:tcPr>
          <w:p w14:paraId="10C1C8EA"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sidRPr="00C35D3A">
              <w:rPr>
                <w:rFonts w:ascii="Arial Narrow" w:hAnsi="Arial Narrow" w:cs="Calibri"/>
                <w:color w:val="000000"/>
                <w:sz w:val="20"/>
                <w:szCs w:val="20"/>
              </w:rPr>
              <w:t>-€ 8,564,602</w:t>
            </w:r>
          </w:p>
        </w:tc>
        <w:tc>
          <w:tcPr>
            <w:tcW w:w="625" w:type="pct"/>
            <w:shd w:val="clear" w:color="auto" w:fill="E2EFD9"/>
          </w:tcPr>
          <w:p w14:paraId="754561C4"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sidRPr="00C35D3A">
              <w:rPr>
                <w:rFonts w:ascii="Arial Narrow" w:hAnsi="Arial Narrow" w:cs="Calibri"/>
                <w:color w:val="000000"/>
                <w:sz w:val="20"/>
                <w:szCs w:val="20"/>
              </w:rPr>
              <w:t>€ 7,445,858</w:t>
            </w:r>
          </w:p>
        </w:tc>
        <w:tc>
          <w:tcPr>
            <w:tcW w:w="625" w:type="pct"/>
            <w:shd w:val="clear" w:color="auto" w:fill="E2EFD9"/>
          </w:tcPr>
          <w:p w14:paraId="01C49537"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sidRPr="00C35D3A">
              <w:rPr>
                <w:rFonts w:ascii="Arial Narrow" w:hAnsi="Arial Narrow" w:cs="Calibri"/>
                <w:color w:val="000000"/>
                <w:sz w:val="20"/>
                <w:szCs w:val="20"/>
              </w:rPr>
              <w:t>-€ 32,000</w:t>
            </w:r>
          </w:p>
        </w:tc>
      </w:tr>
      <w:tr w:rsidR="007354CC" w:rsidRPr="00C35D3A" w14:paraId="315BDB31"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val="restart"/>
            <w:noWrap/>
            <w:vAlign w:val="center"/>
            <w:hideMark/>
          </w:tcPr>
          <w:p w14:paraId="3FDF4CE6" w14:textId="77777777" w:rsidR="007354CC" w:rsidRPr="00C35D3A" w:rsidRDefault="007354CC" w:rsidP="00C35D3A">
            <w:pPr>
              <w:jc w:val="left"/>
              <w:rPr>
                <w:rFonts w:ascii="Arial Narrow" w:hAnsi="Arial Narrow" w:cs="Times New Roman"/>
                <w:i w:val="0"/>
                <w:iCs w:val="0"/>
                <w:sz w:val="20"/>
                <w:szCs w:val="20"/>
                <w:lang w:val="en-US"/>
              </w:rPr>
            </w:pPr>
            <w:r w:rsidRPr="00C35D3A">
              <w:rPr>
                <w:rFonts w:ascii="Arial Narrow" w:hAnsi="Arial Narrow" w:cs="Times New Roman"/>
                <w:i w:val="0"/>
                <w:iCs w:val="0"/>
                <w:sz w:val="20"/>
                <w:szCs w:val="20"/>
                <w:lang w:val="en-US"/>
              </w:rPr>
              <w:t>Estimate the potential cost-savings, corrected for implementation</w:t>
            </w:r>
          </w:p>
        </w:tc>
        <w:tc>
          <w:tcPr>
            <w:tcW w:w="1171" w:type="pct"/>
            <w:noWrap/>
            <w:hideMark/>
          </w:tcPr>
          <w:p w14:paraId="7495F722" w14:textId="77777777" w:rsidR="007354CC" w:rsidRPr="00C35D3A" w:rsidRDefault="007354CC" w:rsidP="00C35D3A">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 xml:space="preserve">% implementation </w:t>
            </w:r>
          </w:p>
        </w:tc>
        <w:tc>
          <w:tcPr>
            <w:tcW w:w="860" w:type="pct"/>
          </w:tcPr>
          <w:p w14:paraId="26EC47F6"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rPr>
            </w:pPr>
            <w:r w:rsidRPr="00C35D3A">
              <w:rPr>
                <w:rFonts w:ascii="Arial Narrow" w:hAnsi="Arial Narrow" w:cs="Calibri"/>
                <w:color w:val="000000"/>
                <w:sz w:val="20"/>
                <w:szCs w:val="20"/>
              </w:rPr>
              <w:t>95%</w:t>
            </w:r>
          </w:p>
        </w:tc>
        <w:tc>
          <w:tcPr>
            <w:tcW w:w="703" w:type="pct"/>
          </w:tcPr>
          <w:p w14:paraId="519180EF"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rPr>
            </w:pPr>
            <w:r w:rsidRPr="00C35D3A">
              <w:rPr>
                <w:rFonts w:ascii="Arial Narrow" w:hAnsi="Arial Narrow" w:cs="Calibri"/>
                <w:color w:val="000000"/>
                <w:sz w:val="20"/>
                <w:szCs w:val="20"/>
              </w:rPr>
              <w:t>95%</w:t>
            </w:r>
          </w:p>
        </w:tc>
        <w:tc>
          <w:tcPr>
            <w:tcW w:w="625" w:type="pct"/>
          </w:tcPr>
          <w:p w14:paraId="560C1F20"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rPr>
            </w:pPr>
            <w:r w:rsidRPr="00C35D3A">
              <w:rPr>
                <w:rFonts w:ascii="Arial Narrow" w:hAnsi="Arial Narrow" w:cs="Calibri"/>
                <w:color w:val="000000"/>
                <w:sz w:val="20"/>
                <w:szCs w:val="20"/>
              </w:rPr>
              <w:t>95%</w:t>
            </w:r>
          </w:p>
        </w:tc>
        <w:tc>
          <w:tcPr>
            <w:tcW w:w="625" w:type="pct"/>
          </w:tcPr>
          <w:p w14:paraId="2A12E159"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rPr>
            </w:pPr>
            <w:r w:rsidRPr="00C35D3A">
              <w:rPr>
                <w:rFonts w:ascii="Arial Narrow" w:hAnsi="Arial Narrow" w:cs="Calibri"/>
                <w:color w:val="000000"/>
                <w:sz w:val="20"/>
                <w:szCs w:val="20"/>
              </w:rPr>
              <w:t>95%</w:t>
            </w:r>
          </w:p>
        </w:tc>
      </w:tr>
      <w:tr w:rsidR="00426C74" w:rsidRPr="00C35D3A" w14:paraId="7A2C9D9D"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0" w:type="pct"/>
            <w:vMerge/>
            <w:noWrap/>
            <w:vAlign w:val="center"/>
            <w:hideMark/>
          </w:tcPr>
          <w:p w14:paraId="2BF4A1B2" w14:textId="77777777" w:rsidR="007354CC" w:rsidRPr="00C35D3A" w:rsidRDefault="007354CC" w:rsidP="00C35D3A">
            <w:pPr>
              <w:jc w:val="left"/>
              <w:rPr>
                <w:rFonts w:ascii="Arial Narrow" w:hAnsi="Arial Narrow" w:cs="Times New Roman"/>
                <w:i w:val="0"/>
                <w:iCs w:val="0"/>
                <w:sz w:val="20"/>
                <w:szCs w:val="20"/>
              </w:rPr>
            </w:pPr>
          </w:p>
        </w:tc>
        <w:tc>
          <w:tcPr>
            <w:tcW w:w="1171" w:type="pct"/>
            <w:shd w:val="clear" w:color="auto" w:fill="E2EFD9"/>
            <w:noWrap/>
            <w:hideMark/>
          </w:tcPr>
          <w:p w14:paraId="62EBFAA9" w14:textId="77777777" w:rsidR="007354CC" w:rsidRPr="00C35D3A" w:rsidRDefault="007354CC" w:rsidP="00C35D3A">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Potential cost-savings (implementation)</w:t>
            </w:r>
          </w:p>
        </w:tc>
        <w:tc>
          <w:tcPr>
            <w:tcW w:w="860" w:type="pct"/>
            <w:shd w:val="clear" w:color="auto" w:fill="E2EFD9"/>
          </w:tcPr>
          <w:p w14:paraId="0D83BB10"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sidRPr="00C35D3A">
              <w:rPr>
                <w:rFonts w:ascii="Arial Narrow" w:hAnsi="Arial Narrow" w:cs="Calibri"/>
                <w:color w:val="000000"/>
                <w:sz w:val="20"/>
                <w:szCs w:val="20"/>
              </w:rPr>
              <w:t>-€ 138,187</w:t>
            </w:r>
          </w:p>
        </w:tc>
        <w:tc>
          <w:tcPr>
            <w:tcW w:w="703" w:type="pct"/>
            <w:shd w:val="clear" w:color="auto" w:fill="E2EFD9"/>
          </w:tcPr>
          <w:p w14:paraId="11AC1D32"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sidRPr="00C35D3A">
              <w:rPr>
                <w:rFonts w:ascii="Arial Narrow" w:hAnsi="Arial Narrow" w:cs="Calibri"/>
                <w:color w:val="000000"/>
                <w:sz w:val="20"/>
                <w:szCs w:val="20"/>
              </w:rPr>
              <w:t>-€ 8,136,372</w:t>
            </w:r>
          </w:p>
        </w:tc>
        <w:tc>
          <w:tcPr>
            <w:tcW w:w="625" w:type="pct"/>
            <w:shd w:val="clear" w:color="auto" w:fill="E2EFD9"/>
          </w:tcPr>
          <w:p w14:paraId="12E8CC7A"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sidRPr="00C35D3A">
              <w:rPr>
                <w:rFonts w:ascii="Arial Narrow" w:hAnsi="Arial Narrow" w:cs="Calibri"/>
                <w:color w:val="000000"/>
                <w:sz w:val="20"/>
                <w:szCs w:val="20"/>
              </w:rPr>
              <w:t>€ 7,073,566</w:t>
            </w:r>
          </w:p>
        </w:tc>
        <w:tc>
          <w:tcPr>
            <w:tcW w:w="625" w:type="pct"/>
            <w:shd w:val="clear" w:color="auto" w:fill="E2EFD9"/>
          </w:tcPr>
          <w:p w14:paraId="07F91879"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sidRPr="00C35D3A">
              <w:rPr>
                <w:rFonts w:ascii="Arial Narrow" w:hAnsi="Arial Narrow" w:cs="Calibri"/>
                <w:color w:val="000000"/>
                <w:sz w:val="20"/>
                <w:szCs w:val="20"/>
              </w:rPr>
              <w:t>-€ 30,400</w:t>
            </w:r>
          </w:p>
        </w:tc>
      </w:tr>
      <w:tr w:rsidR="00426C74" w:rsidRPr="00C35D3A" w14:paraId="7C87C3DF"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noWrap/>
            <w:vAlign w:val="center"/>
            <w:hideMark/>
          </w:tcPr>
          <w:p w14:paraId="1CA79110" w14:textId="77777777" w:rsidR="007354CC" w:rsidRPr="00C35D3A" w:rsidRDefault="007354CC" w:rsidP="00C35D3A">
            <w:pPr>
              <w:jc w:val="left"/>
              <w:rPr>
                <w:rFonts w:ascii="Arial Narrow" w:hAnsi="Arial Narrow" w:cs="Times New Roman"/>
                <w:i w:val="0"/>
                <w:iCs w:val="0"/>
                <w:sz w:val="20"/>
                <w:szCs w:val="20"/>
              </w:rPr>
            </w:pPr>
          </w:p>
        </w:tc>
        <w:tc>
          <w:tcPr>
            <w:tcW w:w="1171" w:type="pct"/>
            <w:shd w:val="clear" w:color="auto" w:fill="FFF2CC"/>
            <w:noWrap/>
            <w:hideMark/>
          </w:tcPr>
          <w:p w14:paraId="6374E48F" w14:textId="77777777" w:rsidR="007354CC" w:rsidRPr="00C35D3A" w:rsidRDefault="007354CC" w:rsidP="00C35D3A">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Potential additional benefit in QALY</w:t>
            </w:r>
          </w:p>
        </w:tc>
        <w:tc>
          <w:tcPr>
            <w:tcW w:w="860" w:type="pct"/>
            <w:shd w:val="clear" w:color="auto" w:fill="FFF2CC"/>
          </w:tcPr>
          <w:p w14:paraId="0D3DFACF"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182</w:t>
            </w:r>
            <w:r w:rsidRPr="00C35D3A">
              <w:rPr>
                <w:rFonts w:ascii="Arial Narrow" w:hAnsi="Arial Narrow" w:cs="Arial"/>
                <w:color w:val="000000"/>
                <w:sz w:val="20"/>
                <w:szCs w:val="20"/>
                <w:vertAlign w:val="superscript"/>
              </w:rPr>
              <w:t>‡</w:t>
            </w:r>
          </w:p>
        </w:tc>
        <w:tc>
          <w:tcPr>
            <w:tcW w:w="703" w:type="pct"/>
            <w:shd w:val="clear" w:color="auto" w:fill="FFF2CC"/>
          </w:tcPr>
          <w:p w14:paraId="1DCB7CF7"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458</w:t>
            </w:r>
          </w:p>
        </w:tc>
        <w:tc>
          <w:tcPr>
            <w:tcW w:w="625" w:type="pct"/>
            <w:shd w:val="clear" w:color="auto" w:fill="FFF2CC"/>
          </w:tcPr>
          <w:p w14:paraId="2285D830"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0</w:t>
            </w:r>
          </w:p>
        </w:tc>
        <w:tc>
          <w:tcPr>
            <w:tcW w:w="625" w:type="pct"/>
            <w:shd w:val="clear" w:color="auto" w:fill="FFF2CC"/>
          </w:tcPr>
          <w:p w14:paraId="03C375B8"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0</w:t>
            </w:r>
          </w:p>
        </w:tc>
      </w:tr>
      <w:tr w:rsidR="00B00D08" w:rsidRPr="00C35D3A" w14:paraId="5F19B117" w14:textId="77777777" w:rsidTr="00B00D08">
        <w:trPr>
          <w:trHeight w:val="155"/>
        </w:trPr>
        <w:tc>
          <w:tcPr>
            <w:cnfStyle w:val="001000000000" w:firstRow="0" w:lastRow="0" w:firstColumn="1" w:lastColumn="0" w:oddVBand="0" w:evenVBand="0" w:oddHBand="0" w:evenHBand="0" w:firstRowFirstColumn="0" w:firstRowLastColumn="0" w:lastRowFirstColumn="0" w:lastRowLastColumn="0"/>
            <w:tcW w:w="1016" w:type="pct"/>
            <w:vMerge w:val="restart"/>
            <w:noWrap/>
            <w:vAlign w:val="center"/>
            <w:hideMark/>
          </w:tcPr>
          <w:p w14:paraId="7F722C68" w14:textId="77777777" w:rsidR="007354CC" w:rsidRPr="00C35D3A" w:rsidRDefault="007354CC" w:rsidP="00C35D3A">
            <w:pPr>
              <w:jc w:val="left"/>
              <w:rPr>
                <w:rFonts w:ascii="Arial Narrow" w:hAnsi="Arial Narrow" w:cs="Times New Roman"/>
                <w:i w:val="0"/>
                <w:iCs w:val="0"/>
                <w:sz w:val="20"/>
                <w:szCs w:val="20"/>
                <w:lang w:val="en-US"/>
              </w:rPr>
            </w:pPr>
            <w:r w:rsidRPr="00C35D3A">
              <w:rPr>
                <w:rFonts w:ascii="Arial Narrow" w:hAnsi="Arial Narrow" w:cs="Times New Roman"/>
                <w:i w:val="0"/>
                <w:iCs w:val="0"/>
                <w:sz w:val="20"/>
                <w:szCs w:val="20"/>
                <w:lang w:val="en-US"/>
              </w:rPr>
              <w:t>Estimate the potential additional QALY benefit for total treated, corrected for implementation</w:t>
            </w:r>
          </w:p>
        </w:tc>
        <w:tc>
          <w:tcPr>
            <w:tcW w:w="1171" w:type="pct"/>
            <w:shd w:val="clear" w:color="auto" w:fill="FAE2D5" w:themeFill="accent2" w:themeFillTint="33"/>
            <w:noWrap/>
            <w:hideMark/>
          </w:tcPr>
          <w:p w14:paraId="5A1E8F49" w14:textId="77777777" w:rsidR="007354CC" w:rsidRPr="00C35D3A" w:rsidRDefault="007354CC" w:rsidP="00C35D3A">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 implementation</w:t>
            </w:r>
          </w:p>
        </w:tc>
        <w:tc>
          <w:tcPr>
            <w:tcW w:w="860" w:type="pct"/>
            <w:shd w:val="clear" w:color="auto" w:fill="FAE2D5" w:themeFill="accent2" w:themeFillTint="33"/>
          </w:tcPr>
          <w:p w14:paraId="7EBC3389"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95%</w:t>
            </w:r>
          </w:p>
        </w:tc>
        <w:tc>
          <w:tcPr>
            <w:tcW w:w="703" w:type="pct"/>
            <w:shd w:val="clear" w:color="auto" w:fill="FAE2D5" w:themeFill="accent2" w:themeFillTint="33"/>
          </w:tcPr>
          <w:p w14:paraId="1512181E"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95%</w:t>
            </w:r>
          </w:p>
        </w:tc>
        <w:tc>
          <w:tcPr>
            <w:tcW w:w="625" w:type="pct"/>
            <w:shd w:val="clear" w:color="auto" w:fill="FAE2D5" w:themeFill="accent2" w:themeFillTint="33"/>
          </w:tcPr>
          <w:p w14:paraId="7233E86C"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95%</w:t>
            </w:r>
          </w:p>
        </w:tc>
        <w:tc>
          <w:tcPr>
            <w:tcW w:w="625" w:type="pct"/>
            <w:shd w:val="clear" w:color="auto" w:fill="FAE2D5" w:themeFill="accent2" w:themeFillTint="33"/>
          </w:tcPr>
          <w:p w14:paraId="4C6879E9" w14:textId="77777777" w:rsidR="007354CC" w:rsidRPr="00C35D3A" w:rsidRDefault="007354CC"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Calibri"/>
                <w:color w:val="000000"/>
                <w:sz w:val="20"/>
                <w:szCs w:val="20"/>
              </w:rPr>
              <w:t>95%</w:t>
            </w:r>
          </w:p>
        </w:tc>
      </w:tr>
      <w:tr w:rsidR="007354CC" w:rsidRPr="00C35D3A" w14:paraId="1196C4F6"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noWrap/>
            <w:hideMark/>
          </w:tcPr>
          <w:p w14:paraId="77ABAA33" w14:textId="77777777" w:rsidR="007354CC" w:rsidRPr="00C35D3A" w:rsidRDefault="007354CC" w:rsidP="00C35D3A">
            <w:pPr>
              <w:rPr>
                <w:rFonts w:ascii="Arial Narrow" w:hAnsi="Arial Narrow" w:cs="Times New Roman"/>
                <w:i w:val="0"/>
                <w:iCs w:val="0"/>
                <w:sz w:val="20"/>
                <w:szCs w:val="20"/>
              </w:rPr>
            </w:pPr>
          </w:p>
        </w:tc>
        <w:tc>
          <w:tcPr>
            <w:tcW w:w="1171" w:type="pct"/>
            <w:shd w:val="clear" w:color="auto" w:fill="FFF2CC"/>
            <w:noWrap/>
            <w:hideMark/>
          </w:tcPr>
          <w:p w14:paraId="0FAD677B" w14:textId="77777777" w:rsidR="007354CC" w:rsidRPr="00C35D3A" w:rsidRDefault="007354CC" w:rsidP="00C35D3A">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Potential additional benefit (implementation)</w:t>
            </w:r>
          </w:p>
        </w:tc>
        <w:tc>
          <w:tcPr>
            <w:tcW w:w="860" w:type="pct"/>
            <w:shd w:val="clear" w:color="auto" w:fill="FFF2CC"/>
          </w:tcPr>
          <w:p w14:paraId="451A477A"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173</w:t>
            </w:r>
            <w:r w:rsidRPr="00C35D3A">
              <w:rPr>
                <w:rFonts w:ascii="Arial Narrow" w:hAnsi="Arial Narrow" w:cs="Arial"/>
                <w:color w:val="000000"/>
                <w:sz w:val="20"/>
                <w:szCs w:val="20"/>
                <w:vertAlign w:val="superscript"/>
              </w:rPr>
              <w:t>‡</w:t>
            </w:r>
          </w:p>
        </w:tc>
        <w:tc>
          <w:tcPr>
            <w:tcW w:w="703" w:type="pct"/>
            <w:shd w:val="clear" w:color="auto" w:fill="FFF2CC"/>
          </w:tcPr>
          <w:p w14:paraId="1C34E12C"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435</w:t>
            </w:r>
          </w:p>
        </w:tc>
        <w:tc>
          <w:tcPr>
            <w:tcW w:w="625" w:type="pct"/>
            <w:shd w:val="clear" w:color="auto" w:fill="FFF2CC"/>
          </w:tcPr>
          <w:p w14:paraId="33AF2442"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0</w:t>
            </w:r>
          </w:p>
        </w:tc>
        <w:tc>
          <w:tcPr>
            <w:tcW w:w="625" w:type="pct"/>
            <w:shd w:val="clear" w:color="auto" w:fill="FFF2CC"/>
          </w:tcPr>
          <w:p w14:paraId="610ED88F" w14:textId="77777777" w:rsidR="007354CC" w:rsidRPr="00C35D3A" w:rsidRDefault="007354CC"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0</w:t>
            </w:r>
          </w:p>
        </w:tc>
      </w:tr>
      <w:tr w:rsidR="00B00D08" w:rsidRPr="00C35D3A" w14:paraId="168D49F3"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0" w:type="pct"/>
            <w:vMerge/>
            <w:noWrap/>
          </w:tcPr>
          <w:p w14:paraId="0BD924C3" w14:textId="77777777" w:rsidR="00B00D08" w:rsidRPr="00C35D3A" w:rsidRDefault="00B00D08" w:rsidP="00B00D08">
            <w:pPr>
              <w:rPr>
                <w:rFonts w:ascii="Arial Narrow" w:hAnsi="Arial Narrow" w:cs="Times New Roman"/>
                <w:i w:val="0"/>
                <w:iCs w:val="0"/>
                <w:sz w:val="20"/>
                <w:szCs w:val="20"/>
              </w:rPr>
            </w:pPr>
          </w:p>
        </w:tc>
        <w:tc>
          <w:tcPr>
            <w:tcW w:w="0" w:type="pct"/>
            <w:shd w:val="clear" w:color="auto" w:fill="auto"/>
            <w:noWrap/>
          </w:tcPr>
          <w:p w14:paraId="2463FC1F" w14:textId="545C735E" w:rsidR="00B00D08" w:rsidRPr="00C35D3A" w:rsidRDefault="00B00D08" w:rsidP="00B00D08">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lang w:val="en-US"/>
              </w:rPr>
              <w:t>Potential additional benefit in QALY (implementation)</w:t>
            </w:r>
            <w:r>
              <w:rPr>
                <w:rFonts w:ascii="Arial Narrow" w:hAnsi="Arial Narrow" w:cs="Times New Roman"/>
                <w:sz w:val="20"/>
                <w:szCs w:val="20"/>
                <w:lang w:val="en-US"/>
              </w:rPr>
              <w:t xml:space="preserve"> - lower</w:t>
            </w:r>
          </w:p>
        </w:tc>
        <w:tc>
          <w:tcPr>
            <w:tcW w:w="0" w:type="pct"/>
            <w:shd w:val="clear" w:color="auto" w:fill="auto"/>
            <w:vAlign w:val="bottom"/>
          </w:tcPr>
          <w:p w14:paraId="6E9C6F98" w14:textId="4BAFE193" w:rsidR="00B00D08" w:rsidRPr="00426C74" w:rsidRDefault="00C74E89" w:rsidP="00B00D08">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157</w:t>
            </w:r>
          </w:p>
        </w:tc>
        <w:tc>
          <w:tcPr>
            <w:tcW w:w="0" w:type="pct"/>
            <w:shd w:val="clear" w:color="auto" w:fill="auto"/>
            <w:vAlign w:val="bottom"/>
          </w:tcPr>
          <w:p w14:paraId="0271F9D5" w14:textId="7AA9E25F" w:rsidR="00B00D08" w:rsidRPr="00426C74" w:rsidRDefault="00C74E89" w:rsidP="00B00D08">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421</w:t>
            </w:r>
          </w:p>
        </w:tc>
        <w:tc>
          <w:tcPr>
            <w:tcW w:w="625" w:type="pct"/>
            <w:shd w:val="clear" w:color="auto" w:fill="auto"/>
            <w:vAlign w:val="bottom"/>
          </w:tcPr>
          <w:p w14:paraId="698A0B29" w14:textId="073DE251" w:rsidR="00B00D08" w:rsidRPr="00426C74" w:rsidRDefault="00B00D08" w:rsidP="00B00D08">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426C74">
              <w:rPr>
                <w:rFonts w:ascii="Arial Narrow" w:hAnsi="Arial Narrow" w:cs="Times New Roman"/>
                <w:sz w:val="20"/>
                <w:szCs w:val="20"/>
                <w:lang w:val="en-US"/>
              </w:rPr>
              <w:t>0</w:t>
            </w:r>
          </w:p>
        </w:tc>
        <w:tc>
          <w:tcPr>
            <w:tcW w:w="625" w:type="pct"/>
            <w:shd w:val="clear" w:color="auto" w:fill="auto"/>
            <w:vAlign w:val="bottom"/>
          </w:tcPr>
          <w:p w14:paraId="6FDB193B" w14:textId="6C1FF5D8" w:rsidR="00B00D08" w:rsidRPr="00426C74" w:rsidRDefault="00B00D08" w:rsidP="00B00D08">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426C74">
              <w:rPr>
                <w:rFonts w:ascii="Arial Narrow" w:hAnsi="Arial Narrow" w:cs="Times New Roman"/>
                <w:sz w:val="20"/>
                <w:szCs w:val="20"/>
                <w:lang w:val="en-US"/>
              </w:rPr>
              <w:t>0</w:t>
            </w:r>
          </w:p>
        </w:tc>
      </w:tr>
      <w:tr w:rsidR="00B00D08" w:rsidRPr="00C35D3A" w14:paraId="35B15307"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noWrap/>
          </w:tcPr>
          <w:p w14:paraId="0DF2CDB1" w14:textId="77777777" w:rsidR="00B00D08" w:rsidRPr="00C35D3A" w:rsidRDefault="00B00D08" w:rsidP="00B00D08">
            <w:pPr>
              <w:rPr>
                <w:rFonts w:ascii="Arial Narrow" w:hAnsi="Arial Narrow" w:cs="Times New Roman"/>
                <w:i w:val="0"/>
                <w:iCs w:val="0"/>
                <w:sz w:val="20"/>
                <w:szCs w:val="20"/>
              </w:rPr>
            </w:pPr>
          </w:p>
        </w:tc>
        <w:tc>
          <w:tcPr>
            <w:tcW w:w="0" w:type="pct"/>
            <w:shd w:val="clear" w:color="auto" w:fill="FFF2CC"/>
            <w:noWrap/>
          </w:tcPr>
          <w:p w14:paraId="36C9B6D3" w14:textId="41D84CB5" w:rsidR="00B00D08" w:rsidRPr="00C35D3A" w:rsidRDefault="00B00D08" w:rsidP="00B00D08">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lang w:val="en-US"/>
              </w:rPr>
              <w:t>Potential additional benefit in QALY (implementation)</w:t>
            </w:r>
            <w:r>
              <w:rPr>
                <w:rFonts w:ascii="Arial Narrow" w:hAnsi="Arial Narrow" w:cs="Times New Roman"/>
                <w:sz w:val="20"/>
                <w:szCs w:val="20"/>
                <w:lang w:val="en-US"/>
              </w:rPr>
              <w:t xml:space="preserve"> - upper</w:t>
            </w:r>
          </w:p>
        </w:tc>
        <w:tc>
          <w:tcPr>
            <w:tcW w:w="0" w:type="pct"/>
            <w:shd w:val="clear" w:color="auto" w:fill="FFF2CC"/>
            <w:vAlign w:val="bottom"/>
          </w:tcPr>
          <w:p w14:paraId="4B822C37" w14:textId="6E37C50B" w:rsidR="00B00D08" w:rsidRPr="00426C74" w:rsidRDefault="00C74E89" w:rsidP="00B00D0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179</w:t>
            </w:r>
          </w:p>
        </w:tc>
        <w:tc>
          <w:tcPr>
            <w:tcW w:w="0" w:type="pct"/>
            <w:shd w:val="clear" w:color="auto" w:fill="FFF2CC"/>
            <w:vAlign w:val="bottom"/>
          </w:tcPr>
          <w:p w14:paraId="5BE71C83" w14:textId="42223E7D" w:rsidR="00B00D08" w:rsidRPr="00426C74" w:rsidRDefault="00C74E89" w:rsidP="00B00D0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448</w:t>
            </w:r>
          </w:p>
        </w:tc>
        <w:tc>
          <w:tcPr>
            <w:tcW w:w="625" w:type="pct"/>
            <w:shd w:val="clear" w:color="auto" w:fill="FFF2CC"/>
            <w:vAlign w:val="bottom"/>
          </w:tcPr>
          <w:p w14:paraId="4C3DA1F5" w14:textId="2313157F" w:rsidR="00B00D08" w:rsidRPr="00426C74" w:rsidRDefault="00B00D08" w:rsidP="00B00D0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426C74">
              <w:rPr>
                <w:rFonts w:ascii="Arial Narrow" w:hAnsi="Arial Narrow" w:cs="Times New Roman"/>
                <w:sz w:val="20"/>
                <w:szCs w:val="20"/>
                <w:lang w:val="en-US"/>
              </w:rPr>
              <w:t>0</w:t>
            </w:r>
          </w:p>
        </w:tc>
        <w:tc>
          <w:tcPr>
            <w:tcW w:w="625" w:type="pct"/>
            <w:shd w:val="clear" w:color="auto" w:fill="FFF2CC"/>
            <w:vAlign w:val="bottom"/>
          </w:tcPr>
          <w:p w14:paraId="737B2212" w14:textId="2E2C72CB" w:rsidR="00B00D08" w:rsidRPr="00426C74" w:rsidRDefault="00B00D08" w:rsidP="00B00D0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426C74">
              <w:rPr>
                <w:rFonts w:ascii="Arial Narrow" w:hAnsi="Arial Narrow" w:cs="Times New Roman"/>
                <w:sz w:val="20"/>
                <w:szCs w:val="20"/>
                <w:lang w:val="en-US"/>
              </w:rPr>
              <w:t>0</w:t>
            </w:r>
          </w:p>
        </w:tc>
      </w:tr>
    </w:tbl>
    <w:p w14:paraId="18E5B76C" w14:textId="0283199E" w:rsidR="00C35D3A" w:rsidRPr="00C35D3A" w:rsidRDefault="00C35D3A" w:rsidP="00C35D3A">
      <w:pPr>
        <w:spacing w:after="0" w:line="240" w:lineRule="auto"/>
        <w:rPr>
          <w:rFonts w:ascii="Arial Narrow" w:eastAsia="Calibri" w:hAnsi="Arial Narrow" w:cs="Arial"/>
          <w:sz w:val="18"/>
          <w:szCs w:val="18"/>
          <w:lang w:val="en-US"/>
        </w:rPr>
      </w:pPr>
      <w:r w:rsidRPr="00C35D3A">
        <w:rPr>
          <w:rFonts w:ascii="Arial" w:eastAsia="Calibri" w:hAnsi="Arial" w:cs="Arial"/>
          <w:sz w:val="18"/>
          <w:szCs w:val="18"/>
          <w:lang w:val="en-US"/>
        </w:rPr>
        <w:t>‡</w:t>
      </w:r>
      <w:r w:rsidRPr="00C35D3A">
        <w:rPr>
          <w:rFonts w:ascii="Arial Narrow" w:eastAsia="Calibri" w:hAnsi="Arial Narrow" w:cs="Arial"/>
          <w:sz w:val="18"/>
          <w:szCs w:val="18"/>
          <w:lang w:val="en-US"/>
        </w:rPr>
        <w:t xml:space="preserve"> Survival reported in life years and not quality adjusted life years.</w:t>
      </w:r>
    </w:p>
    <w:p w14:paraId="0DB02882" w14:textId="77777777" w:rsidR="00C35D3A" w:rsidRDefault="00C35D3A">
      <w:pPr>
        <w:rPr>
          <w:rFonts w:ascii="Arial Narrow" w:eastAsia="Calibri" w:hAnsi="Arial Narrow" w:cs="Times New Roman"/>
          <w:sz w:val="18"/>
          <w:szCs w:val="18"/>
          <w:lang w:val="en-US"/>
        </w:rPr>
      </w:pPr>
      <w:r w:rsidRPr="00C35D3A">
        <w:rPr>
          <w:rFonts w:ascii="Arial Narrow" w:eastAsia="Calibri" w:hAnsi="Arial Narrow" w:cs="Times New Roman"/>
          <w:sz w:val="18"/>
          <w:szCs w:val="18"/>
          <w:lang w:val="en-US"/>
        </w:rPr>
        <w:t xml:space="preserve">Abbreviations: CAD = coronary artery disease, ICA = invasive coronary angiography, MACE = myocardial infarction, stroke, or cardiovascular death, with or without coronary </w:t>
      </w:r>
      <w:proofErr w:type="spellStart"/>
      <w:r w:rsidRPr="00C35D3A">
        <w:rPr>
          <w:rFonts w:ascii="Arial Narrow" w:eastAsia="Calibri" w:hAnsi="Arial Narrow" w:cs="Times New Roman"/>
          <w:sz w:val="18"/>
          <w:szCs w:val="18"/>
          <w:lang w:val="en-US"/>
        </w:rPr>
        <w:t>revascularisation</w:t>
      </w:r>
      <w:proofErr w:type="spellEnd"/>
      <w:r w:rsidRPr="00C35D3A">
        <w:rPr>
          <w:rFonts w:ascii="Arial Narrow" w:eastAsia="Calibri" w:hAnsi="Arial Narrow" w:cs="Times New Roman"/>
          <w:sz w:val="18"/>
          <w:szCs w:val="18"/>
          <w:lang w:val="en-US"/>
        </w:rPr>
        <w:t xml:space="preserve"> (PCI or CABG), MVA = microvascular angina, QALY = quality adjusted life year</w:t>
      </w:r>
    </w:p>
    <w:p w14:paraId="64E24243" w14:textId="51E8883B" w:rsidR="00C35D3A" w:rsidRPr="00C35D3A" w:rsidRDefault="00C35D3A" w:rsidP="00C35D3A">
      <w:pPr>
        <w:pStyle w:val="Caption"/>
      </w:pPr>
      <w:bookmarkStart w:id="22" w:name="_Ref183198832"/>
      <w:r>
        <w:t xml:space="preserve">Table </w:t>
      </w:r>
      <w:r>
        <w:fldChar w:fldCharType="begin"/>
      </w:r>
      <w:r>
        <w:instrText xml:space="preserve"> SEQ Table \* ARABIC </w:instrText>
      </w:r>
      <w:r>
        <w:fldChar w:fldCharType="separate"/>
      </w:r>
      <w:r w:rsidR="00F22332">
        <w:rPr>
          <w:noProof/>
        </w:rPr>
        <w:t>17</w:t>
      </w:r>
      <w:r>
        <w:fldChar w:fldCharType="end"/>
      </w:r>
      <w:bookmarkEnd w:id="22"/>
      <w:r>
        <w:t xml:space="preserve">: </w:t>
      </w:r>
      <w:r w:rsidRPr="00C35D3A">
        <w:t>Quantitative Impact Monitor – Summary –CONTRAST 2.0</w:t>
      </w:r>
    </w:p>
    <w:tbl>
      <w:tblPr>
        <w:tblStyle w:val="GridTable3-Accent210"/>
        <w:tblW w:w="4994" w:type="pct"/>
        <w:tblInd w:w="5" w:type="dxa"/>
        <w:tblLayout w:type="fixed"/>
        <w:tblCellMar>
          <w:left w:w="0" w:type="dxa"/>
          <w:right w:w="0" w:type="dxa"/>
        </w:tblCellMar>
        <w:tblLook w:val="04A0" w:firstRow="1" w:lastRow="0" w:firstColumn="1" w:lastColumn="0" w:noHBand="0" w:noVBand="1"/>
      </w:tblPr>
      <w:tblGrid>
        <w:gridCol w:w="2753"/>
        <w:gridCol w:w="2660"/>
        <w:gridCol w:w="1100"/>
        <w:gridCol w:w="1192"/>
        <w:gridCol w:w="1356"/>
      </w:tblGrid>
      <w:tr w:rsidR="00C35D3A" w:rsidRPr="00C35D3A" w14:paraId="280284B2" w14:textId="77777777" w:rsidTr="00D725C9">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519" w:type="pct"/>
            <w:noWrap/>
            <w:hideMark/>
          </w:tcPr>
          <w:p w14:paraId="04D52D17" w14:textId="77777777" w:rsidR="00C35D3A" w:rsidRPr="00C35D3A" w:rsidRDefault="00C35D3A" w:rsidP="00C35D3A">
            <w:pPr>
              <w:rPr>
                <w:rFonts w:ascii="Arial Narrow" w:hAnsi="Arial Narrow" w:cs="Times New Roman"/>
                <w:sz w:val="20"/>
                <w:szCs w:val="20"/>
                <w:lang w:val="en-US"/>
              </w:rPr>
            </w:pPr>
          </w:p>
        </w:tc>
        <w:tc>
          <w:tcPr>
            <w:tcW w:w="1468" w:type="pct"/>
            <w:noWrap/>
            <w:hideMark/>
          </w:tcPr>
          <w:p w14:paraId="012F7F6F" w14:textId="77777777" w:rsidR="00C35D3A" w:rsidRPr="00C35D3A" w:rsidRDefault="00C35D3A" w:rsidP="00C35D3A">
            <w:pP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p>
        </w:tc>
        <w:tc>
          <w:tcPr>
            <w:tcW w:w="607" w:type="pct"/>
            <w:noWrap/>
            <w:hideMark/>
          </w:tcPr>
          <w:p w14:paraId="16388205" w14:textId="77777777" w:rsidR="00C35D3A" w:rsidRPr="00C35D3A" w:rsidRDefault="00C35D3A" w:rsidP="00C35D3A">
            <w:pP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xml:space="preserve">EVT in </w:t>
            </w:r>
            <w:proofErr w:type="spellStart"/>
            <w:r w:rsidRPr="00C35D3A">
              <w:rPr>
                <w:rFonts w:ascii="Arial Narrow" w:hAnsi="Arial Narrow" w:cs="Times New Roman"/>
                <w:sz w:val="20"/>
                <w:szCs w:val="20"/>
              </w:rPr>
              <w:t>MeVO</w:t>
            </w:r>
            <w:proofErr w:type="spellEnd"/>
          </w:p>
        </w:tc>
        <w:tc>
          <w:tcPr>
            <w:tcW w:w="658" w:type="pct"/>
            <w:noWrap/>
            <w:hideMark/>
          </w:tcPr>
          <w:p w14:paraId="10E0B23E" w14:textId="77777777" w:rsidR="00C35D3A" w:rsidRPr="00C35D3A" w:rsidRDefault="00C35D3A" w:rsidP="00C35D3A">
            <w:pP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Immediate CAS LVO</w:t>
            </w:r>
          </w:p>
        </w:tc>
        <w:tc>
          <w:tcPr>
            <w:tcW w:w="748" w:type="pct"/>
            <w:noWrap/>
            <w:hideMark/>
          </w:tcPr>
          <w:p w14:paraId="1722AAE3" w14:textId="77777777" w:rsidR="00C35D3A" w:rsidRPr="00C35D3A" w:rsidRDefault="00C35D3A" w:rsidP="00C35D3A">
            <w:pP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Minimally invasive surgery for ICH</w:t>
            </w:r>
          </w:p>
        </w:tc>
      </w:tr>
      <w:tr w:rsidR="00C35D3A" w:rsidRPr="00C35D3A" w14:paraId="7B7FC6BF" w14:textId="77777777" w:rsidTr="00D725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19" w:type="pct"/>
            <w:vMerge w:val="restart"/>
            <w:noWrap/>
            <w:hideMark/>
          </w:tcPr>
          <w:p w14:paraId="03A961AB" w14:textId="77777777" w:rsidR="00C35D3A" w:rsidRPr="00C35D3A" w:rsidRDefault="00C35D3A" w:rsidP="00C35D3A">
            <w:pPr>
              <w:jc w:val="left"/>
              <w:rPr>
                <w:rFonts w:ascii="Arial Narrow" w:hAnsi="Arial Narrow" w:cs="Times New Roman"/>
                <w:i w:val="0"/>
                <w:iCs w:val="0"/>
                <w:sz w:val="20"/>
                <w:szCs w:val="20"/>
                <w:lang w:val="en-US"/>
              </w:rPr>
            </w:pPr>
            <w:r w:rsidRPr="00C35D3A">
              <w:rPr>
                <w:rFonts w:ascii="Arial Narrow" w:hAnsi="Arial Narrow" w:cs="Times New Roman"/>
                <w:i w:val="0"/>
                <w:iCs w:val="0"/>
                <w:sz w:val="20"/>
                <w:szCs w:val="20"/>
                <w:lang w:val="en-US"/>
              </w:rPr>
              <w:t>Annual number of patients in the Netherlands that will receive the intervention</w:t>
            </w:r>
          </w:p>
        </w:tc>
        <w:tc>
          <w:tcPr>
            <w:tcW w:w="1468" w:type="pct"/>
            <w:noWrap/>
            <w:hideMark/>
          </w:tcPr>
          <w:p w14:paraId="14149369" w14:textId="77777777" w:rsidR="00C35D3A" w:rsidRPr="00C35D3A" w:rsidRDefault="00C35D3A" w:rsidP="00C35D3A">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proofErr w:type="spellStart"/>
            <w:r w:rsidRPr="00C35D3A">
              <w:rPr>
                <w:rFonts w:ascii="Arial Narrow" w:hAnsi="Arial Narrow" w:cs="Times New Roman"/>
                <w:sz w:val="20"/>
                <w:szCs w:val="20"/>
              </w:rPr>
              <w:t>Prevalence</w:t>
            </w:r>
            <w:proofErr w:type="spellEnd"/>
          </w:p>
        </w:tc>
        <w:tc>
          <w:tcPr>
            <w:tcW w:w="607" w:type="pct"/>
            <w:noWrap/>
            <w:hideMark/>
          </w:tcPr>
          <w:p w14:paraId="7467DA67"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w:t>
            </w:r>
          </w:p>
        </w:tc>
        <w:tc>
          <w:tcPr>
            <w:tcW w:w="658" w:type="pct"/>
            <w:noWrap/>
            <w:hideMark/>
          </w:tcPr>
          <w:p w14:paraId="4F328CE7"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w:t>
            </w:r>
          </w:p>
        </w:tc>
        <w:tc>
          <w:tcPr>
            <w:tcW w:w="748" w:type="pct"/>
            <w:noWrap/>
            <w:hideMark/>
          </w:tcPr>
          <w:p w14:paraId="6154564E"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w:t>
            </w:r>
          </w:p>
        </w:tc>
      </w:tr>
      <w:tr w:rsidR="00C35D3A" w:rsidRPr="00C35D3A" w14:paraId="50BBC905" w14:textId="77777777" w:rsidTr="00D725C9">
        <w:trPr>
          <w:trHeight w:val="20"/>
        </w:trPr>
        <w:tc>
          <w:tcPr>
            <w:cnfStyle w:val="001000000000" w:firstRow="0" w:lastRow="0" w:firstColumn="1" w:lastColumn="0" w:oddVBand="0" w:evenVBand="0" w:oddHBand="0" w:evenHBand="0" w:firstRowFirstColumn="0" w:firstRowLastColumn="0" w:lastRowFirstColumn="0" w:lastRowLastColumn="0"/>
            <w:tcW w:w="1519" w:type="pct"/>
            <w:vMerge/>
            <w:noWrap/>
            <w:hideMark/>
          </w:tcPr>
          <w:p w14:paraId="6FF89A79" w14:textId="77777777" w:rsidR="00C35D3A" w:rsidRPr="00C35D3A" w:rsidRDefault="00C35D3A" w:rsidP="00C35D3A">
            <w:pPr>
              <w:jc w:val="left"/>
              <w:rPr>
                <w:rFonts w:ascii="Arial Narrow" w:hAnsi="Arial Narrow" w:cs="Times New Roman"/>
                <w:i w:val="0"/>
                <w:iCs w:val="0"/>
                <w:sz w:val="20"/>
                <w:szCs w:val="20"/>
              </w:rPr>
            </w:pPr>
          </w:p>
        </w:tc>
        <w:tc>
          <w:tcPr>
            <w:tcW w:w="1468" w:type="pct"/>
            <w:noWrap/>
            <w:hideMark/>
          </w:tcPr>
          <w:p w14:paraId="2F4B155C" w14:textId="77777777" w:rsidR="00C35D3A" w:rsidRPr="00C35D3A" w:rsidRDefault="00C35D3A" w:rsidP="00C35D3A">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proofErr w:type="spellStart"/>
            <w:r w:rsidRPr="00C35D3A">
              <w:rPr>
                <w:rFonts w:ascii="Arial Narrow" w:hAnsi="Arial Narrow" w:cs="Times New Roman"/>
                <w:sz w:val="20"/>
                <w:szCs w:val="20"/>
              </w:rPr>
              <w:t>Incidence</w:t>
            </w:r>
            <w:proofErr w:type="spellEnd"/>
          </w:p>
        </w:tc>
        <w:tc>
          <w:tcPr>
            <w:tcW w:w="607" w:type="pct"/>
            <w:noWrap/>
            <w:hideMark/>
          </w:tcPr>
          <w:p w14:paraId="6E7F3892"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9,424</w:t>
            </w:r>
          </w:p>
        </w:tc>
        <w:tc>
          <w:tcPr>
            <w:tcW w:w="658" w:type="pct"/>
            <w:noWrap/>
            <w:hideMark/>
          </w:tcPr>
          <w:p w14:paraId="21AA2430"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9,424</w:t>
            </w:r>
          </w:p>
        </w:tc>
        <w:tc>
          <w:tcPr>
            <w:tcW w:w="748" w:type="pct"/>
            <w:noWrap/>
            <w:hideMark/>
          </w:tcPr>
          <w:p w14:paraId="173B15B0"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9,424</w:t>
            </w:r>
          </w:p>
        </w:tc>
      </w:tr>
      <w:tr w:rsidR="00C35D3A" w:rsidRPr="00C35D3A" w14:paraId="69609AF6" w14:textId="77777777" w:rsidTr="00D725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19" w:type="pct"/>
            <w:vMerge/>
            <w:noWrap/>
            <w:hideMark/>
          </w:tcPr>
          <w:p w14:paraId="4F1B949D" w14:textId="77777777" w:rsidR="00C35D3A" w:rsidRPr="00C35D3A" w:rsidRDefault="00C35D3A" w:rsidP="00C35D3A">
            <w:pPr>
              <w:jc w:val="left"/>
              <w:rPr>
                <w:rFonts w:ascii="Arial Narrow" w:hAnsi="Arial Narrow" w:cs="Times New Roman"/>
                <w:i w:val="0"/>
                <w:iCs w:val="0"/>
                <w:sz w:val="20"/>
                <w:szCs w:val="20"/>
              </w:rPr>
            </w:pPr>
          </w:p>
        </w:tc>
        <w:tc>
          <w:tcPr>
            <w:tcW w:w="1468" w:type="pct"/>
            <w:noWrap/>
            <w:hideMark/>
          </w:tcPr>
          <w:p w14:paraId="70213608" w14:textId="77777777" w:rsidR="00C35D3A" w:rsidRPr="00C35D3A" w:rsidRDefault="00C35D3A" w:rsidP="00C35D3A">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Number of patients</w:t>
            </w:r>
          </w:p>
        </w:tc>
        <w:tc>
          <w:tcPr>
            <w:tcW w:w="607" w:type="pct"/>
            <w:noWrap/>
            <w:hideMark/>
          </w:tcPr>
          <w:p w14:paraId="4522B96E"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3,016</w:t>
            </w:r>
          </w:p>
        </w:tc>
        <w:tc>
          <w:tcPr>
            <w:tcW w:w="658" w:type="pct"/>
            <w:noWrap/>
            <w:hideMark/>
          </w:tcPr>
          <w:p w14:paraId="603099C9"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707</w:t>
            </w:r>
          </w:p>
        </w:tc>
        <w:tc>
          <w:tcPr>
            <w:tcW w:w="748" w:type="pct"/>
            <w:noWrap/>
            <w:hideMark/>
          </w:tcPr>
          <w:p w14:paraId="43889248"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1,414</w:t>
            </w:r>
          </w:p>
        </w:tc>
      </w:tr>
      <w:tr w:rsidR="00C35D3A" w:rsidRPr="00C35D3A" w14:paraId="7E878EEA" w14:textId="77777777" w:rsidTr="00D725C9">
        <w:trPr>
          <w:trHeight w:val="20"/>
        </w:trPr>
        <w:tc>
          <w:tcPr>
            <w:cnfStyle w:val="001000000000" w:firstRow="0" w:lastRow="0" w:firstColumn="1" w:lastColumn="0" w:oddVBand="0" w:evenVBand="0" w:oddHBand="0" w:evenHBand="0" w:firstRowFirstColumn="0" w:firstRowLastColumn="0" w:lastRowFirstColumn="0" w:lastRowLastColumn="0"/>
            <w:tcW w:w="1519" w:type="pct"/>
            <w:vMerge/>
            <w:noWrap/>
            <w:hideMark/>
          </w:tcPr>
          <w:p w14:paraId="3A25C228" w14:textId="77777777" w:rsidR="00C35D3A" w:rsidRPr="00C35D3A" w:rsidRDefault="00C35D3A" w:rsidP="00C35D3A">
            <w:pPr>
              <w:jc w:val="left"/>
              <w:rPr>
                <w:rFonts w:ascii="Arial Narrow" w:hAnsi="Arial Narrow" w:cs="Times New Roman"/>
                <w:i w:val="0"/>
                <w:iCs w:val="0"/>
                <w:sz w:val="20"/>
                <w:szCs w:val="20"/>
              </w:rPr>
            </w:pPr>
          </w:p>
        </w:tc>
        <w:tc>
          <w:tcPr>
            <w:tcW w:w="1468" w:type="pct"/>
            <w:noWrap/>
            <w:hideMark/>
          </w:tcPr>
          <w:p w14:paraId="55965CDC" w14:textId="77777777" w:rsidR="00C35D3A" w:rsidRPr="00C35D3A" w:rsidRDefault="00C35D3A" w:rsidP="00C35D3A">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proofErr w:type="spellStart"/>
            <w:r w:rsidRPr="00C35D3A">
              <w:rPr>
                <w:rFonts w:ascii="Arial Narrow" w:hAnsi="Arial Narrow" w:cs="Times New Roman"/>
                <w:sz w:val="20"/>
                <w:szCs w:val="20"/>
              </w:rPr>
              <w:t>Primary</w:t>
            </w:r>
            <w:proofErr w:type="spellEnd"/>
            <w:r w:rsidRPr="00C35D3A">
              <w:rPr>
                <w:rFonts w:ascii="Arial Narrow" w:hAnsi="Arial Narrow" w:cs="Times New Roman"/>
                <w:sz w:val="20"/>
                <w:szCs w:val="20"/>
              </w:rPr>
              <w:t xml:space="preserve"> </w:t>
            </w:r>
            <w:proofErr w:type="spellStart"/>
            <w:r w:rsidRPr="00C35D3A">
              <w:rPr>
                <w:rFonts w:ascii="Arial Narrow" w:hAnsi="Arial Narrow" w:cs="Times New Roman"/>
                <w:sz w:val="20"/>
                <w:szCs w:val="20"/>
              </w:rPr>
              <w:t>outcome</w:t>
            </w:r>
            <w:proofErr w:type="spellEnd"/>
          </w:p>
        </w:tc>
        <w:tc>
          <w:tcPr>
            <w:tcW w:w="607" w:type="pct"/>
            <w:noWrap/>
            <w:hideMark/>
          </w:tcPr>
          <w:p w14:paraId="04754615"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proofErr w:type="spellStart"/>
            <w:r w:rsidRPr="00C35D3A">
              <w:rPr>
                <w:rFonts w:ascii="Arial Narrow" w:hAnsi="Arial Narrow" w:cs="Times New Roman"/>
                <w:sz w:val="20"/>
                <w:szCs w:val="20"/>
                <w:lang w:val="en-US"/>
              </w:rPr>
              <w:t>mRS</w:t>
            </w:r>
            <w:proofErr w:type="spellEnd"/>
            <w:r w:rsidRPr="00C35D3A">
              <w:rPr>
                <w:rFonts w:ascii="Arial Narrow" w:hAnsi="Arial Narrow" w:cs="Times New Roman"/>
                <w:sz w:val="20"/>
                <w:szCs w:val="20"/>
                <w:lang w:val="en-US"/>
              </w:rPr>
              <w:t xml:space="preserve"> at 3 months</w:t>
            </w:r>
          </w:p>
        </w:tc>
        <w:tc>
          <w:tcPr>
            <w:tcW w:w="658" w:type="pct"/>
            <w:noWrap/>
            <w:hideMark/>
          </w:tcPr>
          <w:p w14:paraId="220E4529"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proofErr w:type="spellStart"/>
            <w:r w:rsidRPr="00C35D3A">
              <w:rPr>
                <w:rFonts w:ascii="Arial Narrow" w:hAnsi="Arial Narrow" w:cs="Times New Roman"/>
                <w:sz w:val="20"/>
                <w:szCs w:val="20"/>
                <w:lang w:val="en-US"/>
              </w:rPr>
              <w:t>mRS</w:t>
            </w:r>
            <w:proofErr w:type="spellEnd"/>
            <w:r w:rsidRPr="00C35D3A">
              <w:rPr>
                <w:rFonts w:ascii="Arial Narrow" w:hAnsi="Arial Narrow" w:cs="Times New Roman"/>
                <w:sz w:val="20"/>
                <w:szCs w:val="20"/>
                <w:lang w:val="en-US"/>
              </w:rPr>
              <w:t xml:space="preserve"> at 3 months</w:t>
            </w:r>
          </w:p>
        </w:tc>
        <w:tc>
          <w:tcPr>
            <w:tcW w:w="748" w:type="pct"/>
            <w:noWrap/>
            <w:hideMark/>
          </w:tcPr>
          <w:p w14:paraId="187FEBD8"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proofErr w:type="spellStart"/>
            <w:r w:rsidRPr="00C35D3A">
              <w:rPr>
                <w:rFonts w:ascii="Arial Narrow" w:hAnsi="Arial Narrow" w:cs="Times New Roman"/>
                <w:sz w:val="20"/>
                <w:szCs w:val="20"/>
                <w:lang w:val="en-US"/>
              </w:rPr>
              <w:t>mRS</w:t>
            </w:r>
            <w:proofErr w:type="spellEnd"/>
            <w:r w:rsidRPr="00C35D3A">
              <w:rPr>
                <w:rFonts w:ascii="Arial Narrow" w:hAnsi="Arial Narrow" w:cs="Times New Roman"/>
                <w:sz w:val="20"/>
                <w:szCs w:val="20"/>
                <w:lang w:val="en-US"/>
              </w:rPr>
              <w:t xml:space="preserve"> at 180 days</w:t>
            </w:r>
          </w:p>
        </w:tc>
      </w:tr>
      <w:tr w:rsidR="00C35D3A" w:rsidRPr="00C35D3A" w14:paraId="52C6702E" w14:textId="77777777" w:rsidTr="00D725C9">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1519" w:type="pct"/>
            <w:vMerge w:val="restart"/>
            <w:noWrap/>
            <w:hideMark/>
          </w:tcPr>
          <w:p w14:paraId="318291DB" w14:textId="77777777" w:rsidR="00C35D3A" w:rsidRPr="00C35D3A" w:rsidRDefault="00C35D3A" w:rsidP="00C35D3A">
            <w:pPr>
              <w:jc w:val="left"/>
              <w:rPr>
                <w:rFonts w:ascii="Arial Narrow" w:hAnsi="Arial Narrow" w:cs="Times New Roman"/>
                <w:i w:val="0"/>
                <w:iCs w:val="0"/>
                <w:sz w:val="20"/>
                <w:szCs w:val="20"/>
                <w:lang w:val="en-US"/>
              </w:rPr>
            </w:pPr>
            <w:r w:rsidRPr="00C35D3A">
              <w:rPr>
                <w:rFonts w:ascii="Arial Narrow" w:hAnsi="Arial Narrow" w:cs="Times New Roman"/>
                <w:i w:val="0"/>
                <w:iCs w:val="0"/>
                <w:sz w:val="20"/>
                <w:szCs w:val="20"/>
                <w:lang w:val="en-US"/>
              </w:rPr>
              <w:t>Estimate the potential effect on health from the intervention (compared to usual care). Use primary outcome measure in study.</w:t>
            </w:r>
          </w:p>
        </w:tc>
        <w:tc>
          <w:tcPr>
            <w:tcW w:w="1468" w:type="pct"/>
            <w:noWrap/>
            <w:hideMark/>
          </w:tcPr>
          <w:p w14:paraId="7922594B" w14:textId="77777777" w:rsidR="00C35D3A" w:rsidRPr="00C35D3A" w:rsidRDefault="00C35D3A" w:rsidP="00C35D3A">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xml:space="preserve">Effect of </w:t>
            </w:r>
            <w:proofErr w:type="spellStart"/>
            <w:r w:rsidRPr="00C35D3A">
              <w:rPr>
                <w:rFonts w:ascii="Arial Narrow" w:hAnsi="Arial Narrow" w:cs="Times New Roman"/>
                <w:sz w:val="20"/>
                <w:szCs w:val="20"/>
              </w:rPr>
              <w:t>usual</w:t>
            </w:r>
            <w:proofErr w:type="spellEnd"/>
            <w:r w:rsidRPr="00C35D3A">
              <w:rPr>
                <w:rFonts w:ascii="Arial Narrow" w:hAnsi="Arial Narrow" w:cs="Times New Roman"/>
                <w:sz w:val="20"/>
                <w:szCs w:val="20"/>
              </w:rPr>
              <w:t xml:space="preserve"> care</w:t>
            </w:r>
          </w:p>
        </w:tc>
        <w:tc>
          <w:tcPr>
            <w:tcW w:w="607" w:type="pct"/>
            <w:noWrap/>
            <w:hideMark/>
          </w:tcPr>
          <w:p w14:paraId="35C8912D"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rPr>
              <w:t>4</w:t>
            </w:r>
          </w:p>
        </w:tc>
        <w:tc>
          <w:tcPr>
            <w:tcW w:w="658" w:type="pct"/>
            <w:noWrap/>
            <w:hideMark/>
          </w:tcPr>
          <w:p w14:paraId="6A7639CC"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rPr>
              <w:t>0</w:t>
            </w:r>
          </w:p>
        </w:tc>
        <w:tc>
          <w:tcPr>
            <w:tcW w:w="748" w:type="pct"/>
            <w:noWrap/>
            <w:hideMark/>
          </w:tcPr>
          <w:p w14:paraId="549427C4"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rPr>
              <w:t>0</w:t>
            </w:r>
          </w:p>
        </w:tc>
      </w:tr>
      <w:tr w:rsidR="00C35D3A" w:rsidRPr="00C35D3A" w14:paraId="6FE13596" w14:textId="77777777" w:rsidTr="00D725C9">
        <w:trPr>
          <w:trHeight w:val="20"/>
        </w:trPr>
        <w:tc>
          <w:tcPr>
            <w:cnfStyle w:val="001000000000" w:firstRow="0" w:lastRow="0" w:firstColumn="1" w:lastColumn="0" w:oddVBand="0" w:evenVBand="0" w:oddHBand="0" w:evenHBand="0" w:firstRowFirstColumn="0" w:firstRowLastColumn="0" w:lastRowFirstColumn="0" w:lastRowLastColumn="0"/>
            <w:tcW w:w="1519" w:type="pct"/>
            <w:vMerge/>
            <w:noWrap/>
            <w:hideMark/>
          </w:tcPr>
          <w:p w14:paraId="21CA76B8" w14:textId="77777777" w:rsidR="00C35D3A" w:rsidRPr="00C35D3A" w:rsidRDefault="00C35D3A" w:rsidP="00C35D3A">
            <w:pPr>
              <w:jc w:val="left"/>
              <w:rPr>
                <w:rFonts w:ascii="Arial Narrow" w:hAnsi="Arial Narrow" w:cs="Times New Roman"/>
                <w:i w:val="0"/>
                <w:iCs w:val="0"/>
                <w:sz w:val="20"/>
                <w:szCs w:val="20"/>
                <w:lang w:val="en-US"/>
              </w:rPr>
            </w:pPr>
          </w:p>
        </w:tc>
        <w:tc>
          <w:tcPr>
            <w:tcW w:w="1468" w:type="pct"/>
            <w:noWrap/>
            <w:hideMark/>
          </w:tcPr>
          <w:p w14:paraId="6F393ACC" w14:textId="77777777" w:rsidR="00C35D3A" w:rsidRPr="00C35D3A" w:rsidRDefault="00C35D3A" w:rsidP="00C35D3A">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xml:space="preserve">Effect of </w:t>
            </w:r>
            <w:proofErr w:type="spellStart"/>
            <w:r w:rsidRPr="00C35D3A">
              <w:rPr>
                <w:rFonts w:ascii="Arial Narrow" w:hAnsi="Arial Narrow" w:cs="Times New Roman"/>
                <w:sz w:val="20"/>
                <w:szCs w:val="20"/>
              </w:rPr>
              <w:t>intervention</w:t>
            </w:r>
            <w:proofErr w:type="spellEnd"/>
          </w:p>
        </w:tc>
        <w:tc>
          <w:tcPr>
            <w:tcW w:w="607" w:type="pct"/>
            <w:noWrap/>
            <w:hideMark/>
          </w:tcPr>
          <w:p w14:paraId="019188AB"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3</w:t>
            </w:r>
          </w:p>
        </w:tc>
        <w:tc>
          <w:tcPr>
            <w:tcW w:w="658" w:type="pct"/>
            <w:noWrap/>
            <w:hideMark/>
          </w:tcPr>
          <w:p w14:paraId="4734B29B"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0</w:t>
            </w:r>
          </w:p>
        </w:tc>
        <w:tc>
          <w:tcPr>
            <w:tcW w:w="748" w:type="pct"/>
            <w:noWrap/>
            <w:hideMark/>
          </w:tcPr>
          <w:p w14:paraId="4BB4BDC6"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0</w:t>
            </w:r>
          </w:p>
        </w:tc>
      </w:tr>
      <w:tr w:rsidR="00C35D3A" w:rsidRPr="00C35D3A" w14:paraId="1E2ACEE9" w14:textId="77777777" w:rsidTr="00D725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19" w:type="pct"/>
            <w:vMerge/>
            <w:noWrap/>
            <w:hideMark/>
          </w:tcPr>
          <w:p w14:paraId="2DD1A179" w14:textId="77777777" w:rsidR="00C35D3A" w:rsidRPr="00C35D3A" w:rsidRDefault="00C35D3A" w:rsidP="00C35D3A">
            <w:pPr>
              <w:jc w:val="left"/>
              <w:rPr>
                <w:rFonts w:ascii="Arial Narrow" w:hAnsi="Arial Narrow" w:cs="Times New Roman"/>
                <w:i w:val="0"/>
                <w:iCs w:val="0"/>
                <w:sz w:val="20"/>
                <w:szCs w:val="20"/>
              </w:rPr>
            </w:pPr>
          </w:p>
        </w:tc>
        <w:tc>
          <w:tcPr>
            <w:tcW w:w="1468" w:type="pct"/>
            <w:noWrap/>
            <w:hideMark/>
          </w:tcPr>
          <w:p w14:paraId="5E2C5AAC" w14:textId="77777777" w:rsidR="00C35D3A" w:rsidRPr="00C35D3A" w:rsidRDefault="00C35D3A" w:rsidP="00C35D3A">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Potential effect [intervention minus usual care]</w:t>
            </w:r>
          </w:p>
        </w:tc>
        <w:tc>
          <w:tcPr>
            <w:tcW w:w="607" w:type="pct"/>
            <w:noWrap/>
            <w:hideMark/>
          </w:tcPr>
          <w:p w14:paraId="669F6FC5"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1.67</w:t>
            </w:r>
          </w:p>
        </w:tc>
        <w:tc>
          <w:tcPr>
            <w:tcW w:w="658" w:type="pct"/>
            <w:noWrap/>
            <w:hideMark/>
          </w:tcPr>
          <w:p w14:paraId="0D8FB901"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1.15</w:t>
            </w:r>
          </w:p>
        </w:tc>
        <w:tc>
          <w:tcPr>
            <w:tcW w:w="748" w:type="pct"/>
            <w:noWrap/>
            <w:hideMark/>
          </w:tcPr>
          <w:p w14:paraId="5DB90612"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1.49</w:t>
            </w:r>
          </w:p>
        </w:tc>
      </w:tr>
      <w:tr w:rsidR="00C35D3A" w:rsidRPr="00C35D3A" w14:paraId="355514A1" w14:textId="77777777" w:rsidTr="00D725C9">
        <w:trPr>
          <w:trHeight w:val="20"/>
        </w:trPr>
        <w:tc>
          <w:tcPr>
            <w:cnfStyle w:val="001000000000" w:firstRow="0" w:lastRow="0" w:firstColumn="1" w:lastColumn="0" w:oddVBand="0" w:evenVBand="0" w:oddHBand="0" w:evenHBand="0" w:firstRowFirstColumn="0" w:firstRowLastColumn="0" w:lastRowFirstColumn="0" w:lastRowLastColumn="0"/>
            <w:tcW w:w="1519" w:type="pct"/>
            <w:vMerge/>
            <w:noWrap/>
            <w:hideMark/>
          </w:tcPr>
          <w:p w14:paraId="6B508979" w14:textId="77777777" w:rsidR="00C35D3A" w:rsidRPr="00C35D3A" w:rsidRDefault="00C35D3A" w:rsidP="00C35D3A">
            <w:pPr>
              <w:jc w:val="left"/>
              <w:rPr>
                <w:rFonts w:ascii="Arial Narrow" w:hAnsi="Arial Narrow" w:cs="Times New Roman"/>
                <w:i w:val="0"/>
                <w:iCs w:val="0"/>
                <w:sz w:val="20"/>
                <w:szCs w:val="20"/>
              </w:rPr>
            </w:pPr>
          </w:p>
        </w:tc>
        <w:tc>
          <w:tcPr>
            <w:tcW w:w="1468" w:type="pct"/>
            <w:shd w:val="clear" w:color="auto" w:fill="FFF2CC"/>
            <w:noWrap/>
            <w:hideMark/>
          </w:tcPr>
          <w:p w14:paraId="0BB6D614" w14:textId="77777777" w:rsidR="00C35D3A" w:rsidRPr="00C35D3A" w:rsidRDefault="00C35D3A" w:rsidP="00C35D3A">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rPr>
              <w:t xml:space="preserve">Effect of </w:t>
            </w:r>
            <w:proofErr w:type="spellStart"/>
            <w:r w:rsidRPr="00C35D3A">
              <w:rPr>
                <w:rFonts w:ascii="Arial Narrow" w:hAnsi="Arial Narrow" w:cs="Times New Roman"/>
                <w:sz w:val="20"/>
                <w:szCs w:val="20"/>
              </w:rPr>
              <w:t>usual</w:t>
            </w:r>
            <w:proofErr w:type="spellEnd"/>
            <w:r w:rsidRPr="00C35D3A">
              <w:rPr>
                <w:rFonts w:ascii="Arial Narrow" w:hAnsi="Arial Narrow" w:cs="Times New Roman"/>
                <w:sz w:val="20"/>
                <w:szCs w:val="20"/>
              </w:rPr>
              <w:t xml:space="preserve"> care</w:t>
            </w:r>
          </w:p>
        </w:tc>
        <w:tc>
          <w:tcPr>
            <w:tcW w:w="607" w:type="pct"/>
            <w:shd w:val="clear" w:color="auto" w:fill="FFF2CC"/>
            <w:noWrap/>
            <w:hideMark/>
          </w:tcPr>
          <w:p w14:paraId="003F7F22"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0.41</w:t>
            </w:r>
          </w:p>
        </w:tc>
        <w:tc>
          <w:tcPr>
            <w:tcW w:w="658" w:type="pct"/>
            <w:shd w:val="clear" w:color="auto" w:fill="FFF2CC"/>
            <w:noWrap/>
            <w:hideMark/>
          </w:tcPr>
          <w:p w14:paraId="1EFCE1DE"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0.58</w:t>
            </w:r>
          </w:p>
        </w:tc>
        <w:tc>
          <w:tcPr>
            <w:tcW w:w="748" w:type="pct"/>
            <w:shd w:val="clear" w:color="auto" w:fill="FFF2CC"/>
            <w:noWrap/>
            <w:hideMark/>
          </w:tcPr>
          <w:p w14:paraId="6671C30F"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0.32</w:t>
            </w:r>
          </w:p>
        </w:tc>
      </w:tr>
      <w:tr w:rsidR="00C35D3A" w:rsidRPr="00C35D3A" w14:paraId="611CB5E1"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noWrap/>
            <w:hideMark/>
          </w:tcPr>
          <w:p w14:paraId="1C0539D6" w14:textId="77777777" w:rsidR="00C35D3A" w:rsidRPr="00C35D3A" w:rsidRDefault="00C35D3A" w:rsidP="00C35D3A">
            <w:pPr>
              <w:jc w:val="left"/>
              <w:rPr>
                <w:rFonts w:ascii="Arial Narrow" w:hAnsi="Arial Narrow" w:cs="Times New Roman"/>
                <w:i w:val="0"/>
                <w:iCs w:val="0"/>
                <w:sz w:val="20"/>
                <w:szCs w:val="20"/>
              </w:rPr>
            </w:pPr>
          </w:p>
        </w:tc>
        <w:tc>
          <w:tcPr>
            <w:tcW w:w="0" w:type="pct"/>
            <w:shd w:val="clear" w:color="auto" w:fill="auto"/>
            <w:noWrap/>
            <w:hideMark/>
          </w:tcPr>
          <w:p w14:paraId="0F8875F3" w14:textId="77777777" w:rsidR="00C35D3A" w:rsidRPr="00C35D3A" w:rsidRDefault="00C35D3A" w:rsidP="00C35D3A">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rPr>
              <w:t xml:space="preserve">Effect of </w:t>
            </w:r>
            <w:proofErr w:type="spellStart"/>
            <w:r w:rsidRPr="00C35D3A">
              <w:rPr>
                <w:rFonts w:ascii="Arial Narrow" w:hAnsi="Arial Narrow" w:cs="Times New Roman"/>
                <w:sz w:val="20"/>
                <w:szCs w:val="20"/>
              </w:rPr>
              <w:t>intervention</w:t>
            </w:r>
            <w:proofErr w:type="spellEnd"/>
          </w:p>
        </w:tc>
        <w:tc>
          <w:tcPr>
            <w:tcW w:w="0" w:type="pct"/>
            <w:shd w:val="clear" w:color="auto" w:fill="auto"/>
            <w:noWrap/>
            <w:hideMark/>
          </w:tcPr>
          <w:p w14:paraId="0121AF64"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0.50</w:t>
            </w:r>
          </w:p>
        </w:tc>
        <w:tc>
          <w:tcPr>
            <w:tcW w:w="0" w:type="pct"/>
            <w:shd w:val="clear" w:color="auto" w:fill="auto"/>
            <w:noWrap/>
            <w:hideMark/>
          </w:tcPr>
          <w:p w14:paraId="04524714"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0.66</w:t>
            </w:r>
          </w:p>
        </w:tc>
        <w:tc>
          <w:tcPr>
            <w:tcW w:w="0" w:type="pct"/>
            <w:shd w:val="clear" w:color="auto" w:fill="auto"/>
            <w:noWrap/>
            <w:hideMark/>
          </w:tcPr>
          <w:p w14:paraId="637D8323"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0.40</w:t>
            </w:r>
          </w:p>
        </w:tc>
      </w:tr>
      <w:tr w:rsidR="00C35D3A" w:rsidRPr="00C35D3A" w14:paraId="7251A30F" w14:textId="77777777" w:rsidTr="00D725C9">
        <w:trPr>
          <w:trHeight w:val="20"/>
        </w:trPr>
        <w:tc>
          <w:tcPr>
            <w:cnfStyle w:val="001000000000" w:firstRow="0" w:lastRow="0" w:firstColumn="1" w:lastColumn="0" w:oddVBand="0" w:evenVBand="0" w:oddHBand="0" w:evenHBand="0" w:firstRowFirstColumn="0" w:firstRowLastColumn="0" w:lastRowFirstColumn="0" w:lastRowLastColumn="0"/>
            <w:tcW w:w="1519" w:type="pct"/>
            <w:vMerge w:val="restart"/>
            <w:noWrap/>
            <w:hideMark/>
          </w:tcPr>
          <w:p w14:paraId="257A635D" w14:textId="77777777" w:rsidR="00C35D3A" w:rsidRPr="00C35D3A" w:rsidRDefault="00C35D3A" w:rsidP="00C35D3A">
            <w:pPr>
              <w:jc w:val="left"/>
              <w:rPr>
                <w:rFonts w:ascii="Arial Narrow" w:hAnsi="Arial Narrow" w:cs="Times New Roman"/>
                <w:i w:val="0"/>
                <w:iCs w:val="0"/>
                <w:sz w:val="20"/>
                <w:szCs w:val="20"/>
                <w:lang w:val="en-US"/>
              </w:rPr>
            </w:pPr>
            <w:r w:rsidRPr="00C35D3A">
              <w:rPr>
                <w:rFonts w:ascii="Arial Narrow" w:hAnsi="Arial Narrow" w:cs="Times New Roman"/>
                <w:i w:val="0"/>
                <w:iCs w:val="0"/>
                <w:sz w:val="20"/>
                <w:szCs w:val="20"/>
                <w:lang w:val="en-US"/>
              </w:rPr>
              <w:t>Estimate the potential effect on health from the intervention (compared to usual care). Report QALYs.</w:t>
            </w:r>
          </w:p>
        </w:tc>
        <w:tc>
          <w:tcPr>
            <w:tcW w:w="1468" w:type="pct"/>
            <w:shd w:val="clear" w:color="auto" w:fill="FFF2CC"/>
            <w:noWrap/>
            <w:hideMark/>
          </w:tcPr>
          <w:p w14:paraId="6342AC77" w14:textId="77777777" w:rsidR="00C35D3A" w:rsidRPr="00C35D3A" w:rsidRDefault="00C35D3A" w:rsidP="00C35D3A">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Potential effect [intervention minus usual care]</w:t>
            </w:r>
          </w:p>
        </w:tc>
        <w:tc>
          <w:tcPr>
            <w:tcW w:w="607" w:type="pct"/>
            <w:shd w:val="clear" w:color="auto" w:fill="FFF2CC"/>
            <w:noWrap/>
            <w:hideMark/>
          </w:tcPr>
          <w:p w14:paraId="0FDF4E97"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0.07</w:t>
            </w:r>
          </w:p>
        </w:tc>
        <w:tc>
          <w:tcPr>
            <w:tcW w:w="658" w:type="pct"/>
            <w:shd w:val="clear" w:color="auto" w:fill="FFF2CC"/>
            <w:noWrap/>
            <w:hideMark/>
          </w:tcPr>
          <w:p w14:paraId="04D6A5EA"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0.08</w:t>
            </w:r>
          </w:p>
        </w:tc>
        <w:tc>
          <w:tcPr>
            <w:tcW w:w="748" w:type="pct"/>
            <w:shd w:val="clear" w:color="auto" w:fill="FFF2CC"/>
            <w:noWrap/>
            <w:hideMark/>
          </w:tcPr>
          <w:p w14:paraId="39A7B82F"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0.08</w:t>
            </w:r>
          </w:p>
        </w:tc>
      </w:tr>
      <w:tr w:rsidR="00D725C9" w:rsidRPr="00C35D3A" w14:paraId="6E7F6E45"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vMerge/>
            <w:noWrap/>
          </w:tcPr>
          <w:p w14:paraId="73F6F3CB" w14:textId="77777777" w:rsidR="00D725C9" w:rsidRPr="00C35D3A" w:rsidRDefault="00D725C9" w:rsidP="00D725C9">
            <w:pPr>
              <w:rPr>
                <w:rFonts w:ascii="Arial Narrow" w:hAnsi="Arial Narrow" w:cs="Times New Roman"/>
                <w:sz w:val="20"/>
                <w:szCs w:val="20"/>
                <w:lang w:val="en-US"/>
              </w:rPr>
            </w:pPr>
          </w:p>
        </w:tc>
        <w:tc>
          <w:tcPr>
            <w:tcW w:w="0" w:type="pct"/>
            <w:shd w:val="clear" w:color="auto" w:fill="auto"/>
            <w:noWrap/>
          </w:tcPr>
          <w:p w14:paraId="63F3A47C" w14:textId="38928D41" w:rsidR="00D725C9" w:rsidRPr="00C35D3A" w:rsidRDefault="00D725C9" w:rsidP="00D725C9">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002411">
              <w:rPr>
                <w:rFonts w:ascii="Arial Narrow" w:hAnsi="Arial Narrow" w:cs="Times New Roman"/>
                <w:sz w:val="20"/>
                <w:szCs w:val="20"/>
                <w:lang w:val="en-US"/>
              </w:rPr>
              <w:t>Effect of intervention – lower</w:t>
            </w:r>
          </w:p>
        </w:tc>
        <w:tc>
          <w:tcPr>
            <w:tcW w:w="0" w:type="pct"/>
            <w:shd w:val="clear" w:color="auto" w:fill="auto"/>
            <w:noWrap/>
          </w:tcPr>
          <w:p w14:paraId="14FA1F10" w14:textId="484FDB3C" w:rsidR="00D725C9" w:rsidRPr="00C35D3A" w:rsidRDefault="00D725C9" w:rsidP="00D725C9">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0.46</w:t>
            </w:r>
          </w:p>
        </w:tc>
        <w:tc>
          <w:tcPr>
            <w:tcW w:w="0" w:type="pct"/>
            <w:shd w:val="clear" w:color="auto" w:fill="auto"/>
            <w:noWrap/>
          </w:tcPr>
          <w:p w14:paraId="5A865F82" w14:textId="62405ECD" w:rsidR="00D725C9" w:rsidRPr="00C35D3A" w:rsidRDefault="00D725C9" w:rsidP="00D725C9">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0.6</w:t>
            </w:r>
            <w:r w:rsidR="00C74E89">
              <w:rPr>
                <w:rFonts w:ascii="Arial Narrow" w:hAnsi="Arial Narrow" w:cs="Times New Roman"/>
                <w:sz w:val="20"/>
                <w:szCs w:val="20"/>
              </w:rPr>
              <w:t>5</w:t>
            </w:r>
          </w:p>
        </w:tc>
        <w:tc>
          <w:tcPr>
            <w:tcW w:w="0" w:type="pct"/>
            <w:shd w:val="clear" w:color="auto" w:fill="auto"/>
            <w:noWrap/>
          </w:tcPr>
          <w:p w14:paraId="700AEEFE" w14:textId="65C90184" w:rsidR="00D725C9" w:rsidRPr="00C35D3A" w:rsidRDefault="00D725C9" w:rsidP="00D725C9">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0.</w:t>
            </w:r>
            <w:r w:rsidR="00C74E89">
              <w:rPr>
                <w:rFonts w:ascii="Arial Narrow" w:hAnsi="Arial Narrow" w:cs="Times New Roman"/>
                <w:sz w:val="20"/>
                <w:szCs w:val="20"/>
              </w:rPr>
              <w:t>39</w:t>
            </w:r>
          </w:p>
        </w:tc>
      </w:tr>
      <w:tr w:rsidR="00D725C9" w:rsidRPr="00C35D3A" w14:paraId="1819BE86" w14:textId="77777777" w:rsidTr="00D725C9">
        <w:trPr>
          <w:trHeight w:val="20"/>
        </w:trPr>
        <w:tc>
          <w:tcPr>
            <w:cnfStyle w:val="001000000000" w:firstRow="0" w:lastRow="0" w:firstColumn="1" w:lastColumn="0" w:oddVBand="0" w:evenVBand="0" w:oddHBand="0" w:evenHBand="0" w:firstRowFirstColumn="0" w:firstRowLastColumn="0" w:lastRowFirstColumn="0" w:lastRowLastColumn="0"/>
            <w:tcW w:w="1519" w:type="pct"/>
            <w:vMerge/>
            <w:noWrap/>
          </w:tcPr>
          <w:p w14:paraId="6A8422FB" w14:textId="77777777" w:rsidR="00D725C9" w:rsidRPr="00C35D3A" w:rsidRDefault="00D725C9" w:rsidP="00D725C9">
            <w:pPr>
              <w:rPr>
                <w:rFonts w:ascii="Arial Narrow" w:hAnsi="Arial Narrow" w:cs="Times New Roman"/>
                <w:sz w:val="20"/>
                <w:szCs w:val="20"/>
                <w:lang w:val="en-US"/>
              </w:rPr>
            </w:pPr>
          </w:p>
        </w:tc>
        <w:tc>
          <w:tcPr>
            <w:tcW w:w="1468" w:type="pct"/>
            <w:shd w:val="clear" w:color="auto" w:fill="FFF2CC"/>
            <w:noWrap/>
          </w:tcPr>
          <w:p w14:paraId="6A3EDB5A" w14:textId="6941B64D" w:rsidR="00D725C9" w:rsidRPr="00C35D3A" w:rsidRDefault="00D725C9" w:rsidP="00D725C9">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002411">
              <w:rPr>
                <w:rFonts w:ascii="Arial Narrow" w:hAnsi="Arial Narrow" w:cs="Times New Roman"/>
                <w:sz w:val="20"/>
                <w:szCs w:val="20"/>
                <w:lang w:val="en-US"/>
              </w:rPr>
              <w:t>Effect of intervention - upper</w:t>
            </w:r>
          </w:p>
        </w:tc>
        <w:tc>
          <w:tcPr>
            <w:tcW w:w="607" w:type="pct"/>
            <w:shd w:val="clear" w:color="auto" w:fill="FFF2CC"/>
            <w:noWrap/>
          </w:tcPr>
          <w:p w14:paraId="0871F6FF" w14:textId="2CDEFAC0" w:rsidR="00D725C9" w:rsidRPr="00C35D3A" w:rsidRDefault="00D725C9" w:rsidP="00D725C9">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0.5</w:t>
            </w:r>
            <w:r w:rsidR="00C74E89">
              <w:rPr>
                <w:rFonts w:ascii="Arial Narrow" w:hAnsi="Arial Narrow" w:cs="Times New Roman"/>
                <w:sz w:val="20"/>
                <w:szCs w:val="20"/>
              </w:rPr>
              <w:t>2</w:t>
            </w:r>
          </w:p>
        </w:tc>
        <w:tc>
          <w:tcPr>
            <w:tcW w:w="658" w:type="pct"/>
            <w:shd w:val="clear" w:color="auto" w:fill="FFF2CC"/>
            <w:noWrap/>
          </w:tcPr>
          <w:p w14:paraId="171D4C50" w14:textId="48AA1932" w:rsidR="00D725C9" w:rsidRPr="00C35D3A" w:rsidRDefault="00D725C9" w:rsidP="00D725C9">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0.</w:t>
            </w:r>
            <w:r w:rsidR="00C74E89">
              <w:rPr>
                <w:rFonts w:ascii="Arial Narrow" w:hAnsi="Arial Narrow" w:cs="Times New Roman"/>
                <w:sz w:val="20"/>
                <w:szCs w:val="20"/>
              </w:rPr>
              <w:t>68</w:t>
            </w:r>
          </w:p>
        </w:tc>
        <w:tc>
          <w:tcPr>
            <w:tcW w:w="748" w:type="pct"/>
            <w:shd w:val="clear" w:color="auto" w:fill="FFF2CC"/>
            <w:noWrap/>
          </w:tcPr>
          <w:p w14:paraId="5A054AF7" w14:textId="11055F29" w:rsidR="00D725C9" w:rsidRPr="00C35D3A" w:rsidRDefault="00D725C9" w:rsidP="00D725C9">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426C74">
              <w:rPr>
                <w:rFonts w:ascii="Arial Narrow" w:hAnsi="Arial Narrow" w:cs="Times New Roman"/>
                <w:sz w:val="20"/>
                <w:szCs w:val="20"/>
              </w:rPr>
              <w:t>0.4</w:t>
            </w:r>
            <w:r w:rsidR="00C74E89">
              <w:rPr>
                <w:rFonts w:ascii="Arial Narrow" w:hAnsi="Arial Narrow" w:cs="Times New Roman"/>
                <w:sz w:val="20"/>
                <w:szCs w:val="20"/>
              </w:rPr>
              <w:t>2</w:t>
            </w:r>
          </w:p>
        </w:tc>
      </w:tr>
      <w:tr w:rsidR="00C35D3A" w:rsidRPr="00C35D3A" w14:paraId="04887D2F" w14:textId="77777777" w:rsidTr="00D725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19" w:type="pct"/>
            <w:vMerge/>
            <w:noWrap/>
            <w:hideMark/>
          </w:tcPr>
          <w:p w14:paraId="40E97B4C" w14:textId="77777777" w:rsidR="00C35D3A" w:rsidRPr="00C35D3A" w:rsidRDefault="00C35D3A" w:rsidP="00C35D3A">
            <w:pPr>
              <w:jc w:val="left"/>
              <w:rPr>
                <w:rFonts w:ascii="Arial Narrow" w:hAnsi="Arial Narrow" w:cs="Times New Roman"/>
                <w:i w:val="0"/>
                <w:iCs w:val="0"/>
                <w:sz w:val="20"/>
                <w:szCs w:val="20"/>
              </w:rPr>
            </w:pPr>
          </w:p>
        </w:tc>
        <w:tc>
          <w:tcPr>
            <w:tcW w:w="1468" w:type="pct"/>
            <w:shd w:val="clear" w:color="auto" w:fill="E2EFD9"/>
            <w:noWrap/>
            <w:hideMark/>
          </w:tcPr>
          <w:p w14:paraId="582BEE65" w14:textId="77777777" w:rsidR="00C35D3A" w:rsidRPr="00C35D3A" w:rsidRDefault="00C35D3A" w:rsidP="00C35D3A">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Cost of usual care</w:t>
            </w:r>
          </w:p>
        </w:tc>
        <w:tc>
          <w:tcPr>
            <w:tcW w:w="607" w:type="pct"/>
            <w:shd w:val="clear" w:color="auto" w:fill="E2EFD9"/>
            <w:noWrap/>
            <w:hideMark/>
          </w:tcPr>
          <w:p w14:paraId="28658617"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€ 0</w:t>
            </w:r>
          </w:p>
        </w:tc>
        <w:tc>
          <w:tcPr>
            <w:tcW w:w="658" w:type="pct"/>
            <w:shd w:val="clear" w:color="auto" w:fill="E2EFD9"/>
            <w:noWrap/>
            <w:hideMark/>
          </w:tcPr>
          <w:p w14:paraId="59D5DB53"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€ 6,188</w:t>
            </w:r>
          </w:p>
        </w:tc>
        <w:tc>
          <w:tcPr>
            <w:tcW w:w="748" w:type="pct"/>
            <w:shd w:val="clear" w:color="auto" w:fill="E2EFD9"/>
            <w:noWrap/>
            <w:hideMark/>
          </w:tcPr>
          <w:p w14:paraId="7C4BD71D"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€ 0</w:t>
            </w:r>
          </w:p>
        </w:tc>
      </w:tr>
      <w:tr w:rsidR="00C35D3A" w:rsidRPr="00C35D3A" w14:paraId="536EB881" w14:textId="77777777" w:rsidTr="00D725C9">
        <w:trPr>
          <w:trHeight w:val="20"/>
        </w:trPr>
        <w:tc>
          <w:tcPr>
            <w:cnfStyle w:val="001000000000" w:firstRow="0" w:lastRow="0" w:firstColumn="1" w:lastColumn="0" w:oddVBand="0" w:evenVBand="0" w:oddHBand="0" w:evenHBand="0" w:firstRowFirstColumn="0" w:firstRowLastColumn="0" w:lastRowFirstColumn="0" w:lastRowLastColumn="0"/>
            <w:tcW w:w="1519" w:type="pct"/>
            <w:vMerge/>
            <w:noWrap/>
            <w:hideMark/>
          </w:tcPr>
          <w:p w14:paraId="03371B1E" w14:textId="77777777" w:rsidR="00C35D3A" w:rsidRPr="00C35D3A" w:rsidRDefault="00C35D3A" w:rsidP="00C35D3A">
            <w:pPr>
              <w:jc w:val="left"/>
              <w:rPr>
                <w:rFonts w:ascii="Arial Narrow" w:hAnsi="Arial Narrow" w:cs="Times New Roman"/>
                <w:i w:val="0"/>
                <w:iCs w:val="0"/>
                <w:sz w:val="20"/>
                <w:szCs w:val="20"/>
              </w:rPr>
            </w:pPr>
          </w:p>
        </w:tc>
        <w:tc>
          <w:tcPr>
            <w:tcW w:w="1468" w:type="pct"/>
            <w:shd w:val="clear" w:color="auto" w:fill="E2EFD9"/>
            <w:noWrap/>
            <w:hideMark/>
          </w:tcPr>
          <w:p w14:paraId="7417F35C" w14:textId="77777777" w:rsidR="00C35D3A" w:rsidRPr="00C35D3A" w:rsidRDefault="00C35D3A" w:rsidP="00C35D3A">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Cost of intervention</w:t>
            </w:r>
          </w:p>
        </w:tc>
        <w:tc>
          <w:tcPr>
            <w:tcW w:w="607" w:type="pct"/>
            <w:shd w:val="clear" w:color="auto" w:fill="E2EFD9"/>
            <w:noWrap/>
            <w:hideMark/>
          </w:tcPr>
          <w:p w14:paraId="55E009BB"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€ 11,430</w:t>
            </w:r>
          </w:p>
        </w:tc>
        <w:tc>
          <w:tcPr>
            <w:tcW w:w="658" w:type="pct"/>
            <w:shd w:val="clear" w:color="auto" w:fill="E2EFD9"/>
            <w:noWrap/>
            <w:hideMark/>
          </w:tcPr>
          <w:p w14:paraId="0EE23EB3"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€ 8,483</w:t>
            </w:r>
          </w:p>
        </w:tc>
        <w:tc>
          <w:tcPr>
            <w:tcW w:w="748" w:type="pct"/>
            <w:shd w:val="clear" w:color="auto" w:fill="E2EFD9"/>
            <w:noWrap/>
            <w:hideMark/>
          </w:tcPr>
          <w:p w14:paraId="188C24DC"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€ 11,976</w:t>
            </w:r>
          </w:p>
        </w:tc>
      </w:tr>
      <w:tr w:rsidR="00C35D3A" w:rsidRPr="00C35D3A" w14:paraId="49AF8AFF" w14:textId="77777777" w:rsidTr="00D725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19" w:type="pct"/>
            <w:vMerge w:val="restart"/>
            <w:noWrap/>
            <w:hideMark/>
          </w:tcPr>
          <w:p w14:paraId="59A909A0" w14:textId="77777777" w:rsidR="00C35D3A" w:rsidRPr="00C35D3A" w:rsidRDefault="00C35D3A" w:rsidP="00C35D3A">
            <w:pPr>
              <w:jc w:val="left"/>
              <w:rPr>
                <w:rFonts w:ascii="Arial Narrow" w:hAnsi="Arial Narrow" w:cs="Times New Roman"/>
                <w:i w:val="0"/>
                <w:iCs w:val="0"/>
                <w:sz w:val="20"/>
                <w:szCs w:val="20"/>
                <w:lang w:val="en-US"/>
              </w:rPr>
            </w:pPr>
            <w:r w:rsidRPr="00C35D3A">
              <w:rPr>
                <w:rFonts w:ascii="Arial Narrow" w:hAnsi="Arial Narrow" w:cs="Times New Roman"/>
                <w:i w:val="0"/>
                <w:iCs w:val="0"/>
                <w:sz w:val="20"/>
                <w:szCs w:val="20"/>
                <w:lang w:val="en-US"/>
              </w:rPr>
              <w:t>Estimate the potential effects on costs (€) associated with the intervention (compared to usual care), annual cost per patient</w:t>
            </w:r>
          </w:p>
        </w:tc>
        <w:tc>
          <w:tcPr>
            <w:tcW w:w="1468" w:type="pct"/>
            <w:shd w:val="clear" w:color="auto" w:fill="E2EFD9"/>
            <w:noWrap/>
            <w:hideMark/>
          </w:tcPr>
          <w:p w14:paraId="44E31405" w14:textId="77777777" w:rsidR="00C35D3A" w:rsidRPr="00C35D3A" w:rsidRDefault="00C35D3A" w:rsidP="00C35D3A">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Cost of usual care consequences</w:t>
            </w:r>
          </w:p>
        </w:tc>
        <w:tc>
          <w:tcPr>
            <w:tcW w:w="607" w:type="pct"/>
            <w:shd w:val="clear" w:color="auto" w:fill="E2EFD9"/>
            <w:noWrap/>
            <w:hideMark/>
          </w:tcPr>
          <w:p w14:paraId="5683D5F0"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€ 24,724</w:t>
            </w:r>
          </w:p>
        </w:tc>
        <w:tc>
          <w:tcPr>
            <w:tcW w:w="658" w:type="pct"/>
            <w:shd w:val="clear" w:color="auto" w:fill="E2EFD9"/>
            <w:noWrap/>
            <w:hideMark/>
          </w:tcPr>
          <w:p w14:paraId="1AB33507"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€ 22,021</w:t>
            </w:r>
          </w:p>
        </w:tc>
        <w:tc>
          <w:tcPr>
            <w:tcW w:w="748" w:type="pct"/>
            <w:shd w:val="clear" w:color="auto" w:fill="E2EFD9"/>
            <w:noWrap/>
            <w:hideMark/>
          </w:tcPr>
          <w:p w14:paraId="6806030A"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€ 34,089</w:t>
            </w:r>
          </w:p>
        </w:tc>
      </w:tr>
      <w:tr w:rsidR="00C35D3A" w:rsidRPr="00C35D3A" w14:paraId="6878C4D5" w14:textId="77777777" w:rsidTr="00D725C9">
        <w:trPr>
          <w:trHeight w:val="20"/>
        </w:trPr>
        <w:tc>
          <w:tcPr>
            <w:cnfStyle w:val="001000000000" w:firstRow="0" w:lastRow="0" w:firstColumn="1" w:lastColumn="0" w:oddVBand="0" w:evenVBand="0" w:oddHBand="0" w:evenHBand="0" w:firstRowFirstColumn="0" w:firstRowLastColumn="0" w:lastRowFirstColumn="0" w:lastRowLastColumn="0"/>
            <w:tcW w:w="1519" w:type="pct"/>
            <w:vMerge/>
            <w:noWrap/>
            <w:hideMark/>
          </w:tcPr>
          <w:p w14:paraId="6E7435D8" w14:textId="77777777" w:rsidR="00C35D3A" w:rsidRPr="00C35D3A" w:rsidRDefault="00C35D3A" w:rsidP="00C35D3A">
            <w:pPr>
              <w:jc w:val="left"/>
              <w:rPr>
                <w:rFonts w:ascii="Arial Narrow" w:hAnsi="Arial Narrow" w:cs="Times New Roman"/>
                <w:i w:val="0"/>
                <w:iCs w:val="0"/>
                <w:sz w:val="20"/>
                <w:szCs w:val="20"/>
              </w:rPr>
            </w:pPr>
          </w:p>
        </w:tc>
        <w:tc>
          <w:tcPr>
            <w:tcW w:w="1468" w:type="pct"/>
            <w:shd w:val="clear" w:color="auto" w:fill="E2EFD9"/>
            <w:noWrap/>
            <w:hideMark/>
          </w:tcPr>
          <w:p w14:paraId="7B429E2B" w14:textId="77777777" w:rsidR="00C35D3A" w:rsidRPr="00C35D3A" w:rsidRDefault="00C35D3A" w:rsidP="00C35D3A">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Cost of intervention consequences</w:t>
            </w:r>
          </w:p>
        </w:tc>
        <w:tc>
          <w:tcPr>
            <w:tcW w:w="607" w:type="pct"/>
            <w:shd w:val="clear" w:color="auto" w:fill="E2EFD9"/>
            <w:noWrap/>
            <w:hideMark/>
          </w:tcPr>
          <w:p w14:paraId="45BADDD1"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€ 22,706</w:t>
            </w:r>
          </w:p>
        </w:tc>
        <w:tc>
          <w:tcPr>
            <w:tcW w:w="658" w:type="pct"/>
            <w:shd w:val="clear" w:color="auto" w:fill="E2EFD9"/>
            <w:noWrap/>
            <w:hideMark/>
          </w:tcPr>
          <w:p w14:paraId="2CDC810E"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€ 20,136</w:t>
            </w:r>
          </w:p>
        </w:tc>
        <w:tc>
          <w:tcPr>
            <w:tcW w:w="748" w:type="pct"/>
            <w:shd w:val="clear" w:color="auto" w:fill="E2EFD9"/>
            <w:noWrap/>
            <w:hideMark/>
          </w:tcPr>
          <w:p w14:paraId="224FBFAB"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€ 32,164</w:t>
            </w:r>
          </w:p>
        </w:tc>
      </w:tr>
      <w:tr w:rsidR="00C35D3A" w:rsidRPr="00C35D3A" w14:paraId="1A291ABD" w14:textId="77777777" w:rsidTr="00D725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19" w:type="pct"/>
            <w:vMerge/>
            <w:noWrap/>
            <w:hideMark/>
          </w:tcPr>
          <w:p w14:paraId="7C2404AE" w14:textId="77777777" w:rsidR="00C35D3A" w:rsidRPr="00C35D3A" w:rsidRDefault="00C35D3A" w:rsidP="00C35D3A">
            <w:pPr>
              <w:jc w:val="left"/>
              <w:rPr>
                <w:rFonts w:ascii="Arial Narrow" w:hAnsi="Arial Narrow" w:cs="Times New Roman"/>
                <w:i w:val="0"/>
                <w:iCs w:val="0"/>
                <w:sz w:val="20"/>
                <w:szCs w:val="20"/>
              </w:rPr>
            </w:pPr>
          </w:p>
        </w:tc>
        <w:tc>
          <w:tcPr>
            <w:tcW w:w="1468" w:type="pct"/>
            <w:shd w:val="clear" w:color="auto" w:fill="E2EFD9"/>
            <w:noWrap/>
            <w:hideMark/>
          </w:tcPr>
          <w:p w14:paraId="0CD4773B" w14:textId="77777777" w:rsidR="00C35D3A" w:rsidRPr="00C35D3A" w:rsidRDefault="00C35D3A" w:rsidP="00C35D3A">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Cost of usual care</w:t>
            </w:r>
          </w:p>
        </w:tc>
        <w:tc>
          <w:tcPr>
            <w:tcW w:w="607" w:type="pct"/>
            <w:shd w:val="clear" w:color="auto" w:fill="E2EFD9"/>
            <w:noWrap/>
            <w:hideMark/>
          </w:tcPr>
          <w:p w14:paraId="4DEEDB30"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€ 0</w:t>
            </w:r>
          </w:p>
        </w:tc>
        <w:tc>
          <w:tcPr>
            <w:tcW w:w="658" w:type="pct"/>
            <w:shd w:val="clear" w:color="auto" w:fill="E2EFD9"/>
            <w:noWrap/>
            <w:hideMark/>
          </w:tcPr>
          <w:p w14:paraId="5F5BA896"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€ 4.373.754</w:t>
            </w:r>
          </w:p>
        </w:tc>
        <w:tc>
          <w:tcPr>
            <w:tcW w:w="748" w:type="pct"/>
            <w:shd w:val="clear" w:color="auto" w:fill="E2EFD9"/>
            <w:noWrap/>
            <w:hideMark/>
          </w:tcPr>
          <w:p w14:paraId="5A5F6EC3"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€ 0</w:t>
            </w:r>
          </w:p>
        </w:tc>
      </w:tr>
      <w:tr w:rsidR="00C35D3A" w:rsidRPr="00C35D3A" w14:paraId="19D1268A" w14:textId="77777777" w:rsidTr="00D725C9">
        <w:trPr>
          <w:trHeight w:val="20"/>
        </w:trPr>
        <w:tc>
          <w:tcPr>
            <w:cnfStyle w:val="001000000000" w:firstRow="0" w:lastRow="0" w:firstColumn="1" w:lastColumn="0" w:oddVBand="0" w:evenVBand="0" w:oddHBand="0" w:evenHBand="0" w:firstRowFirstColumn="0" w:firstRowLastColumn="0" w:lastRowFirstColumn="0" w:lastRowLastColumn="0"/>
            <w:tcW w:w="1519" w:type="pct"/>
            <w:vMerge/>
            <w:noWrap/>
            <w:hideMark/>
          </w:tcPr>
          <w:p w14:paraId="35F38DB7" w14:textId="77777777" w:rsidR="00C35D3A" w:rsidRPr="00C35D3A" w:rsidRDefault="00C35D3A" w:rsidP="00C35D3A">
            <w:pPr>
              <w:jc w:val="left"/>
              <w:rPr>
                <w:rFonts w:ascii="Arial Narrow" w:hAnsi="Arial Narrow" w:cs="Times New Roman"/>
                <w:i w:val="0"/>
                <w:iCs w:val="0"/>
                <w:sz w:val="20"/>
                <w:szCs w:val="20"/>
              </w:rPr>
            </w:pPr>
          </w:p>
        </w:tc>
        <w:tc>
          <w:tcPr>
            <w:tcW w:w="1468" w:type="pct"/>
            <w:shd w:val="clear" w:color="auto" w:fill="E2EFD9"/>
            <w:noWrap/>
            <w:hideMark/>
          </w:tcPr>
          <w:p w14:paraId="5B908324" w14:textId="77777777" w:rsidR="00C35D3A" w:rsidRPr="00C35D3A" w:rsidRDefault="00C35D3A" w:rsidP="00C35D3A">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proofErr w:type="spellStart"/>
            <w:r w:rsidRPr="00C35D3A">
              <w:rPr>
                <w:rFonts w:ascii="Arial Narrow" w:hAnsi="Arial Narrow" w:cs="Times New Roman"/>
                <w:sz w:val="20"/>
                <w:szCs w:val="20"/>
              </w:rPr>
              <w:t>Cost</w:t>
            </w:r>
            <w:proofErr w:type="spellEnd"/>
            <w:r w:rsidRPr="00C35D3A">
              <w:rPr>
                <w:rFonts w:ascii="Arial Narrow" w:hAnsi="Arial Narrow" w:cs="Times New Roman"/>
                <w:sz w:val="20"/>
                <w:szCs w:val="20"/>
              </w:rPr>
              <w:t xml:space="preserve"> of </w:t>
            </w:r>
            <w:proofErr w:type="spellStart"/>
            <w:r w:rsidRPr="00C35D3A">
              <w:rPr>
                <w:rFonts w:ascii="Arial Narrow" w:hAnsi="Arial Narrow" w:cs="Times New Roman"/>
                <w:sz w:val="20"/>
                <w:szCs w:val="20"/>
              </w:rPr>
              <w:t>intervention</w:t>
            </w:r>
            <w:proofErr w:type="spellEnd"/>
          </w:p>
        </w:tc>
        <w:tc>
          <w:tcPr>
            <w:tcW w:w="607" w:type="pct"/>
            <w:shd w:val="clear" w:color="auto" w:fill="E2EFD9"/>
            <w:noWrap/>
            <w:hideMark/>
          </w:tcPr>
          <w:p w14:paraId="5203D7DD"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€ 34,470,403</w:t>
            </w:r>
          </w:p>
        </w:tc>
        <w:tc>
          <w:tcPr>
            <w:tcW w:w="658" w:type="pct"/>
            <w:shd w:val="clear" w:color="auto" w:fill="E2EFD9"/>
            <w:noWrap/>
            <w:hideMark/>
          </w:tcPr>
          <w:p w14:paraId="787D26AD"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€ 5,995,924</w:t>
            </w:r>
          </w:p>
        </w:tc>
        <w:tc>
          <w:tcPr>
            <w:tcW w:w="748" w:type="pct"/>
            <w:shd w:val="clear" w:color="auto" w:fill="E2EFD9"/>
            <w:noWrap/>
            <w:hideMark/>
          </w:tcPr>
          <w:p w14:paraId="7441C28A"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€ 16,929,644</w:t>
            </w:r>
          </w:p>
        </w:tc>
      </w:tr>
      <w:tr w:rsidR="00C35D3A" w:rsidRPr="00C35D3A" w14:paraId="4B6E81BC" w14:textId="77777777" w:rsidTr="00D725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19" w:type="pct"/>
            <w:vMerge w:val="restart"/>
            <w:noWrap/>
            <w:hideMark/>
          </w:tcPr>
          <w:p w14:paraId="07C04019" w14:textId="77777777" w:rsidR="00C35D3A" w:rsidRPr="00C35D3A" w:rsidRDefault="00C35D3A" w:rsidP="00C35D3A">
            <w:pPr>
              <w:jc w:val="left"/>
              <w:rPr>
                <w:rFonts w:ascii="Arial Narrow" w:hAnsi="Arial Narrow" w:cs="Times New Roman"/>
                <w:i w:val="0"/>
                <w:iCs w:val="0"/>
                <w:sz w:val="20"/>
                <w:szCs w:val="20"/>
                <w:lang w:val="en-US"/>
              </w:rPr>
            </w:pPr>
            <w:r w:rsidRPr="00C35D3A">
              <w:rPr>
                <w:rFonts w:ascii="Arial Narrow" w:hAnsi="Arial Narrow" w:cs="Times New Roman"/>
                <w:i w:val="0"/>
                <w:iCs w:val="0"/>
                <w:sz w:val="20"/>
                <w:szCs w:val="20"/>
                <w:lang w:val="en-US"/>
              </w:rPr>
              <w:t>Estimate the potential effects on costs (€), annual cost, total treated</w:t>
            </w:r>
          </w:p>
        </w:tc>
        <w:tc>
          <w:tcPr>
            <w:tcW w:w="1468" w:type="pct"/>
            <w:shd w:val="clear" w:color="auto" w:fill="E2EFD9"/>
            <w:noWrap/>
            <w:hideMark/>
          </w:tcPr>
          <w:p w14:paraId="7567A8E4" w14:textId="77777777" w:rsidR="00C35D3A" w:rsidRPr="00C35D3A" w:rsidRDefault="00C35D3A" w:rsidP="00C35D3A">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Cost of usual care consequences</w:t>
            </w:r>
          </w:p>
        </w:tc>
        <w:tc>
          <w:tcPr>
            <w:tcW w:w="607" w:type="pct"/>
            <w:shd w:val="clear" w:color="auto" w:fill="E2EFD9"/>
            <w:noWrap/>
            <w:hideMark/>
          </w:tcPr>
          <w:p w14:paraId="24C71A4E"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€ 74,559,405</w:t>
            </w:r>
          </w:p>
        </w:tc>
        <w:tc>
          <w:tcPr>
            <w:tcW w:w="658" w:type="pct"/>
            <w:shd w:val="clear" w:color="auto" w:fill="E2EFD9"/>
            <w:noWrap/>
            <w:hideMark/>
          </w:tcPr>
          <w:p w14:paraId="0548F656"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€ 15,564,376</w:t>
            </w:r>
          </w:p>
        </w:tc>
        <w:tc>
          <w:tcPr>
            <w:tcW w:w="748" w:type="pct"/>
            <w:shd w:val="clear" w:color="auto" w:fill="E2EFD9"/>
            <w:noWrap/>
            <w:hideMark/>
          </w:tcPr>
          <w:p w14:paraId="5B1EE61B"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€ 48,188,513</w:t>
            </w:r>
          </w:p>
        </w:tc>
      </w:tr>
      <w:tr w:rsidR="00C35D3A" w:rsidRPr="00C35D3A" w14:paraId="080E5080" w14:textId="77777777" w:rsidTr="00D725C9">
        <w:trPr>
          <w:trHeight w:val="20"/>
        </w:trPr>
        <w:tc>
          <w:tcPr>
            <w:cnfStyle w:val="001000000000" w:firstRow="0" w:lastRow="0" w:firstColumn="1" w:lastColumn="0" w:oddVBand="0" w:evenVBand="0" w:oddHBand="0" w:evenHBand="0" w:firstRowFirstColumn="0" w:firstRowLastColumn="0" w:lastRowFirstColumn="0" w:lastRowLastColumn="0"/>
            <w:tcW w:w="1519" w:type="pct"/>
            <w:vMerge/>
            <w:noWrap/>
            <w:hideMark/>
          </w:tcPr>
          <w:p w14:paraId="6973E0A9" w14:textId="77777777" w:rsidR="00C35D3A" w:rsidRPr="00C35D3A" w:rsidRDefault="00C35D3A" w:rsidP="00C35D3A">
            <w:pPr>
              <w:jc w:val="left"/>
              <w:rPr>
                <w:rFonts w:ascii="Arial Narrow" w:hAnsi="Arial Narrow" w:cs="Times New Roman"/>
                <w:i w:val="0"/>
                <w:iCs w:val="0"/>
                <w:sz w:val="20"/>
                <w:szCs w:val="20"/>
              </w:rPr>
            </w:pPr>
          </w:p>
        </w:tc>
        <w:tc>
          <w:tcPr>
            <w:tcW w:w="1468" w:type="pct"/>
            <w:shd w:val="clear" w:color="auto" w:fill="E2EFD9"/>
            <w:noWrap/>
            <w:hideMark/>
          </w:tcPr>
          <w:p w14:paraId="1D7EABA8" w14:textId="77777777" w:rsidR="00C35D3A" w:rsidRPr="00C35D3A" w:rsidRDefault="00C35D3A" w:rsidP="00C35D3A">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Cost of intervention consequences</w:t>
            </w:r>
          </w:p>
        </w:tc>
        <w:tc>
          <w:tcPr>
            <w:tcW w:w="607" w:type="pct"/>
            <w:shd w:val="clear" w:color="auto" w:fill="E2EFD9"/>
            <w:noWrap/>
            <w:hideMark/>
          </w:tcPr>
          <w:p w14:paraId="1F8C13F7"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€ 68,473,091</w:t>
            </w:r>
          </w:p>
        </w:tc>
        <w:tc>
          <w:tcPr>
            <w:tcW w:w="658" w:type="pct"/>
            <w:shd w:val="clear" w:color="auto" w:fill="E2EFD9"/>
            <w:noWrap/>
            <w:hideMark/>
          </w:tcPr>
          <w:p w14:paraId="5BE6AC97"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€ 14,232,046</w:t>
            </w:r>
          </w:p>
        </w:tc>
        <w:tc>
          <w:tcPr>
            <w:tcW w:w="748" w:type="pct"/>
            <w:shd w:val="clear" w:color="auto" w:fill="E2EFD9"/>
            <w:noWrap/>
            <w:hideMark/>
          </w:tcPr>
          <w:p w14:paraId="3B781019"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€ 45,466,962</w:t>
            </w:r>
          </w:p>
        </w:tc>
      </w:tr>
      <w:tr w:rsidR="00C35D3A" w:rsidRPr="00C35D3A" w14:paraId="00AA54F2" w14:textId="77777777" w:rsidTr="00D725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19" w:type="pct"/>
            <w:vMerge/>
            <w:noWrap/>
            <w:hideMark/>
          </w:tcPr>
          <w:p w14:paraId="2832E191" w14:textId="77777777" w:rsidR="00C35D3A" w:rsidRPr="00C35D3A" w:rsidRDefault="00C35D3A" w:rsidP="00C35D3A">
            <w:pPr>
              <w:jc w:val="left"/>
              <w:rPr>
                <w:rFonts w:ascii="Arial Narrow" w:hAnsi="Arial Narrow" w:cs="Times New Roman"/>
                <w:i w:val="0"/>
                <w:iCs w:val="0"/>
                <w:sz w:val="20"/>
                <w:szCs w:val="20"/>
              </w:rPr>
            </w:pPr>
          </w:p>
        </w:tc>
        <w:tc>
          <w:tcPr>
            <w:tcW w:w="1468" w:type="pct"/>
            <w:shd w:val="clear" w:color="auto" w:fill="E2EFD9"/>
            <w:noWrap/>
            <w:hideMark/>
          </w:tcPr>
          <w:p w14:paraId="430451D1" w14:textId="77777777" w:rsidR="00C35D3A" w:rsidRPr="00C35D3A" w:rsidRDefault="00C35D3A" w:rsidP="00C35D3A">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Potential cost-savings of new intervention</w:t>
            </w:r>
          </w:p>
        </w:tc>
        <w:tc>
          <w:tcPr>
            <w:tcW w:w="607" w:type="pct"/>
            <w:shd w:val="clear" w:color="auto" w:fill="E2EFD9"/>
            <w:noWrap/>
            <w:hideMark/>
          </w:tcPr>
          <w:p w14:paraId="17C3861C"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-€ 28,384,089</w:t>
            </w:r>
          </w:p>
        </w:tc>
        <w:tc>
          <w:tcPr>
            <w:tcW w:w="658" w:type="pct"/>
            <w:shd w:val="clear" w:color="auto" w:fill="E2EFD9"/>
            <w:noWrap/>
            <w:hideMark/>
          </w:tcPr>
          <w:p w14:paraId="42FCA914"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-€ 289,840</w:t>
            </w:r>
          </w:p>
        </w:tc>
        <w:tc>
          <w:tcPr>
            <w:tcW w:w="748" w:type="pct"/>
            <w:shd w:val="clear" w:color="auto" w:fill="E2EFD9"/>
            <w:noWrap/>
            <w:hideMark/>
          </w:tcPr>
          <w:p w14:paraId="71EF33FD"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-€ 14,208,093</w:t>
            </w:r>
          </w:p>
        </w:tc>
      </w:tr>
      <w:tr w:rsidR="00C35D3A" w:rsidRPr="00C35D3A" w14:paraId="549EC425" w14:textId="77777777" w:rsidTr="00426C74">
        <w:trPr>
          <w:trHeight w:val="20"/>
        </w:trPr>
        <w:tc>
          <w:tcPr>
            <w:cnfStyle w:val="001000000000" w:firstRow="0" w:lastRow="0" w:firstColumn="1" w:lastColumn="0" w:oddVBand="0" w:evenVBand="0" w:oddHBand="0" w:evenHBand="0" w:firstRowFirstColumn="0" w:firstRowLastColumn="0" w:lastRowFirstColumn="0" w:lastRowLastColumn="0"/>
            <w:tcW w:w="0" w:type="pct"/>
            <w:vMerge/>
            <w:noWrap/>
            <w:hideMark/>
          </w:tcPr>
          <w:p w14:paraId="218967E9" w14:textId="77777777" w:rsidR="00C35D3A" w:rsidRPr="00C35D3A" w:rsidRDefault="00C35D3A" w:rsidP="00C35D3A">
            <w:pPr>
              <w:jc w:val="left"/>
              <w:rPr>
                <w:rFonts w:ascii="Arial Narrow" w:hAnsi="Arial Narrow" w:cs="Times New Roman"/>
                <w:i w:val="0"/>
                <w:iCs w:val="0"/>
                <w:sz w:val="20"/>
                <w:szCs w:val="20"/>
              </w:rPr>
            </w:pPr>
          </w:p>
        </w:tc>
        <w:tc>
          <w:tcPr>
            <w:tcW w:w="0" w:type="pct"/>
            <w:shd w:val="clear" w:color="auto" w:fill="FAE2D5" w:themeFill="accent2" w:themeFillTint="33"/>
            <w:noWrap/>
            <w:hideMark/>
          </w:tcPr>
          <w:p w14:paraId="2F641EA1" w14:textId="77777777" w:rsidR="00C35D3A" w:rsidRPr="00C35D3A" w:rsidRDefault="00C35D3A" w:rsidP="00C35D3A">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 xml:space="preserve">% implementation </w:t>
            </w:r>
          </w:p>
        </w:tc>
        <w:tc>
          <w:tcPr>
            <w:tcW w:w="0" w:type="pct"/>
            <w:shd w:val="clear" w:color="auto" w:fill="FAE2D5" w:themeFill="accent2" w:themeFillTint="33"/>
            <w:noWrap/>
            <w:hideMark/>
          </w:tcPr>
          <w:p w14:paraId="2EF7C252"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93%</w:t>
            </w:r>
          </w:p>
        </w:tc>
        <w:tc>
          <w:tcPr>
            <w:tcW w:w="0" w:type="pct"/>
            <w:shd w:val="clear" w:color="auto" w:fill="FAE2D5" w:themeFill="accent2" w:themeFillTint="33"/>
            <w:noWrap/>
            <w:hideMark/>
          </w:tcPr>
          <w:p w14:paraId="71E68BFB"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93%</w:t>
            </w:r>
          </w:p>
        </w:tc>
        <w:tc>
          <w:tcPr>
            <w:tcW w:w="0" w:type="pct"/>
            <w:shd w:val="clear" w:color="auto" w:fill="FAE2D5" w:themeFill="accent2" w:themeFillTint="33"/>
            <w:noWrap/>
            <w:hideMark/>
          </w:tcPr>
          <w:p w14:paraId="3495099E"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93%</w:t>
            </w:r>
          </w:p>
        </w:tc>
      </w:tr>
      <w:tr w:rsidR="00C35D3A" w:rsidRPr="00C35D3A" w14:paraId="40367986" w14:textId="77777777" w:rsidTr="00D725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19" w:type="pct"/>
            <w:vMerge w:val="restart"/>
            <w:noWrap/>
            <w:hideMark/>
          </w:tcPr>
          <w:p w14:paraId="69D79FCC" w14:textId="77777777" w:rsidR="00C35D3A" w:rsidRPr="00C35D3A" w:rsidRDefault="00C35D3A" w:rsidP="00C35D3A">
            <w:pPr>
              <w:jc w:val="left"/>
              <w:rPr>
                <w:rFonts w:ascii="Arial Narrow" w:hAnsi="Arial Narrow" w:cs="Times New Roman"/>
                <w:i w:val="0"/>
                <w:iCs w:val="0"/>
                <w:sz w:val="20"/>
                <w:szCs w:val="20"/>
                <w:lang w:val="en-US"/>
              </w:rPr>
            </w:pPr>
            <w:r w:rsidRPr="00C35D3A">
              <w:rPr>
                <w:rFonts w:ascii="Arial Narrow" w:hAnsi="Arial Narrow" w:cs="Times New Roman"/>
                <w:i w:val="0"/>
                <w:iCs w:val="0"/>
                <w:sz w:val="20"/>
                <w:szCs w:val="20"/>
                <w:lang w:val="en-US"/>
              </w:rPr>
              <w:t>Estimate the potential cost-savings, corrected for implementation</w:t>
            </w:r>
          </w:p>
        </w:tc>
        <w:tc>
          <w:tcPr>
            <w:tcW w:w="1468" w:type="pct"/>
            <w:shd w:val="clear" w:color="auto" w:fill="E2EFD9"/>
            <w:noWrap/>
            <w:hideMark/>
          </w:tcPr>
          <w:p w14:paraId="101A4594" w14:textId="77777777" w:rsidR="00C35D3A" w:rsidRPr="00C35D3A" w:rsidRDefault="00C35D3A" w:rsidP="00C35D3A">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Potential cost-savings (implementation)</w:t>
            </w:r>
          </w:p>
        </w:tc>
        <w:tc>
          <w:tcPr>
            <w:tcW w:w="607" w:type="pct"/>
            <w:shd w:val="clear" w:color="auto" w:fill="E2EFD9"/>
            <w:noWrap/>
            <w:hideMark/>
          </w:tcPr>
          <w:p w14:paraId="5AEC0AE4"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-€ 26,313,147</w:t>
            </w:r>
          </w:p>
        </w:tc>
        <w:tc>
          <w:tcPr>
            <w:tcW w:w="658" w:type="pct"/>
            <w:shd w:val="clear" w:color="auto" w:fill="E2EFD9"/>
            <w:noWrap/>
            <w:hideMark/>
          </w:tcPr>
          <w:p w14:paraId="2C6ABBA6"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-€ 268,693</w:t>
            </w:r>
          </w:p>
        </w:tc>
        <w:tc>
          <w:tcPr>
            <w:tcW w:w="748" w:type="pct"/>
            <w:shd w:val="clear" w:color="auto" w:fill="E2EFD9"/>
            <w:noWrap/>
            <w:hideMark/>
          </w:tcPr>
          <w:p w14:paraId="15AD9B96"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-€ 13,171,451</w:t>
            </w:r>
          </w:p>
        </w:tc>
      </w:tr>
      <w:tr w:rsidR="00C35D3A" w:rsidRPr="00C35D3A" w14:paraId="25CC355C" w14:textId="77777777" w:rsidTr="00D725C9">
        <w:trPr>
          <w:trHeight w:val="20"/>
        </w:trPr>
        <w:tc>
          <w:tcPr>
            <w:cnfStyle w:val="001000000000" w:firstRow="0" w:lastRow="0" w:firstColumn="1" w:lastColumn="0" w:oddVBand="0" w:evenVBand="0" w:oddHBand="0" w:evenHBand="0" w:firstRowFirstColumn="0" w:firstRowLastColumn="0" w:lastRowFirstColumn="0" w:lastRowLastColumn="0"/>
            <w:tcW w:w="1519" w:type="pct"/>
            <w:vMerge/>
            <w:noWrap/>
            <w:hideMark/>
          </w:tcPr>
          <w:p w14:paraId="04E0CDB8" w14:textId="77777777" w:rsidR="00C35D3A" w:rsidRPr="00C35D3A" w:rsidRDefault="00C35D3A" w:rsidP="00C35D3A">
            <w:pPr>
              <w:jc w:val="left"/>
              <w:rPr>
                <w:rFonts w:ascii="Arial Narrow" w:hAnsi="Arial Narrow" w:cs="Times New Roman"/>
                <w:i w:val="0"/>
                <w:iCs w:val="0"/>
                <w:sz w:val="20"/>
                <w:szCs w:val="20"/>
              </w:rPr>
            </w:pPr>
          </w:p>
        </w:tc>
        <w:tc>
          <w:tcPr>
            <w:tcW w:w="1468" w:type="pct"/>
            <w:shd w:val="clear" w:color="auto" w:fill="FFF2CC"/>
            <w:noWrap/>
            <w:hideMark/>
          </w:tcPr>
          <w:p w14:paraId="3F40BC9F" w14:textId="77777777" w:rsidR="00C35D3A" w:rsidRPr="00C35D3A" w:rsidRDefault="00C35D3A" w:rsidP="00C35D3A">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Potential additional benefit in QALY</w:t>
            </w:r>
          </w:p>
        </w:tc>
        <w:tc>
          <w:tcPr>
            <w:tcW w:w="607" w:type="pct"/>
            <w:shd w:val="clear" w:color="auto" w:fill="FFF2CC"/>
            <w:noWrap/>
            <w:hideMark/>
          </w:tcPr>
          <w:p w14:paraId="3191031E"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206</w:t>
            </w:r>
          </w:p>
        </w:tc>
        <w:tc>
          <w:tcPr>
            <w:tcW w:w="658" w:type="pct"/>
            <w:shd w:val="clear" w:color="auto" w:fill="FFF2CC"/>
            <w:noWrap/>
            <w:hideMark/>
          </w:tcPr>
          <w:p w14:paraId="23316A32"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55</w:t>
            </w:r>
          </w:p>
        </w:tc>
        <w:tc>
          <w:tcPr>
            <w:tcW w:w="748" w:type="pct"/>
            <w:shd w:val="clear" w:color="auto" w:fill="FFF2CC"/>
            <w:noWrap/>
            <w:hideMark/>
          </w:tcPr>
          <w:p w14:paraId="39C3C0E7"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114</w:t>
            </w:r>
          </w:p>
        </w:tc>
      </w:tr>
      <w:tr w:rsidR="00C35D3A" w:rsidRPr="00C35D3A" w14:paraId="7744153F" w14:textId="77777777" w:rsidTr="00D725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19" w:type="pct"/>
            <w:vMerge/>
            <w:noWrap/>
            <w:hideMark/>
          </w:tcPr>
          <w:p w14:paraId="2627E34A" w14:textId="77777777" w:rsidR="00C35D3A" w:rsidRPr="00C35D3A" w:rsidRDefault="00C35D3A" w:rsidP="00C35D3A">
            <w:pPr>
              <w:jc w:val="left"/>
              <w:rPr>
                <w:rFonts w:ascii="Arial Narrow" w:hAnsi="Arial Narrow" w:cs="Times New Roman"/>
                <w:i w:val="0"/>
                <w:iCs w:val="0"/>
                <w:sz w:val="20"/>
                <w:szCs w:val="20"/>
              </w:rPr>
            </w:pPr>
          </w:p>
        </w:tc>
        <w:tc>
          <w:tcPr>
            <w:tcW w:w="1468" w:type="pct"/>
            <w:noWrap/>
            <w:hideMark/>
          </w:tcPr>
          <w:p w14:paraId="634751B1" w14:textId="77777777" w:rsidR="00C35D3A" w:rsidRPr="00C35D3A" w:rsidRDefault="00C35D3A" w:rsidP="00C35D3A">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 implementation</w:t>
            </w:r>
          </w:p>
        </w:tc>
        <w:tc>
          <w:tcPr>
            <w:tcW w:w="607" w:type="pct"/>
            <w:noWrap/>
            <w:hideMark/>
          </w:tcPr>
          <w:p w14:paraId="4215DBE7"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93%</w:t>
            </w:r>
          </w:p>
        </w:tc>
        <w:tc>
          <w:tcPr>
            <w:tcW w:w="658" w:type="pct"/>
            <w:noWrap/>
            <w:hideMark/>
          </w:tcPr>
          <w:p w14:paraId="5BA1F645"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93%</w:t>
            </w:r>
          </w:p>
        </w:tc>
        <w:tc>
          <w:tcPr>
            <w:tcW w:w="748" w:type="pct"/>
            <w:noWrap/>
            <w:hideMark/>
          </w:tcPr>
          <w:p w14:paraId="6F71AE99" w14:textId="77777777" w:rsidR="00C35D3A" w:rsidRPr="00C35D3A" w:rsidRDefault="00C35D3A" w:rsidP="00C35D3A">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93%</w:t>
            </w:r>
          </w:p>
        </w:tc>
      </w:tr>
      <w:tr w:rsidR="00C35D3A" w:rsidRPr="00C35D3A" w14:paraId="7B48532F" w14:textId="77777777" w:rsidTr="00D725C9">
        <w:trPr>
          <w:trHeight w:val="20"/>
        </w:trPr>
        <w:tc>
          <w:tcPr>
            <w:cnfStyle w:val="001000000000" w:firstRow="0" w:lastRow="0" w:firstColumn="1" w:lastColumn="0" w:oddVBand="0" w:evenVBand="0" w:oddHBand="0" w:evenHBand="0" w:firstRowFirstColumn="0" w:firstRowLastColumn="0" w:lastRowFirstColumn="0" w:lastRowLastColumn="0"/>
            <w:tcW w:w="1519" w:type="pct"/>
            <w:noWrap/>
            <w:hideMark/>
          </w:tcPr>
          <w:p w14:paraId="09F000DC" w14:textId="77777777" w:rsidR="00C35D3A" w:rsidRPr="00C35D3A" w:rsidRDefault="00C35D3A" w:rsidP="00C35D3A">
            <w:pPr>
              <w:jc w:val="left"/>
              <w:rPr>
                <w:rFonts w:ascii="Arial Narrow" w:hAnsi="Arial Narrow" w:cs="Times New Roman"/>
                <w:i w:val="0"/>
                <w:iCs w:val="0"/>
                <w:sz w:val="20"/>
                <w:szCs w:val="20"/>
                <w:lang w:val="en-US"/>
              </w:rPr>
            </w:pPr>
            <w:r w:rsidRPr="00C35D3A">
              <w:rPr>
                <w:rFonts w:ascii="Arial Narrow" w:hAnsi="Arial Narrow" w:cs="Times New Roman"/>
                <w:i w:val="0"/>
                <w:iCs w:val="0"/>
                <w:sz w:val="20"/>
                <w:szCs w:val="20"/>
                <w:lang w:val="en-US"/>
              </w:rPr>
              <w:t>Estimate the potential additional QALY benefit for total treated, corrected for implementation</w:t>
            </w:r>
          </w:p>
        </w:tc>
        <w:tc>
          <w:tcPr>
            <w:tcW w:w="1468" w:type="pct"/>
            <w:shd w:val="clear" w:color="auto" w:fill="FFF2CC"/>
            <w:noWrap/>
            <w:hideMark/>
          </w:tcPr>
          <w:p w14:paraId="575DABD9" w14:textId="77777777" w:rsidR="00C35D3A" w:rsidRPr="00C35D3A" w:rsidRDefault="00C35D3A" w:rsidP="00C35D3A">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C35D3A">
              <w:rPr>
                <w:rFonts w:ascii="Arial Narrow" w:hAnsi="Arial Narrow" w:cs="Times New Roman"/>
                <w:sz w:val="20"/>
                <w:szCs w:val="20"/>
                <w:lang w:val="en-US"/>
              </w:rPr>
              <w:t>Potential additional benefit (implementation)</w:t>
            </w:r>
          </w:p>
        </w:tc>
        <w:tc>
          <w:tcPr>
            <w:tcW w:w="607" w:type="pct"/>
            <w:shd w:val="clear" w:color="auto" w:fill="FFF2CC"/>
            <w:noWrap/>
            <w:hideMark/>
          </w:tcPr>
          <w:p w14:paraId="3F9678F3"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191</w:t>
            </w:r>
          </w:p>
        </w:tc>
        <w:tc>
          <w:tcPr>
            <w:tcW w:w="658" w:type="pct"/>
            <w:shd w:val="clear" w:color="auto" w:fill="FFF2CC"/>
            <w:noWrap/>
            <w:hideMark/>
          </w:tcPr>
          <w:p w14:paraId="0AAAE94F"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51</w:t>
            </w:r>
          </w:p>
        </w:tc>
        <w:tc>
          <w:tcPr>
            <w:tcW w:w="748" w:type="pct"/>
            <w:shd w:val="clear" w:color="auto" w:fill="FFF2CC"/>
            <w:noWrap/>
            <w:hideMark/>
          </w:tcPr>
          <w:p w14:paraId="59C525CF" w14:textId="77777777" w:rsidR="00C35D3A" w:rsidRPr="00C35D3A" w:rsidRDefault="00C35D3A" w:rsidP="00C35D3A">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C35D3A">
              <w:rPr>
                <w:rFonts w:ascii="Arial Narrow" w:hAnsi="Arial Narrow" w:cs="Times New Roman"/>
                <w:sz w:val="20"/>
                <w:szCs w:val="20"/>
              </w:rPr>
              <w:t>106</w:t>
            </w:r>
          </w:p>
        </w:tc>
      </w:tr>
      <w:tr w:rsidR="00B00D08" w:rsidRPr="00C35D3A" w14:paraId="5211A4A8" w14:textId="77777777" w:rsidTr="00426C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noWrap/>
          </w:tcPr>
          <w:p w14:paraId="4CD7DC34" w14:textId="77777777" w:rsidR="00B00D08" w:rsidRPr="00C35D3A" w:rsidRDefault="00B00D08" w:rsidP="00B00D08">
            <w:pPr>
              <w:rPr>
                <w:rFonts w:ascii="Arial Narrow" w:hAnsi="Arial Narrow" w:cs="Times New Roman"/>
                <w:sz w:val="20"/>
                <w:szCs w:val="20"/>
                <w:lang w:val="en-US"/>
              </w:rPr>
            </w:pPr>
          </w:p>
        </w:tc>
        <w:tc>
          <w:tcPr>
            <w:tcW w:w="0" w:type="pct"/>
            <w:shd w:val="clear" w:color="auto" w:fill="auto"/>
            <w:noWrap/>
          </w:tcPr>
          <w:p w14:paraId="10279B26" w14:textId="74773C31" w:rsidR="00B00D08" w:rsidRPr="00C35D3A" w:rsidRDefault="00B00D08" w:rsidP="00B00D08">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lang w:val="en-US"/>
              </w:rPr>
              <w:t>Potential additional benefit in QALY (implementation)</w:t>
            </w:r>
            <w:r>
              <w:rPr>
                <w:rFonts w:ascii="Arial Narrow" w:hAnsi="Arial Narrow" w:cs="Times New Roman"/>
                <w:sz w:val="20"/>
                <w:szCs w:val="20"/>
                <w:lang w:val="en-US"/>
              </w:rPr>
              <w:t xml:space="preserve"> - lower</w:t>
            </w:r>
          </w:p>
        </w:tc>
        <w:tc>
          <w:tcPr>
            <w:tcW w:w="0" w:type="pct"/>
            <w:shd w:val="clear" w:color="auto" w:fill="auto"/>
            <w:noWrap/>
          </w:tcPr>
          <w:p w14:paraId="5A77B5A1" w14:textId="31120716" w:rsidR="00B00D08" w:rsidRPr="00426C74" w:rsidRDefault="00B00D08" w:rsidP="00B00D0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426C74">
              <w:rPr>
                <w:rFonts w:ascii="Arial Narrow" w:hAnsi="Arial Narrow" w:cs="Times New Roman"/>
                <w:sz w:val="20"/>
                <w:szCs w:val="20"/>
                <w:lang w:val="en-US"/>
              </w:rPr>
              <w:t>1</w:t>
            </w:r>
            <w:r w:rsidR="00C74E89">
              <w:rPr>
                <w:rFonts w:ascii="Arial Narrow" w:hAnsi="Arial Narrow" w:cs="Times New Roman"/>
                <w:sz w:val="20"/>
                <w:szCs w:val="20"/>
                <w:lang w:val="en-US"/>
              </w:rPr>
              <w:t>77</w:t>
            </w:r>
          </w:p>
        </w:tc>
        <w:tc>
          <w:tcPr>
            <w:tcW w:w="0" w:type="pct"/>
            <w:shd w:val="clear" w:color="auto" w:fill="auto"/>
            <w:noWrap/>
          </w:tcPr>
          <w:p w14:paraId="3D7FBD80" w14:textId="46B19C8F" w:rsidR="00B00D08" w:rsidRPr="00426C74" w:rsidRDefault="00C74E89" w:rsidP="00B00D0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42</w:t>
            </w:r>
          </w:p>
        </w:tc>
        <w:tc>
          <w:tcPr>
            <w:tcW w:w="0" w:type="pct"/>
            <w:shd w:val="clear" w:color="auto" w:fill="auto"/>
            <w:noWrap/>
          </w:tcPr>
          <w:p w14:paraId="6895B36F" w14:textId="2D45F960" w:rsidR="00B00D08" w:rsidRPr="00426C74" w:rsidRDefault="00C74E89" w:rsidP="00B00D08">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91</w:t>
            </w:r>
          </w:p>
        </w:tc>
      </w:tr>
      <w:tr w:rsidR="00B00D08" w:rsidRPr="00C35D3A" w14:paraId="2C01D503" w14:textId="77777777" w:rsidTr="00D725C9">
        <w:trPr>
          <w:trHeight w:val="20"/>
        </w:trPr>
        <w:tc>
          <w:tcPr>
            <w:cnfStyle w:val="001000000000" w:firstRow="0" w:lastRow="0" w:firstColumn="1" w:lastColumn="0" w:oddVBand="0" w:evenVBand="0" w:oddHBand="0" w:evenHBand="0" w:firstRowFirstColumn="0" w:firstRowLastColumn="0" w:lastRowFirstColumn="0" w:lastRowLastColumn="0"/>
            <w:tcW w:w="1519" w:type="pct"/>
            <w:noWrap/>
          </w:tcPr>
          <w:p w14:paraId="698C5006" w14:textId="77777777" w:rsidR="00B00D08" w:rsidRPr="00C35D3A" w:rsidRDefault="00B00D08" w:rsidP="00B00D08">
            <w:pPr>
              <w:rPr>
                <w:rFonts w:ascii="Arial Narrow" w:hAnsi="Arial Narrow" w:cs="Times New Roman"/>
                <w:sz w:val="20"/>
                <w:szCs w:val="20"/>
                <w:lang w:val="en-US"/>
              </w:rPr>
            </w:pPr>
          </w:p>
        </w:tc>
        <w:tc>
          <w:tcPr>
            <w:tcW w:w="1468" w:type="pct"/>
            <w:shd w:val="clear" w:color="auto" w:fill="FFF2CC"/>
            <w:noWrap/>
          </w:tcPr>
          <w:p w14:paraId="46E6D99C" w14:textId="32EC91CD" w:rsidR="00B00D08" w:rsidRPr="00C35D3A" w:rsidRDefault="00B00D08" w:rsidP="00B00D08">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434080">
              <w:rPr>
                <w:rFonts w:ascii="Arial Narrow" w:hAnsi="Arial Narrow" w:cs="Times New Roman"/>
                <w:sz w:val="20"/>
                <w:szCs w:val="20"/>
                <w:lang w:val="en-US"/>
              </w:rPr>
              <w:t>Potential additional benefit in QALY (implementation)</w:t>
            </w:r>
            <w:r>
              <w:rPr>
                <w:rFonts w:ascii="Arial Narrow" w:hAnsi="Arial Narrow" w:cs="Times New Roman"/>
                <w:sz w:val="20"/>
                <w:szCs w:val="20"/>
                <w:lang w:val="en-US"/>
              </w:rPr>
              <w:t xml:space="preserve"> - upper</w:t>
            </w:r>
          </w:p>
        </w:tc>
        <w:tc>
          <w:tcPr>
            <w:tcW w:w="607" w:type="pct"/>
            <w:shd w:val="clear" w:color="auto" w:fill="FFF2CC"/>
            <w:noWrap/>
          </w:tcPr>
          <w:p w14:paraId="213710F0" w14:textId="4862E8A8" w:rsidR="00B00D08" w:rsidRPr="00426C74" w:rsidRDefault="00C74E89" w:rsidP="00B00D08">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236</w:t>
            </w:r>
          </w:p>
        </w:tc>
        <w:tc>
          <w:tcPr>
            <w:tcW w:w="658" w:type="pct"/>
            <w:shd w:val="clear" w:color="auto" w:fill="FFF2CC"/>
            <w:noWrap/>
          </w:tcPr>
          <w:p w14:paraId="589183CE" w14:textId="11D4AB70" w:rsidR="00B00D08" w:rsidRPr="00426C74" w:rsidRDefault="00C74E89" w:rsidP="00B00D08">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61</w:t>
            </w:r>
          </w:p>
        </w:tc>
        <w:tc>
          <w:tcPr>
            <w:tcW w:w="748" w:type="pct"/>
            <w:shd w:val="clear" w:color="auto" w:fill="FFF2CC"/>
            <w:noWrap/>
          </w:tcPr>
          <w:p w14:paraId="617A4DA6" w14:textId="0EA9D3D1" w:rsidR="00B00D08" w:rsidRPr="00426C74" w:rsidRDefault="00C74E89" w:rsidP="00B00D08">
            <w:pPr>
              <w:jc w:val="right"/>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123</w:t>
            </w:r>
          </w:p>
        </w:tc>
      </w:tr>
    </w:tbl>
    <w:p w14:paraId="1C0F1E7D" w14:textId="77777777" w:rsidR="00C35D3A" w:rsidRDefault="00C35D3A" w:rsidP="00C35D3A">
      <w:pPr>
        <w:rPr>
          <w:rFonts w:ascii="Arial Narrow" w:eastAsia="Calibri" w:hAnsi="Arial Narrow" w:cs="Arial"/>
          <w:sz w:val="18"/>
          <w:szCs w:val="18"/>
          <w:lang w:val="en-US"/>
        </w:rPr>
      </w:pPr>
      <w:r w:rsidRPr="00C35D3A">
        <w:rPr>
          <w:rFonts w:ascii="Arial Narrow" w:eastAsia="Calibri" w:hAnsi="Arial Narrow" w:cs="Arial"/>
          <w:sz w:val="18"/>
          <w:szCs w:val="18"/>
          <w:lang w:val="en-US"/>
        </w:rPr>
        <w:t xml:space="preserve">Abbreviations: CAS = carotid artery stenting, EVT = endovascular treatment, ICH = intracerebral </w:t>
      </w:r>
      <w:proofErr w:type="spellStart"/>
      <w:r w:rsidRPr="00C35D3A">
        <w:rPr>
          <w:rFonts w:ascii="Arial Narrow" w:eastAsia="Calibri" w:hAnsi="Arial Narrow" w:cs="Arial"/>
          <w:sz w:val="18"/>
          <w:szCs w:val="18"/>
          <w:lang w:val="en-US"/>
        </w:rPr>
        <w:t>haemorrhage</w:t>
      </w:r>
      <w:proofErr w:type="spellEnd"/>
      <w:r w:rsidRPr="00C35D3A">
        <w:rPr>
          <w:rFonts w:ascii="Arial Narrow" w:eastAsia="Calibri" w:hAnsi="Arial Narrow" w:cs="Arial"/>
          <w:sz w:val="18"/>
          <w:szCs w:val="18"/>
          <w:lang w:val="en-US"/>
        </w:rPr>
        <w:t xml:space="preserve">, LVO = large vessel occlusion, </w:t>
      </w:r>
      <w:proofErr w:type="spellStart"/>
      <w:r w:rsidRPr="00C35D3A">
        <w:rPr>
          <w:rFonts w:ascii="Arial Narrow" w:eastAsia="Calibri" w:hAnsi="Arial Narrow" w:cs="Arial"/>
          <w:sz w:val="18"/>
          <w:szCs w:val="18"/>
          <w:lang w:val="en-US"/>
        </w:rPr>
        <w:t>MeVO</w:t>
      </w:r>
      <w:proofErr w:type="spellEnd"/>
      <w:r w:rsidRPr="00C35D3A">
        <w:rPr>
          <w:rFonts w:ascii="Arial Narrow" w:eastAsia="Calibri" w:hAnsi="Arial Narrow" w:cs="Arial"/>
          <w:sz w:val="18"/>
          <w:szCs w:val="18"/>
          <w:lang w:val="en-US"/>
        </w:rPr>
        <w:t xml:space="preserve"> = medium vessel occlusion, </w:t>
      </w:r>
      <w:proofErr w:type="spellStart"/>
      <w:r w:rsidRPr="00C35D3A">
        <w:rPr>
          <w:rFonts w:ascii="Arial Narrow" w:eastAsia="Calibri" w:hAnsi="Arial Narrow" w:cs="Arial"/>
          <w:sz w:val="18"/>
          <w:szCs w:val="18"/>
          <w:lang w:val="en-US"/>
        </w:rPr>
        <w:t>mRS</w:t>
      </w:r>
      <w:proofErr w:type="spellEnd"/>
      <w:r w:rsidRPr="00C35D3A">
        <w:rPr>
          <w:rFonts w:ascii="Arial Narrow" w:eastAsia="Calibri" w:hAnsi="Arial Narrow" w:cs="Arial"/>
          <w:sz w:val="18"/>
          <w:szCs w:val="18"/>
          <w:lang w:val="en-US"/>
        </w:rPr>
        <w:t xml:space="preserve"> = modified Rankin Scale, QALY = quality adjusted life year.</w:t>
      </w:r>
    </w:p>
    <w:p w14:paraId="62156D85" w14:textId="77777777" w:rsidR="00B52C30" w:rsidRDefault="00B52C30" w:rsidP="00C35D3A">
      <w:pPr>
        <w:rPr>
          <w:rFonts w:ascii="Arial Narrow" w:eastAsia="Calibri" w:hAnsi="Arial Narrow" w:cs="Arial"/>
          <w:sz w:val="18"/>
          <w:szCs w:val="18"/>
          <w:lang w:val="en-US"/>
        </w:rPr>
      </w:pPr>
    </w:p>
    <w:p w14:paraId="64CB6AEF" w14:textId="05EB07F6" w:rsidR="00324F01" w:rsidRDefault="00324F01" w:rsidP="000E7782">
      <w:pPr>
        <w:pStyle w:val="Caption"/>
        <w:rPr>
          <w:rFonts w:ascii="Arial Narrow" w:eastAsia="Calibri" w:hAnsi="Arial Narrow" w:cs="Arial"/>
          <w:sz w:val="18"/>
          <w:szCs w:val="18"/>
          <w:lang w:val="en-US"/>
        </w:rPr>
      </w:pPr>
      <w:bookmarkStart w:id="23" w:name="_Ref183199742"/>
      <w:r>
        <w:t xml:space="preserve">Table </w:t>
      </w:r>
      <w:r>
        <w:fldChar w:fldCharType="begin"/>
      </w:r>
      <w:r>
        <w:instrText xml:space="preserve"> SEQ Table \* ARABIC </w:instrText>
      </w:r>
      <w:r>
        <w:fldChar w:fldCharType="separate"/>
      </w:r>
      <w:r w:rsidR="00F22332">
        <w:rPr>
          <w:noProof/>
        </w:rPr>
        <w:t>18</w:t>
      </w:r>
      <w:r>
        <w:fldChar w:fldCharType="end"/>
      </w:r>
      <w:bookmarkEnd w:id="23"/>
      <w:r>
        <w:t xml:space="preserve">: </w:t>
      </w:r>
      <w:r w:rsidR="000E7782" w:rsidRPr="00866421">
        <w:rPr>
          <w:lang w:val="en-US"/>
        </w:rPr>
        <w:t xml:space="preserve">Estimation of QALYs from </w:t>
      </w:r>
      <w:r w:rsidR="000E7782">
        <w:rPr>
          <w:lang w:val="en-US"/>
        </w:rPr>
        <w:t>the four</w:t>
      </w:r>
      <w:r w:rsidR="00DF4422">
        <w:rPr>
          <w:lang w:val="en-US"/>
        </w:rPr>
        <w:t xml:space="preserve"> projects of the DCVA</w:t>
      </w:r>
      <w:r w:rsidR="000E7782">
        <w:rPr>
          <w:lang w:val="en-US"/>
        </w:rPr>
        <w:t xml:space="preserve"> consortia</w:t>
      </w:r>
    </w:p>
    <w:tbl>
      <w:tblPr>
        <w:tblStyle w:val="GridTable3-Accent211"/>
        <w:tblW w:w="5058" w:type="pct"/>
        <w:tblInd w:w="-108" w:type="dxa"/>
        <w:tblLook w:val="04A0" w:firstRow="1" w:lastRow="0" w:firstColumn="1" w:lastColumn="0" w:noHBand="0" w:noVBand="1"/>
      </w:tblPr>
      <w:tblGrid>
        <w:gridCol w:w="129"/>
        <w:gridCol w:w="1738"/>
        <w:gridCol w:w="106"/>
        <w:gridCol w:w="2533"/>
        <w:gridCol w:w="110"/>
        <w:gridCol w:w="1250"/>
        <w:gridCol w:w="112"/>
        <w:gridCol w:w="1068"/>
        <w:gridCol w:w="112"/>
        <w:gridCol w:w="1929"/>
        <w:gridCol w:w="90"/>
      </w:tblGrid>
      <w:tr w:rsidR="00F52B0A" w:rsidRPr="00324F01" w14:paraId="0AE6F510" w14:textId="77777777" w:rsidTr="00426C74">
        <w:trPr>
          <w:gridBefore w:val="1"/>
          <w:cnfStyle w:val="100000000000" w:firstRow="1" w:lastRow="0" w:firstColumn="0" w:lastColumn="0" w:oddVBand="0" w:evenVBand="0" w:oddHBand="0" w:evenHBand="0" w:firstRowFirstColumn="0" w:firstRowLastColumn="0" w:lastRowFirstColumn="0" w:lastRowLastColumn="0"/>
          <w:wBefore w:w="70" w:type="pct"/>
          <w:trHeight w:val="20"/>
        </w:trPr>
        <w:tc>
          <w:tcPr>
            <w:cnfStyle w:val="001000000100" w:firstRow="0" w:lastRow="0" w:firstColumn="1" w:lastColumn="0" w:oddVBand="0" w:evenVBand="0" w:oddHBand="0" w:evenHBand="0" w:firstRowFirstColumn="1" w:firstRowLastColumn="0" w:lastRowFirstColumn="0" w:lastRowLastColumn="0"/>
            <w:tcW w:w="1005" w:type="pct"/>
            <w:gridSpan w:val="2"/>
            <w:noWrap/>
            <w:hideMark/>
          </w:tcPr>
          <w:p w14:paraId="01CF394A" w14:textId="77777777" w:rsidR="00324F01" w:rsidRPr="00324F01" w:rsidRDefault="00324F01" w:rsidP="00324F01">
            <w:pPr>
              <w:rPr>
                <w:rFonts w:ascii="Arial Narrow" w:hAnsi="Arial Narrow" w:cs="Times New Roman"/>
                <w:sz w:val="20"/>
                <w:szCs w:val="20"/>
                <w:lang w:val="en-US"/>
              </w:rPr>
            </w:pPr>
            <w:bookmarkStart w:id="24" w:name="_Hlk185337834"/>
            <w:r w:rsidRPr="00324F01">
              <w:rPr>
                <w:rFonts w:ascii="Arial Narrow" w:hAnsi="Arial Narrow" w:cs="Times New Roman"/>
                <w:sz w:val="20"/>
                <w:szCs w:val="20"/>
                <w:lang w:val="en-US"/>
              </w:rPr>
              <w:t> </w:t>
            </w:r>
          </w:p>
        </w:tc>
        <w:tc>
          <w:tcPr>
            <w:tcW w:w="1440" w:type="pct"/>
            <w:gridSpan w:val="2"/>
            <w:hideMark/>
          </w:tcPr>
          <w:p w14:paraId="05D57BEA" w14:textId="77777777" w:rsidR="00324F01" w:rsidRPr="00324F01" w:rsidRDefault="00324F01" w:rsidP="00324F01">
            <w:pP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324F01">
              <w:rPr>
                <w:rFonts w:ascii="Arial Narrow" w:hAnsi="Arial Narrow" w:cs="Times New Roman"/>
                <w:sz w:val="20"/>
                <w:szCs w:val="20"/>
                <w:lang w:val="en-US"/>
              </w:rPr>
              <w:t>Additional QALY Year 1</w:t>
            </w:r>
          </w:p>
        </w:tc>
        <w:tc>
          <w:tcPr>
            <w:tcW w:w="742" w:type="pct"/>
            <w:gridSpan w:val="2"/>
            <w:hideMark/>
          </w:tcPr>
          <w:p w14:paraId="69FF840B" w14:textId="77777777" w:rsidR="00324F01" w:rsidRPr="00324F01" w:rsidRDefault="00324F01" w:rsidP="00324F01">
            <w:pP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324F01">
              <w:rPr>
                <w:rFonts w:ascii="Arial Narrow" w:hAnsi="Arial Narrow" w:cs="Times New Roman"/>
                <w:sz w:val="20"/>
                <w:szCs w:val="20"/>
                <w:lang w:val="en-US"/>
              </w:rPr>
              <w:t>Additional QALYs Lifetime</w:t>
            </w:r>
          </w:p>
        </w:tc>
        <w:tc>
          <w:tcPr>
            <w:tcW w:w="643" w:type="pct"/>
            <w:gridSpan w:val="2"/>
            <w:hideMark/>
          </w:tcPr>
          <w:p w14:paraId="0A798823" w14:textId="77777777" w:rsidR="00324F01" w:rsidRPr="00324F01" w:rsidRDefault="00324F01" w:rsidP="00324F01">
            <w:pP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324F01">
              <w:rPr>
                <w:rFonts w:ascii="Arial Narrow" w:hAnsi="Arial Narrow" w:cs="Times New Roman"/>
                <w:sz w:val="20"/>
                <w:szCs w:val="20"/>
                <w:lang w:val="en-US"/>
              </w:rPr>
              <w:t>Total QALYs (2023 only)</w:t>
            </w:r>
          </w:p>
        </w:tc>
        <w:tc>
          <w:tcPr>
            <w:tcW w:w="1100" w:type="pct"/>
            <w:gridSpan w:val="2"/>
          </w:tcPr>
          <w:p w14:paraId="73684B5A" w14:textId="77777777" w:rsidR="00324F01" w:rsidRPr="00324F01" w:rsidRDefault="00324F01" w:rsidP="00324F01">
            <w:pP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324F01">
              <w:rPr>
                <w:rFonts w:ascii="Arial Narrow" w:hAnsi="Arial Narrow" w:cs="Calibri"/>
                <w:color w:val="000000"/>
                <w:sz w:val="20"/>
                <w:szCs w:val="20"/>
                <w:lang w:val="en-US"/>
              </w:rPr>
              <w:t xml:space="preserve">Total QALYs (cumulative to 2030), </w:t>
            </w:r>
          </w:p>
        </w:tc>
      </w:tr>
      <w:tr w:rsidR="00012DCD" w:rsidRPr="00324F01" w14:paraId="24D1FDF0" w14:textId="77777777" w:rsidTr="00012DCD">
        <w:trPr>
          <w:gridAfter w:val="1"/>
          <w:cnfStyle w:val="000000100000" w:firstRow="0" w:lastRow="0" w:firstColumn="0" w:lastColumn="0" w:oddVBand="0" w:evenVBand="0" w:oddHBand="1" w:evenHBand="0" w:firstRowFirstColumn="0" w:firstRowLastColumn="0" w:lastRowFirstColumn="0" w:lastRowLastColumn="0"/>
          <w:wAfter w:w="49" w:type="pct"/>
          <w:trHeight w:val="20"/>
        </w:trPr>
        <w:tc>
          <w:tcPr>
            <w:cnfStyle w:val="001000000000" w:firstRow="0" w:lastRow="0" w:firstColumn="1" w:lastColumn="0" w:oddVBand="0" w:evenVBand="0" w:oddHBand="0" w:evenHBand="0" w:firstRowFirstColumn="0" w:firstRowLastColumn="0" w:lastRowFirstColumn="0" w:lastRowLastColumn="0"/>
            <w:tcW w:w="1017" w:type="pct"/>
            <w:gridSpan w:val="2"/>
            <w:noWrap/>
          </w:tcPr>
          <w:p w14:paraId="330236CE" w14:textId="77777777" w:rsidR="00012DCD" w:rsidRPr="00324F01" w:rsidRDefault="00012DCD" w:rsidP="000E7782">
            <w:pPr>
              <w:tabs>
                <w:tab w:val="center" w:pos="815"/>
                <w:tab w:val="right" w:pos="1631"/>
              </w:tabs>
              <w:rPr>
                <w:rFonts w:ascii="Arial Narrow" w:hAnsi="Arial Narrow" w:cs="Times New Roman"/>
                <w:sz w:val="20"/>
                <w:szCs w:val="20"/>
                <w:lang w:val="en-US"/>
              </w:rPr>
            </w:pPr>
          </w:p>
        </w:tc>
        <w:tc>
          <w:tcPr>
            <w:tcW w:w="3934" w:type="pct"/>
            <w:gridSpan w:val="8"/>
            <w:noWrap/>
          </w:tcPr>
          <w:p w14:paraId="34C5D6E6" w14:textId="0CA88FEC" w:rsidR="00012DCD" w:rsidRPr="00324F01" w:rsidRDefault="00012DCD" w:rsidP="00324F0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Base-case estimate</w:t>
            </w:r>
          </w:p>
        </w:tc>
      </w:tr>
      <w:tr w:rsidR="0036392A" w:rsidRPr="00324F01" w14:paraId="4B58902C" w14:textId="77777777" w:rsidTr="00426C74">
        <w:trPr>
          <w:gridAfter w:val="1"/>
          <w:wAfter w:w="49" w:type="pct"/>
          <w:trHeight w:val="20"/>
        </w:trPr>
        <w:tc>
          <w:tcPr>
            <w:cnfStyle w:val="001000000000" w:firstRow="0" w:lastRow="0" w:firstColumn="1" w:lastColumn="0" w:oddVBand="0" w:evenVBand="0" w:oddHBand="0" w:evenHBand="0" w:firstRowFirstColumn="0" w:firstRowLastColumn="0" w:lastRowFirstColumn="0" w:lastRowLastColumn="0"/>
            <w:tcW w:w="1017" w:type="pct"/>
            <w:gridSpan w:val="2"/>
            <w:noWrap/>
            <w:hideMark/>
          </w:tcPr>
          <w:p w14:paraId="7272A3FE" w14:textId="77777777" w:rsidR="00324F01" w:rsidRPr="00324F01" w:rsidRDefault="00324F01" w:rsidP="00426C74">
            <w:pPr>
              <w:tabs>
                <w:tab w:val="center" w:pos="815"/>
                <w:tab w:val="right" w:pos="1631"/>
              </w:tabs>
              <w:jc w:val="left"/>
              <w:rPr>
                <w:rFonts w:ascii="Arial Narrow" w:hAnsi="Arial Narrow" w:cs="Times New Roman"/>
                <w:sz w:val="20"/>
                <w:szCs w:val="20"/>
                <w:lang w:val="en-US"/>
              </w:rPr>
            </w:pPr>
            <w:proofErr w:type="spellStart"/>
            <w:r w:rsidRPr="00324F01">
              <w:rPr>
                <w:rFonts w:ascii="Arial Narrow" w:hAnsi="Arial Narrow" w:cs="Times New Roman"/>
                <w:sz w:val="20"/>
                <w:szCs w:val="20"/>
                <w:lang w:val="en-US"/>
              </w:rPr>
              <w:t>Check@Home</w:t>
            </w:r>
            <w:proofErr w:type="spellEnd"/>
          </w:p>
        </w:tc>
        <w:tc>
          <w:tcPr>
            <w:tcW w:w="1438" w:type="pct"/>
            <w:gridSpan w:val="2"/>
            <w:noWrap/>
            <w:hideMark/>
          </w:tcPr>
          <w:p w14:paraId="330A3E6A" w14:textId="006CB0B1" w:rsidR="00324F01" w:rsidRPr="00324F01" w:rsidRDefault="00324F01" w:rsidP="00324F0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324F01">
              <w:rPr>
                <w:rFonts w:ascii="Arial Narrow" w:hAnsi="Arial Narrow" w:cs="Times New Roman"/>
                <w:sz w:val="20"/>
                <w:szCs w:val="20"/>
                <w:lang w:val="en-US"/>
              </w:rPr>
              <w:t>212[56+ 50+86+20]</w:t>
            </w:r>
          </w:p>
        </w:tc>
        <w:tc>
          <w:tcPr>
            <w:tcW w:w="741" w:type="pct"/>
            <w:gridSpan w:val="2"/>
            <w:noWrap/>
            <w:hideMark/>
          </w:tcPr>
          <w:p w14:paraId="2B092BB8" w14:textId="77777777" w:rsidR="00324F01" w:rsidRPr="00324F01" w:rsidRDefault="00324F01" w:rsidP="00324F0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324F01">
              <w:rPr>
                <w:rFonts w:ascii="Arial Narrow" w:hAnsi="Arial Narrow" w:cs="Times New Roman"/>
                <w:sz w:val="20"/>
                <w:szCs w:val="20"/>
                <w:lang w:val="en-US"/>
              </w:rPr>
              <w:t>-</w:t>
            </w:r>
          </w:p>
        </w:tc>
        <w:tc>
          <w:tcPr>
            <w:tcW w:w="643" w:type="pct"/>
            <w:gridSpan w:val="2"/>
            <w:noWrap/>
            <w:hideMark/>
          </w:tcPr>
          <w:p w14:paraId="19DF0910" w14:textId="77777777" w:rsidR="00324F01" w:rsidRPr="00324F01" w:rsidRDefault="00324F01" w:rsidP="00324F0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324F01">
              <w:rPr>
                <w:rFonts w:ascii="Arial Narrow" w:hAnsi="Arial Narrow" w:cs="Times New Roman"/>
                <w:sz w:val="20"/>
                <w:szCs w:val="20"/>
                <w:lang w:val="en-US"/>
              </w:rPr>
              <w:t>212</w:t>
            </w:r>
          </w:p>
        </w:tc>
        <w:tc>
          <w:tcPr>
            <w:tcW w:w="1112" w:type="pct"/>
            <w:gridSpan w:val="2"/>
          </w:tcPr>
          <w:p w14:paraId="1C6B6EC6" w14:textId="77777777" w:rsidR="00324F01" w:rsidRPr="00324F01" w:rsidRDefault="00324F01" w:rsidP="00324F0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324F01">
              <w:rPr>
                <w:rFonts w:ascii="Arial Narrow" w:hAnsi="Arial Narrow" w:cs="Times New Roman"/>
                <w:sz w:val="20"/>
                <w:szCs w:val="20"/>
                <w:lang w:val="en-US"/>
              </w:rPr>
              <w:t>1,694</w:t>
            </w:r>
          </w:p>
        </w:tc>
      </w:tr>
      <w:tr w:rsidR="0036392A" w:rsidRPr="00324F01" w14:paraId="55E3F9B9" w14:textId="77777777" w:rsidTr="00426C74">
        <w:trPr>
          <w:gridAfter w:val="1"/>
          <w:cnfStyle w:val="000000100000" w:firstRow="0" w:lastRow="0" w:firstColumn="0" w:lastColumn="0" w:oddVBand="0" w:evenVBand="0" w:oddHBand="1" w:evenHBand="0" w:firstRowFirstColumn="0" w:firstRowLastColumn="0" w:lastRowFirstColumn="0" w:lastRowLastColumn="0"/>
          <w:wAfter w:w="49" w:type="pct"/>
          <w:trHeight w:val="20"/>
        </w:trPr>
        <w:tc>
          <w:tcPr>
            <w:cnfStyle w:val="001000000000" w:firstRow="0" w:lastRow="0" w:firstColumn="1" w:lastColumn="0" w:oddVBand="0" w:evenVBand="0" w:oddHBand="0" w:evenHBand="0" w:firstRowFirstColumn="0" w:firstRowLastColumn="0" w:lastRowFirstColumn="0" w:lastRowLastColumn="0"/>
            <w:tcW w:w="1017" w:type="pct"/>
            <w:gridSpan w:val="2"/>
            <w:noWrap/>
            <w:hideMark/>
          </w:tcPr>
          <w:p w14:paraId="7A7736EB" w14:textId="77777777" w:rsidR="00324F01" w:rsidRPr="00324F01" w:rsidRDefault="00324F01" w:rsidP="00426C74">
            <w:pPr>
              <w:jc w:val="left"/>
              <w:rPr>
                <w:rFonts w:ascii="Arial Narrow" w:hAnsi="Arial Narrow" w:cs="Times New Roman"/>
                <w:sz w:val="20"/>
                <w:szCs w:val="20"/>
                <w:lang w:val="en-US"/>
              </w:rPr>
            </w:pPr>
            <w:r w:rsidRPr="00324F01">
              <w:rPr>
                <w:rFonts w:ascii="Arial Narrow" w:hAnsi="Arial Narrow" w:cs="Times New Roman"/>
                <w:sz w:val="20"/>
                <w:szCs w:val="20"/>
                <w:lang w:val="en-US"/>
              </w:rPr>
              <w:t>LoDoCo2</w:t>
            </w:r>
          </w:p>
        </w:tc>
        <w:tc>
          <w:tcPr>
            <w:tcW w:w="1438" w:type="pct"/>
            <w:gridSpan w:val="2"/>
            <w:noWrap/>
            <w:hideMark/>
          </w:tcPr>
          <w:p w14:paraId="4A82CFA7" w14:textId="77777777" w:rsidR="00324F01" w:rsidRPr="00324F01" w:rsidRDefault="00324F01" w:rsidP="00324F0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324F01">
              <w:rPr>
                <w:rFonts w:ascii="Arial Narrow" w:hAnsi="Arial Narrow" w:cs="Times New Roman"/>
                <w:sz w:val="20"/>
                <w:szCs w:val="20"/>
                <w:lang w:val="en-US"/>
              </w:rPr>
              <w:t>-</w:t>
            </w:r>
          </w:p>
        </w:tc>
        <w:tc>
          <w:tcPr>
            <w:tcW w:w="741" w:type="pct"/>
            <w:gridSpan w:val="2"/>
            <w:noWrap/>
            <w:hideMark/>
          </w:tcPr>
          <w:p w14:paraId="1765244B" w14:textId="41F0562A" w:rsidR="00324F01" w:rsidRPr="00324F01" w:rsidRDefault="00324F01" w:rsidP="00324F0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324F01">
              <w:rPr>
                <w:rFonts w:ascii="Arial Narrow" w:hAnsi="Arial Narrow" w:cs="Times New Roman"/>
                <w:sz w:val="20"/>
                <w:szCs w:val="20"/>
                <w:lang w:val="en-US"/>
              </w:rPr>
              <w:t>362</w:t>
            </w:r>
            <w:r w:rsidR="00F52B0A">
              <w:rPr>
                <w:rFonts w:ascii="Arial Narrow" w:hAnsi="Arial Narrow" w:cs="Times New Roman"/>
                <w:sz w:val="20"/>
                <w:szCs w:val="20"/>
                <w:lang w:val="en-US"/>
              </w:rPr>
              <w:fldChar w:fldCharType="begin"/>
            </w:r>
            <w:r w:rsidR="00F52B0A">
              <w:rPr>
                <w:rFonts w:ascii="Arial Narrow" w:hAnsi="Arial Narrow" w:cs="Times New Roman"/>
                <w:sz w:val="20"/>
                <w:szCs w:val="20"/>
                <w:lang w:val="en-US"/>
              </w:rPr>
              <w:instrText xml:space="preserve"> REF _Ref183198809 \h </w:instrText>
            </w:r>
            <w:r w:rsidR="00F52B0A">
              <w:rPr>
                <w:rFonts w:ascii="Arial Narrow" w:hAnsi="Arial Narrow" w:cs="Times New Roman"/>
                <w:sz w:val="20"/>
                <w:szCs w:val="20"/>
                <w:lang w:val="en-US"/>
              </w:rPr>
            </w:r>
            <w:r w:rsidR="00F52B0A">
              <w:rPr>
                <w:rFonts w:ascii="Arial Narrow" w:hAnsi="Arial Narrow" w:cs="Times New Roman"/>
                <w:sz w:val="20"/>
                <w:szCs w:val="20"/>
                <w:lang w:val="en-US"/>
              </w:rPr>
              <w:fldChar w:fldCharType="separate"/>
            </w:r>
            <w:r w:rsidR="00F52B0A">
              <w:rPr>
                <w:rFonts w:ascii="Arial Narrow" w:hAnsi="Arial Narrow" w:cs="Times New Roman"/>
                <w:sz w:val="20"/>
                <w:szCs w:val="20"/>
                <w:lang w:val="en-US"/>
              </w:rPr>
              <w:fldChar w:fldCharType="end"/>
            </w:r>
          </w:p>
        </w:tc>
        <w:tc>
          <w:tcPr>
            <w:tcW w:w="643" w:type="pct"/>
            <w:gridSpan w:val="2"/>
            <w:noWrap/>
            <w:hideMark/>
          </w:tcPr>
          <w:p w14:paraId="1E2E16EF" w14:textId="77777777" w:rsidR="00324F01" w:rsidRPr="00324F01" w:rsidRDefault="00324F01" w:rsidP="00324F0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324F01">
              <w:rPr>
                <w:rFonts w:ascii="Arial Narrow" w:hAnsi="Arial Narrow" w:cs="Times New Roman"/>
                <w:sz w:val="20"/>
                <w:szCs w:val="20"/>
                <w:lang w:val="en-US"/>
              </w:rPr>
              <w:t>362</w:t>
            </w:r>
          </w:p>
        </w:tc>
        <w:tc>
          <w:tcPr>
            <w:tcW w:w="1112" w:type="pct"/>
            <w:gridSpan w:val="2"/>
          </w:tcPr>
          <w:p w14:paraId="69327F73" w14:textId="77777777" w:rsidR="00324F01" w:rsidRPr="00324F01" w:rsidRDefault="00324F01" w:rsidP="00324F0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324F01">
              <w:rPr>
                <w:rFonts w:ascii="Arial Narrow" w:hAnsi="Arial Narrow" w:cs="Calibri"/>
                <w:color w:val="000000"/>
                <w:sz w:val="20"/>
                <w:szCs w:val="20"/>
              </w:rPr>
              <w:t>362</w:t>
            </w:r>
          </w:p>
        </w:tc>
      </w:tr>
      <w:tr w:rsidR="0036392A" w:rsidRPr="00324F01" w14:paraId="302F6663" w14:textId="77777777" w:rsidTr="00426C74">
        <w:trPr>
          <w:gridAfter w:val="1"/>
          <w:wAfter w:w="49" w:type="pct"/>
          <w:trHeight w:val="20"/>
        </w:trPr>
        <w:tc>
          <w:tcPr>
            <w:cnfStyle w:val="001000000000" w:firstRow="0" w:lastRow="0" w:firstColumn="1" w:lastColumn="0" w:oddVBand="0" w:evenVBand="0" w:oddHBand="0" w:evenHBand="0" w:firstRowFirstColumn="0" w:firstRowLastColumn="0" w:lastRowFirstColumn="0" w:lastRowLastColumn="0"/>
            <w:tcW w:w="1017" w:type="pct"/>
            <w:gridSpan w:val="2"/>
            <w:noWrap/>
            <w:hideMark/>
          </w:tcPr>
          <w:p w14:paraId="12AEFC7D" w14:textId="77777777" w:rsidR="00324F01" w:rsidRPr="00324F01" w:rsidRDefault="00324F01" w:rsidP="00426C74">
            <w:pPr>
              <w:jc w:val="left"/>
              <w:rPr>
                <w:rFonts w:ascii="Arial Narrow" w:hAnsi="Arial Narrow" w:cs="Times New Roman"/>
                <w:sz w:val="20"/>
                <w:szCs w:val="20"/>
                <w:lang w:val="en-US"/>
              </w:rPr>
            </w:pPr>
            <w:r w:rsidRPr="00324F01">
              <w:rPr>
                <w:rFonts w:ascii="Arial Narrow" w:hAnsi="Arial Narrow" w:cs="Times New Roman"/>
                <w:sz w:val="20"/>
                <w:szCs w:val="20"/>
                <w:lang w:val="en-US"/>
              </w:rPr>
              <w:t>IMPRESS</w:t>
            </w:r>
          </w:p>
        </w:tc>
        <w:tc>
          <w:tcPr>
            <w:tcW w:w="1438" w:type="pct"/>
            <w:gridSpan w:val="2"/>
            <w:noWrap/>
            <w:hideMark/>
          </w:tcPr>
          <w:p w14:paraId="5E190766" w14:textId="485CF898" w:rsidR="00324F01" w:rsidRPr="00324F01" w:rsidRDefault="00324F01" w:rsidP="00324F0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324F01">
              <w:rPr>
                <w:rFonts w:ascii="Arial Narrow" w:hAnsi="Arial Narrow" w:cs="Times New Roman"/>
                <w:sz w:val="20"/>
                <w:szCs w:val="20"/>
                <w:lang w:val="en-US"/>
              </w:rPr>
              <w:t>435</w:t>
            </w:r>
          </w:p>
        </w:tc>
        <w:tc>
          <w:tcPr>
            <w:tcW w:w="741" w:type="pct"/>
            <w:gridSpan w:val="2"/>
            <w:noWrap/>
            <w:hideMark/>
          </w:tcPr>
          <w:p w14:paraId="013DB28B" w14:textId="4C8A3ECA" w:rsidR="00324F01" w:rsidRPr="00324F01" w:rsidRDefault="00324F01" w:rsidP="00324F0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324F01">
              <w:rPr>
                <w:rFonts w:ascii="Arial Narrow" w:hAnsi="Arial Narrow" w:cs="Times New Roman"/>
                <w:sz w:val="20"/>
                <w:szCs w:val="20"/>
                <w:lang w:val="en-US"/>
              </w:rPr>
              <w:t>173</w:t>
            </w:r>
            <w:r w:rsidRPr="00324F01">
              <w:rPr>
                <w:rFonts w:ascii="Arial Narrow" w:hAnsi="Arial Narrow" w:cs="Arial"/>
                <w:sz w:val="20"/>
                <w:szCs w:val="20"/>
                <w:vertAlign w:val="superscript"/>
                <w:lang w:val="en-US"/>
              </w:rPr>
              <w:t>†</w:t>
            </w:r>
            <w:r w:rsidRPr="00324F01">
              <w:rPr>
                <w:rFonts w:ascii="Arial Narrow" w:hAnsi="Arial Narrow" w:cs="Arial"/>
                <w:sz w:val="20"/>
                <w:szCs w:val="20"/>
                <w:lang w:val="en-US"/>
              </w:rPr>
              <w:t xml:space="preserve"> </w:t>
            </w:r>
          </w:p>
        </w:tc>
        <w:tc>
          <w:tcPr>
            <w:tcW w:w="643" w:type="pct"/>
            <w:gridSpan w:val="2"/>
            <w:noWrap/>
            <w:hideMark/>
          </w:tcPr>
          <w:p w14:paraId="36F733D9" w14:textId="77777777" w:rsidR="00324F01" w:rsidRPr="00324F01" w:rsidRDefault="00324F01" w:rsidP="00324F0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324F01">
              <w:rPr>
                <w:rFonts w:ascii="Arial Narrow" w:hAnsi="Arial Narrow" w:cs="Times New Roman"/>
                <w:sz w:val="20"/>
                <w:szCs w:val="20"/>
                <w:lang w:val="en-US"/>
              </w:rPr>
              <w:t>608</w:t>
            </w:r>
          </w:p>
        </w:tc>
        <w:tc>
          <w:tcPr>
            <w:tcW w:w="1112" w:type="pct"/>
            <w:gridSpan w:val="2"/>
          </w:tcPr>
          <w:p w14:paraId="448CCBE6" w14:textId="77777777" w:rsidR="00324F01" w:rsidRPr="00324F01" w:rsidRDefault="00324F01" w:rsidP="00324F0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324F01">
              <w:rPr>
                <w:rFonts w:ascii="Arial Narrow" w:hAnsi="Arial Narrow" w:cs="Calibri"/>
                <w:color w:val="000000"/>
                <w:sz w:val="20"/>
                <w:szCs w:val="20"/>
              </w:rPr>
              <w:t>3,655</w:t>
            </w:r>
          </w:p>
        </w:tc>
      </w:tr>
      <w:tr w:rsidR="0036392A" w:rsidRPr="00324F01" w14:paraId="53E873D7" w14:textId="77777777" w:rsidTr="00426C74">
        <w:trPr>
          <w:gridAfter w:val="1"/>
          <w:cnfStyle w:val="000000100000" w:firstRow="0" w:lastRow="0" w:firstColumn="0" w:lastColumn="0" w:oddVBand="0" w:evenVBand="0" w:oddHBand="1" w:evenHBand="0" w:firstRowFirstColumn="0" w:firstRowLastColumn="0" w:lastRowFirstColumn="0" w:lastRowLastColumn="0"/>
          <w:wAfter w:w="49" w:type="pct"/>
          <w:trHeight w:val="70"/>
        </w:trPr>
        <w:tc>
          <w:tcPr>
            <w:cnfStyle w:val="001000000000" w:firstRow="0" w:lastRow="0" w:firstColumn="1" w:lastColumn="0" w:oddVBand="0" w:evenVBand="0" w:oddHBand="0" w:evenHBand="0" w:firstRowFirstColumn="0" w:firstRowLastColumn="0" w:lastRowFirstColumn="0" w:lastRowLastColumn="0"/>
            <w:tcW w:w="1017" w:type="pct"/>
            <w:gridSpan w:val="2"/>
            <w:noWrap/>
            <w:hideMark/>
          </w:tcPr>
          <w:p w14:paraId="38725EBF" w14:textId="77777777" w:rsidR="00324F01" w:rsidRPr="00324F01" w:rsidRDefault="00324F01" w:rsidP="00426C74">
            <w:pPr>
              <w:jc w:val="left"/>
              <w:rPr>
                <w:rFonts w:ascii="Arial Narrow" w:hAnsi="Arial Narrow" w:cs="Times New Roman"/>
                <w:sz w:val="20"/>
                <w:szCs w:val="20"/>
                <w:lang w:val="en-US"/>
              </w:rPr>
            </w:pPr>
            <w:r w:rsidRPr="00324F01">
              <w:rPr>
                <w:rFonts w:ascii="Arial Narrow" w:hAnsi="Arial Narrow" w:cs="Times New Roman"/>
                <w:sz w:val="20"/>
                <w:szCs w:val="20"/>
                <w:lang w:val="en-US"/>
              </w:rPr>
              <w:t>CONTRAST 2.0</w:t>
            </w:r>
          </w:p>
        </w:tc>
        <w:tc>
          <w:tcPr>
            <w:tcW w:w="1438" w:type="pct"/>
            <w:gridSpan w:val="2"/>
            <w:noWrap/>
            <w:hideMark/>
          </w:tcPr>
          <w:p w14:paraId="16A99B7B" w14:textId="2AF6B9F0" w:rsidR="00324F01" w:rsidRPr="00324F01" w:rsidRDefault="00324F01" w:rsidP="00324F0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324F01">
              <w:rPr>
                <w:rFonts w:ascii="Arial Narrow" w:hAnsi="Arial Narrow" w:cs="Times New Roman"/>
                <w:sz w:val="20"/>
                <w:szCs w:val="20"/>
                <w:lang w:val="en-US"/>
              </w:rPr>
              <w:t>348 [191+51+106</w:t>
            </w:r>
            <w:r w:rsidR="00F52B0A">
              <w:rPr>
                <w:rFonts w:ascii="Arial Narrow" w:hAnsi="Arial Narrow" w:cs="Times New Roman"/>
                <w:sz w:val="20"/>
                <w:szCs w:val="20"/>
                <w:lang w:val="en-US"/>
              </w:rPr>
              <w:t>]</w:t>
            </w:r>
          </w:p>
        </w:tc>
        <w:tc>
          <w:tcPr>
            <w:tcW w:w="741" w:type="pct"/>
            <w:gridSpan w:val="2"/>
            <w:noWrap/>
            <w:hideMark/>
          </w:tcPr>
          <w:p w14:paraId="03BE8C36" w14:textId="77777777" w:rsidR="00324F01" w:rsidRPr="00324F01" w:rsidRDefault="00324F01" w:rsidP="00324F0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324F01">
              <w:rPr>
                <w:rFonts w:ascii="Arial Narrow" w:hAnsi="Arial Narrow" w:cs="Times New Roman"/>
                <w:sz w:val="20"/>
                <w:szCs w:val="20"/>
                <w:lang w:val="en-US"/>
              </w:rPr>
              <w:t>-</w:t>
            </w:r>
          </w:p>
        </w:tc>
        <w:tc>
          <w:tcPr>
            <w:tcW w:w="643" w:type="pct"/>
            <w:gridSpan w:val="2"/>
            <w:noWrap/>
            <w:hideMark/>
          </w:tcPr>
          <w:p w14:paraId="4015B4E1" w14:textId="77777777" w:rsidR="00324F01" w:rsidRPr="00324F01" w:rsidRDefault="00324F01" w:rsidP="00324F0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324F01">
              <w:rPr>
                <w:rFonts w:ascii="Arial Narrow" w:hAnsi="Arial Narrow" w:cs="Times New Roman"/>
                <w:sz w:val="20"/>
                <w:szCs w:val="20"/>
                <w:lang w:val="en-US"/>
              </w:rPr>
              <w:t>348</w:t>
            </w:r>
          </w:p>
        </w:tc>
        <w:tc>
          <w:tcPr>
            <w:tcW w:w="1112" w:type="pct"/>
            <w:gridSpan w:val="2"/>
          </w:tcPr>
          <w:p w14:paraId="1BC8FD99" w14:textId="77777777" w:rsidR="00324F01" w:rsidRPr="00324F01" w:rsidRDefault="00324F01" w:rsidP="00324F0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324F01">
              <w:rPr>
                <w:rFonts w:ascii="Arial Narrow" w:hAnsi="Arial Narrow" w:cs="Calibri"/>
                <w:color w:val="000000"/>
                <w:sz w:val="20"/>
                <w:szCs w:val="20"/>
              </w:rPr>
              <w:t>2,783</w:t>
            </w:r>
          </w:p>
        </w:tc>
      </w:tr>
      <w:tr w:rsidR="0036392A" w:rsidRPr="00324F01" w14:paraId="10C916D0" w14:textId="77777777" w:rsidTr="00426C74">
        <w:trPr>
          <w:gridAfter w:val="1"/>
          <w:wAfter w:w="49" w:type="pct"/>
          <w:trHeight w:val="20"/>
        </w:trPr>
        <w:tc>
          <w:tcPr>
            <w:cnfStyle w:val="001000000000" w:firstRow="0" w:lastRow="0" w:firstColumn="1" w:lastColumn="0" w:oddVBand="0" w:evenVBand="0" w:oddHBand="0" w:evenHBand="0" w:firstRowFirstColumn="0" w:firstRowLastColumn="0" w:lastRowFirstColumn="0" w:lastRowLastColumn="0"/>
            <w:tcW w:w="1017" w:type="pct"/>
            <w:gridSpan w:val="2"/>
            <w:noWrap/>
            <w:hideMark/>
          </w:tcPr>
          <w:p w14:paraId="38C5E461" w14:textId="77777777" w:rsidR="00324F01" w:rsidRPr="00324F01" w:rsidRDefault="00324F01" w:rsidP="00426C74">
            <w:pPr>
              <w:jc w:val="left"/>
              <w:rPr>
                <w:rFonts w:ascii="Arial Narrow" w:hAnsi="Arial Narrow" w:cs="Times New Roman"/>
                <w:sz w:val="20"/>
                <w:szCs w:val="20"/>
                <w:lang w:val="en-US"/>
              </w:rPr>
            </w:pPr>
            <w:bookmarkStart w:id="25" w:name="_Hlk183197540"/>
            <w:r w:rsidRPr="00324F01">
              <w:rPr>
                <w:rFonts w:ascii="Arial Narrow" w:hAnsi="Arial Narrow" w:cs="Times New Roman"/>
                <w:sz w:val="20"/>
                <w:szCs w:val="20"/>
                <w:lang w:val="en-US"/>
              </w:rPr>
              <w:t>Impact of 4 Projects</w:t>
            </w:r>
          </w:p>
        </w:tc>
        <w:tc>
          <w:tcPr>
            <w:tcW w:w="1438" w:type="pct"/>
            <w:gridSpan w:val="2"/>
            <w:noWrap/>
            <w:hideMark/>
          </w:tcPr>
          <w:p w14:paraId="1AD72D30" w14:textId="77777777" w:rsidR="00324F01" w:rsidRPr="00324F01" w:rsidRDefault="00324F01" w:rsidP="00324F0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324F01">
              <w:rPr>
                <w:rFonts w:ascii="Arial Narrow" w:hAnsi="Arial Narrow" w:cs="Times New Roman"/>
                <w:sz w:val="20"/>
                <w:szCs w:val="20"/>
                <w:lang w:val="en-US"/>
              </w:rPr>
              <w:t>995</w:t>
            </w:r>
          </w:p>
        </w:tc>
        <w:tc>
          <w:tcPr>
            <w:tcW w:w="741" w:type="pct"/>
            <w:gridSpan w:val="2"/>
            <w:noWrap/>
            <w:hideMark/>
          </w:tcPr>
          <w:p w14:paraId="4BED5D02" w14:textId="77777777" w:rsidR="00324F01" w:rsidRPr="00324F01" w:rsidRDefault="00324F01" w:rsidP="00324F0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324F01">
              <w:rPr>
                <w:rFonts w:ascii="Arial Narrow" w:hAnsi="Arial Narrow" w:cs="Times New Roman"/>
                <w:sz w:val="20"/>
                <w:szCs w:val="20"/>
                <w:lang w:val="en-US"/>
              </w:rPr>
              <w:t>535</w:t>
            </w:r>
          </w:p>
        </w:tc>
        <w:tc>
          <w:tcPr>
            <w:tcW w:w="643" w:type="pct"/>
            <w:gridSpan w:val="2"/>
            <w:noWrap/>
            <w:hideMark/>
          </w:tcPr>
          <w:p w14:paraId="6C15F602" w14:textId="77777777" w:rsidR="00324F01" w:rsidRPr="00324F01" w:rsidRDefault="00324F01" w:rsidP="00324F0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324F01">
              <w:rPr>
                <w:rFonts w:ascii="Arial Narrow" w:hAnsi="Arial Narrow" w:cs="Times New Roman"/>
                <w:sz w:val="20"/>
                <w:szCs w:val="20"/>
                <w:lang w:val="en-US"/>
              </w:rPr>
              <w:t>1,530</w:t>
            </w:r>
          </w:p>
        </w:tc>
        <w:tc>
          <w:tcPr>
            <w:tcW w:w="1112" w:type="pct"/>
            <w:gridSpan w:val="2"/>
          </w:tcPr>
          <w:p w14:paraId="218B943A" w14:textId="77777777" w:rsidR="00324F01" w:rsidRPr="00324F01" w:rsidRDefault="00324F01" w:rsidP="00324F0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324F01">
              <w:rPr>
                <w:rFonts w:ascii="Arial Narrow" w:hAnsi="Arial Narrow" w:cs="Times New Roman"/>
                <w:sz w:val="20"/>
                <w:szCs w:val="20"/>
                <w:lang w:val="en-US"/>
              </w:rPr>
              <w:t>8,494</w:t>
            </w:r>
          </w:p>
        </w:tc>
      </w:tr>
      <w:bookmarkEnd w:id="25"/>
      <w:tr w:rsidR="000E7782" w:rsidRPr="00324F01" w14:paraId="0181CB34" w14:textId="77777777" w:rsidTr="00426C74">
        <w:trPr>
          <w:gridAfter w:val="1"/>
          <w:cnfStyle w:val="000000100000" w:firstRow="0" w:lastRow="0" w:firstColumn="0" w:lastColumn="0" w:oddVBand="0" w:evenVBand="0" w:oddHBand="1" w:evenHBand="0" w:firstRowFirstColumn="0" w:firstRowLastColumn="0" w:lastRowFirstColumn="0" w:lastRowLastColumn="0"/>
          <w:wAfter w:w="49" w:type="pct"/>
          <w:trHeight w:val="20"/>
        </w:trPr>
        <w:tc>
          <w:tcPr>
            <w:cnfStyle w:val="001000000000" w:firstRow="0" w:lastRow="0" w:firstColumn="1" w:lastColumn="0" w:oddVBand="0" w:evenVBand="0" w:oddHBand="0" w:evenHBand="0" w:firstRowFirstColumn="0" w:firstRowLastColumn="0" w:lastRowFirstColumn="0" w:lastRowLastColumn="0"/>
            <w:tcW w:w="1017" w:type="pct"/>
            <w:gridSpan w:val="2"/>
            <w:noWrap/>
          </w:tcPr>
          <w:p w14:paraId="71EA22DE" w14:textId="77777777" w:rsidR="00324F01" w:rsidRPr="00426C74" w:rsidRDefault="00324F01" w:rsidP="00426C74">
            <w:pPr>
              <w:jc w:val="left"/>
              <w:rPr>
                <w:rFonts w:ascii="Arial Narrow" w:hAnsi="Arial Narrow" w:cs="Times New Roman"/>
                <w:b/>
                <w:bCs/>
                <w:sz w:val="20"/>
                <w:szCs w:val="20"/>
                <w:lang w:val="en-US"/>
              </w:rPr>
            </w:pPr>
            <w:r w:rsidRPr="00426C74">
              <w:rPr>
                <w:rFonts w:ascii="Arial Narrow" w:hAnsi="Arial Narrow" w:cs="Times New Roman"/>
                <w:b/>
                <w:bCs/>
                <w:sz w:val="20"/>
                <w:szCs w:val="20"/>
                <w:lang w:val="en-US"/>
              </w:rPr>
              <w:t>Impact of 32 Projects</w:t>
            </w:r>
          </w:p>
        </w:tc>
        <w:tc>
          <w:tcPr>
            <w:tcW w:w="3934" w:type="pct"/>
            <w:gridSpan w:val="8"/>
            <w:noWrap/>
          </w:tcPr>
          <w:p w14:paraId="3E4894D0" w14:textId="63EC0957" w:rsidR="00324F01" w:rsidRPr="00426C74" w:rsidRDefault="00324F01" w:rsidP="00426C74">
            <w:pPr>
              <w:ind w:left="6480"/>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bCs/>
                <w:sz w:val="20"/>
                <w:szCs w:val="20"/>
                <w:lang w:val="en-US"/>
              </w:rPr>
            </w:pPr>
            <w:r w:rsidRPr="00426C74">
              <w:rPr>
                <w:rFonts w:ascii="Arial Narrow" w:hAnsi="Arial Narrow" w:cs="Times New Roman"/>
                <w:b/>
                <w:bCs/>
                <w:sz w:val="20"/>
                <w:szCs w:val="20"/>
                <w:lang w:val="en-US"/>
              </w:rPr>
              <w:t>67</w:t>
            </w:r>
            <w:r w:rsidR="009A1DEC" w:rsidRPr="00426C74">
              <w:rPr>
                <w:rFonts w:ascii="Arial Narrow" w:hAnsi="Arial Narrow" w:cs="Times New Roman"/>
                <w:b/>
                <w:bCs/>
                <w:sz w:val="20"/>
                <w:szCs w:val="20"/>
                <w:lang w:val="en-US"/>
              </w:rPr>
              <w:t>,</w:t>
            </w:r>
            <w:r w:rsidRPr="00426C74">
              <w:rPr>
                <w:rFonts w:ascii="Arial Narrow" w:hAnsi="Arial Narrow" w:cs="Times New Roman"/>
                <w:b/>
                <w:bCs/>
                <w:sz w:val="20"/>
                <w:szCs w:val="20"/>
                <w:lang w:val="en-US"/>
              </w:rPr>
              <w:t>954</w:t>
            </w:r>
          </w:p>
        </w:tc>
      </w:tr>
      <w:tr w:rsidR="00DF4422" w:rsidRPr="00324F01" w14:paraId="02C0A8A8" w14:textId="77777777" w:rsidTr="00DF4422">
        <w:trPr>
          <w:gridAfter w:val="1"/>
          <w:wAfter w:w="49" w:type="pct"/>
          <w:trHeight w:val="20"/>
        </w:trPr>
        <w:tc>
          <w:tcPr>
            <w:cnfStyle w:val="001000000000" w:firstRow="0" w:lastRow="0" w:firstColumn="1" w:lastColumn="0" w:oddVBand="0" w:evenVBand="0" w:oddHBand="0" w:evenHBand="0" w:firstRowFirstColumn="0" w:firstRowLastColumn="0" w:lastRowFirstColumn="0" w:lastRowLastColumn="0"/>
            <w:tcW w:w="1017" w:type="pct"/>
            <w:gridSpan w:val="2"/>
            <w:noWrap/>
          </w:tcPr>
          <w:p w14:paraId="11CC94DE" w14:textId="77777777" w:rsidR="00DF4422" w:rsidRPr="00324F01" w:rsidRDefault="00DF4422" w:rsidP="0036392A">
            <w:pPr>
              <w:rPr>
                <w:rFonts w:ascii="Arial Narrow" w:hAnsi="Arial Narrow" w:cs="Times New Roman"/>
                <w:sz w:val="20"/>
                <w:szCs w:val="20"/>
                <w:lang w:val="en-US"/>
              </w:rPr>
            </w:pPr>
          </w:p>
        </w:tc>
        <w:tc>
          <w:tcPr>
            <w:tcW w:w="3934" w:type="pct"/>
            <w:gridSpan w:val="8"/>
            <w:noWrap/>
          </w:tcPr>
          <w:p w14:paraId="08BAD66C" w14:textId="20BA83A7" w:rsidR="00DF4422" w:rsidRDefault="00DF4422" w:rsidP="0036392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Pr>
                <w:rFonts w:ascii="Arial Narrow" w:hAnsi="Arial Narrow" w:cs="Times New Roman"/>
                <w:sz w:val="20"/>
                <w:szCs w:val="20"/>
                <w:lang w:val="en-US"/>
              </w:rPr>
              <w:t>Lower estimate</w:t>
            </w:r>
          </w:p>
        </w:tc>
      </w:tr>
      <w:tr w:rsidR="009845C8" w:rsidRPr="00324F01" w14:paraId="12CB5CE4" w14:textId="77777777" w:rsidTr="009845C8">
        <w:trPr>
          <w:gridAfter w:val="1"/>
          <w:cnfStyle w:val="000000100000" w:firstRow="0" w:lastRow="0" w:firstColumn="0" w:lastColumn="0" w:oddVBand="0" w:evenVBand="0" w:oddHBand="1" w:evenHBand="0" w:firstRowFirstColumn="0" w:firstRowLastColumn="0" w:lastRowFirstColumn="0" w:lastRowLastColumn="0"/>
          <w:wAfter w:w="49" w:type="pct"/>
          <w:trHeight w:val="20"/>
        </w:trPr>
        <w:tc>
          <w:tcPr>
            <w:cnfStyle w:val="001000000000" w:firstRow="0" w:lastRow="0" w:firstColumn="1" w:lastColumn="0" w:oddVBand="0" w:evenVBand="0" w:oddHBand="0" w:evenHBand="0" w:firstRowFirstColumn="0" w:firstRowLastColumn="0" w:lastRowFirstColumn="0" w:lastRowLastColumn="0"/>
            <w:tcW w:w="1017" w:type="pct"/>
            <w:gridSpan w:val="2"/>
            <w:noWrap/>
          </w:tcPr>
          <w:p w14:paraId="23FE998A" w14:textId="4434A58E" w:rsidR="0036392A" w:rsidRPr="00324F01" w:rsidRDefault="0036392A" w:rsidP="00426C74">
            <w:pPr>
              <w:jc w:val="left"/>
              <w:rPr>
                <w:rFonts w:ascii="Arial Narrow" w:hAnsi="Arial Narrow" w:cs="Times New Roman"/>
                <w:sz w:val="20"/>
                <w:szCs w:val="20"/>
                <w:lang w:val="en-US"/>
              </w:rPr>
            </w:pPr>
            <w:proofErr w:type="spellStart"/>
            <w:r w:rsidRPr="00324F01">
              <w:rPr>
                <w:rFonts w:ascii="Arial Narrow" w:hAnsi="Arial Narrow" w:cs="Times New Roman"/>
                <w:sz w:val="20"/>
                <w:szCs w:val="20"/>
                <w:lang w:val="en-US"/>
              </w:rPr>
              <w:t>Check@Home</w:t>
            </w:r>
            <w:proofErr w:type="spellEnd"/>
          </w:p>
        </w:tc>
        <w:tc>
          <w:tcPr>
            <w:tcW w:w="1438" w:type="pct"/>
            <w:gridSpan w:val="2"/>
            <w:noWrap/>
          </w:tcPr>
          <w:p w14:paraId="7954FE19" w14:textId="57C320EE" w:rsidR="0036392A" w:rsidRPr="00324F01" w:rsidRDefault="006A460C" w:rsidP="006A460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1</w:t>
            </w:r>
            <w:r w:rsidR="00291C7B">
              <w:rPr>
                <w:rFonts w:ascii="Arial Narrow" w:hAnsi="Arial Narrow" w:cs="Times New Roman"/>
                <w:sz w:val="20"/>
                <w:szCs w:val="20"/>
                <w:lang w:val="en-US"/>
              </w:rPr>
              <w:t>84</w:t>
            </w:r>
            <w:r w:rsidR="002A4DD1">
              <w:rPr>
                <w:rFonts w:ascii="Arial Narrow" w:hAnsi="Arial Narrow" w:cs="Times New Roman"/>
                <w:sz w:val="20"/>
                <w:szCs w:val="20"/>
                <w:lang w:val="en-US"/>
              </w:rPr>
              <w:t xml:space="preserve"> </w:t>
            </w:r>
            <w:r w:rsidR="00A96881">
              <w:rPr>
                <w:rFonts w:ascii="Arial Narrow" w:hAnsi="Arial Narrow" w:cs="Times New Roman"/>
                <w:sz w:val="20"/>
                <w:szCs w:val="20"/>
                <w:lang w:val="en-US"/>
              </w:rPr>
              <w:t>[5</w:t>
            </w:r>
            <w:r>
              <w:rPr>
                <w:rFonts w:ascii="Arial Narrow" w:hAnsi="Arial Narrow" w:cs="Times New Roman"/>
                <w:sz w:val="20"/>
                <w:szCs w:val="20"/>
                <w:lang w:val="en-US"/>
              </w:rPr>
              <w:t>6</w:t>
            </w:r>
            <w:r w:rsidR="00A96881">
              <w:rPr>
                <w:rFonts w:ascii="Arial Narrow" w:hAnsi="Arial Narrow" w:cs="Times New Roman"/>
                <w:sz w:val="20"/>
                <w:szCs w:val="20"/>
                <w:lang w:val="en-US"/>
              </w:rPr>
              <w:t xml:space="preserve"> +</w:t>
            </w:r>
            <w:r>
              <w:rPr>
                <w:rFonts w:ascii="Arial Narrow" w:hAnsi="Arial Narrow" w:cs="Times New Roman"/>
                <w:sz w:val="20"/>
                <w:szCs w:val="20"/>
                <w:lang w:val="en-US"/>
              </w:rPr>
              <w:t xml:space="preserve"> 4</w:t>
            </w:r>
            <w:r w:rsidR="00EA4C1B">
              <w:rPr>
                <w:rFonts w:ascii="Arial Narrow" w:hAnsi="Arial Narrow" w:cs="Times New Roman"/>
                <w:sz w:val="20"/>
                <w:szCs w:val="20"/>
                <w:lang w:val="en-US"/>
              </w:rPr>
              <w:t>6</w:t>
            </w:r>
            <w:r w:rsidR="00A96881">
              <w:rPr>
                <w:rFonts w:ascii="Arial Narrow" w:hAnsi="Arial Narrow" w:cs="Times New Roman"/>
                <w:sz w:val="20"/>
                <w:szCs w:val="20"/>
                <w:lang w:val="en-US"/>
              </w:rPr>
              <w:t xml:space="preserve"> +</w:t>
            </w:r>
            <w:r w:rsidR="00EA4C1B">
              <w:rPr>
                <w:rFonts w:ascii="Arial Narrow" w:hAnsi="Arial Narrow" w:cs="Times New Roman"/>
                <w:sz w:val="20"/>
                <w:szCs w:val="20"/>
                <w:lang w:val="en-US"/>
              </w:rPr>
              <w:t>63</w:t>
            </w:r>
            <w:r w:rsidR="00A96881">
              <w:rPr>
                <w:rFonts w:ascii="Arial Narrow" w:hAnsi="Arial Narrow" w:cs="Times New Roman"/>
                <w:sz w:val="20"/>
                <w:szCs w:val="20"/>
                <w:lang w:val="en-US"/>
              </w:rPr>
              <w:t xml:space="preserve"> + </w:t>
            </w:r>
            <w:r w:rsidR="002A4DD1">
              <w:rPr>
                <w:rFonts w:ascii="Arial Narrow" w:hAnsi="Arial Narrow" w:cs="Times New Roman"/>
                <w:sz w:val="20"/>
                <w:szCs w:val="20"/>
                <w:lang w:val="en-US"/>
              </w:rPr>
              <w:t>1</w:t>
            </w:r>
            <w:r w:rsidR="00EA4C1B">
              <w:rPr>
                <w:rFonts w:ascii="Arial Narrow" w:hAnsi="Arial Narrow" w:cs="Times New Roman"/>
                <w:sz w:val="20"/>
                <w:szCs w:val="20"/>
                <w:lang w:val="en-US"/>
              </w:rPr>
              <w:t>8]</w:t>
            </w:r>
          </w:p>
        </w:tc>
        <w:tc>
          <w:tcPr>
            <w:tcW w:w="741" w:type="pct"/>
            <w:gridSpan w:val="2"/>
            <w:noWrap/>
          </w:tcPr>
          <w:p w14:paraId="4CA50369" w14:textId="390F3FDB" w:rsidR="0036392A" w:rsidRPr="00324F01" w:rsidRDefault="002A4DD1" w:rsidP="0036392A">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w:t>
            </w:r>
          </w:p>
        </w:tc>
        <w:tc>
          <w:tcPr>
            <w:tcW w:w="643" w:type="pct"/>
            <w:gridSpan w:val="2"/>
            <w:noWrap/>
          </w:tcPr>
          <w:p w14:paraId="7180B692" w14:textId="0C562C21" w:rsidR="0036392A" w:rsidRPr="00324F01" w:rsidRDefault="006A460C" w:rsidP="0036392A">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1</w:t>
            </w:r>
            <w:r w:rsidR="00291C7B">
              <w:rPr>
                <w:rFonts w:ascii="Arial Narrow" w:hAnsi="Arial Narrow" w:cs="Times New Roman"/>
                <w:sz w:val="20"/>
                <w:szCs w:val="20"/>
                <w:lang w:val="en-US"/>
              </w:rPr>
              <w:t>84</w:t>
            </w:r>
          </w:p>
        </w:tc>
        <w:tc>
          <w:tcPr>
            <w:tcW w:w="1112" w:type="pct"/>
            <w:gridSpan w:val="2"/>
          </w:tcPr>
          <w:p w14:paraId="71E900AA" w14:textId="2E291736" w:rsidR="0036392A" w:rsidRPr="00324F01" w:rsidRDefault="006A460C" w:rsidP="0036392A">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rPr>
            </w:pPr>
            <w:r>
              <w:rPr>
                <w:rFonts w:ascii="Arial Narrow" w:hAnsi="Arial Narrow" w:cs="Calibri"/>
                <w:color w:val="000000"/>
                <w:sz w:val="20"/>
                <w:szCs w:val="20"/>
              </w:rPr>
              <w:t>1,</w:t>
            </w:r>
            <w:r w:rsidR="00026413">
              <w:rPr>
                <w:rFonts w:ascii="Arial Narrow" w:hAnsi="Arial Narrow" w:cs="Calibri"/>
                <w:color w:val="000000"/>
                <w:sz w:val="20"/>
                <w:szCs w:val="20"/>
              </w:rPr>
              <w:t>471</w:t>
            </w:r>
          </w:p>
        </w:tc>
      </w:tr>
      <w:tr w:rsidR="009845C8" w:rsidRPr="00324F01" w14:paraId="75BF50E9" w14:textId="77777777" w:rsidTr="009845C8">
        <w:trPr>
          <w:gridAfter w:val="1"/>
          <w:wAfter w:w="49" w:type="pct"/>
          <w:trHeight w:val="20"/>
        </w:trPr>
        <w:tc>
          <w:tcPr>
            <w:cnfStyle w:val="001000000000" w:firstRow="0" w:lastRow="0" w:firstColumn="1" w:lastColumn="0" w:oddVBand="0" w:evenVBand="0" w:oddHBand="0" w:evenHBand="0" w:firstRowFirstColumn="0" w:firstRowLastColumn="0" w:lastRowFirstColumn="0" w:lastRowLastColumn="0"/>
            <w:tcW w:w="1017" w:type="pct"/>
            <w:gridSpan w:val="2"/>
            <w:noWrap/>
          </w:tcPr>
          <w:p w14:paraId="2EA4757E" w14:textId="0C5F54D9" w:rsidR="0036392A" w:rsidRPr="00324F01" w:rsidRDefault="0036392A" w:rsidP="00426C74">
            <w:pPr>
              <w:jc w:val="left"/>
              <w:rPr>
                <w:rFonts w:ascii="Arial Narrow" w:hAnsi="Arial Narrow" w:cs="Times New Roman"/>
                <w:sz w:val="20"/>
                <w:szCs w:val="20"/>
                <w:lang w:val="en-US"/>
              </w:rPr>
            </w:pPr>
            <w:r w:rsidRPr="00324F01">
              <w:rPr>
                <w:rFonts w:ascii="Arial Narrow" w:hAnsi="Arial Narrow" w:cs="Times New Roman"/>
                <w:sz w:val="20"/>
                <w:szCs w:val="20"/>
                <w:lang w:val="en-US"/>
              </w:rPr>
              <w:t>LoDoCo2</w:t>
            </w:r>
          </w:p>
        </w:tc>
        <w:tc>
          <w:tcPr>
            <w:tcW w:w="1438" w:type="pct"/>
            <w:gridSpan w:val="2"/>
            <w:noWrap/>
          </w:tcPr>
          <w:p w14:paraId="763C2921" w14:textId="4046C440" w:rsidR="0036392A" w:rsidRPr="00324F01" w:rsidRDefault="0036392A" w:rsidP="0036392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324F01">
              <w:rPr>
                <w:rFonts w:ascii="Arial Narrow" w:hAnsi="Arial Narrow" w:cs="Times New Roman"/>
                <w:sz w:val="20"/>
                <w:szCs w:val="20"/>
                <w:lang w:val="en-US"/>
              </w:rPr>
              <w:t>-</w:t>
            </w:r>
          </w:p>
        </w:tc>
        <w:tc>
          <w:tcPr>
            <w:tcW w:w="741" w:type="pct"/>
            <w:gridSpan w:val="2"/>
            <w:noWrap/>
          </w:tcPr>
          <w:p w14:paraId="7D02C654" w14:textId="76AD33B1" w:rsidR="0036392A" w:rsidRPr="00324F01" w:rsidRDefault="00440B19" w:rsidP="0036392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3</w:t>
            </w:r>
            <w:r w:rsidR="00291C7B">
              <w:rPr>
                <w:rFonts w:ascii="Arial Narrow" w:hAnsi="Arial Narrow" w:cs="Times New Roman"/>
                <w:sz w:val="20"/>
                <w:szCs w:val="20"/>
                <w:lang w:val="en-US"/>
              </w:rPr>
              <w:t>55</w:t>
            </w:r>
          </w:p>
        </w:tc>
        <w:tc>
          <w:tcPr>
            <w:tcW w:w="643" w:type="pct"/>
            <w:gridSpan w:val="2"/>
            <w:noWrap/>
          </w:tcPr>
          <w:p w14:paraId="6E7F81B8" w14:textId="56030504" w:rsidR="0036392A" w:rsidRPr="00324F01" w:rsidRDefault="00440B19" w:rsidP="0036392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3</w:t>
            </w:r>
            <w:r w:rsidR="00291C7B">
              <w:rPr>
                <w:rFonts w:ascii="Arial Narrow" w:hAnsi="Arial Narrow" w:cs="Times New Roman"/>
                <w:sz w:val="20"/>
                <w:szCs w:val="20"/>
                <w:lang w:val="en-US"/>
              </w:rPr>
              <w:t>55</w:t>
            </w:r>
          </w:p>
        </w:tc>
        <w:tc>
          <w:tcPr>
            <w:tcW w:w="1112" w:type="pct"/>
            <w:gridSpan w:val="2"/>
          </w:tcPr>
          <w:p w14:paraId="2CA05DC4" w14:textId="4725AFED" w:rsidR="0036392A" w:rsidRPr="00324F01" w:rsidRDefault="00440B19" w:rsidP="00440B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Pr>
                <w:rFonts w:ascii="Arial Narrow" w:hAnsi="Arial Narrow" w:cs="Calibri"/>
                <w:color w:val="000000"/>
                <w:sz w:val="20"/>
                <w:szCs w:val="20"/>
              </w:rPr>
              <w:t>3</w:t>
            </w:r>
            <w:r w:rsidR="00026413">
              <w:rPr>
                <w:rFonts w:ascii="Arial Narrow" w:hAnsi="Arial Narrow" w:cs="Calibri"/>
                <w:color w:val="000000"/>
                <w:sz w:val="20"/>
                <w:szCs w:val="20"/>
              </w:rPr>
              <w:t>55</w:t>
            </w:r>
          </w:p>
        </w:tc>
      </w:tr>
      <w:tr w:rsidR="009845C8" w:rsidRPr="00324F01" w14:paraId="16F1ADF6" w14:textId="77777777" w:rsidTr="009845C8">
        <w:trPr>
          <w:gridAfter w:val="1"/>
          <w:cnfStyle w:val="000000100000" w:firstRow="0" w:lastRow="0" w:firstColumn="0" w:lastColumn="0" w:oddVBand="0" w:evenVBand="0" w:oddHBand="1" w:evenHBand="0" w:firstRowFirstColumn="0" w:firstRowLastColumn="0" w:lastRowFirstColumn="0" w:lastRowLastColumn="0"/>
          <w:wAfter w:w="49" w:type="pct"/>
          <w:trHeight w:val="20"/>
        </w:trPr>
        <w:tc>
          <w:tcPr>
            <w:cnfStyle w:val="001000000000" w:firstRow="0" w:lastRow="0" w:firstColumn="1" w:lastColumn="0" w:oddVBand="0" w:evenVBand="0" w:oddHBand="0" w:evenHBand="0" w:firstRowFirstColumn="0" w:firstRowLastColumn="0" w:lastRowFirstColumn="0" w:lastRowLastColumn="0"/>
            <w:tcW w:w="1017" w:type="pct"/>
            <w:gridSpan w:val="2"/>
            <w:noWrap/>
          </w:tcPr>
          <w:p w14:paraId="4E3399CC" w14:textId="50AB724F" w:rsidR="0036392A" w:rsidRPr="00324F01" w:rsidRDefault="0036392A" w:rsidP="00426C74">
            <w:pPr>
              <w:jc w:val="left"/>
              <w:rPr>
                <w:rFonts w:ascii="Arial Narrow" w:hAnsi="Arial Narrow" w:cs="Times New Roman"/>
                <w:sz w:val="20"/>
                <w:szCs w:val="20"/>
                <w:lang w:val="en-US"/>
              </w:rPr>
            </w:pPr>
            <w:r w:rsidRPr="00324F01">
              <w:rPr>
                <w:rFonts w:ascii="Arial Narrow" w:hAnsi="Arial Narrow" w:cs="Times New Roman"/>
                <w:sz w:val="20"/>
                <w:szCs w:val="20"/>
                <w:lang w:val="en-US"/>
              </w:rPr>
              <w:t>IMPRESS</w:t>
            </w:r>
          </w:p>
        </w:tc>
        <w:tc>
          <w:tcPr>
            <w:tcW w:w="1438" w:type="pct"/>
            <w:gridSpan w:val="2"/>
            <w:noWrap/>
          </w:tcPr>
          <w:p w14:paraId="2CA00BE4" w14:textId="77AF71B9" w:rsidR="0036392A" w:rsidRPr="00324F01" w:rsidRDefault="00A2565A" w:rsidP="0036392A">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42</w:t>
            </w:r>
            <w:r w:rsidR="00291C7B">
              <w:rPr>
                <w:rFonts w:ascii="Arial Narrow" w:hAnsi="Arial Narrow" w:cs="Times New Roman"/>
                <w:sz w:val="20"/>
                <w:szCs w:val="20"/>
                <w:lang w:val="en-US"/>
              </w:rPr>
              <w:t>1</w:t>
            </w:r>
          </w:p>
        </w:tc>
        <w:tc>
          <w:tcPr>
            <w:tcW w:w="741" w:type="pct"/>
            <w:gridSpan w:val="2"/>
            <w:noWrap/>
          </w:tcPr>
          <w:p w14:paraId="12F4E912" w14:textId="416B7DDD" w:rsidR="0036392A" w:rsidRPr="00324F01" w:rsidRDefault="00A2565A" w:rsidP="0036392A">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426C74">
              <w:rPr>
                <w:rFonts w:ascii="Arial Narrow" w:hAnsi="Arial Narrow" w:cs="Arial"/>
                <w:sz w:val="20"/>
                <w:szCs w:val="20"/>
                <w:lang w:val="en-US"/>
              </w:rPr>
              <w:t>1</w:t>
            </w:r>
            <w:r w:rsidR="00291C7B">
              <w:rPr>
                <w:rFonts w:ascii="Arial Narrow" w:hAnsi="Arial Narrow" w:cs="Arial"/>
                <w:sz w:val="20"/>
                <w:szCs w:val="20"/>
                <w:lang w:val="en-US"/>
              </w:rPr>
              <w:t>57</w:t>
            </w:r>
            <w:r w:rsidR="0036392A" w:rsidRPr="00324F01">
              <w:rPr>
                <w:rFonts w:ascii="Arial Narrow" w:hAnsi="Arial Narrow" w:cs="Arial"/>
                <w:sz w:val="20"/>
                <w:szCs w:val="20"/>
                <w:vertAlign w:val="superscript"/>
                <w:lang w:val="en-US"/>
              </w:rPr>
              <w:t>†</w:t>
            </w:r>
          </w:p>
        </w:tc>
        <w:tc>
          <w:tcPr>
            <w:tcW w:w="643" w:type="pct"/>
            <w:gridSpan w:val="2"/>
            <w:noWrap/>
          </w:tcPr>
          <w:p w14:paraId="589E16B4" w14:textId="5FA3BCB5" w:rsidR="0036392A" w:rsidRPr="00324F01" w:rsidRDefault="00A2565A" w:rsidP="0036392A">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5</w:t>
            </w:r>
            <w:r w:rsidR="00291C7B">
              <w:rPr>
                <w:rFonts w:ascii="Arial Narrow" w:hAnsi="Arial Narrow" w:cs="Times New Roman"/>
                <w:sz w:val="20"/>
                <w:szCs w:val="20"/>
                <w:lang w:val="en-US"/>
              </w:rPr>
              <w:t>78</w:t>
            </w:r>
          </w:p>
        </w:tc>
        <w:tc>
          <w:tcPr>
            <w:tcW w:w="1112" w:type="pct"/>
            <w:gridSpan w:val="2"/>
          </w:tcPr>
          <w:p w14:paraId="43D9D5F3" w14:textId="03F981D5" w:rsidR="0036392A" w:rsidRPr="00324F01" w:rsidRDefault="00A2565A" w:rsidP="0036392A">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sz w:val="20"/>
                <w:szCs w:val="20"/>
              </w:rPr>
            </w:pPr>
            <w:r>
              <w:rPr>
                <w:rFonts w:ascii="Arial Narrow" w:hAnsi="Arial Narrow" w:cs="Calibri"/>
                <w:color w:val="000000"/>
                <w:sz w:val="20"/>
                <w:szCs w:val="20"/>
              </w:rPr>
              <w:t>3,</w:t>
            </w:r>
            <w:r w:rsidR="00026413">
              <w:rPr>
                <w:rFonts w:ascii="Arial Narrow" w:hAnsi="Arial Narrow" w:cs="Calibri"/>
                <w:color w:val="000000"/>
                <w:sz w:val="20"/>
                <w:szCs w:val="20"/>
              </w:rPr>
              <w:t>463</w:t>
            </w:r>
          </w:p>
        </w:tc>
      </w:tr>
      <w:tr w:rsidR="009845C8" w:rsidRPr="00324F01" w14:paraId="03734604" w14:textId="77777777" w:rsidTr="009845C8">
        <w:trPr>
          <w:gridAfter w:val="1"/>
          <w:wAfter w:w="49" w:type="pct"/>
          <w:trHeight w:val="70"/>
        </w:trPr>
        <w:tc>
          <w:tcPr>
            <w:cnfStyle w:val="001000000000" w:firstRow="0" w:lastRow="0" w:firstColumn="1" w:lastColumn="0" w:oddVBand="0" w:evenVBand="0" w:oddHBand="0" w:evenHBand="0" w:firstRowFirstColumn="0" w:firstRowLastColumn="0" w:lastRowFirstColumn="0" w:lastRowLastColumn="0"/>
            <w:tcW w:w="1017" w:type="pct"/>
            <w:gridSpan w:val="2"/>
            <w:noWrap/>
          </w:tcPr>
          <w:p w14:paraId="36540620" w14:textId="7851BB00" w:rsidR="0036392A" w:rsidRPr="00324F01" w:rsidRDefault="0036392A" w:rsidP="00426C74">
            <w:pPr>
              <w:jc w:val="left"/>
              <w:rPr>
                <w:rFonts w:ascii="Arial Narrow" w:hAnsi="Arial Narrow" w:cs="Times New Roman"/>
                <w:sz w:val="20"/>
                <w:szCs w:val="20"/>
                <w:lang w:val="en-US"/>
              </w:rPr>
            </w:pPr>
            <w:r w:rsidRPr="00324F01">
              <w:rPr>
                <w:rFonts w:ascii="Arial Narrow" w:hAnsi="Arial Narrow" w:cs="Times New Roman"/>
                <w:sz w:val="20"/>
                <w:szCs w:val="20"/>
                <w:lang w:val="en-US"/>
              </w:rPr>
              <w:t>CONTRAST 2.0</w:t>
            </w:r>
          </w:p>
        </w:tc>
        <w:tc>
          <w:tcPr>
            <w:tcW w:w="1438" w:type="pct"/>
            <w:gridSpan w:val="2"/>
            <w:noWrap/>
          </w:tcPr>
          <w:p w14:paraId="507BDACE" w14:textId="1EE1A5AB" w:rsidR="0036392A" w:rsidRPr="00324F01" w:rsidRDefault="00026413" w:rsidP="0036392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309</w:t>
            </w:r>
            <w:r w:rsidR="0036392A" w:rsidRPr="00324F01">
              <w:rPr>
                <w:rFonts w:ascii="Arial Narrow" w:hAnsi="Arial Narrow" w:cs="Times New Roman"/>
                <w:sz w:val="20"/>
                <w:szCs w:val="20"/>
                <w:lang w:val="en-US"/>
              </w:rPr>
              <w:t xml:space="preserve"> [1</w:t>
            </w:r>
            <w:r w:rsidR="00EA4C1B">
              <w:rPr>
                <w:rFonts w:ascii="Arial Narrow" w:hAnsi="Arial Narrow" w:cs="Times New Roman"/>
                <w:sz w:val="20"/>
                <w:szCs w:val="20"/>
                <w:lang w:val="en-US"/>
              </w:rPr>
              <w:t>77</w:t>
            </w:r>
            <w:r w:rsidR="0036392A" w:rsidRPr="00324F01">
              <w:rPr>
                <w:rFonts w:ascii="Arial Narrow" w:hAnsi="Arial Narrow" w:cs="Times New Roman"/>
                <w:sz w:val="20"/>
                <w:szCs w:val="20"/>
                <w:lang w:val="en-US"/>
              </w:rPr>
              <w:t>+</w:t>
            </w:r>
            <w:r w:rsidR="00EA4C1B">
              <w:rPr>
                <w:rFonts w:ascii="Arial Narrow" w:hAnsi="Arial Narrow" w:cs="Times New Roman"/>
                <w:sz w:val="20"/>
                <w:szCs w:val="20"/>
                <w:lang w:val="en-US"/>
              </w:rPr>
              <w:t>42</w:t>
            </w:r>
            <w:r w:rsidR="0036392A" w:rsidRPr="00324F01">
              <w:rPr>
                <w:rFonts w:ascii="Arial Narrow" w:hAnsi="Arial Narrow" w:cs="Times New Roman"/>
                <w:sz w:val="20"/>
                <w:szCs w:val="20"/>
                <w:lang w:val="en-US"/>
              </w:rPr>
              <w:t>+</w:t>
            </w:r>
            <w:r w:rsidR="00EA4C1B">
              <w:rPr>
                <w:rFonts w:ascii="Arial Narrow" w:hAnsi="Arial Narrow" w:cs="Times New Roman"/>
                <w:sz w:val="20"/>
                <w:szCs w:val="20"/>
                <w:lang w:val="en-US"/>
              </w:rPr>
              <w:t>91</w:t>
            </w:r>
            <w:r w:rsidR="0036392A" w:rsidRPr="00324F01">
              <w:rPr>
                <w:rFonts w:ascii="Arial Narrow" w:hAnsi="Arial Narrow" w:cs="Times New Roman"/>
                <w:sz w:val="20"/>
                <w:szCs w:val="20"/>
                <w:lang w:val="en-US"/>
              </w:rPr>
              <w:t>]</w:t>
            </w:r>
          </w:p>
        </w:tc>
        <w:tc>
          <w:tcPr>
            <w:tcW w:w="741" w:type="pct"/>
            <w:gridSpan w:val="2"/>
            <w:noWrap/>
          </w:tcPr>
          <w:p w14:paraId="3A86013B" w14:textId="30DA71B5" w:rsidR="0036392A" w:rsidRPr="00324F01" w:rsidRDefault="0036392A" w:rsidP="0036392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324F01">
              <w:rPr>
                <w:rFonts w:ascii="Arial Narrow" w:hAnsi="Arial Narrow" w:cs="Times New Roman"/>
                <w:sz w:val="20"/>
                <w:szCs w:val="20"/>
                <w:lang w:val="en-US"/>
              </w:rPr>
              <w:t>-</w:t>
            </w:r>
          </w:p>
        </w:tc>
        <w:tc>
          <w:tcPr>
            <w:tcW w:w="643" w:type="pct"/>
            <w:gridSpan w:val="2"/>
            <w:noWrap/>
          </w:tcPr>
          <w:p w14:paraId="41E9F998" w14:textId="703ACA45" w:rsidR="0036392A" w:rsidRPr="00324F01" w:rsidRDefault="00026413" w:rsidP="0036392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309</w:t>
            </w:r>
          </w:p>
        </w:tc>
        <w:tc>
          <w:tcPr>
            <w:tcW w:w="1112" w:type="pct"/>
            <w:gridSpan w:val="2"/>
          </w:tcPr>
          <w:p w14:paraId="481908CC" w14:textId="65413690" w:rsidR="0036392A" w:rsidRPr="00324F01" w:rsidRDefault="00026413" w:rsidP="0036392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rPr>
            </w:pPr>
            <w:r>
              <w:rPr>
                <w:rFonts w:ascii="Arial Narrow" w:hAnsi="Arial Narrow" w:cs="Calibri"/>
                <w:color w:val="000000"/>
                <w:sz w:val="20"/>
                <w:szCs w:val="20"/>
              </w:rPr>
              <w:t>2,643</w:t>
            </w:r>
          </w:p>
        </w:tc>
      </w:tr>
      <w:tr w:rsidR="009845C8" w:rsidRPr="00324F01" w14:paraId="3B77EC26" w14:textId="77777777" w:rsidTr="009845C8">
        <w:trPr>
          <w:gridAfter w:val="1"/>
          <w:cnfStyle w:val="000000100000" w:firstRow="0" w:lastRow="0" w:firstColumn="0" w:lastColumn="0" w:oddVBand="0" w:evenVBand="0" w:oddHBand="1" w:evenHBand="0" w:firstRowFirstColumn="0" w:firstRowLastColumn="0" w:lastRowFirstColumn="0" w:lastRowLastColumn="0"/>
          <w:wAfter w:w="49" w:type="pct"/>
          <w:trHeight w:val="20"/>
        </w:trPr>
        <w:tc>
          <w:tcPr>
            <w:cnfStyle w:val="001000000000" w:firstRow="0" w:lastRow="0" w:firstColumn="1" w:lastColumn="0" w:oddVBand="0" w:evenVBand="0" w:oddHBand="0" w:evenHBand="0" w:firstRowFirstColumn="0" w:firstRowLastColumn="0" w:lastRowFirstColumn="0" w:lastRowLastColumn="0"/>
            <w:tcW w:w="1017" w:type="pct"/>
            <w:gridSpan w:val="2"/>
            <w:noWrap/>
          </w:tcPr>
          <w:p w14:paraId="7488CC2E" w14:textId="02AB4F71" w:rsidR="00493DB5" w:rsidRPr="00324F01" w:rsidRDefault="00493DB5" w:rsidP="00426C74">
            <w:pPr>
              <w:jc w:val="left"/>
              <w:rPr>
                <w:rFonts w:ascii="Arial Narrow" w:hAnsi="Arial Narrow" w:cs="Times New Roman"/>
                <w:sz w:val="20"/>
                <w:szCs w:val="20"/>
                <w:lang w:val="en-US"/>
              </w:rPr>
            </w:pPr>
            <w:r w:rsidRPr="00324F01">
              <w:rPr>
                <w:rFonts w:ascii="Arial Narrow" w:hAnsi="Arial Narrow" w:cs="Times New Roman"/>
                <w:sz w:val="20"/>
                <w:szCs w:val="20"/>
                <w:lang w:val="en-US"/>
              </w:rPr>
              <w:t>Impact of 4 Projects</w:t>
            </w:r>
          </w:p>
        </w:tc>
        <w:tc>
          <w:tcPr>
            <w:tcW w:w="1438" w:type="pct"/>
            <w:gridSpan w:val="2"/>
            <w:noWrap/>
          </w:tcPr>
          <w:p w14:paraId="3F0DE557" w14:textId="3F5A18AD" w:rsidR="00493DB5" w:rsidRPr="00324F01" w:rsidRDefault="00493DB5" w:rsidP="00493DB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426C74">
              <w:rPr>
                <w:rFonts w:ascii="Arial Narrow" w:hAnsi="Arial Narrow" w:cs="Times New Roman"/>
                <w:sz w:val="20"/>
                <w:szCs w:val="20"/>
                <w:lang w:val="en-US"/>
              </w:rPr>
              <w:t>2</w:t>
            </w:r>
            <w:r w:rsidR="00E73113">
              <w:rPr>
                <w:rFonts w:ascii="Arial Narrow" w:hAnsi="Arial Narrow" w:cs="Times New Roman"/>
                <w:sz w:val="20"/>
                <w:szCs w:val="20"/>
                <w:lang w:val="en-US"/>
              </w:rPr>
              <w:t>,</w:t>
            </w:r>
            <w:r w:rsidRPr="00426C74">
              <w:rPr>
                <w:rFonts w:ascii="Arial Narrow" w:hAnsi="Arial Narrow" w:cs="Times New Roman"/>
                <w:sz w:val="20"/>
                <w:szCs w:val="20"/>
                <w:lang w:val="en-US"/>
              </w:rPr>
              <w:t>065</w:t>
            </w:r>
          </w:p>
        </w:tc>
        <w:tc>
          <w:tcPr>
            <w:tcW w:w="741" w:type="pct"/>
            <w:gridSpan w:val="2"/>
            <w:noWrap/>
          </w:tcPr>
          <w:p w14:paraId="13241259" w14:textId="714674C6" w:rsidR="00493DB5" w:rsidRPr="00324F01" w:rsidRDefault="00291C7B" w:rsidP="00493DB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512</w:t>
            </w:r>
          </w:p>
        </w:tc>
        <w:tc>
          <w:tcPr>
            <w:tcW w:w="643" w:type="pct"/>
            <w:gridSpan w:val="2"/>
            <w:noWrap/>
          </w:tcPr>
          <w:p w14:paraId="69E0AEB4" w14:textId="5B622BB4" w:rsidR="00493DB5" w:rsidRPr="00324F01" w:rsidRDefault="00291C7B" w:rsidP="00291C7B">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1,426</w:t>
            </w:r>
          </w:p>
        </w:tc>
        <w:tc>
          <w:tcPr>
            <w:tcW w:w="1112" w:type="pct"/>
            <w:gridSpan w:val="2"/>
          </w:tcPr>
          <w:p w14:paraId="6B9B2F71" w14:textId="4BCA7A42" w:rsidR="00493DB5" w:rsidRPr="00E73113" w:rsidRDefault="00026413" w:rsidP="00E7311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8,042</w:t>
            </w:r>
          </w:p>
        </w:tc>
      </w:tr>
      <w:tr w:rsidR="009845C8" w:rsidRPr="00324F01" w14:paraId="49285F2E" w14:textId="77777777" w:rsidTr="009845C8">
        <w:trPr>
          <w:gridAfter w:val="1"/>
          <w:wAfter w:w="49" w:type="pct"/>
          <w:trHeight w:val="20"/>
        </w:trPr>
        <w:tc>
          <w:tcPr>
            <w:cnfStyle w:val="001000000000" w:firstRow="0" w:lastRow="0" w:firstColumn="1" w:lastColumn="0" w:oddVBand="0" w:evenVBand="0" w:oddHBand="0" w:evenHBand="0" w:firstRowFirstColumn="0" w:firstRowLastColumn="0" w:lastRowFirstColumn="0" w:lastRowLastColumn="0"/>
            <w:tcW w:w="1017" w:type="pct"/>
            <w:gridSpan w:val="2"/>
            <w:noWrap/>
          </w:tcPr>
          <w:p w14:paraId="2C76BB5D" w14:textId="5120992B" w:rsidR="009845C8" w:rsidRPr="00426C74" w:rsidRDefault="009845C8" w:rsidP="00426C74">
            <w:pPr>
              <w:jc w:val="left"/>
              <w:rPr>
                <w:rFonts w:ascii="Arial Narrow" w:hAnsi="Arial Narrow" w:cs="Times New Roman"/>
                <w:b/>
                <w:bCs/>
                <w:sz w:val="20"/>
                <w:szCs w:val="20"/>
                <w:lang w:val="en-US"/>
              </w:rPr>
            </w:pPr>
            <w:r w:rsidRPr="00426C74">
              <w:rPr>
                <w:rFonts w:ascii="Arial Narrow" w:hAnsi="Arial Narrow" w:cs="Times New Roman"/>
                <w:b/>
                <w:bCs/>
                <w:sz w:val="20"/>
                <w:szCs w:val="20"/>
                <w:lang w:val="en-US"/>
              </w:rPr>
              <w:t>Impact of 32 Projects</w:t>
            </w:r>
          </w:p>
        </w:tc>
        <w:tc>
          <w:tcPr>
            <w:tcW w:w="3934" w:type="pct"/>
            <w:gridSpan w:val="8"/>
            <w:noWrap/>
          </w:tcPr>
          <w:p w14:paraId="52ACC5AD" w14:textId="514E3567" w:rsidR="009845C8" w:rsidRPr="00426C74" w:rsidRDefault="00072D84" w:rsidP="00426C74">
            <w:pPr>
              <w:ind w:left="6480"/>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b/>
                <w:bCs/>
                <w:sz w:val="20"/>
                <w:szCs w:val="20"/>
                <w:lang w:val="en-US"/>
              </w:rPr>
            </w:pPr>
            <w:r>
              <w:rPr>
                <w:rFonts w:ascii="Arial Narrow" w:hAnsi="Arial Narrow" w:cs="Times New Roman"/>
                <w:b/>
                <w:bCs/>
                <w:sz w:val="20"/>
                <w:szCs w:val="20"/>
                <w:lang w:val="en-US"/>
              </w:rPr>
              <w:t>62,580</w:t>
            </w:r>
          </w:p>
        </w:tc>
      </w:tr>
      <w:tr w:rsidR="00DF4422" w:rsidRPr="00324F01" w14:paraId="1AD9A3D5" w14:textId="77777777" w:rsidTr="00DF4422">
        <w:trPr>
          <w:gridAfter w:val="1"/>
          <w:cnfStyle w:val="000000100000" w:firstRow="0" w:lastRow="0" w:firstColumn="0" w:lastColumn="0" w:oddVBand="0" w:evenVBand="0" w:oddHBand="1" w:evenHBand="0" w:firstRowFirstColumn="0" w:firstRowLastColumn="0" w:lastRowFirstColumn="0" w:lastRowLastColumn="0"/>
          <w:wAfter w:w="49" w:type="pct"/>
          <w:trHeight w:val="20"/>
        </w:trPr>
        <w:tc>
          <w:tcPr>
            <w:cnfStyle w:val="001000000000" w:firstRow="0" w:lastRow="0" w:firstColumn="1" w:lastColumn="0" w:oddVBand="0" w:evenVBand="0" w:oddHBand="0" w:evenHBand="0" w:firstRowFirstColumn="0" w:firstRowLastColumn="0" w:lastRowFirstColumn="0" w:lastRowLastColumn="0"/>
            <w:tcW w:w="1017" w:type="pct"/>
            <w:gridSpan w:val="2"/>
            <w:noWrap/>
          </w:tcPr>
          <w:p w14:paraId="7C7A8645" w14:textId="77777777" w:rsidR="00DF4422" w:rsidRPr="00324F01" w:rsidRDefault="00DF4422" w:rsidP="0036392A">
            <w:pPr>
              <w:rPr>
                <w:rFonts w:ascii="Arial Narrow" w:hAnsi="Arial Narrow" w:cs="Times New Roman"/>
                <w:sz w:val="20"/>
                <w:szCs w:val="20"/>
                <w:lang w:val="en-US"/>
              </w:rPr>
            </w:pPr>
          </w:p>
        </w:tc>
        <w:tc>
          <w:tcPr>
            <w:tcW w:w="3934" w:type="pct"/>
            <w:gridSpan w:val="8"/>
            <w:noWrap/>
          </w:tcPr>
          <w:p w14:paraId="0575FF8E" w14:textId="51D731BF" w:rsidR="00DF4422" w:rsidRDefault="00DF4422" w:rsidP="0036392A">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Upper estimate</w:t>
            </w:r>
          </w:p>
        </w:tc>
      </w:tr>
      <w:tr w:rsidR="009845C8" w:rsidRPr="00324F01" w14:paraId="21646EC6" w14:textId="77777777" w:rsidTr="009845C8">
        <w:trPr>
          <w:gridAfter w:val="1"/>
          <w:wAfter w:w="49" w:type="pct"/>
          <w:trHeight w:val="20"/>
        </w:trPr>
        <w:tc>
          <w:tcPr>
            <w:cnfStyle w:val="001000000000" w:firstRow="0" w:lastRow="0" w:firstColumn="1" w:lastColumn="0" w:oddVBand="0" w:evenVBand="0" w:oddHBand="0" w:evenHBand="0" w:firstRowFirstColumn="0" w:firstRowLastColumn="0" w:lastRowFirstColumn="0" w:lastRowLastColumn="0"/>
            <w:tcW w:w="1017" w:type="pct"/>
            <w:gridSpan w:val="2"/>
            <w:noWrap/>
          </w:tcPr>
          <w:p w14:paraId="15D050C9" w14:textId="794FDDE6" w:rsidR="00E73113" w:rsidRPr="00324F01" w:rsidRDefault="00E73113" w:rsidP="00426C74">
            <w:pPr>
              <w:jc w:val="left"/>
              <w:rPr>
                <w:rFonts w:ascii="Arial Narrow" w:hAnsi="Arial Narrow" w:cs="Times New Roman"/>
                <w:sz w:val="20"/>
                <w:szCs w:val="20"/>
                <w:lang w:val="en-US"/>
              </w:rPr>
            </w:pPr>
            <w:proofErr w:type="spellStart"/>
            <w:r w:rsidRPr="00324F01">
              <w:rPr>
                <w:rFonts w:ascii="Arial Narrow" w:hAnsi="Arial Narrow" w:cs="Times New Roman"/>
                <w:sz w:val="20"/>
                <w:szCs w:val="20"/>
                <w:lang w:val="en-US"/>
              </w:rPr>
              <w:t>Check@Home</w:t>
            </w:r>
            <w:proofErr w:type="spellEnd"/>
          </w:p>
        </w:tc>
        <w:tc>
          <w:tcPr>
            <w:tcW w:w="1438" w:type="pct"/>
            <w:gridSpan w:val="2"/>
            <w:noWrap/>
          </w:tcPr>
          <w:p w14:paraId="73B7E8B6" w14:textId="2A588897" w:rsidR="00E73113" w:rsidRPr="00324F01" w:rsidRDefault="00AF333B" w:rsidP="00E7311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2</w:t>
            </w:r>
            <w:r w:rsidR="00291C7B">
              <w:rPr>
                <w:rFonts w:ascii="Arial Narrow" w:hAnsi="Arial Narrow" w:cs="Times New Roman"/>
                <w:sz w:val="20"/>
                <w:szCs w:val="20"/>
                <w:lang w:val="en-US"/>
              </w:rPr>
              <w:t>29</w:t>
            </w:r>
            <w:r w:rsidR="00E73113">
              <w:rPr>
                <w:rFonts w:ascii="Arial Narrow" w:hAnsi="Arial Narrow" w:cs="Times New Roman"/>
                <w:sz w:val="20"/>
                <w:szCs w:val="20"/>
                <w:lang w:val="en-US"/>
              </w:rPr>
              <w:t xml:space="preserve"> [</w:t>
            </w:r>
            <w:r w:rsidR="006A460C">
              <w:rPr>
                <w:rFonts w:ascii="Arial Narrow" w:hAnsi="Arial Narrow" w:cs="Times New Roman"/>
                <w:sz w:val="20"/>
                <w:szCs w:val="20"/>
                <w:lang w:val="en-US"/>
              </w:rPr>
              <w:t>58</w:t>
            </w:r>
            <w:r w:rsidR="00E73113">
              <w:rPr>
                <w:rFonts w:ascii="Arial Narrow" w:hAnsi="Arial Narrow" w:cs="Times New Roman"/>
                <w:sz w:val="20"/>
                <w:szCs w:val="20"/>
                <w:lang w:val="en-US"/>
              </w:rPr>
              <w:t xml:space="preserve"> + </w:t>
            </w:r>
            <w:r w:rsidR="00EA4C1B">
              <w:rPr>
                <w:rFonts w:ascii="Arial Narrow" w:hAnsi="Arial Narrow" w:cs="Times New Roman"/>
                <w:sz w:val="20"/>
                <w:szCs w:val="20"/>
                <w:lang w:val="en-US"/>
              </w:rPr>
              <w:t xml:space="preserve">62 </w:t>
            </w:r>
            <w:r w:rsidR="00E73113">
              <w:rPr>
                <w:rFonts w:ascii="Arial Narrow" w:hAnsi="Arial Narrow" w:cs="Times New Roman"/>
                <w:sz w:val="20"/>
                <w:szCs w:val="20"/>
                <w:lang w:val="en-US"/>
              </w:rPr>
              <w:t xml:space="preserve">+ </w:t>
            </w:r>
            <w:r w:rsidR="00EA4C1B">
              <w:rPr>
                <w:rFonts w:ascii="Arial Narrow" w:hAnsi="Arial Narrow" w:cs="Times New Roman"/>
                <w:sz w:val="20"/>
                <w:szCs w:val="20"/>
                <w:lang w:val="en-US"/>
              </w:rPr>
              <w:t>88</w:t>
            </w:r>
            <w:r w:rsidR="00E73113">
              <w:rPr>
                <w:rFonts w:ascii="Arial Narrow" w:hAnsi="Arial Narrow" w:cs="Times New Roman"/>
                <w:sz w:val="20"/>
                <w:szCs w:val="20"/>
                <w:lang w:val="en-US"/>
              </w:rPr>
              <w:t xml:space="preserve"> + </w:t>
            </w:r>
            <w:r>
              <w:rPr>
                <w:rFonts w:ascii="Arial Narrow" w:hAnsi="Arial Narrow" w:cs="Times New Roman"/>
                <w:sz w:val="20"/>
                <w:szCs w:val="20"/>
                <w:lang w:val="en-US"/>
              </w:rPr>
              <w:t>2</w:t>
            </w:r>
            <w:r w:rsidR="00EA4C1B">
              <w:rPr>
                <w:rFonts w:ascii="Arial Narrow" w:hAnsi="Arial Narrow" w:cs="Times New Roman"/>
                <w:sz w:val="20"/>
                <w:szCs w:val="20"/>
                <w:lang w:val="en-US"/>
              </w:rPr>
              <w:t>1</w:t>
            </w:r>
            <w:r w:rsidR="00E73113">
              <w:rPr>
                <w:rFonts w:ascii="Arial Narrow" w:hAnsi="Arial Narrow" w:cs="Times New Roman"/>
                <w:sz w:val="20"/>
                <w:szCs w:val="20"/>
                <w:lang w:val="en-US"/>
              </w:rPr>
              <w:t>]</w:t>
            </w:r>
          </w:p>
        </w:tc>
        <w:tc>
          <w:tcPr>
            <w:tcW w:w="741" w:type="pct"/>
            <w:gridSpan w:val="2"/>
            <w:noWrap/>
          </w:tcPr>
          <w:p w14:paraId="71678912" w14:textId="1FA207A4" w:rsidR="00E73113" w:rsidRPr="00324F01" w:rsidRDefault="00E73113" w:rsidP="00E7311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w:t>
            </w:r>
          </w:p>
        </w:tc>
        <w:tc>
          <w:tcPr>
            <w:tcW w:w="643" w:type="pct"/>
            <w:gridSpan w:val="2"/>
            <w:noWrap/>
          </w:tcPr>
          <w:p w14:paraId="2C027A97" w14:textId="793BF244" w:rsidR="00E73113" w:rsidRPr="00324F01" w:rsidRDefault="00AF333B" w:rsidP="00E7311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2</w:t>
            </w:r>
            <w:r w:rsidR="00291C7B">
              <w:rPr>
                <w:rFonts w:ascii="Arial Narrow" w:hAnsi="Arial Narrow" w:cs="Times New Roman"/>
                <w:sz w:val="20"/>
                <w:szCs w:val="20"/>
                <w:lang w:val="en-US"/>
              </w:rPr>
              <w:t>29</w:t>
            </w:r>
          </w:p>
        </w:tc>
        <w:tc>
          <w:tcPr>
            <w:tcW w:w="1112" w:type="pct"/>
            <w:gridSpan w:val="2"/>
          </w:tcPr>
          <w:p w14:paraId="7625C0DA" w14:textId="50AD8542" w:rsidR="00E73113" w:rsidRDefault="006A460C" w:rsidP="006A460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rPr>
              <w:t>1,8</w:t>
            </w:r>
            <w:r w:rsidR="00026413">
              <w:rPr>
                <w:rFonts w:ascii="Arial Narrow" w:hAnsi="Arial Narrow" w:cs="Times New Roman"/>
                <w:sz w:val="20"/>
                <w:szCs w:val="20"/>
              </w:rPr>
              <w:t>29</w:t>
            </w:r>
          </w:p>
        </w:tc>
      </w:tr>
      <w:tr w:rsidR="009845C8" w:rsidRPr="00324F01" w14:paraId="0FC7821E" w14:textId="77777777" w:rsidTr="009845C8">
        <w:trPr>
          <w:gridAfter w:val="1"/>
          <w:cnfStyle w:val="000000100000" w:firstRow="0" w:lastRow="0" w:firstColumn="0" w:lastColumn="0" w:oddVBand="0" w:evenVBand="0" w:oddHBand="1" w:evenHBand="0" w:firstRowFirstColumn="0" w:firstRowLastColumn="0" w:lastRowFirstColumn="0" w:lastRowLastColumn="0"/>
          <w:wAfter w:w="49" w:type="pct"/>
          <w:trHeight w:val="20"/>
        </w:trPr>
        <w:tc>
          <w:tcPr>
            <w:cnfStyle w:val="001000000000" w:firstRow="0" w:lastRow="0" w:firstColumn="1" w:lastColumn="0" w:oddVBand="0" w:evenVBand="0" w:oddHBand="0" w:evenHBand="0" w:firstRowFirstColumn="0" w:firstRowLastColumn="0" w:lastRowFirstColumn="0" w:lastRowLastColumn="0"/>
            <w:tcW w:w="1017" w:type="pct"/>
            <w:gridSpan w:val="2"/>
            <w:noWrap/>
          </w:tcPr>
          <w:p w14:paraId="2CC7601B" w14:textId="6CC9041E" w:rsidR="00E73113" w:rsidRPr="00324F01" w:rsidRDefault="00E73113" w:rsidP="00426C74">
            <w:pPr>
              <w:jc w:val="left"/>
              <w:rPr>
                <w:rFonts w:ascii="Arial Narrow" w:hAnsi="Arial Narrow" w:cs="Times New Roman"/>
                <w:sz w:val="20"/>
                <w:szCs w:val="20"/>
                <w:lang w:val="en-US"/>
              </w:rPr>
            </w:pPr>
            <w:r w:rsidRPr="00324F01">
              <w:rPr>
                <w:rFonts w:ascii="Arial Narrow" w:hAnsi="Arial Narrow" w:cs="Times New Roman"/>
                <w:sz w:val="20"/>
                <w:szCs w:val="20"/>
                <w:lang w:val="en-US"/>
              </w:rPr>
              <w:t>LoDoCo2</w:t>
            </w:r>
          </w:p>
        </w:tc>
        <w:tc>
          <w:tcPr>
            <w:tcW w:w="1438" w:type="pct"/>
            <w:gridSpan w:val="2"/>
            <w:noWrap/>
          </w:tcPr>
          <w:p w14:paraId="77BEC2A6" w14:textId="76AFD221" w:rsidR="00E73113" w:rsidRPr="00324F01" w:rsidRDefault="00E73113" w:rsidP="00E7311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324F01">
              <w:rPr>
                <w:rFonts w:ascii="Arial Narrow" w:hAnsi="Arial Narrow" w:cs="Times New Roman"/>
                <w:sz w:val="20"/>
                <w:szCs w:val="20"/>
                <w:lang w:val="en-US"/>
              </w:rPr>
              <w:t>-</w:t>
            </w:r>
          </w:p>
        </w:tc>
        <w:tc>
          <w:tcPr>
            <w:tcW w:w="741" w:type="pct"/>
            <w:gridSpan w:val="2"/>
            <w:noWrap/>
          </w:tcPr>
          <w:p w14:paraId="6C3E4826" w14:textId="057893A7" w:rsidR="00E73113" w:rsidRPr="00324F01" w:rsidRDefault="00291C7B" w:rsidP="00E7311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400</w:t>
            </w:r>
          </w:p>
        </w:tc>
        <w:tc>
          <w:tcPr>
            <w:tcW w:w="643" w:type="pct"/>
            <w:gridSpan w:val="2"/>
            <w:noWrap/>
          </w:tcPr>
          <w:p w14:paraId="2C62BEBC" w14:textId="3ABD27CE" w:rsidR="00E73113" w:rsidRPr="00324F01" w:rsidRDefault="00291C7B" w:rsidP="00E7311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400</w:t>
            </w:r>
          </w:p>
        </w:tc>
        <w:tc>
          <w:tcPr>
            <w:tcW w:w="1112" w:type="pct"/>
            <w:gridSpan w:val="2"/>
          </w:tcPr>
          <w:p w14:paraId="633BFF8C" w14:textId="2D9A435A" w:rsidR="00E73113" w:rsidRDefault="00026413" w:rsidP="00E7311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rPr>
              <w:t>400</w:t>
            </w:r>
          </w:p>
        </w:tc>
      </w:tr>
      <w:tr w:rsidR="009845C8" w:rsidRPr="00324F01" w14:paraId="65019C2B" w14:textId="77777777" w:rsidTr="009845C8">
        <w:trPr>
          <w:gridAfter w:val="1"/>
          <w:wAfter w:w="49" w:type="pct"/>
          <w:trHeight w:val="20"/>
        </w:trPr>
        <w:tc>
          <w:tcPr>
            <w:cnfStyle w:val="001000000000" w:firstRow="0" w:lastRow="0" w:firstColumn="1" w:lastColumn="0" w:oddVBand="0" w:evenVBand="0" w:oddHBand="0" w:evenHBand="0" w:firstRowFirstColumn="0" w:firstRowLastColumn="0" w:lastRowFirstColumn="0" w:lastRowLastColumn="0"/>
            <w:tcW w:w="1017" w:type="pct"/>
            <w:gridSpan w:val="2"/>
            <w:noWrap/>
          </w:tcPr>
          <w:p w14:paraId="2097CD7D" w14:textId="3E29CCA9" w:rsidR="00E73113" w:rsidRPr="00324F01" w:rsidRDefault="00E73113" w:rsidP="00426C74">
            <w:pPr>
              <w:jc w:val="left"/>
              <w:rPr>
                <w:rFonts w:ascii="Arial Narrow" w:hAnsi="Arial Narrow" w:cs="Times New Roman"/>
                <w:sz w:val="20"/>
                <w:szCs w:val="20"/>
                <w:lang w:val="en-US"/>
              </w:rPr>
            </w:pPr>
            <w:r w:rsidRPr="00324F01">
              <w:rPr>
                <w:rFonts w:ascii="Arial Narrow" w:hAnsi="Arial Narrow" w:cs="Times New Roman"/>
                <w:sz w:val="20"/>
                <w:szCs w:val="20"/>
                <w:lang w:val="en-US"/>
              </w:rPr>
              <w:t>IMPRESS</w:t>
            </w:r>
          </w:p>
        </w:tc>
        <w:tc>
          <w:tcPr>
            <w:tcW w:w="1438" w:type="pct"/>
            <w:gridSpan w:val="2"/>
            <w:noWrap/>
          </w:tcPr>
          <w:p w14:paraId="7AB2FC43" w14:textId="16A7EEA2" w:rsidR="00E73113" w:rsidRPr="00324F01" w:rsidRDefault="00A2565A" w:rsidP="00E7311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448</w:t>
            </w:r>
          </w:p>
        </w:tc>
        <w:tc>
          <w:tcPr>
            <w:tcW w:w="741" w:type="pct"/>
            <w:gridSpan w:val="2"/>
            <w:noWrap/>
          </w:tcPr>
          <w:p w14:paraId="3F849DF6" w14:textId="41727DA8" w:rsidR="00E73113" w:rsidRPr="00324F01" w:rsidRDefault="00A2565A" w:rsidP="00E7311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Pr>
                <w:rFonts w:ascii="Arial Narrow" w:hAnsi="Arial Narrow" w:cs="Arial"/>
                <w:sz w:val="20"/>
                <w:szCs w:val="20"/>
                <w:lang w:val="en-US"/>
              </w:rPr>
              <w:t>1</w:t>
            </w:r>
            <w:r w:rsidR="00291C7B">
              <w:rPr>
                <w:rFonts w:ascii="Arial Narrow" w:hAnsi="Arial Narrow" w:cs="Arial"/>
                <w:sz w:val="20"/>
                <w:szCs w:val="20"/>
                <w:lang w:val="en-US"/>
              </w:rPr>
              <w:t>79</w:t>
            </w:r>
            <w:r w:rsidR="00E73113" w:rsidRPr="00324F01">
              <w:rPr>
                <w:rFonts w:ascii="Arial Narrow" w:hAnsi="Arial Narrow" w:cs="Arial"/>
                <w:sz w:val="20"/>
                <w:szCs w:val="20"/>
                <w:vertAlign w:val="superscript"/>
                <w:lang w:val="en-US"/>
              </w:rPr>
              <w:t>†</w:t>
            </w:r>
          </w:p>
        </w:tc>
        <w:tc>
          <w:tcPr>
            <w:tcW w:w="643" w:type="pct"/>
            <w:gridSpan w:val="2"/>
            <w:noWrap/>
          </w:tcPr>
          <w:p w14:paraId="5DACB783" w14:textId="29A79CA8" w:rsidR="00E73113" w:rsidRPr="00324F01" w:rsidRDefault="00A2565A" w:rsidP="00E7311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6</w:t>
            </w:r>
            <w:r w:rsidR="00291C7B">
              <w:rPr>
                <w:rFonts w:ascii="Arial Narrow" w:hAnsi="Arial Narrow" w:cs="Times New Roman"/>
                <w:sz w:val="20"/>
                <w:szCs w:val="20"/>
                <w:lang w:val="en-US"/>
              </w:rPr>
              <w:t>27</w:t>
            </w:r>
          </w:p>
        </w:tc>
        <w:tc>
          <w:tcPr>
            <w:tcW w:w="1112" w:type="pct"/>
            <w:gridSpan w:val="2"/>
          </w:tcPr>
          <w:p w14:paraId="460911ED" w14:textId="36BB62E6" w:rsidR="00E73113" w:rsidRDefault="00026413" w:rsidP="00E73113">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Pr>
                <w:rFonts w:ascii="Arial Narrow" w:hAnsi="Arial Narrow" w:cs="Calibri"/>
                <w:color w:val="000000"/>
                <w:sz w:val="20"/>
                <w:szCs w:val="20"/>
              </w:rPr>
              <w:t>3,764</w:t>
            </w:r>
          </w:p>
        </w:tc>
      </w:tr>
      <w:tr w:rsidR="009845C8" w:rsidRPr="00324F01" w14:paraId="6C9BE020" w14:textId="77777777" w:rsidTr="009845C8">
        <w:trPr>
          <w:gridAfter w:val="1"/>
          <w:cnfStyle w:val="000000100000" w:firstRow="0" w:lastRow="0" w:firstColumn="0" w:lastColumn="0" w:oddVBand="0" w:evenVBand="0" w:oddHBand="1" w:evenHBand="0" w:firstRowFirstColumn="0" w:firstRowLastColumn="0" w:lastRowFirstColumn="0" w:lastRowLastColumn="0"/>
          <w:wAfter w:w="49" w:type="pct"/>
          <w:trHeight w:val="20"/>
        </w:trPr>
        <w:tc>
          <w:tcPr>
            <w:cnfStyle w:val="001000000000" w:firstRow="0" w:lastRow="0" w:firstColumn="1" w:lastColumn="0" w:oddVBand="0" w:evenVBand="0" w:oddHBand="0" w:evenHBand="0" w:firstRowFirstColumn="0" w:firstRowLastColumn="0" w:lastRowFirstColumn="0" w:lastRowLastColumn="0"/>
            <w:tcW w:w="1017" w:type="pct"/>
            <w:gridSpan w:val="2"/>
            <w:noWrap/>
          </w:tcPr>
          <w:p w14:paraId="09D10D1E" w14:textId="72437FAA" w:rsidR="00E73113" w:rsidRPr="00324F01" w:rsidRDefault="00E73113" w:rsidP="00426C74">
            <w:pPr>
              <w:jc w:val="left"/>
              <w:rPr>
                <w:rFonts w:ascii="Arial Narrow" w:hAnsi="Arial Narrow" w:cs="Times New Roman"/>
                <w:sz w:val="20"/>
                <w:szCs w:val="20"/>
                <w:lang w:val="en-US"/>
              </w:rPr>
            </w:pPr>
            <w:r w:rsidRPr="00324F01">
              <w:rPr>
                <w:rFonts w:ascii="Arial Narrow" w:hAnsi="Arial Narrow" w:cs="Times New Roman"/>
                <w:sz w:val="20"/>
                <w:szCs w:val="20"/>
                <w:lang w:val="en-US"/>
              </w:rPr>
              <w:t>CONTRAST 2.0</w:t>
            </w:r>
          </w:p>
        </w:tc>
        <w:tc>
          <w:tcPr>
            <w:tcW w:w="1438" w:type="pct"/>
            <w:gridSpan w:val="2"/>
            <w:noWrap/>
          </w:tcPr>
          <w:p w14:paraId="33F0F62A" w14:textId="1F796738" w:rsidR="00E73113" w:rsidRPr="00324F01" w:rsidRDefault="00026413" w:rsidP="00E7311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420</w:t>
            </w:r>
            <w:r w:rsidR="00E73113" w:rsidRPr="00324F01">
              <w:rPr>
                <w:rFonts w:ascii="Arial Narrow" w:hAnsi="Arial Narrow" w:cs="Times New Roman"/>
                <w:sz w:val="20"/>
                <w:szCs w:val="20"/>
                <w:lang w:val="en-US"/>
              </w:rPr>
              <w:t xml:space="preserve"> [</w:t>
            </w:r>
            <w:r w:rsidR="0020328E">
              <w:rPr>
                <w:rFonts w:ascii="Arial Narrow" w:hAnsi="Arial Narrow" w:cs="Times New Roman"/>
                <w:sz w:val="20"/>
                <w:szCs w:val="20"/>
                <w:lang w:val="en-US"/>
              </w:rPr>
              <w:t>2</w:t>
            </w:r>
            <w:r w:rsidR="00EA4C1B">
              <w:rPr>
                <w:rFonts w:ascii="Arial Narrow" w:hAnsi="Arial Narrow" w:cs="Times New Roman"/>
                <w:sz w:val="20"/>
                <w:szCs w:val="20"/>
                <w:lang w:val="en-US"/>
              </w:rPr>
              <w:t>36</w:t>
            </w:r>
            <w:r w:rsidR="0020328E">
              <w:rPr>
                <w:rFonts w:ascii="Arial Narrow" w:hAnsi="Arial Narrow" w:cs="Times New Roman"/>
                <w:sz w:val="20"/>
                <w:szCs w:val="20"/>
                <w:lang w:val="en-US"/>
              </w:rPr>
              <w:t xml:space="preserve"> </w:t>
            </w:r>
            <w:r w:rsidR="00E73113" w:rsidRPr="00324F01">
              <w:rPr>
                <w:rFonts w:ascii="Arial Narrow" w:hAnsi="Arial Narrow" w:cs="Times New Roman"/>
                <w:sz w:val="20"/>
                <w:szCs w:val="20"/>
                <w:lang w:val="en-US"/>
              </w:rPr>
              <w:t>+</w:t>
            </w:r>
            <w:r w:rsidR="0020328E">
              <w:rPr>
                <w:rFonts w:ascii="Arial Narrow" w:hAnsi="Arial Narrow" w:cs="Times New Roman"/>
                <w:sz w:val="20"/>
                <w:szCs w:val="20"/>
                <w:lang w:val="en-US"/>
              </w:rPr>
              <w:t xml:space="preserve"> </w:t>
            </w:r>
            <w:r w:rsidR="00EA4C1B">
              <w:rPr>
                <w:rFonts w:ascii="Arial Narrow" w:hAnsi="Arial Narrow" w:cs="Times New Roman"/>
                <w:sz w:val="20"/>
                <w:szCs w:val="20"/>
                <w:lang w:val="en-US"/>
              </w:rPr>
              <w:t>61</w:t>
            </w:r>
            <w:r w:rsidR="0020328E">
              <w:rPr>
                <w:rFonts w:ascii="Arial Narrow" w:hAnsi="Arial Narrow" w:cs="Times New Roman"/>
                <w:sz w:val="20"/>
                <w:szCs w:val="20"/>
                <w:lang w:val="en-US"/>
              </w:rPr>
              <w:t xml:space="preserve"> </w:t>
            </w:r>
            <w:r w:rsidR="00E73113" w:rsidRPr="00324F01">
              <w:rPr>
                <w:rFonts w:ascii="Arial Narrow" w:hAnsi="Arial Narrow" w:cs="Times New Roman"/>
                <w:sz w:val="20"/>
                <w:szCs w:val="20"/>
                <w:lang w:val="en-US"/>
              </w:rPr>
              <w:t>+</w:t>
            </w:r>
            <w:r w:rsidR="0020328E">
              <w:rPr>
                <w:rFonts w:ascii="Arial Narrow" w:hAnsi="Arial Narrow" w:cs="Times New Roman"/>
                <w:sz w:val="20"/>
                <w:szCs w:val="20"/>
                <w:lang w:val="en-US"/>
              </w:rPr>
              <w:t xml:space="preserve"> </w:t>
            </w:r>
            <w:r w:rsidR="00EA4C1B">
              <w:rPr>
                <w:rFonts w:ascii="Arial Narrow" w:hAnsi="Arial Narrow" w:cs="Times New Roman"/>
                <w:sz w:val="20"/>
                <w:szCs w:val="20"/>
                <w:lang w:val="en-US"/>
              </w:rPr>
              <w:t>123</w:t>
            </w:r>
            <w:r w:rsidR="00E73113" w:rsidRPr="00324F01">
              <w:rPr>
                <w:rFonts w:ascii="Arial Narrow" w:hAnsi="Arial Narrow" w:cs="Times New Roman"/>
                <w:sz w:val="20"/>
                <w:szCs w:val="20"/>
                <w:lang w:val="en-US"/>
              </w:rPr>
              <w:t>]</w:t>
            </w:r>
          </w:p>
        </w:tc>
        <w:tc>
          <w:tcPr>
            <w:tcW w:w="741" w:type="pct"/>
            <w:gridSpan w:val="2"/>
            <w:noWrap/>
          </w:tcPr>
          <w:p w14:paraId="3E2080ED" w14:textId="78F7D127" w:rsidR="00E73113" w:rsidRPr="00324F01" w:rsidRDefault="00E73113" w:rsidP="00E7311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sidRPr="00324F01">
              <w:rPr>
                <w:rFonts w:ascii="Arial Narrow" w:hAnsi="Arial Narrow" w:cs="Times New Roman"/>
                <w:sz w:val="20"/>
                <w:szCs w:val="20"/>
                <w:lang w:val="en-US"/>
              </w:rPr>
              <w:t>-</w:t>
            </w:r>
          </w:p>
        </w:tc>
        <w:tc>
          <w:tcPr>
            <w:tcW w:w="643" w:type="pct"/>
            <w:gridSpan w:val="2"/>
            <w:noWrap/>
          </w:tcPr>
          <w:p w14:paraId="7FFECB80" w14:textId="3A1B4C31" w:rsidR="00E73113" w:rsidRPr="00324F01" w:rsidRDefault="00026413" w:rsidP="00E7311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420</w:t>
            </w:r>
          </w:p>
        </w:tc>
        <w:tc>
          <w:tcPr>
            <w:tcW w:w="1112" w:type="pct"/>
            <w:gridSpan w:val="2"/>
          </w:tcPr>
          <w:p w14:paraId="6CD1F1AC" w14:textId="31BE3BED" w:rsidR="00E73113" w:rsidRDefault="00026413" w:rsidP="00E73113">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lang w:val="en-US"/>
              </w:rPr>
            </w:pPr>
            <w:r>
              <w:rPr>
                <w:rFonts w:ascii="Arial Narrow" w:hAnsi="Arial Narrow" w:cs="Calibri"/>
                <w:color w:val="000000"/>
                <w:sz w:val="20"/>
                <w:szCs w:val="20"/>
              </w:rPr>
              <w:t>3,363</w:t>
            </w:r>
          </w:p>
        </w:tc>
      </w:tr>
      <w:tr w:rsidR="009845C8" w:rsidRPr="00324F01" w14:paraId="7D25F665" w14:textId="77777777" w:rsidTr="009845C8">
        <w:trPr>
          <w:gridAfter w:val="1"/>
          <w:wAfter w:w="49" w:type="pct"/>
          <w:trHeight w:val="20"/>
        </w:trPr>
        <w:tc>
          <w:tcPr>
            <w:cnfStyle w:val="001000000000" w:firstRow="0" w:lastRow="0" w:firstColumn="1" w:lastColumn="0" w:oddVBand="0" w:evenVBand="0" w:oddHBand="0" w:evenHBand="0" w:firstRowFirstColumn="0" w:firstRowLastColumn="0" w:lastRowFirstColumn="0" w:lastRowLastColumn="0"/>
            <w:tcW w:w="1017" w:type="pct"/>
            <w:gridSpan w:val="2"/>
            <w:noWrap/>
          </w:tcPr>
          <w:p w14:paraId="0305AF0E" w14:textId="4DE6512D" w:rsidR="00334250" w:rsidRPr="00324F01" w:rsidRDefault="00334250" w:rsidP="00426C74">
            <w:pPr>
              <w:jc w:val="left"/>
              <w:rPr>
                <w:rFonts w:ascii="Arial Narrow" w:hAnsi="Arial Narrow" w:cs="Times New Roman"/>
                <w:sz w:val="20"/>
                <w:szCs w:val="20"/>
                <w:lang w:val="en-US"/>
              </w:rPr>
            </w:pPr>
            <w:r w:rsidRPr="00324F01">
              <w:rPr>
                <w:rFonts w:ascii="Arial Narrow" w:hAnsi="Arial Narrow" w:cs="Times New Roman"/>
                <w:sz w:val="20"/>
                <w:szCs w:val="20"/>
                <w:lang w:val="en-US"/>
              </w:rPr>
              <w:t>Impact of 4 Projects</w:t>
            </w:r>
          </w:p>
        </w:tc>
        <w:tc>
          <w:tcPr>
            <w:tcW w:w="1438" w:type="pct"/>
            <w:gridSpan w:val="2"/>
            <w:noWrap/>
            <w:vAlign w:val="bottom"/>
          </w:tcPr>
          <w:p w14:paraId="0C195872" w14:textId="706A6A6F" w:rsidR="00334250" w:rsidRPr="00324F01" w:rsidRDefault="00334250" w:rsidP="003342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426C74">
              <w:rPr>
                <w:rFonts w:ascii="Arial Narrow" w:hAnsi="Arial Narrow" w:cs="Times New Roman"/>
                <w:sz w:val="20"/>
                <w:szCs w:val="20"/>
                <w:lang w:val="en-US"/>
              </w:rPr>
              <w:t>1</w:t>
            </w:r>
            <w:r w:rsidR="00BF2225">
              <w:rPr>
                <w:rFonts w:ascii="Arial Narrow" w:hAnsi="Arial Narrow" w:cs="Times New Roman"/>
                <w:sz w:val="20"/>
                <w:szCs w:val="20"/>
                <w:lang w:val="en-US"/>
              </w:rPr>
              <w:t>,</w:t>
            </w:r>
            <w:r w:rsidR="00291C7B">
              <w:rPr>
                <w:rFonts w:ascii="Arial Narrow" w:hAnsi="Arial Narrow" w:cs="Times New Roman"/>
                <w:sz w:val="20"/>
                <w:szCs w:val="20"/>
                <w:lang w:val="en-US"/>
              </w:rPr>
              <w:t>097</w:t>
            </w:r>
          </w:p>
        </w:tc>
        <w:tc>
          <w:tcPr>
            <w:tcW w:w="741" w:type="pct"/>
            <w:gridSpan w:val="2"/>
            <w:noWrap/>
            <w:vAlign w:val="bottom"/>
          </w:tcPr>
          <w:p w14:paraId="4362D546" w14:textId="60A59DDC" w:rsidR="00334250" w:rsidRPr="00324F01" w:rsidRDefault="00291C7B" w:rsidP="003342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579</w:t>
            </w:r>
          </w:p>
        </w:tc>
        <w:tc>
          <w:tcPr>
            <w:tcW w:w="643" w:type="pct"/>
            <w:gridSpan w:val="2"/>
            <w:noWrap/>
            <w:vAlign w:val="bottom"/>
          </w:tcPr>
          <w:p w14:paraId="419CB051" w14:textId="7F801731" w:rsidR="00334250" w:rsidRPr="00324F01" w:rsidRDefault="00291C7B" w:rsidP="003342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Pr>
                <w:rFonts w:ascii="Arial Narrow" w:hAnsi="Arial Narrow" w:cs="Times New Roman"/>
                <w:sz w:val="20"/>
                <w:szCs w:val="20"/>
                <w:lang w:val="en-US"/>
              </w:rPr>
              <w:t>1,676</w:t>
            </w:r>
          </w:p>
        </w:tc>
        <w:tc>
          <w:tcPr>
            <w:tcW w:w="1112" w:type="pct"/>
            <w:gridSpan w:val="2"/>
          </w:tcPr>
          <w:p w14:paraId="3324F270" w14:textId="0D4D4EAE" w:rsidR="00334250" w:rsidRDefault="00334250" w:rsidP="00BF222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lang w:val="en-US"/>
              </w:rPr>
            </w:pPr>
            <w:r w:rsidRPr="00426C74">
              <w:rPr>
                <w:rFonts w:ascii="Arial Narrow" w:hAnsi="Arial Narrow" w:cs="Times New Roman"/>
                <w:sz w:val="20"/>
                <w:szCs w:val="20"/>
                <w:lang w:val="en-US"/>
              </w:rPr>
              <w:t>9</w:t>
            </w:r>
            <w:r w:rsidR="00BF2225">
              <w:rPr>
                <w:rFonts w:ascii="Arial Narrow" w:hAnsi="Arial Narrow" w:cs="Times New Roman"/>
                <w:sz w:val="20"/>
                <w:szCs w:val="20"/>
                <w:lang w:val="en-US"/>
              </w:rPr>
              <w:t>,</w:t>
            </w:r>
            <w:r w:rsidRPr="00426C74">
              <w:rPr>
                <w:rFonts w:ascii="Arial Narrow" w:hAnsi="Arial Narrow" w:cs="Times New Roman"/>
                <w:sz w:val="20"/>
                <w:szCs w:val="20"/>
                <w:lang w:val="en-US"/>
              </w:rPr>
              <w:t>3</w:t>
            </w:r>
            <w:r w:rsidR="00026413">
              <w:rPr>
                <w:rFonts w:ascii="Arial Narrow" w:hAnsi="Arial Narrow" w:cs="Times New Roman"/>
                <w:sz w:val="20"/>
                <w:szCs w:val="20"/>
                <w:lang w:val="en-US"/>
              </w:rPr>
              <w:t>56</w:t>
            </w:r>
          </w:p>
        </w:tc>
      </w:tr>
      <w:tr w:rsidR="00BE6779" w:rsidRPr="00324F01" w14:paraId="5FC4D60D" w14:textId="77777777" w:rsidTr="00BE6779">
        <w:trPr>
          <w:gridAfter w:val="1"/>
          <w:cnfStyle w:val="000000100000" w:firstRow="0" w:lastRow="0" w:firstColumn="0" w:lastColumn="0" w:oddVBand="0" w:evenVBand="0" w:oddHBand="1" w:evenHBand="0" w:firstRowFirstColumn="0" w:firstRowLastColumn="0" w:lastRowFirstColumn="0" w:lastRowLastColumn="0"/>
          <w:wAfter w:w="49" w:type="pct"/>
          <w:trHeight w:val="20"/>
        </w:trPr>
        <w:tc>
          <w:tcPr>
            <w:cnfStyle w:val="001000000000" w:firstRow="0" w:lastRow="0" w:firstColumn="1" w:lastColumn="0" w:oddVBand="0" w:evenVBand="0" w:oddHBand="0" w:evenHBand="0" w:firstRowFirstColumn="0" w:firstRowLastColumn="0" w:lastRowFirstColumn="0" w:lastRowLastColumn="0"/>
            <w:tcW w:w="1017" w:type="pct"/>
            <w:gridSpan w:val="2"/>
            <w:noWrap/>
          </w:tcPr>
          <w:p w14:paraId="53B495B8" w14:textId="1DFAD3AE" w:rsidR="00BE6779" w:rsidRPr="00426C74" w:rsidRDefault="00BE6779" w:rsidP="00426C74">
            <w:pPr>
              <w:jc w:val="left"/>
              <w:rPr>
                <w:rFonts w:ascii="Arial Narrow" w:hAnsi="Arial Narrow" w:cs="Times New Roman"/>
                <w:b/>
                <w:bCs/>
                <w:sz w:val="20"/>
                <w:szCs w:val="20"/>
                <w:lang w:val="en-US"/>
              </w:rPr>
            </w:pPr>
            <w:r w:rsidRPr="00426C74">
              <w:rPr>
                <w:rFonts w:ascii="Arial Narrow" w:hAnsi="Arial Narrow" w:cs="Times New Roman"/>
                <w:b/>
                <w:bCs/>
                <w:sz w:val="20"/>
                <w:szCs w:val="20"/>
                <w:lang w:val="en-US"/>
              </w:rPr>
              <w:t>Impact of 32 Projects</w:t>
            </w:r>
          </w:p>
        </w:tc>
        <w:tc>
          <w:tcPr>
            <w:tcW w:w="3934" w:type="pct"/>
            <w:gridSpan w:val="8"/>
            <w:noWrap/>
          </w:tcPr>
          <w:p w14:paraId="4C213E8B" w14:textId="65F80284" w:rsidR="00BE6779" w:rsidRPr="00426C74" w:rsidRDefault="00072D84" w:rsidP="00426C74">
            <w:pPr>
              <w:ind w:left="648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bCs/>
                <w:sz w:val="20"/>
                <w:szCs w:val="20"/>
                <w:lang w:val="en-US"/>
              </w:rPr>
            </w:pPr>
            <w:r>
              <w:rPr>
                <w:rFonts w:ascii="Arial Narrow" w:hAnsi="Arial Narrow" w:cs="Times New Roman"/>
                <w:b/>
                <w:bCs/>
                <w:sz w:val="20"/>
                <w:szCs w:val="20"/>
                <w:lang w:val="en-US"/>
              </w:rPr>
              <w:t>74,844</w:t>
            </w:r>
          </w:p>
        </w:tc>
      </w:tr>
    </w:tbl>
    <w:bookmarkEnd w:id="24"/>
    <w:p w14:paraId="2C5974F3" w14:textId="39171C86" w:rsidR="004F143E" w:rsidRPr="004F143E" w:rsidRDefault="004F143E" w:rsidP="004F143E">
      <w:pPr>
        <w:rPr>
          <w:rFonts w:ascii="Arial Narrow" w:eastAsia="Calibri" w:hAnsi="Arial Narrow" w:cs="Times New Roman"/>
          <w:sz w:val="18"/>
          <w:szCs w:val="18"/>
          <w:lang w:val="en-US"/>
        </w:rPr>
      </w:pPr>
      <w:r w:rsidRPr="004F143E">
        <w:rPr>
          <w:rFonts w:ascii="Arial Narrow" w:eastAsia="Calibri" w:hAnsi="Arial Narrow" w:cs="Arial"/>
          <w:sz w:val="18"/>
          <w:szCs w:val="18"/>
          <w:vertAlign w:val="superscript"/>
          <w:lang w:val="en-US"/>
        </w:rPr>
        <w:t>†</w:t>
      </w:r>
      <w:r w:rsidRPr="004F143E">
        <w:rPr>
          <w:rFonts w:ascii="Arial Narrow" w:eastAsia="Calibri" w:hAnsi="Arial Narrow" w:cs="Times New Roman"/>
          <w:sz w:val="18"/>
          <w:szCs w:val="18"/>
          <w:lang w:val="en-US"/>
        </w:rPr>
        <w:t xml:space="preserve">Life years. </w:t>
      </w:r>
      <w:r w:rsidRPr="004F143E">
        <w:rPr>
          <w:rFonts w:ascii="Arial" w:eastAsia="Calibri" w:hAnsi="Arial" w:cs="Arial"/>
          <w:sz w:val="18"/>
          <w:szCs w:val="18"/>
          <w:lang w:val="en-US"/>
        </w:rPr>
        <w:t>‡</w:t>
      </w:r>
      <w:r w:rsidRPr="004F143E">
        <w:rPr>
          <w:rFonts w:ascii="Arial Narrow" w:eastAsia="Calibri" w:hAnsi="Arial Narrow" w:cs="Times New Roman"/>
          <w:sz w:val="18"/>
          <w:szCs w:val="18"/>
          <w:lang w:val="en-US"/>
        </w:rPr>
        <w:t xml:space="preserve"> Implementation refers to the adherence rate assumed in the analyses, i.e. </w:t>
      </w:r>
      <w:proofErr w:type="spellStart"/>
      <w:r w:rsidRPr="004F143E">
        <w:rPr>
          <w:rFonts w:ascii="Arial Narrow" w:eastAsia="Calibri" w:hAnsi="Arial Narrow" w:cs="Times New Roman"/>
          <w:sz w:val="18"/>
          <w:szCs w:val="18"/>
          <w:lang w:val="en-US"/>
        </w:rPr>
        <w:t>Check@Home</w:t>
      </w:r>
      <w:proofErr w:type="spellEnd"/>
      <w:r w:rsidRPr="004F143E">
        <w:rPr>
          <w:rFonts w:ascii="Arial Narrow" w:eastAsia="Calibri" w:hAnsi="Arial Narrow" w:cs="Times New Roman"/>
          <w:sz w:val="18"/>
          <w:szCs w:val="18"/>
          <w:lang w:val="en-US"/>
        </w:rPr>
        <w:t xml:space="preserve"> = 50%</w:t>
      </w:r>
      <w:r w:rsidR="00F52B0A">
        <w:rPr>
          <w:rFonts w:ascii="Arial Narrow" w:eastAsia="Calibri" w:hAnsi="Arial Narrow" w:cs="Times New Roman"/>
          <w:sz w:val="18"/>
          <w:szCs w:val="18"/>
          <w:lang w:val="en-US"/>
        </w:rPr>
        <w:t xml:space="preserve"> [</w:t>
      </w:r>
      <w:r w:rsidR="00F52B0A" w:rsidRPr="00426C74">
        <w:rPr>
          <w:rFonts w:ascii="Arial Narrow" w:eastAsia="Calibri" w:hAnsi="Arial Narrow" w:cs="Times New Roman"/>
          <w:sz w:val="18"/>
          <w:szCs w:val="18"/>
          <w:lang w:val="en-US"/>
        </w:rPr>
        <w:fldChar w:fldCharType="begin"/>
      </w:r>
      <w:r w:rsidR="00F52B0A" w:rsidRPr="00426C74">
        <w:rPr>
          <w:rFonts w:ascii="Arial Narrow" w:eastAsia="Calibri" w:hAnsi="Arial Narrow" w:cs="Times New Roman"/>
          <w:sz w:val="18"/>
          <w:szCs w:val="18"/>
          <w:lang w:val="en-US"/>
        </w:rPr>
        <w:instrText xml:space="preserve"> REF _Ref183198756 \h </w:instrText>
      </w:r>
      <w:r w:rsidR="009845C8">
        <w:rPr>
          <w:rFonts w:ascii="Arial Narrow" w:eastAsia="Calibri" w:hAnsi="Arial Narrow" w:cs="Times New Roman"/>
          <w:sz w:val="18"/>
          <w:szCs w:val="18"/>
          <w:lang w:val="en-US"/>
        </w:rPr>
        <w:instrText xml:space="preserve"> \* MERGEFORMAT </w:instrText>
      </w:r>
      <w:r w:rsidR="00F52B0A" w:rsidRPr="00426C74">
        <w:rPr>
          <w:rFonts w:ascii="Arial Narrow" w:eastAsia="Calibri" w:hAnsi="Arial Narrow" w:cs="Times New Roman"/>
          <w:sz w:val="18"/>
          <w:szCs w:val="18"/>
          <w:lang w:val="en-US"/>
        </w:rPr>
      </w:r>
      <w:r w:rsidR="00F52B0A" w:rsidRPr="00426C74">
        <w:rPr>
          <w:rFonts w:ascii="Arial Narrow" w:eastAsia="Calibri" w:hAnsi="Arial Narrow" w:cs="Times New Roman"/>
          <w:sz w:val="18"/>
          <w:szCs w:val="18"/>
          <w:lang w:val="en-US"/>
        </w:rPr>
        <w:fldChar w:fldCharType="separate"/>
      </w:r>
      <w:r w:rsidR="00F52B0A" w:rsidRPr="00426C74">
        <w:rPr>
          <w:rFonts w:ascii="Arial Narrow" w:eastAsia="Calibri" w:hAnsi="Arial Narrow" w:cs="Times New Roman"/>
          <w:sz w:val="18"/>
          <w:szCs w:val="18"/>
          <w:lang w:val="en-US"/>
        </w:rPr>
        <w:t>Table 12</w:t>
      </w:r>
      <w:r w:rsidR="00F52B0A" w:rsidRPr="00426C74">
        <w:rPr>
          <w:rFonts w:ascii="Arial Narrow" w:eastAsia="Calibri" w:hAnsi="Arial Narrow" w:cs="Times New Roman"/>
          <w:sz w:val="18"/>
          <w:szCs w:val="18"/>
          <w:lang w:val="en-US"/>
        </w:rPr>
        <w:fldChar w:fldCharType="end"/>
      </w:r>
      <w:r w:rsidR="00F52B0A" w:rsidRPr="00426C74">
        <w:rPr>
          <w:rFonts w:ascii="Arial Narrow" w:eastAsia="Calibri" w:hAnsi="Arial Narrow" w:cs="Times New Roman"/>
          <w:sz w:val="18"/>
          <w:szCs w:val="18"/>
          <w:lang w:val="en-US"/>
        </w:rPr>
        <w:t>]</w:t>
      </w:r>
      <w:r w:rsidRPr="004F143E">
        <w:rPr>
          <w:rFonts w:ascii="Arial Narrow" w:eastAsia="Calibri" w:hAnsi="Arial Narrow" w:cs="Times New Roman"/>
          <w:sz w:val="18"/>
          <w:szCs w:val="18"/>
          <w:lang w:val="en-US"/>
        </w:rPr>
        <w:t>, LoDoCo2 = 90</w:t>
      </w:r>
      <w:r w:rsidR="00F52B0A">
        <w:rPr>
          <w:rFonts w:ascii="Arial Narrow" w:eastAsia="Calibri" w:hAnsi="Arial Narrow" w:cs="Times New Roman"/>
          <w:sz w:val="18"/>
          <w:szCs w:val="18"/>
          <w:lang w:val="en-US"/>
        </w:rPr>
        <w:t>% [</w:t>
      </w:r>
      <w:r w:rsidR="00F52B0A" w:rsidRPr="00426C74">
        <w:rPr>
          <w:rFonts w:ascii="Arial Narrow" w:eastAsia="Calibri" w:hAnsi="Arial Narrow" w:cs="Times New Roman"/>
          <w:sz w:val="18"/>
          <w:szCs w:val="18"/>
          <w:lang w:val="en-US"/>
        </w:rPr>
        <w:fldChar w:fldCharType="begin"/>
      </w:r>
      <w:r w:rsidR="00F52B0A" w:rsidRPr="00426C74">
        <w:rPr>
          <w:rFonts w:ascii="Arial Narrow" w:eastAsia="Calibri" w:hAnsi="Arial Narrow" w:cs="Times New Roman"/>
          <w:sz w:val="18"/>
          <w:szCs w:val="18"/>
          <w:lang w:val="en-US"/>
        </w:rPr>
        <w:instrText xml:space="preserve"> REF _Ref183198809 \h </w:instrText>
      </w:r>
      <w:r w:rsidR="009845C8">
        <w:rPr>
          <w:rFonts w:ascii="Arial Narrow" w:eastAsia="Calibri" w:hAnsi="Arial Narrow" w:cs="Times New Roman"/>
          <w:sz w:val="18"/>
          <w:szCs w:val="18"/>
          <w:lang w:val="en-US"/>
        </w:rPr>
        <w:instrText xml:space="preserve"> \* MERGEFORMAT </w:instrText>
      </w:r>
      <w:r w:rsidR="00F52B0A" w:rsidRPr="00426C74">
        <w:rPr>
          <w:rFonts w:ascii="Arial Narrow" w:eastAsia="Calibri" w:hAnsi="Arial Narrow" w:cs="Times New Roman"/>
          <w:sz w:val="18"/>
          <w:szCs w:val="18"/>
          <w:lang w:val="en-US"/>
        </w:rPr>
      </w:r>
      <w:r w:rsidR="00F52B0A" w:rsidRPr="00426C74">
        <w:rPr>
          <w:rFonts w:ascii="Arial Narrow" w:eastAsia="Calibri" w:hAnsi="Arial Narrow" w:cs="Times New Roman"/>
          <w:sz w:val="18"/>
          <w:szCs w:val="18"/>
          <w:lang w:val="en-US"/>
        </w:rPr>
        <w:fldChar w:fldCharType="separate"/>
      </w:r>
      <w:r w:rsidR="00F52B0A" w:rsidRPr="00426C74">
        <w:rPr>
          <w:rFonts w:ascii="Arial Narrow" w:eastAsia="Calibri" w:hAnsi="Arial Narrow" w:cs="Times New Roman"/>
          <w:sz w:val="18"/>
          <w:szCs w:val="18"/>
          <w:lang w:val="en-US"/>
        </w:rPr>
        <w:t>Table 13</w:t>
      </w:r>
      <w:r w:rsidR="00F52B0A" w:rsidRPr="00426C74">
        <w:rPr>
          <w:rFonts w:ascii="Arial Narrow" w:eastAsia="Calibri" w:hAnsi="Arial Narrow" w:cs="Times New Roman"/>
          <w:sz w:val="18"/>
          <w:szCs w:val="18"/>
          <w:lang w:val="en-US"/>
        </w:rPr>
        <w:fldChar w:fldCharType="end"/>
      </w:r>
      <w:r w:rsidR="00F52B0A" w:rsidRPr="00426C74">
        <w:rPr>
          <w:rFonts w:ascii="Arial Narrow" w:eastAsia="Calibri" w:hAnsi="Arial Narrow" w:cs="Times New Roman"/>
          <w:sz w:val="18"/>
          <w:szCs w:val="18"/>
          <w:lang w:val="en-US"/>
        </w:rPr>
        <w:t>]</w:t>
      </w:r>
      <w:r w:rsidRPr="004F143E">
        <w:rPr>
          <w:rFonts w:ascii="Arial Narrow" w:eastAsia="Calibri" w:hAnsi="Arial Narrow" w:cs="Times New Roman"/>
          <w:sz w:val="18"/>
          <w:szCs w:val="18"/>
          <w:lang w:val="en-US"/>
        </w:rPr>
        <w:t>, IMPRESS = 95%.</w:t>
      </w:r>
      <w:r w:rsidR="00F52B0A">
        <w:rPr>
          <w:rFonts w:ascii="Arial Narrow" w:eastAsia="Calibri" w:hAnsi="Arial Narrow" w:cs="Times New Roman"/>
          <w:sz w:val="18"/>
          <w:szCs w:val="18"/>
          <w:lang w:val="en-US"/>
        </w:rPr>
        <w:t>[</w:t>
      </w:r>
      <w:r w:rsidR="00954BC0">
        <w:rPr>
          <w:rFonts w:ascii="Arial Narrow" w:eastAsia="Calibri" w:hAnsi="Arial Narrow" w:cs="Times New Roman"/>
          <w:sz w:val="18"/>
          <w:szCs w:val="18"/>
          <w:lang w:val="en-US"/>
        </w:rPr>
        <w:fldChar w:fldCharType="begin"/>
      </w:r>
      <w:r w:rsidR="00954BC0">
        <w:rPr>
          <w:rFonts w:ascii="Arial Narrow" w:eastAsia="Calibri" w:hAnsi="Arial Narrow" w:cs="Times New Roman"/>
          <w:sz w:val="18"/>
          <w:szCs w:val="18"/>
          <w:lang w:val="en-US"/>
        </w:rPr>
        <w:instrText xml:space="preserve"> REF _Ref183198809 \h  \* MERGEFORMAT </w:instrText>
      </w:r>
      <w:r w:rsidR="00954BC0">
        <w:rPr>
          <w:rFonts w:ascii="Arial Narrow" w:eastAsia="Calibri" w:hAnsi="Arial Narrow" w:cs="Times New Roman"/>
          <w:sz w:val="18"/>
          <w:szCs w:val="18"/>
          <w:lang w:val="en-US"/>
        </w:rPr>
      </w:r>
      <w:r w:rsidR="00954BC0">
        <w:rPr>
          <w:rFonts w:ascii="Arial Narrow" w:eastAsia="Calibri" w:hAnsi="Arial Narrow" w:cs="Times New Roman"/>
          <w:sz w:val="18"/>
          <w:szCs w:val="18"/>
          <w:lang w:val="en-US"/>
        </w:rPr>
        <w:fldChar w:fldCharType="separate"/>
      </w:r>
      <w:r w:rsidR="00954BC0" w:rsidRPr="00426C74">
        <w:rPr>
          <w:rFonts w:ascii="Arial Narrow" w:eastAsia="Calibri" w:hAnsi="Arial Narrow" w:cs="Times New Roman"/>
          <w:sz w:val="18"/>
          <w:szCs w:val="18"/>
          <w:lang w:val="en-US"/>
        </w:rPr>
        <w:t>Table 14</w:t>
      </w:r>
      <w:r w:rsidR="00954BC0">
        <w:rPr>
          <w:rFonts w:ascii="Arial Narrow" w:eastAsia="Calibri" w:hAnsi="Arial Narrow" w:cs="Times New Roman"/>
          <w:sz w:val="18"/>
          <w:szCs w:val="18"/>
          <w:lang w:val="en-US"/>
        </w:rPr>
        <w:fldChar w:fldCharType="end"/>
      </w:r>
      <w:r w:rsidR="00F52B0A" w:rsidRPr="00426C74">
        <w:rPr>
          <w:rFonts w:ascii="Arial Narrow" w:eastAsia="Calibri" w:hAnsi="Arial Narrow" w:cs="Times New Roman"/>
          <w:sz w:val="18"/>
          <w:szCs w:val="18"/>
          <w:lang w:val="en-US"/>
        </w:rPr>
        <w:t>]</w:t>
      </w:r>
      <w:r w:rsidRPr="004F143E">
        <w:rPr>
          <w:rFonts w:ascii="Arial Narrow" w:eastAsia="Calibri" w:hAnsi="Arial Narrow" w:cs="Times New Roman"/>
          <w:sz w:val="18"/>
          <w:szCs w:val="18"/>
          <w:lang w:val="en-US"/>
        </w:rPr>
        <w:t>, CONTRAST 2.0 = 93%</w:t>
      </w:r>
      <w:r w:rsidR="00F52B0A">
        <w:rPr>
          <w:rFonts w:ascii="Arial Narrow" w:eastAsia="Calibri" w:hAnsi="Arial Narrow" w:cs="Times New Roman"/>
          <w:sz w:val="18"/>
          <w:szCs w:val="18"/>
          <w:lang w:val="en-US"/>
        </w:rPr>
        <w:t xml:space="preserve"> </w:t>
      </w:r>
      <w:r w:rsidR="009845C8">
        <w:rPr>
          <w:rFonts w:ascii="Arial Narrow" w:eastAsia="Calibri" w:hAnsi="Arial Narrow" w:cs="Times New Roman"/>
          <w:sz w:val="18"/>
          <w:szCs w:val="18"/>
          <w:lang w:val="en-US"/>
        </w:rPr>
        <w:t>[</w:t>
      </w:r>
      <w:r w:rsidR="00954BC0">
        <w:rPr>
          <w:rFonts w:ascii="Arial Narrow" w:eastAsia="Calibri" w:hAnsi="Arial Narrow" w:cs="Times New Roman"/>
          <w:sz w:val="18"/>
          <w:szCs w:val="18"/>
          <w:lang w:val="en-US"/>
        </w:rPr>
        <w:fldChar w:fldCharType="begin"/>
      </w:r>
      <w:r w:rsidR="00954BC0">
        <w:rPr>
          <w:rFonts w:ascii="Arial Narrow" w:eastAsia="Calibri" w:hAnsi="Arial Narrow" w:cs="Times New Roman"/>
          <w:sz w:val="18"/>
          <w:szCs w:val="18"/>
          <w:lang w:val="en-US"/>
        </w:rPr>
        <w:instrText xml:space="preserve"> REF _Ref183198832 \h  \* MERGEFORMAT </w:instrText>
      </w:r>
      <w:r w:rsidR="00954BC0">
        <w:rPr>
          <w:rFonts w:ascii="Arial Narrow" w:eastAsia="Calibri" w:hAnsi="Arial Narrow" w:cs="Times New Roman"/>
          <w:sz w:val="18"/>
          <w:szCs w:val="18"/>
          <w:lang w:val="en-US"/>
        </w:rPr>
      </w:r>
      <w:r w:rsidR="00954BC0">
        <w:rPr>
          <w:rFonts w:ascii="Arial Narrow" w:eastAsia="Calibri" w:hAnsi="Arial Narrow" w:cs="Times New Roman"/>
          <w:sz w:val="18"/>
          <w:szCs w:val="18"/>
          <w:lang w:val="en-US"/>
        </w:rPr>
        <w:fldChar w:fldCharType="separate"/>
      </w:r>
      <w:r w:rsidR="00954BC0" w:rsidRPr="00426C74">
        <w:rPr>
          <w:rFonts w:ascii="Arial Narrow" w:eastAsia="Calibri" w:hAnsi="Arial Narrow" w:cs="Times New Roman"/>
          <w:sz w:val="18"/>
          <w:szCs w:val="18"/>
          <w:lang w:val="en-US"/>
        </w:rPr>
        <w:t>Table 15</w:t>
      </w:r>
      <w:r w:rsidR="00954BC0">
        <w:rPr>
          <w:rFonts w:ascii="Arial Narrow" w:eastAsia="Calibri" w:hAnsi="Arial Narrow" w:cs="Times New Roman"/>
          <w:sz w:val="18"/>
          <w:szCs w:val="18"/>
          <w:lang w:val="en-US"/>
        </w:rPr>
        <w:fldChar w:fldCharType="end"/>
      </w:r>
    </w:p>
    <w:p w14:paraId="30FDEBB8" w14:textId="77777777" w:rsidR="00C011C4" w:rsidRDefault="00C011C4" w:rsidP="00C35D3A">
      <w:pPr>
        <w:rPr>
          <w:rFonts w:ascii="Arial Narrow" w:eastAsia="Calibri" w:hAnsi="Arial Narrow" w:cs="Arial"/>
          <w:sz w:val="18"/>
          <w:szCs w:val="18"/>
          <w:lang w:val="en-US"/>
        </w:rPr>
      </w:pPr>
    </w:p>
    <w:p w14:paraId="08D3DAB9" w14:textId="77777777" w:rsidR="00B52C30" w:rsidRDefault="00B52C30" w:rsidP="00C35D3A">
      <w:pPr>
        <w:rPr>
          <w:rFonts w:ascii="Arial Narrow" w:eastAsia="Calibri" w:hAnsi="Arial Narrow" w:cs="Arial"/>
          <w:sz w:val="18"/>
          <w:szCs w:val="18"/>
          <w:lang w:val="en-US"/>
        </w:rPr>
      </w:pPr>
    </w:p>
    <w:p w14:paraId="0EDB758F" w14:textId="61CD6B2D" w:rsidR="000256E4" w:rsidRPr="000256E4" w:rsidRDefault="000256E4" w:rsidP="000256E4">
      <w:pPr>
        <w:rPr>
          <w:rFonts w:ascii="Calibri" w:eastAsia="Calibri" w:hAnsi="Calibri" w:cs="Calibri"/>
          <w:kern w:val="2"/>
          <w:szCs w:val="20"/>
          <w:lang w:val="en-US"/>
          <w14:ligatures w14:val="standardContextual"/>
        </w:rPr>
      </w:pPr>
      <w:r w:rsidRPr="000256E4">
        <w:rPr>
          <w:rFonts w:ascii="Calibri" w:eastAsia="Calibri" w:hAnsi="Calibri" w:cs="Times New Roman"/>
          <w:kern w:val="2"/>
          <w:lang w:val="en-AU"/>
          <w14:ligatures w14:val="standardContextual"/>
        </w:rPr>
        <w:lastRenderedPageBreak/>
        <w:t>Disability adjusted life years (DALYs) were used to quantify disease burden. DALYs are a societal measure of disease or disability and are estimated as the sum of years of life lost (YLLs) to reflect premature mortality and the years of healthy life lost due to disability (YLDs)</w:t>
      </w:r>
      <w:r w:rsidRPr="000256E4">
        <w:rPr>
          <w:rFonts w:ascii="Calibri" w:eastAsia="Calibri" w:hAnsi="Calibri" w:cs="Times New Roman"/>
          <w:kern w:val="2"/>
          <w:szCs w:val="20"/>
          <w:lang w:val="en-US"/>
          <w14:ligatures w14:val="standardContextual"/>
        </w:rPr>
        <w:fldChar w:fldCharType="begin"/>
      </w:r>
      <w:r>
        <w:rPr>
          <w:rFonts w:ascii="Calibri" w:eastAsia="Calibri" w:hAnsi="Calibri" w:cs="Times New Roman"/>
          <w:kern w:val="2"/>
          <w:szCs w:val="20"/>
          <w:lang w:val="en-US"/>
          <w14:ligatures w14:val="standardContextual"/>
        </w:rPr>
        <w:instrText xml:space="preserve"> ADDIN EN.CITE &lt;EndNote&gt;&lt;Cite&gt;&lt;Author&gt;Sassi&lt;/Author&gt;&lt;Year&gt;2006&lt;/Year&gt;&lt;RecNum&gt;473&lt;/RecNum&gt;&lt;DisplayText&gt;(37)&lt;/DisplayText&gt;&lt;record&gt;&lt;rec-number&gt;473&lt;/rec-number&gt;&lt;foreign-keys&gt;&lt;key app="EN" db-id="s52t9dst6zdvdieevs6pw9wia5x0sfsxw0zs" timestamp="1700491138"&gt;473&lt;/key&gt;&lt;/foreign-keys&gt;&lt;ref-type name="Journal Article"&gt;17&lt;/ref-type&gt;&lt;contributors&gt;&lt;authors&gt;&lt;author&gt;Sassi, Franco&lt;/author&gt;&lt;/authors&gt;&lt;/contributors&gt;&lt;titles&gt;&lt;title&gt;Calculating QALYs, comparing QALY and DALY calculations&lt;/title&gt;&lt;secondary-title&gt;Health Policy and Planning&lt;/secondary-title&gt;&lt;/titles&gt;&lt;periodical&gt;&lt;full-title&gt;Health Policy and Planning&lt;/full-title&gt;&lt;abbr-1&gt;Health Policy Plan.&lt;/abbr-1&gt;&lt;abbr-2&gt;Health Policy Plan&lt;/abbr-2&gt;&lt;abbr-3&gt;Health Policy &amp;amp; Planning&lt;/abbr-3&gt;&lt;/periodical&gt;&lt;pages&gt;402-408&lt;/pages&gt;&lt;volume&gt;21&lt;/volume&gt;&lt;number&gt;5&lt;/number&gt;&lt;dates&gt;&lt;year&gt;2006&lt;/year&gt;&lt;/dates&gt;&lt;isbn&gt;0268-1080&lt;/isbn&gt;&lt;urls&gt;&lt;related-urls&gt;&lt;url&gt;https://doi.org/10.1093/heapol/czl018&lt;/url&gt;&lt;/related-urls&gt;&lt;/urls&gt;&lt;electronic-resource-num&gt;10.1093/heapol/czl018&lt;/electronic-resource-num&gt;&lt;access-date&gt;11/20/2023&lt;/access-date&gt;&lt;/record&gt;&lt;/Cite&gt;&lt;/EndNote&gt;</w:instrText>
      </w:r>
      <w:r w:rsidRPr="000256E4">
        <w:rPr>
          <w:rFonts w:ascii="Calibri" w:eastAsia="Calibri" w:hAnsi="Calibri" w:cs="Times New Roman"/>
          <w:kern w:val="2"/>
          <w:szCs w:val="20"/>
          <w:lang w:val="en-US"/>
          <w14:ligatures w14:val="standardContextual"/>
        </w:rPr>
        <w:fldChar w:fldCharType="separate"/>
      </w:r>
      <w:r>
        <w:rPr>
          <w:rFonts w:ascii="Calibri" w:eastAsia="Calibri" w:hAnsi="Calibri" w:cs="Times New Roman"/>
          <w:noProof/>
          <w:kern w:val="2"/>
          <w:szCs w:val="20"/>
          <w:lang w:val="en-US"/>
          <w14:ligatures w14:val="standardContextual"/>
        </w:rPr>
        <w:t>(37)</w:t>
      </w:r>
      <w:r w:rsidRPr="000256E4">
        <w:rPr>
          <w:rFonts w:ascii="Calibri" w:eastAsia="Calibri" w:hAnsi="Calibri" w:cs="Times New Roman"/>
          <w:kern w:val="2"/>
          <w:szCs w:val="20"/>
          <w:lang w:val="en-US"/>
          <w14:ligatures w14:val="standardContextual"/>
        </w:rPr>
        <w:fldChar w:fldCharType="end"/>
      </w:r>
      <w:r w:rsidRPr="000256E4">
        <w:rPr>
          <w:rFonts w:ascii="Calibri" w:eastAsia="Calibri" w:hAnsi="Calibri" w:cs="Times New Roman"/>
          <w:kern w:val="2"/>
          <w:lang w:val="en-AU"/>
          <w14:ligatures w14:val="standardContextual"/>
        </w:rPr>
        <w:t xml:space="preserve">. </w:t>
      </w:r>
      <w:r w:rsidRPr="000256E4">
        <w:rPr>
          <w:rFonts w:ascii="Calibri" w:eastAsia="Calibri" w:hAnsi="Calibri" w:cs="Times New Roman"/>
          <w:kern w:val="2"/>
          <w:szCs w:val="20"/>
          <w:lang w:val="en-AU"/>
          <w14:ligatures w14:val="standardContextual"/>
        </w:rPr>
        <w:t>I</w:t>
      </w:r>
      <w:r w:rsidRPr="000256E4">
        <w:rPr>
          <w:rFonts w:ascii="Calibri" w:eastAsia="Calibri" w:hAnsi="Calibri" w:cs="Times New Roman"/>
          <w:kern w:val="2"/>
          <w:szCs w:val="20"/>
          <w:lang w:val="en-US"/>
          <w14:ligatures w14:val="standardContextual"/>
        </w:rPr>
        <w:t>f the condition is likely fatal, then it can be assumed that QALYs are equivalent to DALYs</w:t>
      </w:r>
      <w:r w:rsidRPr="000256E4">
        <w:rPr>
          <w:rFonts w:ascii="Calibri" w:eastAsia="Calibri" w:hAnsi="Calibri" w:cs="Times New Roman"/>
          <w:kern w:val="2"/>
          <w:szCs w:val="20"/>
          <w:lang w:val="en-US"/>
          <w14:ligatures w14:val="standardContextual"/>
        </w:rPr>
        <w:fldChar w:fldCharType="begin"/>
      </w:r>
      <w:r>
        <w:rPr>
          <w:rFonts w:ascii="Calibri" w:eastAsia="Calibri" w:hAnsi="Calibri" w:cs="Times New Roman"/>
          <w:kern w:val="2"/>
          <w:szCs w:val="20"/>
          <w:lang w:val="en-US"/>
          <w14:ligatures w14:val="standardContextual"/>
        </w:rPr>
        <w:instrText xml:space="preserve"> ADDIN EN.CITE &lt;EndNote&gt;&lt;Cite&gt;&lt;Author&gt;Sassi&lt;/Author&gt;&lt;Year&gt;2006&lt;/Year&gt;&lt;RecNum&gt;473&lt;/RecNum&gt;&lt;DisplayText&gt;(37)&lt;/DisplayText&gt;&lt;record&gt;&lt;rec-number&gt;473&lt;/rec-number&gt;&lt;foreign-keys&gt;&lt;key app="EN" db-id="s52t9dst6zdvdieevs6pw9wia5x0sfsxw0zs" timestamp="1700491138"&gt;473&lt;/key&gt;&lt;/foreign-keys&gt;&lt;ref-type name="Journal Article"&gt;17&lt;/ref-type&gt;&lt;contributors&gt;&lt;authors&gt;&lt;author&gt;Sassi, Franco&lt;/author&gt;&lt;/authors&gt;&lt;/contributors&gt;&lt;titles&gt;&lt;title&gt;Calculating QALYs, comparing QALY and DALY calculations&lt;/title&gt;&lt;secondary-title&gt;Health Policy and Planning&lt;/secondary-title&gt;&lt;/titles&gt;&lt;periodical&gt;&lt;full-title&gt;Health Policy and Planning&lt;/full-title&gt;&lt;abbr-1&gt;Health Policy Plan.&lt;/abbr-1&gt;&lt;abbr-2&gt;Health Policy Plan&lt;/abbr-2&gt;&lt;abbr-3&gt;Health Policy &amp;amp; Planning&lt;/abbr-3&gt;&lt;/periodical&gt;&lt;pages&gt;402-408&lt;/pages&gt;&lt;volume&gt;21&lt;/volume&gt;&lt;number&gt;5&lt;/number&gt;&lt;dates&gt;&lt;year&gt;2006&lt;/year&gt;&lt;/dates&gt;&lt;isbn&gt;0268-1080&lt;/isbn&gt;&lt;urls&gt;&lt;related-urls&gt;&lt;url&gt;https://doi.org/10.1093/heapol/czl018&lt;/url&gt;&lt;/related-urls&gt;&lt;/urls&gt;&lt;electronic-resource-num&gt;10.1093/heapol/czl018&lt;/electronic-resource-num&gt;&lt;access-date&gt;11/20/2023&lt;/access-date&gt;&lt;/record&gt;&lt;/Cite&gt;&lt;/EndNote&gt;</w:instrText>
      </w:r>
      <w:r w:rsidRPr="000256E4">
        <w:rPr>
          <w:rFonts w:ascii="Calibri" w:eastAsia="Calibri" w:hAnsi="Calibri" w:cs="Times New Roman"/>
          <w:kern w:val="2"/>
          <w:szCs w:val="20"/>
          <w:lang w:val="en-US"/>
          <w14:ligatures w14:val="standardContextual"/>
        </w:rPr>
        <w:fldChar w:fldCharType="separate"/>
      </w:r>
      <w:r>
        <w:rPr>
          <w:rFonts w:ascii="Calibri" w:eastAsia="Calibri" w:hAnsi="Calibri" w:cs="Times New Roman"/>
          <w:noProof/>
          <w:kern w:val="2"/>
          <w:szCs w:val="20"/>
          <w:lang w:val="en-US"/>
          <w14:ligatures w14:val="standardContextual"/>
        </w:rPr>
        <w:t>(37)</w:t>
      </w:r>
      <w:r w:rsidRPr="000256E4">
        <w:rPr>
          <w:rFonts w:ascii="Calibri" w:eastAsia="Calibri" w:hAnsi="Calibri" w:cs="Times New Roman"/>
          <w:kern w:val="2"/>
          <w:szCs w:val="20"/>
          <w:lang w:val="en-US"/>
          <w14:ligatures w14:val="standardContextual"/>
        </w:rPr>
        <w:fldChar w:fldCharType="end"/>
      </w:r>
      <w:r w:rsidRPr="000256E4">
        <w:rPr>
          <w:rFonts w:ascii="Calibri" w:eastAsia="Calibri" w:hAnsi="Calibri" w:cs="Times New Roman"/>
          <w:kern w:val="2"/>
          <w:szCs w:val="20"/>
          <w:lang w:val="en-US"/>
          <w14:ligatures w14:val="standardContextual"/>
        </w:rPr>
        <w:t xml:space="preserve">. Given the substantial risk that a severe CVD event is fatal, DALYs and QALYs were assumed to be equivalent in the analysis. </w:t>
      </w:r>
      <w:r w:rsidRPr="000256E4">
        <w:rPr>
          <w:rFonts w:ascii="Calibri" w:eastAsia="Calibri" w:hAnsi="Calibri" w:cs="Calibri"/>
          <w:kern w:val="2"/>
          <w:szCs w:val="20"/>
          <w:lang w:val="en-US"/>
          <w14:ligatures w14:val="standardContextual"/>
        </w:rPr>
        <w:t xml:space="preserve">A summary of the main steps taken to 1) estimate the 2030 CVD burden in the Netherlands, and 25% of that burden, and 2) estimate how all DCVA consortia combined are expected to contribute to achieving the 25% burden reduction, is presented in </w:t>
      </w:r>
      <w:r w:rsidRPr="000256E4">
        <w:rPr>
          <w:rFonts w:ascii="Calibri" w:eastAsia="Calibri" w:hAnsi="Calibri" w:cs="Times New Roman"/>
          <w:kern w:val="2"/>
          <w:lang w:val="en-US"/>
          <w14:ligatures w14:val="standardContextual"/>
        </w:rPr>
        <w:t>Box 2</w:t>
      </w:r>
      <w:r w:rsidRPr="000256E4">
        <w:rPr>
          <w:rFonts w:ascii="Calibri" w:eastAsia="Calibri" w:hAnsi="Calibri" w:cs="Calibri"/>
          <w:kern w:val="2"/>
          <w:szCs w:val="20"/>
          <w:lang w:val="en-US"/>
          <w14:ligatures w14:val="standardContextual"/>
        </w:rPr>
        <w:t xml:space="preserve">. </w:t>
      </w:r>
    </w:p>
    <w:p w14:paraId="4BFF5E41" w14:textId="77777777" w:rsidR="00B52C30" w:rsidRDefault="00B52C30" w:rsidP="00C35D3A">
      <w:pPr>
        <w:rPr>
          <w:rFonts w:ascii="Arial Narrow" w:eastAsia="Calibri" w:hAnsi="Arial Narrow" w:cs="Arial"/>
          <w:sz w:val="18"/>
          <w:szCs w:val="18"/>
          <w:lang w:val="en-US"/>
        </w:rPr>
      </w:pPr>
    </w:p>
    <w:p w14:paraId="305EBB6E" w14:textId="56A375D7" w:rsidR="00273BEF" w:rsidRPr="00D968D2" w:rsidRDefault="00DA6C04" w:rsidP="00D968D2">
      <w:pPr>
        <w:pStyle w:val="Caption"/>
        <w:rPr>
          <w:rFonts w:eastAsia="Calibri" w:cs="Arial"/>
          <w:sz w:val="18"/>
          <w:szCs w:val="18"/>
          <w:lang w:val="en-US"/>
        </w:rPr>
      </w:pPr>
      <w:r w:rsidRPr="00EC4751">
        <w:rPr>
          <w:rFonts w:ascii="Calibri" w:eastAsia="Calibri" w:hAnsi="Calibri" w:cs="Times New Roman"/>
          <w:b w:val="0"/>
          <w:bCs w:val="0"/>
          <w:noProof/>
          <w:lang w:val="en-AU"/>
        </w:rPr>
        <mc:AlternateContent>
          <mc:Choice Requires="wps">
            <w:drawing>
              <wp:anchor distT="45720" distB="45720" distL="114300" distR="114300" simplePos="0" relativeHeight="251659264" behindDoc="0" locked="0" layoutInCell="1" allowOverlap="1" wp14:anchorId="0A0B4F95" wp14:editId="4B904BDB">
                <wp:simplePos x="0" y="0"/>
                <wp:positionH relativeFrom="margin">
                  <wp:posOffset>54610</wp:posOffset>
                </wp:positionH>
                <wp:positionV relativeFrom="paragraph">
                  <wp:posOffset>469265</wp:posOffset>
                </wp:positionV>
                <wp:extent cx="5648325" cy="4208145"/>
                <wp:effectExtent l="19050" t="19050" r="28575" b="20955"/>
                <wp:wrapSquare wrapText="bothSides"/>
                <wp:docPr id="10774048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4208145"/>
                        </a:xfrm>
                        <a:prstGeom prst="rect">
                          <a:avLst/>
                        </a:prstGeom>
                        <a:solidFill>
                          <a:srgbClr val="FFFFFF"/>
                        </a:solidFill>
                        <a:ln w="28575">
                          <a:solidFill>
                            <a:srgbClr val="000000"/>
                          </a:solidFill>
                          <a:miter lim="800000"/>
                          <a:headEnd/>
                          <a:tailEnd/>
                        </a:ln>
                      </wps:spPr>
                      <wps:txbx>
                        <w:txbxContent>
                          <w:p w14:paraId="1F21558A" w14:textId="77777777" w:rsidR="002A4CCF" w:rsidRPr="00C102A0" w:rsidRDefault="002A4CCF" w:rsidP="002A4CCF">
                            <w:pPr>
                              <w:pStyle w:val="ListParagraph"/>
                              <w:numPr>
                                <w:ilvl w:val="0"/>
                                <w:numId w:val="5"/>
                              </w:numPr>
                              <w:rPr>
                                <w:rFonts w:cs="Calibri"/>
                                <w:lang w:val="en-US"/>
                              </w:rPr>
                            </w:pPr>
                            <w:r w:rsidRPr="00C102A0">
                              <w:rPr>
                                <w:rFonts w:cs="Calibri"/>
                                <w:lang w:val="en-US"/>
                              </w:rPr>
                              <w:t xml:space="preserve">Estimate the CVD burden in the Netherlands in DALYs, over the period 2023-2030, based on the estimated DALYs </w:t>
                            </w:r>
                            <w:r>
                              <w:rPr>
                                <w:rFonts w:cs="Calibri"/>
                                <w:lang w:val="en-US"/>
                              </w:rPr>
                              <w:t xml:space="preserve">in </w:t>
                            </w:r>
                            <w:r w:rsidRPr="00C102A0">
                              <w:rPr>
                                <w:rFonts w:cs="Calibri"/>
                                <w:lang w:val="en-US"/>
                              </w:rPr>
                              <w:t>2023. Assume the QALY loss equals DALY loss.</w:t>
                            </w:r>
                          </w:p>
                          <w:p w14:paraId="5CDB6320" w14:textId="77777777" w:rsidR="002A4CCF" w:rsidRPr="00C102A0" w:rsidRDefault="002A4CCF" w:rsidP="002A4CCF">
                            <w:pPr>
                              <w:pStyle w:val="ListParagraph"/>
                              <w:numPr>
                                <w:ilvl w:val="0"/>
                                <w:numId w:val="5"/>
                              </w:numPr>
                              <w:rPr>
                                <w:rFonts w:cs="Calibri"/>
                                <w:lang w:val="en-US"/>
                              </w:rPr>
                            </w:pPr>
                            <w:r w:rsidRPr="00C102A0">
                              <w:rPr>
                                <w:rFonts w:cs="Calibri"/>
                                <w:lang w:val="en-US"/>
                              </w:rPr>
                              <w:t>Calculate the QALYs that need to be gained to reduce the CVD burden by 25%.</w:t>
                            </w:r>
                          </w:p>
                          <w:p w14:paraId="6776B437" w14:textId="77777777" w:rsidR="002A4CCF" w:rsidRPr="00C102A0" w:rsidRDefault="002A4CCF" w:rsidP="002A4CCF">
                            <w:pPr>
                              <w:pStyle w:val="ListParagraph"/>
                              <w:numPr>
                                <w:ilvl w:val="0"/>
                                <w:numId w:val="5"/>
                              </w:numPr>
                              <w:rPr>
                                <w:rFonts w:cs="Calibri"/>
                                <w:lang w:val="en-US"/>
                              </w:rPr>
                            </w:pPr>
                            <w:r w:rsidRPr="00C102A0">
                              <w:rPr>
                                <w:rFonts w:cs="Calibri"/>
                                <w:lang w:val="en-US"/>
                              </w:rPr>
                              <w:t>Estimate the QALY-based burden reduction from the DCVA consortia (from Part B)</w:t>
                            </w:r>
                            <w:r>
                              <w:rPr>
                                <w:rFonts w:cs="Calibri"/>
                                <w:lang w:val="en-US"/>
                              </w:rPr>
                              <w:t>.</w:t>
                            </w:r>
                          </w:p>
                          <w:p w14:paraId="4FEC89E8" w14:textId="77777777" w:rsidR="002A4CCF" w:rsidRPr="00C102A0" w:rsidRDefault="002A4CCF" w:rsidP="002A4CCF">
                            <w:pPr>
                              <w:pStyle w:val="ListParagraph"/>
                              <w:numPr>
                                <w:ilvl w:val="0"/>
                                <w:numId w:val="5"/>
                              </w:numPr>
                              <w:rPr>
                                <w:rFonts w:cs="Calibri"/>
                                <w:lang w:val="en-US"/>
                              </w:rPr>
                            </w:pPr>
                            <w:r w:rsidRPr="00C102A0">
                              <w:rPr>
                                <w:rFonts w:cs="Calibri"/>
                                <w:lang w:val="en-US"/>
                              </w:rPr>
                              <w:t>Estimate the average QALY gain per person based on the quantitative assessment of the four consortia.</w:t>
                            </w:r>
                          </w:p>
                          <w:p w14:paraId="407360A6" w14:textId="77777777" w:rsidR="002A4CCF" w:rsidRPr="00C102A0" w:rsidRDefault="002A4CCF" w:rsidP="002A4CCF">
                            <w:pPr>
                              <w:pStyle w:val="ListParagraph"/>
                              <w:numPr>
                                <w:ilvl w:val="1"/>
                                <w:numId w:val="5"/>
                              </w:numPr>
                              <w:rPr>
                                <w:rFonts w:cs="Calibri"/>
                                <w:lang w:val="en-US"/>
                              </w:rPr>
                            </w:pPr>
                            <w:r w:rsidRPr="00C102A0">
                              <w:rPr>
                                <w:rFonts w:cs="Calibri"/>
                                <w:lang w:val="en-US"/>
                              </w:rPr>
                              <w:t xml:space="preserve">Sum the additional QALYs gained (accounting for implementation) from all four consortia and taking into consideration estimations for Year 1 (2023) and estimations over a lifetime of individuals benefiting from the intervention within the </w:t>
                            </w:r>
                            <w:r>
                              <w:rPr>
                                <w:rFonts w:cs="Calibri"/>
                                <w:lang w:val="en-US"/>
                              </w:rPr>
                              <w:t>consortia.</w:t>
                            </w:r>
                            <w:r w:rsidRPr="00C102A0">
                              <w:rPr>
                                <w:rFonts w:cs="Calibri"/>
                                <w:lang w:val="en-US"/>
                              </w:rPr>
                              <w:t xml:space="preserve"> </w:t>
                            </w:r>
                          </w:p>
                          <w:p w14:paraId="254F9234" w14:textId="77777777" w:rsidR="002A4CCF" w:rsidRPr="00C102A0" w:rsidRDefault="002A4CCF" w:rsidP="002A4CCF">
                            <w:pPr>
                              <w:pStyle w:val="ListParagraph"/>
                              <w:numPr>
                                <w:ilvl w:val="1"/>
                                <w:numId w:val="5"/>
                              </w:numPr>
                              <w:rPr>
                                <w:rFonts w:cs="Calibri"/>
                                <w:lang w:val="en-US"/>
                              </w:rPr>
                            </w:pPr>
                            <w:r w:rsidRPr="00C102A0">
                              <w:rPr>
                                <w:rFonts w:cs="Calibri"/>
                                <w:lang w:val="en-US"/>
                              </w:rPr>
                              <w:t xml:space="preserve">Estimate the accumulated QALYs until 2030, i.e. over a 7-year period. Taking into account the annual or lifetime estimation from the quantitative assessment, i.e. if annual QALY gain was estimated then this can be multiplied to obtain QALY estimates over a 7-year period, but this is not possible if a lifetime estimation was previously conducted in the analysis in Section 2 of the Report. </w:t>
                            </w:r>
                          </w:p>
                          <w:p w14:paraId="78A89CD2" w14:textId="77777777" w:rsidR="002A4CCF" w:rsidRPr="00C102A0" w:rsidRDefault="002A4CCF" w:rsidP="002A4CCF">
                            <w:pPr>
                              <w:pStyle w:val="ListParagraph"/>
                              <w:numPr>
                                <w:ilvl w:val="1"/>
                                <w:numId w:val="5"/>
                              </w:numPr>
                              <w:rPr>
                                <w:rFonts w:cs="Calibri"/>
                                <w:lang w:val="en-US"/>
                              </w:rPr>
                            </w:pPr>
                            <w:r w:rsidRPr="00C102A0">
                              <w:rPr>
                                <w:rFonts w:cs="Calibri"/>
                                <w:lang w:val="en-US"/>
                              </w:rPr>
                              <w:t>Extend the sample to the entire DCVA portfolio of consortia by multiplying the estimated value from Step 3b by eight (32 consortia divided by four).</w:t>
                            </w:r>
                          </w:p>
                          <w:p w14:paraId="77950C83" w14:textId="77777777" w:rsidR="002A4CCF" w:rsidRPr="00C102A0" w:rsidRDefault="002A4CCF" w:rsidP="002A4CCF">
                            <w:pPr>
                              <w:pStyle w:val="ListParagraph"/>
                              <w:numPr>
                                <w:ilvl w:val="0"/>
                                <w:numId w:val="5"/>
                              </w:numPr>
                              <w:rPr>
                                <w:rFonts w:cs="Calibri"/>
                                <w:lang w:val="en-US"/>
                              </w:rPr>
                            </w:pPr>
                            <w:r w:rsidRPr="00C102A0">
                              <w:rPr>
                                <w:rFonts w:cs="Calibri"/>
                                <w:lang w:val="en-US"/>
                              </w:rPr>
                              <w:t>Estimate the reduction in CVD burden from the impact of the DCVA consortia</w:t>
                            </w:r>
                            <w:r>
                              <w:rPr>
                                <w:rFonts w:cs="Calibri"/>
                                <w:lang w:val="en-US"/>
                              </w:rPr>
                              <w:t>.</w:t>
                            </w:r>
                            <w:r w:rsidRPr="00C102A0">
                              <w:rPr>
                                <w:rFonts w:cs="Calibri"/>
                                <w:lang w:val="en-US"/>
                              </w:rPr>
                              <w:t xml:space="preserve"> </w:t>
                            </w:r>
                          </w:p>
                          <w:p w14:paraId="2C0DF0E8" w14:textId="77777777" w:rsidR="002A4CCF" w:rsidRPr="00C102A0" w:rsidRDefault="002A4CCF" w:rsidP="002A4CCF">
                            <w:pPr>
                              <w:pStyle w:val="ListParagraph"/>
                              <w:numPr>
                                <w:ilvl w:val="0"/>
                                <w:numId w:val="5"/>
                              </w:numPr>
                              <w:rPr>
                                <w:rFonts w:cs="Calibri"/>
                                <w:lang w:val="en-US"/>
                              </w:rPr>
                            </w:pPr>
                            <w:r w:rsidRPr="00C102A0">
                              <w:rPr>
                                <w:rFonts w:cs="Calibri"/>
                                <w:lang w:val="en-US"/>
                              </w:rPr>
                              <w:t>Divide the average QALY gain from Step 3c by the average absolute QALY (burden of CVD) from Step 2 to obtain the proportion of the QALY gain from DCVA consortia contributing to the aim of the DCVA to reduce CVD burden.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0B4F95" id="_x0000_t202" coordsize="21600,21600" o:spt="202" path="m,l,21600r21600,l21600,xe">
                <v:stroke joinstyle="miter"/>
                <v:path gradientshapeok="t" o:connecttype="rect"/>
              </v:shapetype>
              <v:shape id="Text Box 2" o:spid="_x0000_s1026" type="#_x0000_t202" style="position:absolute;margin-left:4.3pt;margin-top:36.95pt;width:444.75pt;height:331.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" strokeweight="2.25pt">
                <v:textbox>
                  <w:txbxContent>
                    <w:p w14:paraId="1F21558A" w14:textId="77777777" w:rsidR="002A4CCF" w:rsidRPr="00C102A0" w:rsidRDefault="002A4CCF" w:rsidP="002A4CCF">
                      <w:pPr>
                        <w:pStyle w:val="ListParagraph"/>
                        <w:numPr>
                          <w:ilvl w:val="0"/>
                          <w:numId w:val="5"/>
                        </w:numPr>
                        <w:rPr>
                          <w:rFonts w:cs="Calibri"/>
                          <w:lang w:val="en-US"/>
                        </w:rPr>
                      </w:pPr>
                      <w:r w:rsidRPr="00C102A0">
                        <w:rPr>
                          <w:rFonts w:cs="Calibri"/>
                          <w:lang w:val="en-US"/>
                        </w:rPr>
                        <w:t xml:space="preserve">Estimate the CVD burden in the Netherlands in DALYs, over the period 2023-2030, based on the estimated DALYs </w:t>
                      </w:r>
                      <w:r>
                        <w:rPr>
                          <w:rFonts w:cs="Calibri"/>
                          <w:lang w:val="en-US"/>
                        </w:rPr>
                        <w:t xml:space="preserve">in </w:t>
                      </w:r>
                      <w:r w:rsidRPr="00C102A0">
                        <w:rPr>
                          <w:rFonts w:cs="Calibri"/>
                          <w:lang w:val="en-US"/>
                        </w:rPr>
                        <w:t>2023. Assume the QALY loss equals DALY loss.</w:t>
                      </w:r>
                    </w:p>
                    <w:p w14:paraId="5CDB6320" w14:textId="77777777" w:rsidR="002A4CCF" w:rsidRPr="00C102A0" w:rsidRDefault="002A4CCF" w:rsidP="002A4CCF">
                      <w:pPr>
                        <w:pStyle w:val="ListParagraph"/>
                        <w:numPr>
                          <w:ilvl w:val="0"/>
                          <w:numId w:val="5"/>
                        </w:numPr>
                        <w:rPr>
                          <w:rFonts w:cs="Calibri"/>
                          <w:lang w:val="en-US"/>
                        </w:rPr>
                      </w:pPr>
                      <w:r w:rsidRPr="00C102A0">
                        <w:rPr>
                          <w:rFonts w:cs="Calibri"/>
                          <w:lang w:val="en-US"/>
                        </w:rPr>
                        <w:t>Calculate the QALYs that need to be gained to reduce the CVD burden by 25%.</w:t>
                      </w:r>
                    </w:p>
                    <w:p w14:paraId="6776B437" w14:textId="77777777" w:rsidR="002A4CCF" w:rsidRPr="00C102A0" w:rsidRDefault="002A4CCF" w:rsidP="002A4CCF">
                      <w:pPr>
                        <w:pStyle w:val="ListParagraph"/>
                        <w:numPr>
                          <w:ilvl w:val="0"/>
                          <w:numId w:val="5"/>
                        </w:numPr>
                        <w:rPr>
                          <w:rFonts w:cs="Calibri"/>
                          <w:lang w:val="en-US"/>
                        </w:rPr>
                      </w:pPr>
                      <w:r w:rsidRPr="00C102A0">
                        <w:rPr>
                          <w:rFonts w:cs="Calibri"/>
                          <w:lang w:val="en-US"/>
                        </w:rPr>
                        <w:t>Estimate the QALY-based burden reduction from the DCVA consortia (from Part B)</w:t>
                      </w:r>
                      <w:r>
                        <w:rPr>
                          <w:rFonts w:cs="Calibri"/>
                          <w:lang w:val="en-US"/>
                        </w:rPr>
                        <w:t>.</w:t>
                      </w:r>
                    </w:p>
                    <w:p w14:paraId="4FEC89E8" w14:textId="77777777" w:rsidR="002A4CCF" w:rsidRPr="00C102A0" w:rsidRDefault="002A4CCF" w:rsidP="002A4CCF">
                      <w:pPr>
                        <w:pStyle w:val="ListParagraph"/>
                        <w:numPr>
                          <w:ilvl w:val="0"/>
                          <w:numId w:val="5"/>
                        </w:numPr>
                        <w:rPr>
                          <w:rFonts w:cs="Calibri"/>
                          <w:lang w:val="en-US"/>
                        </w:rPr>
                      </w:pPr>
                      <w:r w:rsidRPr="00C102A0">
                        <w:rPr>
                          <w:rFonts w:cs="Calibri"/>
                          <w:lang w:val="en-US"/>
                        </w:rPr>
                        <w:t>Estimate the average QALY gain per person based on the quantitative assessment of the four consortia.</w:t>
                      </w:r>
                    </w:p>
                    <w:p w14:paraId="407360A6" w14:textId="77777777" w:rsidR="002A4CCF" w:rsidRPr="00C102A0" w:rsidRDefault="002A4CCF" w:rsidP="002A4CCF">
                      <w:pPr>
                        <w:pStyle w:val="ListParagraph"/>
                        <w:numPr>
                          <w:ilvl w:val="1"/>
                          <w:numId w:val="5"/>
                        </w:numPr>
                        <w:rPr>
                          <w:rFonts w:cs="Calibri"/>
                          <w:lang w:val="en-US"/>
                        </w:rPr>
                      </w:pPr>
                      <w:r w:rsidRPr="00C102A0">
                        <w:rPr>
                          <w:rFonts w:cs="Calibri"/>
                          <w:lang w:val="en-US"/>
                        </w:rPr>
                        <w:t xml:space="preserve">Sum the additional QALYs gained (accounting for implementation) from all four consortia and taking into consideration estimations for Year 1 (2023) and estimations over a lifetime of individuals benefiting from the intervention within the </w:t>
                      </w:r>
                      <w:r>
                        <w:rPr>
                          <w:rFonts w:cs="Calibri"/>
                          <w:lang w:val="en-US"/>
                        </w:rPr>
                        <w:t>consortia.</w:t>
                      </w:r>
                      <w:r w:rsidRPr="00C102A0">
                        <w:rPr>
                          <w:rFonts w:cs="Calibri"/>
                          <w:lang w:val="en-US"/>
                        </w:rPr>
                        <w:t xml:space="preserve"> </w:t>
                      </w:r>
                    </w:p>
                    <w:p w14:paraId="254F9234" w14:textId="77777777" w:rsidR="002A4CCF" w:rsidRPr="00C102A0" w:rsidRDefault="002A4CCF" w:rsidP="002A4CCF">
                      <w:pPr>
                        <w:pStyle w:val="ListParagraph"/>
                        <w:numPr>
                          <w:ilvl w:val="1"/>
                          <w:numId w:val="5"/>
                        </w:numPr>
                        <w:rPr>
                          <w:rFonts w:cs="Calibri"/>
                          <w:lang w:val="en-US"/>
                        </w:rPr>
                      </w:pPr>
                      <w:r w:rsidRPr="00C102A0">
                        <w:rPr>
                          <w:rFonts w:cs="Calibri"/>
                          <w:lang w:val="en-US"/>
                        </w:rPr>
                        <w:t xml:space="preserve">Estimate the accumulated QALYs until 2030, i.e. over a 7-year period. Taking into account the annual or lifetime estimation from the quantitative assessment, i.e. if annual QALY gain was estimated then this can be multiplied to obtain QALY estimates over a 7-year period, but this is not possible if a lifetime estimation was previously conducted in the analysis in Section 2 of the Report. </w:t>
                      </w:r>
                    </w:p>
                    <w:p w14:paraId="78A89CD2" w14:textId="77777777" w:rsidR="002A4CCF" w:rsidRPr="00C102A0" w:rsidRDefault="002A4CCF" w:rsidP="002A4CCF">
                      <w:pPr>
                        <w:pStyle w:val="ListParagraph"/>
                        <w:numPr>
                          <w:ilvl w:val="1"/>
                          <w:numId w:val="5"/>
                        </w:numPr>
                        <w:rPr>
                          <w:rFonts w:cs="Calibri"/>
                          <w:lang w:val="en-US"/>
                        </w:rPr>
                      </w:pPr>
                      <w:r w:rsidRPr="00C102A0">
                        <w:rPr>
                          <w:rFonts w:cs="Calibri"/>
                          <w:lang w:val="en-US"/>
                        </w:rPr>
                        <w:t>Extend the sample to the entire DCVA portfolio of consortia by multiplying the estimated value from Step 3b by eight (32 consortia divided by four).</w:t>
                      </w:r>
                    </w:p>
                    <w:p w14:paraId="77950C83" w14:textId="77777777" w:rsidR="002A4CCF" w:rsidRPr="00C102A0" w:rsidRDefault="002A4CCF" w:rsidP="002A4CCF">
                      <w:pPr>
                        <w:pStyle w:val="ListParagraph"/>
                        <w:numPr>
                          <w:ilvl w:val="0"/>
                          <w:numId w:val="5"/>
                        </w:numPr>
                        <w:rPr>
                          <w:rFonts w:cs="Calibri"/>
                          <w:lang w:val="en-US"/>
                        </w:rPr>
                      </w:pPr>
                      <w:r w:rsidRPr="00C102A0">
                        <w:rPr>
                          <w:rFonts w:cs="Calibri"/>
                          <w:lang w:val="en-US"/>
                        </w:rPr>
                        <w:t>Estimate the reduction in CVD burden from the impact of the DCVA consortia</w:t>
                      </w:r>
                      <w:r>
                        <w:rPr>
                          <w:rFonts w:cs="Calibri"/>
                          <w:lang w:val="en-US"/>
                        </w:rPr>
                        <w:t>.</w:t>
                      </w:r>
                      <w:r w:rsidRPr="00C102A0">
                        <w:rPr>
                          <w:rFonts w:cs="Calibri"/>
                          <w:lang w:val="en-US"/>
                        </w:rPr>
                        <w:t xml:space="preserve"> </w:t>
                      </w:r>
                    </w:p>
                    <w:p w14:paraId="2C0DF0E8" w14:textId="77777777" w:rsidR="002A4CCF" w:rsidRPr="00C102A0" w:rsidRDefault="002A4CCF" w:rsidP="002A4CCF">
                      <w:pPr>
                        <w:pStyle w:val="ListParagraph"/>
                        <w:numPr>
                          <w:ilvl w:val="0"/>
                          <w:numId w:val="5"/>
                        </w:numPr>
                        <w:rPr>
                          <w:rFonts w:cs="Calibri"/>
                          <w:lang w:val="en-US"/>
                        </w:rPr>
                      </w:pPr>
                      <w:r w:rsidRPr="00C102A0">
                        <w:rPr>
                          <w:rFonts w:cs="Calibri"/>
                          <w:lang w:val="en-US"/>
                        </w:rPr>
                        <w:t>Divide the average QALY gain from Step 3c by the average absolute QALY (burden of CVD) from Step 2 to obtain the proportion of the QALY gain from DCVA consortia contributing to the aim of the DCVA to reduce CVD burden.</w:t>
                      </w:r>
                    </w:p>
                  </w:txbxContent>
                </v:textbox>
                <w10:wrap type="square" anchorx="margin"/>
              </v:shape>
            </w:pict>
          </mc:Fallback>
        </mc:AlternateContent>
      </w:r>
      <w:r w:rsidR="00956B6D">
        <w:t xml:space="preserve">Table </w:t>
      </w:r>
      <w:r w:rsidR="00956B6D">
        <w:fldChar w:fldCharType="begin"/>
      </w:r>
      <w:r w:rsidR="00956B6D">
        <w:instrText xml:space="preserve"> SEQ Table \* ARABIC </w:instrText>
      </w:r>
      <w:r w:rsidR="00956B6D">
        <w:fldChar w:fldCharType="separate"/>
      </w:r>
      <w:r w:rsidR="00F22332">
        <w:rPr>
          <w:noProof/>
        </w:rPr>
        <w:t>19</w:t>
      </w:r>
      <w:r w:rsidR="00956B6D">
        <w:fldChar w:fldCharType="end"/>
      </w:r>
      <w:r w:rsidR="00956B6D">
        <w:t xml:space="preserve">: </w:t>
      </w:r>
      <w:r w:rsidR="008E432F" w:rsidRPr="008E432F">
        <w:t>Steps to estimate the current burden of CVD in the Netherlands and the absolute value of a 25% reduction in CVD burden</w:t>
      </w:r>
    </w:p>
    <w:p w14:paraId="1B5AB5E2" w14:textId="77777777" w:rsidR="00DA6C04" w:rsidRPr="00EC4751" w:rsidRDefault="00DA6C04" w:rsidP="00DA6C04">
      <w:pPr>
        <w:rPr>
          <w:rFonts w:ascii="Arial Narrow" w:eastAsia="Calibri" w:hAnsi="Arial Narrow" w:cs="Times New Roman"/>
          <w:sz w:val="18"/>
          <w:szCs w:val="18"/>
          <w:lang w:val="en-AU"/>
        </w:rPr>
      </w:pPr>
      <w:r w:rsidRPr="00EC4751">
        <w:rPr>
          <w:rFonts w:ascii="Arial Narrow" w:eastAsia="Calibri" w:hAnsi="Arial Narrow" w:cs="Times New Roman"/>
          <w:sz w:val="18"/>
          <w:szCs w:val="18"/>
          <w:lang w:val="en-AU"/>
        </w:rPr>
        <w:t xml:space="preserve">Abbreviations: CVD = cardiovascular disease, DALYs = disability adjusted life years, DCVA = Dutch Cardiovascular Alliance, QALYs = quality adjusted life years. </w:t>
      </w:r>
    </w:p>
    <w:p w14:paraId="3DD146E3" w14:textId="77777777" w:rsidR="00273BEF" w:rsidRPr="00D968D2" w:rsidRDefault="00273BEF" w:rsidP="00C35D3A">
      <w:pPr>
        <w:rPr>
          <w:rFonts w:ascii="Arial Narrow" w:eastAsia="Calibri" w:hAnsi="Arial Narrow" w:cs="Arial"/>
          <w:sz w:val="18"/>
          <w:szCs w:val="18"/>
          <w:lang w:val="en-AU"/>
        </w:rPr>
      </w:pPr>
    </w:p>
    <w:p w14:paraId="4C787C6E" w14:textId="3A15C790" w:rsidR="006161DB" w:rsidRDefault="006161DB" w:rsidP="00426C74">
      <w:pPr>
        <w:pStyle w:val="Caption"/>
        <w:rPr>
          <w:rFonts w:ascii="Arial Narrow" w:eastAsia="Calibri" w:hAnsi="Arial Narrow" w:cs="Arial"/>
          <w:sz w:val="18"/>
          <w:szCs w:val="18"/>
          <w:lang w:val="en-US"/>
        </w:rPr>
      </w:pPr>
      <w:r>
        <w:t xml:space="preserve">Table </w:t>
      </w:r>
      <w:r>
        <w:fldChar w:fldCharType="begin"/>
      </w:r>
      <w:r>
        <w:instrText xml:space="preserve"> SEQ Table \* ARABIC </w:instrText>
      </w:r>
      <w:r>
        <w:fldChar w:fldCharType="separate"/>
      </w:r>
      <w:r w:rsidR="00F22332">
        <w:rPr>
          <w:noProof/>
        </w:rPr>
        <w:t>20</w:t>
      </w:r>
      <w:r>
        <w:fldChar w:fldCharType="end"/>
      </w:r>
      <w:r>
        <w:t xml:space="preserve">: </w:t>
      </w:r>
      <w:r w:rsidRPr="006161DB">
        <w:t>Estimation of the reduction in CVD burden from the impact of the DCVA consortia</w:t>
      </w:r>
    </w:p>
    <w:tbl>
      <w:tblPr>
        <w:tblStyle w:val="GridTable3-Accent2"/>
        <w:tblW w:w="5000" w:type="pct"/>
        <w:tblCellMar>
          <w:left w:w="57" w:type="dxa"/>
          <w:right w:w="57" w:type="dxa"/>
        </w:tblCellMar>
        <w:tblLook w:val="04A0" w:firstRow="1" w:lastRow="0" w:firstColumn="1" w:lastColumn="0" w:noHBand="0" w:noVBand="1"/>
      </w:tblPr>
      <w:tblGrid>
        <w:gridCol w:w="206"/>
        <w:gridCol w:w="6605"/>
        <w:gridCol w:w="708"/>
        <w:gridCol w:w="1553"/>
      </w:tblGrid>
      <w:tr w:rsidR="006161DB" w:rsidRPr="00AA5C14" w14:paraId="112964D8" w14:textId="77777777" w:rsidTr="00B87C95">
        <w:trPr>
          <w:cnfStyle w:val="100000000000" w:firstRow="1" w:lastRow="0" w:firstColumn="0" w:lastColumn="0" w:oddVBand="0" w:evenVBand="0" w:oddHBand="0" w:evenHBand="0" w:firstRowFirstColumn="0" w:firstRowLastColumn="0" w:lastRowFirstColumn="0" w:lastRowLastColumn="0"/>
          <w:trHeight w:val="170"/>
        </w:trPr>
        <w:tc>
          <w:tcPr>
            <w:cnfStyle w:val="001000000100" w:firstRow="0" w:lastRow="0" w:firstColumn="1" w:lastColumn="0" w:oddVBand="0" w:evenVBand="0" w:oddHBand="0" w:evenHBand="0" w:firstRowFirstColumn="1" w:firstRowLastColumn="0" w:lastRowFirstColumn="0" w:lastRowLastColumn="0"/>
            <w:tcW w:w="114" w:type="pct"/>
          </w:tcPr>
          <w:p w14:paraId="57771349" w14:textId="77777777" w:rsidR="006161DB" w:rsidRPr="00683F26" w:rsidRDefault="006161DB" w:rsidP="00002411">
            <w:pPr>
              <w:keepNext/>
              <w:rPr>
                <w:rFonts w:ascii="Arial Narrow" w:hAnsi="Arial Narrow"/>
                <w:i w:val="0"/>
                <w:iCs w:val="0"/>
                <w:sz w:val="20"/>
                <w:szCs w:val="20"/>
                <w:lang w:val="en-US"/>
              </w:rPr>
            </w:pPr>
          </w:p>
        </w:tc>
        <w:tc>
          <w:tcPr>
            <w:tcW w:w="3640" w:type="pct"/>
            <w:noWrap/>
          </w:tcPr>
          <w:p w14:paraId="0E2BC3A5" w14:textId="77777777" w:rsidR="006161DB" w:rsidRPr="003F3C2F" w:rsidRDefault="006161DB" w:rsidP="00002411">
            <w:pPr>
              <w:keepNext/>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lang w:val="en-US"/>
              </w:rPr>
            </w:pPr>
            <w:r w:rsidRPr="00683F26">
              <w:rPr>
                <w:rFonts w:ascii="Arial Narrow" w:hAnsi="Arial Narrow"/>
                <w:sz w:val="20"/>
                <w:szCs w:val="20"/>
                <w:lang w:val="en-US"/>
              </w:rPr>
              <w:t>Description</w:t>
            </w:r>
          </w:p>
        </w:tc>
        <w:tc>
          <w:tcPr>
            <w:tcW w:w="390" w:type="pct"/>
            <w:noWrap/>
          </w:tcPr>
          <w:p w14:paraId="3FFD488A" w14:textId="77777777" w:rsidR="006161DB" w:rsidRPr="003F3C2F" w:rsidRDefault="006161DB" w:rsidP="00002411">
            <w:pPr>
              <w:keepNext/>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683F26">
              <w:rPr>
                <w:rFonts w:ascii="Arial Narrow" w:hAnsi="Arial Narrow"/>
                <w:sz w:val="20"/>
                <w:szCs w:val="20"/>
              </w:rPr>
              <w:t>Value</w:t>
            </w:r>
          </w:p>
        </w:tc>
        <w:tc>
          <w:tcPr>
            <w:tcW w:w="856" w:type="pct"/>
            <w:noWrap/>
          </w:tcPr>
          <w:p w14:paraId="72D4A76D" w14:textId="77777777" w:rsidR="006161DB" w:rsidRPr="003F3C2F" w:rsidRDefault="006161DB" w:rsidP="00002411">
            <w:pPr>
              <w:keepNext/>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lang w:val="en-US"/>
              </w:rPr>
            </w:pPr>
            <w:r w:rsidRPr="00683F26">
              <w:rPr>
                <w:rFonts w:ascii="Arial Narrow" w:hAnsi="Arial Narrow"/>
                <w:sz w:val="20"/>
                <w:szCs w:val="20"/>
                <w:lang w:val="en-US"/>
              </w:rPr>
              <w:t>Ref</w:t>
            </w:r>
            <w:r w:rsidRPr="003F3C2F">
              <w:rPr>
                <w:rFonts w:ascii="Arial Narrow" w:hAnsi="Arial Narrow"/>
                <w:sz w:val="20"/>
                <w:szCs w:val="20"/>
                <w:lang w:val="en-US"/>
              </w:rPr>
              <w:t>erence</w:t>
            </w:r>
          </w:p>
        </w:tc>
      </w:tr>
      <w:tr w:rsidR="006161DB" w:rsidRPr="00AA5C14" w14:paraId="18C68346" w14:textId="77777777" w:rsidTr="00B87C95">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114" w:type="pct"/>
          </w:tcPr>
          <w:p w14:paraId="7C0E7C58" w14:textId="77777777" w:rsidR="006161DB" w:rsidRPr="00C600E1" w:rsidRDefault="006161DB" w:rsidP="00002411">
            <w:pPr>
              <w:jc w:val="left"/>
              <w:rPr>
                <w:rFonts w:ascii="Arial Narrow" w:hAnsi="Arial Narrow"/>
                <w:i w:val="0"/>
                <w:iCs w:val="0"/>
                <w:sz w:val="20"/>
                <w:szCs w:val="20"/>
                <w:lang w:val="en-US"/>
              </w:rPr>
            </w:pPr>
            <w:r w:rsidRPr="00683F26">
              <w:rPr>
                <w:rFonts w:ascii="Arial Narrow" w:hAnsi="Arial Narrow"/>
                <w:i w:val="0"/>
                <w:iCs w:val="0"/>
                <w:sz w:val="20"/>
                <w:szCs w:val="20"/>
                <w:lang w:val="en-US"/>
              </w:rPr>
              <w:t>a</w:t>
            </w:r>
          </w:p>
        </w:tc>
        <w:tc>
          <w:tcPr>
            <w:tcW w:w="3640" w:type="pct"/>
            <w:noWrap/>
            <w:hideMark/>
          </w:tcPr>
          <w:p w14:paraId="52C53FEB" w14:textId="50E04E4A" w:rsidR="006161DB" w:rsidRPr="003F3C2F" w:rsidRDefault="006161DB" w:rsidP="00002411">
            <w:pP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lang w:val="en-US"/>
              </w:rPr>
            </w:pPr>
            <w:r w:rsidRPr="00683F26">
              <w:rPr>
                <w:rFonts w:ascii="Arial Narrow" w:hAnsi="Arial Narrow"/>
                <w:sz w:val="20"/>
                <w:szCs w:val="20"/>
                <w:lang w:val="en-US"/>
              </w:rPr>
              <w:t>Total DALYs from CVD in the Netherlands</w:t>
            </w:r>
            <w:r w:rsidRPr="003F3C2F">
              <w:rPr>
                <w:rFonts w:ascii="Arial Narrow" w:hAnsi="Arial Narrow"/>
                <w:sz w:val="20"/>
                <w:szCs w:val="20"/>
                <w:lang w:val="en-US"/>
              </w:rPr>
              <w:t xml:space="preserve"> in 2023 to 203</w:t>
            </w:r>
            <w:r w:rsidR="0049652E">
              <w:rPr>
                <w:rFonts w:ascii="Arial Narrow" w:hAnsi="Arial Narrow"/>
                <w:sz w:val="20"/>
                <w:szCs w:val="20"/>
                <w:lang w:val="en-US"/>
              </w:rPr>
              <w:t>0</w:t>
            </w:r>
          </w:p>
        </w:tc>
        <w:tc>
          <w:tcPr>
            <w:tcW w:w="390" w:type="pct"/>
            <w:noWrap/>
            <w:hideMark/>
          </w:tcPr>
          <w:p w14:paraId="7431EF43" w14:textId="77777777" w:rsidR="006161DB" w:rsidRPr="003F3C2F" w:rsidRDefault="006161DB" w:rsidP="000024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683F26">
              <w:rPr>
                <w:rFonts w:ascii="Arial Narrow" w:hAnsi="Arial Narrow"/>
                <w:sz w:val="20"/>
                <w:szCs w:val="20"/>
              </w:rPr>
              <w:t>348,490</w:t>
            </w:r>
          </w:p>
        </w:tc>
        <w:tc>
          <w:tcPr>
            <w:tcW w:w="856" w:type="pct"/>
            <w:noWrap/>
            <w:hideMark/>
          </w:tcPr>
          <w:p w14:paraId="3AB4D5D3" w14:textId="18E70FD4" w:rsidR="006161DB" w:rsidRPr="00F710AF" w:rsidRDefault="006161DB" w:rsidP="00002411">
            <w:pP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lang w:val="en-US"/>
              </w:rPr>
            </w:pPr>
            <w:r w:rsidRPr="00426C74">
              <w:rPr>
                <w:rFonts w:ascii="Arial Narrow" w:hAnsi="Arial Narrow"/>
                <w:sz w:val="20"/>
                <w:szCs w:val="20"/>
              </w:rPr>
              <w:fldChar w:fldCharType="begin"/>
            </w:r>
            <w:r w:rsidR="000256E4">
              <w:rPr>
                <w:rFonts w:ascii="Arial Narrow" w:hAnsi="Arial Narrow"/>
                <w:sz w:val="20"/>
                <w:szCs w:val="20"/>
              </w:rPr>
              <w:instrText xml:space="preserve"> ADDIN EN.CITE &lt;EndNote&gt;&lt;Cite&gt;&lt;Author&gt;Hilderink&lt;/Author&gt;&lt;Year&gt;2020&lt;/Year&gt;&lt;RecNum&gt;472&lt;/RecNum&gt;&lt;DisplayText&gt;(38)&lt;/DisplayText&gt;&lt;record&gt;&lt;rec-number&gt;472&lt;/rec-number&gt;&lt;foreign-keys&gt;&lt;key app="EN" db-id="s52t9dst6zdvdieevs6pw9wia5x0sfsxw0zs" timestamp="1700483008"&gt;472&lt;/key&gt;&lt;/foreign-keys&gt;&lt;ref-type name="Journal Article"&gt;17&lt;/ref-type&gt;&lt;contributors&gt;&lt;authors&gt;&lt;author&gt;Hilderink, H B. M.&lt;/author&gt;&lt;author&gt;Plasmans, M H. D.&lt;/author&gt;&lt;author&gt;Poos, M. J. J. C.&lt;/author&gt;&lt;author&gt;Eysink, P E. D.&lt;/author&gt;&lt;author&gt;Gijsen, R&lt;/author&gt;&lt;/authors&gt;&lt;/contributors&gt;&lt;titles&gt;&lt;title&gt;Dutch DALYs, current and future burden of disease in the Netherlands&lt;/title&gt;&lt;secondary-title&gt;Archives of Public Health&lt;/secondary-title&gt;&lt;/titles&gt;&lt;periodical&gt;&lt;full-title&gt;Archives of Public Health&lt;/full-title&gt;&lt;abbr-1&gt;Arch Pub Health&lt;/abbr-1&gt;&lt;/periodical&gt;&lt;pages&gt;85&lt;/pages&gt;&lt;volume&gt;78&lt;/volume&gt;&lt;number&gt;1&lt;/number&gt;&lt;dates&gt;&lt;year&gt;2020&lt;/year&gt;&lt;pub-dates&gt;&lt;date&gt;2020/09/22&lt;/date&gt;&lt;/pub-dates&gt;&lt;/dates&gt;&lt;isbn&gt;2049-3258&lt;/isbn&gt;&lt;urls&gt;&lt;related-urls&gt;&lt;url&gt;https://doi.org/10.1186/s13690-020-00461-8&lt;/url&gt;&lt;/related-urls&gt;&lt;/urls&gt;&lt;electronic-resource-num&gt;10.1186/s13690-020-00461-8&lt;/electronic-resource-num&gt;&lt;/record&gt;&lt;/Cite&gt;&lt;/EndNote&gt;</w:instrText>
            </w:r>
            <w:r w:rsidRPr="00426C74">
              <w:rPr>
                <w:rFonts w:ascii="Arial Narrow" w:hAnsi="Arial Narrow"/>
                <w:sz w:val="20"/>
                <w:szCs w:val="20"/>
              </w:rPr>
              <w:fldChar w:fldCharType="separate"/>
            </w:r>
            <w:r w:rsidR="000256E4" w:rsidRPr="000256E4">
              <w:rPr>
                <w:rFonts w:ascii="Arial Narrow" w:hAnsi="Arial Narrow"/>
                <w:noProof/>
                <w:sz w:val="20"/>
                <w:szCs w:val="20"/>
                <w:lang w:val="en-GB"/>
              </w:rPr>
              <w:t>(38)</w:t>
            </w:r>
            <w:r w:rsidRPr="00426C74">
              <w:rPr>
                <w:rFonts w:ascii="Arial Narrow" w:hAnsi="Arial Narrow"/>
                <w:sz w:val="20"/>
                <w:szCs w:val="20"/>
              </w:rPr>
              <w:fldChar w:fldCharType="end"/>
            </w:r>
            <w:r w:rsidRPr="00426C74">
              <w:rPr>
                <w:rFonts w:ascii="Arial Narrow" w:hAnsi="Arial Narrow"/>
                <w:sz w:val="20"/>
                <w:szCs w:val="20"/>
                <w:lang w:val="en-GB"/>
              </w:rPr>
              <w:t xml:space="preserve"> and calculated</w:t>
            </w:r>
          </w:p>
        </w:tc>
      </w:tr>
      <w:tr w:rsidR="006161DB" w:rsidRPr="00AA5C14" w14:paraId="01A9EBAC" w14:textId="77777777" w:rsidTr="00B87C95">
        <w:trPr>
          <w:trHeight w:val="170"/>
        </w:trPr>
        <w:tc>
          <w:tcPr>
            <w:cnfStyle w:val="001000000000" w:firstRow="0" w:lastRow="0" w:firstColumn="1" w:lastColumn="0" w:oddVBand="0" w:evenVBand="0" w:oddHBand="0" w:evenHBand="0" w:firstRowFirstColumn="0" w:firstRowLastColumn="0" w:lastRowFirstColumn="0" w:lastRowLastColumn="0"/>
            <w:tcW w:w="114" w:type="pct"/>
          </w:tcPr>
          <w:p w14:paraId="12A6E26F" w14:textId="77777777" w:rsidR="006161DB" w:rsidRPr="00C600E1" w:rsidRDefault="006161DB" w:rsidP="00002411">
            <w:pPr>
              <w:jc w:val="left"/>
              <w:rPr>
                <w:rFonts w:ascii="Arial Narrow" w:hAnsi="Arial Narrow"/>
                <w:i w:val="0"/>
                <w:iCs w:val="0"/>
                <w:sz w:val="20"/>
                <w:szCs w:val="20"/>
              </w:rPr>
            </w:pPr>
            <w:r w:rsidRPr="00683F26">
              <w:rPr>
                <w:rFonts w:ascii="Arial Narrow" w:hAnsi="Arial Narrow"/>
                <w:i w:val="0"/>
                <w:iCs w:val="0"/>
                <w:sz w:val="20"/>
                <w:szCs w:val="20"/>
              </w:rPr>
              <w:t>b</w:t>
            </w:r>
          </w:p>
        </w:tc>
        <w:tc>
          <w:tcPr>
            <w:tcW w:w="3640" w:type="pct"/>
            <w:noWrap/>
            <w:hideMark/>
          </w:tcPr>
          <w:p w14:paraId="2749732C" w14:textId="77777777" w:rsidR="006161DB" w:rsidRPr="003F3C2F" w:rsidRDefault="006161DB" w:rsidP="00002411">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683F26">
              <w:rPr>
                <w:rFonts w:ascii="Arial Narrow" w:hAnsi="Arial Narrow"/>
                <w:sz w:val="20"/>
                <w:szCs w:val="20"/>
              </w:rPr>
              <w:t>Goal 25% reduction</w:t>
            </w:r>
          </w:p>
        </w:tc>
        <w:tc>
          <w:tcPr>
            <w:tcW w:w="390" w:type="pct"/>
            <w:noWrap/>
            <w:hideMark/>
          </w:tcPr>
          <w:p w14:paraId="47D43753" w14:textId="77777777" w:rsidR="006161DB" w:rsidRPr="003F3C2F" w:rsidRDefault="006161DB" w:rsidP="000024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3F3C2F">
              <w:rPr>
                <w:rFonts w:ascii="Arial Narrow" w:hAnsi="Arial Narrow"/>
                <w:sz w:val="20"/>
                <w:szCs w:val="20"/>
              </w:rPr>
              <w:t>25%</w:t>
            </w:r>
          </w:p>
        </w:tc>
        <w:tc>
          <w:tcPr>
            <w:tcW w:w="856" w:type="pct"/>
            <w:noWrap/>
            <w:hideMark/>
          </w:tcPr>
          <w:p w14:paraId="335B4AE9" w14:textId="77777777" w:rsidR="006161DB" w:rsidRPr="00F710AF" w:rsidRDefault="006161DB" w:rsidP="00002411">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F710AF">
              <w:rPr>
                <w:rFonts w:ascii="Arial Narrow" w:hAnsi="Arial Narrow"/>
                <w:sz w:val="20"/>
                <w:szCs w:val="20"/>
              </w:rPr>
              <w:t>DCVA</w:t>
            </w:r>
          </w:p>
        </w:tc>
      </w:tr>
      <w:tr w:rsidR="006161DB" w:rsidRPr="00AA5C14" w14:paraId="7B88A16B" w14:textId="77777777" w:rsidTr="00B87C95">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4" w:type="pct"/>
          </w:tcPr>
          <w:p w14:paraId="6EC2C494" w14:textId="77777777" w:rsidR="006161DB" w:rsidRPr="00C600E1" w:rsidRDefault="006161DB" w:rsidP="00002411">
            <w:pPr>
              <w:jc w:val="left"/>
              <w:rPr>
                <w:rFonts w:ascii="Arial Narrow" w:hAnsi="Arial Narrow"/>
                <w:i w:val="0"/>
                <w:iCs w:val="0"/>
                <w:sz w:val="20"/>
                <w:szCs w:val="20"/>
                <w:lang w:val="en-US"/>
              </w:rPr>
            </w:pPr>
            <w:r w:rsidRPr="00683F26">
              <w:rPr>
                <w:rFonts w:ascii="Arial Narrow" w:hAnsi="Arial Narrow"/>
                <w:i w:val="0"/>
                <w:iCs w:val="0"/>
                <w:sz w:val="20"/>
                <w:szCs w:val="20"/>
                <w:lang w:val="en-US"/>
              </w:rPr>
              <w:t>c</w:t>
            </w:r>
          </w:p>
        </w:tc>
        <w:tc>
          <w:tcPr>
            <w:tcW w:w="3640" w:type="pct"/>
            <w:noWrap/>
          </w:tcPr>
          <w:p w14:paraId="40FC4A38" w14:textId="77777777" w:rsidR="006161DB" w:rsidRPr="003F3C2F" w:rsidRDefault="006161DB" w:rsidP="00002411">
            <w:pP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lang w:val="en-US"/>
              </w:rPr>
            </w:pPr>
            <w:r w:rsidRPr="00683F26">
              <w:rPr>
                <w:rFonts w:ascii="Arial Narrow" w:hAnsi="Arial Narrow"/>
                <w:sz w:val="20"/>
                <w:szCs w:val="20"/>
                <w:lang w:val="en-US"/>
              </w:rPr>
              <w:t xml:space="preserve">Absolute </w:t>
            </w:r>
            <w:r w:rsidRPr="003F3C2F">
              <w:rPr>
                <w:rFonts w:ascii="Arial Narrow" w:hAnsi="Arial Narrow"/>
                <w:sz w:val="20"/>
                <w:szCs w:val="20"/>
                <w:lang w:val="en-US"/>
              </w:rPr>
              <w:t>DALY/QALY</w:t>
            </w:r>
            <w:r w:rsidRPr="00683F26">
              <w:rPr>
                <w:rFonts w:ascii="Arial Narrow" w:hAnsi="Arial Narrow"/>
                <w:sz w:val="20"/>
                <w:szCs w:val="20"/>
                <w:lang w:val="en-US"/>
              </w:rPr>
              <w:t xml:space="preserve"> to equate 25%</w:t>
            </w:r>
            <w:r w:rsidRPr="003F3C2F">
              <w:rPr>
                <w:rFonts w:ascii="Arial Narrow" w:hAnsi="Arial Narrow"/>
                <w:sz w:val="20"/>
                <w:szCs w:val="20"/>
                <w:lang w:val="en-US"/>
              </w:rPr>
              <w:t xml:space="preserve"> reduction</w:t>
            </w:r>
            <w:r w:rsidRPr="00683F26">
              <w:rPr>
                <w:rFonts w:ascii="Arial Narrow" w:hAnsi="Arial Narrow" w:cs="Arial"/>
                <w:sz w:val="20"/>
                <w:szCs w:val="20"/>
                <w:vertAlign w:val="superscript"/>
                <w:lang w:val="en-US"/>
              </w:rPr>
              <w:t>†</w:t>
            </w:r>
          </w:p>
        </w:tc>
        <w:tc>
          <w:tcPr>
            <w:tcW w:w="390" w:type="pct"/>
            <w:noWrap/>
          </w:tcPr>
          <w:p w14:paraId="29B80D4D" w14:textId="77777777" w:rsidR="006161DB" w:rsidRPr="003F3C2F" w:rsidRDefault="006161DB" w:rsidP="000024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3F3C2F">
              <w:rPr>
                <w:rFonts w:ascii="Arial Narrow" w:hAnsi="Arial Narrow"/>
                <w:sz w:val="20"/>
                <w:szCs w:val="20"/>
              </w:rPr>
              <w:t>87,122</w:t>
            </w:r>
          </w:p>
        </w:tc>
        <w:tc>
          <w:tcPr>
            <w:tcW w:w="856" w:type="pct"/>
            <w:noWrap/>
          </w:tcPr>
          <w:p w14:paraId="14E31D57" w14:textId="00A6F6EC" w:rsidR="006161DB" w:rsidRPr="00F710AF" w:rsidRDefault="006161DB" w:rsidP="00002411">
            <w:pP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F710AF">
              <w:rPr>
                <w:rFonts w:ascii="Arial Narrow" w:hAnsi="Arial Narrow"/>
                <w:sz w:val="20"/>
                <w:szCs w:val="20"/>
              </w:rPr>
              <w:t>a*b</w:t>
            </w:r>
          </w:p>
        </w:tc>
      </w:tr>
      <w:tr w:rsidR="006161DB" w:rsidRPr="00AA5C14" w14:paraId="16AA8332" w14:textId="77777777" w:rsidTr="00B87C95">
        <w:trPr>
          <w:trHeight w:val="170"/>
        </w:trPr>
        <w:tc>
          <w:tcPr>
            <w:cnfStyle w:val="001000000000" w:firstRow="0" w:lastRow="0" w:firstColumn="1" w:lastColumn="0" w:oddVBand="0" w:evenVBand="0" w:oddHBand="0" w:evenHBand="0" w:firstRowFirstColumn="0" w:firstRowLastColumn="0" w:lastRowFirstColumn="0" w:lastRowLastColumn="0"/>
            <w:tcW w:w="114" w:type="pct"/>
          </w:tcPr>
          <w:p w14:paraId="43A57D15" w14:textId="77777777" w:rsidR="006161DB" w:rsidRPr="00C600E1" w:rsidRDefault="006161DB" w:rsidP="00002411">
            <w:pPr>
              <w:jc w:val="left"/>
              <w:rPr>
                <w:rFonts w:ascii="Arial Narrow" w:hAnsi="Arial Narrow"/>
                <w:i w:val="0"/>
                <w:iCs w:val="0"/>
                <w:sz w:val="20"/>
                <w:szCs w:val="20"/>
                <w:lang w:val="en-US"/>
              </w:rPr>
            </w:pPr>
            <w:r w:rsidRPr="00683F26">
              <w:rPr>
                <w:rFonts w:ascii="Arial Narrow" w:hAnsi="Arial Narrow"/>
                <w:i w:val="0"/>
                <w:iCs w:val="0"/>
                <w:sz w:val="20"/>
                <w:szCs w:val="20"/>
                <w:lang w:val="en-US"/>
              </w:rPr>
              <w:t>d</w:t>
            </w:r>
          </w:p>
        </w:tc>
        <w:tc>
          <w:tcPr>
            <w:tcW w:w="3640" w:type="pct"/>
            <w:noWrap/>
            <w:hideMark/>
          </w:tcPr>
          <w:p w14:paraId="3EBC682B" w14:textId="77777777" w:rsidR="006161DB" w:rsidRPr="003F3C2F" w:rsidRDefault="006161DB" w:rsidP="00002411">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US"/>
              </w:rPr>
            </w:pPr>
            <w:r w:rsidRPr="003F3C2F">
              <w:rPr>
                <w:rFonts w:ascii="Arial Narrow" w:hAnsi="Arial Narrow"/>
                <w:sz w:val="20"/>
                <w:szCs w:val="20"/>
                <w:lang w:val="en-US"/>
              </w:rPr>
              <w:t>Total a</w:t>
            </w:r>
            <w:r w:rsidRPr="00683F26">
              <w:rPr>
                <w:rFonts w:ascii="Arial Narrow" w:hAnsi="Arial Narrow"/>
                <w:sz w:val="20"/>
                <w:szCs w:val="20"/>
                <w:lang w:val="en-US"/>
              </w:rPr>
              <w:t>dditional QALY gain in 2023 to 2030</w:t>
            </w:r>
          </w:p>
        </w:tc>
        <w:tc>
          <w:tcPr>
            <w:tcW w:w="390" w:type="pct"/>
            <w:noWrap/>
            <w:hideMark/>
          </w:tcPr>
          <w:p w14:paraId="5CF515C8" w14:textId="77777777" w:rsidR="006161DB" w:rsidRPr="003F3C2F" w:rsidRDefault="006161DB" w:rsidP="0000241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67,954</w:t>
            </w:r>
          </w:p>
        </w:tc>
        <w:tc>
          <w:tcPr>
            <w:tcW w:w="856" w:type="pct"/>
            <w:noWrap/>
            <w:hideMark/>
          </w:tcPr>
          <w:p w14:paraId="41518388" w14:textId="7489B1DF" w:rsidR="006161DB" w:rsidRPr="00F710AF" w:rsidRDefault="00954BC0" w:rsidP="00002411">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fldChar w:fldCharType="begin"/>
            </w:r>
            <w:r>
              <w:rPr>
                <w:rFonts w:ascii="Arial Narrow" w:hAnsi="Arial Narrow"/>
                <w:sz w:val="20"/>
                <w:szCs w:val="20"/>
              </w:rPr>
              <w:instrText xml:space="preserve"> REF _Ref183199742 \h  \* MERGEFORMAT </w:instrText>
            </w:r>
            <w:r>
              <w:rPr>
                <w:rFonts w:ascii="Arial Narrow" w:hAnsi="Arial Narrow"/>
                <w:sz w:val="20"/>
                <w:szCs w:val="20"/>
              </w:rPr>
            </w:r>
            <w:r>
              <w:rPr>
                <w:rFonts w:ascii="Arial Narrow" w:hAnsi="Arial Narrow"/>
                <w:sz w:val="20"/>
                <w:szCs w:val="20"/>
              </w:rPr>
              <w:fldChar w:fldCharType="separate"/>
            </w:r>
            <w:r w:rsidR="00B52C30" w:rsidRPr="00426C74">
              <w:rPr>
                <w:rFonts w:ascii="Arial Narrow" w:hAnsi="Arial Narrow"/>
                <w:sz w:val="20"/>
                <w:szCs w:val="20"/>
              </w:rPr>
              <w:t>Table 17</w:t>
            </w:r>
            <w:r>
              <w:rPr>
                <w:rFonts w:ascii="Arial Narrow" w:hAnsi="Arial Narrow"/>
                <w:sz w:val="20"/>
                <w:szCs w:val="20"/>
              </w:rPr>
              <w:fldChar w:fldCharType="end"/>
            </w:r>
          </w:p>
        </w:tc>
      </w:tr>
      <w:tr w:rsidR="006161DB" w:rsidRPr="00AA5C14" w14:paraId="69ECEAEF" w14:textId="77777777" w:rsidTr="00B87C95">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4" w:type="pct"/>
          </w:tcPr>
          <w:p w14:paraId="2677C08D" w14:textId="0536411A" w:rsidR="006161DB" w:rsidRPr="00C600E1" w:rsidRDefault="006161DB" w:rsidP="00002411">
            <w:pPr>
              <w:jc w:val="left"/>
              <w:rPr>
                <w:rFonts w:ascii="Arial Narrow" w:hAnsi="Arial Narrow"/>
                <w:i w:val="0"/>
                <w:iCs w:val="0"/>
                <w:sz w:val="20"/>
                <w:szCs w:val="20"/>
                <w:lang w:val="en-US"/>
              </w:rPr>
            </w:pPr>
          </w:p>
        </w:tc>
        <w:tc>
          <w:tcPr>
            <w:tcW w:w="3640" w:type="pct"/>
            <w:noWrap/>
            <w:hideMark/>
          </w:tcPr>
          <w:p w14:paraId="5B229B37" w14:textId="06C8FD5E" w:rsidR="006161DB" w:rsidRPr="003F3C2F" w:rsidRDefault="006161DB" w:rsidP="00002411">
            <w:pP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lang w:val="en-US"/>
              </w:rPr>
            </w:pPr>
            <w:r w:rsidRPr="00683F26">
              <w:rPr>
                <w:rFonts w:ascii="Arial Narrow" w:hAnsi="Arial Narrow"/>
                <w:sz w:val="20"/>
                <w:szCs w:val="20"/>
                <w:lang w:val="en-US"/>
              </w:rPr>
              <w:t>Proportion of DCVA</w:t>
            </w:r>
            <w:r>
              <w:rPr>
                <w:rFonts w:ascii="Arial Narrow" w:hAnsi="Arial Narrow"/>
                <w:sz w:val="20"/>
                <w:szCs w:val="20"/>
                <w:lang w:val="en-US"/>
              </w:rPr>
              <w:t xml:space="preserve"> consortia</w:t>
            </w:r>
            <w:r w:rsidRPr="00683F26">
              <w:rPr>
                <w:rFonts w:ascii="Arial Narrow" w:hAnsi="Arial Narrow"/>
                <w:sz w:val="20"/>
                <w:szCs w:val="20"/>
                <w:lang w:val="en-US"/>
              </w:rPr>
              <w:t xml:space="preserve"> contributing to DCVA aim of CVD burden reduction</w:t>
            </w:r>
            <w:r>
              <w:rPr>
                <w:rFonts w:ascii="Arial Narrow" w:hAnsi="Arial Narrow"/>
                <w:sz w:val="20"/>
                <w:szCs w:val="20"/>
                <w:lang w:val="en-US"/>
              </w:rPr>
              <w:t xml:space="preserve"> </w:t>
            </w:r>
          </w:p>
        </w:tc>
        <w:tc>
          <w:tcPr>
            <w:tcW w:w="390" w:type="pct"/>
            <w:noWrap/>
            <w:hideMark/>
          </w:tcPr>
          <w:p w14:paraId="59A97D72" w14:textId="77777777" w:rsidR="006161DB" w:rsidRPr="003F3C2F" w:rsidRDefault="006161DB" w:rsidP="00002411">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Pr>
                <w:rFonts w:ascii="Arial Narrow" w:hAnsi="Arial Narrow"/>
                <w:sz w:val="20"/>
                <w:szCs w:val="20"/>
              </w:rPr>
              <w:t>78%</w:t>
            </w:r>
          </w:p>
        </w:tc>
        <w:tc>
          <w:tcPr>
            <w:tcW w:w="856" w:type="pct"/>
            <w:noWrap/>
            <w:hideMark/>
          </w:tcPr>
          <w:p w14:paraId="563E70E7" w14:textId="7F5AE3AF" w:rsidR="006161DB" w:rsidRPr="00F710AF" w:rsidRDefault="006161DB" w:rsidP="00002411">
            <w:pP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F710AF">
              <w:rPr>
                <w:rFonts w:ascii="Arial Narrow" w:hAnsi="Arial Narrow"/>
                <w:sz w:val="20"/>
                <w:szCs w:val="20"/>
              </w:rPr>
              <w:t>d/c</w:t>
            </w:r>
          </w:p>
        </w:tc>
      </w:tr>
      <w:tr w:rsidR="00954BC0" w:rsidRPr="00AA5C14" w14:paraId="18D0A3D5" w14:textId="77777777" w:rsidTr="00B87C95">
        <w:trPr>
          <w:trHeight w:val="170"/>
        </w:trPr>
        <w:tc>
          <w:tcPr>
            <w:cnfStyle w:val="001000000000" w:firstRow="0" w:lastRow="0" w:firstColumn="1" w:lastColumn="0" w:oddVBand="0" w:evenVBand="0" w:oddHBand="0" w:evenHBand="0" w:firstRowFirstColumn="0" w:firstRowLastColumn="0" w:lastRowFirstColumn="0" w:lastRowLastColumn="0"/>
            <w:tcW w:w="114" w:type="pct"/>
          </w:tcPr>
          <w:p w14:paraId="3BE57AFC" w14:textId="035F2B77" w:rsidR="00954BC0" w:rsidRPr="00683F26" w:rsidRDefault="00954BC0" w:rsidP="00426C74">
            <w:pPr>
              <w:jc w:val="left"/>
              <w:rPr>
                <w:rFonts w:ascii="Arial Narrow" w:hAnsi="Arial Narrow"/>
                <w:sz w:val="20"/>
                <w:szCs w:val="20"/>
                <w:lang w:val="en-US"/>
              </w:rPr>
            </w:pPr>
            <w:r>
              <w:rPr>
                <w:rFonts w:ascii="Arial Narrow" w:hAnsi="Arial Narrow"/>
                <w:sz w:val="20"/>
                <w:szCs w:val="20"/>
                <w:lang w:val="en-US"/>
              </w:rPr>
              <w:t>e</w:t>
            </w:r>
          </w:p>
        </w:tc>
        <w:tc>
          <w:tcPr>
            <w:tcW w:w="3640" w:type="pct"/>
            <w:noWrap/>
          </w:tcPr>
          <w:p w14:paraId="6DABE7BE" w14:textId="3FBEE9A3" w:rsidR="00954BC0" w:rsidRPr="00683F26" w:rsidRDefault="00954BC0" w:rsidP="00954BC0">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US"/>
              </w:rPr>
            </w:pPr>
            <w:r w:rsidRPr="003F3C2F">
              <w:rPr>
                <w:rFonts w:ascii="Arial Narrow" w:hAnsi="Arial Narrow"/>
                <w:sz w:val="20"/>
                <w:szCs w:val="20"/>
                <w:lang w:val="en-US"/>
              </w:rPr>
              <w:t>Total a</w:t>
            </w:r>
            <w:r w:rsidRPr="00683F26">
              <w:rPr>
                <w:rFonts w:ascii="Arial Narrow" w:hAnsi="Arial Narrow"/>
                <w:sz w:val="20"/>
                <w:szCs w:val="20"/>
                <w:lang w:val="en-US"/>
              </w:rPr>
              <w:t>dditional QALY gain in 2023 to 2030</w:t>
            </w:r>
            <w:r>
              <w:rPr>
                <w:rFonts w:ascii="Arial Narrow" w:hAnsi="Arial Narrow"/>
                <w:sz w:val="20"/>
                <w:szCs w:val="20"/>
                <w:lang w:val="en-US"/>
              </w:rPr>
              <w:t xml:space="preserve"> – lower estimate</w:t>
            </w:r>
          </w:p>
        </w:tc>
        <w:tc>
          <w:tcPr>
            <w:tcW w:w="390" w:type="pct"/>
            <w:noWrap/>
          </w:tcPr>
          <w:p w14:paraId="76E647D3" w14:textId="5107632F" w:rsidR="00954BC0" w:rsidRDefault="00BF4C26" w:rsidP="00426C74">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62,580</w:t>
            </w:r>
          </w:p>
        </w:tc>
        <w:tc>
          <w:tcPr>
            <w:tcW w:w="856" w:type="pct"/>
            <w:noWrap/>
          </w:tcPr>
          <w:p w14:paraId="7B5E67C1" w14:textId="1360E164" w:rsidR="00954BC0" w:rsidRPr="00F710AF" w:rsidRDefault="00954BC0" w:rsidP="00954BC0">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fldChar w:fldCharType="begin"/>
            </w:r>
            <w:r>
              <w:rPr>
                <w:rFonts w:ascii="Arial Narrow" w:hAnsi="Arial Narrow"/>
                <w:sz w:val="20"/>
                <w:szCs w:val="20"/>
              </w:rPr>
              <w:instrText xml:space="preserve"> REF _Ref183199742 \h  \* MERGEFORMAT </w:instrText>
            </w:r>
            <w:r>
              <w:rPr>
                <w:rFonts w:ascii="Arial Narrow" w:hAnsi="Arial Narrow"/>
                <w:sz w:val="20"/>
                <w:szCs w:val="20"/>
              </w:rPr>
            </w:r>
            <w:r>
              <w:rPr>
                <w:rFonts w:ascii="Arial Narrow" w:hAnsi="Arial Narrow"/>
                <w:sz w:val="20"/>
                <w:szCs w:val="20"/>
              </w:rPr>
              <w:fldChar w:fldCharType="separate"/>
            </w:r>
            <w:r w:rsidR="00B52C30" w:rsidRPr="00426C74">
              <w:rPr>
                <w:rFonts w:ascii="Arial Narrow" w:hAnsi="Arial Narrow"/>
                <w:sz w:val="20"/>
                <w:szCs w:val="20"/>
              </w:rPr>
              <w:t>Table 17</w:t>
            </w:r>
            <w:r>
              <w:rPr>
                <w:rFonts w:ascii="Arial Narrow" w:hAnsi="Arial Narrow"/>
                <w:sz w:val="20"/>
                <w:szCs w:val="20"/>
              </w:rPr>
              <w:fldChar w:fldCharType="end"/>
            </w:r>
          </w:p>
        </w:tc>
      </w:tr>
      <w:tr w:rsidR="00954BC0" w:rsidRPr="00AA5C14" w14:paraId="6440ACCC" w14:textId="77777777" w:rsidTr="00B87C95">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4" w:type="pct"/>
          </w:tcPr>
          <w:p w14:paraId="1729E90A" w14:textId="264E1A1D" w:rsidR="00954BC0" w:rsidRPr="00683F26" w:rsidRDefault="00954BC0" w:rsidP="00426C74">
            <w:pPr>
              <w:jc w:val="left"/>
              <w:rPr>
                <w:rFonts w:ascii="Arial Narrow" w:hAnsi="Arial Narrow"/>
                <w:sz w:val="20"/>
                <w:szCs w:val="20"/>
                <w:lang w:val="en-US"/>
              </w:rPr>
            </w:pPr>
          </w:p>
        </w:tc>
        <w:tc>
          <w:tcPr>
            <w:tcW w:w="3640" w:type="pct"/>
            <w:noWrap/>
          </w:tcPr>
          <w:p w14:paraId="3DDDE320" w14:textId="4F828A22" w:rsidR="00954BC0" w:rsidRPr="00683F26" w:rsidRDefault="00954BC0" w:rsidP="00954BC0">
            <w:pP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lang w:val="en-US"/>
              </w:rPr>
            </w:pPr>
            <w:r w:rsidRPr="00683F26">
              <w:rPr>
                <w:rFonts w:ascii="Arial Narrow" w:hAnsi="Arial Narrow"/>
                <w:sz w:val="20"/>
                <w:szCs w:val="20"/>
                <w:lang w:val="en-US"/>
              </w:rPr>
              <w:t>Proportion of DCVA</w:t>
            </w:r>
            <w:r>
              <w:rPr>
                <w:rFonts w:ascii="Arial Narrow" w:hAnsi="Arial Narrow"/>
                <w:sz w:val="20"/>
                <w:szCs w:val="20"/>
                <w:lang w:val="en-US"/>
              </w:rPr>
              <w:t xml:space="preserve"> consortia</w:t>
            </w:r>
            <w:r w:rsidRPr="00683F26">
              <w:rPr>
                <w:rFonts w:ascii="Arial Narrow" w:hAnsi="Arial Narrow"/>
                <w:sz w:val="20"/>
                <w:szCs w:val="20"/>
                <w:lang w:val="en-US"/>
              </w:rPr>
              <w:t xml:space="preserve"> contributing to DCVA aim of CVD burden reduction</w:t>
            </w:r>
            <w:r>
              <w:rPr>
                <w:rFonts w:ascii="Arial Narrow" w:hAnsi="Arial Narrow"/>
                <w:sz w:val="20"/>
                <w:szCs w:val="20"/>
                <w:lang w:val="en-US"/>
              </w:rPr>
              <w:t xml:space="preserve"> – lower</w:t>
            </w:r>
          </w:p>
        </w:tc>
        <w:tc>
          <w:tcPr>
            <w:tcW w:w="390" w:type="pct"/>
            <w:noWrap/>
          </w:tcPr>
          <w:p w14:paraId="045F08D6" w14:textId="23DADBFE" w:rsidR="00954BC0" w:rsidRDefault="00AA228D" w:rsidP="00AA228D">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Pr>
                <w:rFonts w:ascii="Arial Narrow" w:hAnsi="Arial Narrow"/>
                <w:sz w:val="20"/>
                <w:szCs w:val="20"/>
              </w:rPr>
              <w:t>7</w:t>
            </w:r>
            <w:r w:rsidR="00BF4C26">
              <w:rPr>
                <w:rFonts w:ascii="Arial Narrow" w:hAnsi="Arial Narrow"/>
                <w:sz w:val="20"/>
                <w:szCs w:val="20"/>
              </w:rPr>
              <w:t>2</w:t>
            </w:r>
            <w:r w:rsidR="00954BC0">
              <w:rPr>
                <w:rFonts w:ascii="Arial Narrow" w:hAnsi="Arial Narrow"/>
                <w:sz w:val="20"/>
                <w:szCs w:val="20"/>
              </w:rPr>
              <w:t>%</w:t>
            </w:r>
          </w:p>
        </w:tc>
        <w:tc>
          <w:tcPr>
            <w:tcW w:w="856" w:type="pct"/>
            <w:noWrap/>
          </w:tcPr>
          <w:p w14:paraId="4CE2B4C9" w14:textId="60F81ACD" w:rsidR="00954BC0" w:rsidRPr="00F710AF" w:rsidRDefault="00954BC0" w:rsidP="00954BC0">
            <w:pP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Pr>
                <w:rFonts w:ascii="Arial Narrow" w:hAnsi="Arial Narrow"/>
                <w:sz w:val="20"/>
                <w:szCs w:val="20"/>
              </w:rPr>
              <w:t>e/c</w:t>
            </w:r>
          </w:p>
        </w:tc>
      </w:tr>
      <w:tr w:rsidR="00954BC0" w:rsidRPr="00AA5C14" w14:paraId="1393D2F6" w14:textId="77777777" w:rsidTr="00B87C95">
        <w:trPr>
          <w:trHeight w:val="170"/>
        </w:trPr>
        <w:tc>
          <w:tcPr>
            <w:cnfStyle w:val="001000000000" w:firstRow="0" w:lastRow="0" w:firstColumn="1" w:lastColumn="0" w:oddVBand="0" w:evenVBand="0" w:oddHBand="0" w:evenHBand="0" w:firstRowFirstColumn="0" w:firstRowLastColumn="0" w:lastRowFirstColumn="0" w:lastRowLastColumn="0"/>
            <w:tcW w:w="114" w:type="pct"/>
          </w:tcPr>
          <w:p w14:paraId="3F41F01A" w14:textId="48EF2B5E" w:rsidR="00954BC0" w:rsidRPr="00683F26" w:rsidRDefault="00954BC0" w:rsidP="00426C74">
            <w:pPr>
              <w:jc w:val="left"/>
              <w:rPr>
                <w:rFonts w:ascii="Arial Narrow" w:hAnsi="Arial Narrow"/>
                <w:sz w:val="20"/>
                <w:szCs w:val="20"/>
                <w:lang w:val="en-US"/>
              </w:rPr>
            </w:pPr>
            <w:r>
              <w:rPr>
                <w:rFonts w:ascii="Arial Narrow" w:hAnsi="Arial Narrow"/>
                <w:sz w:val="20"/>
                <w:szCs w:val="20"/>
                <w:lang w:val="en-US"/>
              </w:rPr>
              <w:t>f</w:t>
            </w:r>
          </w:p>
        </w:tc>
        <w:tc>
          <w:tcPr>
            <w:tcW w:w="3640" w:type="pct"/>
            <w:noWrap/>
          </w:tcPr>
          <w:p w14:paraId="5FA4E578" w14:textId="56C6E587" w:rsidR="00954BC0" w:rsidRPr="00683F26" w:rsidRDefault="00954BC0" w:rsidP="00954BC0">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val="en-US"/>
              </w:rPr>
            </w:pPr>
            <w:r w:rsidRPr="003F3C2F">
              <w:rPr>
                <w:rFonts w:ascii="Arial Narrow" w:hAnsi="Arial Narrow"/>
                <w:sz w:val="20"/>
                <w:szCs w:val="20"/>
                <w:lang w:val="en-US"/>
              </w:rPr>
              <w:t>Total a</w:t>
            </w:r>
            <w:r w:rsidRPr="00683F26">
              <w:rPr>
                <w:rFonts w:ascii="Arial Narrow" w:hAnsi="Arial Narrow"/>
                <w:sz w:val="20"/>
                <w:szCs w:val="20"/>
                <w:lang w:val="en-US"/>
              </w:rPr>
              <w:t>dditional QALY gain in 2023 to 2030</w:t>
            </w:r>
            <w:r>
              <w:rPr>
                <w:rFonts w:ascii="Arial Narrow" w:hAnsi="Arial Narrow"/>
                <w:sz w:val="20"/>
                <w:szCs w:val="20"/>
                <w:lang w:val="en-US"/>
              </w:rPr>
              <w:t xml:space="preserve"> – upper</w:t>
            </w:r>
            <w:r w:rsidR="00AA228D">
              <w:rPr>
                <w:rFonts w:ascii="Arial Narrow" w:hAnsi="Arial Narrow"/>
                <w:sz w:val="20"/>
                <w:szCs w:val="20"/>
                <w:lang w:val="en-US"/>
              </w:rPr>
              <w:t xml:space="preserve"> estimate</w:t>
            </w:r>
          </w:p>
        </w:tc>
        <w:tc>
          <w:tcPr>
            <w:tcW w:w="390" w:type="pct"/>
            <w:noWrap/>
          </w:tcPr>
          <w:p w14:paraId="54040622" w14:textId="466ACD58" w:rsidR="00954BC0" w:rsidRDefault="00BF4C26" w:rsidP="00426C74">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74,844</w:t>
            </w:r>
          </w:p>
        </w:tc>
        <w:tc>
          <w:tcPr>
            <w:tcW w:w="856" w:type="pct"/>
            <w:noWrap/>
          </w:tcPr>
          <w:p w14:paraId="396C2284" w14:textId="2E7B7453" w:rsidR="00954BC0" w:rsidRPr="00F710AF" w:rsidRDefault="00954BC0" w:rsidP="00954BC0">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fldChar w:fldCharType="begin"/>
            </w:r>
            <w:r>
              <w:rPr>
                <w:rFonts w:ascii="Arial Narrow" w:hAnsi="Arial Narrow"/>
                <w:sz w:val="20"/>
                <w:szCs w:val="20"/>
              </w:rPr>
              <w:instrText xml:space="preserve"> REF _Ref183199742 \h  \* MERGEFORMAT </w:instrText>
            </w:r>
            <w:r>
              <w:rPr>
                <w:rFonts w:ascii="Arial Narrow" w:hAnsi="Arial Narrow"/>
                <w:sz w:val="20"/>
                <w:szCs w:val="20"/>
              </w:rPr>
            </w:r>
            <w:r>
              <w:rPr>
                <w:rFonts w:ascii="Arial Narrow" w:hAnsi="Arial Narrow"/>
                <w:sz w:val="20"/>
                <w:szCs w:val="20"/>
              </w:rPr>
              <w:fldChar w:fldCharType="separate"/>
            </w:r>
            <w:r w:rsidR="00B52C30" w:rsidRPr="00426C74">
              <w:rPr>
                <w:rFonts w:ascii="Arial Narrow" w:hAnsi="Arial Narrow"/>
                <w:sz w:val="20"/>
                <w:szCs w:val="20"/>
              </w:rPr>
              <w:t>Table 17</w:t>
            </w:r>
            <w:r>
              <w:rPr>
                <w:rFonts w:ascii="Arial Narrow" w:hAnsi="Arial Narrow"/>
                <w:sz w:val="20"/>
                <w:szCs w:val="20"/>
              </w:rPr>
              <w:fldChar w:fldCharType="end"/>
            </w:r>
          </w:p>
        </w:tc>
      </w:tr>
      <w:tr w:rsidR="00954BC0" w:rsidRPr="00AA5C14" w14:paraId="597D2EF9" w14:textId="77777777" w:rsidTr="00B87C95">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4" w:type="pct"/>
          </w:tcPr>
          <w:p w14:paraId="2910DAD8" w14:textId="452591AC" w:rsidR="00954BC0" w:rsidRPr="00683F26" w:rsidRDefault="00954BC0" w:rsidP="00426C74">
            <w:pPr>
              <w:jc w:val="left"/>
              <w:rPr>
                <w:rFonts w:ascii="Arial Narrow" w:hAnsi="Arial Narrow"/>
                <w:sz w:val="20"/>
                <w:szCs w:val="20"/>
                <w:lang w:val="en-US"/>
              </w:rPr>
            </w:pPr>
          </w:p>
        </w:tc>
        <w:tc>
          <w:tcPr>
            <w:tcW w:w="3640" w:type="pct"/>
            <w:noWrap/>
          </w:tcPr>
          <w:p w14:paraId="06A86225" w14:textId="35BA1C05" w:rsidR="00954BC0" w:rsidRPr="00683F26" w:rsidRDefault="00954BC0" w:rsidP="00954BC0">
            <w:pP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lang w:val="en-US"/>
              </w:rPr>
            </w:pPr>
            <w:r w:rsidRPr="00683F26">
              <w:rPr>
                <w:rFonts w:ascii="Arial Narrow" w:hAnsi="Arial Narrow"/>
                <w:sz w:val="20"/>
                <w:szCs w:val="20"/>
                <w:lang w:val="en-US"/>
              </w:rPr>
              <w:t>Proportion of DCVA</w:t>
            </w:r>
            <w:r>
              <w:rPr>
                <w:rFonts w:ascii="Arial Narrow" w:hAnsi="Arial Narrow"/>
                <w:sz w:val="20"/>
                <w:szCs w:val="20"/>
                <w:lang w:val="en-US"/>
              </w:rPr>
              <w:t xml:space="preserve"> consortia</w:t>
            </w:r>
            <w:r w:rsidRPr="00683F26">
              <w:rPr>
                <w:rFonts w:ascii="Arial Narrow" w:hAnsi="Arial Narrow"/>
                <w:sz w:val="20"/>
                <w:szCs w:val="20"/>
                <w:lang w:val="en-US"/>
              </w:rPr>
              <w:t xml:space="preserve"> contributing to DCVA aim of CVD burden reduction</w:t>
            </w:r>
            <w:r>
              <w:rPr>
                <w:rFonts w:ascii="Arial Narrow" w:hAnsi="Arial Narrow"/>
                <w:sz w:val="20"/>
                <w:szCs w:val="20"/>
                <w:lang w:val="en-US"/>
              </w:rPr>
              <w:t xml:space="preserve"> – upper</w:t>
            </w:r>
          </w:p>
        </w:tc>
        <w:tc>
          <w:tcPr>
            <w:tcW w:w="390" w:type="pct"/>
            <w:noWrap/>
          </w:tcPr>
          <w:p w14:paraId="04C9D879" w14:textId="47920E81" w:rsidR="00954BC0" w:rsidRDefault="00BF4C26" w:rsidP="00954BC0">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Pr>
                <w:rFonts w:ascii="Arial Narrow" w:hAnsi="Arial Narrow"/>
                <w:sz w:val="20"/>
                <w:szCs w:val="20"/>
              </w:rPr>
              <w:t>86</w:t>
            </w:r>
            <w:r w:rsidR="00954BC0">
              <w:rPr>
                <w:rFonts w:ascii="Arial Narrow" w:hAnsi="Arial Narrow"/>
                <w:sz w:val="20"/>
                <w:szCs w:val="20"/>
              </w:rPr>
              <w:t>%</w:t>
            </w:r>
          </w:p>
        </w:tc>
        <w:tc>
          <w:tcPr>
            <w:tcW w:w="856" w:type="pct"/>
            <w:noWrap/>
          </w:tcPr>
          <w:p w14:paraId="4E8241D1" w14:textId="6E844EE7" w:rsidR="00954BC0" w:rsidRPr="00F710AF" w:rsidRDefault="00954BC0" w:rsidP="00954BC0">
            <w:pP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Pr>
                <w:rFonts w:ascii="Arial Narrow" w:hAnsi="Arial Narrow"/>
                <w:sz w:val="20"/>
                <w:szCs w:val="20"/>
              </w:rPr>
              <w:t>f/c</w:t>
            </w:r>
          </w:p>
        </w:tc>
      </w:tr>
    </w:tbl>
    <w:p w14:paraId="52CD8013" w14:textId="2F0A044B" w:rsidR="00B87C95" w:rsidRDefault="00B87C95" w:rsidP="00B87C95">
      <w:pPr>
        <w:rPr>
          <w:rFonts w:ascii="Arial Narrow" w:hAnsi="Arial Narrow"/>
          <w:sz w:val="18"/>
          <w:szCs w:val="18"/>
          <w:lang w:val="en-US"/>
        </w:rPr>
      </w:pPr>
      <w:r w:rsidRPr="004F73F8">
        <w:rPr>
          <w:rFonts w:ascii="Arial Narrow" w:hAnsi="Arial Narrow" w:cs="Arial"/>
          <w:sz w:val="18"/>
          <w:szCs w:val="18"/>
          <w:lang w:val="en-US"/>
        </w:rPr>
        <w:t>†</w:t>
      </w:r>
      <w:r>
        <w:rPr>
          <w:rFonts w:ascii="Arial Narrow" w:hAnsi="Arial Narrow"/>
          <w:sz w:val="18"/>
          <w:szCs w:val="18"/>
          <w:lang w:val="en-US"/>
        </w:rPr>
        <w:t>Assume DALYs are equivalent to QALYs due to potentially fatal-condition</w:t>
      </w:r>
      <w:r w:rsidRPr="00426C74">
        <w:rPr>
          <w:rFonts w:ascii="Arial Narrow" w:hAnsi="Arial Narrow"/>
          <w:sz w:val="18"/>
          <w:szCs w:val="18"/>
          <w:lang w:val="en-US"/>
        </w:rPr>
        <w:fldChar w:fldCharType="begin"/>
      </w:r>
      <w:r w:rsidR="000256E4">
        <w:rPr>
          <w:rFonts w:ascii="Arial Narrow" w:hAnsi="Arial Narrow"/>
          <w:sz w:val="18"/>
          <w:szCs w:val="18"/>
          <w:lang w:val="en-US"/>
        </w:rPr>
        <w:instrText xml:space="preserve"> ADDIN EN.CITE &lt;EndNote&gt;&lt;Cite&gt;&lt;Author&gt;Sassi&lt;/Author&gt;&lt;Year&gt;2006&lt;/Year&gt;&lt;RecNum&gt;473&lt;/RecNum&gt;&lt;DisplayText&gt;(37)&lt;/DisplayText&gt;&lt;record&gt;&lt;rec-number&gt;473&lt;/rec-number&gt;&lt;foreign-keys&gt;&lt;key app="EN" db-id="s52t9dst6zdvdieevs6pw9wia5x0sfsxw0zs" timestamp="1700491138"&gt;473&lt;/key&gt;&lt;/foreign-keys&gt;&lt;ref-type name="Journal Article"&gt;17&lt;/ref-type&gt;&lt;contributors&gt;&lt;authors&gt;&lt;author&gt;Sassi, Franco&lt;/author&gt;&lt;/authors&gt;&lt;/contributors&gt;&lt;titles&gt;&lt;title&gt;Calculating QALYs, comparing QALY and DALY calculations&lt;/title&gt;&lt;secondary-title&gt;Health Policy and Planning&lt;/secondary-title&gt;&lt;/titles&gt;&lt;periodical&gt;&lt;full-title&gt;Health Policy and Planning&lt;/full-title&gt;&lt;abbr-1&gt;Health Policy Plan.&lt;/abbr-1&gt;&lt;abbr-2&gt;Health Policy Plan&lt;/abbr-2&gt;&lt;abbr-3&gt;Health Policy &amp;amp; Planning&lt;/abbr-3&gt;&lt;/periodical&gt;&lt;pages&gt;402-408&lt;/pages&gt;&lt;volume&gt;21&lt;/volume&gt;&lt;number&gt;5&lt;/number&gt;&lt;dates&gt;&lt;year&gt;2006&lt;/year&gt;&lt;/dates&gt;&lt;isbn&gt;0268-1080&lt;/isbn&gt;&lt;urls&gt;&lt;related-urls&gt;&lt;url&gt;https://doi.org/10.1093/heapol/czl018&lt;/url&gt;&lt;/related-urls&gt;&lt;/urls&gt;&lt;electronic-resource-num&gt;10.1093/heapol/czl018&lt;/electronic-resource-num&gt;&lt;access-date&gt;11/20/2023&lt;/access-date&gt;&lt;/record&gt;&lt;/Cite&gt;&lt;/EndNote&gt;</w:instrText>
      </w:r>
      <w:r w:rsidRPr="00426C74">
        <w:rPr>
          <w:rFonts w:ascii="Arial Narrow" w:hAnsi="Arial Narrow"/>
          <w:sz w:val="18"/>
          <w:szCs w:val="18"/>
          <w:lang w:val="en-US"/>
        </w:rPr>
        <w:fldChar w:fldCharType="separate"/>
      </w:r>
      <w:r w:rsidR="000256E4">
        <w:rPr>
          <w:rFonts w:ascii="Arial Narrow" w:hAnsi="Arial Narrow"/>
          <w:noProof/>
          <w:sz w:val="18"/>
          <w:szCs w:val="18"/>
          <w:lang w:val="en-US"/>
        </w:rPr>
        <w:t>(37)</w:t>
      </w:r>
      <w:r w:rsidRPr="00426C74">
        <w:rPr>
          <w:rFonts w:ascii="Arial Narrow" w:hAnsi="Arial Narrow"/>
          <w:sz w:val="18"/>
          <w:szCs w:val="18"/>
          <w:lang w:val="en-US"/>
        </w:rPr>
        <w:fldChar w:fldCharType="end"/>
      </w:r>
      <w:r w:rsidRPr="00426C74">
        <w:rPr>
          <w:rFonts w:ascii="Arial Narrow" w:hAnsi="Arial Narrow"/>
          <w:sz w:val="18"/>
          <w:szCs w:val="18"/>
          <w:lang w:val="en-US"/>
        </w:rPr>
        <w:t>.</w:t>
      </w:r>
    </w:p>
    <w:p w14:paraId="2624DF18" w14:textId="77777777" w:rsidR="00413938" w:rsidRDefault="00413938" w:rsidP="00B87C95">
      <w:pPr>
        <w:rPr>
          <w:rFonts w:ascii="Arial Narrow" w:hAnsi="Arial Narrow"/>
          <w:sz w:val="18"/>
          <w:szCs w:val="18"/>
          <w:lang w:val="en-US"/>
        </w:rPr>
      </w:pPr>
    </w:p>
    <w:p w14:paraId="174F9E4B" w14:textId="4D84FB8D" w:rsidR="00342B52" w:rsidRPr="00342B52" w:rsidRDefault="00342B52" w:rsidP="00342B52">
      <w:pPr>
        <w:spacing w:after="0" w:line="240" w:lineRule="auto"/>
        <w:contextualSpacing/>
        <w:jc w:val="both"/>
        <w:rPr>
          <w:rFonts w:ascii="Calibri" w:eastAsia="Calibri" w:hAnsi="Calibri" w:cs="Times New Roman"/>
          <w:kern w:val="2"/>
          <w:lang w:val="en-AU"/>
          <w14:ligatures w14:val="standardContextual"/>
        </w:rPr>
      </w:pPr>
      <w:r w:rsidRPr="00342B52">
        <w:rPr>
          <w:rFonts w:ascii="Calibri" w:eastAsia="Calibri" w:hAnsi="Calibri" w:cs="Times New Roman"/>
          <w:kern w:val="2"/>
          <w:lang w:val="en-AU"/>
          <w14:ligatures w14:val="standardContextual"/>
        </w:rPr>
        <w:t>The CVD burden in the Netherlands was measured in terms of DALYs. This resulted in an estimated total burden from CVD of 348,490 DALYs</w:t>
      </w:r>
      <w:r w:rsidRPr="00342B52">
        <w:rPr>
          <w:rFonts w:ascii="Calibri" w:eastAsia="Calibri" w:hAnsi="Calibri" w:cs="Times New Roman"/>
          <w:kern w:val="2"/>
          <w:lang w:val="en-AU"/>
          <w14:ligatures w14:val="standardContextual"/>
        </w:rPr>
        <w:fldChar w:fldCharType="begin"/>
      </w:r>
      <w:r>
        <w:rPr>
          <w:rFonts w:ascii="Calibri" w:eastAsia="Calibri" w:hAnsi="Calibri" w:cs="Times New Roman"/>
          <w:kern w:val="2"/>
          <w:lang w:val="en-AU"/>
          <w14:ligatures w14:val="standardContextual"/>
        </w:rPr>
        <w:instrText xml:space="preserve"> ADDIN EN.CITE &lt;EndNote&gt;&lt;Cite&gt;&lt;Author&gt;Hilderink&lt;/Author&gt;&lt;Year&gt;2020&lt;/Year&gt;&lt;RecNum&gt;472&lt;/RecNum&gt;&lt;DisplayText&gt;(38)&lt;/DisplayText&gt;&lt;record&gt;&lt;rec-number&gt;472&lt;/rec-number&gt;&lt;foreign-keys&gt;&lt;key app="EN" db-id="s52t9dst6zdvdieevs6pw9wia5x0sfsxw0zs" timestamp="1700483008"&gt;472&lt;/key&gt;&lt;/foreign-keys&gt;&lt;ref-type name="Journal Article"&gt;17&lt;/ref-type&gt;&lt;contributors&gt;&lt;authors&gt;&lt;author&gt;Hilderink, H B. M.&lt;/author&gt;&lt;author&gt;Plasmans, M H. D.&lt;/author&gt;&lt;author&gt;Poos, M. J. J. C.&lt;/author&gt;&lt;author&gt;Eysink, P E. D.&lt;/author&gt;&lt;author&gt;Gijsen, R&lt;/author&gt;&lt;/authors&gt;&lt;/contributors&gt;&lt;titles&gt;&lt;title&gt;Dutch DALYs, current and future burden of disease in the Netherlands&lt;/title&gt;&lt;secondary-title&gt;Archives of Public Health&lt;/secondary-title&gt;&lt;/titles&gt;&lt;periodical&gt;&lt;full-title&gt;Archives of Public Health&lt;/full-title&gt;&lt;abbr-1&gt;Arch Pub Health&lt;/abbr-1&gt;&lt;/periodical&gt;&lt;pages&gt;85&lt;/pages&gt;&lt;volume&gt;78&lt;/volume&gt;&lt;number&gt;1&lt;/number&gt;&lt;dates&gt;&lt;year&gt;2020&lt;/year&gt;&lt;pub-dates&gt;&lt;date&gt;2020/09/22&lt;/date&gt;&lt;/pub-dates&gt;&lt;/dates&gt;&lt;isbn&gt;2049-3258&lt;/isbn&gt;&lt;urls&gt;&lt;related-urls&gt;&lt;url&gt;https://doi.org/10.1186/s13690-020-00461-8&lt;/url&gt;&lt;/related-urls&gt;&lt;/urls&gt;&lt;electronic-resource-num&gt;10.1186/s13690-020-00461-8&lt;/electronic-resource-num&gt;&lt;/record&gt;&lt;/Cite&gt;&lt;/EndNote&gt;</w:instrText>
      </w:r>
      <w:r w:rsidRPr="00342B52">
        <w:rPr>
          <w:rFonts w:ascii="Calibri" w:eastAsia="Calibri" w:hAnsi="Calibri" w:cs="Times New Roman"/>
          <w:kern w:val="2"/>
          <w:lang w:val="en-AU"/>
          <w14:ligatures w14:val="standardContextual"/>
        </w:rPr>
        <w:fldChar w:fldCharType="separate"/>
      </w:r>
      <w:r>
        <w:rPr>
          <w:rFonts w:ascii="Calibri" w:eastAsia="Calibri" w:hAnsi="Calibri" w:cs="Times New Roman"/>
          <w:noProof/>
          <w:kern w:val="2"/>
          <w:lang w:val="en-AU"/>
          <w14:ligatures w14:val="standardContextual"/>
        </w:rPr>
        <w:t>(38)</w:t>
      </w:r>
      <w:r w:rsidRPr="00342B52">
        <w:rPr>
          <w:rFonts w:ascii="Calibri" w:eastAsia="Calibri" w:hAnsi="Calibri" w:cs="Times New Roman"/>
          <w:kern w:val="2"/>
          <w:lang w:val="en-AU"/>
          <w14:ligatures w14:val="standardContextual"/>
        </w:rPr>
        <w:fldChar w:fldCharType="end"/>
      </w:r>
      <w:r w:rsidRPr="00342B52">
        <w:rPr>
          <w:rFonts w:ascii="Calibri" w:eastAsia="Calibri" w:hAnsi="Calibri" w:cs="Times New Roman"/>
          <w:kern w:val="2"/>
          <w:lang w:val="en-AU"/>
          <w14:ligatures w14:val="standardContextual"/>
        </w:rPr>
        <w:t xml:space="preserve"> over the years 2023-2030 [grey line] (see Figure 3). Next, the target 25% reduction in CVD burden was calculated to be 87,122 DALYs (25% of 348,490). Consequently, the DCVA ambition is to limit the DALYs over the years 2023-2030 to 261,368 DALYs (348,490 – 87,122 DALYs, the orange line). </w:t>
      </w:r>
    </w:p>
    <w:p w14:paraId="64786F5F" w14:textId="77777777" w:rsidR="00342B52" w:rsidRPr="00342B52" w:rsidRDefault="00342B52" w:rsidP="00342B52">
      <w:pPr>
        <w:spacing w:after="0" w:line="240" w:lineRule="auto"/>
        <w:contextualSpacing/>
        <w:jc w:val="both"/>
        <w:rPr>
          <w:rFonts w:ascii="Calibri" w:eastAsia="Calibri" w:hAnsi="Calibri" w:cs="Times New Roman"/>
          <w:kern w:val="2"/>
          <w:lang w:val="en-AU"/>
          <w14:ligatures w14:val="standardContextual"/>
        </w:rPr>
      </w:pPr>
    </w:p>
    <w:p w14:paraId="7B557E54" w14:textId="77777777" w:rsidR="00342B52" w:rsidRPr="00342B52" w:rsidRDefault="00342B52" w:rsidP="00342B52">
      <w:pPr>
        <w:spacing w:after="0" w:line="240" w:lineRule="auto"/>
        <w:contextualSpacing/>
        <w:jc w:val="both"/>
        <w:rPr>
          <w:rFonts w:ascii="Calibri" w:eastAsia="Calibri" w:hAnsi="Calibri" w:cs="Times New Roman"/>
          <w:kern w:val="2"/>
          <w:lang w:val="en-AU"/>
          <w14:ligatures w14:val="standardContextual"/>
        </w:rPr>
      </w:pPr>
      <w:r w:rsidRPr="00342B52">
        <w:rPr>
          <w:rFonts w:ascii="Calibri" w:eastAsia="Calibri" w:hAnsi="Calibri" w:cs="Times New Roman"/>
          <w:kern w:val="2"/>
          <w:lang w:val="en-AU"/>
          <w14:ligatures w14:val="standardContextual"/>
        </w:rPr>
        <w:t>Then, the QALYs expected to be gained from the four case</w:t>
      </w:r>
      <w:r w:rsidRPr="00342B52">
        <w:rPr>
          <w:rFonts w:ascii="Calibri" w:eastAsia="Calibri" w:hAnsi="Calibri" w:cs="Times New Roman"/>
          <w:kern w:val="2"/>
          <w:lang w:val="en-AU"/>
          <w14:ligatures w14:val="standardContextual"/>
        </w:rPr>
        <w:noBreakHyphen/>
        <w:t xml:space="preserve">studies from Part B were linearly extrapolated to estimate the expected potential accumulated health benefit of all 32 consortia from 2023-2030. This extrapolation indicated that 67,954 QALYs would be gained from all 32 consortia. Under the assumption that the QALY loss from CVD would be equivalent to the DALYs, the growth in DALYs is estimated to be reduced to 282,536 (348,490 – 67,954, red line). Finally, if the 32 consortia would reduce DALYs by 67,954, then 78% of the target aim of reducing the CVD disease burden by 87,122 DALYs (= 25%) is achieved (67,954 / 87,122 DALYs). A sensitivity analysis resulted in a range of 72% to 86%. </w:t>
      </w:r>
    </w:p>
    <w:p w14:paraId="3DA9959C" w14:textId="77777777" w:rsidR="00BA3E0D" w:rsidRDefault="00BA3E0D" w:rsidP="00B87C95">
      <w:pPr>
        <w:rPr>
          <w:rFonts w:ascii="Arial Narrow" w:hAnsi="Arial Narrow"/>
          <w:sz w:val="18"/>
          <w:szCs w:val="18"/>
          <w:lang w:val="en-US"/>
        </w:rPr>
      </w:pPr>
    </w:p>
    <w:p w14:paraId="6B065D18" w14:textId="77777777" w:rsidR="00BA3E0D" w:rsidRDefault="00BA3E0D" w:rsidP="00B87C95">
      <w:pPr>
        <w:rPr>
          <w:rFonts w:ascii="Arial Narrow" w:hAnsi="Arial Narrow"/>
          <w:sz w:val="18"/>
          <w:szCs w:val="18"/>
          <w:lang w:val="en-US"/>
        </w:rPr>
      </w:pPr>
    </w:p>
    <w:p w14:paraId="469FA933" w14:textId="5FCD482E" w:rsidR="00413938" w:rsidRDefault="00413938" w:rsidP="00D968D2">
      <w:pPr>
        <w:pStyle w:val="Caption"/>
        <w:rPr>
          <w:rFonts w:ascii="Arial Narrow" w:hAnsi="Arial Narrow"/>
          <w:sz w:val="18"/>
          <w:szCs w:val="18"/>
          <w:lang w:val="en-US"/>
        </w:rPr>
      </w:pPr>
      <w:r>
        <w:t xml:space="preserve">Table </w:t>
      </w:r>
      <w:r>
        <w:fldChar w:fldCharType="begin"/>
      </w:r>
      <w:r>
        <w:instrText xml:space="preserve"> SEQ Table \* ARABIC </w:instrText>
      </w:r>
      <w:r>
        <w:fldChar w:fldCharType="separate"/>
      </w:r>
      <w:r w:rsidR="00F22332">
        <w:rPr>
          <w:noProof/>
        </w:rPr>
        <w:t>21</w:t>
      </w:r>
      <w:r>
        <w:fldChar w:fldCharType="end"/>
      </w:r>
      <w:r w:rsidR="00E34464">
        <w:t xml:space="preserve">: </w:t>
      </w:r>
      <w:r w:rsidR="005535DF" w:rsidRPr="005535DF">
        <w:t>Accumulated DALYs burden and QALYs benefits from DCVA consortia between 2023 and 2030</w:t>
      </w:r>
    </w:p>
    <w:p w14:paraId="4B704EFA" w14:textId="5CE84E77" w:rsidR="00413938" w:rsidRDefault="00413938" w:rsidP="00B87C95">
      <w:pPr>
        <w:rPr>
          <w:szCs w:val="20"/>
          <w:lang w:val="en-US"/>
        </w:rPr>
      </w:pPr>
      <w:r>
        <w:rPr>
          <w:noProof/>
        </w:rPr>
        <w:drawing>
          <wp:inline distT="0" distB="0" distL="0" distR="0" wp14:anchorId="09159CD1" wp14:editId="3F3191D0">
            <wp:extent cx="5760720" cy="3082925"/>
            <wp:effectExtent l="0" t="0" r="0" b="3175"/>
            <wp:docPr id="1499250528" name="Picture 1" descr="A graph of a graph showing the impact of dcv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250528" name="Picture 1" descr="A graph of a graph showing the impact of dcva&#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082925"/>
                    </a:xfrm>
                    <a:prstGeom prst="rect">
                      <a:avLst/>
                    </a:prstGeom>
                    <a:noFill/>
                    <a:ln>
                      <a:noFill/>
                    </a:ln>
                  </pic:spPr>
                </pic:pic>
              </a:graphicData>
            </a:graphic>
          </wp:inline>
        </w:drawing>
      </w:r>
    </w:p>
    <w:p w14:paraId="4CA1B8AF" w14:textId="77777777" w:rsidR="00332779" w:rsidRPr="00332779" w:rsidRDefault="00332779" w:rsidP="00332779">
      <w:pPr>
        <w:rPr>
          <w:rFonts w:ascii="Calibri" w:eastAsia="Calibri" w:hAnsi="Calibri" w:cs="Times New Roman"/>
          <w:kern w:val="2"/>
          <w:lang w:val="en-AU"/>
          <w14:ligatures w14:val="standardContextual"/>
        </w:rPr>
      </w:pPr>
      <w:r w:rsidRPr="00332779">
        <w:rPr>
          <w:rFonts w:ascii="Calibri" w:eastAsia="Calibri" w:hAnsi="Calibri" w:cs="Times New Roman"/>
          <w:kern w:val="2"/>
          <w:lang w:val="en-AU"/>
          <w14:ligatures w14:val="standardContextual"/>
        </w:rPr>
        <w:t>Abbreviations: CVD = cardiovascular disease, DALYS = disability adjusted life years, DCVA = Dutch Cardiovascular Alliance, QALYs = quality adjusted life years.</w:t>
      </w:r>
    </w:p>
    <w:p w14:paraId="6211A632" w14:textId="77777777" w:rsidR="005535DF" w:rsidRPr="00D968D2" w:rsidRDefault="005535DF" w:rsidP="00B87C95">
      <w:pPr>
        <w:rPr>
          <w:szCs w:val="20"/>
          <w:lang w:val="en-AU"/>
        </w:rPr>
      </w:pPr>
    </w:p>
    <w:p w14:paraId="081A79B4" w14:textId="0F0D6D53" w:rsidR="006567C4" w:rsidRDefault="006567C4">
      <w:pPr>
        <w:rPr>
          <w:rFonts w:ascii="Arial Narrow" w:eastAsia="Calibri" w:hAnsi="Arial Narrow" w:cs="Arial"/>
          <w:sz w:val="18"/>
          <w:szCs w:val="18"/>
          <w:lang w:val="en-US"/>
        </w:rPr>
      </w:pPr>
      <w:r>
        <w:rPr>
          <w:rFonts w:ascii="Arial Narrow" w:eastAsia="Calibri" w:hAnsi="Arial Narrow" w:cs="Arial"/>
          <w:sz w:val="18"/>
          <w:szCs w:val="18"/>
          <w:lang w:val="en-US"/>
        </w:rPr>
        <w:br w:type="page"/>
      </w:r>
    </w:p>
    <w:p w14:paraId="1127CB3E" w14:textId="77777777" w:rsidR="006161DB" w:rsidRPr="00C35D3A" w:rsidRDefault="006161DB" w:rsidP="00C35D3A">
      <w:pPr>
        <w:rPr>
          <w:rFonts w:ascii="Arial Narrow" w:eastAsia="Calibri" w:hAnsi="Arial Narrow" w:cs="Arial"/>
          <w:sz w:val="18"/>
          <w:szCs w:val="18"/>
          <w:lang w:val="en-US"/>
        </w:rPr>
      </w:pPr>
    </w:p>
    <w:p w14:paraId="3A8675EE" w14:textId="6CFAF38A" w:rsidR="004E66AF" w:rsidRPr="005D7BB4" w:rsidRDefault="004E66AF" w:rsidP="000C6068">
      <w:pPr>
        <w:pStyle w:val="Heading1"/>
        <w:rPr>
          <w:lang w:val="nl-NL"/>
        </w:rPr>
      </w:pPr>
      <w:proofErr w:type="spellStart"/>
      <w:r w:rsidRPr="005D7BB4">
        <w:rPr>
          <w:lang w:val="nl-NL"/>
        </w:rPr>
        <w:t>References</w:t>
      </w:r>
      <w:proofErr w:type="spellEnd"/>
    </w:p>
    <w:p w14:paraId="662EAA58" w14:textId="77777777" w:rsidR="00342B52" w:rsidRPr="00342B52" w:rsidRDefault="004E66AF" w:rsidP="00342B52">
      <w:pPr>
        <w:pStyle w:val="EndNoteBibliography"/>
        <w:spacing w:after="0"/>
      </w:pPr>
      <w:r>
        <w:fldChar w:fldCharType="begin"/>
      </w:r>
      <w:r w:rsidRPr="00FC6096">
        <w:rPr>
          <w:lang w:val="nl-NL"/>
        </w:rPr>
        <w:instrText xml:space="preserve"> ADDIN EN.REFLIST </w:instrText>
      </w:r>
      <w:r>
        <w:fldChar w:fldCharType="separate"/>
      </w:r>
      <w:r w:rsidR="00342B52" w:rsidRPr="00D968D2">
        <w:rPr>
          <w:lang w:val="nl-NL"/>
        </w:rPr>
        <w:t>1.</w:t>
      </w:r>
      <w:r w:rsidR="00342B52" w:rsidRPr="00D968D2">
        <w:rPr>
          <w:lang w:val="nl-NL"/>
        </w:rPr>
        <w:tab/>
        <w:t xml:space="preserve">Jacobs MS, Kaasenbrood F, Postma MJ, van Hulst M, Tieleman RG. </w:t>
      </w:r>
      <w:r w:rsidR="00342B52" w:rsidRPr="00342B52">
        <w:t>Cost-effectiveness of screening for atrial fibrillation in primary care with a handheld, single-lead electrocardiogram device in the Netherlands. Europace. 2018;20(1):12-8.</w:t>
      </w:r>
    </w:p>
    <w:p w14:paraId="0C4C6F83" w14:textId="77777777" w:rsidR="00342B52" w:rsidRPr="00342B52" w:rsidRDefault="00342B52" w:rsidP="00342B52">
      <w:pPr>
        <w:pStyle w:val="EndNoteBibliography"/>
        <w:spacing w:after="0"/>
      </w:pPr>
      <w:r w:rsidRPr="00342B52">
        <w:t>2.</w:t>
      </w:r>
      <w:r w:rsidRPr="00342B52">
        <w:tab/>
        <w:t>Parveen S, Zareini B, Arulmurugananthavadivel A, Kistorp C, Faber J, Køber L, et al. Association between early detected heart failure stages and future cardiovascular and non-cardiovascular events in the elderly (Copenhagen Heart Failure Risk Study). BMC Geriatrics. 2022;22(1):230.</w:t>
      </w:r>
    </w:p>
    <w:p w14:paraId="2CB404C3" w14:textId="77777777" w:rsidR="00342B52" w:rsidRPr="00342B52" w:rsidRDefault="00342B52" w:rsidP="00342B52">
      <w:pPr>
        <w:pStyle w:val="EndNoteBibliography"/>
        <w:spacing w:after="0"/>
      </w:pPr>
      <w:r w:rsidRPr="00342B52">
        <w:t>3.</w:t>
      </w:r>
      <w:r w:rsidRPr="00342B52">
        <w:tab/>
        <w:t>Burnett H, Earley A, Voors AA, Senni M, McMurray JJ, Deschaseaux C, et al. Thirty Years of Evidence on the Efficacy of Drug Treatments for Chronic Heart Failure With Reduced Ejection Fraction: A Network Meta-Analysis. Circ Heart Fail. 2017;10(1):e003529.</w:t>
      </w:r>
    </w:p>
    <w:p w14:paraId="311C58C7" w14:textId="77777777" w:rsidR="00342B52" w:rsidRPr="00342B52" w:rsidRDefault="00342B52" w:rsidP="00342B52">
      <w:pPr>
        <w:pStyle w:val="EndNoteBibliography"/>
        <w:spacing w:after="0"/>
      </w:pPr>
      <w:r w:rsidRPr="00342B52">
        <w:t>4.</w:t>
      </w:r>
      <w:r w:rsidRPr="00342B52">
        <w:tab/>
        <w:t>Grams ME, Yang W, Rebholz CM, Wang X, Porter AC, Inker LA, et al. Risks of Adverse Events in Advanced CKD: The Chronic Renal Insufficiency Cohort (CRIC) Study. Am J Kidney Dis. 2017;70(3):337-46.</w:t>
      </w:r>
    </w:p>
    <w:p w14:paraId="6F72C5A2" w14:textId="77777777" w:rsidR="00342B52" w:rsidRPr="00D968D2" w:rsidRDefault="00342B52" w:rsidP="00342B52">
      <w:pPr>
        <w:pStyle w:val="EndNoteBibliography"/>
        <w:spacing w:after="0"/>
        <w:rPr>
          <w:lang w:val="nl-NL"/>
        </w:rPr>
      </w:pPr>
      <w:r w:rsidRPr="00342B52">
        <w:t>5.</w:t>
      </w:r>
      <w:r w:rsidRPr="00342B52">
        <w:tab/>
        <w:t xml:space="preserve">Xie X, Liu Y, Perkovic V, Li X, Ninomiya T, Hou W, et al. Renin-Angiotensin System Inhibitors and Kidney and Cardiovascular Outcomes in Patients With CKD: A Bayesian Network Meta-analysis of Randomized Clinical Trials. </w:t>
      </w:r>
      <w:r w:rsidRPr="00D968D2">
        <w:rPr>
          <w:lang w:val="nl-NL"/>
        </w:rPr>
        <w:t>Am J Kidney Dis. 2016;67(5):728-41.</w:t>
      </w:r>
    </w:p>
    <w:p w14:paraId="1D5CB4DD" w14:textId="77777777" w:rsidR="00342B52" w:rsidRPr="00D968D2" w:rsidRDefault="00342B52" w:rsidP="00342B52">
      <w:pPr>
        <w:pStyle w:val="EndNoteBibliography"/>
        <w:spacing w:after="0"/>
        <w:rPr>
          <w:lang w:val="nl-NL"/>
        </w:rPr>
      </w:pPr>
      <w:r w:rsidRPr="00D968D2">
        <w:rPr>
          <w:lang w:val="nl-NL"/>
        </w:rPr>
        <w:t>6.</w:t>
      </w:r>
      <w:r w:rsidRPr="00D968D2">
        <w:rPr>
          <w:lang w:val="nl-NL"/>
        </w:rPr>
        <w:tab/>
        <w:t xml:space="preserve">Groenewegen A, Zwartkruis VW, Cekic B, de Boer RA, Rienstra M, Hoes AW, et al. </w:t>
      </w:r>
      <w:r w:rsidRPr="00342B52">
        <w:t xml:space="preserve">Incidence of atrial fibrillation, ischaemic heart disease and heart failure in patients with diabetes. </w:t>
      </w:r>
      <w:r w:rsidRPr="00D968D2">
        <w:rPr>
          <w:lang w:val="nl-NL"/>
        </w:rPr>
        <w:t>Cardiovasc Diabetol. 2021;20(1):123.</w:t>
      </w:r>
    </w:p>
    <w:p w14:paraId="7DA93095" w14:textId="77777777" w:rsidR="00342B52" w:rsidRPr="00342B52" w:rsidRDefault="00342B52" w:rsidP="00342B52">
      <w:pPr>
        <w:pStyle w:val="EndNoteBibliography"/>
        <w:spacing w:after="0"/>
      </w:pPr>
      <w:r w:rsidRPr="00D968D2">
        <w:rPr>
          <w:lang w:val="nl-NL"/>
        </w:rPr>
        <w:t>7.</w:t>
      </w:r>
      <w:r w:rsidRPr="00D968D2">
        <w:rPr>
          <w:lang w:val="nl-NL"/>
        </w:rPr>
        <w:tab/>
        <w:t xml:space="preserve">Baeten SA, van Exel NJ, Dirks M, Koopmanschap MA, Dippel DW, Niessen LW. </w:t>
      </w:r>
      <w:r w:rsidRPr="00342B52">
        <w:t>Lifetime health effects and medical costs of integrated stroke services - a non-randomized controlled cluster-trial based life table approach. Cost Eff Resour Alloc. 2010;8:21.</w:t>
      </w:r>
    </w:p>
    <w:p w14:paraId="2F4D1047" w14:textId="77777777" w:rsidR="00342B52" w:rsidRPr="00342B52" w:rsidRDefault="00342B52" w:rsidP="00342B52">
      <w:pPr>
        <w:pStyle w:val="EndNoteBibliography"/>
        <w:spacing w:after="0"/>
      </w:pPr>
      <w:r w:rsidRPr="00342B52">
        <w:t>8.</w:t>
      </w:r>
      <w:r w:rsidRPr="00342B52">
        <w:tab/>
        <w:t>McMurray JJV, Trueman D, Hancock E, Cowie MR, Briggs A, Taylor M, et al. Cost-effectiveness of sacubitril/valsartan in the treatment of heart failure with reduced ejection fraction. Heart. 2018;104(12):1006-13.</w:t>
      </w:r>
    </w:p>
    <w:p w14:paraId="6F23C9A7" w14:textId="77777777" w:rsidR="00342B52" w:rsidRPr="00342B52" w:rsidRDefault="00342B52" w:rsidP="00342B52">
      <w:pPr>
        <w:pStyle w:val="EndNoteBibliography"/>
        <w:spacing w:after="0"/>
      </w:pPr>
      <w:r w:rsidRPr="00342B52">
        <w:t>9.</w:t>
      </w:r>
      <w:r w:rsidRPr="00342B52">
        <w:tab/>
        <w:t>Li B, Cairns JA, Draper H, Dudley C, Forsythe JL, Johnson RJ, et al. Estimating Health-State Utility Values in Kidney Transplant Recipients and Waiting-List Patients Using the EQ-5D-5L. Value Health. 2017;20(7):976-84.</w:t>
      </w:r>
    </w:p>
    <w:p w14:paraId="301E1DA1" w14:textId="77777777" w:rsidR="00342B52" w:rsidRPr="00342B52" w:rsidRDefault="00342B52" w:rsidP="00342B52">
      <w:pPr>
        <w:pStyle w:val="EndNoteBibliography"/>
        <w:spacing w:after="0"/>
      </w:pPr>
      <w:r w:rsidRPr="00342B52">
        <w:t>10.</w:t>
      </w:r>
      <w:r w:rsidRPr="00342B52">
        <w:tab/>
        <w:t>Keng MJ, Leal J, Bowman L, Armitage J, Mihaylova B. Decrements in health-related quality of life associated with adverse events in people with diabetes. Diabetes Obes Metab. 2022;24(3):530-8.</w:t>
      </w:r>
    </w:p>
    <w:p w14:paraId="18C9552D" w14:textId="77777777" w:rsidR="00342B52" w:rsidRPr="00D968D2" w:rsidRDefault="00342B52" w:rsidP="00342B52">
      <w:pPr>
        <w:pStyle w:val="EndNoteBibliography"/>
        <w:spacing w:after="0"/>
        <w:rPr>
          <w:lang w:val="nl-NL"/>
        </w:rPr>
      </w:pPr>
      <w:r w:rsidRPr="00342B52">
        <w:t>11.</w:t>
      </w:r>
      <w:r w:rsidRPr="00342B52">
        <w:tab/>
        <w:t xml:space="preserve">Sülz S, Wagenaar H, van de Klundert J. Have Dutch Hospitals Saved Lives and Reduced Costs? A longitudinal patient-level analysis over the years 2013–2017. Health Economics. </w:t>
      </w:r>
      <w:r w:rsidRPr="00D968D2">
        <w:rPr>
          <w:lang w:val="nl-NL"/>
        </w:rPr>
        <w:t>2021;30(10):2399-408.</w:t>
      </w:r>
    </w:p>
    <w:p w14:paraId="771A4DB2" w14:textId="77777777" w:rsidR="00342B52" w:rsidRPr="00D968D2" w:rsidRDefault="00342B52" w:rsidP="00342B52">
      <w:pPr>
        <w:pStyle w:val="EndNoteBibliography"/>
        <w:spacing w:after="0"/>
        <w:rPr>
          <w:lang w:val="nl-NL"/>
        </w:rPr>
      </w:pPr>
      <w:r w:rsidRPr="00D968D2">
        <w:rPr>
          <w:lang w:val="nl-NL"/>
        </w:rPr>
        <w:t>12.</w:t>
      </w:r>
      <w:r w:rsidRPr="00D968D2">
        <w:rPr>
          <w:lang w:val="nl-NL"/>
        </w:rPr>
        <w:tab/>
        <w:t xml:space="preserve">Mohnen SM, van Oosten MJM, Los J, Leegte MJH, Jager KJ, Hemmelder MH, et al. </w:t>
      </w:r>
      <w:r w:rsidRPr="00342B52">
        <w:t xml:space="preserve">Healthcare costs of patients on different renal replacement modalities - Analysis of Dutch health insurance claims data. </w:t>
      </w:r>
      <w:r w:rsidRPr="00D968D2">
        <w:rPr>
          <w:lang w:val="nl-NL"/>
        </w:rPr>
        <w:t>PLoS One. 2019;14(8):e0220800.</w:t>
      </w:r>
    </w:p>
    <w:p w14:paraId="09D66A85" w14:textId="3AC61B88" w:rsidR="00342B52" w:rsidRPr="00D968D2" w:rsidRDefault="00342B52" w:rsidP="00342B52">
      <w:pPr>
        <w:pStyle w:val="EndNoteBibliography"/>
        <w:spacing w:after="0"/>
        <w:rPr>
          <w:lang w:val="nl-NL"/>
        </w:rPr>
      </w:pPr>
      <w:r w:rsidRPr="00D968D2">
        <w:rPr>
          <w:lang w:val="nl-NL"/>
        </w:rPr>
        <w:t>13.</w:t>
      </w:r>
      <w:r w:rsidRPr="00D968D2">
        <w:rPr>
          <w:lang w:val="nl-NL"/>
        </w:rPr>
        <w:tab/>
        <w:t xml:space="preserve">nierpatientien vereniging nederland. Jaarcijfers orgaandonatie 2022 laten zien: nieuwe Donorwet is succesvol  [Available from: </w:t>
      </w:r>
      <w:hyperlink r:id="rId12" w:history="1">
        <w:r w:rsidRPr="00D968D2">
          <w:rPr>
            <w:rStyle w:val="Hyperlink"/>
            <w:lang w:val="nl-NL"/>
          </w:rPr>
          <w:t>https://www.nvn.nl/nieuws/jaarcijfers-orgaandonatie-2022-laten-zien-nieuwe-donorwet-is-succesvol/</w:t>
        </w:r>
      </w:hyperlink>
      <w:r w:rsidRPr="00D968D2">
        <w:rPr>
          <w:lang w:val="nl-NL"/>
        </w:rPr>
        <w:t>.</w:t>
      </w:r>
    </w:p>
    <w:p w14:paraId="3A4EF84C" w14:textId="797A9083" w:rsidR="00342B52" w:rsidRPr="00342B52" w:rsidRDefault="00342B52" w:rsidP="00342B52">
      <w:pPr>
        <w:pStyle w:val="EndNoteBibliography"/>
        <w:spacing w:after="0"/>
      </w:pPr>
      <w:r w:rsidRPr="00342B52">
        <w:t>14.</w:t>
      </w:r>
      <w:r w:rsidRPr="00342B52">
        <w:tab/>
        <w:t xml:space="preserve">nefrovisie. Jaarcijfers Renine 2020  [Available from: </w:t>
      </w:r>
      <w:hyperlink r:id="rId13" w:anchor=":~:text=Het%20aantal%20pati%C3%ABnten%20met%20nierfunctievervangende,pati%C3%ABnten%20worden%20met%20dialyse%20behandeld" w:history="1">
        <w:r w:rsidRPr="00342B52">
          <w:rPr>
            <w:rStyle w:val="Hyperlink"/>
          </w:rPr>
          <w:t>https://www.nefrovisie.nl/nieuwsbrief/jaarcijfers-renine-2020/#:~:text=Het%20aantal%20pati%C3%ABnten%20met%20nierfunctievervangende,pati%C3%ABnten%20worden%20met%20dialyse%20behandeld</w:t>
        </w:r>
      </w:hyperlink>
      <w:r w:rsidRPr="00342B52">
        <w:t>.</w:t>
      </w:r>
    </w:p>
    <w:p w14:paraId="080EDCB2" w14:textId="77777777" w:rsidR="00342B52" w:rsidRPr="00342B52" w:rsidRDefault="00342B52" w:rsidP="00342B52">
      <w:pPr>
        <w:pStyle w:val="EndNoteBibliography"/>
        <w:spacing w:after="0"/>
      </w:pPr>
      <w:r w:rsidRPr="00342B52">
        <w:t>15.</w:t>
      </w:r>
      <w:r w:rsidRPr="00342B52">
        <w:tab/>
        <w:t>van Exel NJ, Koopmanschap MA, Scholte op Reimer W, Niessen LW, Huijsman R. Cost-effectiveness of integrated stroke services. QJM. 2005;98(6):415-25.</w:t>
      </w:r>
    </w:p>
    <w:p w14:paraId="4CE3F02A" w14:textId="77777777" w:rsidR="00342B52" w:rsidRPr="00342B52" w:rsidRDefault="00342B52" w:rsidP="00342B52">
      <w:pPr>
        <w:pStyle w:val="EndNoteBibliography"/>
        <w:spacing w:after="0"/>
      </w:pPr>
      <w:r w:rsidRPr="00342B52">
        <w:lastRenderedPageBreak/>
        <w:t>16.</w:t>
      </w:r>
      <w:r w:rsidRPr="00342B52">
        <w:tab/>
        <w:t>Nidorf SM, Fiolet ATL, Mosterd A, Eikelboom JW, Schut A, Opstal TSJ, et al. Colchicine in Patients with Chronic Coronary Disease. New England Journal of Medicine. 2020;383(19):1838-47.</w:t>
      </w:r>
    </w:p>
    <w:p w14:paraId="5A94689C" w14:textId="77777777" w:rsidR="00342B52" w:rsidRPr="00342B52" w:rsidRDefault="00342B52" w:rsidP="00342B52">
      <w:pPr>
        <w:pStyle w:val="EndNoteBibliography"/>
        <w:spacing w:after="0"/>
      </w:pPr>
      <w:r w:rsidRPr="00342B52">
        <w:t>17.</w:t>
      </w:r>
      <w:r w:rsidRPr="00342B52">
        <w:tab/>
        <w:t>Burger PM, Dorresteijn JAN, Fiolet ATL, Koudstaal S, Eikelboom JW, Nidorf SM, et al. Individual lifetime benefit from low-dose colchicine in patients with chronic coronary artery disease. European Journal of Preventive Cardiology. 2023:zwad221.</w:t>
      </w:r>
    </w:p>
    <w:p w14:paraId="2326FFBE" w14:textId="77777777" w:rsidR="00342B52" w:rsidRPr="00D968D2" w:rsidRDefault="00342B52" w:rsidP="00342B52">
      <w:pPr>
        <w:pStyle w:val="EndNoteBibliography"/>
        <w:spacing w:after="0"/>
        <w:rPr>
          <w:lang w:val="nl-NL"/>
        </w:rPr>
      </w:pPr>
      <w:r w:rsidRPr="00342B52">
        <w:t>18.</w:t>
      </w:r>
      <w:r w:rsidRPr="00342B52">
        <w:tab/>
        <w:t xml:space="preserve">Fiolet and Keusters et al. Cost-effectiveness of low-dose colchicine in patients with chronic coronary disease. </w:t>
      </w:r>
      <w:r w:rsidRPr="00D968D2">
        <w:rPr>
          <w:lang w:val="nl-NL"/>
        </w:rPr>
        <w:t>Submitted. 2023.</w:t>
      </w:r>
    </w:p>
    <w:p w14:paraId="5B3F3288" w14:textId="77777777" w:rsidR="00342B52" w:rsidRPr="00342B52" w:rsidRDefault="00342B52" w:rsidP="00342B52">
      <w:pPr>
        <w:pStyle w:val="EndNoteBibliography"/>
        <w:spacing w:after="0"/>
      </w:pPr>
      <w:r w:rsidRPr="00D968D2">
        <w:rPr>
          <w:lang w:val="nl-NL"/>
        </w:rPr>
        <w:t>19.</w:t>
      </w:r>
      <w:r w:rsidRPr="00D968D2">
        <w:rPr>
          <w:lang w:val="nl-NL"/>
        </w:rPr>
        <w:tab/>
        <w:t xml:space="preserve">Berkelmans GFN, Greving JP, van der Graaf Y, Visseren FLJ, Dorresteijn JAN. </w:t>
      </w:r>
      <w:r w:rsidRPr="00342B52">
        <w:t>Would treatment decisions about secondary prevention of CVD based on estimated lifetime benefit rather than 10-year risk reduction be cost-effective? Diagn Progn Res. 2020;4:4.</w:t>
      </w:r>
    </w:p>
    <w:p w14:paraId="0B1A9416" w14:textId="77777777" w:rsidR="00342B52" w:rsidRPr="00342B52" w:rsidRDefault="00342B52" w:rsidP="00342B52">
      <w:pPr>
        <w:pStyle w:val="EndNoteBibliography"/>
        <w:spacing w:after="0"/>
      </w:pPr>
      <w:r w:rsidRPr="00342B52">
        <w:t>20.</w:t>
      </w:r>
      <w:r w:rsidRPr="00342B52">
        <w:tab/>
        <w:t>Crimmins EM, Hayward MD, Ueda H, Saito Y, Kim JK. Life with and without heart disease among women and men over 50. J Women Aging. 2008;20(1-2):5-19.</w:t>
      </w:r>
    </w:p>
    <w:p w14:paraId="53892A0D" w14:textId="77777777" w:rsidR="00342B52" w:rsidRPr="00342B52" w:rsidRDefault="00342B52" w:rsidP="00342B52">
      <w:pPr>
        <w:pStyle w:val="EndNoteBibliography"/>
        <w:spacing w:after="0"/>
      </w:pPr>
      <w:r w:rsidRPr="00342B52">
        <w:t>21.</w:t>
      </w:r>
      <w:r w:rsidRPr="00342B52">
        <w:tab/>
        <w:t>Ford TJ, Stanley B, Good R, Rocchiccioli P, McEntegart M, Watkins S, et al. Stratified Medical Therapy Using Invasive Coronary Function Testing in Angina: The CorMicA Trial. J Am Coll Cardiol. 2018;72(23 Pt A):2841-55.</w:t>
      </w:r>
    </w:p>
    <w:p w14:paraId="5354A250" w14:textId="77777777" w:rsidR="00342B52" w:rsidRPr="00D968D2" w:rsidRDefault="00342B52" w:rsidP="00342B52">
      <w:pPr>
        <w:pStyle w:val="EndNoteBibliography"/>
        <w:spacing w:after="0"/>
        <w:rPr>
          <w:lang w:val="nl-NL"/>
        </w:rPr>
      </w:pPr>
      <w:r w:rsidRPr="00342B52">
        <w:t>22.</w:t>
      </w:r>
      <w:r w:rsidRPr="00342B52">
        <w:tab/>
        <w:t xml:space="preserve">Peper J, Becker LM, Bruning TA, Budde RPJ, van Dockum WG, Frederix GWJ, et al. Rationale and design of the iCORONARY trial: improving the cost-effectiveness of coronary artery disease diagnosis. </w:t>
      </w:r>
      <w:r w:rsidRPr="00D968D2">
        <w:rPr>
          <w:lang w:val="nl-NL"/>
        </w:rPr>
        <w:t>Neth Heart J. 2023;31(4):150-6.</w:t>
      </w:r>
    </w:p>
    <w:p w14:paraId="4EB3A726" w14:textId="77777777" w:rsidR="00342B52" w:rsidRPr="00342B52" w:rsidRDefault="00342B52" w:rsidP="00342B52">
      <w:pPr>
        <w:pStyle w:val="EndNoteBibliography"/>
        <w:spacing w:after="0"/>
      </w:pPr>
      <w:r w:rsidRPr="00D968D2">
        <w:rPr>
          <w:lang w:val="nl-NL"/>
        </w:rPr>
        <w:t>23.</w:t>
      </w:r>
      <w:r w:rsidRPr="00D968D2">
        <w:rPr>
          <w:lang w:val="nl-NL"/>
        </w:rPr>
        <w:tab/>
        <w:t xml:space="preserve">Jansen TPJ, Konst RE, de Vos A, Paradies V, Teerenstra S, van den Oord SCH, et al. </w:t>
      </w:r>
      <w:r w:rsidRPr="00342B52">
        <w:t>Efficacy of Diltiazem to Improve Coronary Vasomotor Dysfunction in ANOCA: The EDIT-CMD Randomized Clinical Trial. JACC: Cardiovascular Imaging. 2022;15(8):1473-84.</w:t>
      </w:r>
    </w:p>
    <w:p w14:paraId="348041EA" w14:textId="77777777" w:rsidR="00342B52" w:rsidRPr="00342B52" w:rsidRDefault="00342B52" w:rsidP="00342B52">
      <w:pPr>
        <w:pStyle w:val="EndNoteBibliography"/>
        <w:spacing w:after="0"/>
      </w:pPr>
      <w:r w:rsidRPr="00342B52">
        <w:t>24.</w:t>
      </w:r>
      <w:r w:rsidRPr="00342B52">
        <w:tab/>
        <w:t>Darlington M, Gueret P, Laissy JP, Pierucci AF, Maoulida H, Quelen C, et al. Cost-effectiveness of computed tomography coronary angiography versus conventional invasive coronary angiography. Eur J Health Econ. 2015;16(6):647-55.</w:t>
      </w:r>
    </w:p>
    <w:p w14:paraId="6036749E" w14:textId="00C19712" w:rsidR="00342B52" w:rsidRPr="00342B52" w:rsidRDefault="00342B52" w:rsidP="00342B52">
      <w:pPr>
        <w:pStyle w:val="EndNoteBibliography"/>
        <w:spacing w:after="0"/>
      </w:pPr>
      <w:r w:rsidRPr="00342B52">
        <w:t>25.</w:t>
      </w:r>
      <w:r w:rsidRPr="00342B52">
        <w:tab/>
        <w:t xml:space="preserve">Zorginstituutnederland. Medicijnkosten.nl  [Available from: </w:t>
      </w:r>
      <w:hyperlink r:id="rId14" w:history="1">
        <w:r w:rsidRPr="00342B52">
          <w:rPr>
            <w:rStyle w:val="Hyperlink"/>
          </w:rPr>
          <w:t>https://www.medicijnkosten.nl/</w:t>
        </w:r>
      </w:hyperlink>
      <w:r w:rsidRPr="00342B52">
        <w:t>.</w:t>
      </w:r>
    </w:p>
    <w:p w14:paraId="5D9DDC7E" w14:textId="77777777" w:rsidR="00342B52" w:rsidRPr="00342B52" w:rsidRDefault="00342B52" w:rsidP="00342B52">
      <w:pPr>
        <w:pStyle w:val="EndNoteBibliography"/>
        <w:spacing w:after="0"/>
      </w:pPr>
      <w:r w:rsidRPr="00342B52">
        <w:t>26.</w:t>
      </w:r>
      <w:r w:rsidRPr="00342B52">
        <w:tab/>
        <w:t>Shaw LJ, Merz CN, Pepine CJ, Reis SE, Bittner V, Kip KE, et al. The economic burden of angina in women with suspected ischemic heart disease: results from the National Institutes of Health--National Heart, Lung, and Blood Institute--sponsored Women's Ischemia Syndrome Evaluation. Circulation. 2006;114(9):894-904.</w:t>
      </w:r>
    </w:p>
    <w:p w14:paraId="6A334DB4" w14:textId="77777777" w:rsidR="00342B52" w:rsidRPr="00342B52" w:rsidRDefault="00342B52" w:rsidP="00342B52">
      <w:pPr>
        <w:pStyle w:val="EndNoteBibliography"/>
        <w:spacing w:after="0"/>
      </w:pPr>
      <w:r w:rsidRPr="00342B52">
        <w:t>27.</w:t>
      </w:r>
      <w:r w:rsidRPr="00342B52">
        <w:tab/>
        <w:t>Wang ZJ, Zhang LL, Elmariah S, Han HY, Zhou YJ. Prevalence and Prognosis of Nonobstructive Coronary Artery Disease in Patients Undergoing Coronary Angiography or Coronary Computed Tomography Angiography: A Meta-Analysis. Mayo Clin Proc. 2017;92(3):329-46.</w:t>
      </w:r>
    </w:p>
    <w:p w14:paraId="255A34E8" w14:textId="77777777" w:rsidR="00342B52" w:rsidRPr="00342B52" w:rsidRDefault="00342B52" w:rsidP="00342B52">
      <w:pPr>
        <w:pStyle w:val="EndNoteBibliography"/>
        <w:spacing w:after="0"/>
      </w:pPr>
      <w:r w:rsidRPr="00342B52">
        <w:t>28.</w:t>
      </w:r>
      <w:r w:rsidRPr="00342B52">
        <w:tab/>
        <w:t>Singh N, Bala F, Kashani N, Horn M, Stang J, Demchuk AM, et al. Prediction of 90</w:t>
      </w:r>
      <w:r w:rsidRPr="00342B52">
        <w:rPr>
          <w:rFonts w:ascii="Cambria Math" w:hAnsi="Cambria Math" w:cs="Cambria Math"/>
        </w:rPr>
        <w:t>‐</w:t>
      </w:r>
      <w:r w:rsidRPr="00342B52">
        <w:t>Day Home Time Among Patients With Medium</w:t>
      </w:r>
      <w:r w:rsidRPr="00342B52">
        <w:rPr>
          <w:rFonts w:ascii="Cambria Math" w:hAnsi="Cambria Math" w:cs="Cambria Math"/>
        </w:rPr>
        <w:t>‐</w:t>
      </w:r>
      <w:r w:rsidRPr="00342B52">
        <w:t>Vessel Occlusion Undergoing Endovascular Thrombectomy. Stroke: Vascular and Interventional Neurology. 2023;3(4):e000748.</w:t>
      </w:r>
    </w:p>
    <w:p w14:paraId="0D574E9B" w14:textId="77777777" w:rsidR="00342B52" w:rsidRPr="00342B52" w:rsidRDefault="00342B52" w:rsidP="00342B52">
      <w:pPr>
        <w:pStyle w:val="EndNoteBibliography"/>
        <w:spacing w:after="0"/>
      </w:pPr>
      <w:r w:rsidRPr="00342B52">
        <w:t>29.</w:t>
      </w:r>
      <w:r w:rsidRPr="00342B52">
        <w:tab/>
        <w:t>University Medical Center Groningen. Carotid Artery Stenting during Endovascular treatment for Stroke (CASES) Protocol Version 2.3.</w:t>
      </w:r>
    </w:p>
    <w:p w14:paraId="6EBE5B97" w14:textId="77777777" w:rsidR="00342B52" w:rsidRPr="00D968D2" w:rsidRDefault="00342B52" w:rsidP="00342B52">
      <w:pPr>
        <w:pStyle w:val="EndNoteBibliography"/>
        <w:spacing w:after="0"/>
        <w:rPr>
          <w:lang w:val="nl-NL"/>
        </w:rPr>
      </w:pPr>
      <w:r w:rsidRPr="00D968D2">
        <w:rPr>
          <w:lang w:val="nl-NL"/>
        </w:rPr>
        <w:t>30.</w:t>
      </w:r>
      <w:r w:rsidRPr="00D968D2">
        <w:rPr>
          <w:lang w:val="nl-NL"/>
        </w:rPr>
        <w:tab/>
        <w:t xml:space="preserve">van Voorst H, Kunz WG, van den Berg LA, Kappelhof M, Pinckaers FME, Goyal M, et al. </w:t>
      </w:r>
      <w:r w:rsidRPr="00342B52">
        <w:t xml:space="preserve">Quantified health and cost effects of faster endovascular treatment for large vessel ischemic stroke patients in the Netherlands. </w:t>
      </w:r>
      <w:r w:rsidRPr="00D968D2">
        <w:rPr>
          <w:lang w:val="nl-NL"/>
        </w:rPr>
        <w:t>J Neurointerv Surg. 2021;13(12):1099-105.</w:t>
      </w:r>
    </w:p>
    <w:p w14:paraId="59E9C4E3" w14:textId="77777777" w:rsidR="00342B52" w:rsidRPr="00342B52" w:rsidRDefault="00342B52" w:rsidP="00342B52">
      <w:pPr>
        <w:pStyle w:val="EndNoteBibliography"/>
        <w:spacing w:after="0"/>
      </w:pPr>
      <w:r w:rsidRPr="00D968D2">
        <w:rPr>
          <w:lang w:val="nl-NL"/>
        </w:rPr>
        <w:t>31.</w:t>
      </w:r>
      <w:r w:rsidRPr="00D968D2">
        <w:rPr>
          <w:lang w:val="nl-NL"/>
        </w:rPr>
        <w:tab/>
        <w:t xml:space="preserve">Janssen MP, de Borst GJ, Mali WPTM, Kappelle LJ, Moll FL, Ackerstaff RGA, et al. </w:t>
      </w:r>
      <w:r w:rsidRPr="00342B52">
        <w:t>Carotid Stenting versus Carotid Endarterectomy: Evidence Basis and Cost Implications. European Journal of Vascular and Endovascular Surgery. 2008;36(3):258-64.</w:t>
      </w:r>
    </w:p>
    <w:p w14:paraId="5C2F368A" w14:textId="77777777" w:rsidR="00342B52" w:rsidRPr="00D968D2" w:rsidRDefault="00342B52" w:rsidP="00342B52">
      <w:pPr>
        <w:pStyle w:val="EndNoteBibliography"/>
        <w:spacing w:after="0"/>
        <w:rPr>
          <w:lang w:val="nl-NL"/>
        </w:rPr>
      </w:pPr>
      <w:r w:rsidRPr="00342B52">
        <w:t>32.</w:t>
      </w:r>
      <w:r w:rsidRPr="00342B52">
        <w:tab/>
        <w:t xml:space="preserve">Schreuder F, Scholte M, Ulehake MJ, Sondag L, Rovers MM, Dammers R, et al. Identifying the Conditions for Cost-Effective Minimally Invasive Neurosurgery in Spontaneous Supratentorial Intracerebral Hemorrhage. </w:t>
      </w:r>
      <w:r w:rsidRPr="00D968D2">
        <w:rPr>
          <w:lang w:val="nl-NL"/>
        </w:rPr>
        <w:t>Front Neurol. 2022;13:830614.</w:t>
      </w:r>
    </w:p>
    <w:p w14:paraId="5B6F49A1" w14:textId="77777777" w:rsidR="00342B52" w:rsidRPr="00342B52" w:rsidRDefault="00342B52" w:rsidP="00342B52">
      <w:pPr>
        <w:pStyle w:val="EndNoteBibliography"/>
        <w:spacing w:after="0"/>
      </w:pPr>
      <w:r w:rsidRPr="00D968D2">
        <w:rPr>
          <w:lang w:val="nl-NL"/>
        </w:rPr>
        <w:t>33.</w:t>
      </w:r>
      <w:r w:rsidRPr="00D968D2">
        <w:rPr>
          <w:lang w:val="nl-NL"/>
        </w:rPr>
        <w:tab/>
        <w:t xml:space="preserve">Dijkland; SA, Voormolen; DC, Venema; E, Roozenbeek; B, Polinder; S, Haagsma; JA, et al. </w:t>
      </w:r>
      <w:r w:rsidRPr="00342B52">
        <w:t>Utility-Weighted Modified Rankin Scale as Primary Outcome in Stroke Trials. Stroke. 2018;49(4):965-71.</w:t>
      </w:r>
    </w:p>
    <w:p w14:paraId="38374AEE" w14:textId="77777777" w:rsidR="00342B52" w:rsidRPr="00342B52" w:rsidRDefault="00342B52" w:rsidP="00342B52">
      <w:pPr>
        <w:pStyle w:val="EndNoteBibliography"/>
        <w:spacing w:after="0"/>
      </w:pPr>
      <w:r w:rsidRPr="00342B52">
        <w:lastRenderedPageBreak/>
        <w:t>34.</w:t>
      </w:r>
      <w:r w:rsidRPr="00342B52">
        <w:tab/>
        <w:t>Wilson A, Bath PM, Berge E, Cadilhac DA, Cuche M, Ford GA, et al. Understanding the relationship between costs and the modified Rankin Scale: A systematic review, multidisciplinary consensus and recommendations for future studies. Eur Stroke J. 2017;2(1):3-12.</w:t>
      </w:r>
    </w:p>
    <w:p w14:paraId="77F7D0C0" w14:textId="3668055C" w:rsidR="00342B52" w:rsidRPr="00342B52" w:rsidRDefault="00342B52" w:rsidP="00342B52">
      <w:pPr>
        <w:pStyle w:val="EndNoteBibliography"/>
        <w:spacing w:after="0"/>
      </w:pPr>
      <w:r w:rsidRPr="00342B52">
        <w:t>35.</w:t>
      </w:r>
      <w:r w:rsidRPr="00342B52">
        <w:tab/>
        <w:t xml:space="preserve">Dutch Research Council (NWO). Definitions knowledge utilisation: NWO; 2024 [Available from: </w:t>
      </w:r>
      <w:hyperlink r:id="rId15" w:history="1">
        <w:r w:rsidRPr="00342B52">
          <w:rPr>
            <w:rStyle w:val="Hyperlink"/>
          </w:rPr>
          <w:t>https://www.nwo.nl/en/definitions-knowledge-utilisation</w:t>
        </w:r>
      </w:hyperlink>
      <w:r w:rsidRPr="00342B52">
        <w:t>.</w:t>
      </w:r>
    </w:p>
    <w:p w14:paraId="6BAD6A76" w14:textId="77777777" w:rsidR="00342B52" w:rsidRPr="00342B52" w:rsidRDefault="00342B52" w:rsidP="00342B52">
      <w:pPr>
        <w:pStyle w:val="EndNoteBibliography"/>
        <w:spacing w:after="0"/>
      </w:pPr>
      <w:r w:rsidRPr="00D968D2">
        <w:rPr>
          <w:lang w:val="nl-NL"/>
        </w:rPr>
        <w:t>36.</w:t>
      </w:r>
      <w:r w:rsidRPr="00D968D2">
        <w:rPr>
          <w:lang w:val="nl-NL"/>
        </w:rPr>
        <w:tab/>
        <w:t xml:space="preserve">Fiolet ATL, Keusters W, Blokzijl J, Nidorf SM, Eikelboom JE, Budgeon CA, et al. </w:t>
      </w:r>
      <w:r w:rsidRPr="00342B52">
        <w:t>Cost-effectiveness of low-dose colchicine in patients with chronic coronary disease in the netherlands. Eur Heart J Qual Care Clin Outcomes. 2024.</w:t>
      </w:r>
    </w:p>
    <w:p w14:paraId="2A26820C" w14:textId="77777777" w:rsidR="00342B52" w:rsidRPr="00342B52" w:rsidRDefault="00342B52" w:rsidP="00342B52">
      <w:pPr>
        <w:pStyle w:val="EndNoteBibliography"/>
        <w:spacing w:after="0"/>
      </w:pPr>
      <w:r w:rsidRPr="00342B52">
        <w:t>37.</w:t>
      </w:r>
      <w:r w:rsidRPr="00342B52">
        <w:tab/>
        <w:t>Sassi F. Calculating QALYs, comparing QALY and DALY calculations. Health Policy Plan. 2006;21(5):402-8.</w:t>
      </w:r>
    </w:p>
    <w:p w14:paraId="6B472016" w14:textId="77777777" w:rsidR="00342B52" w:rsidRPr="00342B52" w:rsidRDefault="00342B52" w:rsidP="00342B52">
      <w:pPr>
        <w:pStyle w:val="EndNoteBibliography"/>
      </w:pPr>
      <w:r w:rsidRPr="00342B52">
        <w:t>38.</w:t>
      </w:r>
      <w:r w:rsidRPr="00342B52">
        <w:tab/>
        <w:t>Hilderink HBM, Plasmans MHD, Poos MJJC, Eysink PED, Gijsen R. Dutch DALYs, current and future burden of disease in the Netherlands. Arch Pub Health. 2020;78(1):85.</w:t>
      </w:r>
    </w:p>
    <w:p w14:paraId="123F3D2C" w14:textId="1BB78A73" w:rsidR="004E66AF" w:rsidRPr="004E66AF" w:rsidRDefault="004E66AF" w:rsidP="004E66AF">
      <w:r>
        <w:fldChar w:fldCharType="end"/>
      </w:r>
    </w:p>
    <w:sectPr w:rsidR="004E66AF" w:rsidRPr="004E66AF" w:rsidSect="000401B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0502D" w14:textId="77777777" w:rsidR="00AE5DEF" w:rsidRDefault="00AE5DEF">
      <w:pPr>
        <w:spacing w:after="0" w:line="240" w:lineRule="auto"/>
      </w:pPr>
      <w:r>
        <w:separator/>
      </w:r>
    </w:p>
  </w:endnote>
  <w:endnote w:type="continuationSeparator" w:id="0">
    <w:p w14:paraId="4E2DFFBA" w14:textId="77777777" w:rsidR="00AE5DEF" w:rsidRDefault="00AE5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TheSans-Plain">
    <w:altName w:val="Calibri"/>
    <w:panose1 w:val="00000000000000000000"/>
    <w:charset w:val="00"/>
    <w:family w:val="auto"/>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1363733"/>
      <w:docPartObj>
        <w:docPartGallery w:val="Page Numbers (Bottom of Page)"/>
        <w:docPartUnique/>
      </w:docPartObj>
    </w:sdtPr>
    <w:sdtEndPr/>
    <w:sdtContent>
      <w:p w14:paraId="72AB95ED" w14:textId="77777777" w:rsidR="006A3859" w:rsidRDefault="006A3859">
        <w:pPr>
          <w:pStyle w:val="Footer"/>
          <w:jc w:val="right"/>
        </w:pPr>
        <w:r>
          <w:fldChar w:fldCharType="begin"/>
        </w:r>
        <w:r>
          <w:instrText>PAGE   \* MERGEFORMAT</w:instrText>
        </w:r>
        <w:r>
          <w:fldChar w:fldCharType="separate"/>
        </w:r>
        <w:r>
          <w:t>2</w:t>
        </w:r>
        <w:r>
          <w:fldChar w:fldCharType="end"/>
        </w:r>
      </w:p>
    </w:sdtContent>
  </w:sdt>
  <w:p w14:paraId="3BA38ED2" w14:textId="77777777" w:rsidR="006A3859" w:rsidRDefault="006A38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B23D3" w14:textId="77777777" w:rsidR="00AE5DEF" w:rsidRDefault="00AE5DEF">
      <w:pPr>
        <w:spacing w:after="0" w:line="240" w:lineRule="auto"/>
      </w:pPr>
      <w:r>
        <w:separator/>
      </w:r>
    </w:p>
  </w:footnote>
  <w:footnote w:type="continuationSeparator" w:id="0">
    <w:p w14:paraId="1B6477B4" w14:textId="77777777" w:rsidR="00AE5DEF" w:rsidRDefault="00AE5D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72A2"/>
    <w:multiLevelType w:val="hybridMultilevel"/>
    <w:tmpl w:val="27B21E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4782A7A"/>
    <w:multiLevelType w:val="hybridMultilevel"/>
    <w:tmpl w:val="AF76DE7A"/>
    <w:lvl w:ilvl="0" w:tplc="0413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B01AC1"/>
    <w:multiLevelType w:val="hybridMultilevel"/>
    <w:tmpl w:val="BC1876D4"/>
    <w:lvl w:ilvl="0" w:tplc="0413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F167A8"/>
    <w:multiLevelType w:val="hybridMultilevel"/>
    <w:tmpl w:val="E826B7DA"/>
    <w:lvl w:ilvl="0" w:tplc="966E829E">
      <w:start w:val="4"/>
      <w:numFmt w:val="bullet"/>
      <w:lvlText w:val="•"/>
      <w:lvlJc w:val="left"/>
      <w:pPr>
        <w:ind w:left="720" w:hanging="72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45E0828"/>
    <w:multiLevelType w:val="hybridMultilevel"/>
    <w:tmpl w:val="0DF4A198"/>
    <w:lvl w:ilvl="0" w:tplc="0413000F">
      <w:start w:val="1"/>
      <w:numFmt w:val="decimal"/>
      <w:lvlText w:val="%1."/>
      <w:lvlJc w:val="left"/>
      <w:pPr>
        <w:ind w:left="360" w:hanging="360"/>
      </w:pPr>
    </w:lvl>
    <w:lvl w:ilvl="1" w:tplc="D4E4A530">
      <w:start w:val="1"/>
      <w:numFmt w:val="lowerLetter"/>
      <w:lvlText w:val="%2."/>
      <w:lvlJc w:val="left"/>
      <w:pPr>
        <w:ind w:left="1440" w:hanging="72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49436CE"/>
    <w:multiLevelType w:val="hybridMultilevel"/>
    <w:tmpl w:val="B66CF55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AE4974"/>
    <w:multiLevelType w:val="hybridMultilevel"/>
    <w:tmpl w:val="3D7C34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1A8694B"/>
    <w:multiLevelType w:val="hybridMultilevel"/>
    <w:tmpl w:val="7F5C84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443FB6"/>
    <w:multiLevelType w:val="hybridMultilevel"/>
    <w:tmpl w:val="660EB8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8697FB1"/>
    <w:multiLevelType w:val="hybridMultilevel"/>
    <w:tmpl w:val="EE664DA8"/>
    <w:lvl w:ilvl="0" w:tplc="19063ED6">
      <w:numFmt w:val="bullet"/>
      <w:lvlText w:val="-"/>
      <w:lvlJc w:val="left"/>
      <w:pPr>
        <w:ind w:left="360" w:hanging="360"/>
      </w:pPr>
      <w:rPr>
        <w:rFonts w:ascii="Calibri" w:eastAsia="Aptos"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0" w15:restartNumberingAfterBreak="0">
    <w:nsid w:val="2CEA4D1C"/>
    <w:multiLevelType w:val="hybridMultilevel"/>
    <w:tmpl w:val="A8B0F0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142302"/>
    <w:multiLevelType w:val="hybridMultilevel"/>
    <w:tmpl w:val="EE72460C"/>
    <w:lvl w:ilvl="0" w:tplc="0413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D584F3A"/>
    <w:multiLevelType w:val="hybridMultilevel"/>
    <w:tmpl w:val="3224F2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294055"/>
    <w:multiLevelType w:val="hybridMultilevel"/>
    <w:tmpl w:val="7CCC2C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23096C"/>
    <w:multiLevelType w:val="hybridMultilevel"/>
    <w:tmpl w:val="66625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0F6F71"/>
    <w:multiLevelType w:val="hybridMultilevel"/>
    <w:tmpl w:val="10DAFA74"/>
    <w:lvl w:ilvl="0" w:tplc="0413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8BB2E29"/>
    <w:multiLevelType w:val="hybridMultilevel"/>
    <w:tmpl w:val="64EE5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957119"/>
    <w:multiLevelType w:val="hybridMultilevel"/>
    <w:tmpl w:val="3620D8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CF96B46"/>
    <w:multiLevelType w:val="hybridMultilevel"/>
    <w:tmpl w:val="34FAA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052CF8"/>
    <w:multiLevelType w:val="hybridMultilevel"/>
    <w:tmpl w:val="E3722C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DE70192"/>
    <w:multiLevelType w:val="hybridMultilevel"/>
    <w:tmpl w:val="C0786D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FAE2D7D"/>
    <w:multiLevelType w:val="hybridMultilevel"/>
    <w:tmpl w:val="E034B6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1EF26F9"/>
    <w:multiLevelType w:val="hybridMultilevel"/>
    <w:tmpl w:val="BFE66D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4B81748"/>
    <w:multiLevelType w:val="hybridMultilevel"/>
    <w:tmpl w:val="A0AC5C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5E779EC"/>
    <w:multiLevelType w:val="hybridMultilevel"/>
    <w:tmpl w:val="6CE641E2"/>
    <w:lvl w:ilvl="0" w:tplc="0413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91152C2"/>
    <w:multiLevelType w:val="hybridMultilevel"/>
    <w:tmpl w:val="4406F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A6135EB"/>
    <w:multiLevelType w:val="hybridMultilevel"/>
    <w:tmpl w:val="5A76B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BEC5D02"/>
    <w:multiLevelType w:val="hybridMultilevel"/>
    <w:tmpl w:val="C95EB288"/>
    <w:lvl w:ilvl="0" w:tplc="0CEC0D2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0E93F93"/>
    <w:multiLevelType w:val="hybridMultilevel"/>
    <w:tmpl w:val="52027C34"/>
    <w:lvl w:ilvl="0" w:tplc="512C5946">
      <w:start w:val="1"/>
      <w:numFmt w:val="bullet"/>
      <w:lvlText w:val=""/>
      <w:lvlJc w:val="left"/>
      <w:pPr>
        <w:ind w:left="720" w:hanging="360"/>
      </w:pPr>
      <w:rPr>
        <w:rFonts w:ascii="Symbol" w:hAnsi="Symbol"/>
      </w:rPr>
    </w:lvl>
    <w:lvl w:ilvl="1" w:tplc="328A54F6">
      <w:start w:val="1"/>
      <w:numFmt w:val="bullet"/>
      <w:lvlText w:val=""/>
      <w:lvlJc w:val="left"/>
      <w:pPr>
        <w:ind w:left="720" w:hanging="360"/>
      </w:pPr>
      <w:rPr>
        <w:rFonts w:ascii="Symbol" w:hAnsi="Symbol"/>
      </w:rPr>
    </w:lvl>
    <w:lvl w:ilvl="2" w:tplc="BB84690C">
      <w:start w:val="1"/>
      <w:numFmt w:val="bullet"/>
      <w:lvlText w:val=""/>
      <w:lvlJc w:val="left"/>
      <w:pPr>
        <w:ind w:left="720" w:hanging="360"/>
      </w:pPr>
      <w:rPr>
        <w:rFonts w:ascii="Symbol" w:hAnsi="Symbol"/>
      </w:rPr>
    </w:lvl>
    <w:lvl w:ilvl="3" w:tplc="70D046AE">
      <w:start w:val="1"/>
      <w:numFmt w:val="bullet"/>
      <w:lvlText w:val=""/>
      <w:lvlJc w:val="left"/>
      <w:pPr>
        <w:ind w:left="720" w:hanging="360"/>
      </w:pPr>
      <w:rPr>
        <w:rFonts w:ascii="Symbol" w:hAnsi="Symbol"/>
      </w:rPr>
    </w:lvl>
    <w:lvl w:ilvl="4" w:tplc="EB1AF4CA">
      <w:start w:val="1"/>
      <w:numFmt w:val="bullet"/>
      <w:lvlText w:val=""/>
      <w:lvlJc w:val="left"/>
      <w:pPr>
        <w:ind w:left="720" w:hanging="360"/>
      </w:pPr>
      <w:rPr>
        <w:rFonts w:ascii="Symbol" w:hAnsi="Symbol"/>
      </w:rPr>
    </w:lvl>
    <w:lvl w:ilvl="5" w:tplc="9B601BF2">
      <w:start w:val="1"/>
      <w:numFmt w:val="bullet"/>
      <w:lvlText w:val=""/>
      <w:lvlJc w:val="left"/>
      <w:pPr>
        <w:ind w:left="720" w:hanging="360"/>
      </w:pPr>
      <w:rPr>
        <w:rFonts w:ascii="Symbol" w:hAnsi="Symbol"/>
      </w:rPr>
    </w:lvl>
    <w:lvl w:ilvl="6" w:tplc="77D6BB82">
      <w:start w:val="1"/>
      <w:numFmt w:val="bullet"/>
      <w:lvlText w:val=""/>
      <w:lvlJc w:val="left"/>
      <w:pPr>
        <w:ind w:left="720" w:hanging="360"/>
      </w:pPr>
      <w:rPr>
        <w:rFonts w:ascii="Symbol" w:hAnsi="Symbol"/>
      </w:rPr>
    </w:lvl>
    <w:lvl w:ilvl="7" w:tplc="19040B36">
      <w:start w:val="1"/>
      <w:numFmt w:val="bullet"/>
      <w:lvlText w:val=""/>
      <w:lvlJc w:val="left"/>
      <w:pPr>
        <w:ind w:left="720" w:hanging="360"/>
      </w:pPr>
      <w:rPr>
        <w:rFonts w:ascii="Symbol" w:hAnsi="Symbol"/>
      </w:rPr>
    </w:lvl>
    <w:lvl w:ilvl="8" w:tplc="6EAC2278">
      <w:start w:val="1"/>
      <w:numFmt w:val="bullet"/>
      <w:lvlText w:val=""/>
      <w:lvlJc w:val="left"/>
      <w:pPr>
        <w:ind w:left="720" w:hanging="360"/>
      </w:pPr>
      <w:rPr>
        <w:rFonts w:ascii="Symbol" w:hAnsi="Symbol"/>
      </w:rPr>
    </w:lvl>
  </w:abstractNum>
  <w:abstractNum w:abstractNumId="29" w15:restartNumberingAfterBreak="0">
    <w:nsid w:val="518C29F3"/>
    <w:multiLevelType w:val="hybridMultilevel"/>
    <w:tmpl w:val="35E29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B12F80"/>
    <w:multiLevelType w:val="hybridMultilevel"/>
    <w:tmpl w:val="2CE2615E"/>
    <w:lvl w:ilvl="0" w:tplc="D12ABB72">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7A81642"/>
    <w:multiLevelType w:val="hybridMultilevel"/>
    <w:tmpl w:val="000054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0404D4"/>
    <w:multiLevelType w:val="hybridMultilevel"/>
    <w:tmpl w:val="E99C977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3" w15:restartNumberingAfterBreak="0">
    <w:nsid w:val="5E041C8C"/>
    <w:multiLevelType w:val="hybridMultilevel"/>
    <w:tmpl w:val="D3BA15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F048D4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2495A4C"/>
    <w:multiLevelType w:val="hybridMultilevel"/>
    <w:tmpl w:val="A21A62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37E15FB"/>
    <w:multiLevelType w:val="hybridMultilevel"/>
    <w:tmpl w:val="FE0E04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42C3198"/>
    <w:multiLevelType w:val="hybridMultilevel"/>
    <w:tmpl w:val="ACE2CA3A"/>
    <w:lvl w:ilvl="0" w:tplc="0413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46D7A6C"/>
    <w:multiLevelType w:val="hybridMultilevel"/>
    <w:tmpl w:val="2730B8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A2D0EE3"/>
    <w:multiLevelType w:val="hybridMultilevel"/>
    <w:tmpl w:val="947A7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5F0AAA"/>
    <w:multiLevelType w:val="hybridMultilevel"/>
    <w:tmpl w:val="345E5214"/>
    <w:lvl w:ilvl="0" w:tplc="3B908FC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15C3287"/>
    <w:multiLevelType w:val="hybridMultilevel"/>
    <w:tmpl w:val="75D6FB54"/>
    <w:lvl w:ilvl="0" w:tplc="966E829E">
      <w:start w:val="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6B6A56"/>
    <w:multiLevelType w:val="hybridMultilevel"/>
    <w:tmpl w:val="FEBAB3C4"/>
    <w:lvl w:ilvl="0" w:tplc="A086CC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3426F19"/>
    <w:multiLevelType w:val="hybridMultilevel"/>
    <w:tmpl w:val="E0500E8A"/>
    <w:lvl w:ilvl="0" w:tplc="0413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AA7A72"/>
    <w:multiLevelType w:val="hybridMultilevel"/>
    <w:tmpl w:val="89CCDABC"/>
    <w:lvl w:ilvl="0" w:tplc="FD40129C">
      <w:start w:val="1"/>
      <w:numFmt w:val="bullet"/>
      <w:lvlText w:val=""/>
      <w:lvlJc w:val="left"/>
      <w:pPr>
        <w:ind w:left="720" w:hanging="360"/>
      </w:pPr>
      <w:rPr>
        <w:rFonts w:ascii="Symbol" w:hAnsi="Symbol"/>
      </w:rPr>
    </w:lvl>
    <w:lvl w:ilvl="1" w:tplc="4D42530A">
      <w:start w:val="1"/>
      <w:numFmt w:val="bullet"/>
      <w:lvlText w:val=""/>
      <w:lvlJc w:val="left"/>
      <w:pPr>
        <w:ind w:left="720" w:hanging="360"/>
      </w:pPr>
      <w:rPr>
        <w:rFonts w:ascii="Symbol" w:hAnsi="Symbol"/>
      </w:rPr>
    </w:lvl>
    <w:lvl w:ilvl="2" w:tplc="F8162BC4">
      <w:start w:val="1"/>
      <w:numFmt w:val="bullet"/>
      <w:lvlText w:val=""/>
      <w:lvlJc w:val="left"/>
      <w:pPr>
        <w:ind w:left="720" w:hanging="360"/>
      </w:pPr>
      <w:rPr>
        <w:rFonts w:ascii="Symbol" w:hAnsi="Symbol"/>
      </w:rPr>
    </w:lvl>
    <w:lvl w:ilvl="3" w:tplc="512C5C0E">
      <w:start w:val="1"/>
      <w:numFmt w:val="bullet"/>
      <w:lvlText w:val=""/>
      <w:lvlJc w:val="left"/>
      <w:pPr>
        <w:ind w:left="720" w:hanging="360"/>
      </w:pPr>
      <w:rPr>
        <w:rFonts w:ascii="Symbol" w:hAnsi="Symbol"/>
      </w:rPr>
    </w:lvl>
    <w:lvl w:ilvl="4" w:tplc="F9F851E0">
      <w:start w:val="1"/>
      <w:numFmt w:val="bullet"/>
      <w:lvlText w:val=""/>
      <w:lvlJc w:val="left"/>
      <w:pPr>
        <w:ind w:left="720" w:hanging="360"/>
      </w:pPr>
      <w:rPr>
        <w:rFonts w:ascii="Symbol" w:hAnsi="Symbol"/>
      </w:rPr>
    </w:lvl>
    <w:lvl w:ilvl="5" w:tplc="7E1A1520">
      <w:start w:val="1"/>
      <w:numFmt w:val="bullet"/>
      <w:lvlText w:val=""/>
      <w:lvlJc w:val="left"/>
      <w:pPr>
        <w:ind w:left="720" w:hanging="360"/>
      </w:pPr>
      <w:rPr>
        <w:rFonts w:ascii="Symbol" w:hAnsi="Symbol"/>
      </w:rPr>
    </w:lvl>
    <w:lvl w:ilvl="6" w:tplc="D654DB9E">
      <w:start w:val="1"/>
      <w:numFmt w:val="bullet"/>
      <w:lvlText w:val=""/>
      <w:lvlJc w:val="left"/>
      <w:pPr>
        <w:ind w:left="720" w:hanging="360"/>
      </w:pPr>
      <w:rPr>
        <w:rFonts w:ascii="Symbol" w:hAnsi="Symbol"/>
      </w:rPr>
    </w:lvl>
    <w:lvl w:ilvl="7" w:tplc="D96A64C4">
      <w:start w:val="1"/>
      <w:numFmt w:val="bullet"/>
      <w:lvlText w:val=""/>
      <w:lvlJc w:val="left"/>
      <w:pPr>
        <w:ind w:left="720" w:hanging="360"/>
      </w:pPr>
      <w:rPr>
        <w:rFonts w:ascii="Symbol" w:hAnsi="Symbol"/>
      </w:rPr>
    </w:lvl>
    <w:lvl w:ilvl="8" w:tplc="2E12ACE0">
      <w:start w:val="1"/>
      <w:numFmt w:val="bullet"/>
      <w:lvlText w:val=""/>
      <w:lvlJc w:val="left"/>
      <w:pPr>
        <w:ind w:left="720" w:hanging="360"/>
      </w:pPr>
      <w:rPr>
        <w:rFonts w:ascii="Symbol" w:hAnsi="Symbol"/>
      </w:rPr>
    </w:lvl>
  </w:abstractNum>
  <w:abstractNum w:abstractNumId="45" w15:restartNumberingAfterBreak="0">
    <w:nsid w:val="7BAE22D9"/>
    <w:multiLevelType w:val="hybridMultilevel"/>
    <w:tmpl w:val="3D6837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D6E3293"/>
    <w:multiLevelType w:val="hybridMultilevel"/>
    <w:tmpl w:val="F01C27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7F955B16"/>
    <w:multiLevelType w:val="hybridMultilevel"/>
    <w:tmpl w:val="5080CB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52938826">
    <w:abstractNumId w:val="34"/>
  </w:num>
  <w:num w:numId="2" w16cid:durableId="1583951088">
    <w:abstractNumId w:val="44"/>
  </w:num>
  <w:num w:numId="3" w16cid:durableId="508132815">
    <w:abstractNumId w:val="14"/>
  </w:num>
  <w:num w:numId="4" w16cid:durableId="90323737">
    <w:abstractNumId w:val="47"/>
  </w:num>
  <w:num w:numId="5" w16cid:durableId="490147083">
    <w:abstractNumId w:val="4"/>
  </w:num>
  <w:num w:numId="6" w16cid:durableId="1705405990">
    <w:abstractNumId w:val="27"/>
  </w:num>
  <w:num w:numId="7" w16cid:durableId="1681270764">
    <w:abstractNumId w:val="40"/>
  </w:num>
  <w:num w:numId="8" w16cid:durableId="1704086904">
    <w:abstractNumId w:val="12"/>
  </w:num>
  <w:num w:numId="9" w16cid:durableId="1268611941">
    <w:abstractNumId w:val="9"/>
  </w:num>
  <w:num w:numId="10" w16cid:durableId="894778926">
    <w:abstractNumId w:val="20"/>
  </w:num>
  <w:num w:numId="11" w16cid:durableId="61220340">
    <w:abstractNumId w:val="41"/>
  </w:num>
  <w:num w:numId="12" w16cid:durableId="569509004">
    <w:abstractNumId w:val="3"/>
  </w:num>
  <w:num w:numId="13" w16cid:durableId="166836360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67247750">
    <w:abstractNumId w:val="26"/>
  </w:num>
  <w:num w:numId="15" w16cid:durableId="1050808874">
    <w:abstractNumId w:val="7"/>
  </w:num>
  <w:num w:numId="16" w16cid:durableId="2088262921">
    <w:abstractNumId w:val="38"/>
  </w:num>
  <w:num w:numId="17" w16cid:durableId="2050256743">
    <w:abstractNumId w:val="25"/>
  </w:num>
  <w:num w:numId="18" w16cid:durableId="1766920096">
    <w:abstractNumId w:val="5"/>
  </w:num>
  <w:num w:numId="19" w16cid:durableId="199824257">
    <w:abstractNumId w:val="31"/>
  </w:num>
  <w:num w:numId="20" w16cid:durableId="1691223838">
    <w:abstractNumId w:val="18"/>
  </w:num>
  <w:num w:numId="21" w16cid:durableId="2060131919">
    <w:abstractNumId w:val="42"/>
  </w:num>
  <w:num w:numId="22" w16cid:durableId="1805730391">
    <w:abstractNumId w:val="28"/>
  </w:num>
  <w:num w:numId="23" w16cid:durableId="675307862">
    <w:abstractNumId w:val="46"/>
  </w:num>
  <w:num w:numId="24" w16cid:durableId="1541554445">
    <w:abstractNumId w:val="10"/>
  </w:num>
  <w:num w:numId="25" w16cid:durableId="682825012">
    <w:abstractNumId w:val="35"/>
  </w:num>
  <w:num w:numId="26" w16cid:durableId="178665108">
    <w:abstractNumId w:val="6"/>
  </w:num>
  <w:num w:numId="27" w16cid:durableId="1109205692">
    <w:abstractNumId w:val="13"/>
  </w:num>
  <w:num w:numId="28" w16cid:durableId="1225216526">
    <w:abstractNumId w:val="17"/>
  </w:num>
  <w:num w:numId="29" w16cid:durableId="304823909">
    <w:abstractNumId w:val="8"/>
  </w:num>
  <w:num w:numId="30" w16cid:durableId="296374110">
    <w:abstractNumId w:val="22"/>
  </w:num>
  <w:num w:numId="31" w16cid:durableId="1054158631">
    <w:abstractNumId w:val="19"/>
  </w:num>
  <w:num w:numId="32" w16cid:durableId="932663197">
    <w:abstractNumId w:val="33"/>
  </w:num>
  <w:num w:numId="33" w16cid:durableId="914436273">
    <w:abstractNumId w:val="0"/>
  </w:num>
  <w:num w:numId="34" w16cid:durableId="1544556606">
    <w:abstractNumId w:val="23"/>
  </w:num>
  <w:num w:numId="35" w16cid:durableId="1642424258">
    <w:abstractNumId w:val="21"/>
  </w:num>
  <w:num w:numId="36" w16cid:durableId="1142428558">
    <w:abstractNumId w:val="39"/>
  </w:num>
  <w:num w:numId="37" w16cid:durableId="984823357">
    <w:abstractNumId w:val="43"/>
  </w:num>
  <w:num w:numId="38" w16cid:durableId="782111196">
    <w:abstractNumId w:val="24"/>
  </w:num>
  <w:num w:numId="39" w16cid:durableId="1822312117">
    <w:abstractNumId w:val="37"/>
  </w:num>
  <w:num w:numId="40" w16cid:durableId="62991607">
    <w:abstractNumId w:val="11"/>
  </w:num>
  <w:num w:numId="41" w16cid:durableId="364137164">
    <w:abstractNumId w:val="15"/>
  </w:num>
  <w:num w:numId="42" w16cid:durableId="244074433">
    <w:abstractNumId w:val="1"/>
  </w:num>
  <w:num w:numId="43" w16cid:durableId="470247807">
    <w:abstractNumId w:val="45"/>
  </w:num>
  <w:num w:numId="44" w16cid:durableId="1993678417">
    <w:abstractNumId w:val="30"/>
  </w:num>
  <w:num w:numId="45" w16cid:durableId="1942104608">
    <w:abstractNumId w:val="29"/>
  </w:num>
  <w:num w:numId="46" w16cid:durableId="608008179">
    <w:abstractNumId w:val="2"/>
  </w:num>
  <w:num w:numId="47" w16cid:durableId="1226140475">
    <w:abstractNumId w:val="36"/>
  </w:num>
  <w:num w:numId="48" w16cid:durableId="15092494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52t9dst6zdvdieevs6pw9wia5x0sfsxw0zs&quot;&gt;HTA&lt;record-ids&gt;&lt;item&gt;398&lt;/item&gt;&lt;item&gt;403&lt;/item&gt;&lt;item&gt;406&lt;/item&gt;&lt;item&gt;409&lt;/item&gt;&lt;item&gt;415&lt;/item&gt;&lt;item&gt;420&lt;/item&gt;&lt;item&gt;426&lt;/item&gt;&lt;item&gt;429&lt;/item&gt;&lt;item&gt;431&lt;/item&gt;&lt;item&gt;433&lt;/item&gt;&lt;item&gt;434&lt;/item&gt;&lt;item&gt;435&lt;/item&gt;&lt;item&gt;437&lt;/item&gt;&lt;item&gt;438&lt;/item&gt;&lt;item&gt;439&lt;/item&gt;&lt;item&gt;440&lt;/item&gt;&lt;item&gt;441&lt;/item&gt;&lt;item&gt;443&lt;/item&gt;&lt;item&gt;444&lt;/item&gt;&lt;item&gt;445&lt;/item&gt;&lt;item&gt;446&lt;/item&gt;&lt;item&gt;447&lt;/item&gt;&lt;item&gt;451&lt;/item&gt;&lt;item&gt;453&lt;/item&gt;&lt;item&gt;455&lt;/item&gt;&lt;item&gt;456&lt;/item&gt;&lt;item&gt;458&lt;/item&gt;&lt;item&gt;462&lt;/item&gt;&lt;item&gt;463&lt;/item&gt;&lt;item&gt;464&lt;/item&gt;&lt;item&gt;472&lt;/item&gt;&lt;item&gt;473&lt;/item&gt;&lt;item&gt;505&lt;/item&gt;&lt;item&gt;508&lt;/item&gt;&lt;item&gt;511&lt;/item&gt;&lt;item&gt;526&lt;/item&gt;&lt;item&gt;530&lt;/item&gt;&lt;/record-ids&gt;&lt;/item&gt;&lt;/Libraries&gt;"/>
  </w:docVars>
  <w:rsids>
    <w:rsidRoot w:val="0021320A"/>
    <w:rsid w:val="00006946"/>
    <w:rsid w:val="00006DDF"/>
    <w:rsid w:val="00012DCD"/>
    <w:rsid w:val="00013102"/>
    <w:rsid w:val="000256E4"/>
    <w:rsid w:val="00026413"/>
    <w:rsid w:val="000401B5"/>
    <w:rsid w:val="0004551F"/>
    <w:rsid w:val="00062F1C"/>
    <w:rsid w:val="0006408E"/>
    <w:rsid w:val="00071980"/>
    <w:rsid w:val="00072D84"/>
    <w:rsid w:val="000B369F"/>
    <w:rsid w:val="000C6068"/>
    <w:rsid w:val="000E7782"/>
    <w:rsid w:val="001101AE"/>
    <w:rsid w:val="00125704"/>
    <w:rsid w:val="00140A71"/>
    <w:rsid w:val="00142666"/>
    <w:rsid w:val="001501F9"/>
    <w:rsid w:val="00157398"/>
    <w:rsid w:val="001652AE"/>
    <w:rsid w:val="00174C3B"/>
    <w:rsid w:val="00180155"/>
    <w:rsid w:val="001861F3"/>
    <w:rsid w:val="00190EF6"/>
    <w:rsid w:val="001A28C1"/>
    <w:rsid w:val="001C2739"/>
    <w:rsid w:val="001D0F44"/>
    <w:rsid w:val="0020328E"/>
    <w:rsid w:val="0021320A"/>
    <w:rsid w:val="0021390E"/>
    <w:rsid w:val="00241256"/>
    <w:rsid w:val="00243AC4"/>
    <w:rsid w:val="0025369E"/>
    <w:rsid w:val="00253EF2"/>
    <w:rsid w:val="0026028A"/>
    <w:rsid w:val="00261294"/>
    <w:rsid w:val="00273BEF"/>
    <w:rsid w:val="00290FFB"/>
    <w:rsid w:val="00291C7B"/>
    <w:rsid w:val="002A4CCF"/>
    <w:rsid w:val="002A4DD1"/>
    <w:rsid w:val="002B29F3"/>
    <w:rsid w:val="002C70BE"/>
    <w:rsid w:val="002D08C3"/>
    <w:rsid w:val="002E09C7"/>
    <w:rsid w:val="002E4C6F"/>
    <w:rsid w:val="002E6196"/>
    <w:rsid w:val="002F3D61"/>
    <w:rsid w:val="00301886"/>
    <w:rsid w:val="003070C8"/>
    <w:rsid w:val="003232E7"/>
    <w:rsid w:val="00324F01"/>
    <w:rsid w:val="0033060F"/>
    <w:rsid w:val="00332779"/>
    <w:rsid w:val="003336F8"/>
    <w:rsid w:val="00334250"/>
    <w:rsid w:val="00335FD4"/>
    <w:rsid w:val="00340A54"/>
    <w:rsid w:val="00341721"/>
    <w:rsid w:val="00342B52"/>
    <w:rsid w:val="00344848"/>
    <w:rsid w:val="003506D5"/>
    <w:rsid w:val="00355684"/>
    <w:rsid w:val="0036392A"/>
    <w:rsid w:val="003807A2"/>
    <w:rsid w:val="003951CD"/>
    <w:rsid w:val="00396052"/>
    <w:rsid w:val="003A73B5"/>
    <w:rsid w:val="003C7D9A"/>
    <w:rsid w:val="003D7833"/>
    <w:rsid w:val="003E603F"/>
    <w:rsid w:val="003E62FC"/>
    <w:rsid w:val="00406993"/>
    <w:rsid w:val="00413938"/>
    <w:rsid w:val="004165E6"/>
    <w:rsid w:val="004230F8"/>
    <w:rsid w:val="00426C74"/>
    <w:rsid w:val="0043374E"/>
    <w:rsid w:val="00434080"/>
    <w:rsid w:val="004351BC"/>
    <w:rsid w:val="00440B19"/>
    <w:rsid w:val="00447BE0"/>
    <w:rsid w:val="0045047F"/>
    <w:rsid w:val="00463CE1"/>
    <w:rsid w:val="00470184"/>
    <w:rsid w:val="00485A4F"/>
    <w:rsid w:val="0049254C"/>
    <w:rsid w:val="00493DB5"/>
    <w:rsid w:val="0049652E"/>
    <w:rsid w:val="004A4F9A"/>
    <w:rsid w:val="004B4091"/>
    <w:rsid w:val="004B5661"/>
    <w:rsid w:val="004B79AA"/>
    <w:rsid w:val="004D6B2B"/>
    <w:rsid w:val="004E66AF"/>
    <w:rsid w:val="004F143E"/>
    <w:rsid w:val="004F4EEF"/>
    <w:rsid w:val="004F5AC0"/>
    <w:rsid w:val="0050046B"/>
    <w:rsid w:val="00502374"/>
    <w:rsid w:val="0051190A"/>
    <w:rsid w:val="00512254"/>
    <w:rsid w:val="0052380E"/>
    <w:rsid w:val="005260C7"/>
    <w:rsid w:val="0053737E"/>
    <w:rsid w:val="00543739"/>
    <w:rsid w:val="00543DE0"/>
    <w:rsid w:val="005535DF"/>
    <w:rsid w:val="0056300E"/>
    <w:rsid w:val="00564DCE"/>
    <w:rsid w:val="00586107"/>
    <w:rsid w:val="005904B9"/>
    <w:rsid w:val="005975A7"/>
    <w:rsid w:val="005C2ECF"/>
    <w:rsid w:val="005C4325"/>
    <w:rsid w:val="005D7BB4"/>
    <w:rsid w:val="005E18C5"/>
    <w:rsid w:val="005F6B96"/>
    <w:rsid w:val="00611D40"/>
    <w:rsid w:val="006161DB"/>
    <w:rsid w:val="00626C92"/>
    <w:rsid w:val="00627834"/>
    <w:rsid w:val="0064307A"/>
    <w:rsid w:val="00645747"/>
    <w:rsid w:val="006567C4"/>
    <w:rsid w:val="00665B5C"/>
    <w:rsid w:val="006716A6"/>
    <w:rsid w:val="006717E6"/>
    <w:rsid w:val="00677D1F"/>
    <w:rsid w:val="006A3859"/>
    <w:rsid w:val="006A460C"/>
    <w:rsid w:val="006B695A"/>
    <w:rsid w:val="006C03ED"/>
    <w:rsid w:val="006C0DF3"/>
    <w:rsid w:val="006C4B87"/>
    <w:rsid w:val="006D416F"/>
    <w:rsid w:val="006D4CDB"/>
    <w:rsid w:val="007132F2"/>
    <w:rsid w:val="00715CB4"/>
    <w:rsid w:val="007354CC"/>
    <w:rsid w:val="00747B97"/>
    <w:rsid w:val="007566A3"/>
    <w:rsid w:val="00763552"/>
    <w:rsid w:val="00771332"/>
    <w:rsid w:val="007911F3"/>
    <w:rsid w:val="007948CB"/>
    <w:rsid w:val="007B53E6"/>
    <w:rsid w:val="007C2C5B"/>
    <w:rsid w:val="007C5C46"/>
    <w:rsid w:val="007C7E6C"/>
    <w:rsid w:val="007E24CF"/>
    <w:rsid w:val="007E601C"/>
    <w:rsid w:val="00836378"/>
    <w:rsid w:val="00863E1C"/>
    <w:rsid w:val="008A693F"/>
    <w:rsid w:val="008B3BE6"/>
    <w:rsid w:val="008B5229"/>
    <w:rsid w:val="008E432F"/>
    <w:rsid w:val="008E6A0A"/>
    <w:rsid w:val="00911548"/>
    <w:rsid w:val="009276EC"/>
    <w:rsid w:val="009345AE"/>
    <w:rsid w:val="00940207"/>
    <w:rsid w:val="009434BE"/>
    <w:rsid w:val="00954BC0"/>
    <w:rsid w:val="00956B6D"/>
    <w:rsid w:val="00965F1A"/>
    <w:rsid w:val="0096749F"/>
    <w:rsid w:val="00974DEF"/>
    <w:rsid w:val="009845C8"/>
    <w:rsid w:val="009861DA"/>
    <w:rsid w:val="0098760E"/>
    <w:rsid w:val="009A1DEC"/>
    <w:rsid w:val="009B251B"/>
    <w:rsid w:val="009F2913"/>
    <w:rsid w:val="00A002FA"/>
    <w:rsid w:val="00A01AA2"/>
    <w:rsid w:val="00A0482C"/>
    <w:rsid w:val="00A2565A"/>
    <w:rsid w:val="00A54CB3"/>
    <w:rsid w:val="00A60C6E"/>
    <w:rsid w:val="00A701EC"/>
    <w:rsid w:val="00A75034"/>
    <w:rsid w:val="00A8320A"/>
    <w:rsid w:val="00A96881"/>
    <w:rsid w:val="00A97503"/>
    <w:rsid w:val="00AA228D"/>
    <w:rsid w:val="00AB3D01"/>
    <w:rsid w:val="00AD7D79"/>
    <w:rsid w:val="00AE5DEF"/>
    <w:rsid w:val="00AF333B"/>
    <w:rsid w:val="00B00D08"/>
    <w:rsid w:val="00B07DEE"/>
    <w:rsid w:val="00B224D9"/>
    <w:rsid w:val="00B24C36"/>
    <w:rsid w:val="00B3739B"/>
    <w:rsid w:val="00B41D8B"/>
    <w:rsid w:val="00B46D57"/>
    <w:rsid w:val="00B47C05"/>
    <w:rsid w:val="00B52C30"/>
    <w:rsid w:val="00B5598F"/>
    <w:rsid w:val="00B654A9"/>
    <w:rsid w:val="00B71363"/>
    <w:rsid w:val="00B73F1C"/>
    <w:rsid w:val="00B762D3"/>
    <w:rsid w:val="00B82A52"/>
    <w:rsid w:val="00B87C95"/>
    <w:rsid w:val="00B93065"/>
    <w:rsid w:val="00BA21E4"/>
    <w:rsid w:val="00BA2D64"/>
    <w:rsid w:val="00BA3E0D"/>
    <w:rsid w:val="00BB77A5"/>
    <w:rsid w:val="00BC2628"/>
    <w:rsid w:val="00BD448C"/>
    <w:rsid w:val="00BE6779"/>
    <w:rsid w:val="00BF052A"/>
    <w:rsid w:val="00BF2225"/>
    <w:rsid w:val="00BF4C26"/>
    <w:rsid w:val="00C011C4"/>
    <w:rsid w:val="00C01B58"/>
    <w:rsid w:val="00C1389C"/>
    <w:rsid w:val="00C236E2"/>
    <w:rsid w:val="00C35D3A"/>
    <w:rsid w:val="00C444EB"/>
    <w:rsid w:val="00C74E89"/>
    <w:rsid w:val="00C86080"/>
    <w:rsid w:val="00C86ABE"/>
    <w:rsid w:val="00CD2AF2"/>
    <w:rsid w:val="00CF6E86"/>
    <w:rsid w:val="00D211CC"/>
    <w:rsid w:val="00D37416"/>
    <w:rsid w:val="00D50017"/>
    <w:rsid w:val="00D51768"/>
    <w:rsid w:val="00D52338"/>
    <w:rsid w:val="00D725C9"/>
    <w:rsid w:val="00D75D0B"/>
    <w:rsid w:val="00D834E6"/>
    <w:rsid w:val="00D87062"/>
    <w:rsid w:val="00D93121"/>
    <w:rsid w:val="00D968D2"/>
    <w:rsid w:val="00D96D85"/>
    <w:rsid w:val="00DA08B8"/>
    <w:rsid w:val="00DA6C04"/>
    <w:rsid w:val="00DC3F54"/>
    <w:rsid w:val="00DE43F8"/>
    <w:rsid w:val="00DE5537"/>
    <w:rsid w:val="00DF4422"/>
    <w:rsid w:val="00E21C31"/>
    <w:rsid w:val="00E24BC0"/>
    <w:rsid w:val="00E279BD"/>
    <w:rsid w:val="00E34464"/>
    <w:rsid w:val="00E73113"/>
    <w:rsid w:val="00E81BCF"/>
    <w:rsid w:val="00E90FD1"/>
    <w:rsid w:val="00EA4C1B"/>
    <w:rsid w:val="00EA52E1"/>
    <w:rsid w:val="00EC75EE"/>
    <w:rsid w:val="00ED00A0"/>
    <w:rsid w:val="00ED62B6"/>
    <w:rsid w:val="00ED65B9"/>
    <w:rsid w:val="00EE0889"/>
    <w:rsid w:val="00F06184"/>
    <w:rsid w:val="00F14AB9"/>
    <w:rsid w:val="00F22332"/>
    <w:rsid w:val="00F35957"/>
    <w:rsid w:val="00F419B6"/>
    <w:rsid w:val="00F469D0"/>
    <w:rsid w:val="00F52B0A"/>
    <w:rsid w:val="00F6091D"/>
    <w:rsid w:val="00F63379"/>
    <w:rsid w:val="00F9262A"/>
    <w:rsid w:val="00FA2A0E"/>
    <w:rsid w:val="00FA316E"/>
    <w:rsid w:val="00FA6EFE"/>
    <w:rsid w:val="00FB0620"/>
    <w:rsid w:val="00FC137F"/>
    <w:rsid w:val="00FC1DB8"/>
    <w:rsid w:val="00FC6096"/>
    <w:rsid w:val="00FD623A"/>
    <w:rsid w:val="00FE11D5"/>
    <w:rsid w:val="00FF51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84168"/>
  <w15:chartTrackingRefBased/>
  <w15:docId w15:val="{309D06AB-2F7E-496F-A383-2E439AAED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F01"/>
  </w:style>
  <w:style w:type="paragraph" w:styleId="Heading1">
    <w:name w:val="heading 1"/>
    <w:basedOn w:val="Normal"/>
    <w:next w:val="Normal"/>
    <w:link w:val="Heading1Char"/>
    <w:uiPriority w:val="9"/>
    <w:qFormat/>
    <w:rsid w:val="00324F01"/>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unhideWhenUsed/>
    <w:qFormat/>
    <w:rsid w:val="00324F01"/>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24F01"/>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4F01"/>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324F01"/>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324F01"/>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324F01"/>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324F01"/>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324F01"/>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F01"/>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rsid w:val="00324F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24F01"/>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4F01"/>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324F01"/>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324F01"/>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324F01"/>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324F01"/>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324F01"/>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324F01"/>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324F01"/>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324F01"/>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324F01"/>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324F01"/>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324F01"/>
    <w:rPr>
      <w:color w:val="0E2841" w:themeColor="text2"/>
      <w:sz w:val="24"/>
      <w:szCs w:val="24"/>
    </w:rPr>
  </w:style>
  <w:style w:type="paragraph" w:styleId="ListParagraph">
    <w:name w:val="List Paragraph"/>
    <w:basedOn w:val="Normal"/>
    <w:uiPriority w:val="34"/>
    <w:qFormat/>
    <w:rsid w:val="0021320A"/>
    <w:pPr>
      <w:ind w:left="720"/>
      <w:contextualSpacing/>
    </w:pPr>
  </w:style>
  <w:style w:type="character" w:styleId="IntenseEmphasis">
    <w:name w:val="Intense Emphasis"/>
    <w:basedOn w:val="DefaultParagraphFont"/>
    <w:uiPriority w:val="21"/>
    <w:qFormat/>
    <w:rsid w:val="00324F01"/>
    <w:rPr>
      <w:b/>
      <w:bCs/>
      <w:i/>
      <w:iCs/>
    </w:rPr>
  </w:style>
  <w:style w:type="paragraph" w:styleId="IntenseQuote">
    <w:name w:val="Intense Quote"/>
    <w:basedOn w:val="Normal"/>
    <w:next w:val="Normal"/>
    <w:link w:val="IntenseQuoteChar"/>
    <w:uiPriority w:val="30"/>
    <w:qFormat/>
    <w:rsid w:val="00324F01"/>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324F01"/>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324F01"/>
    <w:rPr>
      <w:b/>
      <w:bCs/>
      <w:smallCaps/>
      <w:color w:val="0E2841" w:themeColor="text2"/>
      <w:u w:val="single"/>
    </w:rPr>
  </w:style>
  <w:style w:type="paragraph" w:customStyle="1" w:styleId="Default">
    <w:name w:val="Default"/>
    <w:rsid w:val="000401B5"/>
    <w:pPr>
      <w:autoSpaceDE w:val="0"/>
      <w:autoSpaceDN w:val="0"/>
      <w:adjustRightInd w:val="0"/>
      <w:spacing w:after="0" w:line="240" w:lineRule="auto"/>
    </w:pPr>
    <w:rPr>
      <w:rFonts w:ascii="Calibri" w:hAnsi="Calibri" w:cs="Calibri"/>
      <w:color w:val="000000"/>
      <w:lang w:val="en-AU"/>
    </w:rPr>
  </w:style>
  <w:style w:type="character" w:styleId="CommentReference">
    <w:name w:val="annotation reference"/>
    <w:basedOn w:val="DefaultParagraphFont"/>
    <w:uiPriority w:val="99"/>
    <w:semiHidden/>
    <w:unhideWhenUsed/>
    <w:rsid w:val="000401B5"/>
    <w:rPr>
      <w:sz w:val="16"/>
      <w:szCs w:val="16"/>
    </w:rPr>
  </w:style>
  <w:style w:type="paragraph" w:styleId="CommentText">
    <w:name w:val="annotation text"/>
    <w:basedOn w:val="Normal"/>
    <w:link w:val="CommentTextChar"/>
    <w:uiPriority w:val="99"/>
    <w:unhideWhenUsed/>
    <w:rsid w:val="000401B5"/>
    <w:pPr>
      <w:spacing w:line="240" w:lineRule="auto"/>
    </w:pPr>
    <w:rPr>
      <w:sz w:val="20"/>
      <w:szCs w:val="20"/>
    </w:rPr>
  </w:style>
  <w:style w:type="character" w:customStyle="1" w:styleId="CommentTextChar">
    <w:name w:val="Comment Text Char"/>
    <w:basedOn w:val="DefaultParagraphFont"/>
    <w:link w:val="CommentText"/>
    <w:uiPriority w:val="99"/>
    <w:rsid w:val="000401B5"/>
    <w:rPr>
      <w:sz w:val="20"/>
      <w:szCs w:val="20"/>
      <w:lang w:val="en-AU"/>
    </w:rPr>
  </w:style>
  <w:style w:type="paragraph" w:styleId="CommentSubject">
    <w:name w:val="annotation subject"/>
    <w:basedOn w:val="CommentText"/>
    <w:next w:val="CommentText"/>
    <w:link w:val="CommentSubjectChar"/>
    <w:uiPriority w:val="99"/>
    <w:semiHidden/>
    <w:unhideWhenUsed/>
    <w:rsid w:val="000401B5"/>
    <w:rPr>
      <w:b/>
      <w:bCs/>
    </w:rPr>
  </w:style>
  <w:style w:type="character" w:customStyle="1" w:styleId="CommentSubjectChar">
    <w:name w:val="Comment Subject Char"/>
    <w:basedOn w:val="CommentTextChar"/>
    <w:link w:val="CommentSubject"/>
    <w:uiPriority w:val="99"/>
    <w:semiHidden/>
    <w:rsid w:val="000401B5"/>
    <w:rPr>
      <w:b/>
      <w:bCs/>
      <w:sz w:val="20"/>
      <w:szCs w:val="20"/>
      <w:lang w:val="en-AU"/>
    </w:rPr>
  </w:style>
  <w:style w:type="character" w:styleId="Hyperlink">
    <w:name w:val="Hyperlink"/>
    <w:basedOn w:val="DefaultParagraphFont"/>
    <w:uiPriority w:val="99"/>
    <w:unhideWhenUsed/>
    <w:rsid w:val="000401B5"/>
    <w:rPr>
      <w:color w:val="467886" w:themeColor="hyperlink"/>
      <w:u w:val="single"/>
    </w:rPr>
  </w:style>
  <w:style w:type="character" w:styleId="UnresolvedMention">
    <w:name w:val="Unresolved Mention"/>
    <w:basedOn w:val="DefaultParagraphFont"/>
    <w:uiPriority w:val="99"/>
    <w:semiHidden/>
    <w:unhideWhenUsed/>
    <w:rsid w:val="000401B5"/>
    <w:rPr>
      <w:color w:val="605E5C"/>
      <w:shd w:val="clear" w:color="auto" w:fill="E1DFDD"/>
    </w:rPr>
  </w:style>
  <w:style w:type="paragraph" w:customStyle="1" w:styleId="EndNoteBibliographyTitle">
    <w:name w:val="EndNote Bibliography Title"/>
    <w:basedOn w:val="Normal"/>
    <w:link w:val="EndNoteBibliographyTitleChar"/>
    <w:rsid w:val="000401B5"/>
    <w:pPr>
      <w:spacing w:after="0"/>
      <w:jc w:val="center"/>
    </w:pPr>
    <w:rPr>
      <w:rFonts w:ascii="Aptos" w:hAnsi="Aptos" w:cs="Calibri"/>
      <w:noProof/>
      <w:lang w:val="en-US"/>
    </w:rPr>
  </w:style>
  <w:style w:type="character" w:customStyle="1" w:styleId="EndNoteBibliographyTitleChar">
    <w:name w:val="EndNote Bibliography Title Char"/>
    <w:basedOn w:val="DefaultParagraphFont"/>
    <w:link w:val="EndNoteBibliographyTitle"/>
    <w:rsid w:val="000401B5"/>
    <w:rPr>
      <w:rFonts w:ascii="Aptos" w:hAnsi="Aptos" w:cs="Calibri"/>
      <w:noProof/>
      <w:lang w:val="en-US"/>
    </w:rPr>
  </w:style>
  <w:style w:type="paragraph" w:customStyle="1" w:styleId="EndNoteBibliography">
    <w:name w:val="EndNote Bibliography"/>
    <w:basedOn w:val="Normal"/>
    <w:link w:val="EndNoteBibliographyChar"/>
    <w:rsid w:val="000401B5"/>
    <w:pPr>
      <w:spacing w:line="240" w:lineRule="auto"/>
    </w:pPr>
    <w:rPr>
      <w:rFonts w:ascii="Aptos" w:hAnsi="Aptos" w:cs="Calibri"/>
      <w:noProof/>
      <w:lang w:val="en-US"/>
    </w:rPr>
  </w:style>
  <w:style w:type="character" w:customStyle="1" w:styleId="EndNoteBibliographyChar">
    <w:name w:val="EndNote Bibliography Char"/>
    <w:basedOn w:val="DefaultParagraphFont"/>
    <w:link w:val="EndNoteBibliography"/>
    <w:rsid w:val="000401B5"/>
    <w:rPr>
      <w:rFonts w:ascii="Aptos" w:hAnsi="Aptos" w:cs="Calibri"/>
      <w:noProof/>
      <w:lang w:val="en-US"/>
    </w:rPr>
  </w:style>
  <w:style w:type="paragraph" w:styleId="FootnoteText">
    <w:name w:val="footnote text"/>
    <w:basedOn w:val="Normal"/>
    <w:link w:val="FootnoteTextChar"/>
    <w:uiPriority w:val="99"/>
    <w:semiHidden/>
    <w:unhideWhenUsed/>
    <w:rsid w:val="000401B5"/>
    <w:pPr>
      <w:spacing w:after="0" w:line="240" w:lineRule="auto"/>
    </w:pPr>
    <w:rPr>
      <w:sz w:val="20"/>
      <w:szCs w:val="20"/>
      <w:lang w:val="nl-NL"/>
    </w:rPr>
  </w:style>
  <w:style w:type="character" w:customStyle="1" w:styleId="FootnoteTextChar">
    <w:name w:val="Footnote Text Char"/>
    <w:basedOn w:val="DefaultParagraphFont"/>
    <w:link w:val="FootnoteText"/>
    <w:uiPriority w:val="99"/>
    <w:semiHidden/>
    <w:rsid w:val="000401B5"/>
    <w:rPr>
      <w:kern w:val="0"/>
      <w:sz w:val="20"/>
      <w:szCs w:val="20"/>
      <w:lang w:val="nl-NL"/>
      <w14:ligatures w14:val="none"/>
    </w:rPr>
  </w:style>
  <w:style w:type="character" w:styleId="FootnoteReference">
    <w:name w:val="footnote reference"/>
    <w:basedOn w:val="DefaultParagraphFont"/>
    <w:uiPriority w:val="99"/>
    <w:semiHidden/>
    <w:unhideWhenUsed/>
    <w:rsid w:val="000401B5"/>
    <w:rPr>
      <w:vertAlign w:val="superscript"/>
    </w:rPr>
  </w:style>
  <w:style w:type="table" w:customStyle="1" w:styleId="GridTable3-Accent21">
    <w:name w:val="Grid Table 3 - Accent 21"/>
    <w:basedOn w:val="TableNormal"/>
    <w:next w:val="GridTable3-Accent2"/>
    <w:uiPriority w:val="48"/>
    <w:rsid w:val="000401B5"/>
    <w:pPr>
      <w:spacing w:after="0" w:line="240" w:lineRule="auto"/>
    </w:pPr>
    <w:rPr>
      <w:lang w:val="nl-N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2">
    <w:name w:val="Grid Table 3 Accent 2"/>
    <w:basedOn w:val="TableNormal"/>
    <w:uiPriority w:val="48"/>
    <w:rsid w:val="000401B5"/>
    <w:pPr>
      <w:spacing w:after="0" w:line="240" w:lineRule="auto"/>
    </w:pPr>
    <w:rPr>
      <w:lang w:val="en-AU"/>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paragraph" w:styleId="Caption">
    <w:name w:val="caption"/>
    <w:basedOn w:val="Normal"/>
    <w:next w:val="Normal"/>
    <w:uiPriority w:val="35"/>
    <w:unhideWhenUsed/>
    <w:qFormat/>
    <w:rsid w:val="00324F01"/>
    <w:pPr>
      <w:spacing w:line="240" w:lineRule="auto"/>
    </w:pPr>
    <w:rPr>
      <w:b/>
      <w:bCs/>
      <w:smallCaps/>
      <w:color w:val="0E2841" w:themeColor="text2"/>
    </w:rPr>
  </w:style>
  <w:style w:type="table" w:customStyle="1" w:styleId="GridTable3-Accent22">
    <w:name w:val="Grid Table 3 - Accent 22"/>
    <w:basedOn w:val="TableNormal"/>
    <w:next w:val="GridTable3-Accent2"/>
    <w:uiPriority w:val="48"/>
    <w:rsid w:val="000401B5"/>
    <w:pPr>
      <w:spacing w:after="0" w:line="240" w:lineRule="auto"/>
    </w:pPr>
    <w:rPr>
      <w:lang w:val="nl-N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23">
    <w:name w:val="Grid Table 3 - Accent 23"/>
    <w:basedOn w:val="TableNormal"/>
    <w:next w:val="GridTable3-Accent2"/>
    <w:uiPriority w:val="48"/>
    <w:rsid w:val="000401B5"/>
    <w:pPr>
      <w:spacing w:after="0" w:line="240" w:lineRule="auto"/>
    </w:pPr>
    <w:rPr>
      <w:lang w:val="nl-N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paragraph" w:styleId="Header">
    <w:name w:val="header"/>
    <w:basedOn w:val="Normal"/>
    <w:link w:val="HeaderChar"/>
    <w:uiPriority w:val="99"/>
    <w:unhideWhenUsed/>
    <w:rsid w:val="000401B5"/>
    <w:pPr>
      <w:tabs>
        <w:tab w:val="center" w:pos="4536"/>
        <w:tab w:val="right" w:pos="9072"/>
      </w:tabs>
      <w:spacing w:after="0" w:line="240" w:lineRule="auto"/>
    </w:pPr>
  </w:style>
  <w:style w:type="character" w:customStyle="1" w:styleId="HeaderChar">
    <w:name w:val="Header Char"/>
    <w:basedOn w:val="DefaultParagraphFont"/>
    <w:link w:val="Header"/>
    <w:uiPriority w:val="99"/>
    <w:rsid w:val="000401B5"/>
    <w:rPr>
      <w:sz w:val="22"/>
      <w:szCs w:val="22"/>
      <w:lang w:val="en-AU"/>
    </w:rPr>
  </w:style>
  <w:style w:type="paragraph" w:styleId="Footer">
    <w:name w:val="footer"/>
    <w:basedOn w:val="Normal"/>
    <w:link w:val="FooterChar"/>
    <w:uiPriority w:val="99"/>
    <w:unhideWhenUsed/>
    <w:rsid w:val="000401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0401B5"/>
    <w:rPr>
      <w:sz w:val="22"/>
      <w:szCs w:val="22"/>
      <w:lang w:val="en-AU"/>
    </w:rPr>
  </w:style>
  <w:style w:type="paragraph" w:styleId="Revision">
    <w:name w:val="Revision"/>
    <w:hidden/>
    <w:uiPriority w:val="99"/>
    <w:semiHidden/>
    <w:rsid w:val="000401B5"/>
    <w:pPr>
      <w:spacing w:after="0" w:line="240" w:lineRule="auto"/>
    </w:pPr>
    <w:rPr>
      <w:lang w:val="en-AU"/>
    </w:rPr>
  </w:style>
  <w:style w:type="paragraph" w:styleId="NoSpacing">
    <w:name w:val="No Spacing"/>
    <w:uiPriority w:val="1"/>
    <w:qFormat/>
    <w:rsid w:val="00324F01"/>
    <w:pPr>
      <w:spacing w:after="0" w:line="240" w:lineRule="auto"/>
    </w:pPr>
  </w:style>
  <w:style w:type="table" w:customStyle="1" w:styleId="GridTable3-Accent24">
    <w:name w:val="Grid Table 3 - Accent 24"/>
    <w:basedOn w:val="TableNormal"/>
    <w:next w:val="GridTable3-Accent2"/>
    <w:uiPriority w:val="48"/>
    <w:rsid w:val="000401B5"/>
    <w:pPr>
      <w:spacing w:after="0" w:line="240" w:lineRule="auto"/>
    </w:pPr>
    <w:rPr>
      <w:lang w:val="nl-N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25">
    <w:name w:val="Grid Table 3 - Accent 25"/>
    <w:basedOn w:val="TableNormal"/>
    <w:next w:val="GridTable3-Accent2"/>
    <w:uiPriority w:val="48"/>
    <w:rsid w:val="000401B5"/>
    <w:pPr>
      <w:spacing w:after="0" w:line="240" w:lineRule="auto"/>
    </w:pPr>
    <w:rPr>
      <w:lang w:val="nl-N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26">
    <w:name w:val="Grid Table 3 - Accent 26"/>
    <w:basedOn w:val="TableNormal"/>
    <w:next w:val="GridTable3-Accent2"/>
    <w:uiPriority w:val="48"/>
    <w:rsid w:val="000401B5"/>
    <w:pPr>
      <w:spacing w:after="0" w:line="240" w:lineRule="auto"/>
    </w:pPr>
    <w:rPr>
      <w:lang w:val="nl-N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27">
    <w:name w:val="Grid Table 3 - Accent 27"/>
    <w:basedOn w:val="TableNormal"/>
    <w:next w:val="GridTable3-Accent2"/>
    <w:uiPriority w:val="48"/>
    <w:rsid w:val="000401B5"/>
    <w:pPr>
      <w:spacing w:after="0" w:line="240" w:lineRule="auto"/>
    </w:pPr>
    <w:rPr>
      <w:lang w:val="nl-N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TableGrid">
    <w:name w:val="Table Grid"/>
    <w:basedOn w:val="TableNormal"/>
    <w:uiPriority w:val="39"/>
    <w:rsid w:val="000401B5"/>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24F01"/>
    <w:rPr>
      <w:b/>
      <w:bCs/>
    </w:rPr>
  </w:style>
  <w:style w:type="character" w:styleId="Emphasis">
    <w:name w:val="Emphasis"/>
    <w:basedOn w:val="DefaultParagraphFont"/>
    <w:uiPriority w:val="20"/>
    <w:qFormat/>
    <w:rsid w:val="00324F01"/>
    <w:rPr>
      <w:i/>
      <w:iCs/>
    </w:rPr>
  </w:style>
  <w:style w:type="character" w:styleId="SubtleEmphasis">
    <w:name w:val="Subtle Emphasis"/>
    <w:basedOn w:val="DefaultParagraphFont"/>
    <w:uiPriority w:val="19"/>
    <w:qFormat/>
    <w:rsid w:val="00324F01"/>
    <w:rPr>
      <w:i/>
      <w:iCs/>
      <w:color w:val="595959" w:themeColor="text1" w:themeTint="A6"/>
    </w:rPr>
  </w:style>
  <w:style w:type="character" w:styleId="SubtleReference">
    <w:name w:val="Subtle Reference"/>
    <w:basedOn w:val="DefaultParagraphFont"/>
    <w:uiPriority w:val="31"/>
    <w:qFormat/>
    <w:rsid w:val="00324F01"/>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324F01"/>
    <w:rPr>
      <w:b/>
      <w:bCs/>
      <w:smallCaps/>
      <w:spacing w:val="10"/>
    </w:rPr>
  </w:style>
  <w:style w:type="paragraph" w:styleId="TOCHeading">
    <w:name w:val="TOC Heading"/>
    <w:basedOn w:val="Heading1"/>
    <w:next w:val="Normal"/>
    <w:uiPriority w:val="39"/>
    <w:semiHidden/>
    <w:unhideWhenUsed/>
    <w:qFormat/>
    <w:rsid w:val="00324F01"/>
    <w:pPr>
      <w:outlineLvl w:val="9"/>
    </w:pPr>
  </w:style>
  <w:style w:type="table" w:customStyle="1" w:styleId="GridTable3-Accent28">
    <w:name w:val="Grid Table 3 - Accent 28"/>
    <w:basedOn w:val="TableNormal"/>
    <w:next w:val="GridTable3-Accent2"/>
    <w:uiPriority w:val="48"/>
    <w:rsid w:val="00434080"/>
    <w:pPr>
      <w:spacing w:after="0" w:line="240" w:lineRule="auto"/>
    </w:pPr>
    <w:rPr>
      <w:rFonts w:eastAsia="Calibri"/>
      <w:lang w:val="nl-N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29">
    <w:name w:val="Grid Table 3 - Accent 29"/>
    <w:basedOn w:val="TableNormal"/>
    <w:next w:val="GridTable3-Accent2"/>
    <w:uiPriority w:val="48"/>
    <w:rsid w:val="00C35D3A"/>
    <w:pPr>
      <w:spacing w:after="0" w:line="240" w:lineRule="auto"/>
    </w:pPr>
    <w:rPr>
      <w:rFonts w:eastAsia="Calibri"/>
      <w:lang w:val="nl-N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210">
    <w:name w:val="Grid Table 3 - Accent 210"/>
    <w:basedOn w:val="TableNormal"/>
    <w:next w:val="GridTable3-Accent2"/>
    <w:uiPriority w:val="48"/>
    <w:rsid w:val="00C35D3A"/>
    <w:pPr>
      <w:spacing w:after="0" w:line="240" w:lineRule="auto"/>
    </w:pPr>
    <w:rPr>
      <w:rFonts w:eastAsia="Calibri"/>
      <w:lang w:val="nl-N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TableGrid1">
    <w:name w:val="Table Grid1"/>
    <w:basedOn w:val="TableNormal"/>
    <w:next w:val="TableGrid"/>
    <w:uiPriority w:val="39"/>
    <w:rsid w:val="006717E6"/>
    <w:pPr>
      <w:spacing w:after="0" w:line="240" w:lineRule="auto"/>
    </w:pPr>
    <w:rPr>
      <w:rFonts w:ascii="Helvetica" w:eastAsia="Calibri" w:hAnsi="Helvetica" w:cs="TheSans-Plain"/>
      <w:color w:val="000000"/>
      <w:sz w:val="20"/>
      <w:szCs w:val="20"/>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211">
    <w:name w:val="Grid Table 3 - Accent 211"/>
    <w:basedOn w:val="TableNormal"/>
    <w:next w:val="GridTable3-Accent2"/>
    <w:uiPriority w:val="48"/>
    <w:rsid w:val="00324F01"/>
    <w:pPr>
      <w:spacing w:after="0" w:line="240" w:lineRule="auto"/>
    </w:pPr>
    <w:rPr>
      <w:rFonts w:eastAsia="Calibri"/>
      <w:lang w:val="nl-N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212">
    <w:name w:val="Grid Table 3 - Accent 212"/>
    <w:basedOn w:val="TableNormal"/>
    <w:next w:val="GridTable3-Accent2"/>
    <w:uiPriority w:val="48"/>
    <w:rsid w:val="00290FFB"/>
    <w:pPr>
      <w:spacing w:after="0" w:line="240" w:lineRule="auto"/>
    </w:pPr>
    <w:rPr>
      <w:rFonts w:eastAsia="Calibri"/>
      <w:lang w:val="nl-N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554915">
      <w:bodyDiv w:val="1"/>
      <w:marLeft w:val="0"/>
      <w:marRight w:val="0"/>
      <w:marTop w:val="0"/>
      <w:marBottom w:val="0"/>
      <w:divBdr>
        <w:top w:val="none" w:sz="0" w:space="0" w:color="auto"/>
        <w:left w:val="none" w:sz="0" w:space="0" w:color="auto"/>
        <w:bottom w:val="none" w:sz="0" w:space="0" w:color="auto"/>
        <w:right w:val="none" w:sz="0" w:space="0" w:color="auto"/>
      </w:divBdr>
    </w:div>
    <w:div w:id="1640961314">
      <w:bodyDiv w:val="1"/>
      <w:marLeft w:val="0"/>
      <w:marRight w:val="0"/>
      <w:marTop w:val="0"/>
      <w:marBottom w:val="0"/>
      <w:divBdr>
        <w:top w:val="none" w:sz="0" w:space="0" w:color="auto"/>
        <w:left w:val="none" w:sz="0" w:space="0" w:color="auto"/>
        <w:bottom w:val="none" w:sz="0" w:space="0" w:color="auto"/>
        <w:right w:val="none" w:sz="0" w:space="0" w:color="auto"/>
      </w:divBdr>
    </w:div>
    <w:div w:id="194029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efrovisie.nl/nieuwsbrief/jaarcijfers-renine-202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vn.nl/nieuws/jaarcijfers-orgaandonatie-2022-laten-zien-nieuwe-donorwet-is-succesvo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yperlink" Target="https://www.nwo.nl/en/definitions-knowledge-utilisation" TargetMode="Externa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edicijnkosten.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B85F5EB24C174BA150B292D6567D68" ma:contentTypeVersion="18" ma:contentTypeDescription="Een nieuw document maken." ma:contentTypeScope="" ma:versionID="78443994dda7312fb281e2911b66538d">
  <xsd:schema xmlns:xsd="http://www.w3.org/2001/XMLSchema" xmlns:xs="http://www.w3.org/2001/XMLSchema" xmlns:p="http://schemas.microsoft.com/office/2006/metadata/properties" xmlns:ns2="56f0d2ea-bf6a-49a1-b967-139b517d99fd" xmlns:ns3="ef376165-51b2-4326-9d16-1cf4130d5b30" targetNamespace="http://schemas.microsoft.com/office/2006/metadata/properties" ma:root="true" ma:fieldsID="a607b56cb5a253e9e646a8b3dbd5642e" ns2:_="" ns3:_="">
    <xsd:import namespace="56f0d2ea-bf6a-49a1-b967-139b517d99fd"/>
    <xsd:import namespace="ef376165-51b2-4326-9d16-1cf4130d5b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f0d2ea-bf6a-49a1-b967-139b517d9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7046deac-bb28-41f1-8151-ed34dc041b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376165-51b2-4326-9d16-1cf4130d5b3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0bc1b66-8be7-4119-8223-498d6a954add}" ma:internalName="TaxCatchAll" ma:showField="CatchAllData" ma:web="ef376165-51b2-4326-9d16-1cf4130d5b3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EEAF9-FFA4-4695-B766-0C95CD25750D}">
  <ds:schemaRefs>
    <ds:schemaRef ds:uri="http://schemas.microsoft.com/sharepoint/v3/contenttype/forms"/>
  </ds:schemaRefs>
</ds:datastoreItem>
</file>

<file path=customXml/itemProps2.xml><?xml version="1.0" encoding="utf-8"?>
<ds:datastoreItem xmlns:ds="http://schemas.openxmlformats.org/officeDocument/2006/customXml" ds:itemID="{FE8EA8E4-644E-4956-BA29-C81854704F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f0d2ea-bf6a-49a1-b967-139b517d99fd"/>
    <ds:schemaRef ds:uri="ef376165-51b2-4326-9d16-1cf4130d5b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B6AAD3-3F71-46C4-81C1-F8C49EE67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17386</Words>
  <Characters>99103</Characters>
  <Application>Microsoft Office Word</Application>
  <DocSecurity>0</DocSecurity>
  <Lines>825</Lines>
  <Paragraphs>232</Paragraphs>
  <ScaleCrop>false</ScaleCrop>
  <HeadingPairs>
    <vt:vector size="2" baseType="variant">
      <vt:variant>
        <vt:lpstr>Title</vt:lpstr>
      </vt:variant>
      <vt:variant>
        <vt:i4>1</vt:i4>
      </vt:variant>
    </vt:vector>
  </HeadingPairs>
  <TitlesOfParts>
    <vt:vector size="1" baseType="lpstr">
      <vt:lpstr/>
    </vt:vector>
  </TitlesOfParts>
  <Company>University of Twente</Company>
  <LinksUpToDate>false</LinksUpToDate>
  <CharactersWithSpaces>116257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Saing, Sopany (UT-BMS)</dc:creator>
  <cp:keywords/>
  <dc:description/>
  <cp:lastModifiedBy>Saing, Sopany (UT-BMS)</cp:lastModifiedBy>
  <cp:revision>6</cp:revision>
  <dcterms:created xsi:type="dcterms:W3CDTF">2025-07-07T08:12:00Z</dcterms:created>
  <dcterms:modified xsi:type="dcterms:W3CDTF">2025-07-07T08:14:00Z</dcterms:modified>
</cp:coreProperties>
</file>