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317" w:rsidRPr="00A22765" w:rsidRDefault="00EA6317" w:rsidP="00EA6317">
      <w:pPr>
        <w:pStyle w:val="NoSpacing"/>
        <w:rPr>
          <w:rFonts w:ascii="Arial" w:eastAsia="Arial" w:hAnsi="Arial" w:cs="Arial"/>
          <w:color w:val="000000" w:themeColor="text1"/>
          <w:w w:val="105"/>
          <w:lang w:eastAsia="en-US"/>
        </w:rPr>
      </w:pPr>
      <w:r w:rsidRPr="00A22765">
        <w:rPr>
          <w:rFonts w:ascii="Arial" w:eastAsia="Arial" w:hAnsi="Arial" w:cs="Arial"/>
          <w:color w:val="000000" w:themeColor="text1"/>
          <w:w w:val="105"/>
          <w:lang w:eastAsia="en-US"/>
        </w:rPr>
        <w:t>Suppl</w:t>
      </w:r>
      <w:r>
        <w:rPr>
          <w:rFonts w:ascii="Arial" w:hAnsi="Arial" w:cs="Arial" w:hint="eastAsia"/>
          <w:color w:val="000000" w:themeColor="text1"/>
          <w:w w:val="105"/>
          <w:lang w:eastAsia="zh-CN"/>
        </w:rPr>
        <w:t>ementary</w:t>
      </w:r>
      <w:r w:rsidRPr="00A22765">
        <w:rPr>
          <w:rFonts w:ascii="Arial" w:eastAsia="Arial" w:hAnsi="Arial" w:cs="Arial"/>
          <w:color w:val="000000" w:themeColor="text1"/>
          <w:w w:val="105"/>
          <w:lang w:eastAsia="en-US"/>
        </w:rPr>
        <w:t xml:space="preserve"> </w:t>
      </w:r>
      <w:r w:rsidRPr="00A22765">
        <w:rPr>
          <w:rFonts w:ascii="Arial" w:eastAsia="Arial" w:hAnsi="Arial" w:cs="Arial" w:hint="eastAsia"/>
          <w:color w:val="000000" w:themeColor="text1"/>
          <w:w w:val="105"/>
          <w:lang w:eastAsia="en-US"/>
        </w:rPr>
        <w:t>T</w:t>
      </w:r>
      <w:r w:rsidRPr="00A22765">
        <w:rPr>
          <w:rFonts w:ascii="Arial" w:eastAsia="Arial" w:hAnsi="Arial" w:cs="Arial"/>
          <w:color w:val="000000" w:themeColor="text1"/>
          <w:w w:val="105"/>
          <w:lang w:eastAsia="en-US"/>
        </w:rPr>
        <w:t>able 1 Comparisons of co-morbidities and long-term outcomes in IVH Infants with and without surgical treatment</w:t>
      </w:r>
    </w:p>
    <w:p w:rsidR="00EA6317" w:rsidRPr="003D3FA8" w:rsidRDefault="00EA6317" w:rsidP="00EA6317">
      <w:pPr>
        <w:pStyle w:val="NoSpacing"/>
        <w:rPr>
          <w:rFonts w:ascii="Arial" w:eastAsia="Arial" w:hAnsi="Arial" w:cs="Arial"/>
          <w:color w:val="000000" w:themeColor="text1"/>
          <w:w w:val="105"/>
          <w:sz w:val="22"/>
          <w:lang w:eastAsia="en-US"/>
        </w:rPr>
      </w:pPr>
    </w:p>
    <w:tbl>
      <w:tblPr>
        <w:tblW w:w="0" w:type="auto"/>
        <w:tblInd w:w="-1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1"/>
        <w:gridCol w:w="3013"/>
        <w:gridCol w:w="3327"/>
        <w:gridCol w:w="689"/>
      </w:tblGrid>
      <w:tr w:rsidR="00EA6317" w:rsidRPr="003D3FA8" w:rsidTr="00AC4825">
        <w:trPr>
          <w:trHeight w:val="86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  <w:lang w:eastAsia="zh-CN"/>
              </w:rPr>
            </w:pPr>
            <w:r w:rsidRPr="003D3FA8">
              <w:rPr>
                <w:rFonts w:hint="eastAsia"/>
                <w:bCs/>
                <w:color w:val="000000" w:themeColor="text1"/>
              </w:rPr>
              <w:t> </w:t>
            </w:r>
            <w:r>
              <w:rPr>
                <w:rFonts w:hint="eastAsia"/>
                <w:bCs/>
                <w:color w:val="000000" w:themeColor="text1"/>
                <w:lang w:eastAsia="zh-CN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Arial"/>
                <w:bCs/>
                <w:color w:val="000000" w:themeColor="text1"/>
                <w:kern w:val="24"/>
                <w:sz w:val="20"/>
                <w:szCs w:val="20"/>
              </w:rPr>
              <w:t>IVH with</w:t>
            </w:r>
            <w:r w:rsidRPr="003D3FA8">
              <w:rPr>
                <w:rFonts w:ascii="Malgun Gothic" w:eastAsia="Malgun Gothic" w:hAnsi="Malgun Gothic" w:cs="Arial" w:hint="eastAsia"/>
                <w:bCs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3D3FA8">
              <w:rPr>
                <w:rFonts w:ascii="Malgun Gothic" w:eastAsia="Malgun Gothic" w:hAnsi="Malgun Gothic" w:cs="Arial"/>
                <w:bCs/>
                <w:color w:val="000000" w:themeColor="text1"/>
                <w:kern w:val="24"/>
                <w:sz w:val="20"/>
                <w:szCs w:val="20"/>
              </w:rPr>
              <w:t xml:space="preserve">surgical treatment </w:t>
            </w:r>
            <w:r w:rsidRPr="003D3FA8">
              <w:rPr>
                <w:rFonts w:ascii="Malgun Gothic" w:eastAsia="Malgun Gothic" w:hAnsi="Malgun Gothic" w:cs="Malgun Gothic" w:hint="eastAsia"/>
                <w:bCs/>
                <w:color w:val="000000" w:themeColor="text1"/>
                <w:kern w:val="24"/>
                <w:sz w:val="20"/>
                <w:szCs w:val="20"/>
              </w:rPr>
              <w:t>(</w:t>
            </w:r>
            <w:r w:rsidRPr="002C197E">
              <w:rPr>
                <w:rFonts w:ascii="Malgun Gothic" w:eastAsiaTheme="minorEastAsia" w:hAnsi="Malgun Gothic" w:cs="Malgun Gothic"/>
                <w:bCs/>
                <w:i/>
                <w:color w:val="000000" w:themeColor="text1"/>
                <w:kern w:val="24"/>
                <w:sz w:val="20"/>
                <w:szCs w:val="20"/>
                <w:lang w:eastAsia="zh-CN"/>
              </w:rPr>
              <w:t>n</w:t>
            </w:r>
            <w:r>
              <w:rPr>
                <w:rFonts w:ascii="Malgun Gothic" w:eastAsiaTheme="minorEastAsia" w:hAnsi="Malgun Gothic" w:cs="Malgun Gothic" w:hint="eastAsia"/>
                <w:bCs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bCs/>
                <w:color w:val="000000" w:themeColor="text1"/>
                <w:kern w:val="24"/>
                <w:sz w:val="20"/>
                <w:szCs w:val="20"/>
              </w:rPr>
              <w:t>=</w:t>
            </w:r>
            <w:r>
              <w:rPr>
                <w:rFonts w:ascii="Malgun Gothic" w:eastAsiaTheme="minorEastAsia" w:hAnsi="Malgun Gothic" w:cs="Malgun Gothic" w:hint="eastAsia"/>
                <w:bCs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bCs/>
                <w:color w:val="000000" w:themeColor="text1"/>
                <w:kern w:val="24"/>
                <w:sz w:val="20"/>
                <w:szCs w:val="20"/>
              </w:rPr>
              <w:t>404)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Arial"/>
                <w:bCs/>
                <w:color w:val="000000" w:themeColor="text1"/>
                <w:kern w:val="24"/>
                <w:sz w:val="20"/>
                <w:szCs w:val="20"/>
              </w:rPr>
              <w:t>IVH without surgical treatment</w:t>
            </w:r>
            <w:r w:rsidRPr="003D3FA8">
              <w:rPr>
                <w:rFonts w:ascii="Malgun Gothic" w:eastAsia="Malgun Gothic" w:hAnsi="Malgun Gothic" w:cs="Arial" w:hint="eastAsia"/>
                <w:bCs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bCs/>
                <w:color w:val="000000" w:themeColor="text1"/>
                <w:kern w:val="24"/>
                <w:sz w:val="20"/>
                <w:szCs w:val="20"/>
              </w:rPr>
              <w:t>(</w:t>
            </w:r>
            <w:r>
              <w:rPr>
                <w:rFonts w:ascii="Malgun Gothic" w:eastAsiaTheme="minorEastAsia" w:hAnsi="Malgun Gothic" w:cs="Malgun Gothic" w:hint="eastAsia"/>
                <w:bCs/>
                <w:i/>
                <w:color w:val="000000" w:themeColor="text1"/>
                <w:kern w:val="24"/>
                <w:sz w:val="20"/>
                <w:szCs w:val="20"/>
                <w:lang w:eastAsia="zh-CN"/>
              </w:rPr>
              <w:t>n</w:t>
            </w:r>
            <w:r>
              <w:rPr>
                <w:rFonts w:ascii="Malgun Gothic" w:eastAsiaTheme="minorEastAsia" w:hAnsi="Malgun Gothic" w:cs="Malgun Gothic" w:hint="eastAsia"/>
                <w:bCs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bCs/>
                <w:color w:val="000000" w:themeColor="text1"/>
                <w:kern w:val="24"/>
                <w:sz w:val="20"/>
                <w:szCs w:val="20"/>
              </w:rPr>
              <w:t>=</w:t>
            </w:r>
            <w:r>
              <w:rPr>
                <w:rFonts w:ascii="Malgun Gothic" w:eastAsiaTheme="minorEastAsia" w:hAnsi="Malgun Gothic" w:cs="Malgun Gothic" w:hint="eastAsia"/>
                <w:bCs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bCs/>
                <w:color w:val="000000" w:themeColor="text1"/>
                <w:kern w:val="24"/>
                <w:sz w:val="20"/>
                <w:szCs w:val="20"/>
              </w:rPr>
              <w:t>3401)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2C197E">
              <w:rPr>
                <w:bCs/>
                <w:i/>
                <w:color w:val="000000" w:themeColor="text1"/>
              </w:rPr>
              <w:t>P</w:t>
            </w:r>
            <w:r w:rsidRPr="003D3FA8">
              <w:rPr>
                <w:rFonts w:hint="eastAsia"/>
                <w:bCs/>
                <w:color w:val="000000" w:themeColor="text1"/>
              </w:rPr>
              <w:t>-value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HMD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391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(97%)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2929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(86%)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0</w:t>
            </w:r>
            <w:r w:rsidRPr="003D3FA8">
              <w:rPr>
                <w:rFonts w:hint="eastAsia"/>
                <w:color w:val="000000" w:themeColor="text1"/>
              </w:rPr>
              <w:t>.001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BPD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345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(85%)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2145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(63%)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0.</w:t>
            </w:r>
            <w:r w:rsidRPr="003D3FA8">
              <w:rPr>
                <w:rFonts w:hint="eastAsia"/>
                <w:color w:val="000000" w:themeColor="text1"/>
              </w:rPr>
              <w:t>001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PDA</w:t>
            </w:r>
            <w:r w:rsidRPr="003D3FA8">
              <w:rPr>
                <w:color w:val="000000" w:themeColor="text1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ligation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140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(35%)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656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(19%)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0.0</w:t>
            </w:r>
            <w:r w:rsidRPr="003D3FA8">
              <w:rPr>
                <w:rFonts w:hint="eastAsia"/>
                <w:color w:val="000000" w:themeColor="text1"/>
              </w:rPr>
              <w:t>01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Sepsis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209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(52%)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1397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(41%)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0.0</w:t>
            </w:r>
            <w:r w:rsidRPr="003D3FA8">
              <w:rPr>
                <w:rFonts w:hint="eastAsia"/>
                <w:color w:val="000000" w:themeColor="text1"/>
              </w:rPr>
              <w:t>01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NEC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99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(25%)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522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(15%)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0.0</w:t>
            </w:r>
            <w:r w:rsidRPr="003D3FA8">
              <w:rPr>
                <w:rFonts w:hint="eastAsia"/>
                <w:color w:val="000000" w:themeColor="text1"/>
              </w:rPr>
              <w:t>01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PVL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84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(21%)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492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(15%)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0.00</w:t>
            </w:r>
            <w:r>
              <w:rPr>
                <w:color w:val="000000" w:themeColor="text1"/>
              </w:rPr>
              <w:t>1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ROP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262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(65%)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1966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(58%)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0.00</w:t>
            </w:r>
            <w:r>
              <w:rPr>
                <w:color w:val="000000" w:themeColor="text1"/>
              </w:rPr>
              <w:t>7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Mortality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62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(15%)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556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(16%)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0.60</w:t>
            </w:r>
            <w:r>
              <w:rPr>
                <w:color w:val="000000" w:themeColor="text1"/>
              </w:rPr>
              <w:t>6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Delayed development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236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(58%)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1058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(32%)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bookmarkStart w:id="0" w:name="_Hlk147869941"/>
            <w:r w:rsidRPr="003D3FA8">
              <w:rPr>
                <w:rFonts w:hint="eastAsia"/>
                <w:color w:val="000000" w:themeColor="text1"/>
              </w:rPr>
              <w:t>&lt;</w:t>
            </w:r>
            <w:bookmarkEnd w:id="0"/>
            <w:r>
              <w:rPr>
                <w:color w:val="000000" w:themeColor="text1"/>
              </w:rPr>
              <w:t xml:space="preserve"> 0.001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Cerebral palsy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289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(72%)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676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(20%)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0.001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Autism spectrum disorders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23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(6%)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142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(4%)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0.15</w:t>
            </w:r>
            <w:r>
              <w:rPr>
                <w:color w:val="000000" w:themeColor="text1"/>
              </w:rPr>
              <w:t>7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Sensorineural hearing loss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42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(10%)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327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(10%)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0.61</w:t>
            </w:r>
            <w:r>
              <w:rPr>
                <w:color w:val="000000" w:themeColor="text1"/>
              </w:rPr>
              <w:t>6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Blindness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6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(2%)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23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(1%)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0.077</w:t>
            </w:r>
          </w:p>
        </w:tc>
      </w:tr>
      <w:tr w:rsidR="00EA6317" w:rsidRPr="003D3FA8" w:rsidTr="00AC4825">
        <w:trPr>
          <w:trHeight w:val="385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Seizure disorders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314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3D3FA8">
              <w:rPr>
                <w:rFonts w:hint="eastAsia"/>
                <w:color w:val="000000" w:themeColor="text1"/>
              </w:rPr>
              <w:t>(78%)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A6317" w:rsidRPr="003D3FA8" w:rsidRDefault="00EA6317" w:rsidP="00AC4825">
            <w:pPr>
              <w:pStyle w:val="NormalWeb"/>
              <w:wordWrap w:val="0"/>
              <w:spacing w:before="200" w:beforeAutospacing="0" w:after="0" w:afterAutospacing="0" w:line="21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768</w:t>
            </w:r>
            <w:r>
              <w:rPr>
                <w:rFonts w:ascii="Malgun Gothic" w:eastAsiaTheme="minorEastAsia" w:hAnsi="Malgun Gothic" w:cs="Malgun Gothic" w:hint="eastAsia"/>
                <w:color w:val="000000" w:themeColor="text1"/>
                <w:kern w:val="24"/>
                <w:sz w:val="20"/>
                <w:szCs w:val="20"/>
                <w:lang w:eastAsia="zh-CN"/>
              </w:rPr>
              <w:t xml:space="preserve"> </w:t>
            </w:r>
            <w:r w:rsidRPr="003D3FA8">
              <w:rPr>
                <w:rFonts w:ascii="Malgun Gothic" w:eastAsia="Malgun Gothic" w:hAnsi="Malgun Gothic" w:cs="Malgun Gothic" w:hint="eastAsia"/>
                <w:color w:val="000000" w:themeColor="text1"/>
                <w:kern w:val="24"/>
                <w:sz w:val="20"/>
                <w:szCs w:val="20"/>
              </w:rPr>
              <w:t>(23%)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317" w:rsidRPr="003D3FA8" w:rsidRDefault="00EA6317" w:rsidP="00AC4825">
            <w:pPr>
              <w:pStyle w:val="NoSpacing"/>
              <w:rPr>
                <w:color w:val="000000" w:themeColor="text1"/>
              </w:rPr>
            </w:pPr>
            <w:r w:rsidRPr="003D3FA8">
              <w:rPr>
                <w:rFonts w:hint="eastAsia"/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0.001</w:t>
            </w:r>
          </w:p>
        </w:tc>
      </w:tr>
    </w:tbl>
    <w:p w:rsidR="00EA6317" w:rsidRPr="003D3FA8" w:rsidRDefault="00EA6317" w:rsidP="00EA6317">
      <w:pPr>
        <w:pStyle w:val="BodyText"/>
        <w:spacing w:before="115"/>
        <w:rPr>
          <w:color w:val="000000" w:themeColor="text1"/>
        </w:rPr>
      </w:pPr>
      <w:r w:rsidRPr="00E11AA8">
        <w:rPr>
          <w:rFonts w:eastAsiaTheme="minorEastAsia" w:hint="eastAsia"/>
          <w:i/>
          <w:color w:val="000000" w:themeColor="text1"/>
          <w:w w:val="105"/>
          <w:lang w:eastAsia="zh-CN"/>
        </w:rPr>
        <w:t>HMD</w:t>
      </w:r>
      <w:r>
        <w:rPr>
          <w:rFonts w:eastAsiaTheme="minorEastAsia" w:hint="eastAsia"/>
          <w:color w:val="000000" w:themeColor="text1"/>
          <w:w w:val="105"/>
          <w:lang w:eastAsia="zh-CN"/>
        </w:rPr>
        <w:t xml:space="preserve"> </w:t>
      </w:r>
      <w:r>
        <w:rPr>
          <w:rFonts w:eastAsiaTheme="minorEastAsia"/>
          <w:color w:val="000000" w:themeColor="text1"/>
          <w:w w:val="105"/>
          <w:lang w:eastAsia="zh-CN"/>
        </w:rPr>
        <w:t>h</w:t>
      </w:r>
      <w:r w:rsidRPr="007D3214">
        <w:rPr>
          <w:rFonts w:eastAsiaTheme="minorEastAsia"/>
          <w:color w:val="000000" w:themeColor="text1"/>
          <w:w w:val="105"/>
          <w:lang w:eastAsia="zh-CN"/>
        </w:rPr>
        <w:t>yaline membrane disease</w:t>
      </w:r>
      <w:r>
        <w:rPr>
          <w:rFonts w:eastAsiaTheme="minorEastAsia" w:hint="eastAsia"/>
          <w:color w:val="000000" w:themeColor="text1"/>
          <w:w w:val="105"/>
          <w:lang w:eastAsia="zh-CN"/>
        </w:rPr>
        <w:t>,</w:t>
      </w:r>
      <w:r w:rsidRPr="007D3214">
        <w:rPr>
          <w:rFonts w:eastAsiaTheme="minorEastAsia" w:hint="eastAsia"/>
          <w:color w:val="000000" w:themeColor="text1"/>
          <w:w w:val="105"/>
          <w:lang w:eastAsia="zh-CN"/>
        </w:rPr>
        <w:t xml:space="preserve"> </w:t>
      </w:r>
      <w:r w:rsidRPr="00E11AA8">
        <w:rPr>
          <w:rFonts w:eastAsiaTheme="minorEastAsia" w:hint="eastAsia"/>
          <w:i/>
          <w:color w:val="000000" w:themeColor="text1"/>
          <w:w w:val="105"/>
          <w:lang w:eastAsia="zh-CN"/>
        </w:rPr>
        <w:t>BPD</w:t>
      </w:r>
      <w:r>
        <w:rPr>
          <w:rFonts w:eastAsiaTheme="minorEastAsia" w:hint="eastAsia"/>
          <w:color w:val="000000" w:themeColor="text1"/>
          <w:w w:val="105"/>
          <w:lang w:eastAsia="zh-CN"/>
        </w:rPr>
        <w:t xml:space="preserve"> </w:t>
      </w:r>
      <w:r>
        <w:rPr>
          <w:rFonts w:eastAsiaTheme="minorEastAsia"/>
          <w:color w:val="000000" w:themeColor="text1"/>
          <w:w w:val="105"/>
          <w:lang w:eastAsia="zh-CN"/>
        </w:rPr>
        <w:t>b</w:t>
      </w:r>
      <w:r w:rsidRPr="007D3214">
        <w:rPr>
          <w:rFonts w:eastAsiaTheme="minorEastAsia"/>
          <w:color w:val="000000" w:themeColor="text1"/>
          <w:w w:val="105"/>
          <w:lang w:eastAsia="zh-CN"/>
        </w:rPr>
        <w:t>ronchopulmonary dysplasia</w:t>
      </w:r>
      <w:r>
        <w:rPr>
          <w:rFonts w:eastAsiaTheme="minorEastAsia" w:hint="eastAsia"/>
          <w:color w:val="000000" w:themeColor="text1"/>
          <w:w w:val="105"/>
          <w:lang w:eastAsia="zh-CN"/>
        </w:rPr>
        <w:t>,</w:t>
      </w:r>
      <w:r w:rsidRPr="007D3214">
        <w:rPr>
          <w:rFonts w:eastAsiaTheme="minorEastAsia" w:hint="eastAsia"/>
          <w:color w:val="000000" w:themeColor="text1"/>
          <w:w w:val="105"/>
          <w:lang w:eastAsia="zh-CN"/>
        </w:rPr>
        <w:t xml:space="preserve"> </w:t>
      </w:r>
      <w:r w:rsidRPr="00E11AA8">
        <w:rPr>
          <w:rFonts w:eastAsiaTheme="minorEastAsia" w:hint="eastAsia"/>
          <w:i/>
          <w:color w:val="000000" w:themeColor="text1"/>
          <w:w w:val="105"/>
          <w:lang w:eastAsia="zh-CN"/>
        </w:rPr>
        <w:t>PDA</w:t>
      </w:r>
      <w:r>
        <w:rPr>
          <w:rFonts w:eastAsiaTheme="minorEastAsia" w:hint="eastAsia"/>
          <w:color w:val="000000" w:themeColor="text1"/>
          <w:w w:val="105"/>
          <w:lang w:eastAsia="zh-CN"/>
        </w:rPr>
        <w:t xml:space="preserve"> </w:t>
      </w:r>
      <w:r>
        <w:rPr>
          <w:rFonts w:eastAsiaTheme="minorEastAsia"/>
          <w:color w:val="000000" w:themeColor="text1"/>
          <w:w w:val="105"/>
          <w:lang w:eastAsia="zh-CN"/>
        </w:rPr>
        <w:t>p</w:t>
      </w:r>
      <w:r w:rsidRPr="007D3214">
        <w:rPr>
          <w:rFonts w:eastAsiaTheme="minorEastAsia"/>
          <w:color w:val="000000" w:themeColor="text1"/>
          <w:w w:val="105"/>
          <w:lang w:eastAsia="zh-CN"/>
        </w:rPr>
        <w:t>atent ductus arteriosus</w:t>
      </w:r>
      <w:r>
        <w:rPr>
          <w:rFonts w:eastAsiaTheme="minorEastAsia" w:hint="eastAsia"/>
          <w:color w:val="000000" w:themeColor="text1"/>
          <w:w w:val="105"/>
          <w:lang w:eastAsia="zh-CN"/>
        </w:rPr>
        <w:t>,</w:t>
      </w:r>
      <w:r w:rsidRPr="007D3214">
        <w:rPr>
          <w:rFonts w:eastAsiaTheme="minorEastAsia" w:hint="eastAsia"/>
          <w:color w:val="000000" w:themeColor="text1"/>
          <w:w w:val="105"/>
          <w:lang w:eastAsia="zh-CN"/>
        </w:rPr>
        <w:t xml:space="preserve"> </w:t>
      </w:r>
      <w:r w:rsidRPr="00E11AA8">
        <w:rPr>
          <w:rFonts w:eastAsiaTheme="minorEastAsia" w:hint="eastAsia"/>
          <w:i/>
          <w:color w:val="000000" w:themeColor="text1"/>
          <w:w w:val="105"/>
          <w:lang w:eastAsia="zh-CN"/>
        </w:rPr>
        <w:t>NEC</w:t>
      </w:r>
      <w:r>
        <w:rPr>
          <w:rFonts w:eastAsiaTheme="minorEastAsia" w:hint="eastAsia"/>
          <w:color w:val="000000" w:themeColor="text1"/>
          <w:w w:val="105"/>
          <w:lang w:eastAsia="zh-CN"/>
        </w:rPr>
        <w:t xml:space="preserve"> </w:t>
      </w:r>
      <w:r>
        <w:rPr>
          <w:rFonts w:eastAsiaTheme="minorEastAsia"/>
          <w:color w:val="000000" w:themeColor="text1"/>
          <w:w w:val="105"/>
          <w:lang w:eastAsia="zh-CN"/>
        </w:rPr>
        <w:t>n</w:t>
      </w:r>
      <w:r w:rsidRPr="007D3214">
        <w:rPr>
          <w:rFonts w:eastAsiaTheme="minorEastAsia"/>
          <w:color w:val="000000" w:themeColor="text1"/>
          <w:w w:val="105"/>
          <w:lang w:eastAsia="zh-CN"/>
        </w:rPr>
        <w:t>ecrotizing enterocolitis</w:t>
      </w:r>
      <w:r>
        <w:rPr>
          <w:rFonts w:eastAsiaTheme="minorEastAsia" w:hint="eastAsia"/>
          <w:color w:val="000000" w:themeColor="text1"/>
          <w:w w:val="105"/>
          <w:lang w:eastAsia="zh-CN"/>
        </w:rPr>
        <w:t>,</w:t>
      </w:r>
      <w:r w:rsidRPr="007D3214">
        <w:rPr>
          <w:rFonts w:eastAsiaTheme="minorEastAsia" w:hint="eastAsia"/>
          <w:color w:val="000000" w:themeColor="text1"/>
          <w:w w:val="105"/>
          <w:lang w:eastAsia="zh-CN"/>
        </w:rPr>
        <w:t xml:space="preserve"> </w:t>
      </w:r>
      <w:r w:rsidRPr="00E11AA8">
        <w:rPr>
          <w:rFonts w:eastAsiaTheme="minorEastAsia" w:hint="eastAsia"/>
          <w:i/>
          <w:color w:val="000000" w:themeColor="text1"/>
          <w:w w:val="105"/>
          <w:lang w:eastAsia="zh-CN"/>
        </w:rPr>
        <w:t>PVL</w:t>
      </w:r>
      <w:r>
        <w:rPr>
          <w:rFonts w:eastAsiaTheme="minorEastAsia" w:hint="eastAsia"/>
          <w:color w:val="000000" w:themeColor="text1"/>
          <w:w w:val="105"/>
          <w:lang w:eastAsia="zh-CN"/>
        </w:rPr>
        <w:t xml:space="preserve"> </w:t>
      </w:r>
      <w:r>
        <w:rPr>
          <w:rFonts w:eastAsiaTheme="minorEastAsia"/>
          <w:color w:val="000000" w:themeColor="text1"/>
          <w:w w:val="105"/>
          <w:lang w:eastAsia="zh-CN"/>
        </w:rPr>
        <w:t>p</w:t>
      </w:r>
      <w:r w:rsidRPr="007D3214">
        <w:rPr>
          <w:rFonts w:eastAsiaTheme="minorEastAsia"/>
          <w:color w:val="000000" w:themeColor="text1"/>
          <w:w w:val="105"/>
          <w:lang w:eastAsia="zh-CN"/>
        </w:rPr>
        <w:t>eriventricular leukomalacia</w:t>
      </w:r>
      <w:r>
        <w:rPr>
          <w:rFonts w:eastAsiaTheme="minorEastAsia" w:hint="eastAsia"/>
          <w:color w:val="000000" w:themeColor="text1"/>
          <w:w w:val="105"/>
          <w:lang w:eastAsia="zh-CN"/>
        </w:rPr>
        <w:t>,</w:t>
      </w:r>
      <w:r w:rsidRPr="007D3214">
        <w:rPr>
          <w:rFonts w:eastAsiaTheme="minorEastAsia" w:hint="eastAsia"/>
          <w:color w:val="000000" w:themeColor="text1"/>
          <w:w w:val="105"/>
          <w:lang w:eastAsia="zh-CN"/>
        </w:rPr>
        <w:t xml:space="preserve"> </w:t>
      </w:r>
      <w:r w:rsidRPr="00E11AA8">
        <w:rPr>
          <w:rFonts w:eastAsiaTheme="minorEastAsia" w:hint="eastAsia"/>
          <w:i/>
          <w:color w:val="000000" w:themeColor="text1"/>
          <w:w w:val="105"/>
          <w:lang w:eastAsia="zh-CN"/>
        </w:rPr>
        <w:t>ROP</w:t>
      </w:r>
      <w:r>
        <w:rPr>
          <w:rFonts w:eastAsiaTheme="minorEastAsia" w:hint="eastAsia"/>
          <w:color w:val="000000" w:themeColor="text1"/>
          <w:w w:val="105"/>
          <w:lang w:eastAsia="zh-CN"/>
        </w:rPr>
        <w:t xml:space="preserve"> </w:t>
      </w:r>
      <w:r>
        <w:rPr>
          <w:color w:val="000000" w:themeColor="text1"/>
        </w:rPr>
        <w:t>r</w:t>
      </w:r>
      <w:r w:rsidRPr="00187637">
        <w:rPr>
          <w:color w:val="000000" w:themeColor="text1"/>
        </w:rPr>
        <w:t>etinopathy of prematurity</w:t>
      </w:r>
    </w:p>
    <w:p w:rsidR="00EA6317" w:rsidRDefault="00EA6317" w:rsidP="00EA6317">
      <w:pPr>
        <w:pStyle w:val="BodyText"/>
        <w:spacing w:before="1" w:line="480" w:lineRule="auto"/>
        <w:ind w:left="100" w:right="112"/>
        <w:jc w:val="both"/>
        <w:rPr>
          <w:rFonts w:eastAsiaTheme="minorEastAsia"/>
          <w:lang w:eastAsia="zh-CN"/>
        </w:rPr>
      </w:pPr>
    </w:p>
    <w:p w:rsidR="001C47D9" w:rsidRDefault="001C47D9">
      <w:bookmarkStart w:id="1" w:name="_GoBack"/>
      <w:bookmarkEnd w:id="1"/>
    </w:p>
    <w:sectPr w:rsidR="001C47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7"/>
    <w:rsid w:val="00000A44"/>
    <w:rsid w:val="00002B27"/>
    <w:rsid w:val="00003E35"/>
    <w:rsid w:val="00015C39"/>
    <w:rsid w:val="00017030"/>
    <w:rsid w:val="0001751B"/>
    <w:rsid w:val="000204E1"/>
    <w:rsid w:val="00022F95"/>
    <w:rsid w:val="00023AEE"/>
    <w:rsid w:val="00023E16"/>
    <w:rsid w:val="00023E95"/>
    <w:rsid w:val="00023EC9"/>
    <w:rsid w:val="000242EC"/>
    <w:rsid w:val="000246E9"/>
    <w:rsid w:val="000257F6"/>
    <w:rsid w:val="00026601"/>
    <w:rsid w:val="0002722C"/>
    <w:rsid w:val="000303DA"/>
    <w:rsid w:val="000311E7"/>
    <w:rsid w:val="00032049"/>
    <w:rsid w:val="000324E6"/>
    <w:rsid w:val="000331C3"/>
    <w:rsid w:val="00033F3B"/>
    <w:rsid w:val="000348EB"/>
    <w:rsid w:val="00034CE8"/>
    <w:rsid w:val="00036297"/>
    <w:rsid w:val="00042218"/>
    <w:rsid w:val="0004540C"/>
    <w:rsid w:val="00045A3E"/>
    <w:rsid w:val="00050445"/>
    <w:rsid w:val="000525E4"/>
    <w:rsid w:val="000551FD"/>
    <w:rsid w:val="000560B5"/>
    <w:rsid w:val="00056FBF"/>
    <w:rsid w:val="00061854"/>
    <w:rsid w:val="000657BC"/>
    <w:rsid w:val="000662D4"/>
    <w:rsid w:val="0006732B"/>
    <w:rsid w:val="00071DFA"/>
    <w:rsid w:val="0007396B"/>
    <w:rsid w:val="00073CA5"/>
    <w:rsid w:val="00074314"/>
    <w:rsid w:val="00075550"/>
    <w:rsid w:val="00075CD6"/>
    <w:rsid w:val="00075F23"/>
    <w:rsid w:val="0008154F"/>
    <w:rsid w:val="00083D04"/>
    <w:rsid w:val="00083D4A"/>
    <w:rsid w:val="0008436C"/>
    <w:rsid w:val="00084CE5"/>
    <w:rsid w:val="00085637"/>
    <w:rsid w:val="000859FC"/>
    <w:rsid w:val="0009410E"/>
    <w:rsid w:val="0009481C"/>
    <w:rsid w:val="0009730E"/>
    <w:rsid w:val="000A071A"/>
    <w:rsid w:val="000A141A"/>
    <w:rsid w:val="000A14E9"/>
    <w:rsid w:val="000A4F0B"/>
    <w:rsid w:val="000A6BE4"/>
    <w:rsid w:val="000B0D64"/>
    <w:rsid w:val="000B142A"/>
    <w:rsid w:val="000B339B"/>
    <w:rsid w:val="000B3615"/>
    <w:rsid w:val="000B72F5"/>
    <w:rsid w:val="000B7561"/>
    <w:rsid w:val="000B76A8"/>
    <w:rsid w:val="000B7C22"/>
    <w:rsid w:val="000C0335"/>
    <w:rsid w:val="000C0743"/>
    <w:rsid w:val="000C19E1"/>
    <w:rsid w:val="000C4A91"/>
    <w:rsid w:val="000C5E91"/>
    <w:rsid w:val="000C79B9"/>
    <w:rsid w:val="000D10DC"/>
    <w:rsid w:val="000D16D5"/>
    <w:rsid w:val="000E1CDF"/>
    <w:rsid w:val="000E1E27"/>
    <w:rsid w:val="000E5535"/>
    <w:rsid w:val="000F1D0B"/>
    <w:rsid w:val="000F476D"/>
    <w:rsid w:val="000F5DE2"/>
    <w:rsid w:val="001005D5"/>
    <w:rsid w:val="00100917"/>
    <w:rsid w:val="0010107F"/>
    <w:rsid w:val="0010128E"/>
    <w:rsid w:val="00104A2A"/>
    <w:rsid w:val="001057BE"/>
    <w:rsid w:val="00111796"/>
    <w:rsid w:val="00111F8B"/>
    <w:rsid w:val="00112308"/>
    <w:rsid w:val="0011512D"/>
    <w:rsid w:val="00120754"/>
    <w:rsid w:val="0012500B"/>
    <w:rsid w:val="0012749A"/>
    <w:rsid w:val="00127DB0"/>
    <w:rsid w:val="00130760"/>
    <w:rsid w:val="00131314"/>
    <w:rsid w:val="0013263E"/>
    <w:rsid w:val="00132C3E"/>
    <w:rsid w:val="00135597"/>
    <w:rsid w:val="0014011F"/>
    <w:rsid w:val="00140841"/>
    <w:rsid w:val="00141832"/>
    <w:rsid w:val="00141F3F"/>
    <w:rsid w:val="001434EF"/>
    <w:rsid w:val="00144665"/>
    <w:rsid w:val="00145C3C"/>
    <w:rsid w:val="0014642E"/>
    <w:rsid w:val="001506C7"/>
    <w:rsid w:val="001507B5"/>
    <w:rsid w:val="00150AF0"/>
    <w:rsid w:val="00150DE2"/>
    <w:rsid w:val="0015320F"/>
    <w:rsid w:val="00153D28"/>
    <w:rsid w:val="001545A5"/>
    <w:rsid w:val="00156459"/>
    <w:rsid w:val="001602B5"/>
    <w:rsid w:val="001712AB"/>
    <w:rsid w:val="00171FD4"/>
    <w:rsid w:val="001737B4"/>
    <w:rsid w:val="001762AD"/>
    <w:rsid w:val="00176C5E"/>
    <w:rsid w:val="00177068"/>
    <w:rsid w:val="00181566"/>
    <w:rsid w:val="00182366"/>
    <w:rsid w:val="00182404"/>
    <w:rsid w:val="00182639"/>
    <w:rsid w:val="0018759D"/>
    <w:rsid w:val="001878E8"/>
    <w:rsid w:val="00190A06"/>
    <w:rsid w:val="00190A93"/>
    <w:rsid w:val="00190FED"/>
    <w:rsid w:val="0019129C"/>
    <w:rsid w:val="00192003"/>
    <w:rsid w:val="00192BD5"/>
    <w:rsid w:val="00193BE8"/>
    <w:rsid w:val="0019577C"/>
    <w:rsid w:val="00196AD2"/>
    <w:rsid w:val="00196C18"/>
    <w:rsid w:val="00197B6D"/>
    <w:rsid w:val="001A04B2"/>
    <w:rsid w:val="001A1002"/>
    <w:rsid w:val="001A3488"/>
    <w:rsid w:val="001A445E"/>
    <w:rsid w:val="001A44B0"/>
    <w:rsid w:val="001A5312"/>
    <w:rsid w:val="001A78C6"/>
    <w:rsid w:val="001B0A6A"/>
    <w:rsid w:val="001B28E5"/>
    <w:rsid w:val="001B4856"/>
    <w:rsid w:val="001B4EE8"/>
    <w:rsid w:val="001B50AE"/>
    <w:rsid w:val="001B6265"/>
    <w:rsid w:val="001C38B4"/>
    <w:rsid w:val="001C47D9"/>
    <w:rsid w:val="001C548D"/>
    <w:rsid w:val="001C7636"/>
    <w:rsid w:val="001D07E3"/>
    <w:rsid w:val="001D1835"/>
    <w:rsid w:val="001D244A"/>
    <w:rsid w:val="001D4D27"/>
    <w:rsid w:val="001E007B"/>
    <w:rsid w:val="001E4E0E"/>
    <w:rsid w:val="001E5860"/>
    <w:rsid w:val="001E76BB"/>
    <w:rsid w:val="001F0C1F"/>
    <w:rsid w:val="001F0F2B"/>
    <w:rsid w:val="001F1117"/>
    <w:rsid w:val="001F146A"/>
    <w:rsid w:val="001F1FC9"/>
    <w:rsid w:val="001F23E2"/>
    <w:rsid w:val="001F386F"/>
    <w:rsid w:val="001F60C5"/>
    <w:rsid w:val="001F6C62"/>
    <w:rsid w:val="001F7C53"/>
    <w:rsid w:val="001F7D3F"/>
    <w:rsid w:val="0020241B"/>
    <w:rsid w:val="00203119"/>
    <w:rsid w:val="0020460A"/>
    <w:rsid w:val="002049AA"/>
    <w:rsid w:val="00207AD6"/>
    <w:rsid w:val="00210605"/>
    <w:rsid w:val="00211365"/>
    <w:rsid w:val="0021158D"/>
    <w:rsid w:val="0021233C"/>
    <w:rsid w:val="0021253D"/>
    <w:rsid w:val="002133E4"/>
    <w:rsid w:val="00214CED"/>
    <w:rsid w:val="00214F8D"/>
    <w:rsid w:val="00216B86"/>
    <w:rsid w:val="00216FF7"/>
    <w:rsid w:val="0021797F"/>
    <w:rsid w:val="00224C8E"/>
    <w:rsid w:val="002254F3"/>
    <w:rsid w:val="00225EA8"/>
    <w:rsid w:val="0022723E"/>
    <w:rsid w:val="00236AB9"/>
    <w:rsid w:val="00240B06"/>
    <w:rsid w:val="00240E85"/>
    <w:rsid w:val="00242A8D"/>
    <w:rsid w:val="00244C65"/>
    <w:rsid w:val="00246370"/>
    <w:rsid w:val="00250E98"/>
    <w:rsid w:val="002521CE"/>
    <w:rsid w:val="00253515"/>
    <w:rsid w:val="00253E3B"/>
    <w:rsid w:val="00254345"/>
    <w:rsid w:val="00255424"/>
    <w:rsid w:val="00255CCC"/>
    <w:rsid w:val="00257225"/>
    <w:rsid w:val="00260AE2"/>
    <w:rsid w:val="002637A8"/>
    <w:rsid w:val="002644D3"/>
    <w:rsid w:val="0026476E"/>
    <w:rsid w:val="00266FF6"/>
    <w:rsid w:val="002671D7"/>
    <w:rsid w:val="00270E45"/>
    <w:rsid w:val="00273DA2"/>
    <w:rsid w:val="002769FB"/>
    <w:rsid w:val="00277786"/>
    <w:rsid w:val="0028127C"/>
    <w:rsid w:val="0028493F"/>
    <w:rsid w:val="00284BD7"/>
    <w:rsid w:val="00285FEB"/>
    <w:rsid w:val="00290888"/>
    <w:rsid w:val="00290B44"/>
    <w:rsid w:val="00292C49"/>
    <w:rsid w:val="002931D9"/>
    <w:rsid w:val="002947CC"/>
    <w:rsid w:val="0029513D"/>
    <w:rsid w:val="00295377"/>
    <w:rsid w:val="0029588A"/>
    <w:rsid w:val="00296221"/>
    <w:rsid w:val="00296695"/>
    <w:rsid w:val="00296714"/>
    <w:rsid w:val="00297724"/>
    <w:rsid w:val="002A0DF5"/>
    <w:rsid w:val="002A38B9"/>
    <w:rsid w:val="002A62B7"/>
    <w:rsid w:val="002A6F1B"/>
    <w:rsid w:val="002A76DA"/>
    <w:rsid w:val="002B0376"/>
    <w:rsid w:val="002B2620"/>
    <w:rsid w:val="002B31FF"/>
    <w:rsid w:val="002B7FF7"/>
    <w:rsid w:val="002C406B"/>
    <w:rsid w:val="002C4A68"/>
    <w:rsid w:val="002C523E"/>
    <w:rsid w:val="002C72BA"/>
    <w:rsid w:val="002D0735"/>
    <w:rsid w:val="002D22FE"/>
    <w:rsid w:val="002D2F65"/>
    <w:rsid w:val="002D437F"/>
    <w:rsid w:val="002D457A"/>
    <w:rsid w:val="002D5C47"/>
    <w:rsid w:val="002E20A7"/>
    <w:rsid w:val="002E2B9B"/>
    <w:rsid w:val="002E5F56"/>
    <w:rsid w:val="002F0DED"/>
    <w:rsid w:val="002F14FC"/>
    <w:rsid w:val="002F1992"/>
    <w:rsid w:val="002F540E"/>
    <w:rsid w:val="0030268A"/>
    <w:rsid w:val="00302A92"/>
    <w:rsid w:val="003102C0"/>
    <w:rsid w:val="003128F3"/>
    <w:rsid w:val="00312A0F"/>
    <w:rsid w:val="00313199"/>
    <w:rsid w:val="003159F1"/>
    <w:rsid w:val="00316FE2"/>
    <w:rsid w:val="003172F6"/>
    <w:rsid w:val="003202E9"/>
    <w:rsid w:val="003218B4"/>
    <w:rsid w:val="00322593"/>
    <w:rsid w:val="00322F5B"/>
    <w:rsid w:val="003238CB"/>
    <w:rsid w:val="00323A3B"/>
    <w:rsid w:val="00323EC4"/>
    <w:rsid w:val="003266B5"/>
    <w:rsid w:val="003309E9"/>
    <w:rsid w:val="003328C1"/>
    <w:rsid w:val="00333E4C"/>
    <w:rsid w:val="0033464F"/>
    <w:rsid w:val="00340BA5"/>
    <w:rsid w:val="0034153D"/>
    <w:rsid w:val="00345308"/>
    <w:rsid w:val="00346913"/>
    <w:rsid w:val="00346AFF"/>
    <w:rsid w:val="00347BFD"/>
    <w:rsid w:val="003507B4"/>
    <w:rsid w:val="003537E0"/>
    <w:rsid w:val="0035416E"/>
    <w:rsid w:val="00360DEB"/>
    <w:rsid w:val="00361DAE"/>
    <w:rsid w:val="0036293C"/>
    <w:rsid w:val="003642A7"/>
    <w:rsid w:val="00365758"/>
    <w:rsid w:val="00365FA1"/>
    <w:rsid w:val="00370B71"/>
    <w:rsid w:val="00371F40"/>
    <w:rsid w:val="003731AC"/>
    <w:rsid w:val="00373F7B"/>
    <w:rsid w:val="00376FF0"/>
    <w:rsid w:val="00382741"/>
    <w:rsid w:val="00382B9E"/>
    <w:rsid w:val="00384894"/>
    <w:rsid w:val="00384E1D"/>
    <w:rsid w:val="003861FE"/>
    <w:rsid w:val="00386522"/>
    <w:rsid w:val="00387C4B"/>
    <w:rsid w:val="00387E53"/>
    <w:rsid w:val="00390F9F"/>
    <w:rsid w:val="0039131C"/>
    <w:rsid w:val="0039619D"/>
    <w:rsid w:val="00396553"/>
    <w:rsid w:val="0039766A"/>
    <w:rsid w:val="003A086E"/>
    <w:rsid w:val="003A14EC"/>
    <w:rsid w:val="003A19B7"/>
    <w:rsid w:val="003A2677"/>
    <w:rsid w:val="003A28CC"/>
    <w:rsid w:val="003A7538"/>
    <w:rsid w:val="003B0AB6"/>
    <w:rsid w:val="003B1C2A"/>
    <w:rsid w:val="003C0825"/>
    <w:rsid w:val="003C26E4"/>
    <w:rsid w:val="003C33C3"/>
    <w:rsid w:val="003C47BD"/>
    <w:rsid w:val="003C64D1"/>
    <w:rsid w:val="003D1D4D"/>
    <w:rsid w:val="003D21DF"/>
    <w:rsid w:val="003D3ED2"/>
    <w:rsid w:val="003D3EE3"/>
    <w:rsid w:val="003D50E5"/>
    <w:rsid w:val="003D5467"/>
    <w:rsid w:val="003D6811"/>
    <w:rsid w:val="003D7BF9"/>
    <w:rsid w:val="003E1D6E"/>
    <w:rsid w:val="003E24F1"/>
    <w:rsid w:val="003E2E02"/>
    <w:rsid w:val="003E2E81"/>
    <w:rsid w:val="003E3B3E"/>
    <w:rsid w:val="003E40F0"/>
    <w:rsid w:val="003E4462"/>
    <w:rsid w:val="003E5218"/>
    <w:rsid w:val="003E5BBA"/>
    <w:rsid w:val="003E66FE"/>
    <w:rsid w:val="003E681A"/>
    <w:rsid w:val="003E75A8"/>
    <w:rsid w:val="003F091B"/>
    <w:rsid w:val="003F23FD"/>
    <w:rsid w:val="003F29A2"/>
    <w:rsid w:val="003F612D"/>
    <w:rsid w:val="003F6172"/>
    <w:rsid w:val="00401492"/>
    <w:rsid w:val="00401992"/>
    <w:rsid w:val="00402228"/>
    <w:rsid w:val="004114D3"/>
    <w:rsid w:val="004124DC"/>
    <w:rsid w:val="00416867"/>
    <w:rsid w:val="0041779A"/>
    <w:rsid w:val="0042078A"/>
    <w:rsid w:val="00420DAB"/>
    <w:rsid w:val="00424C17"/>
    <w:rsid w:val="00424DAE"/>
    <w:rsid w:val="00425C98"/>
    <w:rsid w:val="00427735"/>
    <w:rsid w:val="00430CFE"/>
    <w:rsid w:val="004319B5"/>
    <w:rsid w:val="00432923"/>
    <w:rsid w:val="00432F80"/>
    <w:rsid w:val="00435704"/>
    <w:rsid w:val="0043714C"/>
    <w:rsid w:val="00440170"/>
    <w:rsid w:val="004462C3"/>
    <w:rsid w:val="00452DE7"/>
    <w:rsid w:val="00453E3C"/>
    <w:rsid w:val="00454019"/>
    <w:rsid w:val="0045590E"/>
    <w:rsid w:val="00462A61"/>
    <w:rsid w:val="004637FE"/>
    <w:rsid w:val="00464B86"/>
    <w:rsid w:val="00465882"/>
    <w:rsid w:val="00466F73"/>
    <w:rsid w:val="0046721A"/>
    <w:rsid w:val="00473C99"/>
    <w:rsid w:val="00477B7F"/>
    <w:rsid w:val="00481566"/>
    <w:rsid w:val="00481A42"/>
    <w:rsid w:val="0048334C"/>
    <w:rsid w:val="004853A7"/>
    <w:rsid w:val="004946E8"/>
    <w:rsid w:val="00497D11"/>
    <w:rsid w:val="004A024B"/>
    <w:rsid w:val="004A08FE"/>
    <w:rsid w:val="004A0C5C"/>
    <w:rsid w:val="004A2274"/>
    <w:rsid w:val="004A57CF"/>
    <w:rsid w:val="004A6519"/>
    <w:rsid w:val="004A7D4E"/>
    <w:rsid w:val="004B01C9"/>
    <w:rsid w:val="004B079A"/>
    <w:rsid w:val="004B2B84"/>
    <w:rsid w:val="004B2DA7"/>
    <w:rsid w:val="004B3A6C"/>
    <w:rsid w:val="004B63B6"/>
    <w:rsid w:val="004B73C0"/>
    <w:rsid w:val="004B783C"/>
    <w:rsid w:val="004B79B0"/>
    <w:rsid w:val="004C06F0"/>
    <w:rsid w:val="004C1868"/>
    <w:rsid w:val="004C559B"/>
    <w:rsid w:val="004C56C3"/>
    <w:rsid w:val="004C58A7"/>
    <w:rsid w:val="004C61BF"/>
    <w:rsid w:val="004D28D6"/>
    <w:rsid w:val="004D384C"/>
    <w:rsid w:val="004E27DE"/>
    <w:rsid w:val="004E5C0D"/>
    <w:rsid w:val="004E5E2A"/>
    <w:rsid w:val="004E6681"/>
    <w:rsid w:val="004F005C"/>
    <w:rsid w:val="004F02D5"/>
    <w:rsid w:val="004F115C"/>
    <w:rsid w:val="004F32C5"/>
    <w:rsid w:val="004F468A"/>
    <w:rsid w:val="004F531A"/>
    <w:rsid w:val="004F63C3"/>
    <w:rsid w:val="004F677A"/>
    <w:rsid w:val="005000DC"/>
    <w:rsid w:val="00500F36"/>
    <w:rsid w:val="0050434C"/>
    <w:rsid w:val="00505114"/>
    <w:rsid w:val="00505FF4"/>
    <w:rsid w:val="005063E8"/>
    <w:rsid w:val="00507F80"/>
    <w:rsid w:val="00510D80"/>
    <w:rsid w:val="00513725"/>
    <w:rsid w:val="00514EA0"/>
    <w:rsid w:val="00517DDD"/>
    <w:rsid w:val="00521B2C"/>
    <w:rsid w:val="00524497"/>
    <w:rsid w:val="00524E05"/>
    <w:rsid w:val="00525399"/>
    <w:rsid w:val="00530325"/>
    <w:rsid w:val="00531FAF"/>
    <w:rsid w:val="00532384"/>
    <w:rsid w:val="00533920"/>
    <w:rsid w:val="00533CD1"/>
    <w:rsid w:val="005352DF"/>
    <w:rsid w:val="00535AC2"/>
    <w:rsid w:val="00540629"/>
    <w:rsid w:val="00540F9D"/>
    <w:rsid w:val="00541386"/>
    <w:rsid w:val="00541793"/>
    <w:rsid w:val="005457A4"/>
    <w:rsid w:val="00546572"/>
    <w:rsid w:val="00546655"/>
    <w:rsid w:val="00551BBF"/>
    <w:rsid w:val="0055285F"/>
    <w:rsid w:val="005529CB"/>
    <w:rsid w:val="0055373C"/>
    <w:rsid w:val="005554E1"/>
    <w:rsid w:val="0055669A"/>
    <w:rsid w:val="00560021"/>
    <w:rsid w:val="00564FCB"/>
    <w:rsid w:val="00571131"/>
    <w:rsid w:val="00573431"/>
    <w:rsid w:val="005746EB"/>
    <w:rsid w:val="00574A3E"/>
    <w:rsid w:val="00575016"/>
    <w:rsid w:val="0057550A"/>
    <w:rsid w:val="00580E60"/>
    <w:rsid w:val="00581241"/>
    <w:rsid w:val="00583F8A"/>
    <w:rsid w:val="00584907"/>
    <w:rsid w:val="00585F60"/>
    <w:rsid w:val="00586279"/>
    <w:rsid w:val="005913E7"/>
    <w:rsid w:val="005944E9"/>
    <w:rsid w:val="00597864"/>
    <w:rsid w:val="005A13BF"/>
    <w:rsid w:val="005A1D41"/>
    <w:rsid w:val="005A2521"/>
    <w:rsid w:val="005A2D99"/>
    <w:rsid w:val="005A41A4"/>
    <w:rsid w:val="005A4874"/>
    <w:rsid w:val="005B179B"/>
    <w:rsid w:val="005B1DE8"/>
    <w:rsid w:val="005B4B53"/>
    <w:rsid w:val="005C4FD8"/>
    <w:rsid w:val="005C56BD"/>
    <w:rsid w:val="005D0162"/>
    <w:rsid w:val="005D1E5B"/>
    <w:rsid w:val="005D3777"/>
    <w:rsid w:val="005D4584"/>
    <w:rsid w:val="005D4897"/>
    <w:rsid w:val="005D614B"/>
    <w:rsid w:val="005D6E9A"/>
    <w:rsid w:val="005E0155"/>
    <w:rsid w:val="005E19A1"/>
    <w:rsid w:val="005E1E12"/>
    <w:rsid w:val="005E3078"/>
    <w:rsid w:val="005F0FA9"/>
    <w:rsid w:val="005F1BDA"/>
    <w:rsid w:val="005F2E1E"/>
    <w:rsid w:val="005F396C"/>
    <w:rsid w:val="005F50E3"/>
    <w:rsid w:val="005F5EF1"/>
    <w:rsid w:val="005F5F49"/>
    <w:rsid w:val="005F69EE"/>
    <w:rsid w:val="005F6DAE"/>
    <w:rsid w:val="005F6E04"/>
    <w:rsid w:val="005F7256"/>
    <w:rsid w:val="00602148"/>
    <w:rsid w:val="006025FF"/>
    <w:rsid w:val="00605BC2"/>
    <w:rsid w:val="00606053"/>
    <w:rsid w:val="0060746D"/>
    <w:rsid w:val="00612498"/>
    <w:rsid w:val="0061791D"/>
    <w:rsid w:val="0062099E"/>
    <w:rsid w:val="00621820"/>
    <w:rsid w:val="00621E41"/>
    <w:rsid w:val="00622DC1"/>
    <w:rsid w:val="00624231"/>
    <w:rsid w:val="00624CB3"/>
    <w:rsid w:val="0062509F"/>
    <w:rsid w:val="00630268"/>
    <w:rsid w:val="00630C7A"/>
    <w:rsid w:val="00630DCB"/>
    <w:rsid w:val="006349FF"/>
    <w:rsid w:val="00634F54"/>
    <w:rsid w:val="00635DA8"/>
    <w:rsid w:val="00636A97"/>
    <w:rsid w:val="00637608"/>
    <w:rsid w:val="006379D0"/>
    <w:rsid w:val="00640C4C"/>
    <w:rsid w:val="0064121B"/>
    <w:rsid w:val="00642DF0"/>
    <w:rsid w:val="00644BF8"/>
    <w:rsid w:val="006469F1"/>
    <w:rsid w:val="0065422F"/>
    <w:rsid w:val="00656428"/>
    <w:rsid w:val="00663145"/>
    <w:rsid w:val="00663F7F"/>
    <w:rsid w:val="00664AD7"/>
    <w:rsid w:val="00667378"/>
    <w:rsid w:val="006710EF"/>
    <w:rsid w:val="00672A27"/>
    <w:rsid w:val="0067374E"/>
    <w:rsid w:val="0067432E"/>
    <w:rsid w:val="00675078"/>
    <w:rsid w:val="00677A3C"/>
    <w:rsid w:val="0068051F"/>
    <w:rsid w:val="006827FD"/>
    <w:rsid w:val="00682A30"/>
    <w:rsid w:val="006838A3"/>
    <w:rsid w:val="006846AE"/>
    <w:rsid w:val="00686162"/>
    <w:rsid w:val="00693A55"/>
    <w:rsid w:val="00695196"/>
    <w:rsid w:val="00695238"/>
    <w:rsid w:val="00697847"/>
    <w:rsid w:val="006A0173"/>
    <w:rsid w:val="006A16F4"/>
    <w:rsid w:val="006A2FDB"/>
    <w:rsid w:val="006A6DD2"/>
    <w:rsid w:val="006A7E41"/>
    <w:rsid w:val="006B3CF8"/>
    <w:rsid w:val="006B4839"/>
    <w:rsid w:val="006B54AA"/>
    <w:rsid w:val="006C0B35"/>
    <w:rsid w:val="006C5218"/>
    <w:rsid w:val="006C6405"/>
    <w:rsid w:val="006D0057"/>
    <w:rsid w:val="006D24E5"/>
    <w:rsid w:val="006D3052"/>
    <w:rsid w:val="006D30E1"/>
    <w:rsid w:val="006D561B"/>
    <w:rsid w:val="006E378E"/>
    <w:rsid w:val="006E4ED9"/>
    <w:rsid w:val="006E60F9"/>
    <w:rsid w:val="006E6B58"/>
    <w:rsid w:val="006F1F7C"/>
    <w:rsid w:val="006F2D7E"/>
    <w:rsid w:val="006F3EEB"/>
    <w:rsid w:val="006F70A4"/>
    <w:rsid w:val="00700503"/>
    <w:rsid w:val="007010FB"/>
    <w:rsid w:val="0070115D"/>
    <w:rsid w:val="0070122E"/>
    <w:rsid w:val="00701DA8"/>
    <w:rsid w:val="0070449B"/>
    <w:rsid w:val="00706E70"/>
    <w:rsid w:val="00707DC1"/>
    <w:rsid w:val="00710C97"/>
    <w:rsid w:val="00713174"/>
    <w:rsid w:val="00713D2B"/>
    <w:rsid w:val="0071529B"/>
    <w:rsid w:val="00715F5D"/>
    <w:rsid w:val="00720E44"/>
    <w:rsid w:val="007210BA"/>
    <w:rsid w:val="00725A89"/>
    <w:rsid w:val="0073022C"/>
    <w:rsid w:val="007311D4"/>
    <w:rsid w:val="00731AA8"/>
    <w:rsid w:val="007327F8"/>
    <w:rsid w:val="00732A23"/>
    <w:rsid w:val="00732F4E"/>
    <w:rsid w:val="00734633"/>
    <w:rsid w:val="007356A1"/>
    <w:rsid w:val="0074110F"/>
    <w:rsid w:val="0074413A"/>
    <w:rsid w:val="00744ED4"/>
    <w:rsid w:val="00745A9F"/>
    <w:rsid w:val="00745D16"/>
    <w:rsid w:val="00746BB1"/>
    <w:rsid w:val="007527A1"/>
    <w:rsid w:val="00754463"/>
    <w:rsid w:val="0075799C"/>
    <w:rsid w:val="007613C2"/>
    <w:rsid w:val="00763F53"/>
    <w:rsid w:val="00766303"/>
    <w:rsid w:val="0076734D"/>
    <w:rsid w:val="00767AD7"/>
    <w:rsid w:val="00770951"/>
    <w:rsid w:val="00776485"/>
    <w:rsid w:val="007840E6"/>
    <w:rsid w:val="00785F06"/>
    <w:rsid w:val="00786C63"/>
    <w:rsid w:val="00787340"/>
    <w:rsid w:val="00791B97"/>
    <w:rsid w:val="0079301C"/>
    <w:rsid w:val="007942D2"/>
    <w:rsid w:val="00794AAA"/>
    <w:rsid w:val="007A3BA7"/>
    <w:rsid w:val="007A4018"/>
    <w:rsid w:val="007A766E"/>
    <w:rsid w:val="007B2522"/>
    <w:rsid w:val="007B4A03"/>
    <w:rsid w:val="007B5B3D"/>
    <w:rsid w:val="007C49FF"/>
    <w:rsid w:val="007D162F"/>
    <w:rsid w:val="007D1A7E"/>
    <w:rsid w:val="007D2DB2"/>
    <w:rsid w:val="007D5EAA"/>
    <w:rsid w:val="007D7ADE"/>
    <w:rsid w:val="007D7C84"/>
    <w:rsid w:val="007E22F9"/>
    <w:rsid w:val="007E6FD7"/>
    <w:rsid w:val="007E7043"/>
    <w:rsid w:val="007E7163"/>
    <w:rsid w:val="007E71F3"/>
    <w:rsid w:val="007F0A2C"/>
    <w:rsid w:val="007F124F"/>
    <w:rsid w:val="007F2233"/>
    <w:rsid w:val="007F2FDD"/>
    <w:rsid w:val="007F75A7"/>
    <w:rsid w:val="0080225A"/>
    <w:rsid w:val="00804517"/>
    <w:rsid w:val="00807CAB"/>
    <w:rsid w:val="008107F4"/>
    <w:rsid w:val="00814F8A"/>
    <w:rsid w:val="00820B39"/>
    <w:rsid w:val="0082171D"/>
    <w:rsid w:val="00823791"/>
    <w:rsid w:val="0082696F"/>
    <w:rsid w:val="00826EA6"/>
    <w:rsid w:val="00827E69"/>
    <w:rsid w:val="0083259F"/>
    <w:rsid w:val="00833F97"/>
    <w:rsid w:val="00835E0A"/>
    <w:rsid w:val="00836AEF"/>
    <w:rsid w:val="00836F0E"/>
    <w:rsid w:val="008401AF"/>
    <w:rsid w:val="0084023D"/>
    <w:rsid w:val="0084460D"/>
    <w:rsid w:val="0084476D"/>
    <w:rsid w:val="00844AAA"/>
    <w:rsid w:val="0084514A"/>
    <w:rsid w:val="00846A4B"/>
    <w:rsid w:val="0085285C"/>
    <w:rsid w:val="0085471B"/>
    <w:rsid w:val="008556C5"/>
    <w:rsid w:val="00856A3B"/>
    <w:rsid w:val="00861800"/>
    <w:rsid w:val="00862F48"/>
    <w:rsid w:val="00862FBD"/>
    <w:rsid w:val="00864B08"/>
    <w:rsid w:val="0086609C"/>
    <w:rsid w:val="008725AE"/>
    <w:rsid w:val="00873C11"/>
    <w:rsid w:val="00875124"/>
    <w:rsid w:val="00875B86"/>
    <w:rsid w:val="008804B6"/>
    <w:rsid w:val="00883974"/>
    <w:rsid w:val="008840BE"/>
    <w:rsid w:val="00886C08"/>
    <w:rsid w:val="00887CF3"/>
    <w:rsid w:val="00887DCF"/>
    <w:rsid w:val="0089047E"/>
    <w:rsid w:val="00892BB6"/>
    <w:rsid w:val="008930F7"/>
    <w:rsid w:val="00895374"/>
    <w:rsid w:val="0089608C"/>
    <w:rsid w:val="00897F12"/>
    <w:rsid w:val="008A2CAE"/>
    <w:rsid w:val="008A3C0A"/>
    <w:rsid w:val="008A4FCB"/>
    <w:rsid w:val="008A5C56"/>
    <w:rsid w:val="008B1950"/>
    <w:rsid w:val="008B2BB7"/>
    <w:rsid w:val="008B4870"/>
    <w:rsid w:val="008B71FD"/>
    <w:rsid w:val="008B7B8C"/>
    <w:rsid w:val="008C2C98"/>
    <w:rsid w:val="008C36CF"/>
    <w:rsid w:val="008C5241"/>
    <w:rsid w:val="008C5EFC"/>
    <w:rsid w:val="008C67DE"/>
    <w:rsid w:val="008C7AD1"/>
    <w:rsid w:val="008D0BD6"/>
    <w:rsid w:val="008D5EF8"/>
    <w:rsid w:val="008D6DCB"/>
    <w:rsid w:val="008D778C"/>
    <w:rsid w:val="008E0059"/>
    <w:rsid w:val="008E108A"/>
    <w:rsid w:val="008E18E0"/>
    <w:rsid w:val="008E47D9"/>
    <w:rsid w:val="008E51B9"/>
    <w:rsid w:val="008E7404"/>
    <w:rsid w:val="008F08E9"/>
    <w:rsid w:val="008F143A"/>
    <w:rsid w:val="008F214E"/>
    <w:rsid w:val="008F2FB2"/>
    <w:rsid w:val="008F3B9B"/>
    <w:rsid w:val="0090044E"/>
    <w:rsid w:val="0090056B"/>
    <w:rsid w:val="0090482D"/>
    <w:rsid w:val="00905164"/>
    <w:rsid w:val="00907636"/>
    <w:rsid w:val="00910303"/>
    <w:rsid w:val="00912A63"/>
    <w:rsid w:val="00916F16"/>
    <w:rsid w:val="00917751"/>
    <w:rsid w:val="0092024A"/>
    <w:rsid w:val="00922787"/>
    <w:rsid w:val="00924161"/>
    <w:rsid w:val="009255B5"/>
    <w:rsid w:val="00925CF2"/>
    <w:rsid w:val="0092745A"/>
    <w:rsid w:val="00930ED8"/>
    <w:rsid w:val="009319C2"/>
    <w:rsid w:val="00936B46"/>
    <w:rsid w:val="00940204"/>
    <w:rsid w:val="009433B5"/>
    <w:rsid w:val="009452DE"/>
    <w:rsid w:val="0095054B"/>
    <w:rsid w:val="0095206D"/>
    <w:rsid w:val="00953FF3"/>
    <w:rsid w:val="009544DE"/>
    <w:rsid w:val="00954ECC"/>
    <w:rsid w:val="00955172"/>
    <w:rsid w:val="00955570"/>
    <w:rsid w:val="00956C1F"/>
    <w:rsid w:val="009577F8"/>
    <w:rsid w:val="00957F5B"/>
    <w:rsid w:val="00961161"/>
    <w:rsid w:val="009619E2"/>
    <w:rsid w:val="00962FD8"/>
    <w:rsid w:val="00964EFD"/>
    <w:rsid w:val="00965139"/>
    <w:rsid w:val="00966003"/>
    <w:rsid w:val="00966DF4"/>
    <w:rsid w:val="009672D2"/>
    <w:rsid w:val="009702E3"/>
    <w:rsid w:val="00970A75"/>
    <w:rsid w:val="00972C70"/>
    <w:rsid w:val="00976327"/>
    <w:rsid w:val="0097686E"/>
    <w:rsid w:val="00980462"/>
    <w:rsid w:val="0098134A"/>
    <w:rsid w:val="009833D6"/>
    <w:rsid w:val="0098386D"/>
    <w:rsid w:val="00985D38"/>
    <w:rsid w:val="00987181"/>
    <w:rsid w:val="009879DC"/>
    <w:rsid w:val="0099536A"/>
    <w:rsid w:val="009A0CDA"/>
    <w:rsid w:val="009A0CFB"/>
    <w:rsid w:val="009A1D68"/>
    <w:rsid w:val="009A4D8C"/>
    <w:rsid w:val="009A7061"/>
    <w:rsid w:val="009B2264"/>
    <w:rsid w:val="009B2365"/>
    <w:rsid w:val="009B3011"/>
    <w:rsid w:val="009C0CC3"/>
    <w:rsid w:val="009C40DF"/>
    <w:rsid w:val="009C6324"/>
    <w:rsid w:val="009D4E2E"/>
    <w:rsid w:val="009E16D6"/>
    <w:rsid w:val="009E17A7"/>
    <w:rsid w:val="009E3046"/>
    <w:rsid w:val="009E79E9"/>
    <w:rsid w:val="009F0DDC"/>
    <w:rsid w:val="009F2870"/>
    <w:rsid w:val="009F3394"/>
    <w:rsid w:val="009F5DDA"/>
    <w:rsid w:val="00A03104"/>
    <w:rsid w:val="00A06E5F"/>
    <w:rsid w:val="00A1066E"/>
    <w:rsid w:val="00A12040"/>
    <w:rsid w:val="00A12CA8"/>
    <w:rsid w:val="00A133D7"/>
    <w:rsid w:val="00A13479"/>
    <w:rsid w:val="00A13CD4"/>
    <w:rsid w:val="00A14BCE"/>
    <w:rsid w:val="00A15F00"/>
    <w:rsid w:val="00A16BE9"/>
    <w:rsid w:val="00A20064"/>
    <w:rsid w:val="00A211D2"/>
    <w:rsid w:val="00A32A59"/>
    <w:rsid w:val="00A357D7"/>
    <w:rsid w:val="00A414F9"/>
    <w:rsid w:val="00A41DF5"/>
    <w:rsid w:val="00A4618D"/>
    <w:rsid w:val="00A466EA"/>
    <w:rsid w:val="00A46832"/>
    <w:rsid w:val="00A530EB"/>
    <w:rsid w:val="00A54D72"/>
    <w:rsid w:val="00A60999"/>
    <w:rsid w:val="00A61DCE"/>
    <w:rsid w:val="00A66487"/>
    <w:rsid w:val="00A66BEA"/>
    <w:rsid w:val="00A71522"/>
    <w:rsid w:val="00A71A47"/>
    <w:rsid w:val="00A72960"/>
    <w:rsid w:val="00A7425E"/>
    <w:rsid w:val="00A75C87"/>
    <w:rsid w:val="00A77157"/>
    <w:rsid w:val="00A87138"/>
    <w:rsid w:val="00A90F97"/>
    <w:rsid w:val="00A922AD"/>
    <w:rsid w:val="00A9252C"/>
    <w:rsid w:val="00A92C6E"/>
    <w:rsid w:val="00A92E98"/>
    <w:rsid w:val="00A93BCF"/>
    <w:rsid w:val="00A95291"/>
    <w:rsid w:val="00A96F3D"/>
    <w:rsid w:val="00A974BD"/>
    <w:rsid w:val="00AA020B"/>
    <w:rsid w:val="00AA08C5"/>
    <w:rsid w:val="00AA3CF5"/>
    <w:rsid w:val="00AA7F20"/>
    <w:rsid w:val="00AB0490"/>
    <w:rsid w:val="00AB0C81"/>
    <w:rsid w:val="00AB463E"/>
    <w:rsid w:val="00AB6062"/>
    <w:rsid w:val="00AB6EB1"/>
    <w:rsid w:val="00AB701D"/>
    <w:rsid w:val="00AB70EB"/>
    <w:rsid w:val="00AC35F9"/>
    <w:rsid w:val="00AC5F6C"/>
    <w:rsid w:val="00AC7A99"/>
    <w:rsid w:val="00AD006C"/>
    <w:rsid w:val="00AD3C6E"/>
    <w:rsid w:val="00AD4663"/>
    <w:rsid w:val="00AE053A"/>
    <w:rsid w:val="00AE37E4"/>
    <w:rsid w:val="00AE5608"/>
    <w:rsid w:val="00AE6020"/>
    <w:rsid w:val="00AE67E9"/>
    <w:rsid w:val="00AF0625"/>
    <w:rsid w:val="00AF068D"/>
    <w:rsid w:val="00AF1DAD"/>
    <w:rsid w:val="00AF4511"/>
    <w:rsid w:val="00AF51E8"/>
    <w:rsid w:val="00AF64BE"/>
    <w:rsid w:val="00AF6F0E"/>
    <w:rsid w:val="00B00EDB"/>
    <w:rsid w:val="00B02076"/>
    <w:rsid w:val="00B05D8F"/>
    <w:rsid w:val="00B06927"/>
    <w:rsid w:val="00B0771B"/>
    <w:rsid w:val="00B1061B"/>
    <w:rsid w:val="00B11100"/>
    <w:rsid w:val="00B1139B"/>
    <w:rsid w:val="00B13BF8"/>
    <w:rsid w:val="00B148E7"/>
    <w:rsid w:val="00B15583"/>
    <w:rsid w:val="00B2385A"/>
    <w:rsid w:val="00B24C07"/>
    <w:rsid w:val="00B26F67"/>
    <w:rsid w:val="00B317AC"/>
    <w:rsid w:val="00B374B6"/>
    <w:rsid w:val="00B37E06"/>
    <w:rsid w:val="00B40C09"/>
    <w:rsid w:val="00B41427"/>
    <w:rsid w:val="00B42AA8"/>
    <w:rsid w:val="00B43C0E"/>
    <w:rsid w:val="00B44D2D"/>
    <w:rsid w:val="00B44E42"/>
    <w:rsid w:val="00B451AA"/>
    <w:rsid w:val="00B45967"/>
    <w:rsid w:val="00B50D99"/>
    <w:rsid w:val="00B5248F"/>
    <w:rsid w:val="00B52EC3"/>
    <w:rsid w:val="00B61FA1"/>
    <w:rsid w:val="00B622E6"/>
    <w:rsid w:val="00B62325"/>
    <w:rsid w:val="00B63884"/>
    <w:rsid w:val="00B63F6E"/>
    <w:rsid w:val="00B6432C"/>
    <w:rsid w:val="00B658BD"/>
    <w:rsid w:val="00B65B8D"/>
    <w:rsid w:val="00B6663A"/>
    <w:rsid w:val="00B706DF"/>
    <w:rsid w:val="00B70F44"/>
    <w:rsid w:val="00B70F86"/>
    <w:rsid w:val="00B7369B"/>
    <w:rsid w:val="00B74A3F"/>
    <w:rsid w:val="00B74DDE"/>
    <w:rsid w:val="00B7677C"/>
    <w:rsid w:val="00B76F81"/>
    <w:rsid w:val="00B80F06"/>
    <w:rsid w:val="00B8349B"/>
    <w:rsid w:val="00B83D3A"/>
    <w:rsid w:val="00B84BB9"/>
    <w:rsid w:val="00B857FB"/>
    <w:rsid w:val="00B85FAC"/>
    <w:rsid w:val="00B86CEF"/>
    <w:rsid w:val="00B92963"/>
    <w:rsid w:val="00B94D8F"/>
    <w:rsid w:val="00B959AD"/>
    <w:rsid w:val="00B977E9"/>
    <w:rsid w:val="00B9794E"/>
    <w:rsid w:val="00B97F9C"/>
    <w:rsid w:val="00BA0000"/>
    <w:rsid w:val="00BA73E1"/>
    <w:rsid w:val="00BB022A"/>
    <w:rsid w:val="00BB038C"/>
    <w:rsid w:val="00BB1D9D"/>
    <w:rsid w:val="00BB7F56"/>
    <w:rsid w:val="00BC1B84"/>
    <w:rsid w:val="00BC2082"/>
    <w:rsid w:val="00BC2662"/>
    <w:rsid w:val="00BC2AEB"/>
    <w:rsid w:val="00BC2E1A"/>
    <w:rsid w:val="00BD169A"/>
    <w:rsid w:val="00BD2BE6"/>
    <w:rsid w:val="00BD4449"/>
    <w:rsid w:val="00BD7FF6"/>
    <w:rsid w:val="00BE00D6"/>
    <w:rsid w:val="00BE15B4"/>
    <w:rsid w:val="00BE245C"/>
    <w:rsid w:val="00BE45FA"/>
    <w:rsid w:val="00BE528C"/>
    <w:rsid w:val="00BE605B"/>
    <w:rsid w:val="00BE677A"/>
    <w:rsid w:val="00BE74DA"/>
    <w:rsid w:val="00BF1A96"/>
    <w:rsid w:val="00BF3AF4"/>
    <w:rsid w:val="00BF407C"/>
    <w:rsid w:val="00BF4473"/>
    <w:rsid w:val="00BF4BED"/>
    <w:rsid w:val="00BF5BBB"/>
    <w:rsid w:val="00BF73CF"/>
    <w:rsid w:val="00BF7D61"/>
    <w:rsid w:val="00BF7DCB"/>
    <w:rsid w:val="00C00708"/>
    <w:rsid w:val="00C014D8"/>
    <w:rsid w:val="00C06F5B"/>
    <w:rsid w:val="00C07CE5"/>
    <w:rsid w:val="00C12BBB"/>
    <w:rsid w:val="00C1393A"/>
    <w:rsid w:val="00C1735D"/>
    <w:rsid w:val="00C17F6B"/>
    <w:rsid w:val="00C2065B"/>
    <w:rsid w:val="00C24D7D"/>
    <w:rsid w:val="00C31687"/>
    <w:rsid w:val="00C319A7"/>
    <w:rsid w:val="00C32FB2"/>
    <w:rsid w:val="00C35D2D"/>
    <w:rsid w:val="00C41E22"/>
    <w:rsid w:val="00C43557"/>
    <w:rsid w:val="00C45124"/>
    <w:rsid w:val="00C45A6D"/>
    <w:rsid w:val="00C45C2B"/>
    <w:rsid w:val="00C47066"/>
    <w:rsid w:val="00C516D0"/>
    <w:rsid w:val="00C51881"/>
    <w:rsid w:val="00C55801"/>
    <w:rsid w:val="00C55DE1"/>
    <w:rsid w:val="00C56186"/>
    <w:rsid w:val="00C56B26"/>
    <w:rsid w:val="00C614E7"/>
    <w:rsid w:val="00C61B4C"/>
    <w:rsid w:val="00C627DC"/>
    <w:rsid w:val="00C62AAE"/>
    <w:rsid w:val="00C632F7"/>
    <w:rsid w:val="00C63456"/>
    <w:rsid w:val="00C6634D"/>
    <w:rsid w:val="00C663D1"/>
    <w:rsid w:val="00C669AB"/>
    <w:rsid w:val="00C67352"/>
    <w:rsid w:val="00C6777F"/>
    <w:rsid w:val="00C700CA"/>
    <w:rsid w:val="00C70A51"/>
    <w:rsid w:val="00C71BB3"/>
    <w:rsid w:val="00C73DC9"/>
    <w:rsid w:val="00C748F0"/>
    <w:rsid w:val="00C75A9E"/>
    <w:rsid w:val="00C7760D"/>
    <w:rsid w:val="00C77BD1"/>
    <w:rsid w:val="00C800DF"/>
    <w:rsid w:val="00C82FCB"/>
    <w:rsid w:val="00C83B18"/>
    <w:rsid w:val="00C85D2B"/>
    <w:rsid w:val="00C939E9"/>
    <w:rsid w:val="00C94EF2"/>
    <w:rsid w:val="00CA01DD"/>
    <w:rsid w:val="00CA2BE7"/>
    <w:rsid w:val="00CA537D"/>
    <w:rsid w:val="00CA6E6C"/>
    <w:rsid w:val="00CB04CD"/>
    <w:rsid w:val="00CB0736"/>
    <w:rsid w:val="00CB098B"/>
    <w:rsid w:val="00CC0F81"/>
    <w:rsid w:val="00CD1241"/>
    <w:rsid w:val="00CD4048"/>
    <w:rsid w:val="00CD45DB"/>
    <w:rsid w:val="00CD61AF"/>
    <w:rsid w:val="00CE4F08"/>
    <w:rsid w:val="00CE7937"/>
    <w:rsid w:val="00CF14F5"/>
    <w:rsid w:val="00CF167C"/>
    <w:rsid w:val="00CF29F5"/>
    <w:rsid w:val="00CF346D"/>
    <w:rsid w:val="00CF45F0"/>
    <w:rsid w:val="00CF57EF"/>
    <w:rsid w:val="00CF6A02"/>
    <w:rsid w:val="00CF7525"/>
    <w:rsid w:val="00D00A8A"/>
    <w:rsid w:val="00D02738"/>
    <w:rsid w:val="00D066CB"/>
    <w:rsid w:val="00D0706F"/>
    <w:rsid w:val="00D105B8"/>
    <w:rsid w:val="00D12056"/>
    <w:rsid w:val="00D16CDB"/>
    <w:rsid w:val="00D20264"/>
    <w:rsid w:val="00D20B0A"/>
    <w:rsid w:val="00D20EA2"/>
    <w:rsid w:val="00D324AA"/>
    <w:rsid w:val="00D3427A"/>
    <w:rsid w:val="00D3434C"/>
    <w:rsid w:val="00D34ECF"/>
    <w:rsid w:val="00D373A1"/>
    <w:rsid w:val="00D379D6"/>
    <w:rsid w:val="00D407EA"/>
    <w:rsid w:val="00D4225A"/>
    <w:rsid w:val="00D42D45"/>
    <w:rsid w:val="00D43AB4"/>
    <w:rsid w:val="00D466FB"/>
    <w:rsid w:val="00D47FCC"/>
    <w:rsid w:val="00D50F28"/>
    <w:rsid w:val="00D52195"/>
    <w:rsid w:val="00D62681"/>
    <w:rsid w:val="00D62C0A"/>
    <w:rsid w:val="00D63E38"/>
    <w:rsid w:val="00D73B25"/>
    <w:rsid w:val="00D74CFD"/>
    <w:rsid w:val="00D74D65"/>
    <w:rsid w:val="00D75FA5"/>
    <w:rsid w:val="00D80A5D"/>
    <w:rsid w:val="00D80C99"/>
    <w:rsid w:val="00D821D2"/>
    <w:rsid w:val="00D8715A"/>
    <w:rsid w:val="00D91325"/>
    <w:rsid w:val="00D925CF"/>
    <w:rsid w:val="00D95933"/>
    <w:rsid w:val="00D95DB6"/>
    <w:rsid w:val="00D970E4"/>
    <w:rsid w:val="00D97A03"/>
    <w:rsid w:val="00D97A67"/>
    <w:rsid w:val="00DA2522"/>
    <w:rsid w:val="00DA5EB7"/>
    <w:rsid w:val="00DB21DF"/>
    <w:rsid w:val="00DB2A11"/>
    <w:rsid w:val="00DB2CE9"/>
    <w:rsid w:val="00DB2E39"/>
    <w:rsid w:val="00DB417E"/>
    <w:rsid w:val="00DB4507"/>
    <w:rsid w:val="00DC398C"/>
    <w:rsid w:val="00DC4E10"/>
    <w:rsid w:val="00DC574E"/>
    <w:rsid w:val="00DC79E5"/>
    <w:rsid w:val="00DD5B3C"/>
    <w:rsid w:val="00DD6983"/>
    <w:rsid w:val="00DE0A36"/>
    <w:rsid w:val="00DE196F"/>
    <w:rsid w:val="00DE1C1B"/>
    <w:rsid w:val="00DE297A"/>
    <w:rsid w:val="00DE4888"/>
    <w:rsid w:val="00DE67E8"/>
    <w:rsid w:val="00DE6921"/>
    <w:rsid w:val="00DE7C2B"/>
    <w:rsid w:val="00DF024A"/>
    <w:rsid w:val="00DF08E8"/>
    <w:rsid w:val="00DF0BFE"/>
    <w:rsid w:val="00DF1068"/>
    <w:rsid w:val="00DF1072"/>
    <w:rsid w:val="00DF2E44"/>
    <w:rsid w:val="00DF3833"/>
    <w:rsid w:val="00DF5337"/>
    <w:rsid w:val="00DF7B1E"/>
    <w:rsid w:val="00E00619"/>
    <w:rsid w:val="00E028F7"/>
    <w:rsid w:val="00E03DBA"/>
    <w:rsid w:val="00E05CFB"/>
    <w:rsid w:val="00E07924"/>
    <w:rsid w:val="00E07B1C"/>
    <w:rsid w:val="00E11B5B"/>
    <w:rsid w:val="00E13387"/>
    <w:rsid w:val="00E14964"/>
    <w:rsid w:val="00E14D58"/>
    <w:rsid w:val="00E15574"/>
    <w:rsid w:val="00E16D39"/>
    <w:rsid w:val="00E1760B"/>
    <w:rsid w:val="00E218E9"/>
    <w:rsid w:val="00E235B7"/>
    <w:rsid w:val="00E304DA"/>
    <w:rsid w:val="00E3167B"/>
    <w:rsid w:val="00E31C54"/>
    <w:rsid w:val="00E320D8"/>
    <w:rsid w:val="00E324A8"/>
    <w:rsid w:val="00E41505"/>
    <w:rsid w:val="00E42327"/>
    <w:rsid w:val="00E44A52"/>
    <w:rsid w:val="00E45F6A"/>
    <w:rsid w:val="00E51669"/>
    <w:rsid w:val="00E53BF9"/>
    <w:rsid w:val="00E54480"/>
    <w:rsid w:val="00E54CF2"/>
    <w:rsid w:val="00E54F92"/>
    <w:rsid w:val="00E56CDD"/>
    <w:rsid w:val="00E57F3A"/>
    <w:rsid w:val="00E60F7A"/>
    <w:rsid w:val="00E61610"/>
    <w:rsid w:val="00E63D41"/>
    <w:rsid w:val="00E66038"/>
    <w:rsid w:val="00E66C73"/>
    <w:rsid w:val="00E744F3"/>
    <w:rsid w:val="00E749CC"/>
    <w:rsid w:val="00E757A1"/>
    <w:rsid w:val="00E75D81"/>
    <w:rsid w:val="00E771EB"/>
    <w:rsid w:val="00E777AB"/>
    <w:rsid w:val="00E803D9"/>
    <w:rsid w:val="00E80DF0"/>
    <w:rsid w:val="00E8114B"/>
    <w:rsid w:val="00E815B3"/>
    <w:rsid w:val="00E833F2"/>
    <w:rsid w:val="00E835C6"/>
    <w:rsid w:val="00E84080"/>
    <w:rsid w:val="00E85F89"/>
    <w:rsid w:val="00E9139D"/>
    <w:rsid w:val="00E92A00"/>
    <w:rsid w:val="00E92A13"/>
    <w:rsid w:val="00EA6317"/>
    <w:rsid w:val="00EB2A54"/>
    <w:rsid w:val="00EB2D25"/>
    <w:rsid w:val="00EB3F88"/>
    <w:rsid w:val="00EB4410"/>
    <w:rsid w:val="00EB4B9A"/>
    <w:rsid w:val="00EB7D50"/>
    <w:rsid w:val="00EC0B5A"/>
    <w:rsid w:val="00EC6355"/>
    <w:rsid w:val="00EC737E"/>
    <w:rsid w:val="00EC7392"/>
    <w:rsid w:val="00ED0242"/>
    <w:rsid w:val="00ED21AB"/>
    <w:rsid w:val="00ED4589"/>
    <w:rsid w:val="00ED5373"/>
    <w:rsid w:val="00ED7CB8"/>
    <w:rsid w:val="00ED7E6F"/>
    <w:rsid w:val="00EE16CA"/>
    <w:rsid w:val="00EE182A"/>
    <w:rsid w:val="00EE36F9"/>
    <w:rsid w:val="00EF2D5A"/>
    <w:rsid w:val="00EF378E"/>
    <w:rsid w:val="00EF4515"/>
    <w:rsid w:val="00EF5815"/>
    <w:rsid w:val="00F00DDC"/>
    <w:rsid w:val="00F01130"/>
    <w:rsid w:val="00F0171B"/>
    <w:rsid w:val="00F0478E"/>
    <w:rsid w:val="00F06D8F"/>
    <w:rsid w:val="00F07B6F"/>
    <w:rsid w:val="00F1365A"/>
    <w:rsid w:val="00F14C48"/>
    <w:rsid w:val="00F21DD8"/>
    <w:rsid w:val="00F2344D"/>
    <w:rsid w:val="00F24224"/>
    <w:rsid w:val="00F257CE"/>
    <w:rsid w:val="00F2660F"/>
    <w:rsid w:val="00F26CB8"/>
    <w:rsid w:val="00F277B0"/>
    <w:rsid w:val="00F3186D"/>
    <w:rsid w:val="00F327E7"/>
    <w:rsid w:val="00F33112"/>
    <w:rsid w:val="00F344E1"/>
    <w:rsid w:val="00F41EE8"/>
    <w:rsid w:val="00F4333A"/>
    <w:rsid w:val="00F4387D"/>
    <w:rsid w:val="00F51F55"/>
    <w:rsid w:val="00F540BF"/>
    <w:rsid w:val="00F54F2E"/>
    <w:rsid w:val="00F55005"/>
    <w:rsid w:val="00F56A18"/>
    <w:rsid w:val="00F572C5"/>
    <w:rsid w:val="00F57EEA"/>
    <w:rsid w:val="00F60D47"/>
    <w:rsid w:val="00F647C4"/>
    <w:rsid w:val="00F6535E"/>
    <w:rsid w:val="00F65A4A"/>
    <w:rsid w:val="00F65A5B"/>
    <w:rsid w:val="00F65FAB"/>
    <w:rsid w:val="00F673D3"/>
    <w:rsid w:val="00F6768A"/>
    <w:rsid w:val="00F70525"/>
    <w:rsid w:val="00F70A14"/>
    <w:rsid w:val="00F70AB6"/>
    <w:rsid w:val="00F7124F"/>
    <w:rsid w:val="00F72383"/>
    <w:rsid w:val="00F733D6"/>
    <w:rsid w:val="00F759E7"/>
    <w:rsid w:val="00F76932"/>
    <w:rsid w:val="00F77AE2"/>
    <w:rsid w:val="00F81195"/>
    <w:rsid w:val="00F81A4E"/>
    <w:rsid w:val="00F81EC3"/>
    <w:rsid w:val="00F8311E"/>
    <w:rsid w:val="00F851B6"/>
    <w:rsid w:val="00F85518"/>
    <w:rsid w:val="00F8656F"/>
    <w:rsid w:val="00F875E6"/>
    <w:rsid w:val="00F90017"/>
    <w:rsid w:val="00F90E5C"/>
    <w:rsid w:val="00F943DE"/>
    <w:rsid w:val="00F9537E"/>
    <w:rsid w:val="00F96655"/>
    <w:rsid w:val="00F97161"/>
    <w:rsid w:val="00F97804"/>
    <w:rsid w:val="00FA130E"/>
    <w:rsid w:val="00FA4490"/>
    <w:rsid w:val="00FA6712"/>
    <w:rsid w:val="00FB0C0B"/>
    <w:rsid w:val="00FB1996"/>
    <w:rsid w:val="00FB1CA6"/>
    <w:rsid w:val="00FB2DB5"/>
    <w:rsid w:val="00FB3302"/>
    <w:rsid w:val="00FB3B3F"/>
    <w:rsid w:val="00FB4335"/>
    <w:rsid w:val="00FB4655"/>
    <w:rsid w:val="00FB51D0"/>
    <w:rsid w:val="00FB564C"/>
    <w:rsid w:val="00FC0090"/>
    <w:rsid w:val="00FD09DB"/>
    <w:rsid w:val="00FD3032"/>
    <w:rsid w:val="00FD387F"/>
    <w:rsid w:val="00FD576C"/>
    <w:rsid w:val="00FD6B48"/>
    <w:rsid w:val="00FE00FC"/>
    <w:rsid w:val="00FE0BC7"/>
    <w:rsid w:val="00FE3124"/>
    <w:rsid w:val="00FE35B1"/>
    <w:rsid w:val="00FE51FF"/>
    <w:rsid w:val="00FE7916"/>
    <w:rsid w:val="00FF0B10"/>
    <w:rsid w:val="00FF78C9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88D8C8-95FB-440A-990C-9795AAB2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A631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A6317"/>
    <w:rPr>
      <w:rFonts w:ascii="Arial" w:eastAsia="Arial" w:hAnsi="Arial" w:cs="Arial"/>
      <w:lang w:val="en-US"/>
    </w:rPr>
  </w:style>
  <w:style w:type="paragraph" w:styleId="NoSpacing">
    <w:name w:val="No Spacing"/>
    <w:uiPriority w:val="1"/>
    <w:qFormat/>
    <w:rsid w:val="00EA631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Malgun Gothic" w:eastAsia="Malgun Gothic" w:hAnsi="Malgun Gothic" w:cs="Malgun Gothic"/>
      <w:sz w:val="20"/>
      <w:szCs w:val="20"/>
      <w:lang w:val="en-US" w:eastAsia="ko-KR"/>
    </w:rPr>
  </w:style>
  <w:style w:type="paragraph" w:styleId="NormalWeb">
    <w:name w:val="Normal (Web)"/>
    <w:basedOn w:val="Normal"/>
    <w:uiPriority w:val="99"/>
    <w:unhideWhenUsed/>
    <w:rsid w:val="00EA6317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>HP Inc.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Alexander D.</dc:creator>
  <cp:keywords/>
  <dc:description/>
  <cp:lastModifiedBy>Paul Alexander D.</cp:lastModifiedBy>
  <cp:revision>2</cp:revision>
  <dcterms:created xsi:type="dcterms:W3CDTF">2024-03-04T12:11:00Z</dcterms:created>
  <dcterms:modified xsi:type="dcterms:W3CDTF">2024-03-04T12:11:00Z</dcterms:modified>
</cp:coreProperties>
</file>