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9C4" w:rsidRPr="00B23541" w:rsidRDefault="000F2388" w:rsidP="00B2354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b/>
          <w:sz w:val="24"/>
          <w:szCs w:val="24"/>
          <w:lang w:val="en-US"/>
        </w:rPr>
        <w:t>Reference associated to caption of figures 3-8</w:t>
      </w:r>
    </w:p>
    <w:p w:rsidR="000F2388" w:rsidRPr="00B23541" w:rsidRDefault="000F2388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F2388" w:rsidRPr="00B23541" w:rsidRDefault="000F2388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>References associated to Figure 3.</w:t>
      </w:r>
    </w:p>
    <w:tbl>
      <w:tblPr>
        <w:tblW w:w="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1"/>
        <w:gridCol w:w="3288"/>
      </w:tblGrid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 H-C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Blumenschine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</w:t>
            </w:r>
            <w:r w:rsidR="006616B8"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3-4 H-C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6616B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Blumenschine</w:t>
            </w:r>
            <w:proofErr w:type="spellEnd"/>
            <w:r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1995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H-C1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Capaldo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C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 H-C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Pante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2013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C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3-4 H-C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Pante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2013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V-H-C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Pante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2013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V-H-C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3-4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Pante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201</w:t>
            </w:r>
            <w:r w:rsidR="00B23541"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3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 (c-h)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Blumenschine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1995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3-4 (c-h)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Blumenschine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</w:t>
            </w:r>
            <w:r w:rsidR="006616B8"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5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Hyena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1-2*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Faith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2007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Hyena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1-2**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Capaldo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Hyena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4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Marean &amp;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Kin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1988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Hyena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4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Faith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2007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Homotherion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5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Marean &amp;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Ehrard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, 1995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Lion 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4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Pobiner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r w:rsidR="00B23541" w:rsidRPr="00B23541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2007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Lion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4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Gidna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et al 2013</w:t>
            </w:r>
          </w:p>
        </w:tc>
      </w:tr>
      <w:tr w:rsidR="000F2388" w:rsidRPr="00B23541" w:rsidTr="000F2388">
        <w:trPr>
          <w:trHeight w:val="315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Lion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Pobiner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Leopard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Pobiner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1997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Leopard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size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 xml:space="preserve"> 1-2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Dominguez Rodrigo </w:t>
            </w:r>
            <w:r w:rsidR="00FF2512" w:rsidRPr="00B235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et al. 2007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Leopard size 3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Brain 1981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Leopard </w:t>
            </w:r>
            <w:proofErr w:type="spellStart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siz</w:t>
            </w:r>
            <w:proofErr w:type="spellEnd"/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 xml:space="preserve"> 1-2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Brain 1981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Wolf* size3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Yravedra et al 2011</w:t>
            </w:r>
          </w:p>
        </w:tc>
      </w:tr>
      <w:tr w:rsidR="000F2388" w:rsidRPr="00B23541" w:rsidTr="000F2388">
        <w:trPr>
          <w:trHeight w:val="300"/>
          <w:jc w:val="center"/>
        </w:trPr>
        <w:tc>
          <w:tcPr>
            <w:tcW w:w="2051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Wolf** size 3</w:t>
            </w:r>
          </w:p>
        </w:tc>
        <w:tc>
          <w:tcPr>
            <w:tcW w:w="3288" w:type="dxa"/>
            <w:shd w:val="clear" w:color="auto" w:fill="auto"/>
            <w:noWrap/>
            <w:vAlign w:val="bottom"/>
            <w:hideMark/>
          </w:tcPr>
          <w:p w:rsidR="000F2388" w:rsidRPr="000F2388" w:rsidRDefault="000F2388" w:rsidP="00B23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</w:pPr>
            <w:r w:rsidRPr="000F23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ES"/>
              </w:rPr>
              <w:t>Yravedra et al 2011</w:t>
            </w:r>
          </w:p>
        </w:tc>
      </w:tr>
    </w:tbl>
    <w:p w:rsidR="000F2388" w:rsidRDefault="000F2388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44A4" w:rsidRDefault="002044A4" w:rsidP="002044A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References associated to Figure 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</w:p>
    <w:tbl>
      <w:tblPr>
        <w:tblW w:w="8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2100"/>
        <w:gridCol w:w="2575"/>
        <w:gridCol w:w="1200"/>
      </w:tblGrid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ulb</w:t>
            </w:r>
            <w:proofErr w:type="spellEnd"/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1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2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3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ayllon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Ourtiaga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lycaon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1-2-3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7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Jaguar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Rodríguez-Alba et al 2019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Homotherion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5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Marean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Ehrard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1995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Brain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1981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Cheetah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color w:val="C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ilb</w:t>
            </w:r>
            <w:proofErr w:type="spellEnd"/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1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7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2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3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ayllon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Ourtiaga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lycaon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1-2-3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2013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Jaguar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Rodríguez-Alba et al 2019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Homotherion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5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Marean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Ehrard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1995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7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Cheetah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LLb</w:t>
            </w:r>
            <w:proofErr w:type="spellEnd"/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color w:val="C00000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color w:val="C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1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2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Wolf 3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 et al 2011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ayllon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Fox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Ourtiaga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lycaon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Yravedraet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al., 2016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1-2-3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 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7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Jaguar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Rodríguez-Alba et al 2019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Homotherion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5</w:t>
            </w:r>
          </w:p>
        </w:tc>
        <w:tc>
          <w:tcPr>
            <w:tcW w:w="2575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Marean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Ehrard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, 1995</w:t>
            </w:r>
          </w:p>
        </w:tc>
        <w:tc>
          <w:tcPr>
            <w:tcW w:w="12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10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Cheetah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775" w:type="dxa"/>
            <w:gridSpan w:val="2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</w:t>
            </w:r>
            <w:r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et al. 2007</w:t>
            </w:r>
          </w:p>
        </w:tc>
      </w:tr>
    </w:tbl>
    <w:p w:rsidR="00CD597E" w:rsidRPr="00B23541" w:rsidRDefault="00CD597E" w:rsidP="002044A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16B8" w:rsidRDefault="006616B8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CD597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References associated to Figure 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tbl>
      <w:tblPr>
        <w:tblW w:w="5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3176"/>
      </w:tblGrid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1997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1997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5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Marean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Kin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1998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6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Faith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7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8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Marean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Kin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1998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9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Faith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Hy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10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1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Pobiner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2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Pobiner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 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3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Lion 4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et al 2014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Cheetah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Wild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et al 20007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Leopard1 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Pobiner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Leopard2 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Brain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1981</w:t>
            </w:r>
          </w:p>
        </w:tc>
      </w:tr>
      <w:tr w:rsidR="00CD597E" w:rsidRPr="00CD597E" w:rsidTr="00CD597E">
        <w:trPr>
          <w:trHeight w:val="255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Cheetah</w:t>
            </w:r>
            <w:proofErr w:type="spellEnd"/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Pobiner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2007 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V-H-C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  <w:tr w:rsidR="00CD597E" w:rsidRPr="00CD597E" w:rsidTr="00CD597E">
        <w:trPr>
          <w:trHeight w:val="300"/>
        </w:trPr>
        <w:tc>
          <w:tcPr>
            <w:tcW w:w="2380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V-H-C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176" w:type="dxa"/>
            <w:shd w:val="clear" w:color="auto" w:fill="auto"/>
            <w:noWrap/>
            <w:vAlign w:val="bottom"/>
            <w:hideMark/>
          </w:tcPr>
          <w:p w:rsidR="00CD597E" w:rsidRPr="00CD597E" w:rsidRDefault="00CD597E" w:rsidP="00CD597E">
            <w:pPr>
              <w:spacing w:after="0" w:line="240" w:lineRule="auto"/>
              <w:rPr>
                <w:rFonts w:ascii="Calibri" w:eastAsia="Times New Roman" w:hAnsi="Calibri" w:cs="Calibri"/>
                <w:lang w:eastAsia="es-ES"/>
              </w:rPr>
            </w:pPr>
            <w:proofErr w:type="spellStart"/>
            <w:r w:rsidRPr="00CD597E">
              <w:rPr>
                <w:rFonts w:ascii="Calibri" w:eastAsia="Times New Roman" w:hAnsi="Calibri" w:cs="Calibri"/>
                <w:lang w:eastAsia="es-ES"/>
              </w:rPr>
              <w:t>Pante</w:t>
            </w:r>
            <w:proofErr w:type="spellEnd"/>
            <w:r w:rsidRPr="00CD597E">
              <w:rPr>
                <w:rFonts w:ascii="Calibri" w:eastAsia="Times New Roman" w:hAnsi="Calibri" w:cs="Calibri"/>
                <w:lang w:eastAsia="es-ES"/>
              </w:rPr>
              <w:t xml:space="preserve"> 2013</w:t>
            </w:r>
          </w:p>
        </w:tc>
      </w:tr>
    </w:tbl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AB5734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CD597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References associated to Figure 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</w:p>
    <w:tbl>
      <w:tblPr>
        <w:tblW w:w="458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920"/>
      </w:tblGrid>
      <w:tr w:rsidR="00AB5734" w:rsidRPr="00CD597E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 size1-2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CD597E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CD597E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CD597E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H-C size1-2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CD597E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CD597E" w:rsidTr="00AB5734">
        <w:trPr>
          <w:trHeight w:val="315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H-C 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Blumenschine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1995</w:t>
            </w:r>
          </w:p>
        </w:tc>
      </w:tr>
      <w:tr w:rsidR="00AB5734" w:rsidRPr="00AB5734" w:rsidTr="00AB5734">
        <w:trPr>
          <w:trHeight w:val="315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</w:tr>
      <w:tr w:rsidR="00AB5734" w:rsidRPr="00AB5734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 H-C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2013</w:t>
            </w:r>
          </w:p>
        </w:tc>
      </w:tr>
      <w:tr w:rsidR="00AB5734" w:rsidRPr="00AB5734" w:rsidTr="00AB5734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 H-C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2013</w:t>
            </w:r>
          </w:p>
        </w:tc>
      </w:tr>
      <w:tr w:rsidR="00AB5734" w:rsidRPr="00AB5734" w:rsidTr="00AB5734">
        <w:trPr>
          <w:trHeight w:val="315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V-H-C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2013</w:t>
            </w:r>
          </w:p>
        </w:tc>
      </w:tr>
      <w:tr w:rsidR="00AB5734" w:rsidRPr="00AB5734" w:rsidTr="00AB5734">
        <w:trPr>
          <w:trHeight w:val="315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V-H-C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AB5734" w:rsidRPr="00CD597E" w:rsidRDefault="00AB5734" w:rsidP="00CD597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CD597E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2013</w:t>
            </w:r>
          </w:p>
        </w:tc>
      </w:tr>
    </w:tbl>
    <w:p w:rsidR="00CD597E" w:rsidRPr="00AB5734" w:rsidRDefault="00CD597E" w:rsidP="00CD597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Default="00CD597E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Default="00AB5734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Default="00AB5734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Default="00AB5734" w:rsidP="00AB5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References associated to Figure 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</w:p>
    <w:tbl>
      <w:tblPr>
        <w:tblW w:w="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2520"/>
        <w:gridCol w:w="1000"/>
      </w:tblGrid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1997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Lupo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O'Conell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2002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Barba 2005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1-2 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1-2 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52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1 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2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Rodrigo 1997</w:t>
            </w:r>
          </w:p>
        </w:tc>
        <w:tc>
          <w:tcPr>
            <w:tcW w:w="1000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 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20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00"/>
        </w:trPr>
        <w:tc>
          <w:tcPr>
            <w:tcW w:w="16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V-H-C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3-4</w:t>
            </w:r>
          </w:p>
        </w:tc>
        <w:tc>
          <w:tcPr>
            <w:tcW w:w="3520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</w:tbl>
    <w:p w:rsidR="00AB5734" w:rsidRDefault="00AB5734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Default="00AB5734" w:rsidP="00AB5734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References associated to Figure 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</w:p>
    <w:tbl>
      <w:tblPr>
        <w:tblW w:w="61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542"/>
        <w:gridCol w:w="1000"/>
      </w:tblGrid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Lupo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O'Conell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Barba 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1998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4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1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1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Lupo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O'Conell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Barba 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5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4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Lupo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O'Conell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Barba 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1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1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4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31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 4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C952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Gidna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H-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Lupo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O'Conell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2002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55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1-2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&amp; Barba </w:t>
            </w:r>
            <w:r w:rsidR="00C9521A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20</w:t>
            </w: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05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1-2 </w:t>
            </w:r>
          </w:p>
        </w:tc>
        <w:tc>
          <w:tcPr>
            <w:tcW w:w="3542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542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 1-2 </w:t>
            </w:r>
          </w:p>
        </w:tc>
        <w:tc>
          <w:tcPr>
            <w:tcW w:w="3542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3-4</w:t>
            </w:r>
          </w:p>
        </w:tc>
        <w:tc>
          <w:tcPr>
            <w:tcW w:w="3542" w:type="dxa"/>
            <w:gridSpan w:val="2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Pante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2010 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H-C3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H-C4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C-H1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Dominguez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  <w:tr w:rsidR="00AB5734" w:rsidRPr="00AB5734" w:rsidTr="00AB5734">
        <w:trPr>
          <w:trHeight w:val="270"/>
        </w:trPr>
        <w:tc>
          <w:tcPr>
            <w:tcW w:w="262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C-H2 </w:t>
            </w: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size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3</w:t>
            </w:r>
          </w:p>
        </w:tc>
        <w:tc>
          <w:tcPr>
            <w:tcW w:w="2542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proofErr w:type="spellStart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Capaldo</w:t>
            </w:r>
            <w:proofErr w:type="spellEnd"/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 xml:space="preserve"> 1997</w:t>
            </w:r>
          </w:p>
        </w:tc>
        <w:tc>
          <w:tcPr>
            <w:tcW w:w="1000" w:type="dxa"/>
            <w:shd w:val="clear" w:color="auto" w:fill="auto"/>
            <w:noWrap/>
            <w:vAlign w:val="bottom"/>
            <w:hideMark/>
          </w:tcPr>
          <w:p w:rsidR="00AB5734" w:rsidRPr="00AB5734" w:rsidRDefault="00AB5734" w:rsidP="00AB57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AB5734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 </w:t>
            </w:r>
          </w:p>
        </w:tc>
      </w:tr>
    </w:tbl>
    <w:p w:rsidR="00AB5734" w:rsidRDefault="00AB5734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Pr="00B23541" w:rsidRDefault="00C9521A" w:rsidP="00B2354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References</w:t>
      </w:r>
    </w:p>
    <w:p w:rsidR="00FF2512" w:rsidRPr="00B23541" w:rsidRDefault="00B23541" w:rsidP="008E2CC0">
      <w:pPr>
        <w:tabs>
          <w:tab w:val="left" w:pos="426"/>
          <w:tab w:val="left" w:pos="567"/>
        </w:tabs>
        <w:spacing w:line="240" w:lineRule="auto"/>
        <w:ind w:left="360" w:hanging="64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Blumenschine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R.J. 1988. </w:t>
      </w:r>
      <w:r w:rsidR="006616B8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An experimental mod</w:t>
      </w:r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el of the timing of hominid and </w:t>
      </w:r>
      <w:r w:rsidR="006616B8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carnivore influence on </w:t>
      </w:r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archaeological bone assemblages</w:t>
      </w:r>
      <w:r w:rsidR="006616B8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. Journal of Archaeological Science</w:t>
      </w:r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, 15: 483-502.</w:t>
      </w:r>
    </w:p>
    <w:p w:rsidR="00B23541" w:rsidRPr="00B23541" w:rsidRDefault="006616B8" w:rsidP="008E2CC0">
      <w:pPr>
        <w:tabs>
          <w:tab w:val="left" w:pos="426"/>
          <w:tab w:val="left" w:pos="567"/>
        </w:tabs>
        <w:spacing w:line="240" w:lineRule="auto"/>
        <w:ind w:left="360" w:hanging="64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s-ES"/>
        </w:rPr>
        <w:t>Blumenschine</w:t>
      </w:r>
      <w:proofErr w:type="spellEnd"/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es-ES"/>
        </w:rPr>
        <w:t xml:space="preserve">, R.J. </w:t>
      </w:r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>1995</w:t>
      </w:r>
      <w:r w:rsidR="00B23541"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>.</w:t>
      </w:r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 xml:space="preserve"> Percussion marks, tooth marks, and experimental determination of the timing of hominid and carnivore access to long bones at FLK </w:t>
      </w:r>
      <w:proofErr w:type="spellStart"/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>Zinjanthropus</w:t>
      </w:r>
      <w:proofErr w:type="spellEnd"/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>, Olduvai Gorge, Tanzania. Journal of Human Evolution</w:t>
      </w:r>
      <w:r w:rsidRPr="00B23541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en-GB" w:eastAsia="es-ES"/>
        </w:rPr>
        <w:t xml:space="preserve"> </w:t>
      </w:r>
      <w:r w:rsidRPr="00B235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GB" w:eastAsia="es-ES"/>
        </w:rPr>
        <w:t>29, 21-51. </w:t>
      </w:r>
    </w:p>
    <w:p w:rsidR="00FF2512" w:rsidRPr="00B23541" w:rsidRDefault="00FF2512" w:rsidP="008E2CC0">
      <w:pPr>
        <w:tabs>
          <w:tab w:val="left" w:pos="426"/>
          <w:tab w:val="left" w:pos="567"/>
        </w:tabs>
        <w:spacing w:line="240" w:lineRule="auto"/>
        <w:ind w:left="360" w:hanging="64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Brain, C.K. (1981): The hunters or the hunted? Chicago University Press.</w:t>
      </w:r>
    </w:p>
    <w:p w:rsidR="00FF2512" w:rsidRPr="00B23541" w:rsidRDefault="00FF2512" w:rsidP="008E2CC0">
      <w:pPr>
        <w:tabs>
          <w:tab w:val="left" w:pos="426"/>
          <w:tab w:val="left" w:pos="567"/>
        </w:tabs>
        <w:spacing w:line="240" w:lineRule="auto"/>
        <w:ind w:left="360" w:hanging="64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Capaldo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, S.</w:t>
      </w:r>
      <w:r w:rsidR="00B23541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D. 1997</w:t>
      </w:r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Experimental determinations of carcass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proceding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by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Plio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-Pleistocene hominids and carnivores at FLK 22 (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Zinjanthropus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), Olduvai Gorge, Tanzania. Journal of Human Evolution. Nº 33. 555-598.</w:t>
      </w:r>
    </w:p>
    <w:p w:rsidR="00FF2512" w:rsidRPr="00B23541" w:rsidRDefault="00B23541" w:rsidP="008E2CC0">
      <w:pPr>
        <w:tabs>
          <w:tab w:val="left" w:pos="426"/>
          <w:tab w:val="left" w:pos="567"/>
        </w:tabs>
        <w:spacing w:line="240" w:lineRule="auto"/>
        <w:ind w:left="360" w:hanging="64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Domínguez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Rodrigo, M. 1997</w:t>
      </w:r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Meat eating by early </w:t>
      </w:r>
      <w:proofErr w:type="spellStart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homids</w:t>
      </w:r>
      <w:proofErr w:type="spellEnd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at  FLK</w:t>
      </w:r>
      <w:proofErr w:type="gramEnd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Zinj</w:t>
      </w:r>
      <w:proofErr w:type="spellEnd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22 Site, </w:t>
      </w:r>
      <w:proofErr w:type="spellStart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Olduvay</w:t>
      </w:r>
      <w:proofErr w:type="spellEnd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Gorge Tanzania: An experimental a roach using cut-mark data". Journal of Human </w:t>
      </w:r>
      <w:proofErr w:type="gramStart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Evolution  33</w:t>
      </w:r>
      <w:proofErr w:type="gramEnd"/>
      <w:r w:rsidR="00FF2512" w:rsidRPr="00B23541">
        <w:rPr>
          <w:rFonts w:ascii="Times New Roman" w:hAnsi="Times New Roman" w:cs="Times New Roman"/>
          <w:bCs/>
          <w:sz w:val="24"/>
          <w:szCs w:val="24"/>
          <w:lang w:val="en-GB"/>
        </w:rPr>
        <w:t>. 669-690</w:t>
      </w:r>
    </w:p>
    <w:p w:rsidR="00FF2512" w:rsidRPr="00B23541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proofErr w:type="spellStart"/>
      <w:r w:rsidRPr="008E2CC0">
        <w:rPr>
          <w:rFonts w:ascii="Times New Roman" w:hAnsi="Times New Roman" w:cs="Times New Roman"/>
          <w:sz w:val="24"/>
          <w:szCs w:val="24"/>
          <w:lang w:val="en-US"/>
        </w:rPr>
        <w:t>Domínguez</w:t>
      </w:r>
      <w:proofErr w:type="spellEnd"/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-Rodrigo, M., Barba, R., 2005.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A study of cut marks on small sized carcasses and its application to the study of cut marked bones from small mammals at the FLK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Zinj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site. J.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>. 3, 121-134.</w:t>
      </w:r>
    </w:p>
    <w:p w:rsidR="00FF2512" w:rsidRPr="00B23541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16B8" w:rsidRPr="00B23541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Domínguez-Rodrigo</w:t>
      </w:r>
      <w:proofErr w:type="gramStart"/>
      <w:r w:rsidRPr="00B23541">
        <w:rPr>
          <w:rFonts w:ascii="Times New Roman" w:hAnsi="Times New Roman" w:cs="Times New Roman"/>
          <w:sz w:val="24"/>
          <w:szCs w:val="24"/>
          <w:lang w:val="en-US"/>
        </w:rPr>
        <w:t>,M</w:t>
      </w:r>
      <w:proofErr w:type="spellEnd"/>
      <w:proofErr w:type="gram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Egeland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, C.P., Pickering, T.R., 2007.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Equifi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>nality</w:t>
      </w:r>
      <w:proofErr w:type="spellEnd"/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in carnivore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toothmarks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and the extended concept of archaeological palimpsests: implications for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models of passive scavenging by early hominids. In: Pickering, T.R.,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Toth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>, N., Schick,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K. (Eds.), Breathing Life </w:t>
      </w:r>
      <w:proofErr w:type="gramStart"/>
      <w:r w:rsidRPr="00B23541">
        <w:rPr>
          <w:rFonts w:ascii="Times New Roman" w:hAnsi="Times New Roman" w:cs="Times New Roman"/>
          <w:sz w:val="24"/>
          <w:szCs w:val="24"/>
          <w:lang w:val="en-US"/>
        </w:rPr>
        <w:t>Into</w:t>
      </w:r>
      <w:proofErr w:type="gram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Fossils: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Studies in Honor of C.K. (Bob)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Brain.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Stone Age Institute Press, Bloomington (IN), pp. 255–268.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44A4" w:rsidRPr="008E2CC0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>Faith, J.T., 2007. Sources of variation in carniv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ore tooth-mark frequencies in a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modern spotted hyena (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Crocuta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crocuta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) den assemblage,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Amboseli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Park, Kenya.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Archaeol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>. 34, 1601</w:t>
      </w:r>
      <w:r w:rsidR="002044A4">
        <w:rPr>
          <w:rFonts w:ascii="Times New Roman" w:hAnsi="Times New Roman" w:cs="Times New Roman"/>
          <w:sz w:val="24"/>
          <w:szCs w:val="24"/>
        </w:rPr>
        <w:t>-</w:t>
      </w:r>
      <w:r w:rsidRPr="00B23541">
        <w:rPr>
          <w:rFonts w:ascii="Times New Roman" w:hAnsi="Times New Roman" w:cs="Times New Roman"/>
          <w:sz w:val="24"/>
          <w:szCs w:val="24"/>
        </w:rPr>
        <w:t>1609.</w:t>
      </w:r>
    </w:p>
    <w:p w:rsidR="002044A4" w:rsidRPr="008E2CC0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044A4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3541">
        <w:rPr>
          <w:rFonts w:ascii="Times New Roman" w:hAnsi="Times New Roman" w:cs="Times New Roman"/>
          <w:sz w:val="24"/>
          <w:szCs w:val="24"/>
        </w:rPr>
        <w:t>Gidna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Kisui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, B.,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Mabulla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Musiba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, C., Domínguez-Rodrigo, M., 2014.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ecological neo-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study of carcass consumption by lions in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Tarangire</w:t>
      </w:r>
      <w:proofErr w:type="spellEnd"/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National Park (Tanzania) and its relevance for human evolutionary biology.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Quat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3541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>. 322</w:t>
      </w:r>
      <w:r w:rsidR="002044A4">
        <w:rPr>
          <w:rFonts w:ascii="Times New Roman" w:hAnsi="Times New Roman" w:cs="Times New Roman"/>
          <w:sz w:val="24"/>
          <w:szCs w:val="24"/>
        </w:rPr>
        <w:t>-</w:t>
      </w:r>
      <w:r w:rsidRPr="00B23541">
        <w:rPr>
          <w:rFonts w:ascii="Times New Roman" w:hAnsi="Times New Roman" w:cs="Times New Roman"/>
          <w:sz w:val="24"/>
          <w:szCs w:val="24"/>
        </w:rPr>
        <w:t>323, 167</w:t>
      </w:r>
      <w:r w:rsidR="002044A4">
        <w:rPr>
          <w:rFonts w:ascii="Times New Roman" w:hAnsi="Times New Roman" w:cs="Times New Roman"/>
          <w:sz w:val="24"/>
          <w:szCs w:val="24"/>
        </w:rPr>
        <w:t>-</w:t>
      </w:r>
      <w:r w:rsidRPr="00B23541">
        <w:rPr>
          <w:rFonts w:ascii="Times New Roman" w:hAnsi="Times New Roman" w:cs="Times New Roman"/>
          <w:sz w:val="24"/>
          <w:szCs w:val="24"/>
        </w:rPr>
        <w:t>180.</w:t>
      </w:r>
      <w:r w:rsidR="00204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AB5734" w:rsidRPr="008E2CC0" w:rsidRDefault="00FF2512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3541">
        <w:rPr>
          <w:rFonts w:ascii="Times New Roman" w:hAnsi="Times New Roman" w:cs="Times New Roman"/>
          <w:sz w:val="24"/>
          <w:szCs w:val="24"/>
        </w:rPr>
        <w:t>Gidna</w:t>
      </w:r>
      <w:proofErr w:type="spellEnd"/>
      <w:r w:rsidRPr="00B23541">
        <w:rPr>
          <w:rFonts w:ascii="Times New Roman" w:hAnsi="Times New Roman" w:cs="Times New Roman"/>
          <w:sz w:val="24"/>
          <w:szCs w:val="24"/>
        </w:rPr>
        <w:t xml:space="preserve">, A., Yravedra, J., Domínguez-Rodrigo, M., 2013.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A cautionary note on the use</w:t>
      </w:r>
      <w:r w:rsidR="002044A4" w:rsidRP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of captive carnivores to model wild predator behavior: a comparison of </w:t>
      </w:r>
      <w:proofErr w:type="gramStart"/>
      <w:r w:rsidRPr="00B23541">
        <w:rPr>
          <w:rFonts w:ascii="Times New Roman" w:hAnsi="Times New Roman" w:cs="Times New Roman"/>
          <w:sz w:val="24"/>
          <w:szCs w:val="24"/>
          <w:lang w:val="en-US"/>
        </w:rPr>
        <w:t>bone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modification</w:t>
      </w:r>
      <w:proofErr w:type="gram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patterns on long bones by captive and wild lions. </w:t>
      </w:r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Pr="008E2CC0">
        <w:rPr>
          <w:rFonts w:ascii="Times New Roman" w:hAnsi="Times New Roman" w:cs="Times New Roman"/>
          <w:sz w:val="24"/>
          <w:szCs w:val="24"/>
          <w:lang w:val="en-US"/>
        </w:rPr>
        <w:t>Archaeol</w:t>
      </w:r>
      <w:proofErr w:type="spellEnd"/>
      <w:r w:rsidRPr="008E2CC0">
        <w:rPr>
          <w:rFonts w:ascii="Times New Roman" w:hAnsi="Times New Roman" w:cs="Times New Roman"/>
          <w:sz w:val="24"/>
          <w:szCs w:val="24"/>
          <w:lang w:val="en-US"/>
        </w:rPr>
        <w:t>. Sci. 6,</w:t>
      </w:r>
      <w:r w:rsidR="002044A4"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E2CC0">
        <w:rPr>
          <w:rFonts w:ascii="Times New Roman" w:hAnsi="Times New Roman" w:cs="Times New Roman"/>
          <w:sz w:val="24"/>
          <w:szCs w:val="24"/>
          <w:lang w:val="en-US"/>
        </w:rPr>
        <w:t>341</w:t>
      </w:r>
      <w:r w:rsidR="002044A4" w:rsidRPr="008E2CC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E2CC0">
        <w:rPr>
          <w:rFonts w:ascii="Times New Roman" w:hAnsi="Times New Roman" w:cs="Times New Roman"/>
          <w:sz w:val="24"/>
          <w:szCs w:val="24"/>
          <w:lang w:val="en-US"/>
        </w:rPr>
        <w:t>351</w:t>
      </w:r>
      <w:r w:rsidR="002044A4" w:rsidRPr="008E2CC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B5734" w:rsidRPr="008E2CC0" w:rsidRDefault="00AB573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Pr="008E2CC0" w:rsidRDefault="00AB573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5734">
        <w:rPr>
          <w:rFonts w:ascii="Calibri" w:eastAsia="Times New Roman" w:hAnsi="Calibri" w:cs="Calibri"/>
          <w:color w:val="000000"/>
          <w:lang w:val="en-US" w:eastAsia="es-ES"/>
        </w:rPr>
        <w:t>Lupo</w:t>
      </w:r>
      <w:proofErr w:type="spellEnd"/>
      <w:r w:rsidRPr="00AB5734">
        <w:rPr>
          <w:rFonts w:ascii="Calibri" w:eastAsia="Times New Roman" w:hAnsi="Calibri" w:cs="Calibri"/>
          <w:color w:val="000000"/>
          <w:lang w:val="en-US" w:eastAsia="es-ES"/>
        </w:rPr>
        <w:t xml:space="preserve">, K.D., O’Connell, J.F., 2002. Cut and tooth mark distributions on large animal bones: </w:t>
      </w:r>
      <w:proofErr w:type="spellStart"/>
      <w:r w:rsidRPr="00AB5734">
        <w:rPr>
          <w:rFonts w:ascii="Calibri" w:eastAsia="Times New Roman" w:hAnsi="Calibri" w:cs="Calibri"/>
          <w:color w:val="000000"/>
          <w:lang w:val="en-US" w:eastAsia="es-ES"/>
        </w:rPr>
        <w:t>Ethnoarchaeological</w:t>
      </w:r>
      <w:proofErr w:type="spellEnd"/>
      <w:r w:rsidRPr="00AB5734">
        <w:rPr>
          <w:rFonts w:ascii="Calibri" w:eastAsia="Times New Roman" w:hAnsi="Calibri" w:cs="Calibri"/>
          <w:color w:val="000000"/>
          <w:lang w:val="en-US" w:eastAsia="es-ES"/>
        </w:rPr>
        <w:t xml:space="preserve"> data from the </w:t>
      </w:r>
      <w:proofErr w:type="spellStart"/>
      <w:r w:rsidRPr="00AB5734">
        <w:rPr>
          <w:rFonts w:ascii="Calibri" w:eastAsia="Times New Roman" w:hAnsi="Calibri" w:cs="Calibri"/>
          <w:color w:val="000000"/>
          <w:lang w:val="en-US" w:eastAsia="es-ES"/>
        </w:rPr>
        <w:t>Hadza</w:t>
      </w:r>
      <w:proofErr w:type="spellEnd"/>
      <w:r w:rsidRPr="00AB5734">
        <w:rPr>
          <w:rFonts w:ascii="Calibri" w:eastAsia="Times New Roman" w:hAnsi="Calibri" w:cs="Calibri"/>
          <w:color w:val="000000"/>
          <w:lang w:val="en-US" w:eastAsia="es-ES"/>
        </w:rPr>
        <w:t xml:space="preserve"> and their implications for current ideas about early human </w:t>
      </w:r>
      <w:proofErr w:type="spellStart"/>
      <w:r w:rsidRPr="00AB5734">
        <w:rPr>
          <w:rFonts w:ascii="Calibri" w:eastAsia="Times New Roman" w:hAnsi="Calibri" w:cs="Calibri"/>
          <w:color w:val="000000"/>
          <w:lang w:val="en-US" w:eastAsia="es-ES"/>
        </w:rPr>
        <w:t>carnivory</w:t>
      </w:r>
      <w:proofErr w:type="spellEnd"/>
      <w:r w:rsidRPr="00AB5734">
        <w:rPr>
          <w:rFonts w:ascii="Calibri" w:eastAsia="Times New Roman" w:hAnsi="Calibri" w:cs="Calibri"/>
          <w:color w:val="000000"/>
          <w:lang w:val="en-US" w:eastAsia="es-ES"/>
        </w:rPr>
        <w:t xml:space="preserve">. </w:t>
      </w:r>
      <w:r w:rsidRPr="008E2CC0">
        <w:rPr>
          <w:rFonts w:ascii="Calibri" w:eastAsia="Times New Roman" w:hAnsi="Calibri" w:cs="Calibri"/>
          <w:color w:val="000000"/>
          <w:lang w:val="en-US" w:eastAsia="es-ES"/>
        </w:rPr>
        <w:t xml:space="preserve">J. </w:t>
      </w:r>
      <w:proofErr w:type="spellStart"/>
      <w:r w:rsidRPr="008E2CC0">
        <w:rPr>
          <w:rFonts w:ascii="Calibri" w:eastAsia="Times New Roman" w:hAnsi="Calibri" w:cs="Calibri"/>
          <w:color w:val="000000"/>
          <w:lang w:val="en-US" w:eastAsia="es-ES"/>
        </w:rPr>
        <w:t>Archaeol</w:t>
      </w:r>
      <w:proofErr w:type="spellEnd"/>
      <w:r w:rsidRPr="008E2CC0">
        <w:rPr>
          <w:rFonts w:ascii="Calibri" w:eastAsia="Times New Roman" w:hAnsi="Calibri" w:cs="Calibri"/>
          <w:color w:val="000000"/>
          <w:lang w:val="en-US" w:eastAsia="es-ES"/>
        </w:rPr>
        <w:t>. Sci. 29, 85–109</w:t>
      </w:r>
    </w:p>
    <w:p w:rsidR="002044A4" w:rsidRPr="008E2CC0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44A4" w:rsidRDefault="00F731AD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Marean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, C. W.,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Ehrhardt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, C. L. 1995.  Paleoanthropological and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paleoecological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implications of the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taphonomy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of a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sabertooth’s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den. </w:t>
      </w:r>
      <w:r w:rsidRPr="00B2354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J. Hum. </w:t>
      </w:r>
      <w:proofErr w:type="spellStart"/>
      <w:r w:rsidRPr="00B23541">
        <w:rPr>
          <w:rFonts w:ascii="Times New Roman" w:hAnsi="Times New Roman" w:cs="Times New Roman"/>
          <w:iCs/>
          <w:sz w:val="24"/>
          <w:szCs w:val="24"/>
          <w:lang w:val="en-US"/>
        </w:rPr>
        <w:t>Evol</w:t>
      </w:r>
      <w:proofErr w:type="spellEnd"/>
      <w:r w:rsidRPr="00B23541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B23541">
        <w:rPr>
          <w:rFonts w:ascii="Times New Roman" w:hAnsi="Times New Roman" w:cs="Times New Roman"/>
          <w:b/>
          <w:bCs/>
          <w:sz w:val="24"/>
          <w:szCs w:val="24"/>
          <w:lang w:val="en-US"/>
        </w:rPr>
        <w:t>29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, 515–547.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B5734" w:rsidRDefault="00F731AD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Marean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W.C &amp; Soo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Yeun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Kin (1998)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Musterian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large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mamals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fron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>Kobech</w:t>
      </w:r>
      <w:proofErr w:type="spellEnd"/>
      <w:r w:rsidRPr="00B2354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Cave. Current Anthropology Vol. June 39.   79-113.</w:t>
      </w:r>
    </w:p>
    <w:p w:rsidR="00AB5734" w:rsidRDefault="00AB573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AB5734" w:rsidRPr="00AB5734" w:rsidRDefault="00AB573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B5734">
        <w:rPr>
          <w:rFonts w:ascii="Times New Roman" w:hAnsi="Times New Roman" w:cs="Times New Roman"/>
          <w:sz w:val="24"/>
          <w:szCs w:val="24"/>
          <w:lang w:val="en-US"/>
        </w:rPr>
        <w:lastRenderedPageBreak/>
        <w:t>Pante</w:t>
      </w:r>
      <w:proofErr w:type="spellEnd"/>
      <w:r w:rsidRPr="00AB5734">
        <w:rPr>
          <w:rFonts w:ascii="Times New Roman" w:hAnsi="Times New Roman" w:cs="Times New Roman"/>
          <w:sz w:val="24"/>
          <w:szCs w:val="24"/>
          <w:lang w:val="en-US"/>
        </w:rPr>
        <w:t>, M.C., 2010. The larger mammal fossil assemblages from Beds III and IV,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AB5734">
        <w:rPr>
          <w:rFonts w:ascii="Times New Roman" w:hAnsi="Times New Roman" w:cs="Times New Roman"/>
          <w:sz w:val="24"/>
          <w:szCs w:val="24"/>
          <w:lang w:val="en-US"/>
        </w:rPr>
        <w:t>Olduvai Gorge, Tanzania: Implications for the feeding behavior of Homo erectus.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5734">
        <w:rPr>
          <w:rFonts w:ascii="Times New Roman" w:hAnsi="Times New Roman" w:cs="Times New Roman"/>
          <w:sz w:val="24"/>
          <w:szCs w:val="24"/>
          <w:lang w:val="en-US"/>
        </w:rPr>
        <w:t>Ph.D. Dissertation, Rutgers University.</w:t>
      </w:r>
    </w:p>
    <w:p w:rsidR="002044A4" w:rsidRPr="00AB573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44A4" w:rsidRDefault="00F731AD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Pante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>, M.C., 2013. The larger mammal fossil assemblage from JK2, Bed III, Olduvai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Gorge, Tanzania: implications for the feeding behavior of Homo erectus. </w:t>
      </w:r>
      <w:r w:rsidRPr="002044A4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Pr="002044A4">
        <w:rPr>
          <w:rFonts w:ascii="Times New Roman" w:hAnsi="Times New Roman" w:cs="Times New Roman"/>
          <w:sz w:val="24"/>
          <w:szCs w:val="24"/>
          <w:lang w:val="en-US"/>
        </w:rPr>
        <w:t>Hum.Evol</w:t>
      </w:r>
      <w:proofErr w:type="spellEnd"/>
      <w:r w:rsidRPr="002044A4">
        <w:rPr>
          <w:rFonts w:ascii="Times New Roman" w:hAnsi="Times New Roman" w:cs="Times New Roman"/>
          <w:sz w:val="24"/>
          <w:szCs w:val="24"/>
          <w:lang w:val="en-US"/>
        </w:rPr>
        <w:t>. 64, 68</w:t>
      </w:r>
      <w:r w:rsidR="002044A4" w:rsidRPr="002044A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044A4">
        <w:rPr>
          <w:rFonts w:ascii="Times New Roman" w:hAnsi="Times New Roman" w:cs="Times New Roman"/>
          <w:sz w:val="24"/>
          <w:szCs w:val="24"/>
          <w:lang w:val="en-US"/>
        </w:rPr>
        <w:t>82.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31AD" w:rsidRDefault="00F731AD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Pobiner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>, B., 2007. Hominid-carnivore Interactions: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Evidence from Modern </w:t>
      </w:r>
      <w:proofErr w:type="gramStart"/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Carnivore 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Bone</w:t>
      </w:r>
      <w:proofErr w:type="gram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Modification and Early Pleistocene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Archaeofaunas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Koobi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Fora, Kenya; Olduvai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Gorge, Tanzania). Ph.D. dissertation. </w:t>
      </w:r>
      <w:r w:rsidRPr="008E2CC0">
        <w:rPr>
          <w:rFonts w:ascii="Times New Roman" w:hAnsi="Times New Roman" w:cs="Times New Roman"/>
          <w:sz w:val="24"/>
          <w:szCs w:val="24"/>
          <w:lang w:val="en-US"/>
        </w:rPr>
        <w:t>Department of Anthropology, Rutgers</w:t>
      </w:r>
      <w:r w:rsidR="002044A4"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University, New Brunswick.</w:t>
      </w:r>
    </w:p>
    <w:p w:rsidR="00CD597E" w:rsidRDefault="00CD597E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D597E" w:rsidRPr="00CD597E" w:rsidRDefault="00CD597E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597E">
        <w:rPr>
          <w:rFonts w:ascii="Times New Roman" w:hAnsi="Times New Roman" w:cs="Times New Roman"/>
          <w:sz w:val="24"/>
          <w:szCs w:val="24"/>
        </w:rPr>
        <w:t xml:space="preserve">Rodríguez Alba, J. J., Linares-Matas, G., Yravedra J. 2019. </w:t>
      </w:r>
      <w:r w:rsidRPr="00CD597E">
        <w:rPr>
          <w:rFonts w:ascii="Times New Roman" w:hAnsi="Times New Roman" w:cs="Times New Roman"/>
          <w:sz w:val="24"/>
          <w:szCs w:val="24"/>
          <w:lang w:val="en-US"/>
        </w:rPr>
        <w:t xml:space="preserve">First assessments of the </w:t>
      </w:r>
      <w:proofErr w:type="spellStart"/>
      <w:r w:rsidRPr="00CD597E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Pr="00CD59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97E">
        <w:rPr>
          <w:rFonts w:ascii="Times New Roman" w:hAnsi="Times New Roman" w:cs="Times New Roman"/>
          <w:sz w:val="24"/>
          <w:szCs w:val="24"/>
          <w:lang w:val="en-US"/>
        </w:rPr>
        <w:t>behaviour</w:t>
      </w:r>
      <w:proofErr w:type="spellEnd"/>
      <w:r w:rsidRPr="00CD597E">
        <w:rPr>
          <w:rFonts w:ascii="Times New Roman" w:hAnsi="Times New Roman" w:cs="Times New Roman"/>
          <w:sz w:val="24"/>
          <w:szCs w:val="24"/>
          <w:lang w:val="en-US"/>
        </w:rPr>
        <w:t xml:space="preserve"> of jaguar (</w:t>
      </w:r>
      <w:proofErr w:type="spellStart"/>
      <w:r w:rsidRPr="00CD597E">
        <w:rPr>
          <w:rFonts w:ascii="Times New Roman" w:hAnsi="Times New Roman" w:cs="Times New Roman"/>
          <w:sz w:val="24"/>
          <w:szCs w:val="24"/>
          <w:lang w:val="en-US"/>
        </w:rPr>
        <w:t>Panthera</w:t>
      </w:r>
      <w:proofErr w:type="spellEnd"/>
      <w:r w:rsidRPr="00CD59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597E">
        <w:rPr>
          <w:rFonts w:ascii="Times New Roman" w:hAnsi="Times New Roman" w:cs="Times New Roman"/>
          <w:sz w:val="24"/>
          <w:szCs w:val="24"/>
          <w:lang w:val="en-US"/>
        </w:rPr>
        <w:t>onca</w:t>
      </w:r>
      <w:proofErr w:type="spellEnd"/>
      <w:r w:rsidRPr="00CD597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Quaternary International </w:t>
      </w:r>
      <w:proofErr w:type="gramStart"/>
      <w:r w:rsidRPr="008E2CC0">
        <w:rPr>
          <w:rFonts w:ascii="Times New Roman" w:hAnsi="Times New Roman" w:cs="Times New Roman"/>
          <w:sz w:val="24"/>
          <w:szCs w:val="24"/>
          <w:lang w:val="en-US"/>
        </w:rPr>
        <w:t>517  88</w:t>
      </w:r>
      <w:proofErr w:type="gramEnd"/>
      <w:r w:rsidRPr="008E2CC0">
        <w:rPr>
          <w:rFonts w:ascii="Times New Roman" w:hAnsi="Times New Roman" w:cs="Times New Roman"/>
          <w:sz w:val="24"/>
          <w:szCs w:val="24"/>
          <w:lang w:val="en-US"/>
        </w:rPr>
        <w:t>–96</w:t>
      </w:r>
    </w:p>
    <w:p w:rsidR="002044A4" w:rsidRPr="00CD597E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23541" w:rsidRPr="00B23541" w:rsidRDefault="00B23541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Yravedra, J., Lagos, L., </w:t>
      </w:r>
      <w:proofErr w:type="spellStart"/>
      <w:r w:rsidRPr="008E2CC0">
        <w:rPr>
          <w:rFonts w:ascii="Times New Roman" w:hAnsi="Times New Roman" w:cs="Times New Roman"/>
          <w:sz w:val="24"/>
          <w:szCs w:val="24"/>
          <w:lang w:val="en-US"/>
        </w:rPr>
        <w:t>Bárcena</w:t>
      </w:r>
      <w:proofErr w:type="spellEnd"/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, F., 2011.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study of wild wolf (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Canis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lupus)</w:t>
      </w:r>
    </w:p>
    <w:p w:rsidR="002044A4" w:rsidRDefault="00B23541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23541">
        <w:rPr>
          <w:rFonts w:ascii="Times New Roman" w:hAnsi="Times New Roman" w:cs="Times New Roman"/>
          <w:sz w:val="24"/>
          <w:szCs w:val="24"/>
          <w:lang w:val="en-US"/>
        </w:rPr>
        <w:t>modification</w:t>
      </w:r>
      <w:proofErr w:type="gram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of horse bones in Northwestern Spain. J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9, 37–67.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044A4" w:rsidRDefault="00B23541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Yravedra, J., Fosse, P.,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Besson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, J.P., 2013.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analysis of small ungulates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modified by fox (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Vulpes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vulpes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) in Southwestern Europe. Journal of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Taphonomy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12,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37–67.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44A4" w:rsidRDefault="002044A4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16B8" w:rsidRPr="00B23541" w:rsidRDefault="00B23541" w:rsidP="008E2CC0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Yravedra, J., Andrés, M., </w:t>
      </w:r>
      <w:proofErr w:type="spellStart"/>
      <w:r w:rsidRPr="008E2CC0">
        <w:rPr>
          <w:rFonts w:ascii="Times New Roman" w:hAnsi="Times New Roman" w:cs="Times New Roman"/>
          <w:sz w:val="24"/>
          <w:szCs w:val="24"/>
          <w:lang w:val="en-US"/>
        </w:rPr>
        <w:t>Domínguez</w:t>
      </w:r>
      <w:proofErr w:type="spellEnd"/>
      <w:r w:rsidRPr="008E2CC0">
        <w:rPr>
          <w:rFonts w:ascii="Times New Roman" w:hAnsi="Times New Roman" w:cs="Times New Roman"/>
          <w:sz w:val="24"/>
          <w:szCs w:val="24"/>
          <w:lang w:val="en-US"/>
        </w:rPr>
        <w:t xml:space="preserve">-Rodrigo, M., 2014. 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2044A4">
        <w:rPr>
          <w:rFonts w:ascii="Times New Roman" w:hAnsi="Times New Roman" w:cs="Times New Roman"/>
          <w:sz w:val="24"/>
          <w:szCs w:val="24"/>
          <w:lang w:val="en-US"/>
        </w:rPr>
        <w:t>taphonomic</w:t>
      </w:r>
      <w:proofErr w:type="spellEnd"/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study of the </w:t>
      </w:r>
      <w:r w:rsidRPr="00B23541">
        <w:rPr>
          <w:rFonts w:ascii="Times New Roman" w:hAnsi="Times New Roman" w:cs="Times New Roman"/>
          <w:sz w:val="24"/>
          <w:szCs w:val="24"/>
          <w:lang w:val="en-US"/>
        </w:rPr>
        <w:t>African wild dog (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Lycaon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23541">
        <w:rPr>
          <w:rFonts w:ascii="Times New Roman" w:hAnsi="Times New Roman" w:cs="Times New Roman"/>
          <w:sz w:val="24"/>
          <w:szCs w:val="24"/>
          <w:lang w:val="en-US"/>
        </w:rPr>
        <w:t>pictus</w:t>
      </w:r>
      <w:proofErr w:type="spellEnd"/>
      <w:r w:rsidRPr="00B23541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2044A4">
        <w:rPr>
          <w:rFonts w:ascii="Times New Roman" w:hAnsi="Times New Roman" w:cs="Times New Roman"/>
          <w:sz w:val="24"/>
          <w:szCs w:val="24"/>
          <w:lang w:val="en-US"/>
        </w:rPr>
        <w:t>Archa</w:t>
      </w:r>
      <w:bookmarkEnd w:id="0"/>
      <w:r w:rsidRPr="002044A4">
        <w:rPr>
          <w:rFonts w:ascii="Times New Roman" w:hAnsi="Times New Roman" w:cs="Times New Roman"/>
          <w:sz w:val="24"/>
          <w:szCs w:val="24"/>
          <w:lang w:val="en-US"/>
        </w:rPr>
        <w:t>eological and Anthropological Sciences 6,</w:t>
      </w:r>
      <w:r w:rsidR="002044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4A4">
        <w:rPr>
          <w:rFonts w:ascii="Times New Roman" w:hAnsi="Times New Roman" w:cs="Times New Roman"/>
          <w:sz w:val="24"/>
          <w:szCs w:val="24"/>
          <w:lang w:val="en-US"/>
        </w:rPr>
        <w:t>113–124.</w:t>
      </w:r>
    </w:p>
    <w:sectPr w:rsidR="006616B8" w:rsidRPr="00B235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7E"/>
    <w:rsid w:val="000F2388"/>
    <w:rsid w:val="002044A4"/>
    <w:rsid w:val="006616B8"/>
    <w:rsid w:val="007A3825"/>
    <w:rsid w:val="00812F7E"/>
    <w:rsid w:val="008E2CC0"/>
    <w:rsid w:val="00AB5734"/>
    <w:rsid w:val="00B23541"/>
    <w:rsid w:val="00C9521A"/>
    <w:rsid w:val="00CD597E"/>
    <w:rsid w:val="00DF49C4"/>
    <w:rsid w:val="00F731AD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109244-8C56-4B11-AA69-D22AFCE4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2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1388</Words>
  <Characters>7637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Yravedra</dc:creator>
  <cp:keywords/>
  <dc:description/>
  <cp:lastModifiedBy>Jose Yravedra</cp:lastModifiedBy>
  <cp:revision>4</cp:revision>
  <dcterms:created xsi:type="dcterms:W3CDTF">2021-01-20T22:30:00Z</dcterms:created>
  <dcterms:modified xsi:type="dcterms:W3CDTF">2021-08-24T12:30:00Z</dcterms:modified>
</cp:coreProperties>
</file>