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6207409" w14:textId="76C3CF9B" w:rsidR="00851486" w:rsidRDefault="00DE2A51" w:rsidP="00CD1524">
      <w:pPr>
        <w:spacing w:line="360" w:lineRule="auto"/>
        <w:rPr>
          <w:rFonts w:ascii="Times New Roman" w:hAnsi="Times New Roman" w:cs="Times New Roman"/>
          <w:b/>
          <w:sz w:val="24"/>
          <w:szCs w:val="24"/>
        </w:rPr>
      </w:pPr>
      <w:r w:rsidRPr="00CD1524">
        <w:rPr>
          <w:rFonts w:ascii="Times New Roman" w:hAnsi="Times New Roman" w:cs="Times New Roman"/>
          <w:b/>
          <w:sz w:val="24"/>
          <w:szCs w:val="24"/>
        </w:rPr>
        <w:t>Online Resource</w:t>
      </w:r>
      <w:r w:rsidR="003D58C4">
        <w:rPr>
          <w:rFonts w:ascii="Times New Roman" w:hAnsi="Times New Roman" w:cs="Times New Roman"/>
          <w:b/>
          <w:sz w:val="24"/>
          <w:szCs w:val="24"/>
        </w:rPr>
        <w:t xml:space="preserve"> 2</w:t>
      </w:r>
      <w:r w:rsidRPr="00CD1524">
        <w:rPr>
          <w:rFonts w:ascii="Times New Roman" w:hAnsi="Times New Roman" w:cs="Times New Roman"/>
          <w:b/>
          <w:sz w:val="24"/>
          <w:szCs w:val="24"/>
        </w:rPr>
        <w:t xml:space="preserve"> </w:t>
      </w:r>
      <w:r w:rsidR="001D4CD4">
        <w:rPr>
          <w:rFonts w:ascii="Times New Roman" w:hAnsi="Times New Roman" w:cs="Times New Roman"/>
          <w:b/>
          <w:sz w:val="24"/>
          <w:szCs w:val="24"/>
        </w:rPr>
        <w:t>– elemental analytical procedures</w:t>
      </w:r>
    </w:p>
    <w:p w14:paraId="3087E399" w14:textId="4984A1E4" w:rsidR="00846119" w:rsidRDefault="00846119" w:rsidP="00CD1524">
      <w:pPr>
        <w:spacing w:line="360" w:lineRule="auto"/>
        <w:rPr>
          <w:rFonts w:ascii="Times New Roman" w:hAnsi="Times New Roman" w:cs="Times New Roman"/>
          <w:b/>
          <w:sz w:val="24"/>
          <w:szCs w:val="24"/>
        </w:rPr>
      </w:pPr>
      <w:proofErr w:type="spellStart"/>
      <w:proofErr w:type="gramStart"/>
      <w:r>
        <w:rPr>
          <w:rFonts w:ascii="Times New Roman" w:hAnsi="Times New Roman" w:cs="Times New Roman"/>
          <w:b/>
          <w:sz w:val="24"/>
          <w:szCs w:val="24"/>
        </w:rPr>
        <w:t>pXRF</w:t>
      </w:r>
      <w:proofErr w:type="spellEnd"/>
      <w:proofErr w:type="gramEnd"/>
      <w:r>
        <w:rPr>
          <w:rFonts w:ascii="Times New Roman" w:hAnsi="Times New Roman" w:cs="Times New Roman"/>
          <w:b/>
          <w:sz w:val="24"/>
          <w:szCs w:val="24"/>
        </w:rPr>
        <w:t xml:space="preserve"> </w:t>
      </w:r>
      <w:r w:rsidR="008C6805">
        <w:rPr>
          <w:rFonts w:ascii="Times New Roman" w:hAnsi="Times New Roman" w:cs="Times New Roman"/>
          <w:b/>
          <w:sz w:val="24"/>
          <w:szCs w:val="24"/>
        </w:rPr>
        <w:t>procedu</w:t>
      </w:r>
      <w:r>
        <w:rPr>
          <w:rFonts w:ascii="Times New Roman" w:hAnsi="Times New Roman" w:cs="Times New Roman"/>
          <w:b/>
          <w:sz w:val="24"/>
          <w:szCs w:val="24"/>
        </w:rPr>
        <w:t>re</w:t>
      </w:r>
    </w:p>
    <w:p w14:paraId="064EFE92" w14:textId="299C9F43" w:rsidR="00846119" w:rsidRPr="001451EE" w:rsidRDefault="008C6805" w:rsidP="00CD1524">
      <w:pPr>
        <w:spacing w:line="360" w:lineRule="auto"/>
        <w:rPr>
          <w:rFonts w:ascii="Times New Roman" w:hAnsi="Times New Roman" w:cs="Times New Roman"/>
          <w:b/>
          <w:sz w:val="24"/>
          <w:szCs w:val="24"/>
        </w:rPr>
      </w:pPr>
      <w:r>
        <w:rPr>
          <w:rFonts w:ascii="Times New Roman" w:hAnsi="Times New Roman" w:cs="Times New Roman"/>
          <w:bCs/>
          <w:sz w:val="24"/>
          <w:szCs w:val="24"/>
        </w:rPr>
        <w:t>Thirty Four e</w:t>
      </w:r>
      <w:r w:rsidR="00846119">
        <w:rPr>
          <w:rFonts w:ascii="Times New Roman" w:hAnsi="Times New Roman" w:cs="Times New Roman"/>
          <w:bCs/>
          <w:sz w:val="24"/>
          <w:szCs w:val="24"/>
        </w:rPr>
        <w:t>lements</w:t>
      </w:r>
      <w:r w:rsidR="00846119" w:rsidRPr="00CD1524">
        <w:rPr>
          <w:rFonts w:ascii="Times New Roman" w:hAnsi="Times New Roman" w:cs="Times New Roman"/>
          <w:bCs/>
          <w:sz w:val="24"/>
          <w:szCs w:val="24"/>
        </w:rPr>
        <w:t xml:space="preserve"> were quantified:</w:t>
      </w:r>
      <w:r>
        <w:rPr>
          <w:rFonts w:ascii="Times New Roman" w:hAnsi="Times New Roman" w:cs="Times New Roman"/>
          <w:bCs/>
          <w:sz w:val="24"/>
          <w:szCs w:val="24"/>
        </w:rPr>
        <w:t xml:space="preserve"> Mg, Al, Si, </w:t>
      </w:r>
      <w:r w:rsidR="00846119">
        <w:rPr>
          <w:rFonts w:ascii="Times New Roman" w:hAnsi="Times New Roman" w:cs="Times New Roman"/>
          <w:bCs/>
          <w:sz w:val="24"/>
          <w:szCs w:val="24"/>
        </w:rPr>
        <w:t xml:space="preserve">P, S, Cl, K, Ca, </w:t>
      </w:r>
      <w:proofErr w:type="spellStart"/>
      <w:r w:rsidR="00846119">
        <w:rPr>
          <w:rFonts w:ascii="Times New Roman" w:hAnsi="Times New Roman" w:cs="Times New Roman"/>
          <w:bCs/>
          <w:sz w:val="24"/>
          <w:szCs w:val="24"/>
        </w:rPr>
        <w:t>Ti</w:t>
      </w:r>
      <w:proofErr w:type="spellEnd"/>
      <w:r w:rsidR="00846119">
        <w:rPr>
          <w:rFonts w:ascii="Times New Roman" w:hAnsi="Times New Roman" w:cs="Times New Roman"/>
          <w:bCs/>
          <w:sz w:val="24"/>
          <w:szCs w:val="24"/>
        </w:rPr>
        <w:t xml:space="preserve">, V, Cr, </w:t>
      </w:r>
      <w:proofErr w:type="spellStart"/>
      <w:r w:rsidR="00846119">
        <w:rPr>
          <w:rFonts w:ascii="Times New Roman" w:hAnsi="Times New Roman" w:cs="Times New Roman"/>
          <w:bCs/>
          <w:sz w:val="24"/>
          <w:szCs w:val="24"/>
        </w:rPr>
        <w:t>Mn</w:t>
      </w:r>
      <w:proofErr w:type="spellEnd"/>
      <w:r w:rsidR="00846119">
        <w:rPr>
          <w:rFonts w:ascii="Times New Roman" w:hAnsi="Times New Roman" w:cs="Times New Roman"/>
          <w:bCs/>
          <w:sz w:val="24"/>
          <w:szCs w:val="24"/>
        </w:rPr>
        <w:t xml:space="preserve">, </w:t>
      </w:r>
      <w:r>
        <w:rPr>
          <w:rFonts w:ascii="Times New Roman" w:hAnsi="Times New Roman" w:cs="Times New Roman"/>
          <w:bCs/>
          <w:sz w:val="24"/>
          <w:szCs w:val="24"/>
        </w:rPr>
        <w:t xml:space="preserve">Fe, </w:t>
      </w:r>
      <w:r w:rsidR="00846119">
        <w:rPr>
          <w:rFonts w:ascii="Times New Roman" w:hAnsi="Times New Roman" w:cs="Times New Roman"/>
          <w:bCs/>
          <w:sz w:val="24"/>
          <w:szCs w:val="24"/>
        </w:rPr>
        <w:t xml:space="preserve">Co, Ni, Cu, Zn, As, </w:t>
      </w:r>
      <w:r>
        <w:rPr>
          <w:rFonts w:ascii="Times New Roman" w:hAnsi="Times New Roman" w:cs="Times New Roman"/>
          <w:bCs/>
          <w:sz w:val="24"/>
          <w:szCs w:val="24"/>
        </w:rPr>
        <w:t xml:space="preserve">Se, </w:t>
      </w:r>
      <w:proofErr w:type="spellStart"/>
      <w:r w:rsidR="00846119">
        <w:rPr>
          <w:rFonts w:ascii="Times New Roman" w:hAnsi="Times New Roman" w:cs="Times New Roman"/>
          <w:bCs/>
          <w:sz w:val="24"/>
          <w:szCs w:val="24"/>
        </w:rPr>
        <w:t>Rb</w:t>
      </w:r>
      <w:proofErr w:type="spellEnd"/>
      <w:r w:rsidR="00846119">
        <w:rPr>
          <w:rFonts w:ascii="Times New Roman" w:hAnsi="Times New Roman" w:cs="Times New Roman"/>
          <w:bCs/>
          <w:sz w:val="24"/>
          <w:szCs w:val="24"/>
        </w:rPr>
        <w:t xml:space="preserve">, </w:t>
      </w:r>
      <w:proofErr w:type="spellStart"/>
      <w:r w:rsidR="00846119">
        <w:rPr>
          <w:rFonts w:ascii="Times New Roman" w:hAnsi="Times New Roman" w:cs="Times New Roman"/>
          <w:bCs/>
          <w:sz w:val="24"/>
          <w:szCs w:val="24"/>
        </w:rPr>
        <w:t>Sr</w:t>
      </w:r>
      <w:proofErr w:type="spellEnd"/>
      <w:r w:rsidR="00846119">
        <w:rPr>
          <w:rFonts w:ascii="Times New Roman" w:hAnsi="Times New Roman" w:cs="Times New Roman"/>
          <w:bCs/>
          <w:sz w:val="24"/>
          <w:szCs w:val="24"/>
        </w:rPr>
        <w:t xml:space="preserve">, </w:t>
      </w:r>
      <w:proofErr w:type="spellStart"/>
      <w:r w:rsidR="00846119">
        <w:rPr>
          <w:rFonts w:ascii="Times New Roman" w:hAnsi="Times New Roman" w:cs="Times New Roman"/>
          <w:bCs/>
          <w:sz w:val="24"/>
          <w:szCs w:val="24"/>
        </w:rPr>
        <w:t>Zr</w:t>
      </w:r>
      <w:proofErr w:type="spellEnd"/>
      <w:r w:rsidR="00846119">
        <w:rPr>
          <w:rFonts w:ascii="Times New Roman" w:hAnsi="Times New Roman" w:cs="Times New Roman"/>
          <w:bCs/>
          <w:sz w:val="24"/>
          <w:szCs w:val="24"/>
        </w:rPr>
        <w:t xml:space="preserve">, </w:t>
      </w:r>
      <w:proofErr w:type="spellStart"/>
      <w:r>
        <w:rPr>
          <w:rFonts w:ascii="Times New Roman" w:hAnsi="Times New Roman" w:cs="Times New Roman"/>
          <w:bCs/>
          <w:sz w:val="24"/>
          <w:szCs w:val="24"/>
        </w:rPr>
        <w:t>Nb</w:t>
      </w:r>
      <w:proofErr w:type="spellEnd"/>
      <w:r>
        <w:rPr>
          <w:rFonts w:ascii="Times New Roman" w:hAnsi="Times New Roman" w:cs="Times New Roman"/>
          <w:bCs/>
          <w:sz w:val="24"/>
          <w:szCs w:val="24"/>
        </w:rPr>
        <w:t xml:space="preserve">, Mo, </w:t>
      </w:r>
      <w:proofErr w:type="spellStart"/>
      <w:r>
        <w:rPr>
          <w:rFonts w:ascii="Times New Roman" w:hAnsi="Times New Roman" w:cs="Times New Roman"/>
          <w:bCs/>
          <w:sz w:val="24"/>
          <w:szCs w:val="24"/>
        </w:rPr>
        <w:t>Pd</w:t>
      </w:r>
      <w:proofErr w:type="spellEnd"/>
      <w:r>
        <w:rPr>
          <w:rFonts w:ascii="Times New Roman" w:hAnsi="Times New Roman" w:cs="Times New Roman"/>
          <w:bCs/>
          <w:sz w:val="24"/>
          <w:szCs w:val="24"/>
        </w:rPr>
        <w:t xml:space="preserve">, Ag, Cd, </w:t>
      </w:r>
      <w:r w:rsidR="00846119">
        <w:rPr>
          <w:rFonts w:ascii="Times New Roman" w:hAnsi="Times New Roman" w:cs="Times New Roman"/>
          <w:bCs/>
          <w:sz w:val="24"/>
          <w:szCs w:val="24"/>
        </w:rPr>
        <w:t>Sn, Sb</w:t>
      </w:r>
      <w:r>
        <w:rPr>
          <w:rFonts w:ascii="Times New Roman" w:hAnsi="Times New Roman" w:cs="Times New Roman"/>
          <w:bCs/>
          <w:sz w:val="24"/>
          <w:szCs w:val="24"/>
        </w:rPr>
        <w:t xml:space="preserve">, Ba, W, Au, </w:t>
      </w:r>
      <w:proofErr w:type="spellStart"/>
      <w:r>
        <w:rPr>
          <w:rFonts w:ascii="Times New Roman" w:hAnsi="Times New Roman" w:cs="Times New Roman"/>
          <w:bCs/>
          <w:sz w:val="24"/>
          <w:szCs w:val="24"/>
        </w:rPr>
        <w:t>Pb</w:t>
      </w:r>
      <w:proofErr w:type="spellEnd"/>
      <w:r>
        <w:rPr>
          <w:rFonts w:ascii="Times New Roman" w:hAnsi="Times New Roman" w:cs="Times New Roman"/>
          <w:bCs/>
          <w:sz w:val="24"/>
          <w:szCs w:val="24"/>
        </w:rPr>
        <w:t>, Bi</w:t>
      </w:r>
      <w:r w:rsidR="00846119">
        <w:rPr>
          <w:rFonts w:ascii="Times New Roman" w:hAnsi="Times New Roman" w:cs="Times New Roman"/>
          <w:bCs/>
          <w:sz w:val="24"/>
          <w:szCs w:val="24"/>
        </w:rPr>
        <w:t xml:space="preserve">. </w:t>
      </w:r>
      <w:r w:rsidR="00846119" w:rsidRPr="00846119">
        <w:rPr>
          <w:rFonts w:ascii="Times New Roman" w:hAnsi="Times New Roman" w:cs="Times New Roman"/>
          <w:sz w:val="24"/>
          <w:szCs w:val="24"/>
        </w:rPr>
        <w:t xml:space="preserve">The following </w:t>
      </w:r>
      <w:proofErr w:type="gramStart"/>
      <w:r w:rsidR="00846119" w:rsidRPr="00846119">
        <w:rPr>
          <w:rFonts w:ascii="Times New Roman" w:hAnsi="Times New Roman" w:cs="Times New Roman"/>
          <w:sz w:val="24"/>
          <w:szCs w:val="24"/>
        </w:rPr>
        <w:t>were excluded</w:t>
      </w:r>
      <w:proofErr w:type="gramEnd"/>
      <w:r w:rsidR="00846119" w:rsidRPr="00846119">
        <w:rPr>
          <w:rFonts w:ascii="Times New Roman" w:hAnsi="Times New Roman" w:cs="Times New Roman"/>
          <w:sz w:val="24"/>
          <w:szCs w:val="24"/>
        </w:rPr>
        <w:t xml:space="preserve"> from the final dataset </w:t>
      </w:r>
      <w:r w:rsidR="00846119">
        <w:rPr>
          <w:rFonts w:ascii="Times New Roman" w:hAnsi="Times New Roman" w:cs="Times New Roman"/>
          <w:sz w:val="24"/>
          <w:szCs w:val="24"/>
        </w:rPr>
        <w:t xml:space="preserve">due to </w:t>
      </w:r>
      <w:r w:rsidR="00846119" w:rsidRPr="002459B4">
        <w:rPr>
          <w:rFonts w:ascii="Times New Roman" w:hAnsi="Times New Roman" w:cs="Times New Roman"/>
          <w:sz w:val="24"/>
        </w:rPr>
        <w:t xml:space="preserve">unreliability of quantities close to detection limits: Co, Cu, </w:t>
      </w:r>
      <w:r w:rsidRPr="002459B4">
        <w:rPr>
          <w:rFonts w:ascii="Times New Roman" w:hAnsi="Times New Roman" w:cs="Times New Roman"/>
          <w:sz w:val="24"/>
        </w:rPr>
        <w:t xml:space="preserve">Se, </w:t>
      </w:r>
      <w:proofErr w:type="spellStart"/>
      <w:r w:rsidR="00846119" w:rsidRPr="002459B4">
        <w:rPr>
          <w:rFonts w:ascii="Times New Roman" w:hAnsi="Times New Roman" w:cs="Times New Roman"/>
          <w:sz w:val="24"/>
        </w:rPr>
        <w:t>Rb</w:t>
      </w:r>
      <w:proofErr w:type="spellEnd"/>
      <w:r w:rsidR="00846119" w:rsidRPr="002459B4">
        <w:rPr>
          <w:rFonts w:ascii="Times New Roman" w:hAnsi="Times New Roman" w:cs="Times New Roman"/>
          <w:sz w:val="24"/>
        </w:rPr>
        <w:t xml:space="preserve">, </w:t>
      </w:r>
      <w:proofErr w:type="spellStart"/>
      <w:r w:rsidRPr="002459B4">
        <w:rPr>
          <w:rFonts w:ascii="Times New Roman" w:hAnsi="Times New Roman" w:cs="Times New Roman"/>
          <w:sz w:val="24"/>
        </w:rPr>
        <w:t>Nb</w:t>
      </w:r>
      <w:proofErr w:type="spellEnd"/>
      <w:r w:rsidRPr="002459B4">
        <w:rPr>
          <w:rFonts w:ascii="Times New Roman" w:hAnsi="Times New Roman" w:cs="Times New Roman"/>
          <w:sz w:val="24"/>
        </w:rPr>
        <w:t xml:space="preserve">, Mo, </w:t>
      </w:r>
      <w:proofErr w:type="spellStart"/>
      <w:r w:rsidRPr="002459B4">
        <w:rPr>
          <w:rFonts w:ascii="Times New Roman" w:hAnsi="Times New Roman" w:cs="Times New Roman"/>
          <w:sz w:val="24"/>
        </w:rPr>
        <w:t>Pd</w:t>
      </w:r>
      <w:proofErr w:type="spellEnd"/>
      <w:r w:rsidRPr="002459B4">
        <w:rPr>
          <w:rFonts w:ascii="Times New Roman" w:hAnsi="Times New Roman" w:cs="Times New Roman"/>
          <w:sz w:val="24"/>
        </w:rPr>
        <w:t xml:space="preserve">, Ag, Cd, </w:t>
      </w:r>
      <w:r w:rsidR="00846119" w:rsidRPr="002459B4">
        <w:rPr>
          <w:rFonts w:ascii="Times New Roman" w:hAnsi="Times New Roman" w:cs="Times New Roman"/>
          <w:sz w:val="24"/>
        </w:rPr>
        <w:t>Sn, Sb</w:t>
      </w:r>
      <w:r w:rsidRPr="002459B4">
        <w:rPr>
          <w:rFonts w:ascii="Times New Roman" w:hAnsi="Times New Roman" w:cs="Times New Roman"/>
          <w:sz w:val="24"/>
        </w:rPr>
        <w:t xml:space="preserve">, Be, W, Au, </w:t>
      </w:r>
      <w:proofErr w:type="spellStart"/>
      <w:r w:rsidRPr="002459B4">
        <w:rPr>
          <w:rFonts w:ascii="Times New Roman" w:hAnsi="Times New Roman" w:cs="Times New Roman"/>
          <w:sz w:val="24"/>
        </w:rPr>
        <w:t>Pb</w:t>
      </w:r>
      <w:proofErr w:type="spellEnd"/>
      <w:r w:rsidRPr="002459B4">
        <w:rPr>
          <w:rFonts w:ascii="Times New Roman" w:hAnsi="Times New Roman" w:cs="Times New Roman"/>
          <w:sz w:val="24"/>
        </w:rPr>
        <w:t>, Bi.</w:t>
      </w:r>
      <w:r w:rsidR="002459B4" w:rsidRPr="002459B4">
        <w:rPr>
          <w:rFonts w:ascii="Times New Roman" w:hAnsi="Times New Roman" w:cs="Times New Roman"/>
          <w:sz w:val="24"/>
        </w:rPr>
        <w:t xml:space="preserve"> Unusually high Al values draw into question the reliability of the Al values, hence Al values were excluded from the </w:t>
      </w:r>
      <w:r w:rsidR="002459B4">
        <w:rPr>
          <w:rFonts w:ascii="Times New Roman" w:hAnsi="Times New Roman" w:cs="Times New Roman"/>
          <w:sz w:val="24"/>
        </w:rPr>
        <w:t xml:space="preserve">final </w:t>
      </w:r>
      <w:r w:rsidR="00B40B50">
        <w:rPr>
          <w:rFonts w:ascii="Times New Roman" w:hAnsi="Times New Roman" w:cs="Times New Roman"/>
          <w:sz w:val="24"/>
        </w:rPr>
        <w:t>analyses.</w:t>
      </w:r>
      <w:r w:rsidR="001451EE">
        <w:rPr>
          <w:rFonts w:ascii="Times New Roman" w:hAnsi="Times New Roman" w:cs="Times New Roman"/>
          <w:sz w:val="24"/>
          <w:szCs w:val="24"/>
        </w:rPr>
        <w:t xml:space="preserve"> </w:t>
      </w:r>
    </w:p>
    <w:p w14:paraId="561061E6" w14:textId="0043953A" w:rsidR="00DE2A51" w:rsidRPr="00CD1524" w:rsidRDefault="00574502" w:rsidP="00CD1524">
      <w:pPr>
        <w:spacing w:line="360" w:lineRule="auto"/>
        <w:rPr>
          <w:rFonts w:ascii="Times New Roman" w:hAnsi="Times New Roman" w:cs="Times New Roman"/>
          <w:b/>
          <w:sz w:val="24"/>
          <w:szCs w:val="24"/>
        </w:rPr>
      </w:pPr>
      <w:r w:rsidRPr="00CD1524">
        <w:rPr>
          <w:rFonts w:ascii="Times New Roman" w:hAnsi="Times New Roman" w:cs="Times New Roman"/>
          <w:b/>
          <w:sz w:val="24"/>
          <w:szCs w:val="24"/>
        </w:rPr>
        <w:t>XRF procedure</w:t>
      </w:r>
    </w:p>
    <w:p w14:paraId="0A7B0DFD" w14:textId="598051CF" w:rsidR="004E01D3" w:rsidRPr="00CD1524" w:rsidRDefault="00DE2A51" w:rsidP="00CD1524">
      <w:pPr>
        <w:spacing w:line="360" w:lineRule="auto"/>
        <w:rPr>
          <w:rFonts w:ascii="Times New Roman" w:hAnsi="Times New Roman" w:cs="Times New Roman"/>
          <w:b/>
          <w:sz w:val="24"/>
          <w:szCs w:val="24"/>
        </w:rPr>
      </w:pPr>
      <w:r w:rsidRPr="00CD1524">
        <w:rPr>
          <w:rFonts w:ascii="Times New Roman" w:hAnsi="Times New Roman" w:cs="Times New Roman"/>
          <w:sz w:val="24"/>
          <w:szCs w:val="24"/>
        </w:rPr>
        <w:t xml:space="preserve">Major elements were fused using Johnson Matthey </w:t>
      </w:r>
      <w:proofErr w:type="spellStart"/>
      <w:r w:rsidRPr="00CD1524">
        <w:rPr>
          <w:rFonts w:ascii="Times New Roman" w:hAnsi="Times New Roman" w:cs="Times New Roman"/>
          <w:sz w:val="24"/>
          <w:szCs w:val="24"/>
        </w:rPr>
        <w:t>Spectrolflux</w:t>
      </w:r>
      <w:proofErr w:type="spellEnd"/>
      <w:r w:rsidRPr="00CD1524">
        <w:rPr>
          <w:rFonts w:ascii="Times New Roman" w:hAnsi="Times New Roman" w:cs="Times New Roman"/>
          <w:sz w:val="24"/>
          <w:szCs w:val="24"/>
        </w:rPr>
        <w:t xml:space="preserve"> 105 at 1000°C into a glass bead and raw data corrected using in-house software. Precision is taken as 1% for elements in abundance of greater than 5% by weight, and 5% for elements in abundance less than 5%.</w:t>
      </w:r>
      <w:r w:rsidR="005A39F1" w:rsidRPr="00CD1524">
        <w:rPr>
          <w:rFonts w:ascii="Times New Roman" w:hAnsi="Times New Roman" w:cs="Times New Roman"/>
          <w:sz w:val="24"/>
          <w:szCs w:val="24"/>
        </w:rPr>
        <w:t xml:space="preserve"> Standard calibrations were made up using synthetic oxide mixtures</w:t>
      </w:r>
      <w:r w:rsidR="00863628" w:rsidRPr="00CD1524">
        <w:rPr>
          <w:rFonts w:ascii="Times New Roman" w:hAnsi="Times New Roman" w:cs="Times New Roman"/>
          <w:sz w:val="24"/>
          <w:szCs w:val="24"/>
        </w:rPr>
        <w:t xml:space="preserve"> </w:t>
      </w:r>
      <w:r w:rsidR="005A39F1" w:rsidRPr="00CD1524">
        <w:rPr>
          <w:rFonts w:ascii="Times New Roman" w:hAnsi="Times New Roman" w:cs="Times New Roman"/>
          <w:sz w:val="24"/>
          <w:szCs w:val="24"/>
        </w:rPr>
        <w:t>and international standard</w:t>
      </w:r>
      <w:r w:rsidR="00863628" w:rsidRPr="00CD1524">
        <w:rPr>
          <w:rFonts w:ascii="Times New Roman" w:hAnsi="Times New Roman" w:cs="Times New Roman"/>
          <w:sz w:val="24"/>
          <w:szCs w:val="24"/>
        </w:rPr>
        <w:t>s with</w:t>
      </w:r>
      <w:r w:rsidR="005A39F1" w:rsidRPr="00CD1524">
        <w:rPr>
          <w:rFonts w:ascii="Times New Roman" w:hAnsi="Times New Roman" w:cs="Times New Roman"/>
          <w:sz w:val="24"/>
          <w:szCs w:val="24"/>
        </w:rPr>
        <w:t xml:space="preserve"> in-house controls. C</w:t>
      </w:r>
      <w:r w:rsidR="001451EE">
        <w:rPr>
          <w:rFonts w:ascii="Times New Roman" w:hAnsi="Times New Roman" w:cs="Times New Roman"/>
          <w:sz w:val="24"/>
          <w:szCs w:val="24"/>
        </w:rPr>
        <w:t>alibrations used we</w:t>
      </w:r>
      <w:r w:rsidR="00BC0529" w:rsidRPr="00CD1524">
        <w:rPr>
          <w:rFonts w:ascii="Times New Roman" w:hAnsi="Times New Roman" w:cs="Times New Roman"/>
          <w:sz w:val="24"/>
          <w:szCs w:val="24"/>
        </w:rPr>
        <w:t>re BCR2, NIM-P, NIM-D, W-2, NIM-S, GSP-2, NIM-N, NIM-G, PCC1, BHVO2, AGV2, G2</w:t>
      </w:r>
      <w:r w:rsidR="00863628" w:rsidRPr="00CD1524">
        <w:rPr>
          <w:rFonts w:ascii="Times New Roman" w:hAnsi="Times New Roman" w:cs="Times New Roman"/>
          <w:sz w:val="24"/>
          <w:szCs w:val="24"/>
        </w:rPr>
        <w:t>,</w:t>
      </w:r>
      <w:r w:rsidR="00BC0529" w:rsidRPr="00CD1524">
        <w:rPr>
          <w:rFonts w:ascii="Times New Roman" w:hAnsi="Times New Roman" w:cs="Times New Roman"/>
          <w:sz w:val="24"/>
          <w:szCs w:val="24"/>
        </w:rPr>
        <w:t xml:space="preserve"> </w:t>
      </w:r>
      <w:proofErr w:type="gramStart"/>
      <w:r w:rsidR="00BC0529" w:rsidRPr="00CD1524">
        <w:rPr>
          <w:rFonts w:ascii="Times New Roman" w:hAnsi="Times New Roman" w:cs="Times New Roman"/>
          <w:sz w:val="24"/>
          <w:szCs w:val="24"/>
        </w:rPr>
        <w:t>DTS1</w:t>
      </w:r>
      <w:proofErr w:type="gramEnd"/>
      <w:r w:rsidR="00E439EC" w:rsidRPr="00CD1524">
        <w:rPr>
          <w:rFonts w:ascii="Times New Roman" w:hAnsi="Times New Roman" w:cs="Times New Roman"/>
          <w:sz w:val="24"/>
          <w:szCs w:val="24"/>
        </w:rPr>
        <w:t>.</w:t>
      </w:r>
    </w:p>
    <w:p w14:paraId="2DD4563D" w14:textId="3BC08D0A" w:rsidR="00574502" w:rsidRPr="00CD1524" w:rsidRDefault="00574502" w:rsidP="00CD1524">
      <w:pPr>
        <w:spacing w:line="360" w:lineRule="auto"/>
        <w:rPr>
          <w:rFonts w:ascii="Times New Roman" w:hAnsi="Times New Roman" w:cs="Times New Roman"/>
          <w:b/>
          <w:sz w:val="24"/>
          <w:szCs w:val="24"/>
        </w:rPr>
      </w:pPr>
      <w:r w:rsidRPr="00CD1524">
        <w:rPr>
          <w:rFonts w:ascii="Times New Roman" w:hAnsi="Times New Roman" w:cs="Times New Roman"/>
          <w:b/>
          <w:sz w:val="24"/>
          <w:szCs w:val="24"/>
        </w:rPr>
        <w:t>ICP-MS procedure</w:t>
      </w:r>
    </w:p>
    <w:p w14:paraId="0D0F9232" w14:textId="3C83A2F4" w:rsidR="003018B9" w:rsidRPr="00CD1524" w:rsidRDefault="00AD4DAE" w:rsidP="00CD1524">
      <w:pPr>
        <w:spacing w:line="360" w:lineRule="auto"/>
        <w:jc w:val="both"/>
        <w:rPr>
          <w:rFonts w:ascii="Times New Roman" w:hAnsi="Times New Roman" w:cs="Times New Roman"/>
          <w:sz w:val="24"/>
          <w:szCs w:val="24"/>
        </w:rPr>
      </w:pPr>
      <w:r w:rsidRPr="00CD1524">
        <w:rPr>
          <w:rFonts w:ascii="Times New Roman" w:hAnsi="Times New Roman" w:cs="Times New Roman"/>
          <w:sz w:val="24"/>
          <w:szCs w:val="24"/>
        </w:rPr>
        <w:t xml:space="preserve">ICP-MS samples were </w:t>
      </w:r>
      <w:proofErr w:type="spellStart"/>
      <w:r w:rsidRPr="00CD1524">
        <w:rPr>
          <w:rFonts w:ascii="Times New Roman" w:hAnsi="Times New Roman" w:cs="Times New Roman"/>
          <w:sz w:val="24"/>
          <w:szCs w:val="24"/>
        </w:rPr>
        <w:t>analysed</w:t>
      </w:r>
      <w:proofErr w:type="spellEnd"/>
      <w:r w:rsidRPr="00CD1524">
        <w:rPr>
          <w:rFonts w:ascii="Times New Roman" w:hAnsi="Times New Roman" w:cs="Times New Roman"/>
          <w:sz w:val="24"/>
          <w:szCs w:val="24"/>
        </w:rPr>
        <w:t xml:space="preserve"> in the Earth Lab, Wits University on a </w:t>
      </w:r>
      <w:proofErr w:type="spellStart"/>
      <w:r w:rsidRPr="00CD1524">
        <w:rPr>
          <w:rFonts w:ascii="Times New Roman" w:hAnsi="Times New Roman" w:cs="Times New Roman"/>
          <w:sz w:val="24"/>
          <w:szCs w:val="24"/>
        </w:rPr>
        <w:t>Thermo</w:t>
      </w:r>
      <w:proofErr w:type="spellEnd"/>
      <w:r w:rsidRPr="00CD1524">
        <w:rPr>
          <w:rFonts w:ascii="Times New Roman" w:hAnsi="Times New Roman" w:cs="Times New Roman"/>
          <w:sz w:val="24"/>
          <w:szCs w:val="24"/>
        </w:rPr>
        <w:t xml:space="preserve"> Scientific </w:t>
      </w:r>
      <w:proofErr w:type="spellStart"/>
      <w:r w:rsidRPr="00CD1524">
        <w:rPr>
          <w:rFonts w:ascii="Times New Roman" w:hAnsi="Times New Roman" w:cs="Times New Roman"/>
          <w:sz w:val="24"/>
          <w:szCs w:val="24"/>
        </w:rPr>
        <w:t>iCAP</w:t>
      </w:r>
      <w:proofErr w:type="spellEnd"/>
      <w:r w:rsidRPr="00CD1524">
        <w:rPr>
          <w:rFonts w:ascii="Times New Roman" w:hAnsi="Times New Roman" w:cs="Times New Roman"/>
          <w:sz w:val="24"/>
          <w:szCs w:val="24"/>
        </w:rPr>
        <w:t xml:space="preserve"> RQ.</w:t>
      </w:r>
      <w:r w:rsidR="003018B9" w:rsidRPr="00CD1524">
        <w:rPr>
          <w:rFonts w:ascii="Times New Roman" w:hAnsi="Times New Roman" w:cs="Times New Roman"/>
          <w:sz w:val="24"/>
          <w:szCs w:val="24"/>
        </w:rPr>
        <w:t xml:space="preserve"> </w:t>
      </w:r>
      <w:proofErr w:type="gramStart"/>
      <w:r w:rsidR="003018B9" w:rsidRPr="00CD1524">
        <w:rPr>
          <w:rFonts w:ascii="Times New Roman" w:hAnsi="Times New Roman" w:cs="Times New Roman"/>
          <w:bCs/>
          <w:sz w:val="24"/>
          <w:szCs w:val="24"/>
        </w:rPr>
        <w:t xml:space="preserve">Forty-two </w:t>
      </w:r>
      <w:r w:rsidR="002630E5">
        <w:rPr>
          <w:rFonts w:ascii="Times New Roman" w:hAnsi="Times New Roman" w:cs="Times New Roman"/>
          <w:bCs/>
          <w:sz w:val="24"/>
          <w:szCs w:val="24"/>
        </w:rPr>
        <w:t>isotopes</w:t>
      </w:r>
      <w:r w:rsidR="003018B9" w:rsidRPr="00CD1524">
        <w:rPr>
          <w:rFonts w:ascii="Times New Roman" w:hAnsi="Times New Roman" w:cs="Times New Roman"/>
          <w:bCs/>
          <w:sz w:val="24"/>
          <w:szCs w:val="24"/>
        </w:rPr>
        <w:t xml:space="preserve"> were quantified: </w:t>
      </w:r>
      <w:r w:rsidR="003018B9" w:rsidRPr="00CD1524">
        <w:rPr>
          <w:rFonts w:ascii="Times New Roman" w:hAnsi="Times New Roman" w:cs="Times New Roman"/>
          <w:sz w:val="24"/>
          <w:szCs w:val="24"/>
        </w:rPr>
        <w:t xml:space="preserve">Li, P, </w:t>
      </w:r>
      <w:proofErr w:type="spellStart"/>
      <w:r w:rsidR="003018B9" w:rsidRPr="00CD1524">
        <w:rPr>
          <w:rFonts w:ascii="Times New Roman" w:hAnsi="Times New Roman" w:cs="Times New Roman"/>
          <w:sz w:val="24"/>
          <w:szCs w:val="24"/>
        </w:rPr>
        <w:t>Sc</w:t>
      </w:r>
      <w:proofErr w:type="spellEnd"/>
      <w:r w:rsidR="003018B9" w:rsidRPr="00CD1524">
        <w:rPr>
          <w:rFonts w:ascii="Times New Roman" w:hAnsi="Times New Roman" w:cs="Times New Roman"/>
          <w:sz w:val="24"/>
          <w:szCs w:val="24"/>
        </w:rPr>
        <w:t xml:space="preserve">, </w:t>
      </w:r>
      <w:proofErr w:type="spellStart"/>
      <w:r w:rsidR="003018B9" w:rsidRPr="00CD1524">
        <w:rPr>
          <w:rFonts w:ascii="Times New Roman" w:hAnsi="Times New Roman" w:cs="Times New Roman"/>
          <w:sz w:val="24"/>
          <w:szCs w:val="24"/>
        </w:rPr>
        <w:t>Ti</w:t>
      </w:r>
      <w:proofErr w:type="spellEnd"/>
      <w:r w:rsidR="003018B9" w:rsidRPr="00CD1524">
        <w:rPr>
          <w:rFonts w:ascii="Times New Roman" w:hAnsi="Times New Roman" w:cs="Times New Roman"/>
          <w:sz w:val="24"/>
          <w:szCs w:val="24"/>
        </w:rPr>
        <w:t xml:space="preserve">, V, Cr, Co, Ni, Cu, Zn, Ga, As, </w:t>
      </w:r>
      <w:proofErr w:type="spellStart"/>
      <w:r w:rsidR="003018B9" w:rsidRPr="00CD1524">
        <w:rPr>
          <w:rFonts w:ascii="Times New Roman" w:hAnsi="Times New Roman" w:cs="Times New Roman"/>
          <w:sz w:val="24"/>
          <w:szCs w:val="24"/>
        </w:rPr>
        <w:t>Rb</w:t>
      </w:r>
      <w:proofErr w:type="spellEnd"/>
      <w:r w:rsidR="003018B9" w:rsidRPr="00CD1524">
        <w:rPr>
          <w:rFonts w:ascii="Times New Roman" w:hAnsi="Times New Roman" w:cs="Times New Roman"/>
          <w:sz w:val="24"/>
          <w:szCs w:val="24"/>
        </w:rPr>
        <w:t xml:space="preserve">, </w:t>
      </w:r>
      <w:proofErr w:type="spellStart"/>
      <w:r w:rsidR="003018B9" w:rsidRPr="00CD1524">
        <w:rPr>
          <w:rFonts w:ascii="Times New Roman" w:hAnsi="Times New Roman" w:cs="Times New Roman"/>
          <w:sz w:val="24"/>
          <w:szCs w:val="24"/>
        </w:rPr>
        <w:t>Sr</w:t>
      </w:r>
      <w:proofErr w:type="spellEnd"/>
      <w:r w:rsidR="003018B9" w:rsidRPr="00CD1524">
        <w:rPr>
          <w:rFonts w:ascii="Times New Roman" w:hAnsi="Times New Roman" w:cs="Times New Roman"/>
          <w:sz w:val="24"/>
          <w:szCs w:val="24"/>
        </w:rPr>
        <w:t xml:space="preserve">, Y, </w:t>
      </w:r>
      <w:proofErr w:type="spellStart"/>
      <w:r w:rsidR="003018B9" w:rsidRPr="00CD1524">
        <w:rPr>
          <w:rFonts w:ascii="Times New Roman" w:hAnsi="Times New Roman" w:cs="Times New Roman"/>
          <w:sz w:val="24"/>
          <w:szCs w:val="24"/>
        </w:rPr>
        <w:t>Zr</w:t>
      </w:r>
      <w:proofErr w:type="spellEnd"/>
      <w:r w:rsidR="003018B9" w:rsidRPr="00CD1524">
        <w:rPr>
          <w:rFonts w:ascii="Times New Roman" w:hAnsi="Times New Roman" w:cs="Times New Roman"/>
          <w:sz w:val="24"/>
          <w:szCs w:val="24"/>
        </w:rPr>
        <w:t xml:space="preserve"> (Zircons may be only partially digested by the acid dissolution method used leading to low </w:t>
      </w:r>
      <w:proofErr w:type="spellStart"/>
      <w:r w:rsidR="003018B9" w:rsidRPr="00CD1524">
        <w:rPr>
          <w:rFonts w:ascii="Times New Roman" w:hAnsi="Times New Roman" w:cs="Times New Roman"/>
          <w:sz w:val="24"/>
          <w:szCs w:val="24"/>
        </w:rPr>
        <w:t>Zr</w:t>
      </w:r>
      <w:proofErr w:type="spellEnd"/>
      <w:r w:rsidR="003018B9" w:rsidRPr="00CD1524">
        <w:rPr>
          <w:rFonts w:ascii="Times New Roman" w:hAnsi="Times New Roman" w:cs="Times New Roman"/>
          <w:sz w:val="24"/>
          <w:szCs w:val="24"/>
        </w:rPr>
        <w:t xml:space="preserve"> concentrations), </w:t>
      </w:r>
      <w:proofErr w:type="spellStart"/>
      <w:r w:rsidR="003018B9" w:rsidRPr="00CD1524">
        <w:rPr>
          <w:rFonts w:ascii="Times New Roman" w:hAnsi="Times New Roman" w:cs="Times New Roman"/>
          <w:sz w:val="24"/>
          <w:szCs w:val="24"/>
        </w:rPr>
        <w:t>Nb</w:t>
      </w:r>
      <w:proofErr w:type="spellEnd"/>
      <w:r w:rsidR="003018B9" w:rsidRPr="00CD1524">
        <w:rPr>
          <w:rFonts w:ascii="Times New Roman" w:hAnsi="Times New Roman" w:cs="Times New Roman"/>
          <w:sz w:val="24"/>
          <w:szCs w:val="24"/>
        </w:rPr>
        <w:t xml:space="preserve">, Sn, Sb, Cs, Ba, La, Ce, </w:t>
      </w:r>
      <w:proofErr w:type="spellStart"/>
      <w:r w:rsidR="003018B9" w:rsidRPr="00CD1524">
        <w:rPr>
          <w:rFonts w:ascii="Times New Roman" w:hAnsi="Times New Roman" w:cs="Times New Roman"/>
          <w:sz w:val="24"/>
          <w:szCs w:val="24"/>
        </w:rPr>
        <w:t>Pr</w:t>
      </w:r>
      <w:proofErr w:type="spellEnd"/>
      <w:r w:rsidR="003018B9" w:rsidRPr="00CD1524">
        <w:rPr>
          <w:rFonts w:ascii="Times New Roman" w:hAnsi="Times New Roman" w:cs="Times New Roman"/>
          <w:sz w:val="24"/>
          <w:szCs w:val="24"/>
        </w:rPr>
        <w:t xml:space="preserve">, </w:t>
      </w:r>
      <w:proofErr w:type="spellStart"/>
      <w:r w:rsidR="003018B9" w:rsidRPr="00CD1524">
        <w:rPr>
          <w:rFonts w:ascii="Times New Roman" w:hAnsi="Times New Roman" w:cs="Times New Roman"/>
          <w:sz w:val="24"/>
          <w:szCs w:val="24"/>
        </w:rPr>
        <w:t>Nd</w:t>
      </w:r>
      <w:proofErr w:type="spellEnd"/>
      <w:r w:rsidR="003018B9" w:rsidRPr="00CD1524">
        <w:rPr>
          <w:rFonts w:ascii="Times New Roman" w:hAnsi="Times New Roman" w:cs="Times New Roman"/>
          <w:sz w:val="24"/>
          <w:szCs w:val="24"/>
        </w:rPr>
        <w:t xml:space="preserve">, Sm, </w:t>
      </w:r>
      <w:proofErr w:type="spellStart"/>
      <w:r w:rsidR="003018B9" w:rsidRPr="00CD1524">
        <w:rPr>
          <w:rFonts w:ascii="Times New Roman" w:hAnsi="Times New Roman" w:cs="Times New Roman"/>
          <w:sz w:val="24"/>
          <w:szCs w:val="24"/>
        </w:rPr>
        <w:t>Eu</w:t>
      </w:r>
      <w:proofErr w:type="spellEnd"/>
      <w:r w:rsidR="003018B9" w:rsidRPr="00CD1524">
        <w:rPr>
          <w:rFonts w:ascii="Times New Roman" w:hAnsi="Times New Roman" w:cs="Times New Roman"/>
          <w:sz w:val="24"/>
          <w:szCs w:val="24"/>
        </w:rPr>
        <w:t xml:space="preserve">, </w:t>
      </w:r>
      <w:proofErr w:type="spellStart"/>
      <w:r w:rsidR="003018B9" w:rsidRPr="00CD1524">
        <w:rPr>
          <w:rFonts w:ascii="Times New Roman" w:hAnsi="Times New Roman" w:cs="Times New Roman"/>
          <w:sz w:val="24"/>
          <w:szCs w:val="24"/>
        </w:rPr>
        <w:t>Gd</w:t>
      </w:r>
      <w:proofErr w:type="spellEnd"/>
      <w:r w:rsidR="003018B9" w:rsidRPr="00CD1524">
        <w:rPr>
          <w:rFonts w:ascii="Times New Roman" w:hAnsi="Times New Roman" w:cs="Times New Roman"/>
          <w:sz w:val="24"/>
          <w:szCs w:val="24"/>
        </w:rPr>
        <w:t xml:space="preserve">, Tb, </w:t>
      </w:r>
      <w:proofErr w:type="spellStart"/>
      <w:r w:rsidR="003018B9" w:rsidRPr="00CD1524">
        <w:rPr>
          <w:rFonts w:ascii="Times New Roman" w:hAnsi="Times New Roman" w:cs="Times New Roman"/>
          <w:sz w:val="24"/>
          <w:szCs w:val="24"/>
        </w:rPr>
        <w:t>Dy</w:t>
      </w:r>
      <w:proofErr w:type="spellEnd"/>
      <w:r w:rsidR="003018B9" w:rsidRPr="00CD1524">
        <w:rPr>
          <w:rFonts w:ascii="Times New Roman" w:hAnsi="Times New Roman" w:cs="Times New Roman"/>
          <w:sz w:val="24"/>
          <w:szCs w:val="24"/>
        </w:rPr>
        <w:t xml:space="preserve">, Ho, </w:t>
      </w:r>
      <w:proofErr w:type="spellStart"/>
      <w:r w:rsidR="003018B9" w:rsidRPr="00CD1524">
        <w:rPr>
          <w:rFonts w:ascii="Times New Roman" w:hAnsi="Times New Roman" w:cs="Times New Roman"/>
          <w:sz w:val="24"/>
          <w:szCs w:val="24"/>
        </w:rPr>
        <w:t>Er</w:t>
      </w:r>
      <w:proofErr w:type="spellEnd"/>
      <w:r w:rsidR="003018B9" w:rsidRPr="00CD1524">
        <w:rPr>
          <w:rFonts w:ascii="Times New Roman" w:hAnsi="Times New Roman" w:cs="Times New Roman"/>
          <w:sz w:val="24"/>
          <w:szCs w:val="24"/>
        </w:rPr>
        <w:t xml:space="preserve">, Tm, </w:t>
      </w:r>
      <w:proofErr w:type="spellStart"/>
      <w:r w:rsidR="003018B9" w:rsidRPr="00CD1524">
        <w:rPr>
          <w:rFonts w:ascii="Times New Roman" w:hAnsi="Times New Roman" w:cs="Times New Roman"/>
          <w:sz w:val="24"/>
          <w:szCs w:val="24"/>
        </w:rPr>
        <w:t>Yb</w:t>
      </w:r>
      <w:proofErr w:type="spellEnd"/>
      <w:r w:rsidR="003018B9" w:rsidRPr="00CD1524">
        <w:rPr>
          <w:rFonts w:ascii="Times New Roman" w:hAnsi="Times New Roman" w:cs="Times New Roman"/>
          <w:sz w:val="24"/>
          <w:szCs w:val="24"/>
        </w:rPr>
        <w:t xml:space="preserve">, Lu, </w:t>
      </w:r>
      <w:proofErr w:type="spellStart"/>
      <w:r w:rsidR="003018B9" w:rsidRPr="00CD1524">
        <w:rPr>
          <w:rFonts w:ascii="Times New Roman" w:hAnsi="Times New Roman" w:cs="Times New Roman"/>
          <w:sz w:val="24"/>
          <w:szCs w:val="24"/>
        </w:rPr>
        <w:t>Hf</w:t>
      </w:r>
      <w:proofErr w:type="spellEnd"/>
      <w:r w:rsidR="003018B9" w:rsidRPr="00CD1524">
        <w:rPr>
          <w:rFonts w:ascii="Times New Roman" w:hAnsi="Times New Roman" w:cs="Times New Roman"/>
          <w:sz w:val="24"/>
          <w:szCs w:val="24"/>
        </w:rPr>
        <w:t xml:space="preserve">, Ta, W, Tl, </w:t>
      </w:r>
      <w:proofErr w:type="spellStart"/>
      <w:r w:rsidR="003018B9" w:rsidRPr="00CD1524">
        <w:rPr>
          <w:rFonts w:ascii="Times New Roman" w:hAnsi="Times New Roman" w:cs="Times New Roman"/>
          <w:sz w:val="24"/>
          <w:szCs w:val="24"/>
        </w:rPr>
        <w:t>Pb</w:t>
      </w:r>
      <w:proofErr w:type="spellEnd"/>
      <w:r w:rsidR="003018B9" w:rsidRPr="00CD1524">
        <w:rPr>
          <w:rFonts w:ascii="Times New Roman" w:hAnsi="Times New Roman" w:cs="Times New Roman"/>
          <w:sz w:val="24"/>
          <w:szCs w:val="24"/>
        </w:rPr>
        <w:t xml:space="preserve">, </w:t>
      </w:r>
      <w:proofErr w:type="spellStart"/>
      <w:r w:rsidR="003018B9" w:rsidRPr="00CD1524">
        <w:rPr>
          <w:rFonts w:ascii="Times New Roman" w:hAnsi="Times New Roman" w:cs="Times New Roman"/>
          <w:sz w:val="24"/>
          <w:szCs w:val="24"/>
        </w:rPr>
        <w:t>Th</w:t>
      </w:r>
      <w:proofErr w:type="spellEnd"/>
      <w:r w:rsidR="003018B9" w:rsidRPr="00CD1524">
        <w:rPr>
          <w:rFonts w:ascii="Times New Roman" w:hAnsi="Times New Roman" w:cs="Times New Roman"/>
          <w:sz w:val="24"/>
          <w:szCs w:val="24"/>
        </w:rPr>
        <w:t>, U.</w:t>
      </w:r>
      <w:r w:rsidR="003018B9" w:rsidRPr="00CD1524">
        <w:rPr>
          <w:rFonts w:ascii="Times New Roman" w:hAnsi="Times New Roman" w:cs="Times New Roman"/>
          <w:bCs/>
          <w:sz w:val="24"/>
          <w:szCs w:val="24"/>
        </w:rPr>
        <w:t xml:space="preserve"> </w:t>
      </w:r>
      <w:proofErr w:type="gramEnd"/>
      <w:r w:rsidR="003018B9" w:rsidRPr="00CD1524">
        <w:rPr>
          <w:rFonts w:ascii="Times New Roman" w:hAnsi="Times New Roman" w:cs="Times New Roman"/>
          <w:bCs/>
          <w:sz w:val="24"/>
          <w:szCs w:val="24"/>
        </w:rPr>
        <w:t>BCR2, BHVO2 and BIR1a were used as reference materials for calibrations.</w:t>
      </w:r>
      <w:r w:rsidRPr="00CD1524">
        <w:rPr>
          <w:rFonts w:ascii="Times New Roman" w:hAnsi="Times New Roman" w:cs="Times New Roman"/>
          <w:sz w:val="24"/>
          <w:szCs w:val="24"/>
        </w:rPr>
        <w:t xml:space="preserve"> </w:t>
      </w:r>
      <w:bookmarkStart w:id="0" w:name="_GoBack"/>
      <w:bookmarkEnd w:id="0"/>
    </w:p>
    <w:p w14:paraId="01E19E09" w14:textId="29684DB3" w:rsidR="00AD4DAE" w:rsidRPr="00CD1524" w:rsidRDefault="00AD4DAE" w:rsidP="00CD1524">
      <w:pPr>
        <w:spacing w:line="360" w:lineRule="auto"/>
        <w:jc w:val="both"/>
        <w:rPr>
          <w:rFonts w:ascii="Times New Roman" w:hAnsi="Times New Roman" w:cs="Times New Roman"/>
          <w:sz w:val="24"/>
          <w:szCs w:val="24"/>
        </w:rPr>
      </w:pPr>
      <w:r w:rsidRPr="00CD1524">
        <w:rPr>
          <w:rFonts w:ascii="Times New Roman" w:hAnsi="Times New Roman" w:cs="Times New Roman"/>
          <w:sz w:val="24"/>
          <w:szCs w:val="24"/>
        </w:rPr>
        <w:t xml:space="preserve">50mg of sample </w:t>
      </w:r>
      <w:proofErr w:type="gramStart"/>
      <w:r w:rsidRPr="00CD1524">
        <w:rPr>
          <w:rFonts w:ascii="Times New Roman" w:hAnsi="Times New Roman" w:cs="Times New Roman"/>
          <w:sz w:val="24"/>
          <w:szCs w:val="24"/>
        </w:rPr>
        <w:t>was weighed and digested in either a Microwave digester (MARS from CEM) or open beaker/hotplate method depending on the sample type and digestibility</w:t>
      </w:r>
      <w:proofErr w:type="gramEnd"/>
      <w:r w:rsidRPr="00CD1524">
        <w:rPr>
          <w:rFonts w:ascii="Times New Roman" w:hAnsi="Times New Roman" w:cs="Times New Roman"/>
          <w:sz w:val="24"/>
          <w:szCs w:val="24"/>
        </w:rPr>
        <w:t>. Easier to digest samples are done on the open beaker/hotplate method whereas tougher material was put into the Microwave, this entails adding 50mg of sample to a Teflon vessel with 6mls of Ultra High Purity 2:1 HF:HNO</w:t>
      </w:r>
      <w:r w:rsidRPr="00CD1524">
        <w:rPr>
          <w:rFonts w:ascii="Times New Roman" w:hAnsi="Times New Roman" w:cs="Times New Roman"/>
          <w:sz w:val="24"/>
          <w:szCs w:val="24"/>
          <w:vertAlign w:val="subscript"/>
        </w:rPr>
        <w:t xml:space="preserve">3 </w:t>
      </w:r>
      <w:r w:rsidRPr="00CD1524">
        <w:rPr>
          <w:rFonts w:ascii="Times New Roman" w:hAnsi="Times New Roman" w:cs="Times New Roman"/>
          <w:sz w:val="24"/>
          <w:szCs w:val="24"/>
        </w:rPr>
        <w:t>mixture which then goes into the microwave for 40 minutes at 180</w:t>
      </w:r>
      <w:r w:rsidRPr="00CD1524">
        <w:rPr>
          <w:rFonts w:ascii="Times New Roman" w:hAnsi="Times New Roman" w:cs="Times New Roman"/>
          <w:sz w:val="24"/>
          <w:szCs w:val="24"/>
          <w:vertAlign w:val="superscript"/>
        </w:rPr>
        <w:t>O</w:t>
      </w:r>
      <w:r w:rsidRPr="00CD1524">
        <w:rPr>
          <w:rFonts w:ascii="Times New Roman" w:hAnsi="Times New Roman" w:cs="Times New Roman"/>
          <w:sz w:val="24"/>
          <w:szCs w:val="24"/>
        </w:rPr>
        <w:t>C</w:t>
      </w:r>
      <w:r w:rsidRPr="00CD1524">
        <w:rPr>
          <w:rFonts w:ascii="Times New Roman" w:hAnsi="Times New Roman" w:cs="Times New Roman"/>
          <w:sz w:val="24"/>
          <w:szCs w:val="24"/>
          <w:vertAlign w:val="superscript"/>
        </w:rPr>
        <w:t xml:space="preserve"> </w:t>
      </w:r>
      <w:r w:rsidRPr="00CD1524">
        <w:rPr>
          <w:rFonts w:ascii="Times New Roman" w:hAnsi="Times New Roman" w:cs="Times New Roman"/>
          <w:sz w:val="24"/>
          <w:szCs w:val="24"/>
        </w:rPr>
        <w:t xml:space="preserve">and 400 PSI. The sample is transferred to a 15ml </w:t>
      </w:r>
      <w:proofErr w:type="spellStart"/>
      <w:r w:rsidRPr="00CD1524">
        <w:rPr>
          <w:rFonts w:ascii="Times New Roman" w:hAnsi="Times New Roman" w:cs="Times New Roman"/>
          <w:sz w:val="24"/>
          <w:szCs w:val="24"/>
        </w:rPr>
        <w:t>savilex</w:t>
      </w:r>
      <w:proofErr w:type="spellEnd"/>
      <w:r w:rsidRPr="00CD1524">
        <w:rPr>
          <w:rFonts w:ascii="Times New Roman" w:hAnsi="Times New Roman" w:cs="Times New Roman"/>
          <w:sz w:val="24"/>
          <w:szCs w:val="24"/>
        </w:rPr>
        <w:t xml:space="preserve"> beaker and the Teflon vessel is rinsed out thoroughly. The </w:t>
      </w:r>
      <w:proofErr w:type="spellStart"/>
      <w:r w:rsidRPr="00CD1524">
        <w:rPr>
          <w:rFonts w:ascii="Times New Roman" w:hAnsi="Times New Roman" w:cs="Times New Roman"/>
          <w:sz w:val="24"/>
          <w:szCs w:val="24"/>
        </w:rPr>
        <w:t>savilex</w:t>
      </w:r>
      <w:proofErr w:type="spellEnd"/>
      <w:r w:rsidRPr="00CD1524">
        <w:rPr>
          <w:rFonts w:ascii="Times New Roman" w:hAnsi="Times New Roman" w:cs="Times New Roman"/>
          <w:sz w:val="24"/>
          <w:szCs w:val="24"/>
        </w:rPr>
        <w:t xml:space="preserve"> beaker is capped and placed on a hotplate for 24hours at 70</w:t>
      </w:r>
      <w:r w:rsidRPr="00CD1524">
        <w:rPr>
          <w:rFonts w:ascii="Times New Roman" w:hAnsi="Times New Roman" w:cs="Times New Roman"/>
          <w:sz w:val="24"/>
          <w:szCs w:val="24"/>
          <w:vertAlign w:val="superscript"/>
        </w:rPr>
        <w:t>O</w:t>
      </w:r>
      <w:r w:rsidRPr="00CD1524">
        <w:rPr>
          <w:rFonts w:ascii="Times New Roman" w:hAnsi="Times New Roman" w:cs="Times New Roman"/>
          <w:sz w:val="24"/>
          <w:szCs w:val="24"/>
        </w:rPr>
        <w:t>C, the acid is then evaporated off at 70</w:t>
      </w:r>
      <w:r w:rsidRPr="00CD1524">
        <w:rPr>
          <w:rFonts w:ascii="Times New Roman" w:hAnsi="Times New Roman" w:cs="Times New Roman"/>
          <w:sz w:val="24"/>
          <w:szCs w:val="24"/>
          <w:vertAlign w:val="superscript"/>
        </w:rPr>
        <w:t>O</w:t>
      </w:r>
      <w:r w:rsidRPr="00CD1524">
        <w:rPr>
          <w:rFonts w:ascii="Times New Roman" w:hAnsi="Times New Roman" w:cs="Times New Roman"/>
          <w:sz w:val="24"/>
          <w:szCs w:val="24"/>
        </w:rPr>
        <w:t>C. 2mls of HNO</w:t>
      </w:r>
      <w:r w:rsidRPr="00CD1524">
        <w:rPr>
          <w:rFonts w:ascii="Times New Roman" w:hAnsi="Times New Roman" w:cs="Times New Roman"/>
          <w:sz w:val="24"/>
          <w:szCs w:val="24"/>
          <w:vertAlign w:val="subscript"/>
        </w:rPr>
        <w:t>3</w:t>
      </w:r>
      <w:r w:rsidRPr="00CD1524">
        <w:rPr>
          <w:rFonts w:ascii="Times New Roman" w:hAnsi="Times New Roman" w:cs="Times New Roman"/>
          <w:sz w:val="24"/>
          <w:szCs w:val="24"/>
        </w:rPr>
        <w:t xml:space="preserve"> is added to the sample and capped and placed on the hotplate for 24hours. The </w:t>
      </w:r>
      <w:r w:rsidRPr="00CD1524">
        <w:rPr>
          <w:rFonts w:ascii="Times New Roman" w:hAnsi="Times New Roman" w:cs="Times New Roman"/>
          <w:sz w:val="24"/>
          <w:szCs w:val="24"/>
        </w:rPr>
        <w:lastRenderedPageBreak/>
        <w:t>acid is then dried down at 70</w:t>
      </w:r>
      <w:r w:rsidRPr="00CD1524">
        <w:rPr>
          <w:rFonts w:ascii="Times New Roman" w:hAnsi="Times New Roman" w:cs="Times New Roman"/>
          <w:sz w:val="24"/>
          <w:szCs w:val="24"/>
          <w:vertAlign w:val="superscript"/>
        </w:rPr>
        <w:t>O</w:t>
      </w:r>
      <w:r w:rsidRPr="00CD1524">
        <w:rPr>
          <w:rFonts w:ascii="Times New Roman" w:hAnsi="Times New Roman" w:cs="Times New Roman"/>
          <w:sz w:val="24"/>
          <w:szCs w:val="24"/>
        </w:rPr>
        <w:t>C and a further 2mls of HNO</w:t>
      </w:r>
      <w:r w:rsidRPr="00CD1524">
        <w:rPr>
          <w:rFonts w:ascii="Times New Roman" w:hAnsi="Times New Roman" w:cs="Times New Roman"/>
          <w:sz w:val="24"/>
          <w:szCs w:val="24"/>
          <w:vertAlign w:val="subscript"/>
        </w:rPr>
        <w:t>3</w:t>
      </w:r>
      <w:r w:rsidRPr="00CD1524">
        <w:rPr>
          <w:rFonts w:ascii="Times New Roman" w:hAnsi="Times New Roman" w:cs="Times New Roman"/>
          <w:sz w:val="24"/>
          <w:szCs w:val="24"/>
        </w:rPr>
        <w:t xml:space="preserve"> is added and allowed to evaporate off. The samples </w:t>
      </w:r>
      <w:proofErr w:type="gramStart"/>
      <w:r w:rsidRPr="00CD1524">
        <w:rPr>
          <w:rFonts w:ascii="Times New Roman" w:hAnsi="Times New Roman" w:cs="Times New Roman"/>
          <w:sz w:val="24"/>
          <w:szCs w:val="24"/>
        </w:rPr>
        <w:t>were then removed</w:t>
      </w:r>
      <w:proofErr w:type="gramEnd"/>
      <w:r w:rsidRPr="00CD1524">
        <w:rPr>
          <w:rFonts w:ascii="Times New Roman" w:hAnsi="Times New Roman" w:cs="Times New Roman"/>
          <w:sz w:val="24"/>
          <w:szCs w:val="24"/>
        </w:rPr>
        <w:t xml:space="preserve"> from the hotplate and 300µl HNO</w:t>
      </w:r>
      <w:r w:rsidRPr="00CD1524">
        <w:rPr>
          <w:rFonts w:ascii="Times New Roman" w:hAnsi="Times New Roman" w:cs="Times New Roman"/>
          <w:sz w:val="24"/>
          <w:szCs w:val="24"/>
          <w:vertAlign w:val="subscript"/>
        </w:rPr>
        <w:t>3</w:t>
      </w:r>
      <w:r w:rsidRPr="00CD1524">
        <w:rPr>
          <w:rFonts w:ascii="Times New Roman" w:hAnsi="Times New Roman" w:cs="Times New Roman"/>
          <w:sz w:val="24"/>
          <w:szCs w:val="24"/>
        </w:rPr>
        <w:t xml:space="preserve"> added, samples are stored in this state until ready to </w:t>
      </w:r>
      <w:proofErr w:type="spellStart"/>
      <w:r w:rsidRPr="00CD1524">
        <w:rPr>
          <w:rFonts w:ascii="Times New Roman" w:hAnsi="Times New Roman" w:cs="Times New Roman"/>
          <w:sz w:val="24"/>
          <w:szCs w:val="24"/>
        </w:rPr>
        <w:t>analyse</w:t>
      </w:r>
      <w:proofErr w:type="spellEnd"/>
      <w:r w:rsidRPr="00CD1524">
        <w:rPr>
          <w:rFonts w:ascii="Times New Roman" w:hAnsi="Times New Roman" w:cs="Times New Roman"/>
          <w:sz w:val="24"/>
          <w:szCs w:val="24"/>
        </w:rPr>
        <w:t xml:space="preserve">. </w:t>
      </w:r>
    </w:p>
    <w:p w14:paraId="47787824" w14:textId="77777777" w:rsidR="00AD4DAE" w:rsidRPr="00CD1524" w:rsidRDefault="00AD4DAE" w:rsidP="00CD1524">
      <w:pPr>
        <w:spacing w:line="360" w:lineRule="auto"/>
        <w:jc w:val="both"/>
        <w:rPr>
          <w:rFonts w:ascii="Times New Roman" w:hAnsi="Times New Roman" w:cs="Times New Roman"/>
          <w:sz w:val="24"/>
          <w:szCs w:val="24"/>
        </w:rPr>
      </w:pPr>
      <w:r w:rsidRPr="00CD1524">
        <w:rPr>
          <w:rFonts w:ascii="Times New Roman" w:hAnsi="Times New Roman" w:cs="Times New Roman"/>
          <w:sz w:val="24"/>
          <w:szCs w:val="24"/>
        </w:rPr>
        <w:t xml:space="preserve">The open beaker/hotplate method also begins with 50mg sample which is placed directly into the 15ml </w:t>
      </w:r>
      <w:proofErr w:type="spellStart"/>
      <w:r w:rsidRPr="00CD1524">
        <w:rPr>
          <w:rFonts w:ascii="Times New Roman" w:hAnsi="Times New Roman" w:cs="Times New Roman"/>
          <w:sz w:val="24"/>
          <w:szCs w:val="24"/>
        </w:rPr>
        <w:t>savilex</w:t>
      </w:r>
      <w:proofErr w:type="spellEnd"/>
      <w:r w:rsidRPr="00CD1524">
        <w:rPr>
          <w:rFonts w:ascii="Times New Roman" w:hAnsi="Times New Roman" w:cs="Times New Roman"/>
          <w:sz w:val="24"/>
          <w:szCs w:val="24"/>
        </w:rPr>
        <w:t xml:space="preserve"> beaker with 3mls of Ultra High Purity 2:1 HF:HNO</w:t>
      </w:r>
      <w:r w:rsidRPr="00CD1524">
        <w:rPr>
          <w:rFonts w:ascii="Times New Roman" w:hAnsi="Times New Roman" w:cs="Times New Roman"/>
          <w:sz w:val="24"/>
          <w:szCs w:val="24"/>
          <w:vertAlign w:val="subscript"/>
        </w:rPr>
        <w:t>3</w:t>
      </w:r>
      <w:r w:rsidRPr="00CD1524">
        <w:rPr>
          <w:rFonts w:ascii="Times New Roman" w:hAnsi="Times New Roman" w:cs="Times New Roman"/>
          <w:sz w:val="24"/>
          <w:szCs w:val="24"/>
        </w:rPr>
        <w:t xml:space="preserve"> and placed on the hotplate at 70</w:t>
      </w:r>
      <w:r w:rsidRPr="00CD1524">
        <w:rPr>
          <w:rFonts w:ascii="Times New Roman" w:hAnsi="Times New Roman" w:cs="Times New Roman"/>
          <w:sz w:val="24"/>
          <w:szCs w:val="24"/>
          <w:vertAlign w:val="superscript"/>
        </w:rPr>
        <w:t>O</w:t>
      </w:r>
      <w:r w:rsidRPr="00CD1524">
        <w:rPr>
          <w:rFonts w:ascii="Times New Roman" w:hAnsi="Times New Roman" w:cs="Times New Roman"/>
          <w:sz w:val="24"/>
          <w:szCs w:val="24"/>
        </w:rPr>
        <w:t>C and allowed to evaporated off. Once dry 3mls of HF</w:t>
      </w:r>
      <w:proofErr w:type="gramStart"/>
      <w:r w:rsidRPr="00CD1524">
        <w:rPr>
          <w:rFonts w:ascii="Times New Roman" w:hAnsi="Times New Roman" w:cs="Times New Roman"/>
          <w:sz w:val="24"/>
          <w:szCs w:val="24"/>
        </w:rPr>
        <w:t>:HNO</w:t>
      </w:r>
      <w:r w:rsidRPr="00CD1524">
        <w:rPr>
          <w:rFonts w:ascii="Times New Roman" w:hAnsi="Times New Roman" w:cs="Times New Roman"/>
          <w:sz w:val="24"/>
          <w:szCs w:val="24"/>
          <w:vertAlign w:val="subscript"/>
        </w:rPr>
        <w:t>3</w:t>
      </w:r>
      <w:proofErr w:type="gramEnd"/>
      <w:r w:rsidRPr="00CD1524">
        <w:rPr>
          <w:rFonts w:ascii="Times New Roman" w:hAnsi="Times New Roman" w:cs="Times New Roman"/>
          <w:sz w:val="24"/>
          <w:szCs w:val="24"/>
          <w:vertAlign w:val="subscript"/>
        </w:rPr>
        <w:t xml:space="preserve"> </w:t>
      </w:r>
      <w:r w:rsidRPr="00CD1524">
        <w:rPr>
          <w:rFonts w:ascii="Times New Roman" w:hAnsi="Times New Roman" w:cs="Times New Roman"/>
          <w:sz w:val="24"/>
          <w:szCs w:val="24"/>
        </w:rPr>
        <w:t>was added and capped and placed on the hotplate at 70</w:t>
      </w:r>
      <w:r w:rsidRPr="00CD1524">
        <w:rPr>
          <w:rFonts w:ascii="Times New Roman" w:hAnsi="Times New Roman" w:cs="Times New Roman"/>
          <w:sz w:val="24"/>
          <w:szCs w:val="24"/>
          <w:vertAlign w:val="superscript"/>
        </w:rPr>
        <w:t>O</w:t>
      </w:r>
      <w:r w:rsidRPr="00CD1524">
        <w:rPr>
          <w:rFonts w:ascii="Times New Roman" w:hAnsi="Times New Roman" w:cs="Times New Roman"/>
          <w:sz w:val="24"/>
          <w:szCs w:val="24"/>
        </w:rPr>
        <w:t xml:space="preserve"> for 72hours. The sample is then dried down at 70</w:t>
      </w:r>
      <w:r w:rsidRPr="00CD1524">
        <w:rPr>
          <w:rFonts w:ascii="Times New Roman" w:hAnsi="Times New Roman" w:cs="Times New Roman"/>
          <w:sz w:val="24"/>
          <w:szCs w:val="24"/>
          <w:vertAlign w:val="superscript"/>
        </w:rPr>
        <w:t>O</w:t>
      </w:r>
      <w:r w:rsidRPr="00CD1524">
        <w:rPr>
          <w:rFonts w:ascii="Times New Roman" w:hAnsi="Times New Roman" w:cs="Times New Roman"/>
          <w:sz w:val="24"/>
          <w:szCs w:val="24"/>
        </w:rPr>
        <w:t>C and 3mls HNO</w:t>
      </w:r>
      <w:r w:rsidRPr="00CD1524">
        <w:rPr>
          <w:rFonts w:ascii="Times New Roman" w:hAnsi="Times New Roman" w:cs="Times New Roman"/>
          <w:sz w:val="24"/>
          <w:szCs w:val="24"/>
          <w:vertAlign w:val="subscript"/>
        </w:rPr>
        <w:t>3</w:t>
      </w:r>
      <w:r w:rsidRPr="00CD1524">
        <w:rPr>
          <w:rFonts w:ascii="Times New Roman" w:hAnsi="Times New Roman" w:cs="Times New Roman"/>
          <w:sz w:val="24"/>
          <w:szCs w:val="24"/>
        </w:rPr>
        <w:t xml:space="preserve"> added and evaporated off. A further 3mls HNO</w:t>
      </w:r>
      <w:r w:rsidRPr="00CD1524">
        <w:rPr>
          <w:rFonts w:ascii="Times New Roman" w:hAnsi="Times New Roman" w:cs="Times New Roman"/>
          <w:sz w:val="24"/>
          <w:szCs w:val="24"/>
          <w:vertAlign w:val="subscript"/>
        </w:rPr>
        <w:t>3</w:t>
      </w:r>
      <w:r w:rsidRPr="00CD1524">
        <w:rPr>
          <w:rFonts w:ascii="Times New Roman" w:hAnsi="Times New Roman" w:cs="Times New Roman"/>
          <w:sz w:val="24"/>
          <w:szCs w:val="24"/>
        </w:rPr>
        <w:t xml:space="preserve"> is added and the beaker capped and placed on the hotplate at 70</w:t>
      </w:r>
      <w:r w:rsidRPr="00CD1524">
        <w:rPr>
          <w:rFonts w:ascii="Times New Roman" w:hAnsi="Times New Roman" w:cs="Times New Roman"/>
          <w:sz w:val="24"/>
          <w:szCs w:val="24"/>
          <w:vertAlign w:val="superscript"/>
        </w:rPr>
        <w:t>O</w:t>
      </w:r>
      <w:r w:rsidRPr="00CD1524">
        <w:rPr>
          <w:rFonts w:ascii="Times New Roman" w:hAnsi="Times New Roman" w:cs="Times New Roman"/>
          <w:sz w:val="24"/>
          <w:szCs w:val="24"/>
        </w:rPr>
        <w:t xml:space="preserve">C for 24hours. The acid is the evaporated off and </w:t>
      </w:r>
      <w:proofErr w:type="gramStart"/>
      <w:r w:rsidRPr="00CD1524">
        <w:rPr>
          <w:rFonts w:ascii="Times New Roman" w:hAnsi="Times New Roman" w:cs="Times New Roman"/>
          <w:sz w:val="24"/>
          <w:szCs w:val="24"/>
        </w:rPr>
        <w:t>3ml</w:t>
      </w:r>
      <w:proofErr w:type="gramEnd"/>
      <w:r w:rsidRPr="00CD1524">
        <w:rPr>
          <w:rFonts w:ascii="Times New Roman" w:hAnsi="Times New Roman" w:cs="Times New Roman"/>
          <w:sz w:val="24"/>
          <w:szCs w:val="24"/>
        </w:rPr>
        <w:t xml:space="preserve"> of HNO</w:t>
      </w:r>
      <w:r w:rsidRPr="00CD1524">
        <w:rPr>
          <w:rFonts w:ascii="Times New Roman" w:hAnsi="Times New Roman" w:cs="Times New Roman"/>
          <w:sz w:val="24"/>
          <w:szCs w:val="24"/>
          <w:vertAlign w:val="subscript"/>
        </w:rPr>
        <w:t>3</w:t>
      </w:r>
      <w:r w:rsidRPr="00CD1524">
        <w:rPr>
          <w:rFonts w:ascii="Times New Roman" w:hAnsi="Times New Roman" w:cs="Times New Roman"/>
          <w:sz w:val="24"/>
          <w:szCs w:val="24"/>
        </w:rPr>
        <w:t xml:space="preserve"> is added again and allowed to evaporate off, samples are stored in 300ul HNO</w:t>
      </w:r>
      <w:r w:rsidRPr="00CD1524">
        <w:rPr>
          <w:rFonts w:ascii="Times New Roman" w:hAnsi="Times New Roman" w:cs="Times New Roman"/>
          <w:sz w:val="24"/>
          <w:szCs w:val="24"/>
          <w:vertAlign w:val="subscript"/>
        </w:rPr>
        <w:t xml:space="preserve">3 </w:t>
      </w:r>
      <w:r w:rsidRPr="00CD1524">
        <w:rPr>
          <w:rFonts w:ascii="Times New Roman" w:hAnsi="Times New Roman" w:cs="Times New Roman"/>
          <w:sz w:val="24"/>
          <w:szCs w:val="24"/>
        </w:rPr>
        <w:t xml:space="preserve">until ready to </w:t>
      </w:r>
      <w:proofErr w:type="spellStart"/>
      <w:r w:rsidRPr="00CD1524">
        <w:rPr>
          <w:rFonts w:ascii="Times New Roman" w:hAnsi="Times New Roman" w:cs="Times New Roman"/>
          <w:sz w:val="24"/>
          <w:szCs w:val="24"/>
        </w:rPr>
        <w:t>analyse</w:t>
      </w:r>
      <w:proofErr w:type="spellEnd"/>
      <w:r w:rsidRPr="00CD1524">
        <w:rPr>
          <w:rFonts w:ascii="Times New Roman" w:hAnsi="Times New Roman" w:cs="Times New Roman"/>
          <w:sz w:val="24"/>
          <w:szCs w:val="24"/>
        </w:rPr>
        <w:t xml:space="preserve">. </w:t>
      </w:r>
    </w:p>
    <w:p w14:paraId="0CD98448" w14:textId="77777777" w:rsidR="00AD4DAE" w:rsidRPr="00CD1524" w:rsidRDefault="00AD4DAE" w:rsidP="00CD1524">
      <w:pPr>
        <w:spacing w:line="360" w:lineRule="auto"/>
        <w:jc w:val="both"/>
        <w:rPr>
          <w:rFonts w:ascii="Times New Roman" w:hAnsi="Times New Roman" w:cs="Times New Roman"/>
          <w:sz w:val="24"/>
          <w:szCs w:val="24"/>
        </w:rPr>
      </w:pPr>
      <w:r w:rsidRPr="00CD1524">
        <w:rPr>
          <w:rFonts w:ascii="Times New Roman" w:hAnsi="Times New Roman" w:cs="Times New Roman"/>
          <w:sz w:val="24"/>
          <w:szCs w:val="24"/>
        </w:rPr>
        <w:t>The samples are diluted to 50mls (Dilution Factor 1:1000) with 5% HNO</w:t>
      </w:r>
      <w:r w:rsidRPr="00CD1524">
        <w:rPr>
          <w:rFonts w:ascii="Times New Roman" w:hAnsi="Times New Roman" w:cs="Times New Roman"/>
          <w:sz w:val="24"/>
          <w:szCs w:val="24"/>
          <w:vertAlign w:val="subscript"/>
        </w:rPr>
        <w:t>3</w:t>
      </w:r>
      <w:r w:rsidRPr="00CD1524">
        <w:rPr>
          <w:rFonts w:ascii="Times New Roman" w:hAnsi="Times New Roman" w:cs="Times New Roman"/>
          <w:sz w:val="24"/>
          <w:szCs w:val="24"/>
        </w:rPr>
        <w:t xml:space="preserve"> with 100ppb Re and Rh as well as 50ppb In and Bi, these elements are Internal Standards and are monitored throughout the analyses. Fluorides are </w:t>
      </w:r>
      <w:proofErr w:type="spellStart"/>
      <w:r w:rsidRPr="00CD1524">
        <w:rPr>
          <w:rFonts w:ascii="Times New Roman" w:hAnsi="Times New Roman" w:cs="Times New Roman"/>
          <w:sz w:val="24"/>
          <w:szCs w:val="24"/>
        </w:rPr>
        <w:t>minimised</w:t>
      </w:r>
      <w:proofErr w:type="spellEnd"/>
      <w:r w:rsidRPr="00CD1524">
        <w:rPr>
          <w:rFonts w:ascii="Times New Roman" w:hAnsi="Times New Roman" w:cs="Times New Roman"/>
          <w:sz w:val="24"/>
          <w:szCs w:val="24"/>
        </w:rPr>
        <w:t xml:space="preserve"> by allowing minimal contact between the sample and HF while still accomplishing total digestion. Samples are visually inspected for fluorides which occur as a precipitate once diluted. </w:t>
      </w:r>
    </w:p>
    <w:p w14:paraId="73A5D1BF" w14:textId="7ACC6FBF" w:rsidR="00AD4DAE" w:rsidRPr="00CD1524" w:rsidRDefault="00AD4DAE" w:rsidP="00CD1524">
      <w:pPr>
        <w:spacing w:line="360" w:lineRule="auto"/>
        <w:jc w:val="both"/>
        <w:rPr>
          <w:rFonts w:ascii="Times New Roman" w:hAnsi="Times New Roman" w:cs="Times New Roman"/>
          <w:sz w:val="24"/>
          <w:szCs w:val="24"/>
        </w:rPr>
      </w:pPr>
      <w:r w:rsidRPr="00CD1524">
        <w:rPr>
          <w:rFonts w:ascii="Times New Roman" w:hAnsi="Times New Roman" w:cs="Times New Roman"/>
          <w:sz w:val="24"/>
          <w:szCs w:val="24"/>
        </w:rPr>
        <w:t xml:space="preserve">Calibration Standards are made at 5 different concentrations (10, 30, 50, 75 and 100ppb) with all the elements to be </w:t>
      </w:r>
      <w:proofErr w:type="spellStart"/>
      <w:r w:rsidRPr="00CD1524">
        <w:rPr>
          <w:rFonts w:ascii="Times New Roman" w:hAnsi="Times New Roman" w:cs="Times New Roman"/>
          <w:sz w:val="24"/>
          <w:szCs w:val="24"/>
        </w:rPr>
        <w:t>analysed</w:t>
      </w:r>
      <w:proofErr w:type="spellEnd"/>
      <w:r w:rsidRPr="00CD1524">
        <w:rPr>
          <w:rFonts w:ascii="Times New Roman" w:hAnsi="Times New Roman" w:cs="Times New Roman"/>
          <w:sz w:val="24"/>
          <w:szCs w:val="24"/>
        </w:rPr>
        <w:t xml:space="preserve"> present (40 elements). Certified Reference Materials are digested and </w:t>
      </w:r>
      <w:proofErr w:type="spellStart"/>
      <w:r w:rsidRPr="00CD1524">
        <w:rPr>
          <w:rFonts w:ascii="Times New Roman" w:hAnsi="Times New Roman" w:cs="Times New Roman"/>
          <w:sz w:val="24"/>
          <w:szCs w:val="24"/>
        </w:rPr>
        <w:t>analysed</w:t>
      </w:r>
      <w:proofErr w:type="spellEnd"/>
      <w:r w:rsidRPr="00CD1524">
        <w:rPr>
          <w:rFonts w:ascii="Times New Roman" w:hAnsi="Times New Roman" w:cs="Times New Roman"/>
          <w:sz w:val="24"/>
          <w:szCs w:val="24"/>
        </w:rPr>
        <w:t xml:space="preserve"> with all unknowns. CRM’s used here are BCR-1, BHVO-2 and BIR-1.</w:t>
      </w:r>
    </w:p>
    <w:p w14:paraId="3B6C86F8" w14:textId="2E7A4B1B" w:rsidR="00AD4DAE" w:rsidRPr="00CD1524" w:rsidRDefault="00AD4DAE" w:rsidP="00CD1524">
      <w:pPr>
        <w:spacing w:line="360" w:lineRule="auto"/>
        <w:rPr>
          <w:rFonts w:ascii="Times New Roman" w:hAnsi="Times New Roman" w:cs="Times New Roman"/>
          <w:sz w:val="24"/>
          <w:szCs w:val="24"/>
        </w:rPr>
      </w:pPr>
      <w:r w:rsidRPr="00CD1524">
        <w:rPr>
          <w:rFonts w:ascii="Times New Roman" w:hAnsi="Times New Roman" w:cs="Times New Roman"/>
          <w:sz w:val="24"/>
          <w:szCs w:val="24"/>
        </w:rPr>
        <w:t xml:space="preserve">The </w:t>
      </w:r>
      <w:proofErr w:type="spellStart"/>
      <w:r w:rsidRPr="00CD1524">
        <w:rPr>
          <w:rFonts w:ascii="Times New Roman" w:hAnsi="Times New Roman" w:cs="Times New Roman"/>
          <w:sz w:val="24"/>
          <w:szCs w:val="24"/>
        </w:rPr>
        <w:t>Thermo</w:t>
      </w:r>
      <w:proofErr w:type="spellEnd"/>
      <w:r w:rsidRPr="00CD1524">
        <w:rPr>
          <w:rFonts w:ascii="Times New Roman" w:hAnsi="Times New Roman" w:cs="Times New Roman"/>
          <w:sz w:val="24"/>
          <w:szCs w:val="24"/>
        </w:rPr>
        <w:t xml:space="preserve"> Scientific </w:t>
      </w:r>
      <w:proofErr w:type="spellStart"/>
      <w:r w:rsidRPr="00CD1524">
        <w:rPr>
          <w:rFonts w:ascii="Times New Roman" w:hAnsi="Times New Roman" w:cs="Times New Roman"/>
          <w:sz w:val="24"/>
          <w:szCs w:val="24"/>
        </w:rPr>
        <w:t>iCAP</w:t>
      </w:r>
      <w:proofErr w:type="spellEnd"/>
      <w:r w:rsidRPr="00CD1524">
        <w:rPr>
          <w:rFonts w:ascii="Times New Roman" w:hAnsi="Times New Roman" w:cs="Times New Roman"/>
          <w:sz w:val="24"/>
          <w:szCs w:val="24"/>
        </w:rPr>
        <w:t xml:space="preserve"> RQ is </w:t>
      </w:r>
      <w:proofErr w:type="spellStart"/>
      <w:r w:rsidRPr="00CD1524">
        <w:rPr>
          <w:rFonts w:ascii="Times New Roman" w:hAnsi="Times New Roman" w:cs="Times New Roman"/>
          <w:sz w:val="24"/>
          <w:szCs w:val="24"/>
        </w:rPr>
        <w:t>optimised</w:t>
      </w:r>
      <w:proofErr w:type="spellEnd"/>
      <w:r w:rsidRPr="00CD1524">
        <w:rPr>
          <w:rFonts w:ascii="Times New Roman" w:hAnsi="Times New Roman" w:cs="Times New Roman"/>
          <w:sz w:val="24"/>
          <w:szCs w:val="24"/>
        </w:rPr>
        <w:t xml:space="preserve"> for maximum counts on </w:t>
      </w:r>
      <w:proofErr w:type="gramStart"/>
      <w:r w:rsidRPr="00CD1524">
        <w:rPr>
          <w:rFonts w:ascii="Times New Roman" w:hAnsi="Times New Roman" w:cs="Times New Roman"/>
          <w:sz w:val="24"/>
          <w:szCs w:val="24"/>
        </w:rPr>
        <w:t>In</w:t>
      </w:r>
      <w:proofErr w:type="gramEnd"/>
      <w:r w:rsidRPr="00CD1524">
        <w:rPr>
          <w:rFonts w:ascii="Times New Roman" w:hAnsi="Times New Roman" w:cs="Times New Roman"/>
          <w:sz w:val="24"/>
          <w:szCs w:val="24"/>
        </w:rPr>
        <w:t xml:space="preserve"> and oxide levels set to less than 2% as well as doubly charged ions set to less than 2%. All measurements are done in triplicate by the instrument and averaged, replicate deviation greater than 2% will be flagged. The CRM’s must return less than 10% deviation from known concentrations for all elements to pass the Quality </w:t>
      </w:r>
      <w:proofErr w:type="gramStart"/>
      <w:r w:rsidRPr="00CD1524">
        <w:rPr>
          <w:rFonts w:ascii="Times New Roman" w:hAnsi="Times New Roman" w:cs="Times New Roman"/>
          <w:sz w:val="24"/>
          <w:szCs w:val="24"/>
        </w:rPr>
        <w:t>Controls,</w:t>
      </w:r>
      <w:proofErr w:type="gramEnd"/>
      <w:r w:rsidRPr="00CD1524">
        <w:rPr>
          <w:rFonts w:ascii="Times New Roman" w:hAnsi="Times New Roman" w:cs="Times New Roman"/>
          <w:sz w:val="24"/>
          <w:szCs w:val="24"/>
        </w:rPr>
        <w:t xml:space="preserve"> they are usually within 5%. A Total Procedural Blank (TPB) is </w:t>
      </w:r>
      <w:proofErr w:type="spellStart"/>
      <w:r w:rsidRPr="00CD1524">
        <w:rPr>
          <w:rFonts w:ascii="Times New Roman" w:hAnsi="Times New Roman" w:cs="Times New Roman"/>
          <w:sz w:val="24"/>
          <w:szCs w:val="24"/>
        </w:rPr>
        <w:t>analysed</w:t>
      </w:r>
      <w:proofErr w:type="spellEnd"/>
      <w:r w:rsidRPr="00CD1524">
        <w:rPr>
          <w:rFonts w:ascii="Times New Roman" w:hAnsi="Times New Roman" w:cs="Times New Roman"/>
          <w:sz w:val="24"/>
          <w:szCs w:val="24"/>
        </w:rPr>
        <w:t xml:space="preserve"> with all unknowns, this entails a beaker with no sample but taken through the whole sample digestion procedure. This gives an indication of Blank levels and how clean the preparation lab is. All data is TPB subtracted.</w:t>
      </w:r>
    </w:p>
    <w:p w14:paraId="45FD25E5" w14:textId="77777777" w:rsidR="00574502" w:rsidRPr="00CD1524" w:rsidRDefault="00574502" w:rsidP="00CD1524">
      <w:pPr>
        <w:spacing w:line="360" w:lineRule="auto"/>
        <w:rPr>
          <w:rFonts w:ascii="Times New Roman" w:hAnsi="Times New Roman" w:cs="Times New Roman"/>
          <w:b/>
          <w:sz w:val="24"/>
          <w:szCs w:val="24"/>
        </w:rPr>
      </w:pPr>
    </w:p>
    <w:sectPr w:rsidR="00574502" w:rsidRPr="00CD1524" w:rsidSect="00863628">
      <w:pgSz w:w="12240" w:h="15840"/>
      <w:pgMar w:top="1440" w:right="1041"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2A51"/>
    <w:rsid w:val="001451EE"/>
    <w:rsid w:val="001C24A9"/>
    <w:rsid w:val="001D4CD4"/>
    <w:rsid w:val="002459B4"/>
    <w:rsid w:val="002630E5"/>
    <w:rsid w:val="003018B9"/>
    <w:rsid w:val="003D58C4"/>
    <w:rsid w:val="0040289E"/>
    <w:rsid w:val="004C4E07"/>
    <w:rsid w:val="004E01D3"/>
    <w:rsid w:val="00517A8D"/>
    <w:rsid w:val="00574502"/>
    <w:rsid w:val="005A39F1"/>
    <w:rsid w:val="00846119"/>
    <w:rsid w:val="00851486"/>
    <w:rsid w:val="00863628"/>
    <w:rsid w:val="008C6805"/>
    <w:rsid w:val="00912418"/>
    <w:rsid w:val="00965C4E"/>
    <w:rsid w:val="00AD4DAE"/>
    <w:rsid w:val="00B40B50"/>
    <w:rsid w:val="00BC0529"/>
    <w:rsid w:val="00C84B37"/>
    <w:rsid w:val="00CD1524"/>
    <w:rsid w:val="00DE2A51"/>
    <w:rsid w:val="00E30942"/>
    <w:rsid w:val="00E439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AE0A51"/>
  <w15:docId w15:val="{F0FD4EB6-923C-4BC6-A0E6-426FA80BB0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574502"/>
    <w:rPr>
      <w:sz w:val="16"/>
      <w:szCs w:val="16"/>
    </w:rPr>
  </w:style>
  <w:style w:type="paragraph" w:styleId="CommentText">
    <w:name w:val="annotation text"/>
    <w:basedOn w:val="Normal"/>
    <w:link w:val="CommentTextChar"/>
    <w:uiPriority w:val="99"/>
    <w:semiHidden/>
    <w:unhideWhenUsed/>
    <w:rsid w:val="00574502"/>
    <w:pPr>
      <w:spacing w:line="240" w:lineRule="auto"/>
    </w:pPr>
    <w:rPr>
      <w:sz w:val="20"/>
      <w:szCs w:val="20"/>
    </w:rPr>
  </w:style>
  <w:style w:type="character" w:customStyle="1" w:styleId="CommentTextChar">
    <w:name w:val="Comment Text Char"/>
    <w:basedOn w:val="DefaultParagraphFont"/>
    <w:link w:val="CommentText"/>
    <w:uiPriority w:val="99"/>
    <w:semiHidden/>
    <w:rsid w:val="00574502"/>
    <w:rPr>
      <w:sz w:val="20"/>
      <w:szCs w:val="20"/>
    </w:rPr>
  </w:style>
  <w:style w:type="paragraph" w:styleId="CommentSubject">
    <w:name w:val="annotation subject"/>
    <w:basedOn w:val="CommentText"/>
    <w:next w:val="CommentText"/>
    <w:link w:val="CommentSubjectChar"/>
    <w:uiPriority w:val="99"/>
    <w:semiHidden/>
    <w:unhideWhenUsed/>
    <w:rsid w:val="00574502"/>
    <w:rPr>
      <w:b/>
      <w:bCs/>
    </w:rPr>
  </w:style>
  <w:style w:type="character" w:customStyle="1" w:styleId="CommentSubjectChar">
    <w:name w:val="Comment Subject Char"/>
    <w:basedOn w:val="CommentTextChar"/>
    <w:link w:val="CommentSubject"/>
    <w:uiPriority w:val="99"/>
    <w:semiHidden/>
    <w:rsid w:val="00574502"/>
    <w:rPr>
      <w:b/>
      <w:bCs/>
      <w:sz w:val="20"/>
      <w:szCs w:val="20"/>
    </w:rPr>
  </w:style>
  <w:style w:type="paragraph" w:styleId="BalloonText">
    <w:name w:val="Balloon Text"/>
    <w:basedOn w:val="Normal"/>
    <w:link w:val="BalloonTextChar"/>
    <w:uiPriority w:val="99"/>
    <w:semiHidden/>
    <w:unhideWhenUsed/>
    <w:rsid w:val="0057450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7450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904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136</TotalTime>
  <Pages>2</Pages>
  <Words>680</Words>
  <Characters>3881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Tammy</dc:creator>
  <cp:keywords/>
  <dc:description/>
  <cp:lastModifiedBy>Tammy</cp:lastModifiedBy>
  <cp:revision>14</cp:revision>
  <dcterms:created xsi:type="dcterms:W3CDTF">2023-01-20T10:09:00Z</dcterms:created>
  <dcterms:modified xsi:type="dcterms:W3CDTF">2023-01-31T09:29:00Z</dcterms:modified>
</cp:coreProperties>
</file>