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431E7" w14:textId="0475A2A3" w:rsidR="00064EED" w:rsidRPr="004F504E" w:rsidRDefault="00064EED">
      <w:pPr>
        <w:rPr>
          <w:b/>
          <w:bCs/>
          <w:szCs w:val="22"/>
          <w:lang w:val="en-GB"/>
        </w:rPr>
      </w:pPr>
      <w:r w:rsidRPr="004F504E">
        <w:rPr>
          <w:b/>
          <w:bCs/>
          <w:szCs w:val="22"/>
          <w:lang w:val="en-GB"/>
        </w:rPr>
        <w:t xml:space="preserve">Appendix </w:t>
      </w:r>
      <w:r w:rsidR="00325C6D">
        <w:rPr>
          <w:b/>
          <w:bCs/>
          <w:szCs w:val="22"/>
          <w:lang w:val="en-GB"/>
        </w:rPr>
        <w:t>S</w:t>
      </w:r>
      <w:r w:rsidR="00297E73">
        <w:rPr>
          <w:b/>
          <w:bCs/>
          <w:szCs w:val="22"/>
          <w:lang w:val="en-GB"/>
        </w:rPr>
        <w:t>5</w:t>
      </w:r>
      <w:r w:rsidRPr="004F504E">
        <w:rPr>
          <w:b/>
          <w:bCs/>
          <w:szCs w:val="22"/>
          <w:lang w:val="en-GB"/>
        </w:rPr>
        <w:t xml:space="preserve">: A collection of tools for age estimation in Stata </w:t>
      </w:r>
    </w:p>
    <w:p w14:paraId="5667ADEF" w14:textId="0D575C29" w:rsidR="00064EED" w:rsidRPr="000604A4" w:rsidRDefault="00064EED">
      <w:pPr>
        <w:rPr>
          <w:sz w:val="22"/>
          <w:szCs w:val="22"/>
          <w:lang w:val="en-GB"/>
        </w:rPr>
      </w:pPr>
    </w:p>
    <w:p w14:paraId="6B774079" w14:textId="77777777" w:rsidR="00064EED" w:rsidRPr="000604A4" w:rsidRDefault="00064EED">
      <w:pPr>
        <w:rPr>
          <w:sz w:val="22"/>
          <w:szCs w:val="22"/>
          <w:lang w:val="en-GB"/>
        </w:rPr>
      </w:pPr>
    </w:p>
    <w:p w14:paraId="2E79F107" w14:textId="04FEB2EB" w:rsidR="00064EED" w:rsidRPr="00F94744" w:rsidRDefault="00325C6D">
      <w:pPr>
        <w:rPr>
          <w:i/>
          <w:iCs/>
          <w:sz w:val="22"/>
          <w:szCs w:val="22"/>
          <w:lang w:val="en-GB"/>
        </w:rPr>
      </w:pPr>
      <w:r>
        <w:rPr>
          <w:i/>
          <w:iCs/>
          <w:sz w:val="22"/>
          <w:szCs w:val="22"/>
          <w:lang w:val="en-GB"/>
        </w:rPr>
        <w:t>A</w:t>
      </w:r>
      <w:r w:rsidR="0069063B">
        <w:rPr>
          <w:i/>
          <w:iCs/>
          <w:sz w:val="22"/>
          <w:szCs w:val="22"/>
          <w:lang w:val="en-GB"/>
        </w:rPr>
        <w:t xml:space="preserve">: </w:t>
      </w:r>
      <w:r w:rsidR="00064EED" w:rsidRPr="00F94744">
        <w:rPr>
          <w:i/>
          <w:iCs/>
          <w:sz w:val="22"/>
          <w:szCs w:val="22"/>
          <w:lang w:val="en-GB"/>
        </w:rPr>
        <w:t xml:space="preserve">Scope </w:t>
      </w:r>
    </w:p>
    <w:p w14:paraId="54341544" w14:textId="6D20BFFF" w:rsidR="00064EED" w:rsidRPr="00F94744" w:rsidRDefault="00064EED">
      <w:pPr>
        <w:rPr>
          <w:i/>
          <w:iCs/>
          <w:sz w:val="22"/>
          <w:szCs w:val="22"/>
          <w:lang w:val="en-GB"/>
        </w:rPr>
      </w:pPr>
    </w:p>
    <w:p w14:paraId="1C7281DD" w14:textId="04243835" w:rsidR="00064EED" w:rsidRPr="00F94744" w:rsidRDefault="00064EED">
      <w:pPr>
        <w:rPr>
          <w:sz w:val="22"/>
          <w:szCs w:val="22"/>
          <w:lang w:val="en-GB"/>
        </w:rPr>
      </w:pPr>
      <w:r w:rsidRPr="00F94744">
        <w:rPr>
          <w:sz w:val="22"/>
          <w:szCs w:val="22"/>
          <w:lang w:val="en-GB"/>
        </w:rPr>
        <w:t xml:space="preserve">The tools implement the general methodology outlined in Appendix </w:t>
      </w:r>
      <w:r w:rsidR="00325C6D">
        <w:rPr>
          <w:sz w:val="22"/>
          <w:szCs w:val="22"/>
          <w:lang w:val="en-GB"/>
        </w:rPr>
        <w:t>S1</w:t>
      </w:r>
      <w:r w:rsidRPr="00F94744">
        <w:rPr>
          <w:sz w:val="22"/>
          <w:szCs w:val="22"/>
          <w:lang w:val="en-GB"/>
        </w:rPr>
        <w:t xml:space="preserve">. They support </w:t>
      </w:r>
    </w:p>
    <w:p w14:paraId="6F9FF49C" w14:textId="6677ED6B" w:rsidR="00064EED" w:rsidRPr="00F94744" w:rsidRDefault="00064EED">
      <w:pPr>
        <w:rPr>
          <w:sz w:val="22"/>
          <w:szCs w:val="22"/>
          <w:lang w:val="en-GB"/>
        </w:rPr>
      </w:pPr>
    </w:p>
    <w:p w14:paraId="21DC1FAE" w14:textId="0C45125C" w:rsidR="00064EED" w:rsidRPr="00F94744" w:rsidRDefault="00064EED" w:rsidP="00064EED">
      <w:pPr>
        <w:pStyle w:val="Listenabsatz"/>
        <w:numPr>
          <w:ilvl w:val="0"/>
          <w:numId w:val="1"/>
        </w:numPr>
        <w:rPr>
          <w:sz w:val="22"/>
          <w:szCs w:val="22"/>
          <w:lang w:val="en-GB"/>
        </w:rPr>
      </w:pPr>
      <w:r w:rsidRPr="00F94744">
        <w:rPr>
          <w:sz w:val="22"/>
          <w:szCs w:val="22"/>
          <w:lang w:val="en-GB"/>
        </w:rPr>
        <w:t xml:space="preserve">the use of prespecified descriptions of the distribution of a characteristic </w:t>
      </w:r>
      <w:r w:rsidRPr="00527F01">
        <w:rPr>
          <w:i/>
          <w:iCs/>
          <w:sz w:val="22"/>
          <w:szCs w:val="22"/>
          <w:lang w:val="en-GB"/>
        </w:rPr>
        <w:t>C</w:t>
      </w:r>
      <w:r w:rsidRPr="00F94744">
        <w:rPr>
          <w:sz w:val="22"/>
          <w:szCs w:val="22"/>
          <w:lang w:val="en-GB"/>
        </w:rPr>
        <w:t xml:space="preserve"> in dependence on age </w:t>
      </w:r>
    </w:p>
    <w:p w14:paraId="518C4969" w14:textId="71C95357" w:rsidR="00064EED" w:rsidRPr="00F94744" w:rsidRDefault="00064EED" w:rsidP="00064EED">
      <w:pPr>
        <w:pStyle w:val="Listenabsatz"/>
        <w:numPr>
          <w:ilvl w:val="0"/>
          <w:numId w:val="1"/>
        </w:numPr>
        <w:rPr>
          <w:sz w:val="22"/>
          <w:szCs w:val="22"/>
          <w:lang w:val="en-GB"/>
        </w:rPr>
      </w:pPr>
      <w:r w:rsidRPr="00F94744">
        <w:rPr>
          <w:sz w:val="22"/>
          <w:szCs w:val="22"/>
          <w:lang w:val="en-GB"/>
        </w:rPr>
        <w:t>visualizing these descriptions and comparing it with the empirical distribution in a target sample</w:t>
      </w:r>
    </w:p>
    <w:p w14:paraId="092AF31B" w14:textId="79249C68" w:rsidR="00064EED" w:rsidRPr="00F94744" w:rsidRDefault="00064EED" w:rsidP="00064EED">
      <w:pPr>
        <w:pStyle w:val="Listenabsatz"/>
        <w:numPr>
          <w:ilvl w:val="0"/>
          <w:numId w:val="1"/>
        </w:numPr>
        <w:rPr>
          <w:sz w:val="22"/>
          <w:szCs w:val="22"/>
          <w:lang w:val="en-GB"/>
        </w:rPr>
      </w:pPr>
      <w:r w:rsidRPr="00F94744">
        <w:rPr>
          <w:sz w:val="22"/>
          <w:szCs w:val="22"/>
          <w:lang w:val="en-GB"/>
        </w:rPr>
        <w:t xml:space="preserve">the definition of </w:t>
      </w:r>
      <w:r w:rsidR="00E74EB6">
        <w:rPr>
          <w:sz w:val="22"/>
          <w:szCs w:val="22"/>
          <w:lang w:val="en-GB"/>
        </w:rPr>
        <w:t xml:space="preserve">a </w:t>
      </w:r>
      <w:r w:rsidRPr="00F94744">
        <w:rPr>
          <w:sz w:val="22"/>
          <w:szCs w:val="22"/>
          <w:lang w:val="en-GB"/>
        </w:rPr>
        <w:t xml:space="preserve">family of distributions for age </w:t>
      </w:r>
    </w:p>
    <w:p w14:paraId="46005DE9" w14:textId="3AFACA83" w:rsidR="00064EED" w:rsidRPr="00F94744" w:rsidRDefault="00064EED" w:rsidP="00064EED">
      <w:pPr>
        <w:pStyle w:val="Listenabsatz"/>
        <w:numPr>
          <w:ilvl w:val="0"/>
          <w:numId w:val="1"/>
        </w:numPr>
        <w:rPr>
          <w:sz w:val="22"/>
          <w:szCs w:val="22"/>
          <w:lang w:val="en-GB"/>
        </w:rPr>
      </w:pPr>
      <w:r w:rsidRPr="00F94744">
        <w:rPr>
          <w:sz w:val="22"/>
          <w:szCs w:val="22"/>
          <w:lang w:val="en-GB"/>
        </w:rPr>
        <w:t xml:space="preserve">maximum likelihood estimation of the parameters of the age distribution </w:t>
      </w:r>
      <w:r w:rsidR="00527F01">
        <w:rPr>
          <w:sz w:val="22"/>
          <w:szCs w:val="22"/>
          <w:lang w:val="en-GB"/>
        </w:rPr>
        <w:t>in a target sample</w:t>
      </w:r>
    </w:p>
    <w:p w14:paraId="1FCCFBE4" w14:textId="4B28ECF9" w:rsidR="00064EED" w:rsidRPr="00F94744" w:rsidRDefault="00064EED" w:rsidP="00064EED">
      <w:pPr>
        <w:pStyle w:val="Listenabsatz"/>
        <w:numPr>
          <w:ilvl w:val="0"/>
          <w:numId w:val="1"/>
        </w:numPr>
        <w:rPr>
          <w:sz w:val="22"/>
          <w:szCs w:val="22"/>
          <w:lang w:val="en-GB"/>
        </w:rPr>
      </w:pPr>
      <w:r w:rsidRPr="00F94744">
        <w:rPr>
          <w:sz w:val="22"/>
          <w:szCs w:val="22"/>
          <w:lang w:val="en-GB"/>
        </w:rPr>
        <w:t xml:space="preserve">computing characteristics of the fitted age </w:t>
      </w:r>
      <w:r w:rsidR="000604A4" w:rsidRPr="00F94744">
        <w:rPr>
          <w:sz w:val="22"/>
          <w:szCs w:val="22"/>
          <w:lang w:val="en-GB"/>
        </w:rPr>
        <w:t>distribution</w:t>
      </w:r>
      <w:r w:rsidRPr="00F94744">
        <w:rPr>
          <w:sz w:val="22"/>
          <w:szCs w:val="22"/>
          <w:lang w:val="en-GB"/>
        </w:rPr>
        <w:t xml:space="preserve"> </w:t>
      </w:r>
    </w:p>
    <w:p w14:paraId="5847FE7D" w14:textId="3CC04552" w:rsidR="00064EED" w:rsidRPr="00F94744" w:rsidRDefault="00064EED" w:rsidP="00064EED">
      <w:pPr>
        <w:pStyle w:val="Listenabsatz"/>
        <w:numPr>
          <w:ilvl w:val="0"/>
          <w:numId w:val="1"/>
        </w:numPr>
        <w:rPr>
          <w:sz w:val="22"/>
          <w:szCs w:val="22"/>
          <w:lang w:val="en-GB"/>
        </w:rPr>
      </w:pPr>
      <w:r w:rsidRPr="00F94744">
        <w:rPr>
          <w:sz w:val="22"/>
          <w:szCs w:val="22"/>
          <w:lang w:val="en-GB"/>
        </w:rPr>
        <w:t xml:space="preserve">visualizing the fitted age distribution </w:t>
      </w:r>
    </w:p>
    <w:p w14:paraId="3B86DC4D" w14:textId="555AC1AE" w:rsidR="00064EED" w:rsidRDefault="00064EED" w:rsidP="00064EED">
      <w:pPr>
        <w:pStyle w:val="Listenabsatz"/>
        <w:numPr>
          <w:ilvl w:val="0"/>
          <w:numId w:val="1"/>
        </w:numPr>
        <w:rPr>
          <w:sz w:val="22"/>
          <w:szCs w:val="22"/>
          <w:lang w:val="en-GB"/>
        </w:rPr>
      </w:pPr>
      <w:r w:rsidRPr="00F94744">
        <w:rPr>
          <w:sz w:val="22"/>
          <w:szCs w:val="22"/>
          <w:lang w:val="en-GB"/>
        </w:rPr>
        <w:t>computation of individual age estimates with free choice of the prior distributi</w:t>
      </w:r>
      <w:r w:rsidR="000604A4">
        <w:rPr>
          <w:sz w:val="22"/>
          <w:szCs w:val="22"/>
          <w:lang w:val="en-GB"/>
        </w:rPr>
        <w:t>on</w:t>
      </w:r>
      <w:r w:rsidR="004F504E">
        <w:rPr>
          <w:sz w:val="22"/>
          <w:szCs w:val="22"/>
          <w:lang w:val="en-GB"/>
        </w:rPr>
        <w:t>.</w:t>
      </w:r>
    </w:p>
    <w:p w14:paraId="0B65D441" w14:textId="5C8C8054" w:rsidR="0069063B" w:rsidRDefault="0069063B" w:rsidP="0069063B">
      <w:pPr>
        <w:pStyle w:val="Listenabsatz"/>
        <w:rPr>
          <w:sz w:val="22"/>
          <w:szCs w:val="22"/>
          <w:lang w:val="en-GB"/>
        </w:rPr>
      </w:pPr>
    </w:p>
    <w:p w14:paraId="1523F1A2" w14:textId="68E2D970" w:rsidR="0069063B" w:rsidRPr="0069063B" w:rsidRDefault="0069063B" w:rsidP="0069063B">
      <w:pPr>
        <w:rPr>
          <w:sz w:val="22"/>
          <w:szCs w:val="22"/>
          <w:lang w:val="en-GB"/>
        </w:rPr>
      </w:pPr>
      <w:r>
        <w:rPr>
          <w:sz w:val="22"/>
          <w:szCs w:val="22"/>
          <w:lang w:val="en-GB"/>
        </w:rPr>
        <w:t xml:space="preserve">The basic challenge in implementing the general methodology outlined in Appendix </w:t>
      </w:r>
      <w:r w:rsidR="00325C6D">
        <w:rPr>
          <w:sz w:val="22"/>
          <w:szCs w:val="22"/>
          <w:lang w:val="en-GB"/>
        </w:rPr>
        <w:t>S1</w:t>
      </w:r>
      <w:r>
        <w:rPr>
          <w:sz w:val="22"/>
          <w:szCs w:val="22"/>
          <w:lang w:val="en-GB"/>
        </w:rPr>
        <w:t xml:space="preserve"> is the evaluation of the integrals appearing in the likelihood. It is in general not possible </w:t>
      </w:r>
      <w:r w:rsidR="00E74EB6">
        <w:rPr>
          <w:sz w:val="22"/>
          <w:szCs w:val="22"/>
          <w:lang w:val="en-GB"/>
        </w:rPr>
        <w:t>t</w:t>
      </w:r>
      <w:r>
        <w:rPr>
          <w:sz w:val="22"/>
          <w:szCs w:val="22"/>
          <w:lang w:val="en-GB"/>
        </w:rPr>
        <w:t xml:space="preserve">o arrive at explicit expressions for these integrals. Hence it is necessary to use numerical approximations. These approximations are </w:t>
      </w:r>
      <w:r w:rsidR="00FB4078">
        <w:rPr>
          <w:sz w:val="22"/>
          <w:szCs w:val="22"/>
          <w:lang w:val="en-GB"/>
        </w:rPr>
        <w:t>d</w:t>
      </w:r>
      <w:r w:rsidR="00713DB5">
        <w:rPr>
          <w:sz w:val="22"/>
          <w:szCs w:val="22"/>
          <w:lang w:val="en-GB"/>
        </w:rPr>
        <w:t>escribed</w:t>
      </w:r>
      <w:r w:rsidR="00FB4078">
        <w:rPr>
          <w:sz w:val="22"/>
          <w:szCs w:val="22"/>
          <w:lang w:val="en-GB"/>
        </w:rPr>
        <w:t xml:space="preserve"> in </w:t>
      </w:r>
      <w:r w:rsidR="00E74EB6">
        <w:rPr>
          <w:sz w:val="22"/>
          <w:szCs w:val="22"/>
          <w:lang w:val="en-GB"/>
        </w:rPr>
        <w:t>S</w:t>
      </w:r>
      <w:r w:rsidR="00FB4078">
        <w:rPr>
          <w:sz w:val="22"/>
          <w:szCs w:val="22"/>
          <w:lang w:val="en-GB"/>
        </w:rPr>
        <w:t xml:space="preserve">ection </w:t>
      </w:r>
      <w:r w:rsidR="00325C6D">
        <w:rPr>
          <w:sz w:val="22"/>
          <w:szCs w:val="22"/>
          <w:lang w:val="en-GB"/>
        </w:rPr>
        <w:t>B</w:t>
      </w:r>
      <w:r w:rsidR="00FB4078">
        <w:rPr>
          <w:sz w:val="22"/>
          <w:szCs w:val="22"/>
          <w:lang w:val="en-GB"/>
        </w:rPr>
        <w:t xml:space="preserve">. </w:t>
      </w:r>
      <w:r w:rsidR="00713DB5">
        <w:rPr>
          <w:sz w:val="22"/>
          <w:szCs w:val="22"/>
          <w:lang w:val="en-GB"/>
        </w:rPr>
        <w:t xml:space="preserve">Similar </w:t>
      </w:r>
      <w:r w:rsidR="00FB4078">
        <w:rPr>
          <w:sz w:val="22"/>
          <w:szCs w:val="22"/>
          <w:lang w:val="en-GB"/>
        </w:rPr>
        <w:t xml:space="preserve">approximations are also used in computing </w:t>
      </w:r>
      <w:r w:rsidR="00713DB5">
        <w:rPr>
          <w:sz w:val="22"/>
          <w:szCs w:val="22"/>
          <w:lang w:val="en-GB"/>
        </w:rPr>
        <w:t xml:space="preserve">in individual age estimates or </w:t>
      </w:r>
      <w:r w:rsidR="00FB4078">
        <w:rPr>
          <w:sz w:val="22"/>
          <w:szCs w:val="22"/>
          <w:lang w:val="en-GB"/>
        </w:rPr>
        <w:t>characteristics of the fitted age distribution</w:t>
      </w:r>
      <w:r w:rsidR="00713DB5">
        <w:rPr>
          <w:sz w:val="22"/>
          <w:szCs w:val="22"/>
          <w:lang w:val="en-GB"/>
        </w:rPr>
        <w:t xml:space="preserve">. This is described in </w:t>
      </w:r>
      <w:r w:rsidR="00E74EB6">
        <w:rPr>
          <w:sz w:val="22"/>
          <w:szCs w:val="22"/>
          <w:lang w:val="en-GB"/>
        </w:rPr>
        <w:t xml:space="preserve">Sections </w:t>
      </w:r>
      <w:r w:rsidR="00325C6D">
        <w:rPr>
          <w:sz w:val="22"/>
          <w:szCs w:val="22"/>
          <w:lang w:val="en-GB"/>
        </w:rPr>
        <w:t>C and D</w:t>
      </w:r>
      <w:r w:rsidR="00713DB5">
        <w:rPr>
          <w:sz w:val="22"/>
          <w:szCs w:val="22"/>
          <w:lang w:val="en-GB"/>
        </w:rPr>
        <w:t xml:space="preserve">. The tools themselves are then described in </w:t>
      </w:r>
      <w:r w:rsidR="00E74EB6">
        <w:rPr>
          <w:sz w:val="22"/>
          <w:szCs w:val="22"/>
          <w:lang w:val="en-GB"/>
        </w:rPr>
        <w:t xml:space="preserve">Sections </w:t>
      </w:r>
      <w:r w:rsidR="00325C6D">
        <w:rPr>
          <w:sz w:val="22"/>
          <w:szCs w:val="22"/>
          <w:lang w:val="en-GB"/>
        </w:rPr>
        <w:t>E</w:t>
      </w:r>
      <w:r w:rsidR="00713DB5">
        <w:rPr>
          <w:sz w:val="22"/>
          <w:szCs w:val="22"/>
          <w:lang w:val="en-GB"/>
        </w:rPr>
        <w:t xml:space="preserve"> to </w:t>
      </w:r>
      <w:r w:rsidR="00325C6D">
        <w:rPr>
          <w:sz w:val="22"/>
          <w:szCs w:val="22"/>
          <w:lang w:val="en-GB"/>
        </w:rPr>
        <w:t>K</w:t>
      </w:r>
      <w:r w:rsidR="00713DB5">
        <w:rPr>
          <w:sz w:val="22"/>
          <w:szCs w:val="22"/>
          <w:lang w:val="en-GB"/>
        </w:rPr>
        <w:t xml:space="preserve">. The use of the tools is illustrated in </w:t>
      </w:r>
      <w:r w:rsidR="00713DB5" w:rsidRPr="005D7CB7">
        <w:rPr>
          <w:sz w:val="22"/>
          <w:szCs w:val="22"/>
          <w:lang w:val="en-GB"/>
        </w:rPr>
        <w:t xml:space="preserve">Appendix </w:t>
      </w:r>
      <w:r w:rsidR="00297E73">
        <w:rPr>
          <w:sz w:val="22"/>
          <w:szCs w:val="22"/>
          <w:lang w:val="en-GB"/>
        </w:rPr>
        <w:t>S6</w:t>
      </w:r>
      <w:r w:rsidR="00E74EB6" w:rsidRPr="005D7CB7">
        <w:rPr>
          <w:sz w:val="22"/>
          <w:szCs w:val="22"/>
          <w:lang w:val="en-GB"/>
        </w:rPr>
        <w:t>.</w:t>
      </w:r>
      <w:r w:rsidR="00E74EB6">
        <w:rPr>
          <w:sz w:val="22"/>
          <w:szCs w:val="22"/>
          <w:lang w:val="en-GB"/>
        </w:rPr>
        <w:t xml:space="preserve"> </w:t>
      </w:r>
    </w:p>
    <w:p w14:paraId="2DD2C63E" w14:textId="16FBDD28" w:rsidR="0069063B" w:rsidRDefault="0069063B">
      <w:pPr>
        <w:rPr>
          <w:i/>
          <w:iCs/>
          <w:sz w:val="22"/>
          <w:szCs w:val="22"/>
          <w:lang w:val="en-GB"/>
        </w:rPr>
      </w:pPr>
    </w:p>
    <w:p w14:paraId="57601754" w14:textId="77777777" w:rsidR="00FB4078" w:rsidRPr="00F94744" w:rsidRDefault="00FB4078">
      <w:pPr>
        <w:rPr>
          <w:i/>
          <w:iCs/>
          <w:sz w:val="22"/>
          <w:szCs w:val="22"/>
          <w:lang w:val="en-GB"/>
        </w:rPr>
      </w:pPr>
    </w:p>
    <w:p w14:paraId="586B8C3B" w14:textId="525A2E34" w:rsidR="00064EED" w:rsidRPr="00F94744" w:rsidRDefault="00325C6D">
      <w:pPr>
        <w:rPr>
          <w:i/>
          <w:iCs/>
          <w:sz w:val="22"/>
          <w:szCs w:val="22"/>
          <w:lang w:val="en-GB"/>
        </w:rPr>
      </w:pPr>
      <w:r>
        <w:rPr>
          <w:i/>
          <w:iCs/>
          <w:sz w:val="22"/>
          <w:szCs w:val="22"/>
          <w:lang w:val="en-GB"/>
        </w:rPr>
        <w:t>B</w:t>
      </w:r>
      <w:r w:rsidR="0069063B">
        <w:rPr>
          <w:i/>
          <w:iCs/>
          <w:sz w:val="22"/>
          <w:szCs w:val="22"/>
          <w:lang w:val="en-GB"/>
        </w:rPr>
        <w:t xml:space="preserve">: </w:t>
      </w:r>
      <w:r w:rsidR="00064EED" w:rsidRPr="00F94744">
        <w:rPr>
          <w:i/>
          <w:iCs/>
          <w:sz w:val="22"/>
          <w:szCs w:val="22"/>
          <w:lang w:val="en-GB"/>
        </w:rPr>
        <w:t xml:space="preserve">Approximation of integrals </w:t>
      </w:r>
      <w:r w:rsidR="000604A4">
        <w:rPr>
          <w:i/>
          <w:iCs/>
          <w:sz w:val="22"/>
          <w:szCs w:val="22"/>
          <w:lang w:val="en-GB"/>
        </w:rPr>
        <w:t xml:space="preserve">in evaluating the likelihood </w:t>
      </w:r>
    </w:p>
    <w:p w14:paraId="4C8F065C" w14:textId="25F3E4AB" w:rsidR="00064EED" w:rsidRPr="00F94744" w:rsidRDefault="00064EED">
      <w:pPr>
        <w:rPr>
          <w:sz w:val="22"/>
          <w:szCs w:val="22"/>
          <w:lang w:val="en-GB"/>
        </w:rPr>
      </w:pPr>
    </w:p>
    <w:p w14:paraId="18984785" w14:textId="43CF5F2F" w:rsidR="00064EED" w:rsidRPr="00F94744" w:rsidRDefault="00064EED">
      <w:pPr>
        <w:rPr>
          <w:sz w:val="22"/>
          <w:szCs w:val="22"/>
          <w:lang w:val="en-GB"/>
        </w:rPr>
      </w:pPr>
      <w:r w:rsidRPr="00F94744">
        <w:rPr>
          <w:sz w:val="22"/>
          <w:szCs w:val="22"/>
          <w:lang w:val="en-GB"/>
        </w:rPr>
        <w:t>In estimating the population age distribution in the target sample</w:t>
      </w:r>
      <w:r w:rsidR="003B7BBE">
        <w:rPr>
          <w:sz w:val="22"/>
          <w:szCs w:val="22"/>
          <w:lang w:val="en-GB"/>
        </w:rPr>
        <w:t xml:space="preserve"> by the maximum likelihood principle</w:t>
      </w:r>
      <w:r w:rsidRPr="00F94744">
        <w:rPr>
          <w:sz w:val="22"/>
          <w:szCs w:val="22"/>
          <w:lang w:val="en-GB"/>
        </w:rPr>
        <w:t xml:space="preserve">, the contribution of the individual </w:t>
      </w:r>
      <w:proofErr w:type="spellStart"/>
      <w:r w:rsidRPr="00075A47">
        <w:rPr>
          <w:i/>
          <w:iCs/>
          <w:sz w:val="22"/>
          <w:szCs w:val="22"/>
          <w:lang w:val="en-GB"/>
        </w:rPr>
        <w:t>i</w:t>
      </w:r>
      <w:proofErr w:type="spellEnd"/>
      <w:r w:rsidRPr="00075A47">
        <w:rPr>
          <w:i/>
          <w:iCs/>
          <w:sz w:val="22"/>
          <w:szCs w:val="22"/>
          <w:lang w:val="en-GB"/>
        </w:rPr>
        <w:t xml:space="preserve"> </w:t>
      </w:r>
      <w:r w:rsidRPr="00F94744">
        <w:rPr>
          <w:sz w:val="22"/>
          <w:szCs w:val="22"/>
          <w:lang w:val="en-GB"/>
        </w:rPr>
        <w:t xml:space="preserve">to the log-likelihood is given by </w:t>
      </w:r>
    </w:p>
    <w:p w14:paraId="3FBFBD15" w14:textId="77777777" w:rsidR="000D5439" w:rsidRDefault="000D5439">
      <w:pPr>
        <w:rPr>
          <w:sz w:val="22"/>
          <w:szCs w:val="22"/>
          <w:lang w:val="en-GB"/>
        </w:rPr>
      </w:pPr>
    </w:p>
    <w:p w14:paraId="640A091B" w14:textId="0E268DB4" w:rsidR="000D5439" w:rsidRPr="000D5439" w:rsidRDefault="00D32A62">
      <w:pPr>
        <w:rPr>
          <w:rFonts w:eastAsiaTheme="minorEastAsia"/>
          <w:sz w:val="22"/>
          <w:szCs w:val="22"/>
          <w:lang w:val="en-GB"/>
        </w:rPr>
      </w:pPr>
      <m:oMath>
        <m:sSub>
          <m:sSubPr>
            <m:ctrlPr>
              <w:rPr>
                <w:rFonts w:ascii="Cambria Math" w:hAnsi="Cambria Math"/>
                <w:i/>
                <w:sz w:val="22"/>
                <w:szCs w:val="22"/>
                <w:lang w:val="en-GB"/>
              </w:rPr>
            </m:ctrlPr>
          </m:sSubPr>
          <m:e>
            <m:r>
              <w:rPr>
                <w:rFonts w:ascii="Cambria Math" w:hAnsi="Cambria Math"/>
                <w:sz w:val="22"/>
                <w:szCs w:val="22"/>
                <w:lang w:val="en-GB"/>
              </w:rPr>
              <m:t>l</m:t>
            </m:r>
          </m:e>
          <m:sub>
            <m:r>
              <w:rPr>
                <w:rFonts w:ascii="Cambria Math" w:hAnsi="Cambria Math"/>
                <w:sz w:val="22"/>
                <w:szCs w:val="22"/>
                <w:lang w:val="en-GB"/>
              </w:rPr>
              <m:t>i</m:t>
            </m:r>
          </m:sub>
        </m:sSub>
        <m:d>
          <m:dPr>
            <m:ctrlPr>
              <w:rPr>
                <w:rFonts w:ascii="Cambria Math" w:hAnsi="Cambria Math"/>
                <w:i/>
                <w:sz w:val="22"/>
                <w:szCs w:val="22"/>
                <w:lang w:val="en-GB"/>
              </w:rPr>
            </m:ctrlPr>
          </m:dPr>
          <m:e>
            <m:r>
              <m:rPr>
                <m:sty m:val="p"/>
              </m:rPr>
              <w:rPr>
                <w:rFonts w:ascii="Cambria Math" w:hAnsi="Cambria Math"/>
                <w:sz w:val="22"/>
                <w:szCs w:val="22"/>
                <w:lang w:val="en-GB"/>
              </w:rPr>
              <m:t>θ</m:t>
            </m:r>
          </m:e>
        </m:d>
        <m:r>
          <w:rPr>
            <w:rFonts w:ascii="Cambria Math" w:hAnsi="Cambria Math"/>
            <w:sz w:val="22"/>
            <w:szCs w:val="22"/>
            <w:lang w:val="en-GB"/>
          </w:rPr>
          <m:t xml:space="preserve"> :=</m:t>
        </m:r>
        <m:func>
          <m:funcPr>
            <m:ctrlPr>
              <w:rPr>
                <w:rFonts w:ascii="Cambria Math" w:hAnsi="Cambria Math"/>
                <w:sz w:val="22"/>
                <w:szCs w:val="22"/>
                <w:lang w:val="en-GB"/>
              </w:rPr>
            </m:ctrlPr>
          </m:funcPr>
          <m:fName>
            <m:r>
              <m:rPr>
                <m:sty m:val="p"/>
              </m:rPr>
              <w:rPr>
                <w:rFonts w:ascii="Cambria Math" w:hAnsi="Cambria Math"/>
                <w:sz w:val="22"/>
                <w:szCs w:val="22"/>
                <w:lang w:val="en-GB"/>
              </w:rPr>
              <m:t>log</m:t>
            </m:r>
            <m:ctrlPr>
              <w:rPr>
                <w:rFonts w:ascii="Cambria Math" w:hAnsi="Cambria Math"/>
                <w:i/>
                <w:sz w:val="22"/>
                <w:szCs w:val="22"/>
                <w:lang w:val="en-GB"/>
              </w:rPr>
            </m:ctrlPr>
          </m:fName>
          <m:e>
            <m:r>
              <w:rPr>
                <w:rFonts w:ascii="Cambria Math" w:hAnsi="Cambria Math"/>
                <w:sz w:val="22"/>
                <w:szCs w:val="22"/>
                <w:lang w:val="en-GB"/>
              </w:rPr>
              <m:t>h</m:t>
            </m:r>
          </m:e>
        </m:func>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c</m:t>
                </m:r>
              </m:e>
              <m:sub>
                <m:r>
                  <w:rPr>
                    <w:rFonts w:ascii="Cambria Math" w:hAnsi="Cambria Math"/>
                    <w:sz w:val="22"/>
                    <w:szCs w:val="22"/>
                    <w:lang w:val="en-GB"/>
                  </w:rPr>
                  <m:t>i</m:t>
                </m:r>
              </m:sub>
            </m:sSub>
          </m:e>
        </m:d>
      </m:oMath>
      <w:r w:rsidR="000D5439">
        <w:rPr>
          <w:rFonts w:eastAsiaTheme="minorEastAsia"/>
          <w:sz w:val="22"/>
          <w:szCs w:val="22"/>
          <w:lang w:val="en-GB"/>
        </w:rPr>
        <w:t xml:space="preserve">  </w:t>
      </w:r>
      <w:r w:rsidR="000D5439">
        <w:rPr>
          <w:sz w:val="22"/>
          <w:szCs w:val="22"/>
          <w:lang w:val="en-GB"/>
        </w:rPr>
        <w:t>wi</w:t>
      </w:r>
      <w:r w:rsidR="00064EED" w:rsidRPr="00F94744">
        <w:rPr>
          <w:sz w:val="22"/>
          <w:szCs w:val="22"/>
          <w:lang w:val="en-GB"/>
        </w:rPr>
        <w:t xml:space="preserve">th </w:t>
      </w:r>
      <w:r w:rsidR="000D5439">
        <w:rPr>
          <w:sz w:val="22"/>
          <w:szCs w:val="22"/>
          <w:lang w:val="en-GB"/>
        </w:rPr>
        <w:t xml:space="preserve"> </w:t>
      </w:r>
      <m:oMath>
        <m:r>
          <w:rPr>
            <w:rFonts w:ascii="Cambria Math" w:hAnsi="Cambria Math"/>
            <w:sz w:val="22"/>
            <w:szCs w:val="22"/>
            <w:lang w:val="en-GB"/>
          </w:rPr>
          <m:t>h</m:t>
        </m:r>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c</m:t>
                </m:r>
              </m:e>
              <m:sub>
                <m:r>
                  <w:rPr>
                    <w:rFonts w:ascii="Cambria Math" w:hAnsi="Cambria Math"/>
                    <w:sz w:val="22"/>
                    <w:szCs w:val="22"/>
                    <w:lang w:val="en-GB"/>
                  </w:rPr>
                  <m:t>i</m:t>
                </m:r>
              </m:sub>
            </m:sSub>
          </m:e>
        </m:d>
        <m:r>
          <w:rPr>
            <w:rFonts w:ascii="Cambria Math" w:hAnsi="Cambria Math"/>
            <w:sz w:val="22"/>
            <w:szCs w:val="22"/>
            <w:lang w:val="en-GB"/>
          </w:rPr>
          <m:t xml:space="preserve"> :=</m:t>
        </m:r>
        <m:nary>
          <m:naryPr>
            <m:subHide m:val="1"/>
            <m:supHide m:val="1"/>
            <m:ctrlPr>
              <w:rPr>
                <w:rFonts w:ascii="Cambria Math" w:hAnsi="Cambria Math"/>
                <w:sz w:val="22"/>
                <w:szCs w:val="22"/>
                <w:lang w:val="en-GB"/>
              </w:rPr>
            </m:ctrlPr>
          </m:naryPr>
          <m:sub>
            <m:ctrlPr>
              <w:rPr>
                <w:rFonts w:ascii="Cambria Math" w:hAnsi="Cambria Math"/>
                <w:i/>
                <w:sz w:val="22"/>
                <w:szCs w:val="22"/>
                <w:lang w:val="en-GB"/>
              </w:rPr>
            </m:ctrlPr>
          </m:sub>
          <m:sup>
            <m:ctrlPr>
              <w:rPr>
                <w:rFonts w:ascii="Cambria Math" w:hAnsi="Cambria Math"/>
                <w:i/>
                <w:sz w:val="22"/>
                <w:szCs w:val="22"/>
                <w:lang w:val="en-GB"/>
              </w:rPr>
            </m:ctrlPr>
          </m:sup>
          <m:e>
            <m:r>
              <w:rPr>
                <w:rFonts w:ascii="Cambria Math" w:hAnsi="Cambria Math"/>
                <w:sz w:val="22"/>
                <w:szCs w:val="22"/>
                <w:lang w:val="en-GB"/>
              </w:rPr>
              <m:t>g</m:t>
            </m:r>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c</m:t>
                    </m:r>
                  </m:e>
                  <m:sub>
                    <m:r>
                      <w:rPr>
                        <w:rFonts w:ascii="Cambria Math" w:hAnsi="Cambria Math"/>
                        <w:sz w:val="22"/>
                        <w:szCs w:val="22"/>
                        <w:lang w:val="en-GB"/>
                      </w:rPr>
                      <m:t>i</m:t>
                    </m:r>
                  </m:sub>
                </m:sSub>
                <m:r>
                  <w:rPr>
                    <w:rFonts w:ascii="Cambria Math" w:hAnsi="Cambria Math"/>
                    <w:sz w:val="22"/>
                    <w:szCs w:val="22"/>
                    <w:lang w:val="en-GB"/>
                  </w:rPr>
                  <m:t>,a</m:t>
                </m:r>
              </m:e>
            </m:d>
            <m:r>
              <w:rPr>
                <w:rFonts w:ascii="Cambria Math" w:hAnsi="Cambria Math"/>
                <w:sz w:val="22"/>
                <w:szCs w:val="22"/>
                <w:lang w:val="en-GB"/>
              </w:rPr>
              <m:t>da</m:t>
            </m:r>
            <m:ctrlPr>
              <w:rPr>
                <w:rFonts w:ascii="Cambria Math" w:hAnsi="Cambria Math"/>
                <w:i/>
                <w:sz w:val="22"/>
                <w:szCs w:val="22"/>
                <w:lang w:val="en-GB"/>
              </w:rPr>
            </m:ctrlPr>
          </m:e>
        </m:nary>
      </m:oMath>
      <w:r w:rsidR="000D5439">
        <w:rPr>
          <w:rFonts w:eastAsiaTheme="minorEastAsia"/>
          <w:sz w:val="22"/>
          <w:szCs w:val="22"/>
          <w:lang w:val="en-GB"/>
        </w:rPr>
        <w:t xml:space="preserve">  </w:t>
      </w:r>
      <w:r w:rsidR="00064EED" w:rsidRPr="00F94744">
        <w:rPr>
          <w:sz w:val="22"/>
          <w:szCs w:val="22"/>
          <w:lang w:val="en-GB"/>
        </w:rPr>
        <w:t xml:space="preserve">and </w:t>
      </w:r>
      <w:r w:rsidR="000D5439">
        <w:rPr>
          <w:sz w:val="22"/>
          <w:szCs w:val="22"/>
          <w:lang w:val="en-GB"/>
        </w:rPr>
        <w:t xml:space="preserve"> </w:t>
      </w:r>
      <m:oMath>
        <m:r>
          <w:rPr>
            <w:rFonts w:ascii="Cambria Math" w:hAnsi="Cambria Math"/>
            <w:sz w:val="22"/>
            <w:szCs w:val="22"/>
            <w:lang w:val="en-GB"/>
          </w:rPr>
          <m:t>g</m:t>
        </m:r>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c</m:t>
                </m:r>
              </m:e>
              <m:sub>
                <m:r>
                  <w:rPr>
                    <w:rFonts w:ascii="Cambria Math" w:hAnsi="Cambria Math"/>
                    <w:sz w:val="22"/>
                    <w:szCs w:val="22"/>
                    <w:lang w:val="en-GB"/>
                  </w:rPr>
                  <m:t>i</m:t>
                </m:r>
              </m:sub>
            </m:sSub>
            <m:r>
              <w:rPr>
                <w:rFonts w:ascii="Cambria Math" w:hAnsi="Cambria Math"/>
                <w:sz w:val="22"/>
                <w:szCs w:val="22"/>
                <w:lang w:val="en-GB"/>
              </w:rPr>
              <m:t>,a</m:t>
            </m:r>
          </m:e>
        </m:d>
        <m:r>
          <w:rPr>
            <w:rFonts w:ascii="Cambria Math" w:hAnsi="Cambria Math"/>
            <w:sz w:val="22"/>
            <w:szCs w:val="22"/>
            <w:lang w:val="en-GB"/>
          </w:rPr>
          <m:t xml:space="preserve"> :=f</m:t>
        </m:r>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c</m:t>
                </m:r>
              </m:e>
              <m:sub>
                <m:r>
                  <w:rPr>
                    <w:rFonts w:ascii="Cambria Math" w:hAnsi="Cambria Math"/>
                    <w:sz w:val="22"/>
                    <w:szCs w:val="22"/>
                    <w:lang w:val="en-GB"/>
                  </w:rPr>
                  <m:t>i</m:t>
                </m:r>
              </m:sub>
            </m:sSub>
          </m:e>
          <m:e>
            <m:r>
              <w:rPr>
                <w:rFonts w:ascii="Cambria Math" w:hAnsi="Cambria Math"/>
                <w:sz w:val="22"/>
                <w:szCs w:val="22"/>
                <w:lang w:val="en-GB"/>
              </w:rPr>
              <m:t>a</m:t>
            </m:r>
          </m:e>
        </m:d>
        <m:sSub>
          <m:sSubPr>
            <m:ctrlPr>
              <w:rPr>
                <w:rFonts w:ascii="Cambria Math" w:hAnsi="Cambria Math"/>
                <w:i/>
                <w:sz w:val="22"/>
                <w:szCs w:val="22"/>
                <w:lang w:val="en-GB"/>
              </w:rPr>
            </m:ctrlPr>
          </m:sSubPr>
          <m:e>
            <m:r>
              <w:rPr>
                <w:rFonts w:ascii="Cambria Math" w:hAnsi="Cambria Math"/>
                <w:sz w:val="22"/>
                <w:szCs w:val="22"/>
                <w:lang w:val="en-GB"/>
              </w:rPr>
              <m:t>f</m:t>
            </m:r>
          </m:e>
          <m:sub>
            <m:r>
              <m:rPr>
                <m:sty m:val="p"/>
              </m:rPr>
              <w:rPr>
                <w:rFonts w:ascii="Cambria Math" w:hAnsi="Cambria Math"/>
                <w:sz w:val="22"/>
                <w:szCs w:val="22"/>
                <w:lang w:val="en-GB"/>
              </w:rPr>
              <m:t>θ</m:t>
            </m:r>
          </m:sub>
        </m:sSub>
        <m:d>
          <m:dPr>
            <m:ctrlPr>
              <w:rPr>
                <w:rFonts w:ascii="Cambria Math" w:hAnsi="Cambria Math"/>
                <w:i/>
                <w:sz w:val="22"/>
                <w:szCs w:val="22"/>
                <w:lang w:val="en-GB"/>
              </w:rPr>
            </m:ctrlPr>
          </m:dPr>
          <m:e>
            <m:r>
              <w:rPr>
                <w:rFonts w:ascii="Cambria Math" w:hAnsi="Cambria Math"/>
                <w:sz w:val="22"/>
                <w:szCs w:val="22"/>
                <w:lang w:val="en-GB"/>
              </w:rPr>
              <m:t>a</m:t>
            </m:r>
          </m:e>
        </m:d>
      </m:oMath>
    </w:p>
    <w:p w14:paraId="4E53937C" w14:textId="7816F0BA" w:rsidR="00064EED" w:rsidRPr="000D5439" w:rsidRDefault="00064EED">
      <w:pPr>
        <w:rPr>
          <w:rFonts w:eastAsiaTheme="minorEastAsia"/>
          <w:sz w:val="22"/>
          <w:szCs w:val="22"/>
          <w:lang w:val="en-GB"/>
        </w:rPr>
      </w:pPr>
      <w:r w:rsidRPr="00F94744">
        <w:rPr>
          <w:sz w:val="22"/>
          <w:szCs w:val="22"/>
          <w:lang w:val="en-GB"/>
        </w:rPr>
        <w:t xml:space="preserve"> </w:t>
      </w:r>
    </w:p>
    <w:p w14:paraId="1D38B978" w14:textId="4080DBFF" w:rsidR="00064EED" w:rsidRPr="00712D38" w:rsidRDefault="00576704">
      <w:pPr>
        <w:rPr>
          <w:rFonts w:eastAsiaTheme="minorEastAsia"/>
          <w:sz w:val="22"/>
          <w:szCs w:val="22"/>
          <w:lang w:val="en-GB"/>
        </w:rPr>
      </w:pPr>
      <w:r>
        <w:rPr>
          <w:sz w:val="22"/>
          <w:szCs w:val="22"/>
          <w:lang w:val="en-GB"/>
        </w:rPr>
        <w:t>We can see that</w:t>
      </w:r>
      <w:r w:rsidR="00075A47">
        <w:rPr>
          <w:sz w:val="22"/>
          <w:szCs w:val="22"/>
          <w:lang w:val="en-GB"/>
        </w:rPr>
        <w:t xml:space="preserve"> </w:t>
      </w:r>
      <m:oMath>
        <m:r>
          <w:rPr>
            <w:rFonts w:ascii="Cambria Math" w:hAnsi="Cambria Math"/>
            <w:sz w:val="22"/>
            <w:szCs w:val="22"/>
            <w:lang w:val="en-GB"/>
          </w:rPr>
          <m:t>h</m:t>
        </m:r>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c</m:t>
                </m:r>
              </m:e>
              <m:sub>
                <m:r>
                  <w:rPr>
                    <w:rFonts w:ascii="Cambria Math" w:hAnsi="Cambria Math"/>
                    <w:sz w:val="22"/>
                    <w:szCs w:val="22"/>
                    <w:lang w:val="en-GB"/>
                  </w:rPr>
                  <m:t>i</m:t>
                </m:r>
              </m:sub>
            </m:sSub>
          </m:e>
        </m:d>
        <m:r>
          <w:rPr>
            <w:rFonts w:ascii="Cambria Math" w:hAnsi="Cambria Math"/>
            <w:sz w:val="22"/>
            <w:szCs w:val="22"/>
            <w:lang w:val="en-GB"/>
          </w:rPr>
          <m:t xml:space="preserve"> </m:t>
        </m:r>
      </m:oMath>
      <w:r w:rsidR="00064EED" w:rsidRPr="00F94744">
        <w:rPr>
          <w:sz w:val="22"/>
          <w:szCs w:val="22"/>
          <w:lang w:val="en-GB"/>
        </w:rPr>
        <w:t>includes an integral</w:t>
      </w:r>
      <w:r w:rsidR="00712D38">
        <w:rPr>
          <w:sz w:val="22"/>
          <w:szCs w:val="22"/>
          <w:lang w:val="en-GB"/>
        </w:rPr>
        <w:t xml:space="preserve">. This integral </w:t>
      </w:r>
      <w:r w:rsidR="00064EED" w:rsidRPr="00F94744">
        <w:rPr>
          <w:sz w:val="22"/>
          <w:szCs w:val="22"/>
          <w:lang w:val="en-GB"/>
        </w:rPr>
        <w:t xml:space="preserve">cannot be converted to an explicit formula. Hence it is necessary to use a numerical approximation.  We make use of a simple rectangular rule which requires to evaluate </w:t>
      </w:r>
      <m:oMath>
        <m:r>
          <w:rPr>
            <w:rFonts w:ascii="Cambria Math" w:hAnsi="Cambria Math"/>
            <w:sz w:val="22"/>
            <w:szCs w:val="22"/>
            <w:lang w:val="en-GB"/>
          </w:rPr>
          <m:t>g</m:t>
        </m:r>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c</m:t>
                </m:r>
              </m:e>
              <m:sub>
                <m:r>
                  <w:rPr>
                    <w:rFonts w:ascii="Cambria Math" w:hAnsi="Cambria Math"/>
                    <w:sz w:val="22"/>
                    <w:szCs w:val="22"/>
                    <w:lang w:val="en-GB"/>
                  </w:rPr>
                  <m:t>i</m:t>
                </m:r>
              </m:sub>
            </m:sSub>
            <m:r>
              <w:rPr>
                <w:rFonts w:ascii="Cambria Math" w:hAnsi="Cambria Math"/>
                <w:sz w:val="22"/>
                <w:szCs w:val="22"/>
                <w:lang w:val="en-GB"/>
              </w:rPr>
              <m:t>,a</m:t>
            </m:r>
          </m:e>
        </m:d>
      </m:oMath>
      <w:r w:rsidR="00064EED" w:rsidRPr="00F94744">
        <w:rPr>
          <w:sz w:val="22"/>
          <w:szCs w:val="22"/>
          <w:lang w:val="en-GB"/>
        </w:rPr>
        <w:t xml:space="preserve"> at a series of </w:t>
      </w:r>
      <w:r w:rsidR="00064EED" w:rsidRPr="00E74EB6">
        <w:rPr>
          <w:i/>
          <w:iCs/>
          <w:sz w:val="22"/>
          <w:szCs w:val="22"/>
          <w:lang w:val="en-GB"/>
        </w:rPr>
        <w:t>K</w:t>
      </w:r>
      <w:r w:rsidR="00064EED" w:rsidRPr="00F94744">
        <w:rPr>
          <w:sz w:val="22"/>
          <w:szCs w:val="22"/>
          <w:lang w:val="en-GB"/>
        </w:rPr>
        <w:t xml:space="preserve"> equally spaced grid points </w:t>
      </w:r>
      <m:oMath>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1</m:t>
            </m:r>
          </m:sub>
        </m:sSub>
        <m:r>
          <w:rPr>
            <w:rFonts w:ascii="Cambria Math" w:hAnsi="Cambria Math"/>
            <w:sz w:val="22"/>
            <w:szCs w:val="22"/>
            <w:lang w:val="en-GB"/>
          </w:rPr>
          <m:t>,…,</m:t>
        </m:r>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K</m:t>
            </m:r>
          </m:sub>
        </m:sSub>
      </m:oMath>
      <w:r w:rsidR="00064EED" w:rsidRPr="00F94744">
        <w:rPr>
          <w:sz w:val="22"/>
          <w:szCs w:val="22"/>
          <w:lang w:val="en-GB"/>
        </w:rPr>
        <w:t xml:space="preserve">. This implies to replace  </w:t>
      </w:r>
      <m:oMath>
        <m:r>
          <w:rPr>
            <w:rFonts w:ascii="Cambria Math" w:hAnsi="Cambria Math"/>
            <w:sz w:val="22"/>
            <w:szCs w:val="22"/>
            <w:lang w:val="en-GB"/>
          </w:rPr>
          <m:t>h</m:t>
        </m:r>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c</m:t>
                </m:r>
              </m:e>
              <m:sub>
                <m:r>
                  <w:rPr>
                    <w:rFonts w:ascii="Cambria Math" w:hAnsi="Cambria Math"/>
                    <w:sz w:val="22"/>
                    <w:szCs w:val="22"/>
                    <w:lang w:val="en-GB"/>
                  </w:rPr>
                  <m:t>i</m:t>
                </m:r>
              </m:sub>
            </m:sSub>
          </m:e>
        </m:d>
      </m:oMath>
      <w:r w:rsidR="00712D38">
        <w:rPr>
          <w:rFonts w:eastAsiaTheme="minorEastAsia"/>
          <w:sz w:val="22"/>
          <w:szCs w:val="22"/>
          <w:lang w:val="en-GB"/>
        </w:rPr>
        <w:t xml:space="preserve"> with </w:t>
      </w:r>
    </w:p>
    <w:p w14:paraId="070127F6" w14:textId="5266ADC1" w:rsidR="00064EED" w:rsidRPr="00F94744" w:rsidRDefault="00064EED">
      <w:pPr>
        <w:rPr>
          <w:sz w:val="22"/>
          <w:szCs w:val="22"/>
          <w:lang w:val="en-GB"/>
        </w:rPr>
      </w:pPr>
    </w:p>
    <w:p w14:paraId="3B666643" w14:textId="2E5E1133" w:rsidR="00712D38" w:rsidRPr="00712D38" w:rsidRDefault="00D32A62">
      <w:pPr>
        <w:rPr>
          <w:rFonts w:eastAsiaTheme="minorEastAsia"/>
          <w:sz w:val="22"/>
          <w:szCs w:val="22"/>
          <w:lang w:val="en-GB"/>
        </w:rPr>
      </w:pPr>
      <m:oMathPara>
        <m:oMath>
          <m:nary>
            <m:naryPr>
              <m:chr m:val="∑"/>
              <m:ctrlPr>
                <w:rPr>
                  <w:rFonts w:ascii="Cambria Math" w:hAnsi="Cambria Math"/>
                  <w:sz w:val="22"/>
                  <w:szCs w:val="22"/>
                  <w:lang w:val="en-GB"/>
                </w:rPr>
              </m:ctrlPr>
            </m:naryPr>
            <m:sub>
              <m:r>
                <w:rPr>
                  <w:rFonts w:ascii="Cambria Math" w:hAnsi="Cambria Math"/>
                  <w:sz w:val="22"/>
                  <w:szCs w:val="22"/>
                  <w:lang w:val="en-GB"/>
                </w:rPr>
                <m:t>k=1</m:t>
              </m:r>
              <m:ctrlPr>
                <w:rPr>
                  <w:rFonts w:ascii="Cambria Math" w:hAnsi="Cambria Math"/>
                  <w:i/>
                  <w:sz w:val="22"/>
                  <w:szCs w:val="22"/>
                  <w:lang w:val="en-GB"/>
                </w:rPr>
              </m:ctrlPr>
            </m:sub>
            <m:sup>
              <m:r>
                <w:rPr>
                  <w:rFonts w:ascii="Cambria Math" w:hAnsi="Cambria Math"/>
                  <w:sz w:val="22"/>
                  <w:szCs w:val="22"/>
                  <w:lang w:val="en-GB"/>
                </w:rPr>
                <m:t>K</m:t>
              </m:r>
              <m:ctrlPr>
                <w:rPr>
                  <w:rFonts w:ascii="Cambria Math" w:hAnsi="Cambria Math"/>
                  <w:i/>
                  <w:sz w:val="22"/>
                  <w:szCs w:val="22"/>
                  <w:lang w:val="en-GB"/>
                </w:rPr>
              </m:ctrlPr>
            </m:sup>
            <m:e>
              <m:r>
                <w:rPr>
                  <w:rFonts w:ascii="Cambria Math" w:hAnsi="Cambria Math"/>
                  <w:sz w:val="22"/>
                  <w:szCs w:val="22"/>
                  <w:lang w:val="en-GB"/>
                </w:rPr>
                <m:t>f</m:t>
              </m:r>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c</m:t>
                      </m:r>
                    </m:e>
                    <m:sub>
                      <m:r>
                        <w:rPr>
                          <w:rFonts w:ascii="Cambria Math" w:hAnsi="Cambria Math"/>
                          <w:sz w:val="22"/>
                          <w:szCs w:val="22"/>
                          <w:lang w:val="en-GB"/>
                        </w:rPr>
                        <m:t>i</m:t>
                      </m:r>
                    </m:sub>
                  </m:sSub>
                </m:e>
                <m:e>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k</m:t>
                      </m:r>
                    </m:sub>
                  </m:sSub>
                </m:e>
              </m:d>
              <m:sSub>
                <m:sSubPr>
                  <m:ctrlPr>
                    <w:rPr>
                      <w:rFonts w:ascii="Cambria Math" w:hAnsi="Cambria Math"/>
                      <w:i/>
                      <w:sz w:val="22"/>
                      <w:szCs w:val="22"/>
                      <w:lang w:val="en-GB"/>
                    </w:rPr>
                  </m:ctrlPr>
                </m:sSubPr>
                <m:e>
                  <m:r>
                    <w:rPr>
                      <w:rFonts w:ascii="Cambria Math" w:hAnsi="Cambria Math"/>
                      <w:sz w:val="22"/>
                      <w:szCs w:val="22"/>
                      <w:lang w:val="en-GB"/>
                    </w:rPr>
                    <m:t>f</m:t>
                  </m:r>
                </m:e>
                <m:sub>
                  <m:r>
                    <m:rPr>
                      <m:sty m:val="p"/>
                    </m:rPr>
                    <w:rPr>
                      <w:rFonts w:ascii="Cambria Math" w:hAnsi="Cambria Math"/>
                      <w:sz w:val="22"/>
                      <w:szCs w:val="22"/>
                      <w:lang w:val="en-GB"/>
                    </w:rPr>
                    <m:t>θ</m:t>
                  </m:r>
                </m:sub>
              </m:sSub>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k</m:t>
                      </m:r>
                    </m:sub>
                  </m:sSub>
                </m:e>
              </m:d>
              <m:ctrlPr>
                <w:rPr>
                  <w:rFonts w:ascii="Cambria Math" w:hAnsi="Cambria Math"/>
                  <w:i/>
                  <w:sz w:val="22"/>
                  <w:szCs w:val="22"/>
                  <w:lang w:val="en-GB"/>
                </w:rPr>
              </m:ctrlPr>
            </m:e>
          </m:nary>
        </m:oMath>
      </m:oMathPara>
    </w:p>
    <w:p w14:paraId="4824B774" w14:textId="114FBF31" w:rsidR="00064EED" w:rsidRPr="00F94744" w:rsidRDefault="00712D38">
      <w:pPr>
        <w:rPr>
          <w:sz w:val="22"/>
          <w:szCs w:val="22"/>
          <w:lang w:val="en-GB"/>
        </w:rPr>
      </w:pPr>
      <m:oMath>
        <m:r>
          <w:rPr>
            <w:rFonts w:ascii="Cambria Math" w:hAnsi="Cambria Math"/>
            <w:sz w:val="22"/>
            <w:szCs w:val="22"/>
            <w:lang w:val="en-GB"/>
          </w:rPr>
          <m:t xml:space="preserve"> </m:t>
        </m:r>
      </m:oMath>
      <w:r>
        <w:rPr>
          <w:sz w:val="22"/>
          <w:szCs w:val="22"/>
          <w:lang w:val="en-GB"/>
        </w:rPr>
        <w:t xml:space="preserve">  </w:t>
      </w:r>
    </w:p>
    <w:p w14:paraId="10846BC1" w14:textId="77777777" w:rsidR="00064EED" w:rsidRPr="00F94744" w:rsidRDefault="00064EED">
      <w:pPr>
        <w:rPr>
          <w:sz w:val="22"/>
          <w:szCs w:val="22"/>
          <w:lang w:val="en-GB"/>
        </w:rPr>
      </w:pPr>
    </w:p>
    <w:p w14:paraId="613EF465" w14:textId="23AC3EBD" w:rsidR="00064EED" w:rsidRPr="00A75F39" w:rsidRDefault="00064EED">
      <w:pPr>
        <w:rPr>
          <w:rFonts w:eastAsiaTheme="minorEastAsia"/>
          <w:sz w:val="22"/>
          <w:szCs w:val="22"/>
          <w:lang w:val="en-GB"/>
        </w:rPr>
      </w:pPr>
      <w:r w:rsidRPr="00F94744">
        <w:rPr>
          <w:sz w:val="22"/>
          <w:szCs w:val="22"/>
          <w:lang w:val="en-GB"/>
        </w:rPr>
        <w:t xml:space="preserve">To ensure that such an approximation is sufficiently accurate the probability mass of </w:t>
      </w:r>
      <m:oMath>
        <m:sSub>
          <m:sSubPr>
            <m:ctrlPr>
              <w:rPr>
                <w:rFonts w:ascii="Cambria Math" w:hAnsi="Cambria Math"/>
                <w:i/>
                <w:sz w:val="22"/>
                <w:szCs w:val="22"/>
                <w:lang w:val="en-GB"/>
              </w:rPr>
            </m:ctrlPr>
          </m:sSubPr>
          <m:e>
            <m:r>
              <w:rPr>
                <w:rFonts w:ascii="Cambria Math" w:hAnsi="Cambria Math"/>
                <w:sz w:val="22"/>
                <w:szCs w:val="22"/>
                <w:lang w:val="en-GB"/>
              </w:rPr>
              <m:t>f</m:t>
            </m:r>
          </m:e>
          <m:sub>
            <m:r>
              <m:rPr>
                <m:sty m:val="p"/>
              </m:rPr>
              <w:rPr>
                <w:rFonts w:ascii="Cambria Math" w:hAnsi="Cambria Math"/>
                <w:sz w:val="22"/>
                <w:szCs w:val="22"/>
                <w:lang w:val="en-GB"/>
              </w:rPr>
              <m:t>θ</m:t>
            </m:r>
          </m:sub>
        </m:sSub>
        <m:d>
          <m:dPr>
            <m:ctrlPr>
              <w:rPr>
                <w:rFonts w:ascii="Cambria Math" w:hAnsi="Cambria Math"/>
                <w:i/>
                <w:sz w:val="22"/>
                <w:szCs w:val="22"/>
                <w:lang w:val="en-GB"/>
              </w:rPr>
            </m:ctrlPr>
          </m:dPr>
          <m:e>
            <m:r>
              <w:rPr>
                <w:rFonts w:ascii="Cambria Math" w:hAnsi="Cambria Math"/>
                <w:sz w:val="22"/>
                <w:szCs w:val="22"/>
                <w:lang w:val="en-GB"/>
              </w:rPr>
              <m:t>a</m:t>
            </m:r>
          </m:e>
        </m:d>
      </m:oMath>
      <w:r w:rsidRPr="00F94744">
        <w:rPr>
          <w:sz w:val="22"/>
          <w:szCs w:val="22"/>
          <w:lang w:val="en-GB"/>
        </w:rPr>
        <w:t xml:space="preserve"> must be concentrated on the age range between </w:t>
      </w:r>
      <m:oMath>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1</m:t>
            </m:r>
          </m:sub>
        </m:sSub>
      </m:oMath>
      <w:r w:rsidRPr="00F94744">
        <w:rPr>
          <w:sz w:val="22"/>
          <w:szCs w:val="22"/>
          <w:lang w:val="en-GB"/>
        </w:rPr>
        <w:t xml:space="preserve"> and </w:t>
      </w:r>
      <m:oMath>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K</m:t>
            </m:r>
          </m:sub>
        </m:sSub>
      </m:oMath>
      <w:r w:rsidRPr="00F94744">
        <w:rPr>
          <w:sz w:val="22"/>
          <w:szCs w:val="22"/>
          <w:lang w:val="en-GB"/>
        </w:rPr>
        <w:t xml:space="preserve">. With choosing a range </w:t>
      </w:r>
      <w:r w:rsidR="00A75F39">
        <w:rPr>
          <w:sz w:val="22"/>
          <w:szCs w:val="22"/>
          <w:lang w:val="en-GB"/>
        </w:rPr>
        <w:t xml:space="preserve">for example </w:t>
      </w:r>
      <w:r w:rsidRPr="00F94744">
        <w:rPr>
          <w:sz w:val="22"/>
          <w:szCs w:val="22"/>
          <w:lang w:val="en-GB"/>
        </w:rPr>
        <w:t xml:space="preserve">from 1 to 100, we can be pretty sure that this is </w:t>
      </w:r>
      <w:r w:rsidR="00712D38" w:rsidRPr="00F94744">
        <w:rPr>
          <w:sz w:val="22"/>
          <w:szCs w:val="22"/>
          <w:lang w:val="en-GB"/>
        </w:rPr>
        <w:t>fulfilled</w:t>
      </w:r>
      <w:r w:rsidRPr="00F94744">
        <w:rPr>
          <w:sz w:val="22"/>
          <w:szCs w:val="22"/>
          <w:lang w:val="en-GB"/>
        </w:rPr>
        <w:t xml:space="preserve"> for the age distributions of interest. However, as we use a numerical routine to maximize the log-likelihood, it may happen that during this process the log-like</w:t>
      </w:r>
      <w:r w:rsidR="000D5439">
        <w:rPr>
          <w:sz w:val="22"/>
          <w:szCs w:val="22"/>
          <w:lang w:val="en-GB"/>
        </w:rPr>
        <w:t>li</w:t>
      </w:r>
      <w:r w:rsidRPr="00F94744">
        <w:rPr>
          <w:sz w:val="22"/>
          <w:szCs w:val="22"/>
          <w:lang w:val="en-GB"/>
        </w:rPr>
        <w:t xml:space="preserve">hood is also computed for choices of </w:t>
      </w:r>
      <m:oMath>
        <m:r>
          <m:rPr>
            <m:sty m:val="p"/>
          </m:rPr>
          <w:rPr>
            <w:rFonts w:ascii="Cambria Math" w:hAnsi="Cambria Math"/>
            <w:sz w:val="22"/>
            <w:szCs w:val="22"/>
            <w:lang w:val="en-GB"/>
          </w:rPr>
          <m:t>θ</m:t>
        </m:r>
      </m:oMath>
      <w:r w:rsidRPr="00F94744">
        <w:rPr>
          <w:sz w:val="22"/>
          <w:szCs w:val="22"/>
          <w:lang w:val="en-GB"/>
        </w:rPr>
        <w:t xml:space="preserve"> </w:t>
      </w:r>
      <w:r w:rsidR="00A75F39">
        <w:rPr>
          <w:sz w:val="22"/>
          <w:szCs w:val="22"/>
          <w:lang w:val="en-GB"/>
        </w:rPr>
        <w:t>that</w:t>
      </w:r>
      <w:r w:rsidRPr="00F94744">
        <w:rPr>
          <w:sz w:val="22"/>
          <w:szCs w:val="22"/>
          <w:lang w:val="en-GB"/>
        </w:rPr>
        <w:t xml:space="preserve"> put mass outside of this range. </w:t>
      </w:r>
      <w:r w:rsidR="00A75F39">
        <w:rPr>
          <w:sz w:val="22"/>
          <w:szCs w:val="22"/>
          <w:lang w:val="en-GB"/>
        </w:rPr>
        <w:t>T</w:t>
      </w:r>
      <w:r w:rsidRPr="00F94744">
        <w:rPr>
          <w:sz w:val="22"/>
          <w:szCs w:val="22"/>
          <w:lang w:val="en-GB"/>
        </w:rPr>
        <w:t>o ensure that the log-like</w:t>
      </w:r>
      <w:r w:rsidR="00A75F39">
        <w:rPr>
          <w:sz w:val="22"/>
          <w:szCs w:val="22"/>
          <w:lang w:val="en-GB"/>
        </w:rPr>
        <w:t>li</w:t>
      </w:r>
      <w:r w:rsidRPr="00F94744">
        <w:rPr>
          <w:sz w:val="22"/>
          <w:szCs w:val="22"/>
          <w:lang w:val="en-GB"/>
        </w:rPr>
        <w:t xml:space="preserve">hood is always computed for a proper distribution with mass within this range, we replace </w:t>
      </w:r>
      <w:r w:rsidR="00A75F39">
        <w:rPr>
          <w:sz w:val="22"/>
          <w:szCs w:val="22"/>
          <w:lang w:val="en-GB"/>
        </w:rPr>
        <w:t xml:space="preserve"> </w:t>
      </w:r>
      <m:oMath>
        <m:sSub>
          <m:sSubPr>
            <m:ctrlPr>
              <w:rPr>
                <w:rFonts w:ascii="Cambria Math" w:hAnsi="Cambria Math"/>
                <w:i/>
                <w:sz w:val="22"/>
                <w:szCs w:val="22"/>
                <w:lang w:val="en-GB"/>
              </w:rPr>
            </m:ctrlPr>
          </m:sSubPr>
          <m:e>
            <m:r>
              <w:rPr>
                <w:rFonts w:ascii="Cambria Math" w:hAnsi="Cambria Math"/>
                <w:sz w:val="22"/>
                <w:szCs w:val="22"/>
                <w:lang w:val="en-GB"/>
              </w:rPr>
              <m:t>f</m:t>
            </m:r>
          </m:e>
          <m:sub>
            <m:r>
              <m:rPr>
                <m:sty m:val="p"/>
              </m:rPr>
              <w:rPr>
                <w:rFonts w:ascii="Cambria Math" w:hAnsi="Cambria Math"/>
                <w:sz w:val="22"/>
                <w:szCs w:val="22"/>
                <w:lang w:val="en-GB"/>
              </w:rPr>
              <m:t>θ</m:t>
            </m:r>
          </m:sub>
        </m:sSub>
        <m:d>
          <m:dPr>
            <m:ctrlPr>
              <w:rPr>
                <w:rFonts w:ascii="Cambria Math" w:hAnsi="Cambria Math"/>
                <w:i/>
                <w:sz w:val="22"/>
                <w:szCs w:val="22"/>
                <w:lang w:val="en-GB"/>
              </w:rPr>
            </m:ctrlPr>
          </m:dPr>
          <m:e>
            <m:r>
              <w:rPr>
                <w:rFonts w:ascii="Cambria Math" w:hAnsi="Cambria Math"/>
                <w:sz w:val="22"/>
                <w:szCs w:val="22"/>
                <w:lang w:val="en-GB"/>
              </w:rPr>
              <m:t>a</m:t>
            </m:r>
          </m:e>
        </m:d>
      </m:oMath>
      <w:r w:rsidRPr="00F94744">
        <w:rPr>
          <w:sz w:val="22"/>
          <w:szCs w:val="22"/>
          <w:lang w:val="en-GB"/>
        </w:rPr>
        <w:t xml:space="preserve"> by </w:t>
      </w:r>
    </w:p>
    <w:p w14:paraId="36F26172" w14:textId="0B911448" w:rsidR="00064EED" w:rsidRPr="00F94744" w:rsidRDefault="00064EED">
      <w:pPr>
        <w:rPr>
          <w:sz w:val="22"/>
          <w:szCs w:val="22"/>
          <w:lang w:val="en-GB"/>
        </w:rPr>
      </w:pPr>
    </w:p>
    <w:p w14:paraId="57C3B4AB" w14:textId="7707BA6A" w:rsidR="00064EED" w:rsidRPr="00F94744" w:rsidRDefault="00D32A62">
      <w:pPr>
        <w:rPr>
          <w:sz w:val="22"/>
          <w:szCs w:val="22"/>
          <w:lang w:val="en-GB"/>
        </w:rPr>
      </w:pPr>
      <m:oMathPara>
        <m:oMath>
          <m:f>
            <m:fPr>
              <m:ctrlPr>
                <w:rPr>
                  <w:rFonts w:ascii="Cambria Math" w:hAnsi="Cambria Math"/>
                  <w:i/>
                  <w:sz w:val="22"/>
                  <w:szCs w:val="22"/>
                  <w:lang w:val="en-GB"/>
                </w:rPr>
              </m:ctrlPr>
            </m:fPr>
            <m:num>
              <m:sSub>
                <m:sSubPr>
                  <m:ctrlPr>
                    <w:rPr>
                      <w:rFonts w:ascii="Cambria Math" w:hAnsi="Cambria Math"/>
                      <w:i/>
                      <w:sz w:val="22"/>
                      <w:szCs w:val="22"/>
                      <w:lang w:val="en-GB"/>
                    </w:rPr>
                  </m:ctrlPr>
                </m:sSubPr>
                <m:e>
                  <m:r>
                    <w:rPr>
                      <w:rFonts w:ascii="Cambria Math" w:hAnsi="Cambria Math"/>
                      <w:sz w:val="22"/>
                      <w:szCs w:val="22"/>
                      <w:lang w:val="en-GB"/>
                    </w:rPr>
                    <m:t>f</m:t>
                  </m:r>
                </m:e>
                <m:sub>
                  <m:r>
                    <m:rPr>
                      <m:sty m:val="p"/>
                    </m:rPr>
                    <w:rPr>
                      <w:rFonts w:ascii="Cambria Math" w:hAnsi="Cambria Math"/>
                      <w:sz w:val="22"/>
                      <w:szCs w:val="22"/>
                      <w:lang w:val="en-GB"/>
                    </w:rPr>
                    <m:t>θ</m:t>
                  </m:r>
                </m:sub>
              </m:sSub>
              <m:d>
                <m:dPr>
                  <m:ctrlPr>
                    <w:rPr>
                      <w:rFonts w:ascii="Cambria Math" w:hAnsi="Cambria Math"/>
                      <w:i/>
                      <w:sz w:val="22"/>
                      <w:szCs w:val="22"/>
                      <w:lang w:val="en-GB"/>
                    </w:rPr>
                  </m:ctrlPr>
                </m:dPr>
                <m:e>
                  <m:r>
                    <w:rPr>
                      <w:rFonts w:ascii="Cambria Math" w:hAnsi="Cambria Math"/>
                      <w:sz w:val="22"/>
                      <w:szCs w:val="22"/>
                      <w:lang w:val="en-GB"/>
                    </w:rPr>
                    <m:t>a</m:t>
                  </m:r>
                </m:e>
              </m:d>
            </m:num>
            <m:den>
              <m:nary>
                <m:naryPr>
                  <m:limLoc m:val="subSup"/>
                  <m:ctrlPr>
                    <w:rPr>
                      <w:rFonts w:ascii="Cambria Math" w:hAnsi="Cambria Math"/>
                      <w:i/>
                      <w:sz w:val="22"/>
                      <w:szCs w:val="22"/>
                      <w:lang w:val="en-GB"/>
                    </w:rPr>
                  </m:ctrlPr>
                </m:naryPr>
                <m:sub>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1</m:t>
                      </m:r>
                    </m:sub>
                  </m:sSub>
                </m:sub>
                <m:sup>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K</m:t>
                      </m:r>
                    </m:sub>
                  </m:sSub>
                </m:sup>
                <m:e>
                  <m:sSub>
                    <m:sSubPr>
                      <m:ctrlPr>
                        <w:rPr>
                          <w:rFonts w:ascii="Cambria Math" w:hAnsi="Cambria Math"/>
                          <w:i/>
                          <w:sz w:val="22"/>
                          <w:szCs w:val="22"/>
                          <w:lang w:val="en-GB"/>
                        </w:rPr>
                      </m:ctrlPr>
                    </m:sSubPr>
                    <m:e>
                      <m:r>
                        <w:rPr>
                          <w:rFonts w:ascii="Cambria Math" w:hAnsi="Cambria Math"/>
                          <w:sz w:val="22"/>
                          <w:szCs w:val="22"/>
                          <w:lang w:val="en-GB"/>
                        </w:rPr>
                        <m:t>f</m:t>
                      </m:r>
                    </m:e>
                    <m:sub>
                      <m:r>
                        <m:rPr>
                          <m:sty m:val="p"/>
                        </m:rPr>
                        <w:rPr>
                          <w:rFonts w:ascii="Cambria Math" w:hAnsi="Cambria Math"/>
                          <w:sz w:val="22"/>
                          <w:szCs w:val="22"/>
                          <w:lang w:val="en-GB"/>
                        </w:rPr>
                        <m:t>θ</m:t>
                      </m:r>
                    </m:sub>
                  </m:sSub>
                  <m:d>
                    <m:dPr>
                      <m:ctrlPr>
                        <w:rPr>
                          <w:rFonts w:ascii="Cambria Math" w:hAnsi="Cambria Math"/>
                          <w:i/>
                          <w:sz w:val="22"/>
                          <w:szCs w:val="22"/>
                          <w:lang w:val="en-GB"/>
                        </w:rPr>
                      </m:ctrlPr>
                    </m:dPr>
                    <m:e>
                      <m:r>
                        <w:rPr>
                          <w:rFonts w:ascii="Cambria Math" w:hAnsi="Cambria Math"/>
                          <w:sz w:val="22"/>
                          <w:szCs w:val="22"/>
                          <w:lang w:val="en-GB"/>
                        </w:rPr>
                        <m:t>a</m:t>
                      </m:r>
                    </m:e>
                  </m:d>
                  <m:r>
                    <w:rPr>
                      <w:rFonts w:ascii="Cambria Math" w:hAnsi="Cambria Math"/>
                      <w:sz w:val="22"/>
                      <w:szCs w:val="22"/>
                      <w:lang w:val="en-GB"/>
                    </w:rPr>
                    <m:t xml:space="preserve"> da</m:t>
                  </m:r>
                </m:e>
              </m:nary>
            </m:den>
          </m:f>
        </m:oMath>
      </m:oMathPara>
    </w:p>
    <w:p w14:paraId="0EAC57CE" w14:textId="04B12F1D" w:rsidR="00064EED" w:rsidRPr="00F94744" w:rsidRDefault="00064EED">
      <w:pPr>
        <w:rPr>
          <w:sz w:val="22"/>
          <w:szCs w:val="22"/>
          <w:lang w:val="en-GB"/>
        </w:rPr>
      </w:pPr>
    </w:p>
    <w:p w14:paraId="1C6924A2" w14:textId="7CA40C52" w:rsidR="00064EED" w:rsidRPr="00F94744" w:rsidRDefault="00064EED">
      <w:pPr>
        <w:rPr>
          <w:sz w:val="22"/>
          <w:szCs w:val="22"/>
          <w:lang w:val="en-GB"/>
        </w:rPr>
      </w:pPr>
      <w:r w:rsidRPr="00F94744">
        <w:rPr>
          <w:sz w:val="22"/>
          <w:szCs w:val="22"/>
          <w:lang w:val="en-GB"/>
        </w:rPr>
        <w:t>i.e.</w:t>
      </w:r>
      <w:r w:rsidR="00A75F39">
        <w:rPr>
          <w:sz w:val="22"/>
          <w:szCs w:val="22"/>
          <w:lang w:val="en-GB"/>
        </w:rPr>
        <w:t>,</w:t>
      </w:r>
      <w:r w:rsidRPr="00F94744">
        <w:rPr>
          <w:sz w:val="22"/>
          <w:szCs w:val="22"/>
          <w:lang w:val="en-GB"/>
        </w:rPr>
        <w:t xml:space="preserve"> the </w:t>
      </w:r>
      <w:r w:rsidR="003B7BBE">
        <w:rPr>
          <w:sz w:val="22"/>
          <w:szCs w:val="22"/>
          <w:lang w:val="en-GB"/>
        </w:rPr>
        <w:t xml:space="preserve">density </w:t>
      </w:r>
      <w:r w:rsidRPr="00F94744">
        <w:rPr>
          <w:sz w:val="22"/>
          <w:szCs w:val="22"/>
          <w:lang w:val="en-GB"/>
        </w:rPr>
        <w:t xml:space="preserve">of the conditional distribution of age given age is between </w:t>
      </w:r>
      <m:oMath>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1</m:t>
            </m:r>
          </m:sub>
        </m:sSub>
      </m:oMath>
      <w:r w:rsidRPr="00F94744">
        <w:rPr>
          <w:sz w:val="22"/>
          <w:szCs w:val="22"/>
          <w:lang w:val="en-GB"/>
        </w:rPr>
        <w:t xml:space="preserve"> and </w:t>
      </w:r>
      <m:oMath>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K</m:t>
            </m:r>
          </m:sub>
        </m:sSub>
      </m:oMath>
      <w:r w:rsidRPr="00F94744">
        <w:rPr>
          <w:sz w:val="22"/>
          <w:szCs w:val="22"/>
          <w:lang w:val="en-GB"/>
        </w:rPr>
        <w:t xml:space="preserve">. This leads then to </w:t>
      </w:r>
      <w:r w:rsidR="00A75F39">
        <w:rPr>
          <w:sz w:val="22"/>
          <w:szCs w:val="22"/>
          <w:lang w:val="en-GB"/>
        </w:rPr>
        <w:t xml:space="preserve">replacing </w:t>
      </w:r>
      <m:oMath>
        <m:r>
          <w:rPr>
            <w:rFonts w:ascii="Cambria Math" w:hAnsi="Cambria Math"/>
            <w:sz w:val="22"/>
            <w:szCs w:val="22"/>
            <w:lang w:val="en-GB"/>
          </w:rPr>
          <m:t>h</m:t>
        </m:r>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c</m:t>
                </m:r>
              </m:e>
              <m:sub>
                <m:r>
                  <w:rPr>
                    <w:rFonts w:ascii="Cambria Math" w:hAnsi="Cambria Math"/>
                    <w:sz w:val="22"/>
                    <w:szCs w:val="22"/>
                    <w:lang w:val="en-GB"/>
                  </w:rPr>
                  <m:t>i</m:t>
                </m:r>
              </m:sub>
            </m:sSub>
          </m:e>
        </m:d>
      </m:oMath>
      <w:r w:rsidR="00A75F39">
        <w:rPr>
          <w:rFonts w:eastAsiaTheme="minorEastAsia"/>
          <w:sz w:val="22"/>
          <w:szCs w:val="22"/>
          <w:lang w:val="en-GB"/>
        </w:rPr>
        <w:t xml:space="preserve"> with</w:t>
      </w:r>
    </w:p>
    <w:p w14:paraId="5F151A78" w14:textId="2D518CC4" w:rsidR="00064EED" w:rsidRPr="00F94744" w:rsidRDefault="00064EED">
      <w:pPr>
        <w:rPr>
          <w:sz w:val="22"/>
          <w:szCs w:val="22"/>
          <w:lang w:val="en-GB"/>
        </w:rPr>
      </w:pPr>
    </w:p>
    <w:p w14:paraId="7EF6CA0B" w14:textId="6552094C" w:rsidR="003B7BBE" w:rsidRPr="003B7BBE" w:rsidRDefault="00D32A62">
      <w:pPr>
        <w:rPr>
          <w:rFonts w:eastAsiaTheme="minorEastAsia"/>
          <w:sz w:val="22"/>
          <w:szCs w:val="22"/>
          <w:lang w:val="en-GB"/>
        </w:rPr>
      </w:pPr>
      <m:oMathPara>
        <m:oMath>
          <m:f>
            <m:fPr>
              <m:ctrlPr>
                <w:rPr>
                  <w:rFonts w:ascii="Cambria Math" w:hAnsi="Cambria Math"/>
                  <w:sz w:val="22"/>
                  <w:szCs w:val="22"/>
                  <w:lang w:val="en-GB"/>
                </w:rPr>
              </m:ctrlPr>
            </m:fPr>
            <m:num>
              <m:nary>
                <m:naryPr>
                  <m:chr m:val="∑"/>
                  <m:ctrlPr>
                    <w:rPr>
                      <w:rFonts w:ascii="Cambria Math" w:hAnsi="Cambria Math"/>
                      <w:sz w:val="22"/>
                      <w:szCs w:val="22"/>
                      <w:lang w:val="en-GB"/>
                    </w:rPr>
                  </m:ctrlPr>
                </m:naryPr>
                <m:sub>
                  <m:r>
                    <w:rPr>
                      <w:rFonts w:ascii="Cambria Math" w:hAnsi="Cambria Math"/>
                      <w:sz w:val="22"/>
                      <w:szCs w:val="22"/>
                      <w:lang w:val="en-GB"/>
                    </w:rPr>
                    <m:t>k=1</m:t>
                  </m:r>
                  <m:ctrlPr>
                    <w:rPr>
                      <w:rFonts w:ascii="Cambria Math" w:hAnsi="Cambria Math"/>
                      <w:i/>
                      <w:sz w:val="22"/>
                      <w:szCs w:val="22"/>
                      <w:lang w:val="en-GB"/>
                    </w:rPr>
                  </m:ctrlPr>
                </m:sub>
                <m:sup>
                  <m:r>
                    <w:rPr>
                      <w:rFonts w:ascii="Cambria Math" w:hAnsi="Cambria Math"/>
                      <w:sz w:val="22"/>
                      <w:szCs w:val="22"/>
                      <w:lang w:val="en-GB"/>
                    </w:rPr>
                    <m:t>K</m:t>
                  </m:r>
                  <m:ctrlPr>
                    <w:rPr>
                      <w:rFonts w:ascii="Cambria Math" w:hAnsi="Cambria Math"/>
                      <w:i/>
                      <w:sz w:val="22"/>
                      <w:szCs w:val="22"/>
                      <w:lang w:val="en-GB"/>
                    </w:rPr>
                  </m:ctrlPr>
                </m:sup>
                <m:e>
                  <m:r>
                    <w:rPr>
                      <w:rFonts w:ascii="Cambria Math" w:hAnsi="Cambria Math"/>
                      <w:sz w:val="22"/>
                      <w:szCs w:val="22"/>
                      <w:lang w:val="en-GB"/>
                    </w:rPr>
                    <m:t>f</m:t>
                  </m:r>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c</m:t>
                          </m:r>
                        </m:e>
                        <m:sub>
                          <m:r>
                            <w:rPr>
                              <w:rFonts w:ascii="Cambria Math" w:hAnsi="Cambria Math"/>
                              <w:sz w:val="22"/>
                              <w:szCs w:val="22"/>
                              <w:lang w:val="en-GB"/>
                            </w:rPr>
                            <m:t>i</m:t>
                          </m:r>
                        </m:sub>
                      </m:sSub>
                    </m:e>
                    <m:e>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k</m:t>
                          </m:r>
                        </m:sub>
                      </m:sSub>
                    </m:e>
                  </m:d>
                  <m:sSub>
                    <m:sSubPr>
                      <m:ctrlPr>
                        <w:rPr>
                          <w:rFonts w:ascii="Cambria Math" w:hAnsi="Cambria Math"/>
                          <w:i/>
                          <w:sz w:val="22"/>
                          <w:szCs w:val="22"/>
                          <w:lang w:val="en-GB"/>
                        </w:rPr>
                      </m:ctrlPr>
                    </m:sSubPr>
                    <m:e>
                      <m:r>
                        <w:rPr>
                          <w:rFonts w:ascii="Cambria Math" w:hAnsi="Cambria Math"/>
                          <w:sz w:val="22"/>
                          <w:szCs w:val="22"/>
                          <w:lang w:val="en-GB"/>
                        </w:rPr>
                        <m:t>f</m:t>
                      </m:r>
                    </m:e>
                    <m:sub>
                      <m:r>
                        <m:rPr>
                          <m:sty m:val="p"/>
                        </m:rPr>
                        <w:rPr>
                          <w:rFonts w:ascii="Cambria Math" w:hAnsi="Cambria Math"/>
                          <w:sz w:val="22"/>
                          <w:szCs w:val="22"/>
                          <w:lang w:val="en-GB"/>
                        </w:rPr>
                        <m:t>θ</m:t>
                      </m:r>
                    </m:sub>
                  </m:sSub>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k</m:t>
                          </m:r>
                        </m:sub>
                      </m:sSub>
                    </m:e>
                  </m:d>
                  <m:ctrlPr>
                    <w:rPr>
                      <w:rFonts w:ascii="Cambria Math" w:hAnsi="Cambria Math"/>
                      <w:i/>
                      <w:sz w:val="22"/>
                      <w:szCs w:val="22"/>
                      <w:lang w:val="en-GB"/>
                    </w:rPr>
                  </m:ctrlPr>
                </m:e>
              </m:nary>
            </m:num>
            <m:den>
              <m:nary>
                <m:naryPr>
                  <m:chr m:val="∑"/>
                  <m:ctrlPr>
                    <w:rPr>
                      <w:rFonts w:ascii="Cambria Math" w:hAnsi="Cambria Math"/>
                      <w:sz w:val="22"/>
                      <w:szCs w:val="22"/>
                      <w:lang w:val="en-GB"/>
                    </w:rPr>
                  </m:ctrlPr>
                </m:naryPr>
                <m:sub>
                  <m:r>
                    <w:rPr>
                      <w:rFonts w:ascii="Cambria Math" w:hAnsi="Cambria Math"/>
                      <w:sz w:val="22"/>
                      <w:szCs w:val="22"/>
                      <w:lang w:val="en-GB"/>
                    </w:rPr>
                    <m:t>k=1</m:t>
                  </m:r>
                  <m:ctrlPr>
                    <w:rPr>
                      <w:rFonts w:ascii="Cambria Math" w:hAnsi="Cambria Math"/>
                      <w:i/>
                      <w:sz w:val="22"/>
                      <w:szCs w:val="22"/>
                      <w:lang w:val="en-GB"/>
                    </w:rPr>
                  </m:ctrlPr>
                </m:sub>
                <m:sup>
                  <m:r>
                    <w:rPr>
                      <w:rFonts w:ascii="Cambria Math" w:hAnsi="Cambria Math"/>
                      <w:sz w:val="22"/>
                      <w:szCs w:val="22"/>
                      <w:lang w:val="en-GB"/>
                    </w:rPr>
                    <m:t>K</m:t>
                  </m:r>
                  <m:ctrlPr>
                    <w:rPr>
                      <w:rFonts w:ascii="Cambria Math" w:hAnsi="Cambria Math"/>
                      <w:i/>
                      <w:sz w:val="22"/>
                      <w:szCs w:val="22"/>
                      <w:lang w:val="en-GB"/>
                    </w:rPr>
                  </m:ctrlPr>
                </m:sup>
                <m:e>
                  <m:sSub>
                    <m:sSubPr>
                      <m:ctrlPr>
                        <w:rPr>
                          <w:rFonts w:ascii="Cambria Math" w:hAnsi="Cambria Math"/>
                          <w:i/>
                          <w:sz w:val="22"/>
                          <w:szCs w:val="22"/>
                          <w:lang w:val="en-GB"/>
                        </w:rPr>
                      </m:ctrlPr>
                    </m:sSubPr>
                    <m:e>
                      <m:r>
                        <w:rPr>
                          <w:rFonts w:ascii="Cambria Math" w:hAnsi="Cambria Math"/>
                          <w:sz w:val="22"/>
                          <w:szCs w:val="22"/>
                          <w:lang w:val="en-GB"/>
                        </w:rPr>
                        <m:t>f</m:t>
                      </m:r>
                    </m:e>
                    <m:sub>
                      <m:r>
                        <m:rPr>
                          <m:sty m:val="p"/>
                        </m:rPr>
                        <w:rPr>
                          <w:rFonts w:ascii="Cambria Math" w:hAnsi="Cambria Math"/>
                          <w:sz w:val="22"/>
                          <w:szCs w:val="22"/>
                          <w:lang w:val="en-GB"/>
                        </w:rPr>
                        <m:t>θ</m:t>
                      </m:r>
                    </m:sub>
                  </m:sSub>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k</m:t>
                          </m:r>
                        </m:sub>
                      </m:sSub>
                    </m:e>
                  </m:d>
                  <m:ctrlPr>
                    <w:rPr>
                      <w:rFonts w:ascii="Cambria Math" w:hAnsi="Cambria Math"/>
                      <w:i/>
                      <w:sz w:val="22"/>
                      <w:szCs w:val="22"/>
                      <w:lang w:val="en-GB"/>
                    </w:rPr>
                  </m:ctrlPr>
                </m:e>
              </m:nary>
            </m:den>
          </m:f>
          <m:r>
            <w:rPr>
              <w:rFonts w:ascii="Cambria Math" w:hAnsi="Cambria Math"/>
              <w:sz w:val="22"/>
              <w:szCs w:val="22"/>
              <w:lang w:val="en-GB"/>
            </w:rPr>
            <m:t xml:space="preserve"> </m:t>
          </m:r>
        </m:oMath>
      </m:oMathPara>
    </w:p>
    <w:p w14:paraId="64D35748" w14:textId="636C8BE7" w:rsidR="00064EED" w:rsidRPr="003B7BBE" w:rsidRDefault="00064EED">
      <w:pPr>
        <w:rPr>
          <w:sz w:val="22"/>
          <w:szCs w:val="22"/>
          <w:lang w:val="en-GB"/>
        </w:rPr>
      </w:pPr>
    </w:p>
    <w:p w14:paraId="0154ED4D" w14:textId="32205494" w:rsidR="00064EED" w:rsidRPr="00F94744" w:rsidRDefault="00064EED">
      <w:pPr>
        <w:rPr>
          <w:sz w:val="22"/>
          <w:szCs w:val="22"/>
          <w:lang w:val="en-GB"/>
        </w:rPr>
      </w:pPr>
    </w:p>
    <w:p w14:paraId="1D596EB0" w14:textId="5897885F" w:rsidR="00064EED" w:rsidRPr="003B7BBE" w:rsidRDefault="00064EED">
      <w:pPr>
        <w:rPr>
          <w:rFonts w:eastAsiaTheme="minorEastAsia"/>
          <w:sz w:val="22"/>
          <w:szCs w:val="22"/>
          <w:lang w:val="en-GB"/>
        </w:rPr>
      </w:pPr>
      <w:r w:rsidRPr="00F94744">
        <w:rPr>
          <w:sz w:val="22"/>
          <w:szCs w:val="22"/>
          <w:lang w:val="en-GB"/>
        </w:rPr>
        <w:t xml:space="preserve">As pointed out in the main paper, it might be of interest to consider also truncated versions of distributions as candidates for the age </w:t>
      </w:r>
      <w:r w:rsidR="003B7BBE" w:rsidRPr="00F94744">
        <w:rPr>
          <w:sz w:val="22"/>
          <w:szCs w:val="22"/>
          <w:lang w:val="en-GB"/>
        </w:rPr>
        <w:t>distribution</w:t>
      </w:r>
      <w:r w:rsidRPr="00F94744">
        <w:rPr>
          <w:sz w:val="22"/>
          <w:szCs w:val="22"/>
          <w:lang w:val="en-GB"/>
        </w:rPr>
        <w:t xml:space="preserve">. This can be easily approached by choosing an alternative set of grid values. For example, if we would truncate the distribution at an age of 20, the grid values have just to start </w:t>
      </w:r>
      <w:r w:rsidR="00181541">
        <w:rPr>
          <w:sz w:val="22"/>
          <w:szCs w:val="22"/>
          <w:lang w:val="en-GB"/>
        </w:rPr>
        <w:t>w</w:t>
      </w:r>
      <w:r w:rsidRPr="00F94744">
        <w:rPr>
          <w:sz w:val="22"/>
          <w:szCs w:val="22"/>
          <w:lang w:val="en-GB"/>
        </w:rPr>
        <w:t xml:space="preserve">ith </w:t>
      </w:r>
      <m:oMath>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1</m:t>
            </m:r>
          </m:sub>
        </m:sSub>
        <m:r>
          <w:rPr>
            <w:rFonts w:ascii="Cambria Math" w:hAnsi="Cambria Math"/>
            <w:sz w:val="22"/>
            <w:szCs w:val="22"/>
            <w:lang w:val="en-GB"/>
          </w:rPr>
          <m:t>=20</m:t>
        </m:r>
      </m:oMath>
      <w:r w:rsidRPr="00F94744">
        <w:rPr>
          <w:sz w:val="22"/>
          <w:szCs w:val="22"/>
          <w:lang w:val="en-GB"/>
        </w:rPr>
        <w:t xml:space="preserve">. </w:t>
      </w:r>
    </w:p>
    <w:p w14:paraId="7252BADB" w14:textId="00E7D3A8" w:rsidR="00064EED" w:rsidRDefault="00064EED">
      <w:pPr>
        <w:rPr>
          <w:sz w:val="22"/>
          <w:szCs w:val="22"/>
          <w:lang w:val="en-GB"/>
        </w:rPr>
      </w:pPr>
    </w:p>
    <w:p w14:paraId="58AF8841" w14:textId="77777777" w:rsidR="004F3ABB" w:rsidRDefault="004F3ABB">
      <w:pPr>
        <w:rPr>
          <w:sz w:val="22"/>
          <w:szCs w:val="22"/>
          <w:lang w:val="en-GB"/>
        </w:rPr>
      </w:pPr>
    </w:p>
    <w:p w14:paraId="7A1C7368" w14:textId="575C295C" w:rsidR="003B7BBE" w:rsidRPr="003B7BBE" w:rsidRDefault="00325C6D" w:rsidP="003B7BBE">
      <w:pPr>
        <w:rPr>
          <w:i/>
          <w:iCs/>
          <w:sz w:val="22"/>
          <w:szCs w:val="22"/>
          <w:lang w:val="en-GB"/>
        </w:rPr>
      </w:pPr>
      <w:r>
        <w:rPr>
          <w:i/>
          <w:iCs/>
          <w:sz w:val="22"/>
          <w:szCs w:val="22"/>
          <w:lang w:val="en-GB"/>
        </w:rPr>
        <w:t>C</w:t>
      </w:r>
      <w:r w:rsidR="003B7BBE" w:rsidRPr="003B7BBE">
        <w:rPr>
          <w:i/>
          <w:iCs/>
          <w:sz w:val="22"/>
          <w:szCs w:val="22"/>
          <w:lang w:val="en-GB"/>
        </w:rPr>
        <w:t>: Approximation of integrals in computing posterior distributions</w:t>
      </w:r>
    </w:p>
    <w:p w14:paraId="606BCACC" w14:textId="714F41B0" w:rsidR="003B7BBE" w:rsidRDefault="003B7BBE">
      <w:pPr>
        <w:rPr>
          <w:sz w:val="22"/>
          <w:szCs w:val="22"/>
          <w:lang w:val="en-GB"/>
        </w:rPr>
      </w:pPr>
    </w:p>
    <w:p w14:paraId="089803D0" w14:textId="6185DD77" w:rsidR="007539EA" w:rsidRDefault="007539EA">
      <w:pPr>
        <w:rPr>
          <w:rFonts w:eastAsiaTheme="minorEastAsia"/>
          <w:sz w:val="22"/>
          <w:szCs w:val="22"/>
          <w:lang w:val="en-GB"/>
        </w:rPr>
      </w:pPr>
      <w:r>
        <w:rPr>
          <w:sz w:val="22"/>
          <w:szCs w:val="22"/>
          <w:lang w:val="en-GB"/>
        </w:rPr>
        <w:t xml:space="preserve">Individual age estimates require to evaluate the posterior distribution as outlined in </w:t>
      </w:r>
      <w:r w:rsidR="00325C6D">
        <w:rPr>
          <w:sz w:val="22"/>
          <w:szCs w:val="22"/>
          <w:lang w:val="en-GB"/>
        </w:rPr>
        <w:t>S1 (C)</w:t>
      </w:r>
      <w:r>
        <w:rPr>
          <w:sz w:val="22"/>
          <w:szCs w:val="22"/>
          <w:lang w:val="en-GB"/>
        </w:rPr>
        <w:t xml:space="preserve">. The computation of this posterior distribution requires again to evaluate  </w:t>
      </w:r>
      <m:oMath>
        <m:r>
          <w:rPr>
            <w:rFonts w:ascii="Cambria Math" w:hAnsi="Cambria Math"/>
            <w:sz w:val="22"/>
            <w:szCs w:val="22"/>
            <w:lang w:val="en-GB"/>
          </w:rPr>
          <m:t>h</m:t>
        </m:r>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c</m:t>
                </m:r>
              </m:e>
              <m:sub>
                <m:r>
                  <w:rPr>
                    <w:rFonts w:ascii="Cambria Math" w:hAnsi="Cambria Math"/>
                    <w:sz w:val="22"/>
                    <w:szCs w:val="22"/>
                    <w:lang w:val="en-GB"/>
                  </w:rPr>
                  <m:t>i</m:t>
                </m:r>
              </m:sub>
            </m:sSub>
          </m:e>
        </m:d>
      </m:oMath>
      <w:r>
        <w:rPr>
          <w:rFonts w:eastAsiaTheme="minorEastAsia"/>
          <w:sz w:val="22"/>
          <w:szCs w:val="22"/>
          <w:lang w:val="en-GB"/>
        </w:rPr>
        <w:t xml:space="preserve">, and hence the approximation </w:t>
      </w:r>
      <w:r w:rsidR="006038C7">
        <w:rPr>
          <w:rFonts w:eastAsiaTheme="minorEastAsia"/>
          <w:sz w:val="22"/>
          <w:szCs w:val="22"/>
          <w:lang w:val="en-GB"/>
        </w:rPr>
        <w:t xml:space="preserve">given above can be used, too. The computation of the posterior mean requires to evaluate a further integral, and hence this can be based on evaluating the expression </w:t>
      </w:r>
    </w:p>
    <w:p w14:paraId="164AAEA5" w14:textId="4A1AAF7B" w:rsidR="006038C7" w:rsidRDefault="006038C7">
      <w:pPr>
        <w:rPr>
          <w:rFonts w:eastAsiaTheme="minorEastAsia"/>
          <w:sz w:val="22"/>
          <w:szCs w:val="22"/>
          <w:lang w:val="en-GB"/>
        </w:rPr>
      </w:pPr>
    </w:p>
    <w:p w14:paraId="35868DFD" w14:textId="77777777" w:rsidR="00F93377" w:rsidRPr="00F94744" w:rsidRDefault="00F93377" w:rsidP="00F93377">
      <w:pPr>
        <w:rPr>
          <w:sz w:val="22"/>
          <w:szCs w:val="22"/>
          <w:lang w:val="en-GB"/>
        </w:rPr>
      </w:pPr>
    </w:p>
    <w:p w14:paraId="0601FD94" w14:textId="4577DE6B" w:rsidR="00F93377" w:rsidRPr="003B7BBE" w:rsidRDefault="00D32A62" w:rsidP="00F93377">
      <w:pPr>
        <w:rPr>
          <w:rFonts w:eastAsiaTheme="minorEastAsia"/>
          <w:sz w:val="22"/>
          <w:szCs w:val="22"/>
          <w:lang w:val="en-GB"/>
        </w:rPr>
      </w:pPr>
      <m:oMathPara>
        <m:oMath>
          <m:f>
            <m:fPr>
              <m:ctrlPr>
                <w:rPr>
                  <w:rFonts w:ascii="Cambria Math" w:hAnsi="Cambria Math"/>
                  <w:sz w:val="22"/>
                  <w:szCs w:val="22"/>
                  <w:lang w:val="en-GB"/>
                </w:rPr>
              </m:ctrlPr>
            </m:fPr>
            <m:num>
              <m:nary>
                <m:naryPr>
                  <m:chr m:val="∑"/>
                  <m:ctrlPr>
                    <w:rPr>
                      <w:rFonts w:ascii="Cambria Math" w:hAnsi="Cambria Math"/>
                      <w:sz w:val="22"/>
                      <w:szCs w:val="22"/>
                      <w:lang w:val="en-GB"/>
                    </w:rPr>
                  </m:ctrlPr>
                </m:naryPr>
                <m:sub>
                  <m:r>
                    <w:rPr>
                      <w:rFonts w:ascii="Cambria Math" w:hAnsi="Cambria Math"/>
                      <w:sz w:val="22"/>
                      <w:szCs w:val="22"/>
                      <w:lang w:val="en-GB"/>
                    </w:rPr>
                    <m:t>k=1</m:t>
                  </m:r>
                  <m:ctrlPr>
                    <w:rPr>
                      <w:rFonts w:ascii="Cambria Math" w:hAnsi="Cambria Math"/>
                      <w:i/>
                      <w:sz w:val="22"/>
                      <w:szCs w:val="22"/>
                      <w:lang w:val="en-GB"/>
                    </w:rPr>
                  </m:ctrlPr>
                </m:sub>
                <m:sup>
                  <m:r>
                    <w:rPr>
                      <w:rFonts w:ascii="Cambria Math" w:hAnsi="Cambria Math"/>
                      <w:sz w:val="22"/>
                      <w:szCs w:val="22"/>
                      <w:lang w:val="en-GB"/>
                    </w:rPr>
                    <m:t>K</m:t>
                  </m:r>
                  <m:ctrlPr>
                    <w:rPr>
                      <w:rFonts w:ascii="Cambria Math" w:hAnsi="Cambria Math"/>
                      <w:i/>
                      <w:sz w:val="22"/>
                      <w:szCs w:val="22"/>
                      <w:lang w:val="en-GB"/>
                    </w:rPr>
                  </m:ctrlPr>
                </m:sup>
                <m:e>
                  <m:r>
                    <w:rPr>
                      <w:rFonts w:ascii="Cambria Math" w:hAnsi="Cambria Math"/>
                      <w:sz w:val="22"/>
                      <w:szCs w:val="22"/>
                      <w:lang w:val="en-GB"/>
                    </w:rPr>
                    <m:t xml:space="preserve"> </m:t>
                  </m:r>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k</m:t>
                      </m:r>
                    </m:sub>
                  </m:sSub>
                  <m:r>
                    <w:rPr>
                      <w:rFonts w:ascii="Cambria Math" w:hAnsi="Cambria Math"/>
                      <w:sz w:val="22"/>
                      <w:szCs w:val="22"/>
                      <w:lang w:val="en-GB"/>
                    </w:rPr>
                    <m:t xml:space="preserve"> f</m:t>
                  </m:r>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c</m:t>
                          </m:r>
                        </m:e>
                        <m:sub>
                          <m:r>
                            <w:rPr>
                              <w:rFonts w:ascii="Cambria Math" w:hAnsi="Cambria Math"/>
                              <w:sz w:val="22"/>
                              <w:szCs w:val="22"/>
                              <w:lang w:val="en-GB"/>
                            </w:rPr>
                            <m:t>i</m:t>
                          </m:r>
                        </m:sub>
                      </m:sSub>
                    </m:e>
                    <m:e>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k</m:t>
                          </m:r>
                        </m:sub>
                      </m:sSub>
                    </m:e>
                  </m:d>
                  <m:sSub>
                    <m:sSubPr>
                      <m:ctrlPr>
                        <w:rPr>
                          <w:rFonts w:ascii="Cambria Math" w:hAnsi="Cambria Math"/>
                          <w:i/>
                          <w:sz w:val="22"/>
                          <w:szCs w:val="22"/>
                          <w:lang w:val="en-GB"/>
                        </w:rPr>
                      </m:ctrlPr>
                    </m:sSubPr>
                    <m:e>
                      <m:r>
                        <w:rPr>
                          <w:rFonts w:ascii="Cambria Math" w:hAnsi="Cambria Math"/>
                          <w:sz w:val="22"/>
                          <w:szCs w:val="22"/>
                          <w:lang w:val="en-GB"/>
                        </w:rPr>
                        <m:t>f</m:t>
                      </m:r>
                    </m:e>
                    <m:sub>
                      <m:r>
                        <m:rPr>
                          <m:sty m:val="p"/>
                        </m:rPr>
                        <w:rPr>
                          <w:rFonts w:ascii="Cambria Math" w:hAnsi="Cambria Math"/>
                          <w:sz w:val="22"/>
                          <w:szCs w:val="22"/>
                          <w:lang w:val="en-GB"/>
                        </w:rPr>
                        <m:t>θ</m:t>
                      </m:r>
                    </m:sub>
                  </m:sSub>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k</m:t>
                          </m:r>
                        </m:sub>
                      </m:sSub>
                    </m:e>
                  </m:d>
                  <m:ctrlPr>
                    <w:rPr>
                      <w:rFonts w:ascii="Cambria Math" w:hAnsi="Cambria Math"/>
                      <w:i/>
                      <w:sz w:val="22"/>
                      <w:szCs w:val="22"/>
                      <w:lang w:val="en-GB"/>
                    </w:rPr>
                  </m:ctrlPr>
                </m:e>
              </m:nary>
            </m:num>
            <m:den>
              <m:nary>
                <m:naryPr>
                  <m:chr m:val="∑"/>
                  <m:ctrlPr>
                    <w:rPr>
                      <w:rFonts w:ascii="Cambria Math" w:hAnsi="Cambria Math"/>
                      <w:sz w:val="22"/>
                      <w:szCs w:val="22"/>
                      <w:lang w:val="en-GB"/>
                    </w:rPr>
                  </m:ctrlPr>
                </m:naryPr>
                <m:sub>
                  <m:r>
                    <w:rPr>
                      <w:rFonts w:ascii="Cambria Math" w:hAnsi="Cambria Math"/>
                      <w:sz w:val="22"/>
                      <w:szCs w:val="22"/>
                      <w:lang w:val="en-GB"/>
                    </w:rPr>
                    <m:t>k=1</m:t>
                  </m:r>
                  <m:ctrlPr>
                    <w:rPr>
                      <w:rFonts w:ascii="Cambria Math" w:hAnsi="Cambria Math"/>
                      <w:i/>
                      <w:sz w:val="22"/>
                      <w:szCs w:val="22"/>
                      <w:lang w:val="en-GB"/>
                    </w:rPr>
                  </m:ctrlPr>
                </m:sub>
                <m:sup>
                  <m:r>
                    <w:rPr>
                      <w:rFonts w:ascii="Cambria Math" w:hAnsi="Cambria Math"/>
                      <w:sz w:val="22"/>
                      <w:szCs w:val="22"/>
                      <w:lang w:val="en-GB"/>
                    </w:rPr>
                    <m:t>K</m:t>
                  </m:r>
                  <m:ctrlPr>
                    <w:rPr>
                      <w:rFonts w:ascii="Cambria Math" w:hAnsi="Cambria Math"/>
                      <w:i/>
                      <w:sz w:val="22"/>
                      <w:szCs w:val="22"/>
                      <w:lang w:val="en-GB"/>
                    </w:rPr>
                  </m:ctrlPr>
                </m:sup>
                <m:e>
                  <m:r>
                    <w:rPr>
                      <w:rFonts w:ascii="Cambria Math" w:hAnsi="Cambria Math"/>
                      <w:sz w:val="22"/>
                      <w:szCs w:val="22"/>
                      <w:lang w:val="en-GB"/>
                    </w:rPr>
                    <m:t>f</m:t>
                  </m:r>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c</m:t>
                          </m:r>
                        </m:e>
                        <m:sub>
                          <m:r>
                            <w:rPr>
                              <w:rFonts w:ascii="Cambria Math" w:hAnsi="Cambria Math"/>
                              <w:sz w:val="22"/>
                              <w:szCs w:val="22"/>
                              <w:lang w:val="en-GB"/>
                            </w:rPr>
                            <m:t>i</m:t>
                          </m:r>
                        </m:sub>
                      </m:sSub>
                    </m:e>
                    <m:e>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k</m:t>
                          </m:r>
                        </m:sub>
                      </m:sSub>
                    </m:e>
                  </m:d>
                  <m:sSub>
                    <m:sSubPr>
                      <m:ctrlPr>
                        <w:rPr>
                          <w:rFonts w:ascii="Cambria Math" w:hAnsi="Cambria Math"/>
                          <w:i/>
                          <w:sz w:val="22"/>
                          <w:szCs w:val="22"/>
                          <w:lang w:val="en-GB"/>
                        </w:rPr>
                      </m:ctrlPr>
                    </m:sSubPr>
                    <m:e>
                      <m:r>
                        <w:rPr>
                          <w:rFonts w:ascii="Cambria Math" w:hAnsi="Cambria Math"/>
                          <w:sz w:val="22"/>
                          <w:szCs w:val="22"/>
                          <w:lang w:val="en-GB"/>
                        </w:rPr>
                        <m:t>f</m:t>
                      </m:r>
                    </m:e>
                    <m:sub>
                      <m:r>
                        <m:rPr>
                          <m:sty m:val="p"/>
                        </m:rPr>
                        <w:rPr>
                          <w:rFonts w:ascii="Cambria Math" w:hAnsi="Cambria Math"/>
                          <w:sz w:val="22"/>
                          <w:szCs w:val="22"/>
                          <w:lang w:val="en-GB"/>
                        </w:rPr>
                        <m:t>θ</m:t>
                      </m:r>
                    </m:sub>
                  </m:sSub>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k</m:t>
                          </m:r>
                        </m:sub>
                      </m:sSub>
                    </m:e>
                  </m:d>
                  <m:ctrlPr>
                    <w:rPr>
                      <w:rFonts w:ascii="Cambria Math" w:hAnsi="Cambria Math"/>
                      <w:i/>
                      <w:sz w:val="22"/>
                      <w:szCs w:val="22"/>
                      <w:lang w:val="en-GB"/>
                    </w:rPr>
                  </m:ctrlPr>
                </m:e>
              </m:nary>
            </m:den>
          </m:f>
          <m:r>
            <w:rPr>
              <w:rFonts w:ascii="Cambria Math" w:hAnsi="Cambria Math"/>
              <w:sz w:val="22"/>
              <w:szCs w:val="22"/>
              <w:lang w:val="en-GB"/>
            </w:rPr>
            <m:t xml:space="preserve"> </m:t>
          </m:r>
        </m:oMath>
      </m:oMathPara>
    </w:p>
    <w:p w14:paraId="1569C201" w14:textId="77777777" w:rsidR="00F93377" w:rsidRPr="003B7BBE" w:rsidRDefault="00F93377" w:rsidP="00F93377">
      <w:pPr>
        <w:rPr>
          <w:sz w:val="22"/>
          <w:szCs w:val="22"/>
          <w:lang w:val="en-GB"/>
        </w:rPr>
      </w:pPr>
    </w:p>
    <w:p w14:paraId="3F1C2A53" w14:textId="40114A6C" w:rsidR="00F93377" w:rsidRDefault="00F93377">
      <w:pPr>
        <w:rPr>
          <w:rFonts w:eastAsiaTheme="minorEastAsia"/>
          <w:sz w:val="22"/>
          <w:szCs w:val="22"/>
          <w:lang w:val="en-GB"/>
        </w:rPr>
      </w:pPr>
      <w:r>
        <w:rPr>
          <w:sz w:val="22"/>
          <w:szCs w:val="22"/>
          <w:lang w:val="en-GB"/>
        </w:rPr>
        <w:t xml:space="preserve">After having computed the posterior mean </w:t>
      </w:r>
      <m:oMath>
        <m:sSub>
          <m:sSubPr>
            <m:ctrlPr>
              <w:rPr>
                <w:rFonts w:ascii="Cambria Math" w:hAnsi="Cambria Math"/>
                <w:i/>
                <w:sz w:val="22"/>
                <w:szCs w:val="22"/>
                <w:lang w:val="en-GB"/>
              </w:rPr>
            </m:ctrlPr>
          </m:sSubPr>
          <m:e>
            <m:r>
              <w:rPr>
                <w:rFonts w:ascii="Cambria Math" w:hAnsi="Cambria Math"/>
                <w:sz w:val="22"/>
                <w:szCs w:val="22"/>
                <w:lang w:val="en-GB"/>
              </w:rPr>
              <m:t>m</m:t>
            </m:r>
          </m:e>
          <m:sub>
            <m:r>
              <w:rPr>
                <w:rFonts w:ascii="Cambria Math" w:hAnsi="Cambria Math"/>
                <w:sz w:val="22"/>
                <w:szCs w:val="22"/>
                <w:lang w:val="en-GB"/>
              </w:rPr>
              <m:t>i</m:t>
            </m:r>
          </m:sub>
        </m:sSub>
      </m:oMath>
      <w:r>
        <w:rPr>
          <w:rFonts w:eastAsiaTheme="minorEastAsia"/>
          <w:sz w:val="22"/>
          <w:szCs w:val="22"/>
          <w:lang w:val="en-GB"/>
        </w:rPr>
        <w:t xml:space="preserve">, the posterior standard deviation can be computed as the square root of </w:t>
      </w:r>
    </w:p>
    <w:p w14:paraId="0615EE1F" w14:textId="125CD51C" w:rsidR="00F93377" w:rsidRDefault="00F93377">
      <w:pPr>
        <w:rPr>
          <w:rFonts w:eastAsiaTheme="minorEastAsia"/>
          <w:sz w:val="22"/>
          <w:szCs w:val="22"/>
          <w:lang w:val="en-GB"/>
        </w:rPr>
      </w:pPr>
    </w:p>
    <w:p w14:paraId="0E684F58" w14:textId="075EE54D" w:rsidR="00F93377" w:rsidRPr="00F93377" w:rsidRDefault="00D32A62">
      <w:pPr>
        <w:rPr>
          <w:rFonts w:eastAsiaTheme="minorEastAsia"/>
          <w:sz w:val="22"/>
          <w:szCs w:val="22"/>
          <w:lang w:val="en-GB"/>
        </w:rPr>
      </w:pPr>
      <m:oMathPara>
        <m:oMath>
          <m:f>
            <m:fPr>
              <m:ctrlPr>
                <w:rPr>
                  <w:rFonts w:ascii="Cambria Math" w:hAnsi="Cambria Math"/>
                  <w:sz w:val="22"/>
                  <w:szCs w:val="22"/>
                  <w:lang w:val="en-GB"/>
                </w:rPr>
              </m:ctrlPr>
            </m:fPr>
            <m:num>
              <m:nary>
                <m:naryPr>
                  <m:chr m:val="∑"/>
                  <m:ctrlPr>
                    <w:rPr>
                      <w:rFonts w:ascii="Cambria Math" w:hAnsi="Cambria Math"/>
                      <w:sz w:val="22"/>
                      <w:szCs w:val="22"/>
                      <w:lang w:val="en-GB"/>
                    </w:rPr>
                  </m:ctrlPr>
                </m:naryPr>
                <m:sub>
                  <m:r>
                    <w:rPr>
                      <w:rFonts w:ascii="Cambria Math" w:hAnsi="Cambria Math"/>
                      <w:sz w:val="22"/>
                      <w:szCs w:val="22"/>
                      <w:lang w:val="en-GB"/>
                    </w:rPr>
                    <m:t>k=1</m:t>
                  </m:r>
                  <m:ctrlPr>
                    <w:rPr>
                      <w:rFonts w:ascii="Cambria Math" w:hAnsi="Cambria Math"/>
                      <w:i/>
                      <w:sz w:val="22"/>
                      <w:szCs w:val="22"/>
                      <w:lang w:val="en-GB"/>
                    </w:rPr>
                  </m:ctrlPr>
                </m:sub>
                <m:sup>
                  <m:r>
                    <w:rPr>
                      <w:rFonts w:ascii="Cambria Math" w:hAnsi="Cambria Math"/>
                      <w:sz w:val="22"/>
                      <w:szCs w:val="22"/>
                      <w:lang w:val="en-GB"/>
                    </w:rPr>
                    <m:t>K</m:t>
                  </m:r>
                  <m:ctrlPr>
                    <w:rPr>
                      <w:rFonts w:ascii="Cambria Math" w:hAnsi="Cambria Math"/>
                      <w:i/>
                      <w:sz w:val="22"/>
                      <w:szCs w:val="22"/>
                      <w:lang w:val="en-GB"/>
                    </w:rPr>
                  </m:ctrlPr>
                </m:sup>
                <m:e>
                  <m:r>
                    <w:rPr>
                      <w:rFonts w:ascii="Cambria Math" w:hAnsi="Cambria Math"/>
                      <w:sz w:val="22"/>
                      <w:szCs w:val="22"/>
                      <w:lang w:val="en-GB"/>
                    </w:rPr>
                    <m:t xml:space="preserve"> </m:t>
                  </m:r>
                  <m:sSup>
                    <m:sSupPr>
                      <m:ctrlPr>
                        <w:rPr>
                          <w:rFonts w:ascii="Cambria Math" w:hAnsi="Cambria Math"/>
                          <w:i/>
                          <w:sz w:val="22"/>
                          <w:szCs w:val="22"/>
                          <w:lang w:val="en-GB"/>
                        </w:rPr>
                      </m:ctrlPr>
                    </m:sSupPr>
                    <m:e>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k</m:t>
                          </m:r>
                        </m:sub>
                      </m:sSub>
                      <m:r>
                        <w:rPr>
                          <w:rFonts w:ascii="Cambria Math" w:hAnsi="Cambria Math"/>
                          <w:sz w:val="22"/>
                          <w:szCs w:val="22"/>
                          <w:lang w:val="en-GB"/>
                        </w:rPr>
                        <m:t xml:space="preserve">- </m:t>
                      </m:r>
                      <m:sSub>
                        <m:sSubPr>
                          <m:ctrlPr>
                            <w:rPr>
                              <w:rFonts w:ascii="Cambria Math" w:hAnsi="Cambria Math"/>
                              <w:i/>
                              <w:sz w:val="22"/>
                              <w:szCs w:val="22"/>
                              <w:lang w:val="en-GB"/>
                            </w:rPr>
                          </m:ctrlPr>
                        </m:sSubPr>
                        <m:e>
                          <m:r>
                            <w:rPr>
                              <w:rFonts w:ascii="Cambria Math" w:hAnsi="Cambria Math"/>
                              <w:sz w:val="22"/>
                              <w:szCs w:val="22"/>
                              <w:lang w:val="en-GB"/>
                            </w:rPr>
                            <m:t>m</m:t>
                          </m:r>
                        </m:e>
                        <m:sub>
                          <m:r>
                            <w:rPr>
                              <w:rFonts w:ascii="Cambria Math" w:hAnsi="Cambria Math"/>
                              <w:sz w:val="22"/>
                              <w:szCs w:val="22"/>
                              <w:lang w:val="en-GB"/>
                            </w:rPr>
                            <m:t>i</m:t>
                          </m:r>
                        </m:sub>
                      </m:sSub>
                      <m:r>
                        <w:rPr>
                          <w:rFonts w:ascii="Cambria Math" w:hAnsi="Cambria Math"/>
                          <w:sz w:val="22"/>
                          <w:szCs w:val="22"/>
                          <w:lang w:val="en-GB"/>
                        </w:rPr>
                        <m:t>)</m:t>
                      </m:r>
                    </m:e>
                    <m:sup>
                      <m:r>
                        <w:rPr>
                          <w:rFonts w:ascii="Cambria Math" w:hAnsi="Cambria Math"/>
                          <w:sz w:val="22"/>
                          <w:szCs w:val="22"/>
                          <w:lang w:val="en-GB"/>
                        </w:rPr>
                        <m:t>2</m:t>
                      </m:r>
                    </m:sup>
                  </m:sSup>
                  <m:r>
                    <w:rPr>
                      <w:rFonts w:ascii="Cambria Math" w:hAnsi="Cambria Math"/>
                      <w:sz w:val="22"/>
                      <w:szCs w:val="22"/>
                      <w:lang w:val="en-GB"/>
                    </w:rPr>
                    <m:t>f</m:t>
                  </m:r>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c</m:t>
                          </m:r>
                        </m:e>
                        <m:sub>
                          <m:r>
                            <w:rPr>
                              <w:rFonts w:ascii="Cambria Math" w:hAnsi="Cambria Math"/>
                              <w:sz w:val="22"/>
                              <w:szCs w:val="22"/>
                              <w:lang w:val="en-GB"/>
                            </w:rPr>
                            <m:t>i</m:t>
                          </m:r>
                        </m:sub>
                      </m:sSub>
                    </m:e>
                    <m:e>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k</m:t>
                          </m:r>
                        </m:sub>
                      </m:sSub>
                    </m:e>
                  </m:d>
                  <m:sSub>
                    <m:sSubPr>
                      <m:ctrlPr>
                        <w:rPr>
                          <w:rFonts w:ascii="Cambria Math" w:hAnsi="Cambria Math"/>
                          <w:i/>
                          <w:sz w:val="22"/>
                          <w:szCs w:val="22"/>
                          <w:lang w:val="en-GB"/>
                        </w:rPr>
                      </m:ctrlPr>
                    </m:sSubPr>
                    <m:e>
                      <m:r>
                        <w:rPr>
                          <w:rFonts w:ascii="Cambria Math" w:hAnsi="Cambria Math"/>
                          <w:sz w:val="22"/>
                          <w:szCs w:val="22"/>
                          <w:lang w:val="en-GB"/>
                        </w:rPr>
                        <m:t>f</m:t>
                      </m:r>
                    </m:e>
                    <m:sub>
                      <m:r>
                        <m:rPr>
                          <m:sty m:val="p"/>
                        </m:rPr>
                        <w:rPr>
                          <w:rFonts w:ascii="Cambria Math" w:hAnsi="Cambria Math"/>
                          <w:sz w:val="22"/>
                          <w:szCs w:val="22"/>
                          <w:lang w:val="en-GB"/>
                        </w:rPr>
                        <m:t>θ</m:t>
                      </m:r>
                    </m:sub>
                  </m:sSub>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k</m:t>
                          </m:r>
                        </m:sub>
                      </m:sSub>
                    </m:e>
                  </m:d>
                  <m:ctrlPr>
                    <w:rPr>
                      <w:rFonts w:ascii="Cambria Math" w:hAnsi="Cambria Math"/>
                      <w:i/>
                      <w:sz w:val="22"/>
                      <w:szCs w:val="22"/>
                      <w:lang w:val="en-GB"/>
                    </w:rPr>
                  </m:ctrlPr>
                </m:e>
              </m:nary>
            </m:num>
            <m:den>
              <m:nary>
                <m:naryPr>
                  <m:chr m:val="∑"/>
                  <m:ctrlPr>
                    <w:rPr>
                      <w:rFonts w:ascii="Cambria Math" w:hAnsi="Cambria Math"/>
                      <w:sz w:val="22"/>
                      <w:szCs w:val="22"/>
                      <w:lang w:val="en-GB"/>
                    </w:rPr>
                  </m:ctrlPr>
                </m:naryPr>
                <m:sub>
                  <m:r>
                    <w:rPr>
                      <w:rFonts w:ascii="Cambria Math" w:hAnsi="Cambria Math"/>
                      <w:sz w:val="22"/>
                      <w:szCs w:val="22"/>
                      <w:lang w:val="en-GB"/>
                    </w:rPr>
                    <m:t>k=1</m:t>
                  </m:r>
                  <m:ctrlPr>
                    <w:rPr>
                      <w:rFonts w:ascii="Cambria Math" w:hAnsi="Cambria Math"/>
                      <w:i/>
                      <w:sz w:val="22"/>
                      <w:szCs w:val="22"/>
                      <w:lang w:val="en-GB"/>
                    </w:rPr>
                  </m:ctrlPr>
                </m:sub>
                <m:sup>
                  <m:r>
                    <w:rPr>
                      <w:rFonts w:ascii="Cambria Math" w:hAnsi="Cambria Math"/>
                      <w:sz w:val="22"/>
                      <w:szCs w:val="22"/>
                      <w:lang w:val="en-GB"/>
                    </w:rPr>
                    <m:t>K</m:t>
                  </m:r>
                  <m:ctrlPr>
                    <w:rPr>
                      <w:rFonts w:ascii="Cambria Math" w:hAnsi="Cambria Math"/>
                      <w:i/>
                      <w:sz w:val="22"/>
                      <w:szCs w:val="22"/>
                      <w:lang w:val="en-GB"/>
                    </w:rPr>
                  </m:ctrlPr>
                </m:sup>
                <m:e>
                  <m:r>
                    <w:rPr>
                      <w:rFonts w:ascii="Cambria Math" w:hAnsi="Cambria Math"/>
                      <w:sz w:val="22"/>
                      <w:szCs w:val="22"/>
                      <w:lang w:val="en-GB"/>
                    </w:rPr>
                    <m:t>f</m:t>
                  </m:r>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c</m:t>
                          </m:r>
                        </m:e>
                        <m:sub>
                          <m:r>
                            <w:rPr>
                              <w:rFonts w:ascii="Cambria Math" w:hAnsi="Cambria Math"/>
                              <w:sz w:val="22"/>
                              <w:szCs w:val="22"/>
                              <w:lang w:val="en-GB"/>
                            </w:rPr>
                            <m:t>i</m:t>
                          </m:r>
                        </m:sub>
                      </m:sSub>
                    </m:e>
                    <m:e>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k</m:t>
                          </m:r>
                        </m:sub>
                      </m:sSub>
                    </m:e>
                  </m:d>
                  <m:sSub>
                    <m:sSubPr>
                      <m:ctrlPr>
                        <w:rPr>
                          <w:rFonts w:ascii="Cambria Math" w:hAnsi="Cambria Math"/>
                          <w:i/>
                          <w:sz w:val="22"/>
                          <w:szCs w:val="22"/>
                          <w:lang w:val="en-GB"/>
                        </w:rPr>
                      </m:ctrlPr>
                    </m:sSubPr>
                    <m:e>
                      <m:r>
                        <w:rPr>
                          <w:rFonts w:ascii="Cambria Math" w:hAnsi="Cambria Math"/>
                          <w:sz w:val="22"/>
                          <w:szCs w:val="22"/>
                          <w:lang w:val="en-GB"/>
                        </w:rPr>
                        <m:t>f</m:t>
                      </m:r>
                    </m:e>
                    <m:sub>
                      <m:r>
                        <m:rPr>
                          <m:sty m:val="p"/>
                        </m:rPr>
                        <w:rPr>
                          <w:rFonts w:ascii="Cambria Math" w:hAnsi="Cambria Math"/>
                          <w:sz w:val="22"/>
                          <w:szCs w:val="22"/>
                          <w:lang w:val="en-GB"/>
                        </w:rPr>
                        <m:t>θ</m:t>
                      </m:r>
                    </m:sub>
                  </m:sSub>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k</m:t>
                          </m:r>
                        </m:sub>
                      </m:sSub>
                    </m:e>
                  </m:d>
                  <m:ctrlPr>
                    <w:rPr>
                      <w:rFonts w:ascii="Cambria Math" w:hAnsi="Cambria Math"/>
                      <w:i/>
                      <w:sz w:val="22"/>
                      <w:szCs w:val="22"/>
                      <w:lang w:val="en-GB"/>
                    </w:rPr>
                  </m:ctrlPr>
                </m:e>
              </m:nary>
            </m:den>
          </m:f>
        </m:oMath>
      </m:oMathPara>
    </w:p>
    <w:p w14:paraId="4CD23040" w14:textId="3691F7DE" w:rsidR="007539EA" w:rsidRDefault="007539EA">
      <w:pPr>
        <w:rPr>
          <w:sz w:val="22"/>
          <w:szCs w:val="22"/>
          <w:lang w:val="en-GB"/>
        </w:rPr>
      </w:pPr>
    </w:p>
    <w:p w14:paraId="6D604608" w14:textId="216BA216" w:rsidR="00064EED" w:rsidRPr="00F94744" w:rsidRDefault="00064EED">
      <w:pPr>
        <w:rPr>
          <w:sz w:val="22"/>
          <w:szCs w:val="22"/>
          <w:lang w:val="en-GB"/>
        </w:rPr>
      </w:pPr>
    </w:p>
    <w:p w14:paraId="2EF05287" w14:textId="68024493" w:rsidR="00064EED" w:rsidRPr="00C3520A" w:rsidRDefault="00064EED" w:rsidP="00064EED">
      <w:pPr>
        <w:rPr>
          <w:rFonts w:eastAsiaTheme="minorEastAsia"/>
          <w:sz w:val="22"/>
          <w:szCs w:val="22"/>
          <w:lang w:val="en-GB"/>
        </w:rPr>
      </w:pPr>
      <w:r w:rsidRPr="00F94744">
        <w:rPr>
          <w:sz w:val="22"/>
          <w:szCs w:val="22"/>
          <w:lang w:val="en-GB"/>
        </w:rPr>
        <w:t>The computation of the posterior mode does not involve the computation of an integral</w:t>
      </w:r>
      <w:r w:rsidR="006A7F90">
        <w:rPr>
          <w:sz w:val="22"/>
          <w:szCs w:val="22"/>
          <w:lang w:val="en-GB"/>
        </w:rPr>
        <w:t xml:space="preserve">. The maximum of </w:t>
      </w:r>
      <m:oMath>
        <m:r>
          <w:rPr>
            <w:rFonts w:ascii="Cambria Math" w:hAnsi="Cambria Math"/>
            <w:sz w:val="22"/>
            <w:szCs w:val="22"/>
            <w:lang w:val="en-GB"/>
          </w:rPr>
          <m:t>f</m:t>
        </m:r>
        <m:d>
          <m:dPr>
            <m:ctrlPr>
              <w:rPr>
                <w:rFonts w:ascii="Cambria Math" w:hAnsi="Cambria Math"/>
                <w:i/>
                <w:sz w:val="22"/>
                <w:szCs w:val="22"/>
                <w:lang w:val="en-GB"/>
              </w:rPr>
            </m:ctrlPr>
          </m:dPr>
          <m:e>
            <m:r>
              <w:rPr>
                <w:rFonts w:ascii="Cambria Math" w:hAnsi="Cambria Math"/>
                <w:sz w:val="22"/>
                <w:szCs w:val="22"/>
                <w:lang w:val="en-GB"/>
              </w:rPr>
              <m:t>a</m:t>
            </m:r>
          </m:e>
          <m:e>
            <m:sSub>
              <m:sSubPr>
                <m:ctrlPr>
                  <w:rPr>
                    <w:rFonts w:ascii="Cambria Math" w:hAnsi="Cambria Math"/>
                    <w:i/>
                    <w:sz w:val="22"/>
                    <w:szCs w:val="22"/>
                    <w:lang w:val="en-GB"/>
                  </w:rPr>
                </m:ctrlPr>
              </m:sSubPr>
              <m:e>
                <m:r>
                  <w:rPr>
                    <w:rFonts w:ascii="Cambria Math" w:hAnsi="Cambria Math"/>
                    <w:sz w:val="22"/>
                    <w:szCs w:val="22"/>
                    <w:lang w:val="en-GB"/>
                  </w:rPr>
                  <m:t>c</m:t>
                </m:r>
              </m:e>
              <m:sub>
                <m:r>
                  <w:rPr>
                    <w:rFonts w:ascii="Cambria Math" w:hAnsi="Cambria Math"/>
                    <w:sz w:val="22"/>
                    <w:szCs w:val="22"/>
                    <w:lang w:val="en-GB"/>
                  </w:rPr>
                  <m:t>i</m:t>
                </m:r>
              </m:sub>
            </m:sSub>
          </m:e>
        </m:d>
      </m:oMath>
      <w:r w:rsidR="006A7F90">
        <w:rPr>
          <w:rFonts w:eastAsiaTheme="minorEastAsia"/>
          <w:sz w:val="22"/>
          <w:szCs w:val="22"/>
          <w:lang w:val="en-GB"/>
        </w:rPr>
        <w:t xml:space="preserve"> does not depend on the normalizing constant. Consequently, w</w:t>
      </w:r>
      <w:r w:rsidR="006A7F90">
        <w:rPr>
          <w:sz w:val="22"/>
          <w:szCs w:val="22"/>
          <w:lang w:val="en-GB"/>
        </w:rPr>
        <w:t>e</w:t>
      </w:r>
      <w:r w:rsidRPr="00F94744">
        <w:rPr>
          <w:sz w:val="22"/>
          <w:szCs w:val="22"/>
          <w:lang w:val="en-GB"/>
        </w:rPr>
        <w:t xml:space="preserve"> can directly search for the maximum of the function</w:t>
      </w:r>
      <m:oMath>
        <m:r>
          <w:rPr>
            <w:rFonts w:ascii="Cambria Math" w:hAnsi="Cambria Math"/>
            <w:sz w:val="22"/>
            <w:szCs w:val="22"/>
            <w:lang w:val="en-GB"/>
          </w:rPr>
          <m:t xml:space="preserve"> g</m:t>
        </m:r>
        <m:d>
          <m:dPr>
            <m:ctrlPr>
              <w:rPr>
                <w:rFonts w:ascii="Cambria Math" w:hAnsi="Cambria Math"/>
                <w:i/>
                <w:iCs/>
                <w:sz w:val="22"/>
                <w:szCs w:val="22"/>
                <w:lang w:val="en-GB"/>
              </w:rPr>
            </m:ctrlPr>
          </m:dPr>
          <m:e>
            <m:sSub>
              <m:sSubPr>
                <m:ctrlPr>
                  <w:rPr>
                    <w:rFonts w:ascii="Cambria Math" w:hAnsi="Cambria Math"/>
                    <w:i/>
                    <w:iCs/>
                    <w:sz w:val="22"/>
                    <w:szCs w:val="22"/>
                    <w:lang w:val="en-GB"/>
                  </w:rPr>
                </m:ctrlPr>
              </m:sSubPr>
              <m:e>
                <m:r>
                  <w:rPr>
                    <w:rFonts w:ascii="Cambria Math" w:hAnsi="Cambria Math"/>
                    <w:sz w:val="22"/>
                    <w:szCs w:val="22"/>
                    <w:lang w:val="en-GB"/>
                  </w:rPr>
                  <m:t>c</m:t>
                </m:r>
              </m:e>
              <m:sub>
                <m:r>
                  <w:rPr>
                    <w:rFonts w:ascii="Cambria Math" w:hAnsi="Cambria Math"/>
                    <w:sz w:val="22"/>
                    <w:szCs w:val="22"/>
                    <w:lang w:val="en-GB"/>
                  </w:rPr>
                  <m:t>i</m:t>
                </m:r>
              </m:sub>
            </m:sSub>
            <m:r>
              <w:rPr>
                <w:rFonts w:ascii="Cambria Math" w:hAnsi="Cambria Math"/>
                <w:sz w:val="22"/>
                <w:szCs w:val="22"/>
                <w:lang w:val="en-GB"/>
              </w:rPr>
              <m:t>,a</m:t>
            </m:r>
          </m:e>
        </m:d>
      </m:oMath>
      <w:r w:rsidRPr="00626C7F">
        <w:rPr>
          <w:i/>
          <w:iCs/>
          <w:sz w:val="22"/>
          <w:szCs w:val="22"/>
          <w:lang w:val="en-GB"/>
        </w:rPr>
        <w:t>.</w:t>
      </w:r>
      <w:r w:rsidRPr="00F94744">
        <w:rPr>
          <w:sz w:val="22"/>
          <w:szCs w:val="22"/>
          <w:lang w:val="en-GB"/>
        </w:rPr>
        <w:t xml:space="preserve"> This </w:t>
      </w:r>
      <w:r w:rsidR="00C3520A">
        <w:rPr>
          <w:sz w:val="22"/>
          <w:szCs w:val="22"/>
          <w:lang w:val="en-GB"/>
        </w:rPr>
        <w:t>maxim</w:t>
      </w:r>
      <w:r w:rsidR="00626C7F">
        <w:rPr>
          <w:sz w:val="22"/>
          <w:szCs w:val="22"/>
          <w:lang w:val="en-GB"/>
        </w:rPr>
        <w:t>iza</w:t>
      </w:r>
      <w:r w:rsidR="00C3520A">
        <w:rPr>
          <w:sz w:val="22"/>
          <w:szCs w:val="22"/>
          <w:lang w:val="en-GB"/>
        </w:rPr>
        <w:t>tion task can be a</w:t>
      </w:r>
      <w:r w:rsidRPr="00F94744">
        <w:rPr>
          <w:sz w:val="22"/>
          <w:szCs w:val="22"/>
          <w:lang w:val="en-GB"/>
        </w:rPr>
        <w:t xml:space="preserve">pproached by evaluating </w:t>
      </w:r>
      <m:oMath>
        <m:r>
          <w:rPr>
            <w:rFonts w:ascii="Cambria Math" w:hAnsi="Cambria Math"/>
            <w:sz w:val="22"/>
            <w:szCs w:val="22"/>
            <w:lang w:val="en-GB"/>
          </w:rPr>
          <m:t>g</m:t>
        </m:r>
        <m:d>
          <m:dPr>
            <m:ctrlPr>
              <w:rPr>
                <w:rFonts w:ascii="Cambria Math" w:hAnsi="Cambria Math"/>
                <w:i/>
                <w:iCs/>
                <w:sz w:val="22"/>
                <w:szCs w:val="22"/>
                <w:lang w:val="en-GB"/>
              </w:rPr>
            </m:ctrlPr>
          </m:dPr>
          <m:e>
            <m:sSub>
              <m:sSubPr>
                <m:ctrlPr>
                  <w:rPr>
                    <w:rFonts w:ascii="Cambria Math" w:hAnsi="Cambria Math"/>
                    <w:i/>
                    <w:iCs/>
                    <w:sz w:val="22"/>
                    <w:szCs w:val="22"/>
                    <w:lang w:val="en-GB"/>
                  </w:rPr>
                </m:ctrlPr>
              </m:sSubPr>
              <m:e>
                <m:r>
                  <w:rPr>
                    <w:rFonts w:ascii="Cambria Math" w:hAnsi="Cambria Math"/>
                    <w:sz w:val="22"/>
                    <w:szCs w:val="22"/>
                    <w:lang w:val="en-GB"/>
                  </w:rPr>
                  <m:t>c</m:t>
                </m:r>
              </m:e>
              <m:sub>
                <m:r>
                  <w:rPr>
                    <w:rFonts w:ascii="Cambria Math" w:hAnsi="Cambria Math"/>
                    <w:sz w:val="22"/>
                    <w:szCs w:val="22"/>
                    <w:lang w:val="en-GB"/>
                  </w:rPr>
                  <m:t>i</m:t>
                </m:r>
              </m:sub>
            </m:sSub>
            <m:r>
              <w:rPr>
                <w:rFonts w:ascii="Cambria Math" w:hAnsi="Cambria Math"/>
                <w:sz w:val="22"/>
                <w:szCs w:val="22"/>
                <w:lang w:val="en-GB"/>
              </w:rPr>
              <m:t>,a</m:t>
            </m:r>
          </m:e>
        </m:d>
      </m:oMath>
      <w:r w:rsidR="00C3520A">
        <w:rPr>
          <w:rFonts w:eastAsiaTheme="minorEastAsia"/>
          <w:sz w:val="22"/>
          <w:szCs w:val="22"/>
          <w:lang w:val="en-GB"/>
        </w:rPr>
        <w:t xml:space="preserve"> for a set of grid values. </w:t>
      </w:r>
    </w:p>
    <w:p w14:paraId="2FD99111" w14:textId="4F314641" w:rsidR="00064EED" w:rsidRDefault="00064EED" w:rsidP="00064EED">
      <w:pPr>
        <w:rPr>
          <w:sz w:val="22"/>
          <w:szCs w:val="22"/>
          <w:lang w:val="en-GB"/>
        </w:rPr>
      </w:pPr>
    </w:p>
    <w:p w14:paraId="3060FF76" w14:textId="77777777" w:rsidR="00C852C4" w:rsidRDefault="00C852C4" w:rsidP="00064EED">
      <w:pPr>
        <w:rPr>
          <w:sz w:val="22"/>
          <w:szCs w:val="22"/>
          <w:lang w:val="en-GB"/>
        </w:rPr>
      </w:pPr>
    </w:p>
    <w:p w14:paraId="6C45A2FD" w14:textId="7161F668" w:rsidR="006A7F90" w:rsidRPr="00C852C4" w:rsidRDefault="00C3520A" w:rsidP="00064EED">
      <w:pPr>
        <w:rPr>
          <w:i/>
          <w:iCs/>
          <w:sz w:val="22"/>
          <w:szCs w:val="22"/>
          <w:lang w:val="en-GB"/>
        </w:rPr>
      </w:pPr>
      <w:r w:rsidRPr="00C852C4">
        <w:rPr>
          <w:i/>
          <w:iCs/>
          <w:sz w:val="22"/>
          <w:szCs w:val="22"/>
          <w:lang w:val="en-GB"/>
        </w:rPr>
        <w:t xml:space="preserve">D: Computation of characteristics </w:t>
      </w:r>
      <w:r w:rsidR="00C852C4" w:rsidRPr="00C852C4">
        <w:rPr>
          <w:i/>
          <w:iCs/>
          <w:sz w:val="22"/>
          <w:szCs w:val="22"/>
          <w:lang w:val="en-GB"/>
        </w:rPr>
        <w:t xml:space="preserve">of an estimated age distribution </w:t>
      </w:r>
    </w:p>
    <w:p w14:paraId="58F05080" w14:textId="164D1F76" w:rsidR="00C3520A" w:rsidRDefault="00C3520A" w:rsidP="00064EED">
      <w:pPr>
        <w:rPr>
          <w:sz w:val="22"/>
          <w:szCs w:val="22"/>
          <w:lang w:val="en-GB"/>
        </w:rPr>
      </w:pPr>
    </w:p>
    <w:p w14:paraId="1279366A" w14:textId="4B37B51F" w:rsidR="00CD22E6" w:rsidRDefault="00C852C4" w:rsidP="00CD22E6">
      <w:pPr>
        <w:rPr>
          <w:rFonts w:eastAsiaTheme="minorEastAsia"/>
          <w:sz w:val="22"/>
          <w:szCs w:val="22"/>
          <w:lang w:val="en-GB"/>
        </w:rPr>
      </w:pPr>
      <w:r>
        <w:rPr>
          <w:sz w:val="22"/>
          <w:szCs w:val="22"/>
          <w:lang w:val="en-GB"/>
        </w:rPr>
        <w:t xml:space="preserve">Characteristics of the distribution </w:t>
      </w:r>
      <m:oMath>
        <m:sSub>
          <m:sSubPr>
            <m:ctrlPr>
              <w:rPr>
                <w:rFonts w:ascii="Cambria Math" w:hAnsi="Cambria Math"/>
                <w:i/>
                <w:sz w:val="22"/>
                <w:szCs w:val="22"/>
                <w:lang w:val="en-GB"/>
              </w:rPr>
            </m:ctrlPr>
          </m:sSubPr>
          <m:e>
            <m:r>
              <w:rPr>
                <w:rFonts w:ascii="Cambria Math" w:hAnsi="Cambria Math"/>
                <w:sz w:val="22"/>
                <w:szCs w:val="22"/>
                <w:lang w:val="en-GB"/>
              </w:rPr>
              <m:t>f</m:t>
            </m:r>
          </m:e>
          <m:sub>
            <m:r>
              <w:rPr>
                <w:rFonts w:ascii="Cambria Math" w:hAnsi="Cambria Math"/>
                <w:sz w:val="22"/>
                <w:szCs w:val="22"/>
                <w:lang w:val="en-GB"/>
              </w:rPr>
              <m:t>θ</m:t>
            </m:r>
          </m:sub>
        </m:sSub>
        <m:d>
          <m:dPr>
            <m:ctrlPr>
              <w:rPr>
                <w:rFonts w:ascii="Cambria Math" w:hAnsi="Cambria Math"/>
                <w:i/>
                <w:sz w:val="22"/>
                <w:szCs w:val="22"/>
                <w:lang w:val="en-GB"/>
              </w:rPr>
            </m:ctrlPr>
          </m:dPr>
          <m:e>
            <m:r>
              <w:rPr>
                <w:rFonts w:ascii="Cambria Math" w:hAnsi="Cambria Math"/>
                <w:sz w:val="22"/>
                <w:szCs w:val="22"/>
                <w:lang w:val="en-GB"/>
              </w:rPr>
              <m:t>a</m:t>
            </m:r>
          </m:e>
        </m:d>
      </m:oMath>
      <w:r>
        <w:rPr>
          <w:rFonts w:eastAsiaTheme="minorEastAsia"/>
          <w:sz w:val="22"/>
          <w:szCs w:val="22"/>
          <w:lang w:val="en-GB"/>
        </w:rPr>
        <w:t xml:space="preserve"> such as mean, standard deviations or percentiles can sometimes be expressed explicitly as a function of the components of </w:t>
      </w:r>
      <m:oMath>
        <m:r>
          <w:rPr>
            <w:rFonts w:ascii="Cambria Math" w:eastAsiaTheme="minorEastAsia" w:hAnsi="Cambria Math"/>
            <w:sz w:val="22"/>
            <w:szCs w:val="22"/>
            <w:lang w:val="en-GB"/>
          </w:rPr>
          <m:t>θ</m:t>
        </m:r>
      </m:oMath>
      <w:r>
        <w:rPr>
          <w:rFonts w:eastAsiaTheme="minorEastAsia"/>
          <w:sz w:val="22"/>
          <w:szCs w:val="22"/>
          <w:lang w:val="en-GB"/>
        </w:rPr>
        <w:t>. However, this is not always the case and can be cumbersome especially for flexible distributions such as spline</w:t>
      </w:r>
      <w:r w:rsidR="00240A3C">
        <w:rPr>
          <w:rFonts w:eastAsiaTheme="minorEastAsia"/>
          <w:sz w:val="22"/>
          <w:szCs w:val="22"/>
          <w:lang w:val="en-GB"/>
        </w:rPr>
        <w:t>s</w:t>
      </w:r>
      <w:r>
        <w:rPr>
          <w:rFonts w:eastAsiaTheme="minorEastAsia"/>
          <w:sz w:val="22"/>
          <w:szCs w:val="22"/>
          <w:lang w:val="en-GB"/>
        </w:rPr>
        <w:t xml:space="preserve">. Consequently, we use a generic, numeric approach to compute such characteristics. </w:t>
      </w:r>
    </w:p>
    <w:p w14:paraId="53DC23BF" w14:textId="77777777" w:rsidR="00CD22E6" w:rsidRDefault="00CD22E6" w:rsidP="00064EED">
      <w:pPr>
        <w:rPr>
          <w:sz w:val="22"/>
          <w:szCs w:val="22"/>
          <w:lang w:val="en-GB"/>
        </w:rPr>
      </w:pPr>
    </w:p>
    <w:p w14:paraId="04DFEF51" w14:textId="4B978C81" w:rsidR="00064EED" w:rsidRPr="00E46642" w:rsidRDefault="00CD22E6" w:rsidP="00064EED">
      <w:pPr>
        <w:rPr>
          <w:sz w:val="22"/>
          <w:szCs w:val="22"/>
          <w:lang w:val="en-GB"/>
        </w:rPr>
      </w:pPr>
      <w:r>
        <w:rPr>
          <w:sz w:val="22"/>
          <w:szCs w:val="22"/>
          <w:lang w:val="en-GB"/>
        </w:rPr>
        <w:t>A</w:t>
      </w:r>
      <w:r w:rsidR="00064EED" w:rsidRPr="00F94744">
        <w:rPr>
          <w:sz w:val="22"/>
          <w:szCs w:val="22"/>
          <w:lang w:val="en-GB"/>
        </w:rPr>
        <w:t xml:space="preserve"> data set with the </w:t>
      </w:r>
      <w:r w:rsidRPr="00CD22E6">
        <w:rPr>
          <w:i/>
          <w:iCs/>
          <w:sz w:val="22"/>
          <w:szCs w:val="22"/>
          <w:lang w:val="en-GB"/>
        </w:rPr>
        <w:t>K</w:t>
      </w:r>
      <w:r w:rsidR="00064EED" w:rsidRPr="00F94744">
        <w:rPr>
          <w:sz w:val="22"/>
          <w:szCs w:val="22"/>
          <w:lang w:val="en-GB"/>
        </w:rPr>
        <w:t xml:space="preserve"> observations </w:t>
      </w:r>
      <m:oMath>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k</m:t>
            </m:r>
          </m:sub>
        </m:sSub>
        <m:r>
          <w:rPr>
            <w:rFonts w:ascii="Cambria Math" w:hAnsi="Cambria Math"/>
            <w:sz w:val="22"/>
            <w:szCs w:val="22"/>
            <w:lang w:val="en-GB"/>
          </w:rPr>
          <m:t xml:space="preserve"> </m:t>
        </m:r>
      </m:oMath>
      <w:r w:rsidR="00064EED" w:rsidRPr="00F94744">
        <w:rPr>
          <w:sz w:val="22"/>
          <w:szCs w:val="22"/>
          <w:lang w:val="en-GB"/>
        </w:rPr>
        <w:t xml:space="preserve">for age and the weights </w:t>
      </w:r>
      <w:r>
        <w:rPr>
          <w:sz w:val="22"/>
          <w:szCs w:val="22"/>
          <w:lang w:val="en-GB"/>
        </w:rPr>
        <w:t xml:space="preserve"> </w:t>
      </w:r>
      <m:oMath>
        <m:sSub>
          <m:sSubPr>
            <m:ctrlPr>
              <w:rPr>
                <w:rFonts w:ascii="Cambria Math" w:hAnsi="Cambria Math"/>
                <w:i/>
                <w:sz w:val="22"/>
                <w:szCs w:val="22"/>
                <w:lang w:val="en-GB"/>
              </w:rPr>
            </m:ctrlPr>
          </m:sSubPr>
          <m:e>
            <m:r>
              <w:rPr>
                <w:rFonts w:ascii="Cambria Math" w:hAnsi="Cambria Math"/>
                <w:sz w:val="22"/>
                <w:szCs w:val="22"/>
                <w:lang w:val="en-GB"/>
              </w:rPr>
              <m:t>f</m:t>
            </m:r>
          </m:e>
          <m:sub>
            <m:r>
              <m:rPr>
                <m:sty m:val="p"/>
              </m:rPr>
              <w:rPr>
                <w:rFonts w:ascii="Cambria Math" w:hAnsi="Cambria Math"/>
                <w:sz w:val="22"/>
                <w:szCs w:val="22"/>
                <w:lang w:val="en-GB"/>
              </w:rPr>
              <m:t>θ</m:t>
            </m:r>
          </m:sub>
        </m:sSub>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k</m:t>
                </m:r>
              </m:sub>
            </m:sSub>
          </m:e>
        </m:d>
        <m:r>
          <w:rPr>
            <w:rFonts w:ascii="Cambria Math" w:hAnsi="Cambria Math"/>
            <w:sz w:val="22"/>
            <w:szCs w:val="22"/>
            <w:lang w:val="en-GB"/>
          </w:rPr>
          <m:t xml:space="preserve"> is </m:t>
        </m:r>
      </m:oMath>
      <w:r>
        <w:rPr>
          <w:sz w:val="22"/>
          <w:szCs w:val="22"/>
          <w:lang w:val="en-GB"/>
        </w:rPr>
        <w:t>generated</w:t>
      </w:r>
      <w:r w:rsidR="00064EED" w:rsidRPr="00F94744">
        <w:rPr>
          <w:sz w:val="22"/>
          <w:szCs w:val="22"/>
          <w:lang w:val="en-GB"/>
        </w:rPr>
        <w:t xml:space="preserve">. </w:t>
      </w:r>
      <w:r>
        <w:rPr>
          <w:sz w:val="22"/>
          <w:szCs w:val="22"/>
          <w:lang w:val="en-GB"/>
        </w:rPr>
        <w:t>T</w:t>
      </w:r>
      <w:r w:rsidR="00064EED" w:rsidRPr="00F94744">
        <w:rPr>
          <w:sz w:val="22"/>
          <w:szCs w:val="22"/>
          <w:lang w:val="en-GB"/>
        </w:rPr>
        <w:t xml:space="preserve">hen Stata’s </w:t>
      </w:r>
      <w:r w:rsidR="00064EED" w:rsidRPr="004E47F1">
        <w:rPr>
          <w:rFonts w:ascii="Courier" w:hAnsi="Courier"/>
          <w:sz w:val="20"/>
          <w:szCs w:val="22"/>
          <w:lang w:val="en-GB"/>
        </w:rPr>
        <w:t>collapse</w:t>
      </w:r>
      <w:r w:rsidR="00064EED" w:rsidRPr="00F94744">
        <w:rPr>
          <w:sz w:val="22"/>
          <w:szCs w:val="22"/>
          <w:lang w:val="en-GB"/>
        </w:rPr>
        <w:t xml:space="preserve"> command </w:t>
      </w:r>
      <w:r>
        <w:rPr>
          <w:sz w:val="22"/>
          <w:szCs w:val="22"/>
          <w:lang w:val="en-GB"/>
        </w:rPr>
        <w:t xml:space="preserve">is used </w:t>
      </w:r>
      <w:r w:rsidR="00064EED" w:rsidRPr="00F94744">
        <w:rPr>
          <w:sz w:val="22"/>
          <w:szCs w:val="22"/>
          <w:lang w:val="en-GB"/>
        </w:rPr>
        <w:t>to compute the charac</w:t>
      </w:r>
      <w:r>
        <w:rPr>
          <w:sz w:val="22"/>
          <w:szCs w:val="22"/>
          <w:lang w:val="en-GB"/>
        </w:rPr>
        <w:t>t</w:t>
      </w:r>
      <w:r w:rsidR="00064EED" w:rsidRPr="00F94744">
        <w:rPr>
          <w:sz w:val="22"/>
          <w:szCs w:val="22"/>
          <w:lang w:val="en-GB"/>
        </w:rPr>
        <w:t xml:space="preserve">eristics using the weights as analytical weights. </w:t>
      </w:r>
      <w:r>
        <w:rPr>
          <w:sz w:val="22"/>
          <w:szCs w:val="22"/>
          <w:lang w:val="en-GB"/>
        </w:rPr>
        <w:t xml:space="preserve">This approach is extended to allow also to compute characteristics of </w:t>
      </w:r>
      <w:r w:rsidR="00E46642">
        <w:rPr>
          <w:sz w:val="22"/>
          <w:szCs w:val="22"/>
          <w:lang w:val="en-GB"/>
        </w:rPr>
        <w:t xml:space="preserve">the distribution of a transformation </w:t>
      </w:r>
      <m:oMath>
        <m:r>
          <w:rPr>
            <w:rFonts w:ascii="Cambria Math" w:hAnsi="Cambria Math"/>
            <w:sz w:val="22"/>
            <w:szCs w:val="22"/>
            <w:lang w:val="en-GB"/>
          </w:rPr>
          <m:t xml:space="preserve">t </m:t>
        </m:r>
      </m:oMath>
      <w:r w:rsidR="00E46642">
        <w:rPr>
          <w:sz w:val="22"/>
          <w:szCs w:val="22"/>
          <w:lang w:val="en-GB"/>
        </w:rPr>
        <w:t xml:space="preserve">of age </w:t>
      </w:r>
      <w:r w:rsidR="00713DB5">
        <w:rPr>
          <w:sz w:val="22"/>
          <w:szCs w:val="22"/>
          <w:lang w:val="en-GB"/>
        </w:rPr>
        <w:t xml:space="preserve">by replacing </w:t>
      </w:r>
      <m:oMath>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k</m:t>
            </m:r>
          </m:sub>
        </m:sSub>
      </m:oMath>
      <w:r w:rsidR="00713DB5">
        <w:rPr>
          <w:rFonts w:eastAsiaTheme="minorEastAsia"/>
          <w:sz w:val="22"/>
          <w:szCs w:val="22"/>
          <w:lang w:val="en-GB"/>
        </w:rPr>
        <w:t xml:space="preserve"> with </w:t>
      </w:r>
      <m:oMath>
        <m:r>
          <w:rPr>
            <w:rFonts w:ascii="Cambria Math" w:eastAsiaTheme="minorEastAsia" w:hAnsi="Cambria Math"/>
            <w:sz w:val="22"/>
            <w:szCs w:val="22"/>
            <w:lang w:val="en-GB"/>
          </w:rPr>
          <m:t>t</m:t>
        </m:r>
        <m:d>
          <m:dPr>
            <m:ctrlPr>
              <w:rPr>
                <w:rFonts w:ascii="Cambria Math" w:eastAsiaTheme="minorEastAsia" w:hAnsi="Cambria Math"/>
                <w:i/>
                <w:sz w:val="22"/>
                <w:szCs w:val="22"/>
                <w:lang w:val="en-GB"/>
              </w:rPr>
            </m:ctrlPr>
          </m:dPr>
          <m:e>
            <m:sSub>
              <m:sSubPr>
                <m:ctrlPr>
                  <w:rPr>
                    <w:rFonts w:ascii="Cambria Math" w:eastAsiaTheme="minorEastAsia" w:hAnsi="Cambria Math"/>
                    <w:i/>
                    <w:sz w:val="22"/>
                    <w:szCs w:val="22"/>
                    <w:lang w:val="en-GB"/>
                  </w:rPr>
                </m:ctrlPr>
              </m:sSubPr>
              <m:e>
                <m:r>
                  <w:rPr>
                    <w:rFonts w:ascii="Cambria Math" w:eastAsiaTheme="minorEastAsia" w:hAnsi="Cambria Math"/>
                    <w:sz w:val="22"/>
                    <w:szCs w:val="22"/>
                    <w:lang w:val="en-GB"/>
                  </w:rPr>
                  <m:t>a</m:t>
                </m:r>
              </m:e>
              <m:sub>
                <m:r>
                  <w:rPr>
                    <w:rFonts w:ascii="Cambria Math" w:eastAsiaTheme="minorEastAsia" w:hAnsi="Cambria Math"/>
                    <w:sz w:val="22"/>
                    <w:szCs w:val="22"/>
                    <w:lang w:val="en-GB"/>
                  </w:rPr>
                  <m:t>k</m:t>
                </m:r>
              </m:sub>
            </m:sSub>
          </m:e>
        </m:d>
      </m:oMath>
      <w:r w:rsidR="00E74EB6">
        <w:rPr>
          <w:rFonts w:eastAsiaTheme="minorEastAsia"/>
          <w:sz w:val="22"/>
          <w:szCs w:val="22"/>
          <w:lang w:val="en-GB"/>
        </w:rPr>
        <w:t xml:space="preserve"> in the data set</w:t>
      </w:r>
      <w:r w:rsidR="00713DB5">
        <w:rPr>
          <w:rFonts w:eastAsiaTheme="minorEastAsia"/>
          <w:sz w:val="22"/>
          <w:szCs w:val="22"/>
          <w:lang w:val="en-GB"/>
        </w:rPr>
        <w:t>.</w:t>
      </w:r>
    </w:p>
    <w:p w14:paraId="5EF820E1" w14:textId="332C38AF" w:rsidR="00C852C4" w:rsidRDefault="00C852C4" w:rsidP="00064EED">
      <w:pPr>
        <w:rPr>
          <w:sz w:val="22"/>
          <w:szCs w:val="22"/>
          <w:lang w:val="en-GB"/>
        </w:rPr>
      </w:pPr>
    </w:p>
    <w:p w14:paraId="428763EC" w14:textId="04FC35C6" w:rsidR="00240A3C" w:rsidRDefault="00240A3C" w:rsidP="00064EED">
      <w:pPr>
        <w:rPr>
          <w:sz w:val="22"/>
          <w:szCs w:val="22"/>
          <w:lang w:val="en-GB"/>
        </w:rPr>
      </w:pPr>
      <w:r>
        <w:rPr>
          <w:sz w:val="22"/>
          <w:szCs w:val="22"/>
          <w:lang w:val="en-GB"/>
        </w:rPr>
        <w:t>It is also useful to depict the estimated age distribution by visualizing its density</w:t>
      </w:r>
      <w:r w:rsidR="00E74EB6">
        <w:rPr>
          <w:sz w:val="22"/>
          <w:szCs w:val="22"/>
          <w:lang w:val="en-GB"/>
        </w:rPr>
        <w:t>.</w:t>
      </w:r>
      <w:r>
        <w:rPr>
          <w:sz w:val="22"/>
          <w:szCs w:val="22"/>
          <w:lang w:val="en-GB"/>
        </w:rPr>
        <w:t xml:space="preserve"> This step requires additional care, as in the steps described so far (including </w:t>
      </w:r>
      <w:r w:rsidR="00325C6D">
        <w:rPr>
          <w:sz w:val="22"/>
          <w:szCs w:val="22"/>
          <w:lang w:val="en-GB"/>
        </w:rPr>
        <w:t>B</w:t>
      </w:r>
      <w:r>
        <w:rPr>
          <w:sz w:val="22"/>
          <w:szCs w:val="22"/>
          <w:lang w:val="en-GB"/>
        </w:rPr>
        <w:t xml:space="preserve"> and </w:t>
      </w:r>
      <w:r w:rsidR="00325C6D">
        <w:rPr>
          <w:sz w:val="22"/>
          <w:szCs w:val="22"/>
          <w:lang w:val="en-GB"/>
        </w:rPr>
        <w:t>C</w:t>
      </w:r>
      <w:r>
        <w:rPr>
          <w:sz w:val="22"/>
          <w:szCs w:val="22"/>
          <w:lang w:val="en-GB"/>
        </w:rPr>
        <w:t xml:space="preserve">), it was only necessary to know the density up to the normalizing constant. For plotting the density function, it is necessary to know this constant. We use here the approximation </w:t>
      </w:r>
    </w:p>
    <w:p w14:paraId="64253296" w14:textId="02128D3F" w:rsidR="00240A3C" w:rsidRDefault="00240A3C" w:rsidP="00064EED">
      <w:pPr>
        <w:rPr>
          <w:sz w:val="22"/>
          <w:szCs w:val="22"/>
          <w:lang w:val="en-GB"/>
        </w:rPr>
      </w:pPr>
    </w:p>
    <w:p w14:paraId="1CC15AD1" w14:textId="59DB87D1" w:rsidR="00240A3C" w:rsidRDefault="00D32A62" w:rsidP="00064EED">
      <w:pPr>
        <w:rPr>
          <w:sz w:val="22"/>
          <w:szCs w:val="22"/>
          <w:lang w:val="en-GB"/>
        </w:rPr>
      </w:pPr>
      <m:oMathPara>
        <m:oMath>
          <m:nary>
            <m:naryPr>
              <m:chr m:val="∑"/>
              <m:ctrlPr>
                <w:rPr>
                  <w:rFonts w:ascii="Cambria Math" w:hAnsi="Cambria Math"/>
                  <w:sz w:val="22"/>
                  <w:szCs w:val="22"/>
                  <w:lang w:val="en-GB"/>
                </w:rPr>
              </m:ctrlPr>
            </m:naryPr>
            <m:sub>
              <m:r>
                <w:rPr>
                  <w:rFonts w:ascii="Cambria Math" w:hAnsi="Cambria Math"/>
                  <w:sz w:val="22"/>
                  <w:szCs w:val="22"/>
                  <w:lang w:val="en-GB"/>
                </w:rPr>
                <m:t>k=1</m:t>
              </m:r>
              <m:ctrlPr>
                <w:rPr>
                  <w:rFonts w:ascii="Cambria Math" w:hAnsi="Cambria Math"/>
                  <w:i/>
                  <w:sz w:val="22"/>
                  <w:szCs w:val="22"/>
                  <w:lang w:val="en-GB"/>
                </w:rPr>
              </m:ctrlPr>
            </m:sub>
            <m:sup>
              <m:r>
                <w:rPr>
                  <w:rFonts w:ascii="Cambria Math" w:hAnsi="Cambria Math"/>
                  <w:sz w:val="22"/>
                  <w:szCs w:val="22"/>
                  <w:lang w:val="en-GB"/>
                </w:rPr>
                <m:t>K</m:t>
              </m:r>
              <m:ctrlPr>
                <w:rPr>
                  <w:rFonts w:ascii="Cambria Math" w:hAnsi="Cambria Math"/>
                  <w:i/>
                  <w:sz w:val="22"/>
                  <w:szCs w:val="22"/>
                  <w:lang w:val="en-GB"/>
                </w:rPr>
              </m:ctrlPr>
            </m:sup>
            <m:e>
              <m:sSub>
                <m:sSubPr>
                  <m:ctrlPr>
                    <w:rPr>
                      <w:rFonts w:ascii="Cambria Math" w:hAnsi="Cambria Math"/>
                      <w:i/>
                      <w:sz w:val="22"/>
                      <w:szCs w:val="22"/>
                      <w:lang w:val="en-GB"/>
                    </w:rPr>
                  </m:ctrlPr>
                </m:sSubPr>
                <m:e>
                  <m:r>
                    <w:rPr>
                      <w:rFonts w:ascii="Cambria Math" w:hAnsi="Cambria Math"/>
                      <w:sz w:val="22"/>
                      <w:szCs w:val="22"/>
                      <w:lang w:val="en-GB"/>
                    </w:rPr>
                    <m:t>f</m:t>
                  </m:r>
                </m:e>
                <m:sub>
                  <m:r>
                    <m:rPr>
                      <m:sty m:val="p"/>
                    </m:rPr>
                    <w:rPr>
                      <w:rFonts w:ascii="Cambria Math" w:hAnsi="Cambria Math"/>
                      <w:sz w:val="22"/>
                      <w:szCs w:val="22"/>
                      <w:lang w:val="en-GB"/>
                    </w:rPr>
                    <m:t>θ</m:t>
                  </m:r>
                </m:sub>
              </m:sSub>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a</m:t>
                      </m:r>
                    </m:e>
                    <m:sub>
                      <m:r>
                        <w:rPr>
                          <w:rFonts w:ascii="Cambria Math" w:hAnsi="Cambria Math"/>
                          <w:sz w:val="22"/>
                          <w:szCs w:val="22"/>
                          <w:lang w:val="en-GB"/>
                        </w:rPr>
                        <m:t>k</m:t>
                      </m:r>
                    </m:sub>
                  </m:sSub>
                </m:e>
              </m:d>
              <m:ctrlPr>
                <w:rPr>
                  <w:rFonts w:ascii="Cambria Math" w:hAnsi="Cambria Math"/>
                  <w:i/>
                  <w:sz w:val="22"/>
                  <w:szCs w:val="22"/>
                  <w:lang w:val="en-GB"/>
                </w:rPr>
              </m:ctrlPr>
            </m:e>
          </m:nary>
        </m:oMath>
      </m:oMathPara>
    </w:p>
    <w:p w14:paraId="273D470C" w14:textId="788C34F3" w:rsidR="00713DB5" w:rsidRDefault="00713DB5" w:rsidP="00064EED">
      <w:pPr>
        <w:rPr>
          <w:sz w:val="22"/>
          <w:szCs w:val="22"/>
          <w:lang w:val="en-GB"/>
        </w:rPr>
      </w:pPr>
    </w:p>
    <w:p w14:paraId="35D858D2" w14:textId="5C88A326" w:rsidR="00713DB5" w:rsidRDefault="00240A3C" w:rsidP="00064EED">
      <w:pPr>
        <w:rPr>
          <w:sz w:val="22"/>
          <w:szCs w:val="22"/>
          <w:lang w:val="en-GB"/>
        </w:rPr>
      </w:pPr>
      <w:r>
        <w:rPr>
          <w:sz w:val="22"/>
          <w:szCs w:val="22"/>
          <w:lang w:val="en-GB"/>
        </w:rPr>
        <w:t>with a grid of age values with a step size of 1. (For all other computation</w:t>
      </w:r>
      <w:r w:rsidR="004F3ABB">
        <w:rPr>
          <w:sz w:val="22"/>
          <w:szCs w:val="22"/>
          <w:lang w:val="en-GB"/>
        </w:rPr>
        <w:t>s</w:t>
      </w:r>
      <w:r>
        <w:rPr>
          <w:sz w:val="22"/>
          <w:szCs w:val="22"/>
          <w:lang w:val="en-GB"/>
        </w:rPr>
        <w:t xml:space="preserve">, it suffices to specify a grid with arbitrary, but constant step size.) </w:t>
      </w:r>
    </w:p>
    <w:p w14:paraId="6617DB67" w14:textId="3C48E140" w:rsidR="00240A3C" w:rsidRDefault="00240A3C" w:rsidP="00064EED">
      <w:pPr>
        <w:rPr>
          <w:sz w:val="22"/>
          <w:szCs w:val="22"/>
          <w:lang w:val="en-GB"/>
        </w:rPr>
      </w:pPr>
    </w:p>
    <w:p w14:paraId="52F61E21" w14:textId="77777777" w:rsidR="00240A3C" w:rsidRPr="00F94744" w:rsidRDefault="00240A3C" w:rsidP="00064EED">
      <w:pPr>
        <w:rPr>
          <w:sz w:val="22"/>
          <w:szCs w:val="22"/>
          <w:lang w:val="en-GB"/>
        </w:rPr>
      </w:pPr>
    </w:p>
    <w:p w14:paraId="0CC7AA6D" w14:textId="3D9138ED" w:rsidR="00064EED" w:rsidRPr="00F94744" w:rsidRDefault="00325C6D" w:rsidP="00064EED">
      <w:pPr>
        <w:rPr>
          <w:i/>
          <w:iCs/>
          <w:sz w:val="22"/>
          <w:szCs w:val="22"/>
          <w:lang w:val="en-GB"/>
        </w:rPr>
      </w:pPr>
      <w:r>
        <w:rPr>
          <w:i/>
          <w:iCs/>
          <w:sz w:val="22"/>
          <w:szCs w:val="22"/>
          <w:lang w:val="en-GB"/>
        </w:rPr>
        <w:t>E</w:t>
      </w:r>
      <w:r w:rsidR="00FB4078">
        <w:rPr>
          <w:i/>
          <w:iCs/>
          <w:sz w:val="22"/>
          <w:szCs w:val="22"/>
          <w:lang w:val="en-GB"/>
        </w:rPr>
        <w:t xml:space="preserve">: </w:t>
      </w:r>
      <w:r w:rsidR="00064EED" w:rsidRPr="00F94744">
        <w:rPr>
          <w:i/>
          <w:iCs/>
          <w:sz w:val="22"/>
          <w:szCs w:val="22"/>
          <w:lang w:val="en-GB"/>
        </w:rPr>
        <w:t xml:space="preserve">Describing the distribution of a characteristic as a function of age </w:t>
      </w:r>
    </w:p>
    <w:p w14:paraId="08F4AA5B" w14:textId="2D382892" w:rsidR="00064EED" w:rsidRPr="00F94744" w:rsidRDefault="00064EED" w:rsidP="00064EED">
      <w:pPr>
        <w:rPr>
          <w:sz w:val="22"/>
          <w:szCs w:val="22"/>
          <w:lang w:val="en-GB"/>
        </w:rPr>
      </w:pPr>
    </w:p>
    <w:p w14:paraId="45B9A8AD" w14:textId="1DAEF56C" w:rsidR="00064EED" w:rsidRPr="00F94744" w:rsidRDefault="00064EED" w:rsidP="00064EED">
      <w:pPr>
        <w:rPr>
          <w:sz w:val="22"/>
          <w:szCs w:val="22"/>
          <w:lang w:val="en-GB"/>
        </w:rPr>
      </w:pPr>
      <w:r w:rsidRPr="00F94744">
        <w:rPr>
          <w:sz w:val="22"/>
          <w:szCs w:val="22"/>
          <w:lang w:val="en-GB"/>
        </w:rPr>
        <w:t xml:space="preserve">To each trait variable </w:t>
      </w:r>
      <w:proofErr w:type="spellStart"/>
      <w:r w:rsidRPr="00F94744">
        <w:rPr>
          <w:i/>
          <w:iCs/>
          <w:sz w:val="22"/>
          <w:szCs w:val="22"/>
          <w:lang w:val="en-GB"/>
        </w:rPr>
        <w:t>varname</w:t>
      </w:r>
      <w:proofErr w:type="spellEnd"/>
      <w:r w:rsidRPr="00F94744">
        <w:rPr>
          <w:sz w:val="22"/>
          <w:szCs w:val="22"/>
          <w:lang w:val="en-GB"/>
        </w:rPr>
        <w:t xml:space="preserve"> in the actual dataset</w:t>
      </w:r>
      <w:r w:rsidR="00713DB5">
        <w:rPr>
          <w:sz w:val="22"/>
          <w:szCs w:val="22"/>
          <w:lang w:val="en-GB"/>
        </w:rPr>
        <w:t xml:space="preserve"> representing the target sample</w:t>
      </w:r>
      <w:r w:rsidRPr="00F94744">
        <w:rPr>
          <w:sz w:val="22"/>
          <w:szCs w:val="22"/>
          <w:lang w:val="en-GB"/>
        </w:rPr>
        <w:t xml:space="preserve">, a description of its distribution as a function of age can be attached by setting the two </w:t>
      </w:r>
      <w:proofErr w:type="spellStart"/>
      <w:r w:rsidRPr="00F94744">
        <w:rPr>
          <w:sz w:val="22"/>
          <w:szCs w:val="22"/>
          <w:lang w:val="en-GB"/>
        </w:rPr>
        <w:t>characterists</w:t>
      </w:r>
      <w:proofErr w:type="spellEnd"/>
      <w:r w:rsidRPr="00F94744">
        <w:rPr>
          <w:sz w:val="22"/>
          <w:szCs w:val="22"/>
          <w:lang w:val="en-GB"/>
        </w:rPr>
        <w:t xml:space="preserve"> </w:t>
      </w:r>
      <w:proofErr w:type="spellStart"/>
      <w:r w:rsidRPr="00F94744">
        <w:rPr>
          <w:i/>
          <w:iCs/>
          <w:sz w:val="22"/>
          <w:szCs w:val="22"/>
          <w:lang w:val="en-GB"/>
        </w:rPr>
        <w:t>varname</w:t>
      </w:r>
      <w:proofErr w:type="spellEnd"/>
      <w:r w:rsidRPr="00F94744">
        <w:rPr>
          <w:sz w:val="22"/>
          <w:szCs w:val="22"/>
          <w:lang w:val="en-GB"/>
        </w:rPr>
        <w:t xml:space="preserve">[model] and </w:t>
      </w:r>
      <w:proofErr w:type="spellStart"/>
      <w:r w:rsidRPr="00F94744">
        <w:rPr>
          <w:i/>
          <w:iCs/>
          <w:sz w:val="22"/>
          <w:szCs w:val="22"/>
          <w:lang w:val="en-GB"/>
        </w:rPr>
        <w:t>varname</w:t>
      </w:r>
      <w:proofErr w:type="spellEnd"/>
      <w:r w:rsidRPr="00F94744">
        <w:rPr>
          <w:sz w:val="22"/>
          <w:szCs w:val="22"/>
          <w:lang w:val="en-GB"/>
        </w:rPr>
        <w:t>[params</w:t>
      </w:r>
      <w:r w:rsidR="00182479" w:rsidRPr="00F94744">
        <w:rPr>
          <w:sz w:val="22"/>
          <w:szCs w:val="22"/>
          <w:lang w:val="en-GB"/>
        </w:rPr>
        <w:t xml:space="preserve">], defining a parametric model for </w:t>
      </w:r>
      <m:oMath>
        <m:r>
          <w:rPr>
            <w:rFonts w:ascii="Cambria Math" w:hAnsi="Cambria Math"/>
            <w:sz w:val="22"/>
            <w:szCs w:val="22"/>
            <w:lang w:val="en-GB"/>
          </w:rPr>
          <m:t>f(c|a)</m:t>
        </m:r>
      </m:oMath>
      <w:r w:rsidR="00182479" w:rsidRPr="00F94744">
        <w:rPr>
          <w:sz w:val="22"/>
          <w:szCs w:val="22"/>
          <w:lang w:val="en-GB"/>
        </w:rPr>
        <w:t xml:space="preserve"> and the parameter values. </w:t>
      </w:r>
    </w:p>
    <w:p w14:paraId="66B20E81" w14:textId="57E3508A" w:rsidR="00064EED" w:rsidRPr="00F94744" w:rsidRDefault="00064EED" w:rsidP="00064EED">
      <w:pPr>
        <w:rPr>
          <w:sz w:val="22"/>
          <w:szCs w:val="22"/>
          <w:lang w:val="en-GB"/>
        </w:rPr>
      </w:pPr>
    </w:p>
    <w:p w14:paraId="4695AAA1" w14:textId="31B94B30" w:rsidR="00064EED" w:rsidRPr="00F94744" w:rsidRDefault="00064EED" w:rsidP="00064EED">
      <w:pPr>
        <w:rPr>
          <w:rFonts w:cstheme="minorHAnsi"/>
          <w:sz w:val="22"/>
          <w:szCs w:val="22"/>
          <w:lang w:val="en-GB"/>
        </w:rPr>
      </w:pPr>
      <w:r w:rsidRPr="00F94744">
        <w:rPr>
          <w:sz w:val="22"/>
          <w:szCs w:val="22"/>
          <w:lang w:val="en-GB"/>
        </w:rPr>
        <w:t xml:space="preserve">You can define your own model </w:t>
      </w:r>
      <w:proofErr w:type="spellStart"/>
      <w:r w:rsidRPr="00F94744">
        <w:rPr>
          <w:i/>
          <w:iCs/>
          <w:sz w:val="22"/>
          <w:szCs w:val="22"/>
          <w:lang w:val="en-GB"/>
        </w:rPr>
        <w:t>mymodel</w:t>
      </w:r>
      <w:proofErr w:type="spellEnd"/>
      <w:r w:rsidRPr="00F94744">
        <w:rPr>
          <w:sz w:val="22"/>
          <w:szCs w:val="22"/>
          <w:lang w:val="en-GB"/>
        </w:rPr>
        <w:t xml:space="preserve"> by writing a corresponding Stata program </w:t>
      </w:r>
      <w:proofErr w:type="spellStart"/>
      <w:r w:rsidRPr="00F94744">
        <w:rPr>
          <w:i/>
          <w:iCs/>
          <w:sz w:val="22"/>
          <w:szCs w:val="22"/>
          <w:lang w:val="en-GB"/>
        </w:rPr>
        <w:t>mymodel</w:t>
      </w:r>
      <w:proofErr w:type="spellEnd"/>
      <w:r w:rsidRPr="00F94744">
        <w:rPr>
          <w:sz w:val="22"/>
          <w:szCs w:val="22"/>
          <w:lang w:val="en-GB"/>
        </w:rPr>
        <w:t xml:space="preserve">. For a discrete characteristic the program </w:t>
      </w:r>
      <w:r w:rsidR="00182479" w:rsidRPr="00F94744">
        <w:rPr>
          <w:sz w:val="22"/>
          <w:szCs w:val="22"/>
          <w:lang w:val="en-GB"/>
        </w:rPr>
        <w:t xml:space="preserve">should </w:t>
      </w:r>
      <w:r w:rsidRPr="00F94744">
        <w:rPr>
          <w:rFonts w:cstheme="minorHAnsi"/>
          <w:sz w:val="22"/>
          <w:szCs w:val="22"/>
          <w:lang w:val="en-GB"/>
        </w:rPr>
        <w:t xml:space="preserve">follow the syntax </w:t>
      </w:r>
    </w:p>
    <w:p w14:paraId="51A5F1A4" w14:textId="66340BE0" w:rsidR="00064EED" w:rsidRPr="00F94744" w:rsidRDefault="00064EED" w:rsidP="00064EED">
      <w:pPr>
        <w:rPr>
          <w:rFonts w:ascii="Courier" w:hAnsi="Courier"/>
          <w:i/>
          <w:iCs/>
          <w:sz w:val="22"/>
          <w:szCs w:val="22"/>
          <w:lang w:val="en-GB"/>
        </w:rPr>
      </w:pPr>
    </w:p>
    <w:p w14:paraId="75B86E68" w14:textId="7B672F8B" w:rsidR="00064EED" w:rsidRPr="004F504E" w:rsidRDefault="00064EED" w:rsidP="00064EED">
      <w:pPr>
        <w:rPr>
          <w:rFonts w:ascii="Courier" w:hAnsi="Courier"/>
          <w:i/>
          <w:iCs/>
          <w:sz w:val="20"/>
          <w:szCs w:val="22"/>
          <w:lang w:val="en-GB"/>
        </w:rPr>
      </w:pPr>
      <w:proofErr w:type="spellStart"/>
      <w:r w:rsidRPr="004F504E">
        <w:rPr>
          <w:i/>
          <w:iCs/>
          <w:sz w:val="20"/>
          <w:szCs w:val="22"/>
          <w:lang w:val="en-GB"/>
        </w:rPr>
        <w:t>mymodel</w:t>
      </w:r>
      <w:proofErr w:type="spellEnd"/>
      <w:r w:rsidRPr="004F504E">
        <w:rPr>
          <w:rFonts w:ascii="Courier" w:hAnsi="Courier"/>
          <w:sz w:val="20"/>
          <w:szCs w:val="22"/>
          <w:lang w:val="en-GB"/>
        </w:rPr>
        <w:t xml:space="preserve"> </w:t>
      </w:r>
      <w:proofErr w:type="spellStart"/>
      <w:r w:rsidRPr="004F504E">
        <w:rPr>
          <w:rFonts w:ascii="Courier" w:hAnsi="Courier"/>
          <w:i/>
          <w:iCs/>
          <w:sz w:val="20"/>
          <w:szCs w:val="22"/>
          <w:lang w:val="en-GB"/>
        </w:rPr>
        <w:t>varlist</w:t>
      </w:r>
      <w:proofErr w:type="spellEnd"/>
      <w:r w:rsidRPr="004F504E">
        <w:rPr>
          <w:rFonts w:ascii="Courier" w:hAnsi="Courier"/>
          <w:sz w:val="20"/>
          <w:szCs w:val="22"/>
          <w:lang w:val="en-GB"/>
        </w:rPr>
        <w:t>, from(</w:t>
      </w:r>
      <w:r w:rsidRPr="004F504E">
        <w:rPr>
          <w:rFonts w:ascii="Courier" w:hAnsi="Courier"/>
          <w:i/>
          <w:iCs/>
          <w:sz w:val="20"/>
          <w:szCs w:val="22"/>
          <w:lang w:val="en-GB"/>
        </w:rPr>
        <w:t>integer</w:t>
      </w:r>
      <w:r w:rsidRPr="004F504E">
        <w:rPr>
          <w:rFonts w:ascii="Courier" w:hAnsi="Courier"/>
          <w:sz w:val="20"/>
          <w:szCs w:val="22"/>
          <w:lang w:val="en-GB"/>
        </w:rPr>
        <w:t>) to(</w:t>
      </w:r>
      <w:r w:rsidRPr="004F504E">
        <w:rPr>
          <w:rFonts w:ascii="Courier" w:hAnsi="Courier"/>
          <w:i/>
          <w:iCs/>
          <w:sz w:val="20"/>
          <w:szCs w:val="22"/>
          <w:lang w:val="en-GB"/>
        </w:rPr>
        <w:t>integer</w:t>
      </w:r>
      <w:r w:rsidRPr="004F504E">
        <w:rPr>
          <w:rFonts w:ascii="Courier" w:hAnsi="Courier"/>
          <w:sz w:val="20"/>
          <w:szCs w:val="22"/>
          <w:lang w:val="en-GB"/>
        </w:rPr>
        <w:t>) gen(</w:t>
      </w:r>
      <w:r w:rsidRPr="004F504E">
        <w:rPr>
          <w:rFonts w:ascii="Courier" w:hAnsi="Courier"/>
          <w:i/>
          <w:iCs/>
          <w:sz w:val="20"/>
          <w:szCs w:val="22"/>
          <w:lang w:val="en-GB"/>
        </w:rPr>
        <w:t>name</w:t>
      </w:r>
      <w:r w:rsidRPr="004F504E">
        <w:rPr>
          <w:rFonts w:ascii="Courier" w:hAnsi="Courier"/>
          <w:sz w:val="20"/>
          <w:szCs w:val="22"/>
          <w:lang w:val="en-GB"/>
        </w:rPr>
        <w:t xml:space="preserve">) </w:t>
      </w:r>
      <w:proofErr w:type="spellStart"/>
      <w:r w:rsidRPr="004F504E">
        <w:rPr>
          <w:rFonts w:ascii="Courier" w:hAnsi="Courier"/>
          <w:i/>
          <w:iCs/>
          <w:sz w:val="20"/>
          <w:szCs w:val="22"/>
          <w:lang w:val="en-GB"/>
        </w:rPr>
        <w:t>parameteroptions</w:t>
      </w:r>
      <w:proofErr w:type="spellEnd"/>
      <w:r w:rsidRPr="004F504E">
        <w:rPr>
          <w:rFonts w:ascii="Courier" w:hAnsi="Courier"/>
          <w:sz w:val="20"/>
          <w:szCs w:val="22"/>
          <w:lang w:val="en-GB"/>
        </w:rPr>
        <w:t xml:space="preserve"> </w:t>
      </w:r>
    </w:p>
    <w:p w14:paraId="477CC364" w14:textId="6E45E22C" w:rsidR="00064EED" w:rsidRPr="004F504E" w:rsidRDefault="00064EED" w:rsidP="00064EED">
      <w:pPr>
        <w:rPr>
          <w:rFonts w:ascii="Courier" w:hAnsi="Courier"/>
          <w:i/>
          <w:iCs/>
          <w:sz w:val="20"/>
          <w:szCs w:val="22"/>
          <w:lang w:val="en-GB"/>
        </w:rPr>
      </w:pPr>
    </w:p>
    <w:p w14:paraId="0A029172" w14:textId="71099CA3" w:rsidR="00064EED" w:rsidRPr="00F94744" w:rsidRDefault="00064EED" w:rsidP="00064EED">
      <w:pPr>
        <w:rPr>
          <w:rFonts w:ascii="Courier" w:hAnsi="Courier"/>
          <w:i/>
          <w:iCs/>
          <w:sz w:val="22"/>
          <w:szCs w:val="22"/>
          <w:lang w:val="en-GB"/>
        </w:rPr>
      </w:pPr>
      <w:proofErr w:type="spellStart"/>
      <w:r w:rsidRPr="004F504E">
        <w:rPr>
          <w:rFonts w:ascii="Courier" w:hAnsi="Courier"/>
          <w:i/>
          <w:iCs/>
          <w:sz w:val="20"/>
          <w:szCs w:val="22"/>
          <w:lang w:val="en-GB"/>
        </w:rPr>
        <w:t>varlist</w:t>
      </w:r>
      <w:proofErr w:type="spellEnd"/>
      <w:r w:rsidRPr="00F94744">
        <w:rPr>
          <w:rFonts w:ascii="Courier" w:hAnsi="Courier"/>
          <w:i/>
          <w:iCs/>
          <w:sz w:val="22"/>
          <w:szCs w:val="22"/>
          <w:lang w:val="en-GB"/>
        </w:rPr>
        <w:t xml:space="preserve"> </w:t>
      </w:r>
      <w:r w:rsidRPr="00F94744">
        <w:rPr>
          <w:rFonts w:cstheme="minorHAnsi"/>
          <w:sz w:val="22"/>
          <w:szCs w:val="22"/>
          <w:lang w:val="en-GB"/>
        </w:rPr>
        <w:t xml:space="preserve">refers to two variables. The first is interpreted as a characteristic </w:t>
      </w:r>
      <w:r w:rsidRPr="00F94744">
        <w:rPr>
          <w:rFonts w:cstheme="minorHAnsi"/>
          <w:i/>
          <w:iCs/>
          <w:sz w:val="22"/>
          <w:szCs w:val="22"/>
          <w:lang w:val="en-GB"/>
        </w:rPr>
        <w:t>C</w:t>
      </w:r>
      <w:r w:rsidRPr="00F94744">
        <w:rPr>
          <w:rFonts w:cstheme="minorHAnsi"/>
          <w:sz w:val="22"/>
          <w:szCs w:val="22"/>
          <w:lang w:val="en-GB"/>
        </w:rPr>
        <w:t>, the second as the age</w:t>
      </w:r>
      <w:r w:rsidRPr="00F94744">
        <w:rPr>
          <w:rFonts w:cstheme="minorHAnsi"/>
          <w:i/>
          <w:iCs/>
          <w:sz w:val="22"/>
          <w:szCs w:val="22"/>
          <w:lang w:val="en-GB"/>
        </w:rPr>
        <w:t xml:space="preserve"> A</w:t>
      </w:r>
      <w:r w:rsidRPr="00F94744">
        <w:rPr>
          <w:rFonts w:cstheme="minorHAnsi"/>
          <w:sz w:val="22"/>
          <w:szCs w:val="22"/>
          <w:lang w:val="en-GB"/>
        </w:rPr>
        <w:t>. The probabilit</w:t>
      </w:r>
      <w:r w:rsidR="00D76B6C">
        <w:rPr>
          <w:rFonts w:cstheme="minorHAnsi"/>
          <w:sz w:val="22"/>
          <w:szCs w:val="22"/>
          <w:lang w:val="en-GB"/>
        </w:rPr>
        <w:t xml:space="preserve">ies/density values </w:t>
      </w:r>
      <w:r w:rsidRPr="00F94744">
        <w:rPr>
          <w:rFonts w:cstheme="minorHAnsi"/>
          <w:sz w:val="22"/>
          <w:szCs w:val="22"/>
          <w:lang w:val="en-GB"/>
        </w:rPr>
        <w:t xml:space="preserve"> </w:t>
      </w:r>
      <m:oMath>
        <m:r>
          <w:rPr>
            <w:rFonts w:ascii="Cambria Math" w:hAnsi="Cambria Math" w:cstheme="minorHAnsi"/>
            <w:sz w:val="22"/>
            <w:szCs w:val="22"/>
            <w:lang w:val="en-GB"/>
          </w:rPr>
          <m:t>f(c|a)</m:t>
        </m:r>
      </m:oMath>
      <w:r w:rsidRPr="00F94744">
        <w:rPr>
          <w:rFonts w:cstheme="minorHAnsi"/>
          <w:sz w:val="22"/>
          <w:szCs w:val="22"/>
          <w:lang w:val="en-GB"/>
        </w:rPr>
        <w:t xml:space="preserve"> should be computed and stored under the name indicated by the </w:t>
      </w:r>
      <w:r w:rsidRPr="00D76B6C">
        <w:rPr>
          <w:rFonts w:ascii="Courier" w:hAnsi="Courier" w:cstheme="minorHAnsi"/>
          <w:sz w:val="22"/>
          <w:szCs w:val="22"/>
          <w:lang w:val="en-GB"/>
        </w:rPr>
        <w:t>gen</w:t>
      </w:r>
      <w:r w:rsidRPr="00F94744">
        <w:rPr>
          <w:rFonts w:cstheme="minorHAnsi"/>
          <w:sz w:val="22"/>
          <w:szCs w:val="22"/>
          <w:lang w:val="en-GB"/>
        </w:rPr>
        <w:t xml:space="preserve"> option. The options </w:t>
      </w:r>
      <w:r w:rsidRPr="00F94744">
        <w:rPr>
          <w:rFonts w:ascii="Courier" w:hAnsi="Courier" w:cstheme="minorHAnsi"/>
          <w:sz w:val="22"/>
          <w:szCs w:val="22"/>
          <w:lang w:val="en-GB"/>
        </w:rPr>
        <w:t>from</w:t>
      </w:r>
      <w:r w:rsidRPr="00F94744">
        <w:rPr>
          <w:rFonts w:cstheme="minorHAnsi"/>
          <w:sz w:val="22"/>
          <w:szCs w:val="22"/>
          <w:lang w:val="en-GB"/>
        </w:rPr>
        <w:t xml:space="preserve"> and </w:t>
      </w:r>
      <w:r w:rsidRPr="00F94744">
        <w:rPr>
          <w:rFonts w:ascii="Courier" w:hAnsi="Courier" w:cstheme="minorHAnsi"/>
          <w:sz w:val="22"/>
          <w:szCs w:val="22"/>
          <w:lang w:val="en-GB"/>
        </w:rPr>
        <w:t>to</w:t>
      </w:r>
      <w:r w:rsidRPr="00F94744">
        <w:rPr>
          <w:rFonts w:cstheme="minorHAnsi"/>
          <w:sz w:val="22"/>
          <w:szCs w:val="22"/>
          <w:lang w:val="en-GB"/>
        </w:rPr>
        <w:t xml:space="preserve"> indicate the range of allowed integer values for </w:t>
      </w:r>
      <w:r w:rsidRPr="00F94744">
        <w:rPr>
          <w:rFonts w:cstheme="minorHAnsi"/>
          <w:i/>
          <w:iCs/>
          <w:sz w:val="22"/>
          <w:szCs w:val="22"/>
          <w:lang w:val="en-GB"/>
        </w:rPr>
        <w:t>C</w:t>
      </w:r>
      <w:r w:rsidRPr="00F94744">
        <w:rPr>
          <w:rFonts w:cstheme="minorHAnsi"/>
          <w:sz w:val="22"/>
          <w:szCs w:val="22"/>
          <w:lang w:val="en-GB"/>
        </w:rPr>
        <w:t xml:space="preserve">. </w:t>
      </w:r>
    </w:p>
    <w:p w14:paraId="72384FE7" w14:textId="755E3971" w:rsidR="00064EED" w:rsidRPr="00F94744" w:rsidRDefault="00064EED" w:rsidP="00064EED">
      <w:pPr>
        <w:rPr>
          <w:rFonts w:ascii="Courier" w:hAnsi="Courier"/>
          <w:i/>
          <w:iCs/>
          <w:sz w:val="22"/>
          <w:szCs w:val="22"/>
          <w:lang w:val="en-GB"/>
        </w:rPr>
      </w:pPr>
    </w:p>
    <w:p w14:paraId="343A77A9" w14:textId="0A310AF9" w:rsidR="00D76B6C" w:rsidRDefault="00F06A8D" w:rsidP="00064EED">
      <w:pPr>
        <w:rPr>
          <w:sz w:val="22"/>
          <w:szCs w:val="22"/>
          <w:lang w:val="en-GB"/>
        </w:rPr>
      </w:pPr>
      <w:r>
        <w:rPr>
          <w:sz w:val="22"/>
          <w:szCs w:val="22"/>
          <w:lang w:val="en-GB"/>
        </w:rPr>
        <w:t>Three programs</w:t>
      </w:r>
      <w:r w:rsidR="00064EED" w:rsidRPr="00F94744">
        <w:rPr>
          <w:sz w:val="22"/>
          <w:szCs w:val="22"/>
          <w:lang w:val="en-GB"/>
        </w:rPr>
        <w:t xml:space="preserve"> of this type are predefined. The first program </w:t>
      </w:r>
      <w:proofErr w:type="spellStart"/>
      <w:r w:rsidR="00064EED" w:rsidRPr="004F504E">
        <w:rPr>
          <w:rFonts w:ascii="Courier" w:hAnsi="Courier"/>
          <w:sz w:val="20"/>
          <w:szCs w:val="22"/>
          <w:lang w:val="en-GB"/>
        </w:rPr>
        <w:t>oregressprob</w:t>
      </w:r>
      <w:proofErr w:type="spellEnd"/>
      <w:r w:rsidR="00064EED" w:rsidRPr="00F94744">
        <w:rPr>
          <w:sz w:val="22"/>
          <w:szCs w:val="22"/>
          <w:lang w:val="en-GB"/>
        </w:rPr>
        <w:t xml:space="preserve"> refers to a regression model for an ordinal characteristic</w:t>
      </w:r>
      <w:r w:rsidR="00D76B6C">
        <w:rPr>
          <w:sz w:val="22"/>
          <w:szCs w:val="22"/>
          <w:lang w:val="en-GB"/>
        </w:rPr>
        <w:t xml:space="preserve">. The class of models is an extension of the ordinal </w:t>
      </w:r>
      <w:proofErr w:type="spellStart"/>
      <w:r w:rsidR="00D76B6C">
        <w:rPr>
          <w:sz w:val="22"/>
          <w:szCs w:val="22"/>
          <w:lang w:val="en-GB"/>
        </w:rPr>
        <w:t>probit</w:t>
      </w:r>
      <w:proofErr w:type="spellEnd"/>
      <w:r w:rsidR="00D76B6C">
        <w:rPr>
          <w:sz w:val="22"/>
          <w:szCs w:val="22"/>
          <w:lang w:val="en-GB"/>
        </w:rPr>
        <w:t xml:space="preserve"> model in</w:t>
      </w:r>
      <w:r w:rsidR="00325C6D">
        <w:rPr>
          <w:sz w:val="22"/>
          <w:szCs w:val="22"/>
          <w:lang w:val="en-GB"/>
        </w:rPr>
        <w:t xml:space="preserve">troduced in Appendix </w:t>
      </w:r>
      <w:r w:rsidR="00297E73">
        <w:rPr>
          <w:sz w:val="22"/>
          <w:szCs w:val="22"/>
          <w:lang w:val="en-GB"/>
        </w:rPr>
        <w:t xml:space="preserve">S3 </w:t>
      </w:r>
      <w:r w:rsidR="00325C6D">
        <w:rPr>
          <w:sz w:val="22"/>
          <w:szCs w:val="22"/>
          <w:lang w:val="en-GB"/>
        </w:rPr>
        <w:t>(A)</w:t>
      </w:r>
      <w:r w:rsidR="00D76B6C">
        <w:rPr>
          <w:sz w:val="22"/>
          <w:szCs w:val="22"/>
          <w:lang w:val="en-GB"/>
        </w:rPr>
        <w:t xml:space="preserve">, taking into account </w:t>
      </w:r>
      <w:r w:rsidR="00992419">
        <w:rPr>
          <w:sz w:val="22"/>
          <w:szCs w:val="22"/>
          <w:lang w:val="en-GB"/>
        </w:rPr>
        <w:t>some of the e</w:t>
      </w:r>
      <w:r w:rsidR="00325C6D">
        <w:rPr>
          <w:sz w:val="22"/>
          <w:szCs w:val="22"/>
          <w:lang w:val="en-GB"/>
        </w:rPr>
        <w:t xml:space="preserve">xtensions discussed in Section </w:t>
      </w:r>
      <w:r w:rsidR="00297E73">
        <w:rPr>
          <w:sz w:val="22"/>
          <w:szCs w:val="22"/>
          <w:lang w:val="en-GB"/>
        </w:rPr>
        <w:t xml:space="preserve">S3 </w:t>
      </w:r>
      <w:r w:rsidR="00325C6D">
        <w:rPr>
          <w:sz w:val="22"/>
          <w:szCs w:val="22"/>
          <w:lang w:val="en-GB"/>
        </w:rPr>
        <w:t>(B)</w:t>
      </w:r>
      <w:r w:rsidR="00992419">
        <w:rPr>
          <w:sz w:val="22"/>
          <w:szCs w:val="22"/>
          <w:lang w:val="en-GB"/>
        </w:rPr>
        <w:t xml:space="preserve">. So the models read </w:t>
      </w:r>
    </w:p>
    <w:p w14:paraId="791001F6" w14:textId="141297C6" w:rsidR="00992419" w:rsidRDefault="00992419" w:rsidP="00064EED">
      <w:pPr>
        <w:rPr>
          <w:sz w:val="22"/>
          <w:szCs w:val="22"/>
          <w:lang w:val="en-GB"/>
        </w:rPr>
      </w:pPr>
    </w:p>
    <w:p w14:paraId="6932B380" w14:textId="3AC7110F" w:rsidR="00992419" w:rsidRPr="00C66D64" w:rsidRDefault="00992419" w:rsidP="00992419">
      <w:pPr>
        <w:rPr>
          <w:rFonts w:eastAsiaTheme="minorEastAsia"/>
          <w:sz w:val="22"/>
          <w:szCs w:val="22"/>
          <w:lang w:val="en-GB"/>
        </w:rPr>
      </w:pPr>
      <m:oMathPara>
        <m:oMath>
          <m:r>
            <w:rPr>
              <w:rFonts w:ascii="Cambria Math" w:hAnsi="Cambria Math"/>
              <w:sz w:val="22"/>
              <w:szCs w:val="22"/>
              <w:lang w:val="en-GB"/>
            </w:rPr>
            <m:t>P</m:t>
          </m:r>
          <m:d>
            <m:dPr>
              <m:ctrlPr>
                <w:rPr>
                  <w:rFonts w:ascii="Cambria Math" w:hAnsi="Cambria Math"/>
                  <w:i/>
                  <w:sz w:val="22"/>
                  <w:szCs w:val="22"/>
                  <w:lang w:val="en-GB"/>
                </w:rPr>
              </m:ctrlPr>
            </m:dPr>
            <m:e>
              <m:r>
                <w:rPr>
                  <w:rFonts w:ascii="Cambria Math" w:hAnsi="Cambria Math"/>
                  <w:sz w:val="22"/>
                  <w:szCs w:val="22"/>
                  <w:lang w:val="en-GB"/>
                </w:rPr>
                <m:t>C=s</m:t>
              </m:r>
            </m:e>
            <m:e>
              <m:r>
                <w:rPr>
                  <w:rFonts w:ascii="Cambria Math" w:hAnsi="Cambria Math"/>
                  <w:sz w:val="22"/>
                  <w:szCs w:val="22"/>
                  <w:lang w:val="en-GB"/>
                </w:rPr>
                <m:t>a</m:t>
              </m:r>
            </m:e>
          </m:d>
          <m:r>
            <w:rPr>
              <w:rFonts w:ascii="Cambria Math" w:hAnsi="Cambria Math"/>
              <w:sz w:val="22"/>
              <w:szCs w:val="22"/>
              <w:lang w:val="en-GB"/>
            </w:rPr>
            <m:t>=F</m:t>
          </m:r>
          <m:d>
            <m:dPr>
              <m:ctrlPr>
                <w:rPr>
                  <w:rFonts w:ascii="Cambria Math" w:hAnsi="Cambria Math"/>
                  <w:i/>
                  <w:sz w:val="22"/>
                  <w:szCs w:val="22"/>
                  <w:lang w:val="en-GB"/>
                </w:rPr>
              </m:ctrlPr>
            </m:dPr>
            <m:e>
              <m:f>
                <m:fPr>
                  <m:ctrlPr>
                    <w:rPr>
                      <w:rFonts w:ascii="Cambria Math" w:hAnsi="Cambria Math"/>
                      <w:i/>
                      <w:sz w:val="22"/>
                      <w:szCs w:val="22"/>
                      <w:lang w:val="en-GB"/>
                    </w:rPr>
                  </m:ctrlPr>
                </m:fPr>
                <m:num>
                  <m:sSub>
                    <m:sSubPr>
                      <m:ctrlPr>
                        <w:rPr>
                          <w:rFonts w:ascii="Cambria Math" w:hAnsi="Cambria Math"/>
                          <w:i/>
                          <w:sz w:val="22"/>
                          <w:szCs w:val="22"/>
                          <w:lang w:val="en-GB"/>
                        </w:rPr>
                      </m:ctrlPr>
                    </m:sSubPr>
                    <m:e>
                      <m:r>
                        <w:rPr>
                          <w:rFonts w:ascii="Cambria Math" w:hAnsi="Cambria Math"/>
                          <w:sz w:val="22"/>
                          <w:szCs w:val="22"/>
                          <w:lang w:val="en-GB"/>
                        </w:rPr>
                        <m:t>κ</m:t>
                      </m:r>
                    </m:e>
                    <m:sub>
                      <m:r>
                        <w:rPr>
                          <w:rFonts w:ascii="Cambria Math" w:hAnsi="Cambria Math"/>
                          <w:sz w:val="22"/>
                          <w:szCs w:val="22"/>
                          <w:lang w:val="en-GB"/>
                        </w:rPr>
                        <m:t>s</m:t>
                      </m:r>
                    </m:sub>
                  </m:sSub>
                  <m:r>
                    <w:rPr>
                      <w:rFonts w:ascii="Cambria Math" w:hAnsi="Cambria Math"/>
                      <w:sz w:val="22"/>
                      <w:szCs w:val="22"/>
                      <w:lang w:val="en-GB"/>
                    </w:rPr>
                    <m:t>–t(a)</m:t>
                  </m:r>
                </m:num>
                <m:den>
                  <m:r>
                    <w:rPr>
                      <w:rFonts w:ascii="Cambria Math" w:hAnsi="Cambria Math"/>
                      <w:sz w:val="22"/>
                      <w:szCs w:val="22"/>
                      <w:lang w:val="en-GB"/>
                    </w:rPr>
                    <m:t>σ</m:t>
                  </m:r>
                </m:den>
              </m:f>
            </m:e>
          </m:d>
          <m:r>
            <w:rPr>
              <w:rFonts w:ascii="Cambria Math" w:hAnsi="Cambria Math"/>
              <w:sz w:val="22"/>
              <w:szCs w:val="22"/>
              <w:lang w:val="en-GB"/>
            </w:rPr>
            <m:t>–F</m:t>
          </m:r>
          <m:d>
            <m:dPr>
              <m:ctrlPr>
                <w:rPr>
                  <w:rFonts w:ascii="Cambria Math" w:hAnsi="Cambria Math"/>
                  <w:i/>
                  <w:sz w:val="22"/>
                  <w:szCs w:val="22"/>
                  <w:lang w:val="en-GB"/>
                </w:rPr>
              </m:ctrlPr>
            </m:dPr>
            <m:e>
              <m:f>
                <m:fPr>
                  <m:ctrlPr>
                    <w:rPr>
                      <w:rFonts w:ascii="Cambria Math" w:hAnsi="Cambria Math"/>
                      <w:i/>
                      <w:sz w:val="22"/>
                      <w:szCs w:val="22"/>
                      <w:lang w:val="en-GB"/>
                    </w:rPr>
                  </m:ctrlPr>
                </m:fPr>
                <m:num>
                  <m:sSub>
                    <m:sSubPr>
                      <m:ctrlPr>
                        <w:rPr>
                          <w:rFonts w:ascii="Cambria Math" w:hAnsi="Cambria Math"/>
                          <w:i/>
                          <w:sz w:val="22"/>
                          <w:szCs w:val="22"/>
                          <w:lang w:val="en-GB"/>
                        </w:rPr>
                      </m:ctrlPr>
                    </m:sSubPr>
                    <m:e>
                      <m:r>
                        <w:rPr>
                          <w:rFonts w:ascii="Cambria Math" w:hAnsi="Cambria Math"/>
                          <w:sz w:val="22"/>
                          <w:szCs w:val="22"/>
                          <w:lang w:val="en-GB"/>
                        </w:rPr>
                        <m:t>κ</m:t>
                      </m:r>
                    </m:e>
                    <m:sub>
                      <m:r>
                        <w:rPr>
                          <w:rFonts w:ascii="Cambria Math" w:hAnsi="Cambria Math"/>
                          <w:sz w:val="22"/>
                          <w:szCs w:val="22"/>
                          <w:lang w:val="en-GB"/>
                        </w:rPr>
                        <m:t>s-1</m:t>
                      </m:r>
                    </m:sub>
                  </m:sSub>
                  <m:r>
                    <w:rPr>
                      <w:rFonts w:ascii="Cambria Math" w:hAnsi="Cambria Math"/>
                      <w:sz w:val="22"/>
                      <w:szCs w:val="22"/>
                      <w:lang w:val="en-GB"/>
                    </w:rPr>
                    <m:t>–t(a)</m:t>
                  </m:r>
                </m:num>
                <m:den>
                  <m:r>
                    <w:rPr>
                      <w:rFonts w:ascii="Cambria Math" w:hAnsi="Cambria Math"/>
                      <w:sz w:val="22"/>
                      <w:szCs w:val="22"/>
                      <w:lang w:val="en-GB"/>
                    </w:rPr>
                    <m:t>σ</m:t>
                  </m:r>
                </m:den>
              </m:f>
            </m:e>
          </m:d>
        </m:oMath>
      </m:oMathPara>
    </w:p>
    <w:p w14:paraId="721D6B28" w14:textId="5C537ADA" w:rsidR="00992419" w:rsidRDefault="00992419" w:rsidP="00064EED">
      <w:pPr>
        <w:rPr>
          <w:sz w:val="22"/>
          <w:szCs w:val="22"/>
          <w:lang w:val="en-GB"/>
        </w:rPr>
      </w:pPr>
      <w:r>
        <w:rPr>
          <w:sz w:val="22"/>
          <w:szCs w:val="22"/>
          <w:lang w:val="en-GB"/>
        </w:rPr>
        <w:t xml:space="preserve">or </w:t>
      </w:r>
    </w:p>
    <w:p w14:paraId="4FB2DB26" w14:textId="77777777" w:rsidR="00992419" w:rsidRDefault="00992419" w:rsidP="00992419">
      <w:pPr>
        <w:jc w:val="center"/>
        <w:rPr>
          <w:rFonts w:eastAsiaTheme="minorEastAsia" w:cstheme="minorHAnsi"/>
          <w:iCs/>
          <w:lang w:val="en-GB"/>
        </w:rPr>
      </w:pPr>
    </w:p>
    <w:p w14:paraId="1B8E32D9" w14:textId="795B8830" w:rsidR="00992419" w:rsidRPr="00992419" w:rsidRDefault="00992419" w:rsidP="00992419">
      <w:pPr>
        <w:jc w:val="center"/>
        <w:rPr>
          <w:rFonts w:eastAsiaTheme="minorEastAsia"/>
          <w:i/>
          <w:sz w:val="22"/>
          <w:szCs w:val="22"/>
          <w:lang w:val="en-GB"/>
        </w:rPr>
      </w:pPr>
      <m:oMath>
        <m:r>
          <w:rPr>
            <w:rFonts w:ascii="Cambria Math" w:hAnsi="Cambria Math"/>
            <w:sz w:val="22"/>
            <w:szCs w:val="22"/>
            <w:lang w:val="en-GB"/>
          </w:rPr>
          <m:t>P</m:t>
        </m:r>
        <m:d>
          <m:dPr>
            <m:ctrlPr>
              <w:rPr>
                <w:rFonts w:ascii="Cambria Math" w:hAnsi="Cambria Math"/>
                <w:i/>
                <w:sz w:val="22"/>
                <w:szCs w:val="22"/>
                <w:lang w:val="en-GB"/>
              </w:rPr>
            </m:ctrlPr>
          </m:dPr>
          <m:e>
            <m:r>
              <w:rPr>
                <w:rFonts w:ascii="Cambria Math" w:hAnsi="Cambria Math"/>
                <w:sz w:val="22"/>
                <w:szCs w:val="22"/>
                <w:lang w:val="en-GB"/>
              </w:rPr>
              <m:t>C=s</m:t>
            </m:r>
          </m:e>
          <m:e>
            <m:r>
              <w:rPr>
                <w:rFonts w:ascii="Cambria Math" w:hAnsi="Cambria Math"/>
                <w:sz w:val="22"/>
                <w:szCs w:val="22"/>
                <w:lang w:val="en-GB"/>
              </w:rPr>
              <m:t>a</m:t>
            </m:r>
          </m:e>
        </m:d>
        <m:r>
          <w:rPr>
            <w:rFonts w:ascii="Cambria Math" w:hAnsi="Cambria Math"/>
            <w:sz w:val="22"/>
            <w:szCs w:val="22"/>
            <w:lang w:val="en-GB"/>
          </w:rPr>
          <m:t>=F</m:t>
        </m:r>
        <m:d>
          <m:dPr>
            <m:ctrlPr>
              <w:rPr>
                <w:rFonts w:ascii="Cambria Math" w:hAnsi="Cambria Math"/>
                <w:i/>
                <w:sz w:val="22"/>
                <w:szCs w:val="22"/>
                <w:lang w:val="en-GB"/>
              </w:rPr>
            </m:ctrlPr>
          </m:dPr>
          <m:e>
            <m:sSub>
              <m:sSubPr>
                <m:ctrlPr>
                  <w:rPr>
                    <w:rFonts w:ascii="Cambria Math" w:hAnsi="Cambria Math"/>
                    <w:i/>
                    <w:sz w:val="22"/>
                    <w:szCs w:val="22"/>
                    <w:lang w:val="en-GB"/>
                  </w:rPr>
                </m:ctrlPr>
              </m:sSubPr>
              <m:e>
                <m:r>
                  <w:rPr>
                    <w:rFonts w:ascii="Cambria Math" w:hAnsi="Cambria Math"/>
                    <w:sz w:val="22"/>
                    <w:szCs w:val="22"/>
                    <w:lang w:val="en-GB"/>
                  </w:rPr>
                  <m:t>κ</m:t>
                </m:r>
              </m:e>
              <m:sub>
                <m:r>
                  <w:rPr>
                    <w:rFonts w:ascii="Cambria Math" w:hAnsi="Cambria Math"/>
                    <w:sz w:val="22"/>
                    <w:szCs w:val="22"/>
                    <w:lang w:val="en-GB"/>
                  </w:rPr>
                  <m:t>s</m:t>
                </m:r>
              </m:sub>
            </m:sSub>
            <m:r>
              <w:rPr>
                <w:rFonts w:ascii="Cambria Math" w:hAnsi="Cambria Math"/>
                <w:sz w:val="22"/>
                <w:szCs w:val="22"/>
                <w:lang w:val="en-GB"/>
              </w:rPr>
              <m:t xml:space="preserve"> – βt(a</m:t>
            </m:r>
          </m:e>
        </m:d>
        <m:r>
          <w:rPr>
            <w:rFonts w:ascii="Cambria Math" w:hAnsi="Cambria Math"/>
            <w:sz w:val="22"/>
            <w:szCs w:val="22"/>
            <w:lang w:val="en-GB"/>
          </w:rPr>
          <m:t xml:space="preserve">)–F( </m:t>
        </m:r>
        <m:sSub>
          <m:sSubPr>
            <m:ctrlPr>
              <w:rPr>
                <w:rFonts w:ascii="Cambria Math" w:hAnsi="Cambria Math"/>
                <w:i/>
                <w:sz w:val="22"/>
                <w:szCs w:val="22"/>
                <w:lang w:val="en-GB"/>
              </w:rPr>
            </m:ctrlPr>
          </m:sSubPr>
          <m:e>
            <m:r>
              <w:rPr>
                <w:rFonts w:ascii="Cambria Math" w:hAnsi="Cambria Math"/>
                <w:sz w:val="22"/>
                <w:szCs w:val="22"/>
                <w:lang w:val="en-GB"/>
              </w:rPr>
              <m:t>κ</m:t>
            </m:r>
          </m:e>
          <m:sub>
            <m:r>
              <w:rPr>
                <w:rFonts w:ascii="Cambria Math" w:hAnsi="Cambria Math"/>
                <w:sz w:val="22"/>
                <w:szCs w:val="22"/>
                <w:lang w:val="en-GB"/>
              </w:rPr>
              <m:t>s-1</m:t>
            </m:r>
          </m:sub>
        </m:sSub>
        <m:r>
          <w:rPr>
            <w:rFonts w:ascii="Cambria Math" w:hAnsi="Cambria Math"/>
            <w:sz w:val="22"/>
            <w:szCs w:val="22"/>
            <w:lang w:val="en-GB"/>
          </w:rPr>
          <m:t>–βt(a)</m:t>
        </m:r>
      </m:oMath>
      <w:r w:rsidRPr="00992419">
        <w:rPr>
          <w:rFonts w:eastAsiaTheme="minorEastAsia"/>
          <w:i/>
          <w:sz w:val="22"/>
          <w:szCs w:val="22"/>
          <w:lang w:val="en-GB"/>
        </w:rPr>
        <w:t>)</w:t>
      </w:r>
    </w:p>
    <w:p w14:paraId="099CE400" w14:textId="62E38F91" w:rsidR="00992419" w:rsidRDefault="00992419" w:rsidP="00064EED">
      <w:pPr>
        <w:rPr>
          <w:sz w:val="22"/>
          <w:szCs w:val="22"/>
          <w:lang w:val="en-GB"/>
        </w:rPr>
      </w:pPr>
    </w:p>
    <w:p w14:paraId="05F18226" w14:textId="0273C892" w:rsidR="00064EED" w:rsidRPr="00F94744" w:rsidRDefault="00992419" w:rsidP="001970D3">
      <w:pPr>
        <w:rPr>
          <w:sz w:val="22"/>
          <w:szCs w:val="22"/>
          <w:lang w:val="en-GB"/>
        </w:rPr>
      </w:pPr>
      <w:r>
        <w:rPr>
          <w:sz w:val="22"/>
          <w:szCs w:val="22"/>
          <w:lang w:val="en-GB"/>
        </w:rPr>
        <w:t xml:space="preserve">with </w:t>
      </w:r>
      <m:oMath>
        <m:r>
          <w:rPr>
            <w:rFonts w:ascii="Cambria Math" w:hAnsi="Cambria Math"/>
            <w:sz w:val="22"/>
            <w:szCs w:val="22"/>
            <w:lang w:val="en-GB"/>
          </w:rPr>
          <m:t>F</m:t>
        </m:r>
      </m:oMath>
      <w:r>
        <w:rPr>
          <w:sz w:val="22"/>
          <w:szCs w:val="22"/>
          <w:lang w:val="en-GB"/>
        </w:rPr>
        <w:t xml:space="preserve"> denoting a prespecified distribution function and </w:t>
      </w:r>
      <m:oMath>
        <m:r>
          <w:rPr>
            <w:rFonts w:ascii="Cambria Math" w:hAnsi="Cambria Math"/>
            <w:sz w:val="22"/>
            <w:szCs w:val="22"/>
            <w:lang w:val="en-GB"/>
          </w:rPr>
          <m:t>t</m:t>
        </m:r>
      </m:oMath>
      <w:r w:rsidR="001970D3">
        <w:rPr>
          <w:rFonts w:eastAsiaTheme="minorEastAsia"/>
          <w:sz w:val="22"/>
          <w:szCs w:val="22"/>
          <w:lang w:val="en-GB"/>
        </w:rPr>
        <w:t xml:space="preserve"> a prespecified transformation to be applied to age. </w:t>
      </w:r>
      <w:r>
        <w:rPr>
          <w:sz w:val="22"/>
          <w:szCs w:val="22"/>
          <w:lang w:val="en-GB"/>
        </w:rPr>
        <w:t xml:space="preserve"> </w:t>
      </w:r>
    </w:p>
    <w:p w14:paraId="508296D7" w14:textId="3CE19A6F" w:rsidR="00064EED" w:rsidRPr="00F94744" w:rsidRDefault="00064EED" w:rsidP="00064EED">
      <w:pPr>
        <w:rPr>
          <w:sz w:val="22"/>
          <w:szCs w:val="22"/>
          <w:lang w:val="en-GB"/>
        </w:rPr>
      </w:pPr>
    </w:p>
    <w:p w14:paraId="45D2BB05" w14:textId="0CF01F42" w:rsidR="00064EED" w:rsidRPr="00F94744" w:rsidRDefault="00064EED" w:rsidP="00064EED">
      <w:pPr>
        <w:rPr>
          <w:sz w:val="22"/>
          <w:szCs w:val="22"/>
          <w:lang w:val="en-GB"/>
        </w:rPr>
      </w:pPr>
      <w:r w:rsidRPr="00F94744">
        <w:rPr>
          <w:sz w:val="22"/>
          <w:szCs w:val="22"/>
          <w:lang w:val="en-GB"/>
        </w:rPr>
        <w:t xml:space="preserve">The syntax of </w:t>
      </w:r>
      <w:proofErr w:type="spellStart"/>
      <w:r w:rsidRPr="004F504E">
        <w:rPr>
          <w:rFonts w:ascii="Courier" w:hAnsi="Courier"/>
          <w:sz w:val="20"/>
          <w:szCs w:val="22"/>
          <w:lang w:val="en-GB"/>
        </w:rPr>
        <w:t>oregressprob</w:t>
      </w:r>
      <w:proofErr w:type="spellEnd"/>
      <w:r w:rsidRPr="00F94744">
        <w:rPr>
          <w:sz w:val="22"/>
          <w:szCs w:val="22"/>
          <w:lang w:val="en-GB"/>
        </w:rPr>
        <w:t xml:space="preserve"> is given by </w:t>
      </w:r>
    </w:p>
    <w:p w14:paraId="694C30D1" w14:textId="77777777" w:rsidR="00064EED" w:rsidRPr="00F94744" w:rsidRDefault="00064EED" w:rsidP="00064EED">
      <w:pPr>
        <w:rPr>
          <w:sz w:val="22"/>
          <w:szCs w:val="22"/>
          <w:lang w:val="en-GB"/>
        </w:rPr>
      </w:pPr>
    </w:p>
    <w:p w14:paraId="3ACE8CE0" w14:textId="0F9DB24B" w:rsidR="00064EED" w:rsidRPr="004F504E" w:rsidRDefault="00064EED" w:rsidP="00064EED">
      <w:pPr>
        <w:rPr>
          <w:rFonts w:ascii="Courier" w:hAnsi="Courier"/>
          <w:sz w:val="20"/>
          <w:szCs w:val="22"/>
          <w:lang w:val="en-GB"/>
        </w:rPr>
      </w:pPr>
      <w:proofErr w:type="spellStart"/>
      <w:r w:rsidRPr="004F504E">
        <w:rPr>
          <w:rFonts w:ascii="Courier" w:hAnsi="Courier"/>
          <w:sz w:val="20"/>
          <w:szCs w:val="22"/>
          <w:lang w:val="en-GB"/>
        </w:rPr>
        <w:t>oregressprob</w:t>
      </w:r>
      <w:proofErr w:type="spellEnd"/>
      <w:r w:rsidRPr="004F504E">
        <w:rPr>
          <w:rFonts w:ascii="Courier" w:hAnsi="Courier"/>
          <w:sz w:val="20"/>
          <w:szCs w:val="22"/>
          <w:lang w:val="en-GB"/>
        </w:rPr>
        <w:t xml:space="preserve"> </w:t>
      </w:r>
      <w:proofErr w:type="spellStart"/>
      <w:r w:rsidRPr="004F504E">
        <w:rPr>
          <w:rFonts w:ascii="Courier" w:hAnsi="Courier"/>
          <w:i/>
          <w:iCs/>
          <w:sz w:val="20"/>
          <w:szCs w:val="22"/>
          <w:lang w:val="en-GB"/>
        </w:rPr>
        <w:t>varlist</w:t>
      </w:r>
      <w:proofErr w:type="spellEnd"/>
      <w:r w:rsidRPr="004F504E">
        <w:rPr>
          <w:rFonts w:ascii="Courier" w:hAnsi="Courier"/>
          <w:sz w:val="20"/>
          <w:szCs w:val="22"/>
          <w:lang w:val="en-GB"/>
        </w:rPr>
        <w:t xml:space="preserve">, </w:t>
      </w:r>
      <w:proofErr w:type="spellStart"/>
      <w:r w:rsidR="001970D3" w:rsidRPr="004F504E">
        <w:rPr>
          <w:rFonts w:ascii="Courier" w:hAnsi="Courier"/>
          <w:sz w:val="20"/>
          <w:szCs w:val="22"/>
          <w:lang w:val="en-GB"/>
        </w:rPr>
        <w:t>distf</w:t>
      </w:r>
      <w:proofErr w:type="spellEnd"/>
      <w:r w:rsidRPr="004F504E">
        <w:rPr>
          <w:rFonts w:ascii="Courier" w:hAnsi="Courier"/>
          <w:sz w:val="20"/>
          <w:szCs w:val="22"/>
          <w:lang w:val="en-GB"/>
        </w:rPr>
        <w:t>(</w:t>
      </w:r>
      <w:r w:rsidRPr="004F504E">
        <w:rPr>
          <w:rFonts w:ascii="Courier" w:hAnsi="Courier"/>
          <w:i/>
          <w:iCs/>
          <w:sz w:val="20"/>
          <w:szCs w:val="22"/>
          <w:lang w:val="en-GB"/>
        </w:rPr>
        <w:t>string</w:t>
      </w:r>
      <w:r w:rsidRPr="004F504E">
        <w:rPr>
          <w:rFonts w:ascii="Courier" w:hAnsi="Courier"/>
          <w:sz w:val="20"/>
          <w:szCs w:val="22"/>
          <w:lang w:val="en-GB"/>
        </w:rPr>
        <w:t>) from(</w:t>
      </w:r>
      <w:r w:rsidRPr="004F504E">
        <w:rPr>
          <w:rFonts w:ascii="Courier" w:hAnsi="Courier"/>
          <w:i/>
          <w:iCs/>
          <w:sz w:val="20"/>
          <w:szCs w:val="22"/>
          <w:lang w:val="en-GB"/>
        </w:rPr>
        <w:t>integer</w:t>
      </w:r>
      <w:r w:rsidRPr="004F504E">
        <w:rPr>
          <w:rFonts w:ascii="Courier" w:hAnsi="Courier"/>
          <w:sz w:val="20"/>
          <w:szCs w:val="22"/>
          <w:lang w:val="en-GB"/>
        </w:rPr>
        <w:t>) to(</w:t>
      </w:r>
      <w:r w:rsidRPr="004F504E">
        <w:rPr>
          <w:rFonts w:ascii="Courier" w:hAnsi="Courier"/>
          <w:i/>
          <w:iCs/>
          <w:sz w:val="20"/>
          <w:szCs w:val="22"/>
          <w:lang w:val="en-GB"/>
        </w:rPr>
        <w:t>integer</w:t>
      </w:r>
      <w:r w:rsidRPr="004F504E">
        <w:rPr>
          <w:rFonts w:ascii="Courier" w:hAnsi="Courier"/>
          <w:sz w:val="20"/>
          <w:szCs w:val="22"/>
          <w:lang w:val="en-GB"/>
        </w:rPr>
        <w:t xml:space="preserve">) </w:t>
      </w:r>
      <w:r w:rsidR="001970D3" w:rsidRPr="004F504E">
        <w:rPr>
          <w:rFonts w:ascii="Courier" w:hAnsi="Courier"/>
          <w:sz w:val="20"/>
          <w:szCs w:val="22"/>
          <w:lang w:val="en-GB"/>
        </w:rPr>
        <w:t>gen(</w:t>
      </w:r>
      <w:r w:rsidR="001970D3" w:rsidRPr="004F504E">
        <w:rPr>
          <w:rFonts w:ascii="Courier" w:hAnsi="Courier"/>
          <w:i/>
          <w:iCs/>
          <w:sz w:val="20"/>
          <w:szCs w:val="22"/>
          <w:lang w:val="en-GB"/>
        </w:rPr>
        <w:t>name</w:t>
      </w:r>
      <w:r w:rsidR="001970D3" w:rsidRPr="004F504E">
        <w:rPr>
          <w:rFonts w:ascii="Courier" w:hAnsi="Courier"/>
          <w:sz w:val="20"/>
          <w:szCs w:val="22"/>
          <w:lang w:val="en-GB"/>
        </w:rPr>
        <w:t xml:space="preserve">) </w:t>
      </w:r>
      <w:r w:rsidRPr="004F504E">
        <w:rPr>
          <w:rFonts w:ascii="Courier" w:hAnsi="Courier"/>
          <w:sz w:val="20"/>
          <w:szCs w:val="22"/>
          <w:lang w:val="en-GB"/>
        </w:rPr>
        <w:t>kappa(</w:t>
      </w:r>
      <w:proofErr w:type="spellStart"/>
      <w:r w:rsidRPr="004F504E">
        <w:rPr>
          <w:rFonts w:ascii="Courier" w:hAnsi="Courier"/>
          <w:sz w:val="20"/>
          <w:szCs w:val="22"/>
          <w:lang w:val="en-GB"/>
        </w:rPr>
        <w:t>numlist</w:t>
      </w:r>
      <w:proofErr w:type="spellEnd"/>
      <w:r w:rsidRPr="004F504E">
        <w:rPr>
          <w:rFonts w:ascii="Courier" w:hAnsi="Courier"/>
          <w:sz w:val="20"/>
          <w:szCs w:val="22"/>
          <w:lang w:val="en-GB"/>
        </w:rPr>
        <w:t xml:space="preserve">) </w:t>
      </w:r>
      <w:r w:rsidR="001970D3" w:rsidRPr="004F504E">
        <w:rPr>
          <w:rFonts w:ascii="Courier" w:hAnsi="Courier"/>
          <w:sz w:val="20"/>
          <w:szCs w:val="22"/>
          <w:lang w:val="en-GB"/>
        </w:rPr>
        <w:t>{</w:t>
      </w:r>
      <w:r w:rsidRPr="004F504E">
        <w:rPr>
          <w:rFonts w:ascii="Courier" w:hAnsi="Courier"/>
          <w:sz w:val="20"/>
          <w:szCs w:val="22"/>
          <w:lang w:val="en-GB"/>
        </w:rPr>
        <w:t>sigma(</w:t>
      </w:r>
      <w:r w:rsidR="001970D3" w:rsidRPr="004F504E">
        <w:rPr>
          <w:rFonts w:ascii="Courier" w:hAnsi="Courier"/>
          <w:i/>
          <w:iCs/>
          <w:sz w:val="20"/>
          <w:szCs w:val="22"/>
          <w:lang w:val="en-GB"/>
        </w:rPr>
        <w:t>real</w:t>
      </w:r>
      <w:r w:rsidRPr="004F504E">
        <w:rPr>
          <w:rFonts w:ascii="Courier" w:hAnsi="Courier"/>
          <w:sz w:val="20"/>
          <w:szCs w:val="22"/>
          <w:lang w:val="en-GB"/>
        </w:rPr>
        <w:t>)</w:t>
      </w:r>
      <w:r w:rsidR="001970D3" w:rsidRPr="004F504E">
        <w:rPr>
          <w:rFonts w:ascii="Courier" w:hAnsi="Courier"/>
          <w:sz w:val="20"/>
          <w:szCs w:val="22"/>
          <w:lang w:val="en-GB"/>
        </w:rPr>
        <w:t>|</w:t>
      </w:r>
      <w:r w:rsidRPr="004F504E">
        <w:rPr>
          <w:rFonts w:ascii="Courier" w:hAnsi="Courier"/>
          <w:sz w:val="20"/>
          <w:szCs w:val="22"/>
          <w:lang w:val="en-GB"/>
        </w:rPr>
        <w:t xml:space="preserve"> beta(</w:t>
      </w:r>
      <w:r w:rsidR="001970D3" w:rsidRPr="004F504E">
        <w:rPr>
          <w:rFonts w:ascii="Courier" w:hAnsi="Courier"/>
          <w:i/>
          <w:iCs/>
          <w:sz w:val="20"/>
          <w:szCs w:val="22"/>
          <w:lang w:val="en-GB"/>
        </w:rPr>
        <w:t>real</w:t>
      </w:r>
      <w:r w:rsidRPr="004F504E">
        <w:rPr>
          <w:rFonts w:ascii="Courier" w:hAnsi="Courier"/>
          <w:sz w:val="20"/>
          <w:szCs w:val="22"/>
          <w:lang w:val="en-GB"/>
        </w:rPr>
        <w:t>)</w:t>
      </w:r>
      <w:r w:rsidR="001970D3" w:rsidRPr="004F504E">
        <w:rPr>
          <w:rFonts w:ascii="Courier" w:hAnsi="Courier"/>
          <w:sz w:val="20"/>
          <w:szCs w:val="22"/>
          <w:lang w:val="en-GB"/>
        </w:rPr>
        <w:t>}</w:t>
      </w:r>
      <w:r w:rsidRPr="004F504E">
        <w:rPr>
          <w:rFonts w:ascii="Courier" w:hAnsi="Courier"/>
          <w:sz w:val="20"/>
          <w:szCs w:val="22"/>
          <w:lang w:val="en-GB"/>
        </w:rPr>
        <w:t xml:space="preserve"> </w:t>
      </w:r>
      <w:r w:rsidR="00964BFA" w:rsidRPr="004F504E">
        <w:rPr>
          <w:rFonts w:ascii="Courier" w:hAnsi="Courier"/>
          <w:sz w:val="20"/>
          <w:szCs w:val="22"/>
          <w:lang w:val="en-GB"/>
        </w:rPr>
        <w:t xml:space="preserve">[trans(string)] </w:t>
      </w:r>
    </w:p>
    <w:p w14:paraId="237BE004" w14:textId="4B2C9E6D" w:rsidR="001970D3" w:rsidRPr="004F504E" w:rsidRDefault="001970D3" w:rsidP="00064EED">
      <w:pPr>
        <w:rPr>
          <w:rFonts w:ascii="Courier" w:hAnsi="Courier"/>
          <w:sz w:val="20"/>
          <w:szCs w:val="22"/>
          <w:lang w:val="en-GB"/>
        </w:rPr>
      </w:pPr>
    </w:p>
    <w:p w14:paraId="029E2AAC" w14:textId="39DA8A79" w:rsidR="00064EED" w:rsidRPr="00F94744" w:rsidRDefault="00964BFA" w:rsidP="00064EED">
      <w:pPr>
        <w:rPr>
          <w:sz w:val="22"/>
          <w:szCs w:val="22"/>
          <w:lang w:val="en-GB"/>
        </w:rPr>
      </w:pPr>
      <w:proofErr w:type="spellStart"/>
      <w:r w:rsidRPr="004F504E">
        <w:rPr>
          <w:rFonts w:ascii="Courier" w:hAnsi="Courier"/>
          <w:sz w:val="20"/>
          <w:szCs w:val="22"/>
          <w:lang w:val="en-GB"/>
        </w:rPr>
        <w:t>distf</w:t>
      </w:r>
      <w:proofErr w:type="spellEnd"/>
      <w:r>
        <w:rPr>
          <w:rFonts w:ascii="Courier" w:hAnsi="Courier"/>
          <w:sz w:val="22"/>
          <w:szCs w:val="22"/>
          <w:lang w:val="en-GB"/>
        </w:rPr>
        <w:t xml:space="preserve"> </w:t>
      </w:r>
      <w:r>
        <w:rPr>
          <w:sz w:val="22"/>
          <w:szCs w:val="22"/>
          <w:lang w:val="en-GB"/>
        </w:rPr>
        <w:t xml:space="preserve">can be specified as </w:t>
      </w:r>
      <w:r w:rsidR="009511A8" w:rsidRPr="004F504E">
        <w:rPr>
          <w:rFonts w:ascii="Courier" w:hAnsi="Courier"/>
          <w:sz w:val="20"/>
          <w:szCs w:val="22"/>
          <w:lang w:val="en-GB"/>
        </w:rPr>
        <w:t>normal</w:t>
      </w:r>
      <w:r w:rsidRPr="004F504E">
        <w:rPr>
          <w:sz w:val="20"/>
          <w:szCs w:val="22"/>
          <w:lang w:val="en-GB"/>
        </w:rPr>
        <w:t xml:space="preserve">, </w:t>
      </w:r>
      <w:r w:rsidR="009511A8" w:rsidRPr="004F504E">
        <w:rPr>
          <w:rFonts w:ascii="Courier" w:hAnsi="Courier"/>
          <w:sz w:val="20"/>
          <w:szCs w:val="22"/>
          <w:lang w:val="en-GB"/>
        </w:rPr>
        <w:t>logist</w:t>
      </w:r>
      <w:r w:rsidR="00830B13" w:rsidRPr="004F504E">
        <w:rPr>
          <w:rFonts w:ascii="Courier" w:hAnsi="Courier"/>
          <w:sz w:val="20"/>
          <w:szCs w:val="22"/>
          <w:lang w:val="en-GB"/>
        </w:rPr>
        <w:t>i</w:t>
      </w:r>
      <w:r w:rsidR="009511A8" w:rsidRPr="004F504E">
        <w:rPr>
          <w:rFonts w:ascii="Courier" w:hAnsi="Courier"/>
          <w:sz w:val="20"/>
          <w:szCs w:val="22"/>
          <w:lang w:val="en-GB"/>
        </w:rPr>
        <w:t>c</w:t>
      </w:r>
      <w:r w:rsidRPr="004F504E">
        <w:rPr>
          <w:sz w:val="20"/>
          <w:szCs w:val="22"/>
          <w:lang w:val="en-GB"/>
        </w:rPr>
        <w:t xml:space="preserve"> </w:t>
      </w:r>
      <w:r>
        <w:rPr>
          <w:sz w:val="22"/>
          <w:szCs w:val="22"/>
          <w:lang w:val="en-GB"/>
        </w:rPr>
        <w:t xml:space="preserve">or any Stata expression with # denoting the argument.  One of the two options </w:t>
      </w:r>
      <w:r w:rsidRPr="00964BFA">
        <w:rPr>
          <w:rFonts w:ascii="Courier" w:hAnsi="Courier"/>
          <w:sz w:val="22"/>
          <w:szCs w:val="22"/>
          <w:lang w:val="en-GB"/>
        </w:rPr>
        <w:t>sigma</w:t>
      </w:r>
      <w:r>
        <w:rPr>
          <w:sz w:val="22"/>
          <w:szCs w:val="22"/>
          <w:lang w:val="en-GB"/>
        </w:rPr>
        <w:t xml:space="preserve"> or </w:t>
      </w:r>
      <w:r w:rsidRPr="00964BFA">
        <w:rPr>
          <w:rFonts w:ascii="Courier" w:hAnsi="Courier"/>
          <w:sz w:val="22"/>
          <w:szCs w:val="22"/>
          <w:lang w:val="en-GB"/>
        </w:rPr>
        <w:t>beta</w:t>
      </w:r>
      <w:r>
        <w:rPr>
          <w:sz w:val="22"/>
          <w:szCs w:val="22"/>
          <w:lang w:val="en-GB"/>
        </w:rPr>
        <w:t xml:space="preserve"> have to be specified and this way the choice between the two model types is made. </w:t>
      </w:r>
      <w:r w:rsidR="00064EED" w:rsidRPr="00F94744">
        <w:rPr>
          <w:sz w:val="22"/>
          <w:szCs w:val="22"/>
          <w:lang w:val="en-GB"/>
        </w:rPr>
        <w:t xml:space="preserve">The </w:t>
      </w:r>
      <w:r w:rsidR="00064EED" w:rsidRPr="007F30ED">
        <w:rPr>
          <w:rFonts w:ascii="Courier" w:hAnsi="Courier"/>
          <w:sz w:val="22"/>
          <w:szCs w:val="22"/>
          <w:lang w:val="en-GB"/>
        </w:rPr>
        <w:t xml:space="preserve">trans </w:t>
      </w:r>
      <w:r w:rsidR="00064EED" w:rsidRPr="00F94744">
        <w:rPr>
          <w:sz w:val="22"/>
          <w:szCs w:val="22"/>
          <w:lang w:val="en-GB"/>
        </w:rPr>
        <w:t xml:space="preserve">option allows to define </w:t>
      </w:r>
      <w:r>
        <w:rPr>
          <w:sz w:val="22"/>
          <w:szCs w:val="22"/>
          <w:lang w:val="en-GB"/>
        </w:rPr>
        <w:t xml:space="preserve">the </w:t>
      </w:r>
      <w:r w:rsidR="00064EED" w:rsidRPr="00F94744">
        <w:rPr>
          <w:sz w:val="22"/>
          <w:szCs w:val="22"/>
          <w:lang w:val="en-GB"/>
        </w:rPr>
        <w:t xml:space="preserve">transformation </w:t>
      </w:r>
      <m:oMath>
        <m:r>
          <w:rPr>
            <w:rFonts w:ascii="Cambria Math" w:hAnsi="Cambria Math"/>
            <w:sz w:val="22"/>
            <w:szCs w:val="22"/>
            <w:lang w:val="en-GB"/>
          </w:rPr>
          <m:t>t</m:t>
        </m:r>
      </m:oMath>
      <w:r>
        <w:rPr>
          <w:sz w:val="22"/>
          <w:szCs w:val="22"/>
          <w:lang w:val="en-GB"/>
        </w:rPr>
        <w:t xml:space="preserve"> of age </w:t>
      </w:r>
      <w:r w:rsidR="00064EED" w:rsidRPr="00F94744">
        <w:rPr>
          <w:sz w:val="22"/>
          <w:szCs w:val="22"/>
          <w:lang w:val="en-GB"/>
        </w:rPr>
        <w:t xml:space="preserve">as </w:t>
      </w:r>
      <w:r>
        <w:rPr>
          <w:sz w:val="22"/>
          <w:szCs w:val="22"/>
          <w:lang w:val="en-GB"/>
        </w:rPr>
        <w:t xml:space="preserve">Stata </w:t>
      </w:r>
      <w:r w:rsidR="00064EED" w:rsidRPr="00F94744">
        <w:rPr>
          <w:sz w:val="22"/>
          <w:szCs w:val="22"/>
          <w:lang w:val="en-GB"/>
        </w:rPr>
        <w:t>expression with #</w:t>
      </w:r>
      <w:r>
        <w:rPr>
          <w:sz w:val="22"/>
          <w:szCs w:val="22"/>
          <w:lang w:val="en-GB"/>
        </w:rPr>
        <w:t xml:space="preserve"> denoting the argument</w:t>
      </w:r>
      <w:r w:rsidR="00064EED" w:rsidRPr="00F94744">
        <w:rPr>
          <w:sz w:val="22"/>
          <w:szCs w:val="22"/>
          <w:lang w:val="en-GB"/>
        </w:rPr>
        <w:t xml:space="preserve">, e.g. log(#). </w:t>
      </w:r>
    </w:p>
    <w:p w14:paraId="026D516C" w14:textId="36D95781" w:rsidR="00064EED" w:rsidRPr="00F94744" w:rsidRDefault="00064EED" w:rsidP="00064EED">
      <w:pPr>
        <w:rPr>
          <w:sz w:val="22"/>
          <w:szCs w:val="22"/>
          <w:lang w:val="en-GB"/>
        </w:rPr>
      </w:pPr>
    </w:p>
    <w:p w14:paraId="45E15D36" w14:textId="167EB4C5" w:rsidR="00064EED" w:rsidRPr="00F94744" w:rsidRDefault="00064EED" w:rsidP="00064EED">
      <w:pPr>
        <w:rPr>
          <w:sz w:val="22"/>
          <w:szCs w:val="22"/>
          <w:lang w:val="en-GB"/>
        </w:rPr>
      </w:pPr>
      <w:r w:rsidRPr="00F94744">
        <w:rPr>
          <w:sz w:val="22"/>
          <w:szCs w:val="22"/>
          <w:lang w:val="en-GB"/>
        </w:rPr>
        <w:lastRenderedPageBreak/>
        <w:t xml:space="preserve">The second </w:t>
      </w:r>
      <w:r w:rsidR="00717ABB">
        <w:rPr>
          <w:sz w:val="22"/>
          <w:szCs w:val="22"/>
          <w:lang w:val="en-GB"/>
        </w:rPr>
        <w:t>command</w:t>
      </w:r>
      <w:r w:rsidR="00182479" w:rsidRPr="00F94744">
        <w:rPr>
          <w:sz w:val="22"/>
          <w:szCs w:val="22"/>
          <w:lang w:val="en-GB"/>
        </w:rPr>
        <w:t xml:space="preserve"> </w:t>
      </w:r>
      <w:proofErr w:type="spellStart"/>
      <w:r w:rsidR="00182479" w:rsidRPr="004F504E">
        <w:rPr>
          <w:rFonts w:ascii="Courier" w:hAnsi="Courier"/>
          <w:sz w:val="20"/>
          <w:szCs w:val="22"/>
          <w:lang w:val="en-GB"/>
        </w:rPr>
        <w:t>normalstratprob</w:t>
      </w:r>
      <w:proofErr w:type="spellEnd"/>
      <w:r w:rsidRPr="00F94744">
        <w:rPr>
          <w:sz w:val="22"/>
          <w:szCs w:val="22"/>
          <w:lang w:val="en-GB"/>
        </w:rPr>
        <w:t xml:space="preserve"> refers to the situation </w:t>
      </w:r>
      <w:r w:rsidR="00325C6D">
        <w:rPr>
          <w:sz w:val="22"/>
          <w:szCs w:val="22"/>
          <w:lang w:val="en-GB"/>
        </w:rPr>
        <w:t>described in Appendix S</w:t>
      </w:r>
      <w:r w:rsidR="00297E73">
        <w:rPr>
          <w:sz w:val="22"/>
          <w:szCs w:val="22"/>
          <w:lang w:val="en-GB"/>
        </w:rPr>
        <w:t>3</w:t>
      </w:r>
      <w:r w:rsidR="00325C6D">
        <w:rPr>
          <w:sz w:val="22"/>
          <w:szCs w:val="22"/>
          <w:lang w:val="en-GB"/>
        </w:rPr>
        <w:t xml:space="preserve"> (C)</w:t>
      </w:r>
      <w:r w:rsidR="00717ABB">
        <w:rPr>
          <w:sz w:val="22"/>
          <w:szCs w:val="22"/>
          <w:lang w:val="en-GB"/>
        </w:rPr>
        <w:t xml:space="preserve">. </w:t>
      </w:r>
      <w:r w:rsidRPr="00F94744">
        <w:rPr>
          <w:sz w:val="22"/>
          <w:szCs w:val="22"/>
          <w:lang w:val="en-GB"/>
        </w:rPr>
        <w:t xml:space="preserve">The syntax is given by </w:t>
      </w:r>
    </w:p>
    <w:p w14:paraId="0B2F9D85" w14:textId="3CBAB103" w:rsidR="00064EED" w:rsidRPr="00F94744" w:rsidRDefault="00064EED" w:rsidP="00064EED">
      <w:pPr>
        <w:rPr>
          <w:sz w:val="22"/>
          <w:szCs w:val="22"/>
          <w:lang w:val="en-GB"/>
        </w:rPr>
      </w:pPr>
    </w:p>
    <w:p w14:paraId="303B4E08" w14:textId="4F5C62F6" w:rsidR="00064EED" w:rsidRPr="005B46BD" w:rsidRDefault="00064EED" w:rsidP="00064EED">
      <w:pPr>
        <w:rPr>
          <w:rFonts w:ascii="Courier" w:hAnsi="Courier"/>
          <w:sz w:val="20"/>
          <w:szCs w:val="22"/>
          <w:lang w:val="en-US"/>
        </w:rPr>
      </w:pPr>
      <w:proofErr w:type="spellStart"/>
      <w:r w:rsidRPr="005B46BD">
        <w:rPr>
          <w:rFonts w:ascii="Courier" w:hAnsi="Courier"/>
          <w:sz w:val="20"/>
          <w:szCs w:val="22"/>
          <w:lang w:val="en-US"/>
        </w:rPr>
        <w:t>normalstratprob</w:t>
      </w:r>
      <w:proofErr w:type="spellEnd"/>
      <w:r w:rsidRPr="005B46BD">
        <w:rPr>
          <w:rFonts w:ascii="Courier" w:hAnsi="Courier"/>
          <w:sz w:val="20"/>
          <w:szCs w:val="22"/>
          <w:lang w:val="en-US"/>
        </w:rPr>
        <w:t xml:space="preserve"> </w:t>
      </w:r>
      <w:proofErr w:type="spellStart"/>
      <w:r w:rsidRPr="005B46BD">
        <w:rPr>
          <w:rFonts w:ascii="Courier" w:hAnsi="Courier"/>
          <w:i/>
          <w:iCs/>
          <w:sz w:val="20"/>
          <w:szCs w:val="22"/>
          <w:lang w:val="en-US"/>
        </w:rPr>
        <w:t>varlist</w:t>
      </w:r>
      <w:proofErr w:type="spellEnd"/>
      <w:r w:rsidRPr="005B46BD">
        <w:rPr>
          <w:rFonts w:ascii="Courier" w:hAnsi="Courier"/>
          <w:sz w:val="20"/>
          <w:szCs w:val="22"/>
          <w:lang w:val="en-US"/>
        </w:rPr>
        <w:t>, from(</w:t>
      </w:r>
      <w:r w:rsidRPr="005B46BD">
        <w:rPr>
          <w:rFonts w:ascii="Courier" w:hAnsi="Courier"/>
          <w:i/>
          <w:iCs/>
          <w:sz w:val="20"/>
          <w:szCs w:val="22"/>
          <w:lang w:val="en-US"/>
        </w:rPr>
        <w:t>integer</w:t>
      </w:r>
      <w:r w:rsidRPr="005B46BD">
        <w:rPr>
          <w:rFonts w:ascii="Courier" w:hAnsi="Courier"/>
          <w:sz w:val="20"/>
          <w:szCs w:val="22"/>
          <w:lang w:val="en-US"/>
        </w:rPr>
        <w:t>) to(</w:t>
      </w:r>
      <w:r w:rsidRPr="005B46BD">
        <w:rPr>
          <w:rFonts w:ascii="Courier" w:hAnsi="Courier"/>
          <w:i/>
          <w:iCs/>
          <w:sz w:val="20"/>
          <w:szCs w:val="22"/>
          <w:lang w:val="en-US"/>
        </w:rPr>
        <w:t>integer</w:t>
      </w:r>
      <w:r w:rsidRPr="005B46BD">
        <w:rPr>
          <w:rFonts w:ascii="Courier" w:hAnsi="Courier"/>
          <w:sz w:val="20"/>
          <w:szCs w:val="22"/>
          <w:lang w:val="en-US"/>
        </w:rPr>
        <w:t xml:space="preserve">) </w:t>
      </w:r>
      <w:r w:rsidR="00F06A8D" w:rsidRPr="005B46BD">
        <w:rPr>
          <w:rFonts w:ascii="Courier" w:hAnsi="Courier"/>
          <w:sz w:val="20"/>
          <w:szCs w:val="22"/>
          <w:lang w:val="en-US"/>
        </w:rPr>
        <w:t xml:space="preserve">gen(name) </w:t>
      </w:r>
      <w:r w:rsidRPr="005B46BD">
        <w:rPr>
          <w:rFonts w:ascii="Courier" w:hAnsi="Courier"/>
          <w:sz w:val="20"/>
          <w:szCs w:val="22"/>
          <w:lang w:val="en-US"/>
        </w:rPr>
        <w:t>mu(</w:t>
      </w:r>
      <w:proofErr w:type="spellStart"/>
      <w:r w:rsidRPr="005B46BD">
        <w:rPr>
          <w:rFonts w:ascii="Courier" w:hAnsi="Courier"/>
          <w:i/>
          <w:iCs/>
          <w:sz w:val="20"/>
          <w:szCs w:val="22"/>
          <w:lang w:val="en-US"/>
        </w:rPr>
        <w:t>numlist</w:t>
      </w:r>
      <w:proofErr w:type="spellEnd"/>
      <w:r w:rsidRPr="005B46BD">
        <w:rPr>
          <w:rFonts w:ascii="Courier" w:hAnsi="Courier"/>
          <w:sz w:val="20"/>
          <w:szCs w:val="22"/>
          <w:lang w:val="en-US"/>
        </w:rPr>
        <w:t>) sigma(</w:t>
      </w:r>
      <w:proofErr w:type="spellStart"/>
      <w:r w:rsidRPr="005B46BD">
        <w:rPr>
          <w:rFonts w:ascii="Courier" w:hAnsi="Courier"/>
          <w:i/>
          <w:iCs/>
          <w:sz w:val="20"/>
          <w:szCs w:val="22"/>
          <w:lang w:val="en-US"/>
        </w:rPr>
        <w:t>numlist</w:t>
      </w:r>
      <w:proofErr w:type="spellEnd"/>
      <w:r w:rsidRPr="005B46BD">
        <w:rPr>
          <w:rFonts w:ascii="Courier" w:hAnsi="Courier"/>
          <w:sz w:val="20"/>
          <w:szCs w:val="22"/>
          <w:lang w:val="en-US"/>
        </w:rPr>
        <w:t>) pi(</w:t>
      </w:r>
      <w:proofErr w:type="spellStart"/>
      <w:r w:rsidRPr="005B46BD">
        <w:rPr>
          <w:rFonts w:ascii="Courier" w:hAnsi="Courier"/>
          <w:i/>
          <w:iCs/>
          <w:sz w:val="20"/>
          <w:szCs w:val="22"/>
          <w:lang w:val="en-US"/>
        </w:rPr>
        <w:t>numlist</w:t>
      </w:r>
      <w:proofErr w:type="spellEnd"/>
      <w:r w:rsidRPr="005B46BD">
        <w:rPr>
          <w:rFonts w:ascii="Courier" w:hAnsi="Courier"/>
          <w:sz w:val="20"/>
          <w:szCs w:val="22"/>
          <w:lang w:val="en-US"/>
        </w:rPr>
        <w:t xml:space="preserve">) </w:t>
      </w:r>
    </w:p>
    <w:p w14:paraId="49A11CCD" w14:textId="196B7DD3" w:rsidR="00064EED" w:rsidRPr="005B46BD" w:rsidRDefault="00064EED" w:rsidP="00064EED">
      <w:pPr>
        <w:rPr>
          <w:sz w:val="22"/>
          <w:szCs w:val="22"/>
          <w:lang w:val="en-US"/>
        </w:rPr>
      </w:pPr>
    </w:p>
    <w:p w14:paraId="4BC6B968" w14:textId="48A00C4C" w:rsidR="00182479" w:rsidRPr="00F94744" w:rsidRDefault="00182479" w:rsidP="00064EED">
      <w:pPr>
        <w:rPr>
          <w:sz w:val="22"/>
          <w:szCs w:val="22"/>
          <w:lang w:val="en-GB"/>
        </w:rPr>
      </w:pPr>
      <w:r w:rsidRPr="00F94744">
        <w:rPr>
          <w:sz w:val="22"/>
          <w:szCs w:val="22"/>
          <w:lang w:val="en-GB"/>
        </w:rPr>
        <w:t xml:space="preserve">with the options </w:t>
      </w:r>
      <w:r w:rsidRPr="004E47F1">
        <w:rPr>
          <w:rFonts w:ascii="Courier" w:hAnsi="Courier"/>
          <w:sz w:val="20"/>
          <w:szCs w:val="22"/>
          <w:lang w:val="en-GB"/>
        </w:rPr>
        <w:t>mu</w:t>
      </w:r>
      <w:r w:rsidRPr="004E47F1">
        <w:rPr>
          <w:sz w:val="20"/>
          <w:szCs w:val="22"/>
          <w:lang w:val="en-GB"/>
        </w:rPr>
        <w:t xml:space="preserve">, </w:t>
      </w:r>
      <w:r w:rsidRPr="004E47F1">
        <w:rPr>
          <w:rFonts w:ascii="Courier" w:hAnsi="Courier"/>
          <w:sz w:val="20"/>
          <w:szCs w:val="22"/>
          <w:lang w:val="en-GB"/>
        </w:rPr>
        <w:t>sigma</w:t>
      </w:r>
      <w:r w:rsidR="00717ABB">
        <w:rPr>
          <w:sz w:val="22"/>
          <w:szCs w:val="22"/>
          <w:lang w:val="en-GB"/>
        </w:rPr>
        <w:t xml:space="preserve">, </w:t>
      </w:r>
      <w:r w:rsidRPr="00F94744">
        <w:rPr>
          <w:sz w:val="22"/>
          <w:szCs w:val="22"/>
          <w:lang w:val="en-GB"/>
        </w:rPr>
        <w:t xml:space="preserve">and </w:t>
      </w:r>
      <w:r w:rsidRPr="00717ABB">
        <w:rPr>
          <w:rFonts w:ascii="Courier" w:hAnsi="Courier"/>
          <w:sz w:val="22"/>
          <w:szCs w:val="22"/>
          <w:lang w:val="en-GB"/>
        </w:rPr>
        <w:t>pi</w:t>
      </w:r>
      <w:r w:rsidR="00717ABB">
        <w:rPr>
          <w:sz w:val="22"/>
          <w:szCs w:val="22"/>
          <w:lang w:val="en-GB"/>
        </w:rPr>
        <w:t xml:space="preserve"> p</w:t>
      </w:r>
      <w:r w:rsidRPr="00F94744">
        <w:rPr>
          <w:sz w:val="22"/>
          <w:szCs w:val="22"/>
          <w:lang w:val="en-GB"/>
        </w:rPr>
        <w:t>roviding the strata-specific values as list of number</w:t>
      </w:r>
      <w:r w:rsidR="00181541">
        <w:rPr>
          <w:sz w:val="22"/>
          <w:szCs w:val="22"/>
          <w:lang w:val="en-GB"/>
        </w:rPr>
        <w:t>s</w:t>
      </w:r>
      <w:r w:rsidRPr="00F94744">
        <w:rPr>
          <w:sz w:val="22"/>
          <w:szCs w:val="22"/>
          <w:lang w:val="en-GB"/>
        </w:rPr>
        <w:t>.</w:t>
      </w:r>
    </w:p>
    <w:p w14:paraId="6ED3FDF9" w14:textId="55C31A30" w:rsidR="00182479" w:rsidRPr="00F94744" w:rsidRDefault="00182479" w:rsidP="00064EED">
      <w:pPr>
        <w:rPr>
          <w:sz w:val="22"/>
          <w:szCs w:val="22"/>
          <w:lang w:val="en-GB"/>
        </w:rPr>
      </w:pPr>
    </w:p>
    <w:p w14:paraId="32B33D22" w14:textId="15E9B9E4" w:rsidR="00182479" w:rsidRDefault="00F06A8D" w:rsidP="00064EED">
      <w:pPr>
        <w:rPr>
          <w:sz w:val="22"/>
          <w:szCs w:val="22"/>
          <w:lang w:val="en-GB"/>
        </w:rPr>
      </w:pPr>
      <w:r>
        <w:rPr>
          <w:sz w:val="22"/>
          <w:szCs w:val="22"/>
          <w:lang w:val="en-GB"/>
        </w:rPr>
        <w:t xml:space="preserve">The third command </w:t>
      </w:r>
      <w:proofErr w:type="spellStart"/>
      <w:r w:rsidRPr="004E47F1">
        <w:rPr>
          <w:rFonts w:ascii="Courier" w:hAnsi="Courier"/>
          <w:sz w:val="20"/>
          <w:szCs w:val="22"/>
          <w:lang w:val="en-GB"/>
        </w:rPr>
        <w:t>regressdens</w:t>
      </w:r>
      <w:proofErr w:type="spellEnd"/>
      <w:r>
        <w:rPr>
          <w:sz w:val="22"/>
          <w:szCs w:val="22"/>
          <w:lang w:val="en-GB"/>
        </w:rPr>
        <w:t xml:space="preserve"> refers to the simple linear regression model described in Appendix </w:t>
      </w:r>
      <w:r w:rsidR="00297E73">
        <w:rPr>
          <w:sz w:val="22"/>
          <w:szCs w:val="22"/>
          <w:lang w:val="en-GB"/>
        </w:rPr>
        <w:t xml:space="preserve">S3 </w:t>
      </w:r>
      <w:r w:rsidR="00325C6D">
        <w:rPr>
          <w:sz w:val="22"/>
          <w:szCs w:val="22"/>
          <w:lang w:val="en-GB"/>
        </w:rPr>
        <w:t>(A)</w:t>
      </w:r>
      <w:r>
        <w:rPr>
          <w:sz w:val="22"/>
          <w:szCs w:val="22"/>
          <w:lang w:val="en-GB"/>
        </w:rPr>
        <w:t xml:space="preserve">. The syntax is given by </w:t>
      </w:r>
    </w:p>
    <w:p w14:paraId="25EC7840" w14:textId="7BCDED4A" w:rsidR="00F06A8D" w:rsidRDefault="00F06A8D" w:rsidP="00064EED">
      <w:pPr>
        <w:rPr>
          <w:sz w:val="22"/>
          <w:szCs w:val="22"/>
          <w:lang w:val="en-GB"/>
        </w:rPr>
      </w:pPr>
    </w:p>
    <w:p w14:paraId="26151902" w14:textId="11B0E889" w:rsidR="00F06A8D" w:rsidRPr="004F504E" w:rsidRDefault="00F06A8D" w:rsidP="00064EED">
      <w:pPr>
        <w:rPr>
          <w:rFonts w:ascii="Courier" w:hAnsi="Courier"/>
          <w:sz w:val="20"/>
          <w:szCs w:val="22"/>
          <w:lang w:val="en-GB"/>
        </w:rPr>
      </w:pPr>
      <w:proofErr w:type="spellStart"/>
      <w:r w:rsidRPr="004F504E">
        <w:rPr>
          <w:rFonts w:ascii="Courier" w:hAnsi="Courier"/>
          <w:sz w:val="20"/>
          <w:szCs w:val="22"/>
          <w:lang w:val="en-GB"/>
        </w:rPr>
        <w:t>regressdens</w:t>
      </w:r>
      <w:proofErr w:type="spellEnd"/>
      <w:r w:rsidRPr="004F504E">
        <w:rPr>
          <w:rFonts w:ascii="Courier" w:hAnsi="Courier"/>
          <w:sz w:val="20"/>
          <w:szCs w:val="22"/>
          <w:lang w:val="en-GB"/>
        </w:rPr>
        <w:t>, gen(</w:t>
      </w:r>
      <w:r w:rsidRPr="004F504E">
        <w:rPr>
          <w:rFonts w:ascii="Courier" w:hAnsi="Courier"/>
          <w:i/>
          <w:iCs/>
          <w:sz w:val="20"/>
          <w:szCs w:val="22"/>
          <w:lang w:val="en-GB"/>
        </w:rPr>
        <w:t>name</w:t>
      </w:r>
      <w:r w:rsidRPr="004F504E">
        <w:rPr>
          <w:rFonts w:ascii="Courier" w:hAnsi="Courier"/>
          <w:sz w:val="20"/>
          <w:szCs w:val="22"/>
          <w:lang w:val="en-GB"/>
        </w:rPr>
        <w:t xml:space="preserve">) </w:t>
      </w:r>
      <w:r w:rsidR="00E74EB6" w:rsidRPr="004F504E">
        <w:rPr>
          <w:rFonts w:ascii="Courier" w:hAnsi="Courier"/>
          <w:sz w:val="20"/>
          <w:szCs w:val="22"/>
          <w:lang w:val="en-GB"/>
        </w:rPr>
        <w:t>alpha</w:t>
      </w:r>
      <w:r w:rsidRPr="004F504E">
        <w:rPr>
          <w:rFonts w:ascii="Courier" w:hAnsi="Courier"/>
          <w:sz w:val="20"/>
          <w:szCs w:val="22"/>
          <w:lang w:val="en-GB"/>
        </w:rPr>
        <w:t>(</w:t>
      </w:r>
      <w:r w:rsidRPr="004F504E">
        <w:rPr>
          <w:rFonts w:ascii="Courier" w:hAnsi="Courier"/>
          <w:i/>
          <w:iCs/>
          <w:sz w:val="20"/>
          <w:szCs w:val="22"/>
          <w:lang w:val="en-GB"/>
        </w:rPr>
        <w:t>real</w:t>
      </w:r>
      <w:r w:rsidRPr="004F504E">
        <w:rPr>
          <w:rFonts w:ascii="Courier" w:hAnsi="Courier"/>
          <w:sz w:val="20"/>
          <w:szCs w:val="22"/>
          <w:lang w:val="en-GB"/>
        </w:rPr>
        <w:t xml:space="preserve">) </w:t>
      </w:r>
      <w:r w:rsidRPr="004F504E">
        <w:rPr>
          <w:rFonts w:ascii="Courier" w:hAnsi="Courier"/>
          <w:i/>
          <w:iCs/>
          <w:sz w:val="20"/>
          <w:szCs w:val="22"/>
          <w:lang w:val="en-GB"/>
        </w:rPr>
        <w:t>beta</w:t>
      </w:r>
      <w:r w:rsidRPr="004F504E">
        <w:rPr>
          <w:rFonts w:ascii="Courier" w:hAnsi="Courier"/>
          <w:sz w:val="20"/>
          <w:szCs w:val="22"/>
          <w:lang w:val="en-GB"/>
        </w:rPr>
        <w:t xml:space="preserve">(real) </w:t>
      </w:r>
      <w:r w:rsidRPr="004F504E">
        <w:rPr>
          <w:rFonts w:ascii="Courier" w:hAnsi="Courier"/>
          <w:i/>
          <w:iCs/>
          <w:sz w:val="20"/>
          <w:szCs w:val="22"/>
          <w:lang w:val="en-GB"/>
        </w:rPr>
        <w:t>sigma</w:t>
      </w:r>
      <w:r w:rsidRPr="004F504E">
        <w:rPr>
          <w:rFonts w:ascii="Courier" w:hAnsi="Courier"/>
          <w:sz w:val="20"/>
          <w:szCs w:val="22"/>
          <w:lang w:val="en-GB"/>
        </w:rPr>
        <w:t xml:space="preserve">(real) </w:t>
      </w:r>
    </w:p>
    <w:p w14:paraId="7D0AE933" w14:textId="26A140F7" w:rsidR="00182479" w:rsidRPr="004F504E" w:rsidRDefault="00182479" w:rsidP="00064EED">
      <w:pPr>
        <w:rPr>
          <w:sz w:val="20"/>
          <w:szCs w:val="22"/>
          <w:lang w:val="en-GB"/>
        </w:rPr>
      </w:pPr>
    </w:p>
    <w:p w14:paraId="0D3E2302" w14:textId="461A59F6" w:rsidR="00182479" w:rsidRDefault="00182479" w:rsidP="00064EED">
      <w:pPr>
        <w:rPr>
          <w:sz w:val="22"/>
          <w:szCs w:val="22"/>
          <w:lang w:val="en-GB"/>
        </w:rPr>
      </w:pPr>
    </w:p>
    <w:p w14:paraId="7BFA1C16" w14:textId="6025550A" w:rsidR="0069063B" w:rsidRPr="0069063B" w:rsidRDefault="00325C6D" w:rsidP="00064EED">
      <w:pPr>
        <w:rPr>
          <w:i/>
          <w:iCs/>
          <w:sz w:val="22"/>
          <w:szCs w:val="22"/>
          <w:lang w:val="en-GB"/>
        </w:rPr>
      </w:pPr>
      <w:r>
        <w:rPr>
          <w:i/>
          <w:iCs/>
          <w:sz w:val="22"/>
          <w:szCs w:val="22"/>
          <w:lang w:val="en-GB"/>
        </w:rPr>
        <w:t>F</w:t>
      </w:r>
      <w:r w:rsidR="00FB4078">
        <w:rPr>
          <w:i/>
          <w:iCs/>
          <w:sz w:val="22"/>
          <w:szCs w:val="22"/>
          <w:lang w:val="en-GB"/>
        </w:rPr>
        <w:t xml:space="preserve">: </w:t>
      </w:r>
      <w:r w:rsidR="0069063B" w:rsidRPr="0069063B">
        <w:rPr>
          <w:i/>
          <w:iCs/>
          <w:sz w:val="22"/>
          <w:szCs w:val="22"/>
          <w:lang w:val="en-GB"/>
        </w:rPr>
        <w:t xml:space="preserve">Attaching a description to a variable </w:t>
      </w:r>
    </w:p>
    <w:p w14:paraId="16B96A55" w14:textId="68080FB3" w:rsidR="00182479" w:rsidRPr="00F94744" w:rsidRDefault="00182479" w:rsidP="00064EED">
      <w:pPr>
        <w:rPr>
          <w:sz w:val="22"/>
          <w:szCs w:val="22"/>
          <w:lang w:val="en-GB"/>
        </w:rPr>
      </w:pPr>
    </w:p>
    <w:p w14:paraId="7CBAF04F" w14:textId="5EAE2BA3" w:rsidR="00182479" w:rsidRPr="00F94744" w:rsidRDefault="00182479" w:rsidP="00064EED">
      <w:pPr>
        <w:rPr>
          <w:sz w:val="22"/>
          <w:szCs w:val="22"/>
          <w:lang w:val="en-GB"/>
        </w:rPr>
      </w:pPr>
      <w:r w:rsidRPr="00F94744">
        <w:rPr>
          <w:sz w:val="22"/>
          <w:szCs w:val="22"/>
          <w:lang w:val="en-GB"/>
        </w:rPr>
        <w:t xml:space="preserve">To attach a description to a characteristic </w:t>
      </w:r>
      <w:proofErr w:type="spellStart"/>
      <w:r w:rsidRPr="00F94744">
        <w:rPr>
          <w:i/>
          <w:iCs/>
          <w:sz w:val="22"/>
          <w:szCs w:val="22"/>
          <w:lang w:val="en-GB"/>
        </w:rPr>
        <w:t>varname</w:t>
      </w:r>
      <w:proofErr w:type="spellEnd"/>
      <w:r w:rsidRPr="00F94744">
        <w:rPr>
          <w:sz w:val="22"/>
          <w:szCs w:val="22"/>
          <w:lang w:val="en-GB"/>
        </w:rPr>
        <w:t xml:space="preserve"> in the data set, you have to set the characteristic</w:t>
      </w:r>
    </w:p>
    <w:p w14:paraId="31392902" w14:textId="519E3489" w:rsidR="00182479" w:rsidRPr="00F94744" w:rsidRDefault="00182479" w:rsidP="00064EED">
      <w:pPr>
        <w:rPr>
          <w:sz w:val="22"/>
          <w:szCs w:val="22"/>
          <w:lang w:val="en-GB"/>
        </w:rPr>
      </w:pPr>
      <w:proofErr w:type="spellStart"/>
      <w:r w:rsidRPr="00F94744">
        <w:rPr>
          <w:i/>
          <w:iCs/>
          <w:sz w:val="22"/>
          <w:szCs w:val="22"/>
          <w:lang w:val="en-GB"/>
        </w:rPr>
        <w:t>varname</w:t>
      </w:r>
      <w:proofErr w:type="spellEnd"/>
      <w:r w:rsidRPr="00F94744">
        <w:rPr>
          <w:sz w:val="22"/>
          <w:szCs w:val="22"/>
          <w:lang w:val="en-GB"/>
        </w:rPr>
        <w:t xml:space="preserve">[model] to the name of the program implementing the model and the characteristic </w:t>
      </w:r>
      <w:proofErr w:type="spellStart"/>
      <w:r w:rsidRPr="00F94744">
        <w:rPr>
          <w:i/>
          <w:iCs/>
          <w:sz w:val="22"/>
          <w:szCs w:val="22"/>
          <w:lang w:val="en-GB"/>
        </w:rPr>
        <w:t>varname</w:t>
      </w:r>
      <w:proofErr w:type="spellEnd"/>
      <w:r w:rsidRPr="00F94744">
        <w:rPr>
          <w:sz w:val="22"/>
          <w:szCs w:val="22"/>
          <w:lang w:val="en-GB"/>
        </w:rPr>
        <w:t xml:space="preserve">[params] to the options with which this program should be called. Examples are </w:t>
      </w:r>
    </w:p>
    <w:p w14:paraId="0D7A428C" w14:textId="77777777" w:rsidR="00182479" w:rsidRPr="00F94744" w:rsidRDefault="00182479" w:rsidP="00064EED">
      <w:pPr>
        <w:rPr>
          <w:i/>
          <w:iCs/>
          <w:sz w:val="22"/>
          <w:szCs w:val="22"/>
          <w:lang w:val="en-GB"/>
        </w:rPr>
      </w:pPr>
    </w:p>
    <w:p w14:paraId="3D525292" w14:textId="7262791A" w:rsidR="00182479" w:rsidRPr="004E47F1" w:rsidRDefault="00182479" w:rsidP="00064EED">
      <w:pPr>
        <w:rPr>
          <w:sz w:val="20"/>
          <w:szCs w:val="22"/>
          <w:lang w:val="en-GB"/>
        </w:rPr>
      </w:pPr>
      <w:r w:rsidRPr="004E47F1">
        <w:rPr>
          <w:rFonts w:ascii="Courier" w:hAnsi="Courier"/>
          <w:i/>
          <w:iCs/>
          <w:sz w:val="20"/>
          <w:szCs w:val="22"/>
          <w:lang w:val="en-GB"/>
        </w:rPr>
        <w:t>char</w:t>
      </w:r>
      <w:r w:rsidRPr="004E47F1">
        <w:rPr>
          <w:i/>
          <w:iCs/>
          <w:sz w:val="20"/>
          <w:szCs w:val="22"/>
          <w:lang w:val="en-GB"/>
        </w:rPr>
        <w:t xml:space="preserve"> </w:t>
      </w:r>
      <w:proofErr w:type="spellStart"/>
      <w:r w:rsidRPr="004E47F1">
        <w:rPr>
          <w:i/>
          <w:iCs/>
          <w:sz w:val="20"/>
          <w:szCs w:val="22"/>
          <w:lang w:val="en-GB"/>
        </w:rPr>
        <w:t>varname</w:t>
      </w:r>
      <w:proofErr w:type="spellEnd"/>
      <w:r w:rsidRPr="004E47F1">
        <w:rPr>
          <w:rFonts w:ascii="Courier" w:hAnsi="Courier"/>
          <w:sz w:val="20"/>
          <w:szCs w:val="22"/>
          <w:lang w:val="en-GB"/>
        </w:rPr>
        <w:t xml:space="preserve">[model] </w:t>
      </w:r>
      <w:proofErr w:type="spellStart"/>
      <w:r w:rsidRPr="004E47F1">
        <w:rPr>
          <w:rFonts w:ascii="Courier" w:hAnsi="Courier"/>
          <w:sz w:val="20"/>
          <w:szCs w:val="22"/>
          <w:lang w:val="en-GB"/>
        </w:rPr>
        <w:t>oregressprob</w:t>
      </w:r>
      <w:proofErr w:type="spellEnd"/>
      <w:r w:rsidRPr="004E47F1">
        <w:rPr>
          <w:sz w:val="20"/>
          <w:szCs w:val="22"/>
          <w:lang w:val="en-GB"/>
        </w:rPr>
        <w:t xml:space="preserve"> </w:t>
      </w:r>
    </w:p>
    <w:p w14:paraId="3BE4445D" w14:textId="2C0C7E4B" w:rsidR="00182479" w:rsidRPr="004E47F1" w:rsidRDefault="00182479" w:rsidP="00182479">
      <w:pPr>
        <w:rPr>
          <w:rFonts w:ascii="Courier" w:hAnsi="Courier"/>
          <w:sz w:val="20"/>
          <w:szCs w:val="22"/>
          <w:lang w:val="en-GB"/>
        </w:rPr>
      </w:pPr>
      <w:r w:rsidRPr="004E47F1">
        <w:rPr>
          <w:rFonts w:ascii="Courier" w:hAnsi="Courier"/>
          <w:i/>
          <w:iCs/>
          <w:sz w:val="20"/>
          <w:szCs w:val="22"/>
          <w:lang w:val="en-GB"/>
        </w:rPr>
        <w:t>char</w:t>
      </w:r>
      <w:r w:rsidRPr="004E47F1">
        <w:rPr>
          <w:i/>
          <w:iCs/>
          <w:sz w:val="20"/>
          <w:szCs w:val="22"/>
          <w:lang w:val="en-GB"/>
        </w:rPr>
        <w:t xml:space="preserve"> </w:t>
      </w:r>
      <w:proofErr w:type="spellStart"/>
      <w:r w:rsidRPr="004E47F1">
        <w:rPr>
          <w:i/>
          <w:iCs/>
          <w:sz w:val="20"/>
          <w:szCs w:val="22"/>
          <w:lang w:val="en-GB"/>
        </w:rPr>
        <w:t>varname</w:t>
      </w:r>
      <w:proofErr w:type="spellEnd"/>
      <w:r w:rsidRPr="004E47F1">
        <w:rPr>
          <w:rFonts w:ascii="Courier" w:hAnsi="Courier"/>
          <w:sz w:val="20"/>
          <w:szCs w:val="22"/>
          <w:lang w:val="en-GB"/>
        </w:rPr>
        <w:t xml:space="preserve">[params] </w:t>
      </w:r>
      <w:proofErr w:type="spellStart"/>
      <w:r w:rsidR="0095777F" w:rsidRPr="004E47F1">
        <w:rPr>
          <w:rFonts w:ascii="Courier" w:hAnsi="Courier"/>
          <w:sz w:val="20"/>
          <w:szCs w:val="22"/>
          <w:lang w:val="en-GB"/>
        </w:rPr>
        <w:t>distf</w:t>
      </w:r>
      <w:proofErr w:type="spellEnd"/>
      <w:r w:rsidR="0095777F" w:rsidRPr="004E47F1">
        <w:rPr>
          <w:rFonts w:ascii="Courier" w:hAnsi="Courier"/>
          <w:sz w:val="20"/>
          <w:szCs w:val="22"/>
          <w:lang w:val="en-GB"/>
        </w:rPr>
        <w:t>(Lambda) trans</w:t>
      </w:r>
      <w:r w:rsidRPr="004E47F1">
        <w:rPr>
          <w:rFonts w:ascii="Courier" w:hAnsi="Courier"/>
          <w:sz w:val="20"/>
          <w:szCs w:val="22"/>
          <w:lang w:val="en-GB"/>
        </w:rPr>
        <w:t>(log(#)) from(1) to(5) kappa(</w:t>
      </w:r>
      <w:r w:rsidR="0095777F" w:rsidRPr="004E47F1">
        <w:rPr>
          <w:rFonts w:ascii="Courier" w:hAnsi="Courier"/>
          <w:sz w:val="20"/>
          <w:szCs w:val="22"/>
          <w:lang w:val="en-GB"/>
        </w:rPr>
        <w:t>…</w:t>
      </w:r>
      <w:r w:rsidRPr="004E47F1">
        <w:rPr>
          <w:rFonts w:ascii="Courier" w:hAnsi="Courier"/>
          <w:sz w:val="20"/>
          <w:szCs w:val="22"/>
          <w:lang w:val="en-GB"/>
        </w:rPr>
        <w:t>) sigma(</w:t>
      </w:r>
      <w:r w:rsidR="0095777F" w:rsidRPr="004E47F1">
        <w:rPr>
          <w:rFonts w:ascii="Courier" w:hAnsi="Courier"/>
          <w:sz w:val="20"/>
          <w:szCs w:val="22"/>
          <w:lang w:val="en-GB"/>
        </w:rPr>
        <w:t>4.5</w:t>
      </w:r>
      <w:r w:rsidRPr="004E47F1">
        <w:rPr>
          <w:rFonts w:ascii="Courier" w:hAnsi="Courier"/>
          <w:sz w:val="20"/>
          <w:szCs w:val="22"/>
          <w:lang w:val="en-GB"/>
        </w:rPr>
        <w:t xml:space="preserve">) </w:t>
      </w:r>
    </w:p>
    <w:p w14:paraId="53E2F290" w14:textId="39754C6B" w:rsidR="00182479" w:rsidRPr="00F94744" w:rsidRDefault="00182479" w:rsidP="00064EED">
      <w:pPr>
        <w:rPr>
          <w:sz w:val="22"/>
          <w:szCs w:val="22"/>
          <w:lang w:val="en-GB"/>
        </w:rPr>
      </w:pPr>
    </w:p>
    <w:p w14:paraId="370A78B0" w14:textId="663AD062" w:rsidR="0095777F" w:rsidRPr="004E47F1" w:rsidRDefault="0095777F" w:rsidP="0095777F">
      <w:pPr>
        <w:rPr>
          <w:rFonts w:ascii="Courier" w:hAnsi="Courier"/>
          <w:sz w:val="20"/>
          <w:szCs w:val="22"/>
          <w:lang w:val="en-GB"/>
        </w:rPr>
      </w:pPr>
      <w:r w:rsidRPr="004E47F1">
        <w:rPr>
          <w:rFonts w:ascii="Courier" w:hAnsi="Courier"/>
          <w:i/>
          <w:iCs/>
          <w:sz w:val="20"/>
          <w:szCs w:val="22"/>
          <w:lang w:val="en-GB"/>
        </w:rPr>
        <w:t>char</w:t>
      </w:r>
      <w:r w:rsidRPr="004E47F1">
        <w:rPr>
          <w:i/>
          <w:iCs/>
          <w:sz w:val="20"/>
          <w:szCs w:val="22"/>
          <w:lang w:val="en-GB"/>
        </w:rPr>
        <w:t xml:space="preserve"> </w:t>
      </w:r>
      <w:proofErr w:type="spellStart"/>
      <w:r w:rsidRPr="004E47F1">
        <w:rPr>
          <w:i/>
          <w:iCs/>
          <w:sz w:val="20"/>
          <w:szCs w:val="22"/>
          <w:lang w:val="en-GB"/>
        </w:rPr>
        <w:t>varname</w:t>
      </w:r>
      <w:proofErr w:type="spellEnd"/>
      <w:r w:rsidRPr="004E47F1">
        <w:rPr>
          <w:rFonts w:ascii="Courier" w:hAnsi="Courier"/>
          <w:sz w:val="20"/>
          <w:szCs w:val="22"/>
          <w:lang w:val="en-GB"/>
        </w:rPr>
        <w:t xml:space="preserve">[model] </w:t>
      </w:r>
      <w:proofErr w:type="spellStart"/>
      <w:r w:rsidRPr="004E47F1">
        <w:rPr>
          <w:rFonts w:ascii="Courier" w:hAnsi="Courier"/>
          <w:sz w:val="20"/>
          <w:szCs w:val="22"/>
          <w:lang w:val="en-GB"/>
        </w:rPr>
        <w:t>regressdens</w:t>
      </w:r>
      <w:proofErr w:type="spellEnd"/>
      <w:r w:rsidRPr="004E47F1">
        <w:rPr>
          <w:rFonts w:ascii="Courier" w:hAnsi="Courier"/>
          <w:sz w:val="20"/>
          <w:szCs w:val="22"/>
          <w:lang w:val="en-GB"/>
        </w:rPr>
        <w:t xml:space="preserve"> </w:t>
      </w:r>
    </w:p>
    <w:p w14:paraId="79593503" w14:textId="70089B50" w:rsidR="0095777F" w:rsidRPr="004E47F1" w:rsidRDefault="0095777F" w:rsidP="0095777F">
      <w:pPr>
        <w:rPr>
          <w:sz w:val="20"/>
          <w:szCs w:val="22"/>
          <w:lang w:val="en-GB"/>
        </w:rPr>
      </w:pPr>
      <w:r w:rsidRPr="004E47F1">
        <w:rPr>
          <w:rFonts w:ascii="Courier" w:hAnsi="Courier"/>
          <w:i/>
          <w:iCs/>
          <w:sz w:val="20"/>
          <w:szCs w:val="22"/>
          <w:lang w:val="en-GB"/>
        </w:rPr>
        <w:t>char</w:t>
      </w:r>
      <w:r w:rsidRPr="004E47F1">
        <w:rPr>
          <w:i/>
          <w:iCs/>
          <w:sz w:val="20"/>
          <w:szCs w:val="22"/>
          <w:lang w:val="en-GB"/>
        </w:rPr>
        <w:t xml:space="preserve"> </w:t>
      </w:r>
      <w:proofErr w:type="spellStart"/>
      <w:r w:rsidRPr="004E47F1">
        <w:rPr>
          <w:i/>
          <w:iCs/>
          <w:sz w:val="20"/>
          <w:szCs w:val="22"/>
          <w:lang w:val="en-GB"/>
        </w:rPr>
        <w:t>varname</w:t>
      </w:r>
      <w:proofErr w:type="spellEnd"/>
      <w:r w:rsidRPr="004E47F1">
        <w:rPr>
          <w:rFonts w:ascii="Courier" w:hAnsi="Courier"/>
          <w:sz w:val="20"/>
          <w:szCs w:val="22"/>
          <w:lang w:val="en-GB"/>
        </w:rPr>
        <w:t xml:space="preserve">[params] </w:t>
      </w:r>
      <w:r w:rsidR="00E74EB6" w:rsidRPr="004E47F1">
        <w:rPr>
          <w:rFonts w:ascii="Courier" w:hAnsi="Courier"/>
          <w:sz w:val="20"/>
          <w:szCs w:val="22"/>
          <w:lang w:val="en-GB"/>
        </w:rPr>
        <w:t>alpha</w:t>
      </w:r>
      <w:r w:rsidRPr="004E47F1">
        <w:rPr>
          <w:rFonts w:ascii="Courier" w:hAnsi="Courier"/>
          <w:sz w:val="20"/>
          <w:szCs w:val="22"/>
          <w:lang w:val="en-GB"/>
        </w:rPr>
        <w:t xml:space="preserve">(30.2) beta(2.634) sigma(4.3) </w:t>
      </w:r>
    </w:p>
    <w:p w14:paraId="39CAEF72" w14:textId="131C632E" w:rsidR="00182479" w:rsidRPr="00F94744" w:rsidRDefault="00182479" w:rsidP="00064EED">
      <w:pPr>
        <w:rPr>
          <w:sz w:val="22"/>
          <w:szCs w:val="22"/>
          <w:lang w:val="en-GB"/>
        </w:rPr>
      </w:pPr>
    </w:p>
    <w:p w14:paraId="1DCC36DB" w14:textId="77777777" w:rsidR="00064EED" w:rsidRPr="00F94744" w:rsidRDefault="00064EED" w:rsidP="00064EED">
      <w:pPr>
        <w:rPr>
          <w:sz w:val="22"/>
          <w:szCs w:val="22"/>
          <w:lang w:val="en-GB"/>
        </w:rPr>
      </w:pPr>
    </w:p>
    <w:p w14:paraId="3C8D326D" w14:textId="08C86AC5" w:rsidR="00064EED" w:rsidRPr="00F94744" w:rsidRDefault="00325C6D">
      <w:pPr>
        <w:rPr>
          <w:i/>
          <w:iCs/>
          <w:sz w:val="22"/>
          <w:szCs w:val="22"/>
          <w:lang w:val="en-GB"/>
        </w:rPr>
      </w:pPr>
      <w:r>
        <w:rPr>
          <w:i/>
          <w:iCs/>
          <w:sz w:val="22"/>
          <w:szCs w:val="22"/>
          <w:lang w:val="en-GB"/>
        </w:rPr>
        <w:t>G</w:t>
      </w:r>
      <w:r w:rsidR="00FB4078">
        <w:rPr>
          <w:i/>
          <w:iCs/>
          <w:sz w:val="22"/>
          <w:szCs w:val="22"/>
          <w:lang w:val="en-GB"/>
        </w:rPr>
        <w:t xml:space="preserve">: </w:t>
      </w:r>
      <w:r w:rsidR="00182479" w:rsidRPr="00F94744">
        <w:rPr>
          <w:i/>
          <w:iCs/>
          <w:sz w:val="22"/>
          <w:szCs w:val="22"/>
          <w:lang w:val="en-GB"/>
        </w:rPr>
        <w:t xml:space="preserve">Visualizing a description </w:t>
      </w:r>
    </w:p>
    <w:p w14:paraId="70C68B34" w14:textId="25C27748" w:rsidR="00064EED" w:rsidRDefault="00064EED">
      <w:pPr>
        <w:rPr>
          <w:sz w:val="22"/>
          <w:szCs w:val="22"/>
          <w:lang w:val="en-GB"/>
        </w:rPr>
      </w:pPr>
    </w:p>
    <w:p w14:paraId="61AD8930" w14:textId="36EB65FB" w:rsidR="00064EED" w:rsidRDefault="00E94FF8" w:rsidP="00E44F89">
      <w:pPr>
        <w:rPr>
          <w:sz w:val="22"/>
          <w:szCs w:val="22"/>
          <w:lang w:val="en-GB"/>
        </w:rPr>
      </w:pPr>
      <w:r>
        <w:rPr>
          <w:sz w:val="22"/>
          <w:szCs w:val="22"/>
          <w:lang w:val="en-GB"/>
        </w:rPr>
        <w:t xml:space="preserve">A description of the distribution of a characteristic as a function of age can be visualized using the </w:t>
      </w:r>
      <w:r w:rsidR="0095777F">
        <w:rPr>
          <w:sz w:val="22"/>
          <w:szCs w:val="22"/>
          <w:lang w:val="en-GB"/>
        </w:rPr>
        <w:t xml:space="preserve">commands </w:t>
      </w:r>
      <w:proofErr w:type="spellStart"/>
      <w:r w:rsidR="0095777F" w:rsidRPr="004E47F1">
        <w:rPr>
          <w:rFonts w:ascii="Courier" w:hAnsi="Courier"/>
          <w:sz w:val="20"/>
          <w:szCs w:val="22"/>
          <w:lang w:val="en-GB"/>
        </w:rPr>
        <w:t>showdescriptord</w:t>
      </w:r>
      <w:proofErr w:type="spellEnd"/>
      <w:r w:rsidR="0095777F">
        <w:rPr>
          <w:sz w:val="22"/>
          <w:szCs w:val="22"/>
          <w:lang w:val="en-GB"/>
        </w:rPr>
        <w:t xml:space="preserve"> or</w:t>
      </w:r>
      <w:r>
        <w:rPr>
          <w:sz w:val="22"/>
          <w:szCs w:val="22"/>
          <w:lang w:val="en-GB"/>
        </w:rPr>
        <w:t xml:space="preserve"> </w:t>
      </w:r>
      <w:proofErr w:type="spellStart"/>
      <w:r w:rsidRPr="004E47F1">
        <w:rPr>
          <w:rFonts w:ascii="Courier" w:hAnsi="Courier"/>
          <w:sz w:val="20"/>
          <w:szCs w:val="22"/>
          <w:lang w:val="en-GB"/>
        </w:rPr>
        <w:t>showdescriptcont</w:t>
      </w:r>
      <w:proofErr w:type="spellEnd"/>
      <w:r w:rsidR="00E44F89">
        <w:rPr>
          <w:rFonts w:ascii="Courier" w:hAnsi="Courier"/>
          <w:sz w:val="22"/>
          <w:szCs w:val="22"/>
          <w:lang w:val="en-GB"/>
        </w:rPr>
        <w:t xml:space="preserve">. </w:t>
      </w:r>
      <w:r>
        <w:rPr>
          <w:sz w:val="22"/>
          <w:szCs w:val="22"/>
          <w:lang w:val="en-GB"/>
        </w:rPr>
        <w:t xml:space="preserve">Both visualize the </w:t>
      </w:r>
      <w:r w:rsidR="00E44F89">
        <w:rPr>
          <w:sz w:val="22"/>
          <w:szCs w:val="22"/>
          <w:lang w:val="en-GB"/>
        </w:rPr>
        <w:t xml:space="preserve">distribution of the characteristic at selected age values.  </w:t>
      </w:r>
      <w:proofErr w:type="spellStart"/>
      <w:r w:rsidR="00E44F89" w:rsidRPr="004E47F1">
        <w:rPr>
          <w:sz w:val="20"/>
          <w:szCs w:val="22"/>
          <w:lang w:val="en-GB"/>
        </w:rPr>
        <w:t>s</w:t>
      </w:r>
      <w:r w:rsidR="00E44F89" w:rsidRPr="004E47F1">
        <w:rPr>
          <w:rFonts w:ascii="Courier" w:hAnsi="Courier"/>
          <w:sz w:val="20"/>
          <w:szCs w:val="22"/>
          <w:lang w:val="en-GB"/>
        </w:rPr>
        <w:t>howdescriptord</w:t>
      </w:r>
      <w:proofErr w:type="spellEnd"/>
      <w:r w:rsidR="00E44F89">
        <w:rPr>
          <w:rFonts w:ascii="Courier" w:hAnsi="Courier"/>
          <w:sz w:val="22"/>
          <w:szCs w:val="22"/>
          <w:lang w:val="en-GB"/>
        </w:rPr>
        <w:t xml:space="preserve"> </w:t>
      </w:r>
      <w:r w:rsidR="00E44F89">
        <w:rPr>
          <w:sz w:val="22"/>
          <w:szCs w:val="22"/>
          <w:lang w:val="en-GB"/>
        </w:rPr>
        <w:t xml:space="preserve">uses stacked bar charts for the visualization, and </w:t>
      </w:r>
      <w:proofErr w:type="spellStart"/>
      <w:r w:rsidR="00E44F89" w:rsidRPr="004E47F1">
        <w:rPr>
          <w:rFonts w:ascii="Courier" w:hAnsi="Courier"/>
          <w:sz w:val="20"/>
          <w:szCs w:val="22"/>
          <w:lang w:val="en-GB"/>
        </w:rPr>
        <w:t>showdescriptcont</w:t>
      </w:r>
      <w:proofErr w:type="spellEnd"/>
      <w:r w:rsidR="0095777F">
        <w:rPr>
          <w:sz w:val="22"/>
          <w:szCs w:val="22"/>
          <w:lang w:val="en-GB"/>
        </w:rPr>
        <w:t xml:space="preserve"> u</w:t>
      </w:r>
      <w:r w:rsidR="00E44F89">
        <w:rPr>
          <w:sz w:val="22"/>
          <w:szCs w:val="22"/>
          <w:lang w:val="en-GB"/>
        </w:rPr>
        <w:t xml:space="preserve">ses </w:t>
      </w:r>
      <w:r w:rsidR="0095777F">
        <w:rPr>
          <w:sz w:val="22"/>
          <w:szCs w:val="22"/>
          <w:lang w:val="en-GB"/>
        </w:rPr>
        <w:t xml:space="preserve">line plots of the </w:t>
      </w:r>
      <w:r w:rsidR="00E44F89">
        <w:rPr>
          <w:sz w:val="22"/>
          <w:szCs w:val="22"/>
          <w:lang w:val="en-GB"/>
        </w:rPr>
        <w:t xml:space="preserve">densities. Examples of both </w:t>
      </w:r>
      <w:r w:rsidR="00E74EB6">
        <w:rPr>
          <w:sz w:val="22"/>
          <w:szCs w:val="22"/>
          <w:lang w:val="en-GB"/>
        </w:rPr>
        <w:t xml:space="preserve">types of </w:t>
      </w:r>
      <w:r w:rsidR="00E44F89">
        <w:rPr>
          <w:sz w:val="22"/>
          <w:szCs w:val="22"/>
          <w:lang w:val="en-GB"/>
        </w:rPr>
        <w:t xml:space="preserve">visualizations can be found in the main manuscript. </w:t>
      </w:r>
    </w:p>
    <w:p w14:paraId="6D185D0A" w14:textId="5AB62EE9" w:rsidR="00E44F89" w:rsidRDefault="00E44F89" w:rsidP="00E44F89">
      <w:pPr>
        <w:rPr>
          <w:sz w:val="22"/>
          <w:szCs w:val="22"/>
          <w:lang w:val="en-GB"/>
        </w:rPr>
      </w:pPr>
    </w:p>
    <w:p w14:paraId="7151AC4F" w14:textId="6E370A3F" w:rsidR="00E94FF8" w:rsidRPr="00E44F89" w:rsidRDefault="00E44F89">
      <w:pPr>
        <w:rPr>
          <w:rFonts w:ascii="Courier" w:hAnsi="Courier"/>
          <w:sz w:val="22"/>
          <w:szCs w:val="22"/>
          <w:lang w:val="en-GB"/>
        </w:rPr>
      </w:pPr>
      <w:r>
        <w:rPr>
          <w:sz w:val="22"/>
          <w:szCs w:val="22"/>
          <w:lang w:val="en-GB"/>
        </w:rPr>
        <w:t xml:space="preserve">The syntax of </w:t>
      </w:r>
      <w:proofErr w:type="spellStart"/>
      <w:r w:rsidRPr="004E47F1">
        <w:rPr>
          <w:rFonts w:ascii="Courier" w:hAnsi="Courier"/>
          <w:sz w:val="20"/>
          <w:szCs w:val="22"/>
          <w:lang w:val="en-GB"/>
        </w:rPr>
        <w:t>showdescript</w:t>
      </w:r>
      <w:r w:rsidR="006D6B8B" w:rsidRPr="004E47F1">
        <w:rPr>
          <w:rFonts w:ascii="Courier" w:hAnsi="Courier"/>
          <w:sz w:val="20"/>
          <w:szCs w:val="22"/>
          <w:lang w:val="en-GB"/>
        </w:rPr>
        <w:t>ord</w:t>
      </w:r>
      <w:proofErr w:type="spellEnd"/>
      <w:r w:rsidR="006D6B8B" w:rsidRPr="004E47F1">
        <w:rPr>
          <w:rFonts w:ascii="Courier" w:hAnsi="Courier"/>
          <w:sz w:val="20"/>
          <w:szCs w:val="22"/>
          <w:lang w:val="en-GB"/>
        </w:rPr>
        <w:t xml:space="preserve"> and </w:t>
      </w:r>
      <w:proofErr w:type="spellStart"/>
      <w:r w:rsidR="006D6B8B" w:rsidRPr="004E47F1">
        <w:rPr>
          <w:rFonts w:ascii="Courier" w:hAnsi="Courier"/>
          <w:sz w:val="20"/>
          <w:szCs w:val="22"/>
          <w:lang w:val="en-GB"/>
        </w:rPr>
        <w:t>showdescriptcont</w:t>
      </w:r>
      <w:proofErr w:type="spellEnd"/>
      <w:r w:rsidR="006D6B8B" w:rsidRPr="004E47F1">
        <w:rPr>
          <w:rFonts w:ascii="Courier" w:hAnsi="Courier"/>
          <w:sz w:val="20"/>
          <w:szCs w:val="22"/>
          <w:lang w:val="en-GB"/>
        </w:rPr>
        <w:t xml:space="preserve"> </w:t>
      </w:r>
      <w:r>
        <w:rPr>
          <w:sz w:val="22"/>
          <w:szCs w:val="22"/>
          <w:lang w:val="en-GB"/>
        </w:rPr>
        <w:t xml:space="preserve">is given by </w:t>
      </w:r>
    </w:p>
    <w:p w14:paraId="4B32B02D" w14:textId="77777777" w:rsidR="00E44F89" w:rsidRDefault="00E44F89">
      <w:pPr>
        <w:rPr>
          <w:sz w:val="22"/>
          <w:szCs w:val="22"/>
          <w:lang w:val="en-GB"/>
        </w:rPr>
      </w:pPr>
    </w:p>
    <w:p w14:paraId="380A6839" w14:textId="3156F33C" w:rsidR="00E94FF8" w:rsidRPr="004E47F1" w:rsidRDefault="00E44F89">
      <w:pPr>
        <w:rPr>
          <w:sz w:val="20"/>
          <w:szCs w:val="22"/>
          <w:lang w:val="en-GB"/>
        </w:rPr>
      </w:pPr>
      <w:proofErr w:type="spellStart"/>
      <w:r w:rsidRPr="004E47F1">
        <w:rPr>
          <w:rFonts w:ascii="Courier" w:hAnsi="Courier"/>
          <w:sz w:val="20"/>
          <w:szCs w:val="22"/>
          <w:lang w:val="en-GB"/>
        </w:rPr>
        <w:t>showdescriptord</w:t>
      </w:r>
      <w:proofErr w:type="spellEnd"/>
      <w:r w:rsidRPr="004E47F1">
        <w:rPr>
          <w:rFonts w:ascii="Courier" w:hAnsi="Courier"/>
          <w:sz w:val="20"/>
          <w:szCs w:val="22"/>
          <w:lang w:val="en-GB"/>
        </w:rPr>
        <w:t xml:space="preserve">, model(string) params(string) </w:t>
      </w:r>
      <w:proofErr w:type="spellStart"/>
      <w:r w:rsidRPr="004E47F1">
        <w:rPr>
          <w:rFonts w:ascii="Courier" w:hAnsi="Courier"/>
          <w:sz w:val="20"/>
          <w:szCs w:val="22"/>
          <w:lang w:val="en-GB"/>
        </w:rPr>
        <w:t>gridage</w:t>
      </w:r>
      <w:proofErr w:type="spellEnd"/>
      <w:r w:rsidRPr="004E47F1">
        <w:rPr>
          <w:rFonts w:ascii="Courier" w:hAnsi="Courier"/>
          <w:sz w:val="20"/>
          <w:szCs w:val="22"/>
          <w:lang w:val="en-GB"/>
        </w:rPr>
        <w:t>(</w:t>
      </w:r>
      <w:proofErr w:type="spellStart"/>
      <w:r w:rsidRPr="004E47F1">
        <w:rPr>
          <w:rFonts w:ascii="Courier" w:hAnsi="Courier"/>
          <w:i/>
          <w:iCs/>
          <w:sz w:val="20"/>
          <w:szCs w:val="22"/>
          <w:lang w:val="en-GB"/>
        </w:rPr>
        <w:t>numlist</w:t>
      </w:r>
      <w:proofErr w:type="spellEnd"/>
      <w:r w:rsidRPr="004E47F1">
        <w:rPr>
          <w:rFonts w:ascii="Courier" w:hAnsi="Courier"/>
          <w:sz w:val="20"/>
          <w:szCs w:val="22"/>
          <w:lang w:val="en-GB"/>
        </w:rPr>
        <w:t>)</w:t>
      </w:r>
      <w:r w:rsidR="00FC32A7" w:rsidRPr="004E47F1">
        <w:rPr>
          <w:rFonts w:ascii="Courier" w:hAnsi="Courier"/>
          <w:sz w:val="20"/>
          <w:szCs w:val="22"/>
          <w:lang w:val="en-GB"/>
        </w:rPr>
        <w:t xml:space="preserve"> </w:t>
      </w:r>
      <w:proofErr w:type="spellStart"/>
      <w:r w:rsidR="00477D8B" w:rsidRPr="004E47F1">
        <w:rPr>
          <w:rFonts w:ascii="Courier" w:hAnsi="Courier"/>
          <w:i/>
          <w:iCs/>
          <w:sz w:val="20"/>
          <w:szCs w:val="22"/>
          <w:lang w:val="en-GB"/>
        </w:rPr>
        <w:t>bar</w:t>
      </w:r>
      <w:r w:rsidR="00FC32A7" w:rsidRPr="004E47F1">
        <w:rPr>
          <w:rFonts w:ascii="Courier" w:hAnsi="Courier"/>
          <w:i/>
          <w:iCs/>
          <w:sz w:val="20"/>
          <w:szCs w:val="22"/>
          <w:lang w:val="en-GB"/>
        </w:rPr>
        <w:t>options</w:t>
      </w:r>
      <w:proofErr w:type="spellEnd"/>
    </w:p>
    <w:p w14:paraId="1A05D37D" w14:textId="77777777" w:rsidR="00E44F89" w:rsidRPr="004E47F1" w:rsidRDefault="00E44F89">
      <w:pPr>
        <w:rPr>
          <w:sz w:val="20"/>
          <w:szCs w:val="22"/>
          <w:lang w:val="en-GB"/>
        </w:rPr>
      </w:pPr>
    </w:p>
    <w:p w14:paraId="1DD20A84" w14:textId="39BCD388" w:rsidR="00FC32A7" w:rsidRPr="004E47F1" w:rsidRDefault="006D6B8B" w:rsidP="00FC32A7">
      <w:pPr>
        <w:rPr>
          <w:sz w:val="20"/>
          <w:szCs w:val="22"/>
          <w:lang w:val="en-GB"/>
        </w:rPr>
      </w:pPr>
      <w:proofErr w:type="spellStart"/>
      <w:r w:rsidRPr="004E47F1">
        <w:rPr>
          <w:rFonts w:ascii="Courier" w:hAnsi="Courier"/>
          <w:sz w:val="20"/>
          <w:szCs w:val="22"/>
          <w:lang w:val="en-GB"/>
        </w:rPr>
        <w:t>showdescriptcont</w:t>
      </w:r>
      <w:proofErr w:type="spellEnd"/>
      <w:r w:rsidRPr="004E47F1">
        <w:rPr>
          <w:rFonts w:ascii="Courier" w:hAnsi="Courier"/>
          <w:sz w:val="20"/>
          <w:szCs w:val="22"/>
          <w:lang w:val="en-GB"/>
        </w:rPr>
        <w:t xml:space="preserve">, model(string) params(string) </w:t>
      </w:r>
      <w:proofErr w:type="spellStart"/>
      <w:r w:rsidRPr="004E47F1">
        <w:rPr>
          <w:rFonts w:ascii="Courier" w:hAnsi="Courier"/>
          <w:sz w:val="20"/>
          <w:szCs w:val="22"/>
          <w:lang w:val="en-GB"/>
        </w:rPr>
        <w:t>gridage</w:t>
      </w:r>
      <w:proofErr w:type="spellEnd"/>
      <w:r w:rsidRPr="004E47F1">
        <w:rPr>
          <w:rFonts w:ascii="Courier" w:hAnsi="Courier"/>
          <w:sz w:val="20"/>
          <w:szCs w:val="22"/>
          <w:lang w:val="en-GB"/>
        </w:rPr>
        <w:t>(</w:t>
      </w:r>
      <w:proofErr w:type="spellStart"/>
      <w:r w:rsidRPr="004E47F1">
        <w:rPr>
          <w:rFonts w:ascii="Courier" w:hAnsi="Courier"/>
          <w:i/>
          <w:iCs/>
          <w:sz w:val="20"/>
          <w:szCs w:val="22"/>
          <w:lang w:val="en-GB"/>
        </w:rPr>
        <w:t>numlist</w:t>
      </w:r>
      <w:proofErr w:type="spellEnd"/>
      <w:r w:rsidRPr="004E47F1">
        <w:rPr>
          <w:rFonts w:ascii="Courier" w:hAnsi="Courier"/>
          <w:sz w:val="20"/>
          <w:szCs w:val="22"/>
          <w:lang w:val="en-GB"/>
        </w:rPr>
        <w:t xml:space="preserve">) </w:t>
      </w:r>
      <w:proofErr w:type="spellStart"/>
      <w:r w:rsidRPr="004E47F1">
        <w:rPr>
          <w:rFonts w:ascii="Courier" w:hAnsi="Courier"/>
          <w:sz w:val="20"/>
          <w:szCs w:val="22"/>
          <w:lang w:val="en-GB"/>
        </w:rPr>
        <w:t>grid</w:t>
      </w:r>
      <w:r w:rsidR="00252DA1" w:rsidRPr="004E47F1">
        <w:rPr>
          <w:rFonts w:ascii="Courier" w:hAnsi="Courier"/>
          <w:sz w:val="20"/>
          <w:szCs w:val="22"/>
          <w:lang w:val="en-GB"/>
        </w:rPr>
        <w:t>char</w:t>
      </w:r>
      <w:proofErr w:type="spellEnd"/>
      <w:r w:rsidRPr="004E47F1">
        <w:rPr>
          <w:rFonts w:ascii="Courier" w:hAnsi="Courier"/>
          <w:sz w:val="20"/>
          <w:szCs w:val="22"/>
          <w:lang w:val="en-GB"/>
        </w:rPr>
        <w:t>(</w:t>
      </w:r>
      <w:proofErr w:type="spellStart"/>
      <w:r w:rsidRPr="004E47F1">
        <w:rPr>
          <w:rFonts w:ascii="Courier" w:hAnsi="Courier"/>
          <w:i/>
          <w:iCs/>
          <w:sz w:val="20"/>
          <w:szCs w:val="22"/>
          <w:lang w:val="en-GB"/>
        </w:rPr>
        <w:t>numlist</w:t>
      </w:r>
      <w:proofErr w:type="spellEnd"/>
      <w:r w:rsidRPr="004E47F1">
        <w:rPr>
          <w:sz w:val="20"/>
          <w:szCs w:val="22"/>
          <w:lang w:val="en-GB"/>
        </w:rPr>
        <w:t xml:space="preserve"> )</w:t>
      </w:r>
      <w:r w:rsidR="00FC32A7" w:rsidRPr="004E47F1">
        <w:rPr>
          <w:rFonts w:ascii="Courier" w:hAnsi="Courier"/>
          <w:i/>
          <w:iCs/>
          <w:sz w:val="20"/>
          <w:szCs w:val="22"/>
          <w:lang w:val="en-GB"/>
        </w:rPr>
        <w:t xml:space="preserve"> </w:t>
      </w:r>
      <w:proofErr w:type="spellStart"/>
      <w:r w:rsidR="00FC32A7" w:rsidRPr="004E47F1">
        <w:rPr>
          <w:rFonts w:ascii="Courier" w:hAnsi="Courier"/>
          <w:i/>
          <w:iCs/>
          <w:sz w:val="20"/>
          <w:szCs w:val="22"/>
          <w:lang w:val="en-GB"/>
        </w:rPr>
        <w:t>twowayoptions</w:t>
      </w:r>
      <w:proofErr w:type="spellEnd"/>
    </w:p>
    <w:p w14:paraId="43BFE89B" w14:textId="1DEA1F3B" w:rsidR="00E44F89" w:rsidRPr="004E47F1" w:rsidRDefault="00E44F89">
      <w:pPr>
        <w:rPr>
          <w:sz w:val="20"/>
          <w:szCs w:val="22"/>
          <w:lang w:val="en-GB"/>
        </w:rPr>
      </w:pPr>
    </w:p>
    <w:p w14:paraId="6F9C0428" w14:textId="3B41B566" w:rsidR="00064EED" w:rsidRPr="000604A4" w:rsidRDefault="00064EED">
      <w:pPr>
        <w:rPr>
          <w:sz w:val="22"/>
          <w:szCs w:val="22"/>
          <w:lang w:val="en-GB"/>
        </w:rPr>
      </w:pPr>
    </w:p>
    <w:p w14:paraId="62D8CE9D" w14:textId="0DEC661B" w:rsidR="00826702" w:rsidRDefault="00252DA1">
      <w:pPr>
        <w:rPr>
          <w:sz w:val="22"/>
          <w:szCs w:val="22"/>
          <w:lang w:val="en-GB"/>
        </w:rPr>
      </w:pPr>
      <w:r>
        <w:rPr>
          <w:sz w:val="22"/>
          <w:szCs w:val="22"/>
          <w:lang w:val="en-GB"/>
        </w:rPr>
        <w:t xml:space="preserve">The specification of </w:t>
      </w:r>
      <w:r w:rsidR="00E74EB6">
        <w:rPr>
          <w:sz w:val="22"/>
          <w:szCs w:val="22"/>
          <w:lang w:val="en-GB"/>
        </w:rPr>
        <w:t xml:space="preserve">the options </w:t>
      </w:r>
      <w:r w:rsidRPr="004E47F1">
        <w:rPr>
          <w:rFonts w:ascii="Courier" w:hAnsi="Courier"/>
          <w:sz w:val="20"/>
          <w:szCs w:val="22"/>
          <w:lang w:val="en-GB"/>
        </w:rPr>
        <w:t>model</w:t>
      </w:r>
      <w:r w:rsidR="00E74EB6" w:rsidRPr="004E47F1">
        <w:rPr>
          <w:rFonts w:ascii="Courier" w:hAnsi="Courier"/>
          <w:sz w:val="20"/>
          <w:szCs w:val="22"/>
          <w:lang w:val="en-GB"/>
        </w:rPr>
        <w:t>()</w:t>
      </w:r>
      <w:r>
        <w:rPr>
          <w:sz w:val="22"/>
          <w:szCs w:val="22"/>
          <w:lang w:val="en-GB"/>
        </w:rPr>
        <w:t xml:space="preserve"> and </w:t>
      </w:r>
      <w:r w:rsidRPr="004E47F1">
        <w:rPr>
          <w:rFonts w:ascii="Courier" w:hAnsi="Courier"/>
          <w:sz w:val="20"/>
          <w:szCs w:val="22"/>
          <w:lang w:val="en-GB"/>
        </w:rPr>
        <w:t>params</w:t>
      </w:r>
      <w:r w:rsidR="00E74EB6" w:rsidRPr="004E47F1">
        <w:rPr>
          <w:rFonts w:ascii="Courier" w:hAnsi="Courier"/>
          <w:sz w:val="20"/>
          <w:szCs w:val="22"/>
          <w:lang w:val="en-GB"/>
        </w:rPr>
        <w:t>()</w:t>
      </w:r>
      <w:r w:rsidRPr="004E47F1">
        <w:rPr>
          <w:sz w:val="20"/>
          <w:szCs w:val="22"/>
          <w:lang w:val="en-GB"/>
        </w:rPr>
        <w:t xml:space="preserve"> </w:t>
      </w:r>
      <w:r>
        <w:rPr>
          <w:sz w:val="22"/>
          <w:szCs w:val="22"/>
          <w:lang w:val="en-GB"/>
        </w:rPr>
        <w:t xml:space="preserve">follows the same logic as used when assigning a description to a variable. </w:t>
      </w:r>
      <w:proofErr w:type="spellStart"/>
      <w:r w:rsidR="00477D8B" w:rsidRPr="004E47F1">
        <w:rPr>
          <w:rFonts w:ascii="Courier" w:hAnsi="Courier"/>
          <w:sz w:val="20"/>
          <w:szCs w:val="22"/>
          <w:lang w:val="en-GB"/>
        </w:rPr>
        <w:t>g</w:t>
      </w:r>
      <w:r w:rsidRPr="004E47F1">
        <w:rPr>
          <w:rFonts w:ascii="Courier" w:hAnsi="Courier"/>
          <w:sz w:val="20"/>
          <w:szCs w:val="22"/>
          <w:lang w:val="en-GB"/>
        </w:rPr>
        <w:t>ridage</w:t>
      </w:r>
      <w:proofErr w:type="spellEnd"/>
      <w:r w:rsidR="00477D8B" w:rsidRPr="004E47F1">
        <w:rPr>
          <w:rFonts w:ascii="Courier" w:hAnsi="Courier"/>
          <w:sz w:val="20"/>
          <w:szCs w:val="22"/>
          <w:lang w:val="en-GB"/>
        </w:rPr>
        <w:t>()</w:t>
      </w:r>
      <w:r>
        <w:rPr>
          <w:sz w:val="22"/>
          <w:szCs w:val="22"/>
          <w:lang w:val="en-GB"/>
        </w:rPr>
        <w:t xml:space="preserve"> defines the age values to be considered and </w:t>
      </w:r>
      <w:proofErr w:type="spellStart"/>
      <w:r w:rsidRPr="004E47F1">
        <w:rPr>
          <w:rFonts w:ascii="Courier" w:hAnsi="Courier"/>
          <w:sz w:val="20"/>
          <w:szCs w:val="22"/>
          <w:lang w:val="en-GB"/>
        </w:rPr>
        <w:t>gridchar</w:t>
      </w:r>
      <w:proofErr w:type="spellEnd"/>
      <w:r w:rsidR="00477D8B" w:rsidRPr="004E47F1">
        <w:rPr>
          <w:rFonts w:ascii="Courier" w:hAnsi="Courier"/>
          <w:sz w:val="20"/>
          <w:szCs w:val="22"/>
          <w:lang w:val="en-GB"/>
        </w:rPr>
        <w:t>()</w:t>
      </w:r>
      <w:r w:rsidRPr="004E47F1">
        <w:rPr>
          <w:sz w:val="20"/>
          <w:szCs w:val="22"/>
          <w:lang w:val="en-GB"/>
        </w:rPr>
        <w:t xml:space="preserve"> </w:t>
      </w:r>
      <w:r>
        <w:rPr>
          <w:sz w:val="22"/>
          <w:szCs w:val="22"/>
          <w:lang w:val="en-GB"/>
        </w:rPr>
        <w:t xml:space="preserve">the values of the (continuous) characteristic at which the density should be evaluated. </w:t>
      </w:r>
      <w:r w:rsidR="00477D8B">
        <w:rPr>
          <w:sz w:val="22"/>
          <w:szCs w:val="22"/>
          <w:lang w:val="en-GB"/>
        </w:rPr>
        <w:t xml:space="preserve">The additional </w:t>
      </w:r>
      <w:proofErr w:type="spellStart"/>
      <w:r w:rsidR="00477D8B" w:rsidRPr="00477D8B">
        <w:rPr>
          <w:i/>
          <w:iCs/>
          <w:sz w:val="22"/>
          <w:szCs w:val="22"/>
          <w:lang w:val="en-GB"/>
        </w:rPr>
        <w:t>baroptions</w:t>
      </w:r>
      <w:proofErr w:type="spellEnd"/>
      <w:r w:rsidR="00477D8B" w:rsidRPr="00477D8B">
        <w:rPr>
          <w:i/>
          <w:iCs/>
          <w:sz w:val="22"/>
          <w:szCs w:val="22"/>
          <w:lang w:val="en-GB"/>
        </w:rPr>
        <w:t xml:space="preserve"> </w:t>
      </w:r>
      <w:r w:rsidR="00477D8B">
        <w:rPr>
          <w:sz w:val="22"/>
          <w:szCs w:val="22"/>
          <w:lang w:val="en-GB"/>
        </w:rPr>
        <w:t xml:space="preserve">or </w:t>
      </w:r>
      <w:proofErr w:type="spellStart"/>
      <w:r w:rsidR="00477D8B" w:rsidRPr="00D80ED0">
        <w:rPr>
          <w:i/>
          <w:iCs/>
          <w:sz w:val="22"/>
          <w:szCs w:val="22"/>
          <w:lang w:val="en-GB"/>
        </w:rPr>
        <w:t>twowayoptions</w:t>
      </w:r>
      <w:proofErr w:type="spellEnd"/>
      <w:r w:rsidR="00477D8B">
        <w:rPr>
          <w:sz w:val="22"/>
          <w:szCs w:val="22"/>
          <w:lang w:val="en-GB"/>
        </w:rPr>
        <w:t xml:space="preserve"> are directly applied to the graphs </w:t>
      </w:r>
      <w:r w:rsidR="00477D8B" w:rsidRPr="00325C6D">
        <w:rPr>
          <w:sz w:val="22"/>
          <w:szCs w:val="22"/>
          <w:lang w:val="en-GB"/>
        </w:rPr>
        <w:t>create</w:t>
      </w:r>
      <w:r w:rsidR="004E47F1" w:rsidRPr="00325C6D">
        <w:rPr>
          <w:sz w:val="22"/>
          <w:szCs w:val="22"/>
          <w:lang w:val="en-GB"/>
        </w:rPr>
        <w:t>d</w:t>
      </w:r>
      <w:r w:rsidR="00477D8B" w:rsidRPr="00325C6D">
        <w:rPr>
          <w:sz w:val="22"/>
          <w:szCs w:val="22"/>
          <w:lang w:val="en-GB"/>
        </w:rPr>
        <w:t>.</w:t>
      </w:r>
      <w:r w:rsidR="00477D8B">
        <w:rPr>
          <w:sz w:val="22"/>
          <w:szCs w:val="22"/>
          <w:lang w:val="en-GB"/>
        </w:rPr>
        <w:t xml:space="preserve"> (Type </w:t>
      </w:r>
      <w:r w:rsidR="00477D8B" w:rsidRPr="004E47F1">
        <w:rPr>
          <w:rFonts w:ascii="Courier" w:hAnsi="Courier"/>
          <w:sz w:val="20"/>
          <w:szCs w:val="22"/>
          <w:lang w:val="en-GB"/>
        </w:rPr>
        <w:t>help graph bar</w:t>
      </w:r>
      <w:r w:rsidR="00477D8B" w:rsidRPr="004E47F1">
        <w:rPr>
          <w:sz w:val="20"/>
          <w:szCs w:val="22"/>
          <w:lang w:val="en-GB"/>
        </w:rPr>
        <w:t xml:space="preserve"> or </w:t>
      </w:r>
      <w:r w:rsidR="00477D8B" w:rsidRPr="004E47F1">
        <w:rPr>
          <w:rFonts w:ascii="Courier" w:hAnsi="Courier"/>
          <w:sz w:val="20"/>
          <w:szCs w:val="22"/>
          <w:lang w:val="en-GB"/>
        </w:rPr>
        <w:t xml:space="preserve">help </w:t>
      </w:r>
      <w:proofErr w:type="spellStart"/>
      <w:r w:rsidR="00477D8B" w:rsidRPr="004E47F1">
        <w:rPr>
          <w:rFonts w:ascii="Courier" w:hAnsi="Courier"/>
          <w:sz w:val="20"/>
          <w:szCs w:val="22"/>
          <w:lang w:val="en-GB"/>
        </w:rPr>
        <w:t>twoway</w:t>
      </w:r>
      <w:proofErr w:type="spellEnd"/>
      <w:r w:rsidR="00477D8B" w:rsidRPr="004E47F1">
        <w:rPr>
          <w:rFonts w:ascii="Courier" w:hAnsi="Courier"/>
          <w:sz w:val="20"/>
          <w:szCs w:val="22"/>
          <w:lang w:val="en-GB"/>
        </w:rPr>
        <w:t xml:space="preserve"> bar</w:t>
      </w:r>
      <w:r w:rsidR="00477D8B" w:rsidRPr="004E47F1">
        <w:rPr>
          <w:sz w:val="20"/>
          <w:szCs w:val="22"/>
          <w:lang w:val="en-GB"/>
        </w:rPr>
        <w:t xml:space="preserve"> </w:t>
      </w:r>
      <w:r w:rsidR="00477D8B">
        <w:rPr>
          <w:sz w:val="22"/>
          <w:szCs w:val="22"/>
          <w:lang w:val="en-GB"/>
        </w:rPr>
        <w:t xml:space="preserve">to find further information on these options.) </w:t>
      </w:r>
    </w:p>
    <w:p w14:paraId="1D75E3C3" w14:textId="4EAF6749" w:rsidR="00252DA1" w:rsidRDefault="00252DA1">
      <w:pPr>
        <w:rPr>
          <w:sz w:val="22"/>
          <w:szCs w:val="22"/>
          <w:lang w:val="en-GB"/>
        </w:rPr>
      </w:pPr>
    </w:p>
    <w:p w14:paraId="3A1A453E" w14:textId="7BF4F658" w:rsidR="00252DA1" w:rsidRDefault="000519BA">
      <w:pPr>
        <w:rPr>
          <w:rFonts w:cstheme="minorHAnsi"/>
          <w:sz w:val="22"/>
          <w:szCs w:val="22"/>
          <w:lang w:val="en-GB"/>
        </w:rPr>
      </w:pPr>
      <w:r>
        <w:rPr>
          <w:sz w:val="22"/>
          <w:szCs w:val="22"/>
          <w:lang w:val="en-GB"/>
        </w:rPr>
        <w:t>Once a descriptio</w:t>
      </w:r>
      <w:r w:rsidR="00D155BF">
        <w:rPr>
          <w:sz w:val="22"/>
          <w:szCs w:val="22"/>
          <w:lang w:val="en-GB"/>
        </w:rPr>
        <w:t>n</w:t>
      </w:r>
      <w:r>
        <w:rPr>
          <w:sz w:val="22"/>
          <w:szCs w:val="22"/>
          <w:lang w:val="en-GB"/>
        </w:rPr>
        <w:t xml:space="preserve"> has been attached to a variable, the distribution of the variable can be visualized together with the description using the commands </w:t>
      </w:r>
      <w:proofErr w:type="spellStart"/>
      <w:r w:rsidRPr="004E47F1">
        <w:rPr>
          <w:rFonts w:ascii="Courier" w:hAnsi="Courier"/>
          <w:sz w:val="20"/>
          <w:szCs w:val="22"/>
          <w:lang w:val="en-GB"/>
        </w:rPr>
        <w:t>showdescriptvarord</w:t>
      </w:r>
      <w:proofErr w:type="spellEnd"/>
      <w:r w:rsidRPr="000519BA">
        <w:rPr>
          <w:rFonts w:ascii="Courier" w:hAnsi="Courier"/>
          <w:sz w:val="22"/>
          <w:szCs w:val="22"/>
          <w:lang w:val="en-GB"/>
        </w:rPr>
        <w:t xml:space="preserve"> </w:t>
      </w:r>
      <w:r>
        <w:rPr>
          <w:sz w:val="22"/>
          <w:szCs w:val="22"/>
          <w:lang w:val="en-GB"/>
        </w:rPr>
        <w:t xml:space="preserve">and </w:t>
      </w:r>
      <w:proofErr w:type="spellStart"/>
      <w:r w:rsidRPr="004E47F1">
        <w:rPr>
          <w:rFonts w:ascii="Courier" w:hAnsi="Courier"/>
          <w:sz w:val="20"/>
          <w:szCs w:val="22"/>
          <w:lang w:val="en-GB"/>
        </w:rPr>
        <w:t>showdescriptvarcont</w:t>
      </w:r>
      <w:proofErr w:type="spellEnd"/>
      <w:r w:rsidRPr="004E47F1">
        <w:rPr>
          <w:rFonts w:cstheme="minorHAnsi"/>
          <w:sz w:val="20"/>
          <w:szCs w:val="22"/>
          <w:lang w:val="en-GB"/>
        </w:rPr>
        <w:t>.</w:t>
      </w:r>
      <w:r w:rsidRPr="00AA521F">
        <w:rPr>
          <w:rFonts w:cstheme="minorHAnsi"/>
          <w:sz w:val="22"/>
          <w:szCs w:val="22"/>
          <w:lang w:val="en-GB"/>
        </w:rPr>
        <w:t xml:space="preserve"> </w:t>
      </w:r>
      <w:r w:rsidR="00AA521F" w:rsidRPr="00AA521F">
        <w:rPr>
          <w:rFonts w:cstheme="minorHAnsi"/>
          <w:sz w:val="22"/>
          <w:szCs w:val="22"/>
          <w:lang w:val="en-GB"/>
        </w:rPr>
        <w:t>The synt</w:t>
      </w:r>
      <w:r w:rsidR="00AA521F">
        <w:rPr>
          <w:rFonts w:cstheme="minorHAnsi"/>
          <w:sz w:val="22"/>
          <w:szCs w:val="22"/>
          <w:lang w:val="en-GB"/>
        </w:rPr>
        <w:t xml:space="preserve">ax of these two commands is given by </w:t>
      </w:r>
    </w:p>
    <w:p w14:paraId="4E6A500C" w14:textId="5F8DA902" w:rsidR="00AA521F" w:rsidRDefault="00AA521F">
      <w:pPr>
        <w:rPr>
          <w:rFonts w:cstheme="minorHAnsi"/>
          <w:sz w:val="22"/>
          <w:szCs w:val="22"/>
          <w:lang w:val="en-GB"/>
        </w:rPr>
      </w:pPr>
    </w:p>
    <w:p w14:paraId="5899AAF6" w14:textId="26EA93B2" w:rsidR="00AA521F" w:rsidRPr="004E47F1" w:rsidRDefault="00AA521F">
      <w:pPr>
        <w:rPr>
          <w:rFonts w:ascii="Courier" w:hAnsi="Courier"/>
          <w:sz w:val="20"/>
          <w:szCs w:val="22"/>
          <w:lang w:val="en-GB"/>
        </w:rPr>
      </w:pPr>
      <w:proofErr w:type="spellStart"/>
      <w:r w:rsidRPr="004E47F1">
        <w:rPr>
          <w:rFonts w:ascii="Courier" w:hAnsi="Courier"/>
          <w:sz w:val="20"/>
          <w:szCs w:val="22"/>
          <w:lang w:val="en-GB"/>
        </w:rPr>
        <w:lastRenderedPageBreak/>
        <w:t>showdescriptvarord</w:t>
      </w:r>
      <w:proofErr w:type="spellEnd"/>
      <w:r w:rsidRPr="004E47F1">
        <w:rPr>
          <w:rFonts w:ascii="Courier" w:hAnsi="Courier"/>
          <w:sz w:val="20"/>
          <w:szCs w:val="22"/>
          <w:lang w:val="en-GB"/>
        </w:rPr>
        <w:t xml:space="preserve"> </w:t>
      </w:r>
      <w:proofErr w:type="spellStart"/>
      <w:r w:rsidRPr="004E47F1">
        <w:rPr>
          <w:rFonts w:ascii="Courier" w:hAnsi="Courier"/>
          <w:i/>
          <w:iCs/>
          <w:sz w:val="20"/>
          <w:szCs w:val="22"/>
          <w:lang w:val="en-GB"/>
        </w:rPr>
        <w:t>varname</w:t>
      </w:r>
      <w:proofErr w:type="spellEnd"/>
      <w:r w:rsidRPr="004E47F1">
        <w:rPr>
          <w:rFonts w:ascii="Courier" w:hAnsi="Courier"/>
          <w:i/>
          <w:iCs/>
          <w:sz w:val="20"/>
          <w:szCs w:val="22"/>
          <w:lang w:val="en-GB"/>
        </w:rPr>
        <w:t xml:space="preserve">, </w:t>
      </w:r>
      <w:proofErr w:type="spellStart"/>
      <w:r w:rsidRPr="004E47F1">
        <w:rPr>
          <w:rFonts w:ascii="Courier" w:hAnsi="Courier"/>
          <w:sz w:val="20"/>
          <w:szCs w:val="22"/>
          <w:lang w:val="en-GB"/>
        </w:rPr>
        <w:t>gridage</w:t>
      </w:r>
      <w:proofErr w:type="spellEnd"/>
      <w:r w:rsidRPr="004E47F1">
        <w:rPr>
          <w:rFonts w:ascii="Courier" w:hAnsi="Courier"/>
          <w:sz w:val="20"/>
          <w:szCs w:val="22"/>
          <w:lang w:val="en-GB"/>
        </w:rPr>
        <w:t>(</w:t>
      </w:r>
      <w:proofErr w:type="spellStart"/>
      <w:r w:rsidRPr="004E47F1">
        <w:rPr>
          <w:rFonts w:ascii="Courier" w:hAnsi="Courier"/>
          <w:i/>
          <w:iCs/>
          <w:sz w:val="20"/>
          <w:szCs w:val="22"/>
          <w:lang w:val="en-GB"/>
        </w:rPr>
        <w:t>numlist</w:t>
      </w:r>
      <w:proofErr w:type="spellEnd"/>
      <w:r w:rsidRPr="004E47F1">
        <w:rPr>
          <w:rFonts w:ascii="Courier" w:hAnsi="Courier"/>
          <w:sz w:val="20"/>
          <w:szCs w:val="22"/>
          <w:lang w:val="en-GB"/>
        </w:rPr>
        <w:t>)</w:t>
      </w:r>
      <w:r w:rsidR="00685903" w:rsidRPr="004E47F1">
        <w:rPr>
          <w:rFonts w:ascii="Courier" w:hAnsi="Courier"/>
          <w:sz w:val="20"/>
          <w:szCs w:val="22"/>
          <w:lang w:val="en-GB"/>
        </w:rPr>
        <w:t xml:space="preserve"> </w:t>
      </w:r>
      <w:proofErr w:type="spellStart"/>
      <w:r w:rsidR="00685903" w:rsidRPr="004E47F1">
        <w:rPr>
          <w:rFonts w:ascii="Courier" w:hAnsi="Courier"/>
          <w:sz w:val="20"/>
          <w:szCs w:val="22"/>
          <w:lang w:val="en-GB"/>
        </w:rPr>
        <w:t>com</w:t>
      </w:r>
      <w:r w:rsidR="00A71CD6" w:rsidRPr="004E47F1">
        <w:rPr>
          <w:rFonts w:ascii="Courier" w:hAnsi="Courier"/>
          <w:sz w:val="20"/>
          <w:szCs w:val="22"/>
          <w:lang w:val="en-GB"/>
        </w:rPr>
        <w:t>bopts</w:t>
      </w:r>
      <w:proofErr w:type="spellEnd"/>
      <w:r w:rsidR="00A71CD6" w:rsidRPr="004E47F1">
        <w:rPr>
          <w:rFonts w:ascii="Courier" w:hAnsi="Courier"/>
          <w:sz w:val="20"/>
          <w:szCs w:val="22"/>
          <w:lang w:val="en-GB"/>
        </w:rPr>
        <w:t>(</w:t>
      </w:r>
      <w:proofErr w:type="spellStart"/>
      <w:r w:rsidR="000F7BBC" w:rsidRPr="004E47F1">
        <w:rPr>
          <w:rFonts w:ascii="Courier" w:hAnsi="Courier"/>
          <w:i/>
          <w:iCs/>
          <w:sz w:val="20"/>
          <w:szCs w:val="22"/>
          <w:lang w:val="en-GB"/>
        </w:rPr>
        <w:t>combineoptions</w:t>
      </w:r>
      <w:proofErr w:type="spellEnd"/>
      <w:r w:rsidR="00A71CD6" w:rsidRPr="004E47F1">
        <w:rPr>
          <w:rFonts w:ascii="Courier" w:hAnsi="Courier"/>
          <w:sz w:val="20"/>
          <w:szCs w:val="22"/>
          <w:lang w:val="en-GB"/>
        </w:rPr>
        <w:t>)</w:t>
      </w:r>
      <w:r w:rsidR="000F7BBC" w:rsidRPr="004E47F1">
        <w:rPr>
          <w:rFonts w:ascii="Courier" w:hAnsi="Courier"/>
          <w:sz w:val="20"/>
          <w:szCs w:val="22"/>
          <w:lang w:val="en-GB"/>
        </w:rPr>
        <w:t xml:space="preserve"> left(</w:t>
      </w:r>
      <w:proofErr w:type="spellStart"/>
      <w:r w:rsidR="00477D8B" w:rsidRPr="004E47F1">
        <w:rPr>
          <w:rFonts w:ascii="Courier" w:hAnsi="Courier"/>
          <w:i/>
          <w:iCs/>
          <w:sz w:val="20"/>
          <w:szCs w:val="22"/>
          <w:lang w:val="en-GB"/>
        </w:rPr>
        <w:t>bar</w:t>
      </w:r>
      <w:r w:rsidR="000F7BBC" w:rsidRPr="004E47F1">
        <w:rPr>
          <w:rFonts w:ascii="Courier" w:hAnsi="Courier"/>
          <w:i/>
          <w:iCs/>
          <w:sz w:val="20"/>
          <w:szCs w:val="22"/>
          <w:lang w:val="en-GB"/>
        </w:rPr>
        <w:t>options</w:t>
      </w:r>
      <w:proofErr w:type="spellEnd"/>
      <w:r w:rsidR="000F7BBC" w:rsidRPr="004E47F1">
        <w:rPr>
          <w:rFonts w:ascii="Courier" w:hAnsi="Courier"/>
          <w:sz w:val="20"/>
          <w:szCs w:val="22"/>
          <w:lang w:val="en-GB"/>
        </w:rPr>
        <w:t>) [</w:t>
      </w:r>
      <w:proofErr w:type="spellStart"/>
      <w:r w:rsidR="000F7BBC" w:rsidRPr="004E47F1">
        <w:rPr>
          <w:rFonts w:ascii="Courier" w:hAnsi="Courier"/>
          <w:sz w:val="20"/>
          <w:szCs w:val="22"/>
          <w:lang w:val="en-GB"/>
        </w:rPr>
        <w:t>fxsize</w:t>
      </w:r>
      <w:proofErr w:type="spellEnd"/>
      <w:r w:rsidR="000F7BBC" w:rsidRPr="004E47F1">
        <w:rPr>
          <w:rFonts w:ascii="Courier" w:hAnsi="Courier"/>
          <w:sz w:val="20"/>
          <w:szCs w:val="22"/>
          <w:lang w:val="en-GB"/>
        </w:rPr>
        <w:t>(real 15)]</w:t>
      </w:r>
    </w:p>
    <w:p w14:paraId="604B3A45" w14:textId="3BE0B8D5" w:rsidR="00547096" w:rsidRPr="004E47F1" w:rsidRDefault="00477D8B">
      <w:pPr>
        <w:rPr>
          <w:rFonts w:cstheme="minorHAnsi"/>
          <w:b/>
          <w:bCs/>
          <w:sz w:val="20"/>
          <w:szCs w:val="22"/>
          <w:lang w:val="en-GB"/>
        </w:rPr>
      </w:pPr>
      <w:proofErr w:type="spellStart"/>
      <w:r w:rsidRPr="004E47F1">
        <w:rPr>
          <w:rFonts w:ascii="Courier" w:hAnsi="Courier"/>
          <w:i/>
          <w:iCs/>
          <w:sz w:val="20"/>
          <w:szCs w:val="22"/>
          <w:lang w:val="en-GB"/>
        </w:rPr>
        <w:t>bar</w:t>
      </w:r>
      <w:r w:rsidR="00547096" w:rsidRPr="004E47F1">
        <w:rPr>
          <w:rFonts w:ascii="Courier" w:hAnsi="Courier"/>
          <w:i/>
          <w:iCs/>
          <w:sz w:val="20"/>
          <w:szCs w:val="22"/>
          <w:lang w:val="en-GB"/>
        </w:rPr>
        <w:t>options</w:t>
      </w:r>
      <w:proofErr w:type="spellEnd"/>
    </w:p>
    <w:p w14:paraId="7159EE69" w14:textId="77777777" w:rsidR="006D6B8B" w:rsidRPr="004E47F1" w:rsidRDefault="006D6B8B">
      <w:pPr>
        <w:rPr>
          <w:sz w:val="20"/>
          <w:szCs w:val="22"/>
          <w:lang w:val="en-GB"/>
        </w:rPr>
      </w:pPr>
    </w:p>
    <w:p w14:paraId="4613BD84" w14:textId="08B8FD78" w:rsidR="000F7BBC" w:rsidRPr="004E47F1" w:rsidRDefault="00AA521F" w:rsidP="000F7BBC">
      <w:pPr>
        <w:rPr>
          <w:rFonts w:cstheme="minorHAnsi"/>
          <w:b/>
          <w:bCs/>
          <w:sz w:val="20"/>
          <w:szCs w:val="22"/>
          <w:lang w:val="en-GB"/>
        </w:rPr>
      </w:pPr>
      <w:proofErr w:type="spellStart"/>
      <w:r w:rsidRPr="004E47F1">
        <w:rPr>
          <w:rFonts w:ascii="Courier" w:hAnsi="Courier"/>
          <w:sz w:val="20"/>
          <w:szCs w:val="22"/>
          <w:lang w:val="en-GB"/>
        </w:rPr>
        <w:t>showdescriptvarcont</w:t>
      </w:r>
      <w:proofErr w:type="spellEnd"/>
      <w:r w:rsidRPr="004E47F1">
        <w:rPr>
          <w:rFonts w:ascii="Courier" w:hAnsi="Courier"/>
          <w:sz w:val="20"/>
          <w:szCs w:val="22"/>
          <w:lang w:val="en-GB"/>
        </w:rPr>
        <w:t xml:space="preserve"> </w:t>
      </w:r>
      <w:proofErr w:type="spellStart"/>
      <w:r w:rsidRPr="004E47F1">
        <w:rPr>
          <w:rFonts w:ascii="Courier" w:hAnsi="Courier"/>
          <w:i/>
          <w:iCs/>
          <w:sz w:val="20"/>
          <w:szCs w:val="22"/>
          <w:lang w:val="en-GB"/>
        </w:rPr>
        <w:t>varname</w:t>
      </w:r>
      <w:proofErr w:type="spellEnd"/>
      <w:r w:rsidRPr="004E47F1">
        <w:rPr>
          <w:rFonts w:ascii="Courier" w:hAnsi="Courier"/>
          <w:i/>
          <w:iCs/>
          <w:sz w:val="20"/>
          <w:szCs w:val="22"/>
          <w:lang w:val="en-GB"/>
        </w:rPr>
        <w:t xml:space="preserve"> , </w:t>
      </w:r>
      <w:proofErr w:type="spellStart"/>
      <w:r w:rsidRPr="004E47F1">
        <w:rPr>
          <w:rFonts w:ascii="Courier" w:hAnsi="Courier"/>
          <w:sz w:val="20"/>
          <w:szCs w:val="22"/>
          <w:lang w:val="en-GB"/>
        </w:rPr>
        <w:t>gridage</w:t>
      </w:r>
      <w:proofErr w:type="spellEnd"/>
      <w:r w:rsidRPr="004E47F1">
        <w:rPr>
          <w:rFonts w:ascii="Courier" w:hAnsi="Courier"/>
          <w:sz w:val="20"/>
          <w:szCs w:val="22"/>
          <w:lang w:val="en-GB"/>
        </w:rPr>
        <w:t>(</w:t>
      </w:r>
      <w:proofErr w:type="spellStart"/>
      <w:r w:rsidRPr="004E47F1">
        <w:rPr>
          <w:rFonts w:ascii="Courier" w:hAnsi="Courier"/>
          <w:i/>
          <w:iCs/>
          <w:sz w:val="20"/>
          <w:szCs w:val="22"/>
          <w:lang w:val="en-GB"/>
        </w:rPr>
        <w:t>numlist</w:t>
      </w:r>
      <w:proofErr w:type="spellEnd"/>
      <w:r w:rsidRPr="004E47F1">
        <w:rPr>
          <w:rFonts w:ascii="Courier" w:hAnsi="Courier"/>
          <w:sz w:val="20"/>
          <w:szCs w:val="22"/>
          <w:lang w:val="en-GB"/>
        </w:rPr>
        <w:t xml:space="preserve">) </w:t>
      </w:r>
      <w:proofErr w:type="spellStart"/>
      <w:r w:rsidRPr="004E47F1">
        <w:rPr>
          <w:rFonts w:ascii="Courier" w:hAnsi="Courier"/>
          <w:sz w:val="20"/>
          <w:szCs w:val="22"/>
          <w:lang w:val="en-GB"/>
        </w:rPr>
        <w:t>gridchar</w:t>
      </w:r>
      <w:proofErr w:type="spellEnd"/>
      <w:r w:rsidRPr="004E47F1">
        <w:rPr>
          <w:rFonts w:ascii="Courier" w:hAnsi="Courier"/>
          <w:sz w:val="20"/>
          <w:szCs w:val="22"/>
          <w:lang w:val="en-GB"/>
        </w:rPr>
        <w:t>(</w:t>
      </w:r>
      <w:proofErr w:type="spellStart"/>
      <w:r w:rsidRPr="004E47F1">
        <w:rPr>
          <w:rFonts w:ascii="Courier" w:hAnsi="Courier"/>
          <w:i/>
          <w:iCs/>
          <w:sz w:val="20"/>
          <w:szCs w:val="22"/>
          <w:lang w:val="en-GB"/>
        </w:rPr>
        <w:t>numlist</w:t>
      </w:r>
      <w:proofErr w:type="spellEnd"/>
      <w:r w:rsidRPr="004E47F1">
        <w:rPr>
          <w:sz w:val="20"/>
          <w:szCs w:val="22"/>
          <w:lang w:val="en-GB"/>
        </w:rPr>
        <w:t xml:space="preserve"> )</w:t>
      </w:r>
      <w:r w:rsidR="00A71CD6" w:rsidRPr="004E47F1">
        <w:rPr>
          <w:rFonts w:ascii="Courier" w:hAnsi="Courier"/>
          <w:sz w:val="20"/>
          <w:szCs w:val="22"/>
          <w:lang w:val="en-GB"/>
        </w:rPr>
        <w:t xml:space="preserve"> </w:t>
      </w:r>
      <w:proofErr w:type="spellStart"/>
      <w:r w:rsidR="00A71CD6" w:rsidRPr="004E47F1">
        <w:rPr>
          <w:rFonts w:ascii="Courier" w:hAnsi="Courier"/>
          <w:sz w:val="20"/>
          <w:szCs w:val="22"/>
          <w:lang w:val="en-GB"/>
        </w:rPr>
        <w:t>combopts</w:t>
      </w:r>
      <w:proofErr w:type="spellEnd"/>
      <w:r w:rsidR="00A71CD6" w:rsidRPr="004E47F1">
        <w:rPr>
          <w:rFonts w:ascii="Courier" w:hAnsi="Courier"/>
          <w:sz w:val="20"/>
          <w:szCs w:val="22"/>
          <w:lang w:val="en-GB"/>
        </w:rPr>
        <w:t>(</w:t>
      </w:r>
      <w:proofErr w:type="spellStart"/>
      <w:r w:rsidR="000F7BBC" w:rsidRPr="004E47F1">
        <w:rPr>
          <w:rFonts w:ascii="Courier" w:hAnsi="Courier"/>
          <w:i/>
          <w:iCs/>
          <w:sz w:val="20"/>
          <w:szCs w:val="22"/>
          <w:lang w:val="en-GB"/>
        </w:rPr>
        <w:t>combineoptions</w:t>
      </w:r>
      <w:proofErr w:type="spellEnd"/>
      <w:r w:rsidR="00A71CD6" w:rsidRPr="004E47F1">
        <w:rPr>
          <w:rFonts w:ascii="Courier" w:hAnsi="Courier"/>
          <w:sz w:val="20"/>
          <w:szCs w:val="22"/>
          <w:lang w:val="en-GB"/>
        </w:rPr>
        <w:t xml:space="preserve">) </w:t>
      </w:r>
      <w:r w:rsidR="000F7BBC" w:rsidRPr="004E47F1">
        <w:rPr>
          <w:rFonts w:ascii="Courier" w:hAnsi="Courier"/>
          <w:sz w:val="20"/>
          <w:szCs w:val="22"/>
          <w:lang w:val="en-GB"/>
        </w:rPr>
        <w:t>left(</w:t>
      </w:r>
      <w:proofErr w:type="spellStart"/>
      <w:r w:rsidR="000F7BBC" w:rsidRPr="004E47F1">
        <w:rPr>
          <w:rFonts w:ascii="Courier" w:hAnsi="Courier"/>
          <w:i/>
          <w:iCs/>
          <w:sz w:val="20"/>
          <w:szCs w:val="22"/>
          <w:lang w:val="en-GB"/>
        </w:rPr>
        <w:t>twowayoptions</w:t>
      </w:r>
      <w:proofErr w:type="spellEnd"/>
      <w:r w:rsidR="000F7BBC" w:rsidRPr="004E47F1">
        <w:rPr>
          <w:rFonts w:ascii="Courier" w:hAnsi="Courier"/>
          <w:sz w:val="20"/>
          <w:szCs w:val="22"/>
          <w:lang w:val="en-GB"/>
        </w:rPr>
        <w:t>) [</w:t>
      </w:r>
      <w:proofErr w:type="spellStart"/>
      <w:r w:rsidR="000F7BBC" w:rsidRPr="004E47F1">
        <w:rPr>
          <w:rFonts w:ascii="Courier" w:hAnsi="Courier"/>
          <w:sz w:val="20"/>
          <w:szCs w:val="22"/>
          <w:lang w:val="en-GB"/>
        </w:rPr>
        <w:t>fxsize</w:t>
      </w:r>
      <w:proofErr w:type="spellEnd"/>
      <w:r w:rsidR="000F7BBC" w:rsidRPr="004E47F1">
        <w:rPr>
          <w:rFonts w:ascii="Courier" w:hAnsi="Courier"/>
          <w:sz w:val="20"/>
          <w:szCs w:val="22"/>
          <w:lang w:val="en-GB"/>
        </w:rPr>
        <w:t>(real 15)]</w:t>
      </w:r>
      <w:r w:rsidR="00547096" w:rsidRPr="004E47F1">
        <w:rPr>
          <w:rFonts w:ascii="Courier" w:hAnsi="Courier"/>
          <w:sz w:val="20"/>
          <w:szCs w:val="22"/>
          <w:lang w:val="en-GB"/>
        </w:rPr>
        <w:t xml:space="preserve"> </w:t>
      </w:r>
      <w:proofErr w:type="spellStart"/>
      <w:r w:rsidR="00547096" w:rsidRPr="004E47F1">
        <w:rPr>
          <w:rFonts w:ascii="Courier" w:hAnsi="Courier"/>
          <w:i/>
          <w:iCs/>
          <w:sz w:val="20"/>
          <w:szCs w:val="22"/>
          <w:lang w:val="en-GB"/>
        </w:rPr>
        <w:t>twowayoptions</w:t>
      </w:r>
      <w:proofErr w:type="spellEnd"/>
    </w:p>
    <w:p w14:paraId="4E3ED3AF" w14:textId="3CD6ACD8" w:rsidR="00AA521F" w:rsidRDefault="00AA521F" w:rsidP="00AA521F">
      <w:pPr>
        <w:rPr>
          <w:sz w:val="22"/>
          <w:szCs w:val="22"/>
          <w:lang w:val="en-GB"/>
        </w:rPr>
      </w:pPr>
    </w:p>
    <w:p w14:paraId="12B1BC7A" w14:textId="12111A23" w:rsidR="00576704" w:rsidRDefault="00A71CD6" w:rsidP="00AA521F">
      <w:pPr>
        <w:rPr>
          <w:sz w:val="22"/>
          <w:szCs w:val="22"/>
          <w:lang w:val="en-GB"/>
        </w:rPr>
      </w:pPr>
      <w:r>
        <w:rPr>
          <w:sz w:val="22"/>
          <w:szCs w:val="22"/>
          <w:lang w:val="en-GB"/>
        </w:rPr>
        <w:t xml:space="preserve">The option </w:t>
      </w:r>
      <w:proofErr w:type="spellStart"/>
      <w:r w:rsidRPr="004E47F1">
        <w:rPr>
          <w:rFonts w:ascii="Courier" w:hAnsi="Courier"/>
          <w:sz w:val="20"/>
          <w:szCs w:val="22"/>
          <w:lang w:val="en-GB"/>
        </w:rPr>
        <w:t>combopts</w:t>
      </w:r>
      <w:proofErr w:type="spellEnd"/>
      <w:r w:rsidRPr="004E47F1">
        <w:rPr>
          <w:rFonts w:ascii="Courier" w:hAnsi="Courier"/>
          <w:sz w:val="20"/>
          <w:szCs w:val="22"/>
          <w:lang w:val="en-GB"/>
        </w:rPr>
        <w:t>()</w:t>
      </w:r>
      <w:r w:rsidRPr="00A71CD6">
        <w:rPr>
          <w:rFonts w:cstheme="minorHAnsi"/>
          <w:sz w:val="22"/>
          <w:szCs w:val="22"/>
          <w:lang w:val="en-GB"/>
        </w:rPr>
        <w:t xml:space="preserve">allows to define options to Stata’s </w:t>
      </w:r>
      <w:r w:rsidRPr="004E47F1">
        <w:rPr>
          <w:rFonts w:ascii="Courier" w:hAnsi="Courier" w:cstheme="minorHAnsi"/>
          <w:sz w:val="20"/>
          <w:szCs w:val="22"/>
          <w:lang w:val="en-GB"/>
        </w:rPr>
        <w:t>graph combine</w:t>
      </w:r>
      <w:r w:rsidRPr="004E47F1">
        <w:rPr>
          <w:rFonts w:cstheme="minorHAnsi"/>
          <w:sz w:val="20"/>
          <w:szCs w:val="22"/>
          <w:lang w:val="en-GB"/>
        </w:rPr>
        <w:t xml:space="preserve"> </w:t>
      </w:r>
      <w:r w:rsidRPr="00A71CD6">
        <w:rPr>
          <w:rFonts w:cstheme="minorHAnsi"/>
          <w:sz w:val="22"/>
          <w:szCs w:val="22"/>
          <w:lang w:val="en-GB"/>
        </w:rPr>
        <w:t>command used to combine the two graphs</w:t>
      </w:r>
      <w:r w:rsidR="000F7BBC">
        <w:rPr>
          <w:rFonts w:cstheme="minorHAnsi"/>
          <w:sz w:val="22"/>
          <w:szCs w:val="22"/>
          <w:lang w:val="en-GB"/>
        </w:rPr>
        <w:t xml:space="preserve">. The option </w:t>
      </w:r>
      <w:r w:rsidR="000F7BBC" w:rsidRPr="004E47F1">
        <w:rPr>
          <w:rFonts w:ascii="Courier" w:hAnsi="Courier" w:cstheme="minorHAnsi"/>
          <w:sz w:val="20"/>
          <w:szCs w:val="22"/>
          <w:lang w:val="en-GB"/>
        </w:rPr>
        <w:t>left()</w:t>
      </w:r>
      <w:r w:rsidR="000F7BBC" w:rsidRPr="004E47F1">
        <w:rPr>
          <w:rFonts w:cstheme="minorHAnsi"/>
          <w:sz w:val="20"/>
          <w:szCs w:val="22"/>
          <w:lang w:val="en-GB"/>
        </w:rPr>
        <w:t xml:space="preserve"> </w:t>
      </w:r>
      <w:r w:rsidR="000F7BBC">
        <w:rPr>
          <w:rFonts w:cstheme="minorHAnsi"/>
          <w:sz w:val="22"/>
          <w:szCs w:val="22"/>
          <w:lang w:val="en-GB"/>
        </w:rPr>
        <w:t>allow</w:t>
      </w:r>
      <w:r w:rsidR="00547096">
        <w:rPr>
          <w:rFonts w:cstheme="minorHAnsi"/>
          <w:sz w:val="22"/>
          <w:szCs w:val="22"/>
          <w:lang w:val="en-GB"/>
        </w:rPr>
        <w:t>s</w:t>
      </w:r>
      <w:r w:rsidR="000F7BBC">
        <w:rPr>
          <w:rFonts w:cstheme="minorHAnsi"/>
          <w:sz w:val="22"/>
          <w:szCs w:val="22"/>
          <w:lang w:val="en-GB"/>
        </w:rPr>
        <w:t xml:space="preserve"> to define </w:t>
      </w:r>
      <w:proofErr w:type="spellStart"/>
      <w:r w:rsidR="00477D8B" w:rsidRPr="00E74EB6">
        <w:rPr>
          <w:rFonts w:cstheme="minorHAnsi"/>
          <w:i/>
          <w:iCs/>
          <w:sz w:val="22"/>
          <w:szCs w:val="22"/>
          <w:lang w:val="en-GB"/>
        </w:rPr>
        <w:t>bar</w:t>
      </w:r>
      <w:r w:rsidR="000F7BBC" w:rsidRPr="00E74EB6">
        <w:rPr>
          <w:rFonts w:cstheme="minorHAnsi"/>
          <w:i/>
          <w:iCs/>
          <w:sz w:val="22"/>
          <w:szCs w:val="22"/>
          <w:lang w:val="en-GB"/>
        </w:rPr>
        <w:t>options</w:t>
      </w:r>
      <w:proofErr w:type="spellEnd"/>
      <w:r w:rsidR="000F7BBC">
        <w:rPr>
          <w:rFonts w:cstheme="minorHAnsi"/>
          <w:sz w:val="22"/>
          <w:szCs w:val="22"/>
          <w:lang w:val="en-GB"/>
        </w:rPr>
        <w:t xml:space="preserve"> </w:t>
      </w:r>
      <w:r w:rsidR="00477D8B">
        <w:rPr>
          <w:rFonts w:cstheme="minorHAnsi"/>
          <w:sz w:val="22"/>
          <w:szCs w:val="22"/>
          <w:lang w:val="en-GB"/>
        </w:rPr>
        <w:t xml:space="preserve">or </w:t>
      </w:r>
      <w:proofErr w:type="spellStart"/>
      <w:r w:rsidR="00477D8B" w:rsidRPr="00E74EB6">
        <w:rPr>
          <w:rFonts w:cstheme="minorHAnsi"/>
          <w:i/>
          <w:iCs/>
          <w:sz w:val="22"/>
          <w:szCs w:val="22"/>
          <w:lang w:val="en-GB"/>
        </w:rPr>
        <w:t>twowayoptions</w:t>
      </w:r>
      <w:proofErr w:type="spellEnd"/>
      <w:r w:rsidR="00477D8B">
        <w:rPr>
          <w:rFonts w:cstheme="minorHAnsi"/>
          <w:sz w:val="22"/>
          <w:szCs w:val="22"/>
          <w:lang w:val="en-GB"/>
        </w:rPr>
        <w:t xml:space="preserve"> </w:t>
      </w:r>
      <w:r w:rsidR="000F7BBC">
        <w:rPr>
          <w:rFonts w:cstheme="minorHAnsi"/>
          <w:sz w:val="22"/>
          <w:szCs w:val="22"/>
          <w:lang w:val="en-GB"/>
        </w:rPr>
        <w:t xml:space="preserve">for the left part of the graph.  </w:t>
      </w:r>
      <w:r w:rsidR="00547096">
        <w:rPr>
          <w:rFonts w:cstheme="minorHAnsi"/>
          <w:sz w:val="22"/>
          <w:szCs w:val="22"/>
          <w:lang w:val="en-GB"/>
        </w:rPr>
        <w:t xml:space="preserve">The additional </w:t>
      </w:r>
      <w:proofErr w:type="spellStart"/>
      <w:r w:rsidR="00E74EB6" w:rsidRPr="00E74EB6">
        <w:rPr>
          <w:rFonts w:cstheme="minorHAnsi"/>
          <w:i/>
          <w:iCs/>
          <w:sz w:val="22"/>
          <w:szCs w:val="22"/>
          <w:lang w:val="en-GB"/>
        </w:rPr>
        <w:t>baroptions</w:t>
      </w:r>
      <w:proofErr w:type="spellEnd"/>
      <w:r w:rsidR="00E74EB6">
        <w:rPr>
          <w:rFonts w:cstheme="minorHAnsi"/>
          <w:sz w:val="22"/>
          <w:szCs w:val="22"/>
          <w:lang w:val="en-GB"/>
        </w:rPr>
        <w:t xml:space="preserve"> or </w:t>
      </w:r>
      <w:proofErr w:type="spellStart"/>
      <w:r w:rsidR="00547096" w:rsidRPr="00E74EB6">
        <w:rPr>
          <w:rFonts w:cstheme="minorHAnsi"/>
          <w:i/>
          <w:iCs/>
          <w:sz w:val="22"/>
          <w:szCs w:val="22"/>
          <w:lang w:val="en-GB"/>
        </w:rPr>
        <w:t>twowayoptions</w:t>
      </w:r>
      <w:proofErr w:type="spellEnd"/>
      <w:r w:rsidR="00547096">
        <w:rPr>
          <w:rFonts w:cstheme="minorHAnsi"/>
          <w:sz w:val="22"/>
          <w:szCs w:val="22"/>
          <w:lang w:val="en-GB"/>
        </w:rPr>
        <w:t xml:space="preserve"> found are automatically applied to the right part. </w:t>
      </w:r>
      <w:r w:rsidR="000F7BBC">
        <w:rPr>
          <w:rFonts w:cstheme="minorHAnsi"/>
          <w:sz w:val="22"/>
          <w:szCs w:val="22"/>
          <w:lang w:val="en-GB"/>
        </w:rPr>
        <w:t xml:space="preserve">With </w:t>
      </w:r>
      <w:proofErr w:type="spellStart"/>
      <w:r w:rsidR="000F7BBC" w:rsidRPr="004E47F1">
        <w:rPr>
          <w:rFonts w:ascii="Courier" w:hAnsi="Courier" w:cstheme="minorHAnsi"/>
          <w:sz w:val="20"/>
          <w:szCs w:val="22"/>
          <w:lang w:val="en-GB"/>
        </w:rPr>
        <w:t>fxsize</w:t>
      </w:r>
      <w:proofErr w:type="spellEnd"/>
      <w:r w:rsidR="000F7BBC" w:rsidRPr="004E47F1">
        <w:rPr>
          <w:rFonts w:ascii="Courier" w:hAnsi="Courier" w:cstheme="minorHAnsi"/>
          <w:sz w:val="20"/>
          <w:szCs w:val="22"/>
          <w:lang w:val="en-GB"/>
        </w:rPr>
        <w:t>()</w:t>
      </w:r>
      <w:r w:rsidR="000F7BBC">
        <w:rPr>
          <w:rFonts w:cstheme="minorHAnsi"/>
          <w:sz w:val="22"/>
          <w:szCs w:val="22"/>
          <w:lang w:val="en-GB"/>
        </w:rPr>
        <w:t xml:space="preserve"> the size of the right graph relative to the left part can be changed. </w:t>
      </w:r>
    </w:p>
    <w:p w14:paraId="29E103BC" w14:textId="4DDC5818" w:rsidR="00D80ED0" w:rsidRDefault="00D80ED0" w:rsidP="00D80ED0">
      <w:pPr>
        <w:rPr>
          <w:sz w:val="22"/>
          <w:szCs w:val="22"/>
          <w:lang w:val="en-GB"/>
        </w:rPr>
      </w:pPr>
      <w:r>
        <w:rPr>
          <w:sz w:val="22"/>
          <w:szCs w:val="22"/>
          <w:lang w:val="en-GB"/>
        </w:rPr>
        <w:t xml:space="preserve">Examples of both types of visualizations can be found in the main manuscript. </w:t>
      </w:r>
    </w:p>
    <w:p w14:paraId="39B4F8F5" w14:textId="6EBFA279" w:rsidR="00A71CD6" w:rsidRDefault="00A71CD6" w:rsidP="00AA521F">
      <w:pPr>
        <w:rPr>
          <w:sz w:val="22"/>
          <w:szCs w:val="22"/>
          <w:lang w:val="en-GB"/>
        </w:rPr>
      </w:pPr>
    </w:p>
    <w:p w14:paraId="48C8E322" w14:textId="77777777" w:rsidR="00A71CD6" w:rsidRPr="000604A4" w:rsidRDefault="00A71CD6" w:rsidP="00AA521F">
      <w:pPr>
        <w:rPr>
          <w:sz w:val="22"/>
          <w:szCs w:val="22"/>
          <w:lang w:val="en-GB"/>
        </w:rPr>
      </w:pPr>
    </w:p>
    <w:p w14:paraId="6B8FB609" w14:textId="00CB2405" w:rsidR="00181541" w:rsidRPr="00F94744" w:rsidRDefault="00325C6D">
      <w:pPr>
        <w:rPr>
          <w:i/>
          <w:iCs/>
          <w:sz w:val="22"/>
          <w:szCs w:val="22"/>
          <w:lang w:val="en-GB"/>
        </w:rPr>
      </w:pPr>
      <w:r>
        <w:rPr>
          <w:i/>
          <w:iCs/>
          <w:sz w:val="22"/>
          <w:szCs w:val="22"/>
          <w:lang w:val="en-GB"/>
        </w:rPr>
        <w:t>H</w:t>
      </w:r>
      <w:r w:rsidR="00FB4078">
        <w:rPr>
          <w:i/>
          <w:iCs/>
          <w:sz w:val="22"/>
          <w:szCs w:val="22"/>
          <w:lang w:val="en-GB"/>
        </w:rPr>
        <w:t xml:space="preserve">: </w:t>
      </w:r>
      <w:r w:rsidR="00181541">
        <w:rPr>
          <w:i/>
          <w:iCs/>
          <w:sz w:val="22"/>
          <w:szCs w:val="22"/>
          <w:lang w:val="en-GB"/>
        </w:rPr>
        <w:t xml:space="preserve">Defining a family of age distributions </w:t>
      </w:r>
    </w:p>
    <w:p w14:paraId="5AC4292D" w14:textId="326C7DDD" w:rsidR="00064EED" w:rsidRPr="00F94744" w:rsidRDefault="00064EED">
      <w:pPr>
        <w:rPr>
          <w:i/>
          <w:iCs/>
          <w:sz w:val="22"/>
          <w:szCs w:val="22"/>
          <w:lang w:val="en-GB"/>
        </w:rPr>
      </w:pPr>
    </w:p>
    <w:p w14:paraId="687E5C18" w14:textId="2A9C2BF3" w:rsidR="00DE541C" w:rsidRDefault="00AA521F">
      <w:pPr>
        <w:rPr>
          <w:sz w:val="22"/>
          <w:szCs w:val="22"/>
          <w:lang w:val="en-GB"/>
        </w:rPr>
      </w:pPr>
      <w:r w:rsidRPr="00AA521F">
        <w:rPr>
          <w:sz w:val="22"/>
          <w:szCs w:val="22"/>
          <w:lang w:val="en-GB"/>
        </w:rPr>
        <w:t xml:space="preserve">You can define a family of age distributions </w:t>
      </w:r>
      <m:oMath>
        <m:sSub>
          <m:sSubPr>
            <m:ctrlPr>
              <w:rPr>
                <w:rFonts w:ascii="Cambria Math" w:hAnsi="Cambria Math"/>
                <w:i/>
                <w:sz w:val="22"/>
                <w:szCs w:val="22"/>
                <w:lang w:val="en-GB"/>
              </w:rPr>
            </m:ctrlPr>
          </m:sSubPr>
          <m:e>
            <m:r>
              <w:rPr>
                <w:rFonts w:ascii="Cambria Math" w:hAnsi="Cambria Math"/>
                <w:sz w:val="22"/>
                <w:szCs w:val="22"/>
                <w:lang w:val="en-GB"/>
              </w:rPr>
              <m:t>f</m:t>
            </m:r>
          </m:e>
          <m:sub>
            <m:r>
              <m:rPr>
                <m:sty m:val="p"/>
              </m:rPr>
              <w:rPr>
                <w:rFonts w:ascii="Cambria Math" w:hAnsi="Cambria Math"/>
                <w:sz w:val="22"/>
                <w:szCs w:val="22"/>
                <w:lang w:val="en-GB"/>
              </w:rPr>
              <m:t>θ</m:t>
            </m:r>
          </m:sub>
        </m:sSub>
        <m:d>
          <m:dPr>
            <m:ctrlPr>
              <w:rPr>
                <w:rFonts w:ascii="Cambria Math" w:hAnsi="Cambria Math"/>
                <w:i/>
                <w:sz w:val="22"/>
                <w:szCs w:val="22"/>
                <w:lang w:val="en-GB"/>
              </w:rPr>
            </m:ctrlPr>
          </m:dPr>
          <m:e>
            <m:r>
              <w:rPr>
                <w:rFonts w:ascii="Cambria Math" w:hAnsi="Cambria Math"/>
                <w:sz w:val="22"/>
                <w:szCs w:val="22"/>
                <w:lang w:val="en-GB"/>
              </w:rPr>
              <m:t>a</m:t>
            </m:r>
          </m:e>
        </m:d>
      </m:oMath>
      <w:r w:rsidR="0047009B">
        <w:rPr>
          <w:sz w:val="22"/>
          <w:szCs w:val="22"/>
          <w:lang w:val="en-GB"/>
        </w:rPr>
        <w:t xml:space="preserve"> </w:t>
      </w:r>
      <w:r w:rsidRPr="00AA521F">
        <w:rPr>
          <w:sz w:val="22"/>
          <w:szCs w:val="22"/>
          <w:lang w:val="en-GB"/>
        </w:rPr>
        <w:t xml:space="preserve">by writing a program </w:t>
      </w:r>
      <w:proofErr w:type="spellStart"/>
      <w:r w:rsidRPr="00D155BF">
        <w:rPr>
          <w:i/>
          <w:iCs/>
          <w:sz w:val="22"/>
          <w:szCs w:val="22"/>
          <w:lang w:val="en-GB"/>
        </w:rPr>
        <w:t>mydens</w:t>
      </w:r>
      <w:proofErr w:type="spellEnd"/>
      <w:r w:rsidR="0047009B">
        <w:rPr>
          <w:sz w:val="22"/>
          <w:szCs w:val="22"/>
          <w:lang w:val="en-GB"/>
        </w:rPr>
        <w:t xml:space="preserve"> which evaluates </w:t>
      </w:r>
      <m:oMath>
        <m:sSub>
          <m:sSubPr>
            <m:ctrlPr>
              <w:rPr>
                <w:rFonts w:ascii="Cambria Math" w:hAnsi="Cambria Math"/>
                <w:i/>
                <w:sz w:val="22"/>
                <w:szCs w:val="22"/>
                <w:lang w:val="en-GB"/>
              </w:rPr>
            </m:ctrlPr>
          </m:sSubPr>
          <m:e>
            <m:r>
              <w:rPr>
                <w:rFonts w:ascii="Cambria Math" w:hAnsi="Cambria Math"/>
                <w:sz w:val="22"/>
                <w:szCs w:val="22"/>
                <w:lang w:val="en-GB"/>
              </w:rPr>
              <m:t>f</m:t>
            </m:r>
          </m:e>
          <m:sub>
            <m:r>
              <m:rPr>
                <m:sty m:val="p"/>
              </m:rPr>
              <w:rPr>
                <w:rFonts w:ascii="Cambria Math" w:hAnsi="Cambria Math"/>
                <w:sz w:val="22"/>
                <w:szCs w:val="22"/>
                <w:lang w:val="en-GB"/>
              </w:rPr>
              <m:t>θ</m:t>
            </m:r>
          </m:sub>
        </m:sSub>
        <m:r>
          <w:rPr>
            <w:rFonts w:ascii="Cambria Math" w:hAnsi="Cambria Math"/>
            <w:sz w:val="22"/>
            <w:szCs w:val="22"/>
            <w:lang w:val="en-GB"/>
          </w:rPr>
          <m:t xml:space="preserve"> </m:t>
        </m:r>
      </m:oMath>
      <w:r w:rsidR="0047009B">
        <w:rPr>
          <w:sz w:val="22"/>
          <w:szCs w:val="22"/>
          <w:lang w:val="en-GB"/>
        </w:rPr>
        <w:t>for a variable containing age values</w:t>
      </w:r>
      <w:r w:rsidR="00D155BF">
        <w:rPr>
          <w:sz w:val="22"/>
          <w:szCs w:val="22"/>
          <w:lang w:val="en-GB"/>
        </w:rPr>
        <w:t xml:space="preserve">. </w:t>
      </w:r>
      <w:r w:rsidR="0047009B">
        <w:rPr>
          <w:sz w:val="22"/>
          <w:szCs w:val="22"/>
          <w:lang w:val="en-GB"/>
        </w:rPr>
        <w:t xml:space="preserve">The domain of </w:t>
      </w:r>
      <m:oMath>
        <m:r>
          <m:rPr>
            <m:sty m:val="p"/>
          </m:rPr>
          <w:rPr>
            <w:rFonts w:ascii="Cambria Math" w:hAnsi="Cambria Math"/>
            <w:sz w:val="22"/>
            <w:szCs w:val="22"/>
            <w:lang w:val="en-GB"/>
          </w:rPr>
          <m:t>θ</m:t>
        </m:r>
      </m:oMath>
      <w:r w:rsidR="00DE541C">
        <w:rPr>
          <w:rFonts w:eastAsiaTheme="minorEastAsia"/>
          <w:sz w:val="22"/>
          <w:szCs w:val="22"/>
          <w:lang w:val="en-GB"/>
        </w:rPr>
        <w:t xml:space="preserve"> </w:t>
      </w:r>
      <w:r w:rsidR="0047009B">
        <w:rPr>
          <w:sz w:val="22"/>
          <w:szCs w:val="22"/>
          <w:lang w:val="en-GB"/>
        </w:rPr>
        <w:t>must be the full real space</w:t>
      </w:r>
      <w:r w:rsidR="00DE541C">
        <w:rPr>
          <w:sz w:val="22"/>
          <w:szCs w:val="22"/>
          <w:lang w:val="en-GB"/>
        </w:rPr>
        <w:t xml:space="preserve">, in particular the single components of </w:t>
      </w:r>
      <m:oMath>
        <m:r>
          <m:rPr>
            <m:sty m:val="p"/>
          </m:rPr>
          <w:rPr>
            <w:rFonts w:ascii="Cambria Math" w:hAnsi="Cambria Math"/>
            <w:sz w:val="22"/>
            <w:szCs w:val="22"/>
            <w:lang w:val="en-GB"/>
          </w:rPr>
          <m:t>θ</m:t>
        </m:r>
      </m:oMath>
      <w:r w:rsidR="00DE541C">
        <w:rPr>
          <w:rFonts w:eastAsiaTheme="minorEastAsia"/>
          <w:sz w:val="22"/>
          <w:szCs w:val="22"/>
          <w:lang w:val="en-GB"/>
        </w:rPr>
        <w:t xml:space="preserve"> are not allowed to be restricted to a subset of </w:t>
      </w:r>
      <m:oMath>
        <m:r>
          <m:rPr>
            <m:scr m:val="double-struck"/>
          </m:rPr>
          <w:rPr>
            <w:rFonts w:ascii="Cambria Math" w:eastAsiaTheme="minorEastAsia" w:hAnsi="Cambria Math"/>
            <w:sz w:val="22"/>
            <w:szCs w:val="22"/>
            <w:lang w:val="en-GB"/>
          </w:rPr>
          <m:t>R</m:t>
        </m:r>
      </m:oMath>
      <w:r w:rsidR="00DE541C">
        <w:rPr>
          <w:rFonts w:eastAsiaTheme="minorEastAsia"/>
          <w:sz w:val="22"/>
          <w:szCs w:val="22"/>
          <w:lang w:val="en-GB"/>
        </w:rPr>
        <w:t xml:space="preserve">. </w:t>
      </w:r>
    </w:p>
    <w:p w14:paraId="4323D6ED" w14:textId="77777777" w:rsidR="00DE541C" w:rsidRDefault="00DE541C">
      <w:pPr>
        <w:rPr>
          <w:sz w:val="22"/>
          <w:szCs w:val="22"/>
          <w:lang w:val="en-GB"/>
        </w:rPr>
      </w:pPr>
    </w:p>
    <w:p w14:paraId="5F96CF6F" w14:textId="1BFC8FC2" w:rsidR="0047009B" w:rsidRPr="00AA521F" w:rsidRDefault="0047009B">
      <w:pPr>
        <w:rPr>
          <w:sz w:val="22"/>
          <w:szCs w:val="22"/>
          <w:lang w:val="en-GB"/>
        </w:rPr>
      </w:pPr>
      <w:r>
        <w:rPr>
          <w:sz w:val="22"/>
          <w:szCs w:val="22"/>
          <w:lang w:val="en-GB"/>
        </w:rPr>
        <w:t xml:space="preserve">The syntax of </w:t>
      </w:r>
      <w:proofErr w:type="spellStart"/>
      <w:r w:rsidRPr="00D155BF">
        <w:rPr>
          <w:i/>
          <w:iCs/>
          <w:sz w:val="22"/>
          <w:szCs w:val="22"/>
          <w:lang w:val="en-GB"/>
        </w:rPr>
        <w:t>mydens</w:t>
      </w:r>
      <w:proofErr w:type="spellEnd"/>
      <w:r w:rsidRPr="00D155BF">
        <w:rPr>
          <w:i/>
          <w:iCs/>
          <w:sz w:val="22"/>
          <w:szCs w:val="22"/>
          <w:lang w:val="en-GB"/>
        </w:rPr>
        <w:t xml:space="preserve"> </w:t>
      </w:r>
      <w:r>
        <w:rPr>
          <w:sz w:val="22"/>
          <w:szCs w:val="22"/>
          <w:lang w:val="en-GB"/>
        </w:rPr>
        <w:t xml:space="preserve">must be </w:t>
      </w:r>
    </w:p>
    <w:p w14:paraId="083A9D40" w14:textId="77777777" w:rsidR="0047009B" w:rsidRPr="00F94744" w:rsidRDefault="0047009B" w:rsidP="0047009B">
      <w:pPr>
        <w:rPr>
          <w:rFonts w:ascii="Courier" w:hAnsi="Courier"/>
          <w:i/>
          <w:iCs/>
          <w:sz w:val="22"/>
          <w:szCs w:val="22"/>
          <w:lang w:val="en-GB"/>
        </w:rPr>
      </w:pPr>
    </w:p>
    <w:p w14:paraId="4BAF676E" w14:textId="511F3005" w:rsidR="0047009B" w:rsidRPr="00157CF4" w:rsidRDefault="0047009B" w:rsidP="0047009B">
      <w:pPr>
        <w:rPr>
          <w:rFonts w:ascii="Courier" w:hAnsi="Courier"/>
          <w:i/>
          <w:iCs/>
          <w:sz w:val="20"/>
          <w:szCs w:val="22"/>
          <w:lang w:val="en-GB"/>
        </w:rPr>
      </w:pPr>
      <w:proofErr w:type="spellStart"/>
      <w:r w:rsidRPr="00F94744">
        <w:rPr>
          <w:i/>
          <w:iCs/>
          <w:sz w:val="22"/>
          <w:szCs w:val="22"/>
          <w:lang w:val="en-GB"/>
        </w:rPr>
        <w:t>my</w:t>
      </w:r>
      <w:r>
        <w:rPr>
          <w:i/>
          <w:iCs/>
          <w:sz w:val="22"/>
          <w:szCs w:val="22"/>
          <w:lang w:val="en-GB"/>
        </w:rPr>
        <w:t>dens</w:t>
      </w:r>
      <w:proofErr w:type="spellEnd"/>
      <w:r w:rsidRPr="00F94744">
        <w:rPr>
          <w:rFonts w:ascii="Courier" w:hAnsi="Courier"/>
          <w:sz w:val="22"/>
          <w:szCs w:val="22"/>
          <w:lang w:val="en-GB"/>
        </w:rPr>
        <w:t xml:space="preserve"> </w:t>
      </w:r>
      <w:proofErr w:type="spellStart"/>
      <w:r w:rsidRPr="00157CF4">
        <w:rPr>
          <w:rFonts w:ascii="Courier" w:hAnsi="Courier"/>
          <w:i/>
          <w:iCs/>
          <w:sz w:val="20"/>
          <w:szCs w:val="22"/>
          <w:lang w:val="en-GB"/>
        </w:rPr>
        <w:t>varname</w:t>
      </w:r>
      <w:proofErr w:type="spellEnd"/>
      <w:r w:rsidRPr="00157CF4">
        <w:rPr>
          <w:rFonts w:ascii="Courier" w:hAnsi="Courier"/>
          <w:sz w:val="20"/>
          <w:szCs w:val="22"/>
          <w:lang w:val="en-GB"/>
        </w:rPr>
        <w:t>, gen(</w:t>
      </w:r>
      <w:r w:rsidRPr="00157CF4">
        <w:rPr>
          <w:rFonts w:ascii="Courier" w:hAnsi="Courier"/>
          <w:i/>
          <w:iCs/>
          <w:sz w:val="20"/>
          <w:szCs w:val="22"/>
          <w:lang w:val="en-GB"/>
        </w:rPr>
        <w:t>name</w:t>
      </w:r>
      <w:r w:rsidRPr="00157CF4">
        <w:rPr>
          <w:rFonts w:ascii="Courier" w:hAnsi="Courier"/>
          <w:sz w:val="20"/>
          <w:szCs w:val="22"/>
          <w:lang w:val="en-GB"/>
        </w:rPr>
        <w:t xml:space="preserve">) </w:t>
      </w:r>
      <w:proofErr w:type="spellStart"/>
      <w:r w:rsidRPr="00157CF4">
        <w:rPr>
          <w:rFonts w:ascii="Courier" w:hAnsi="Courier"/>
          <w:i/>
          <w:iCs/>
          <w:sz w:val="20"/>
          <w:szCs w:val="22"/>
          <w:lang w:val="en-GB"/>
        </w:rPr>
        <w:t>parameteroptions</w:t>
      </w:r>
      <w:proofErr w:type="spellEnd"/>
      <w:r w:rsidRPr="00157CF4">
        <w:rPr>
          <w:rFonts w:ascii="Courier" w:hAnsi="Courier"/>
          <w:sz w:val="20"/>
          <w:szCs w:val="22"/>
          <w:lang w:val="en-GB"/>
        </w:rPr>
        <w:t xml:space="preserve"> </w:t>
      </w:r>
    </w:p>
    <w:p w14:paraId="09F3749B" w14:textId="5BCD0366" w:rsidR="00064EED" w:rsidRPr="00157CF4" w:rsidRDefault="00064EED">
      <w:pPr>
        <w:rPr>
          <w:i/>
          <w:iCs/>
          <w:sz w:val="20"/>
          <w:szCs w:val="22"/>
          <w:lang w:val="en-GB"/>
        </w:rPr>
      </w:pPr>
    </w:p>
    <w:p w14:paraId="0B4E5CC8" w14:textId="7E3798D3" w:rsidR="008C3F08" w:rsidRDefault="0047009B">
      <w:pPr>
        <w:rPr>
          <w:rFonts w:cstheme="minorHAnsi"/>
          <w:sz w:val="22"/>
          <w:szCs w:val="22"/>
          <w:lang w:val="en-GB"/>
        </w:rPr>
      </w:pPr>
      <w:proofErr w:type="spellStart"/>
      <w:r w:rsidRPr="00157CF4">
        <w:rPr>
          <w:rFonts w:ascii="Courier" w:hAnsi="Courier"/>
          <w:i/>
          <w:iCs/>
          <w:sz w:val="20"/>
          <w:szCs w:val="22"/>
          <w:lang w:val="en-GB"/>
        </w:rPr>
        <w:t>parameteroptions</w:t>
      </w:r>
      <w:proofErr w:type="spellEnd"/>
      <w:r w:rsidRPr="00157CF4">
        <w:rPr>
          <w:rFonts w:ascii="Courier" w:hAnsi="Courier"/>
          <w:i/>
          <w:iCs/>
          <w:sz w:val="20"/>
          <w:szCs w:val="22"/>
          <w:lang w:val="en-GB"/>
        </w:rPr>
        <w:t xml:space="preserve"> </w:t>
      </w:r>
      <w:r w:rsidRPr="00595A4E">
        <w:rPr>
          <w:rFonts w:cstheme="minorHAnsi"/>
          <w:sz w:val="22"/>
          <w:szCs w:val="22"/>
          <w:lang w:val="en-GB"/>
        </w:rPr>
        <w:t xml:space="preserve">specify the single components of </w:t>
      </w:r>
      <w:r w:rsidRPr="00157CF4">
        <w:rPr>
          <w:rFonts w:ascii="Courier" w:hAnsi="Courier"/>
          <w:i/>
          <w:iCs/>
          <w:sz w:val="20"/>
          <w:szCs w:val="22"/>
          <w:lang w:val="en-GB"/>
        </w:rPr>
        <w:t>theta</w:t>
      </w:r>
      <w:r>
        <w:rPr>
          <w:rFonts w:ascii="Courier" w:hAnsi="Courier"/>
          <w:i/>
          <w:iCs/>
          <w:sz w:val="22"/>
          <w:szCs w:val="22"/>
          <w:lang w:val="en-GB"/>
        </w:rPr>
        <w:t xml:space="preserve"> </w:t>
      </w:r>
      <w:r w:rsidRPr="00595A4E">
        <w:rPr>
          <w:rFonts w:cstheme="minorHAnsi"/>
          <w:sz w:val="22"/>
          <w:szCs w:val="22"/>
          <w:lang w:val="en-GB"/>
        </w:rPr>
        <w:t>by real value options, e.g.</w:t>
      </w:r>
      <w:r w:rsidR="00DE541C">
        <w:rPr>
          <w:rFonts w:cstheme="minorHAnsi"/>
          <w:sz w:val="22"/>
          <w:szCs w:val="22"/>
          <w:lang w:val="en-GB"/>
        </w:rPr>
        <w:t>,</w:t>
      </w:r>
      <w:r w:rsidRPr="00595A4E">
        <w:rPr>
          <w:rFonts w:cstheme="minorHAnsi"/>
          <w:sz w:val="22"/>
          <w:szCs w:val="22"/>
          <w:lang w:val="en-GB"/>
        </w:rPr>
        <w:t xml:space="preserve"> </w:t>
      </w:r>
      <w:r w:rsidRPr="00157CF4">
        <w:rPr>
          <w:rFonts w:ascii="Courier" w:hAnsi="Courier"/>
          <w:sz w:val="20"/>
          <w:szCs w:val="22"/>
          <w:lang w:val="en-GB"/>
        </w:rPr>
        <w:t>alpha(</w:t>
      </w:r>
      <w:r w:rsidRPr="00157CF4">
        <w:rPr>
          <w:rFonts w:ascii="Courier" w:hAnsi="Courier"/>
          <w:i/>
          <w:iCs/>
          <w:sz w:val="20"/>
          <w:szCs w:val="22"/>
          <w:lang w:val="en-GB"/>
        </w:rPr>
        <w:t>real</w:t>
      </w:r>
      <w:r w:rsidRPr="00157CF4">
        <w:rPr>
          <w:rFonts w:ascii="Courier" w:hAnsi="Courier"/>
          <w:sz w:val="20"/>
          <w:szCs w:val="22"/>
          <w:lang w:val="en-GB"/>
        </w:rPr>
        <w:t>) beta(</w:t>
      </w:r>
      <w:r w:rsidRPr="00157CF4">
        <w:rPr>
          <w:rFonts w:ascii="Courier" w:hAnsi="Courier"/>
          <w:i/>
          <w:iCs/>
          <w:sz w:val="20"/>
          <w:szCs w:val="22"/>
          <w:lang w:val="en-GB"/>
        </w:rPr>
        <w:t>real</w:t>
      </w:r>
      <w:r w:rsidRPr="00157CF4">
        <w:rPr>
          <w:rFonts w:ascii="Courier" w:hAnsi="Courier"/>
          <w:sz w:val="20"/>
          <w:szCs w:val="22"/>
          <w:lang w:val="en-GB"/>
        </w:rPr>
        <w:t>)</w:t>
      </w:r>
      <w:r w:rsidRPr="00157CF4">
        <w:rPr>
          <w:rFonts w:cstheme="minorHAnsi"/>
          <w:i/>
          <w:iCs/>
          <w:sz w:val="20"/>
          <w:szCs w:val="22"/>
          <w:lang w:val="en-GB"/>
        </w:rPr>
        <w:t xml:space="preserve">. </w:t>
      </w:r>
      <w:proofErr w:type="spellStart"/>
      <w:r w:rsidR="00595A4E" w:rsidRPr="00157CF4">
        <w:rPr>
          <w:rFonts w:ascii="Courier" w:hAnsi="Courier"/>
          <w:i/>
          <w:iCs/>
          <w:sz w:val="20"/>
          <w:szCs w:val="22"/>
          <w:lang w:val="en-GB"/>
        </w:rPr>
        <w:t>p</w:t>
      </w:r>
      <w:r w:rsidRPr="00157CF4">
        <w:rPr>
          <w:rFonts w:ascii="Courier" w:hAnsi="Courier"/>
          <w:i/>
          <w:iCs/>
          <w:sz w:val="20"/>
          <w:szCs w:val="22"/>
          <w:lang w:val="en-GB"/>
        </w:rPr>
        <w:t>aram</w:t>
      </w:r>
      <w:r w:rsidR="008C3F08" w:rsidRPr="00157CF4">
        <w:rPr>
          <w:rFonts w:ascii="Courier" w:hAnsi="Courier"/>
          <w:i/>
          <w:iCs/>
          <w:sz w:val="20"/>
          <w:szCs w:val="22"/>
          <w:lang w:val="en-GB"/>
        </w:rPr>
        <w:t>e</w:t>
      </w:r>
      <w:r w:rsidRPr="00157CF4">
        <w:rPr>
          <w:rFonts w:ascii="Courier" w:hAnsi="Courier"/>
          <w:i/>
          <w:iCs/>
          <w:sz w:val="20"/>
          <w:szCs w:val="22"/>
          <w:lang w:val="en-GB"/>
        </w:rPr>
        <w:t>teroptions</w:t>
      </w:r>
      <w:proofErr w:type="spellEnd"/>
      <w:r w:rsidRPr="00157CF4">
        <w:rPr>
          <w:rFonts w:ascii="Courier" w:hAnsi="Courier"/>
          <w:i/>
          <w:iCs/>
          <w:sz w:val="20"/>
          <w:szCs w:val="22"/>
          <w:lang w:val="en-GB"/>
        </w:rPr>
        <w:t xml:space="preserve"> </w:t>
      </w:r>
      <w:r w:rsidRPr="00595A4E">
        <w:rPr>
          <w:rFonts w:cstheme="minorHAnsi"/>
          <w:sz w:val="22"/>
          <w:szCs w:val="22"/>
          <w:lang w:val="en-GB"/>
        </w:rPr>
        <w:t>can also include further options</w:t>
      </w:r>
      <w:r w:rsidR="00595A4E" w:rsidRPr="00595A4E">
        <w:rPr>
          <w:rFonts w:cstheme="minorHAnsi"/>
          <w:sz w:val="22"/>
          <w:szCs w:val="22"/>
          <w:lang w:val="en-GB"/>
        </w:rPr>
        <w:t xml:space="preserve">, </w:t>
      </w:r>
      <w:r w:rsidR="00D155BF">
        <w:rPr>
          <w:rFonts w:cstheme="minorHAnsi"/>
          <w:sz w:val="22"/>
          <w:szCs w:val="22"/>
          <w:lang w:val="en-GB"/>
        </w:rPr>
        <w:t>e.g.</w:t>
      </w:r>
      <w:r w:rsidR="00DE541C">
        <w:rPr>
          <w:rFonts w:cstheme="minorHAnsi"/>
          <w:sz w:val="22"/>
          <w:szCs w:val="22"/>
          <w:lang w:val="en-GB"/>
        </w:rPr>
        <w:t>,</w:t>
      </w:r>
      <w:r w:rsidR="00D155BF">
        <w:rPr>
          <w:rFonts w:cstheme="minorHAnsi"/>
          <w:sz w:val="22"/>
          <w:szCs w:val="22"/>
          <w:lang w:val="en-GB"/>
        </w:rPr>
        <w:t xml:space="preserve"> a specification of the knots of a spline. </w:t>
      </w:r>
    </w:p>
    <w:p w14:paraId="310B6981" w14:textId="77777777" w:rsidR="00D155BF" w:rsidRDefault="00D155BF">
      <w:pPr>
        <w:rPr>
          <w:rFonts w:cstheme="minorHAnsi"/>
          <w:sz w:val="22"/>
          <w:szCs w:val="22"/>
          <w:lang w:val="en-GB"/>
        </w:rPr>
      </w:pPr>
    </w:p>
    <w:p w14:paraId="62B18519" w14:textId="11792A44" w:rsidR="0047009B" w:rsidRDefault="0047009B">
      <w:pPr>
        <w:rPr>
          <w:rFonts w:ascii="Courier" w:hAnsi="Courier"/>
          <w:sz w:val="22"/>
          <w:szCs w:val="22"/>
          <w:lang w:val="en-GB"/>
        </w:rPr>
      </w:pPr>
    </w:p>
    <w:p w14:paraId="19083C86" w14:textId="428D2EE1" w:rsidR="00FD4863" w:rsidRPr="00FD4863" w:rsidRDefault="00595A4E">
      <w:pPr>
        <w:rPr>
          <w:rFonts w:eastAsiaTheme="minorEastAsia" w:cstheme="minorHAnsi"/>
          <w:sz w:val="22"/>
          <w:szCs w:val="22"/>
          <w:lang w:val="en-GB"/>
        </w:rPr>
      </w:pPr>
      <w:r w:rsidRPr="00595A4E">
        <w:rPr>
          <w:rFonts w:cstheme="minorHAnsi"/>
          <w:sz w:val="22"/>
          <w:szCs w:val="22"/>
          <w:lang w:val="en-GB"/>
        </w:rPr>
        <w:t xml:space="preserve">The following commands are prespecified </w:t>
      </w:r>
      <w:r w:rsidR="004146D4">
        <w:rPr>
          <w:rFonts w:cstheme="minorHAnsi"/>
          <w:sz w:val="22"/>
          <w:szCs w:val="22"/>
          <w:lang w:val="en-GB"/>
        </w:rPr>
        <w:t>implementing the seven families of distr</w:t>
      </w:r>
      <w:r w:rsidR="00325C6D">
        <w:rPr>
          <w:rFonts w:cstheme="minorHAnsi"/>
          <w:sz w:val="22"/>
          <w:szCs w:val="22"/>
          <w:lang w:val="en-GB"/>
        </w:rPr>
        <w:t xml:space="preserve">ibutions described in Appendix </w:t>
      </w:r>
      <w:r w:rsidR="00297E73">
        <w:rPr>
          <w:rFonts w:cstheme="minorHAnsi"/>
          <w:sz w:val="22"/>
          <w:szCs w:val="22"/>
          <w:lang w:val="en-GB"/>
        </w:rPr>
        <w:t>S4</w:t>
      </w:r>
      <w:r w:rsidR="004146D4">
        <w:rPr>
          <w:rFonts w:cstheme="minorHAnsi"/>
          <w:sz w:val="22"/>
          <w:szCs w:val="22"/>
          <w:lang w:val="en-GB"/>
        </w:rPr>
        <w:t xml:space="preserve">. </w:t>
      </w:r>
      <w:r w:rsidR="00C86201">
        <w:rPr>
          <w:rFonts w:cstheme="minorHAnsi"/>
          <w:sz w:val="22"/>
          <w:szCs w:val="22"/>
          <w:lang w:val="en-GB"/>
        </w:rPr>
        <w:t xml:space="preserve">Many of these families involve parameters restricted to positive values. For these parameters we always use the </w:t>
      </w:r>
      <w:r w:rsidR="00FD4863">
        <w:rPr>
          <w:rFonts w:cstheme="minorHAnsi"/>
          <w:sz w:val="22"/>
          <w:szCs w:val="22"/>
          <w:lang w:val="en-GB"/>
        </w:rPr>
        <w:t>reparameterization</w:t>
      </w:r>
      <w:r w:rsidR="00C86201">
        <w:rPr>
          <w:rFonts w:cstheme="minorHAnsi"/>
          <w:sz w:val="22"/>
          <w:szCs w:val="22"/>
          <w:lang w:val="en-GB"/>
        </w:rPr>
        <w:t xml:space="preserve">  </w:t>
      </w:r>
      <m:oMath>
        <m:r>
          <m:rPr>
            <m:sty m:val="p"/>
          </m:rPr>
          <w:rPr>
            <w:rFonts w:ascii="Cambria Math" w:hAnsi="Cambria Math" w:cstheme="minorHAnsi"/>
            <w:sz w:val="22"/>
            <w:szCs w:val="22"/>
            <w:lang w:val="en-GB"/>
          </w:rPr>
          <m:t>θ</m:t>
        </m:r>
        <m:r>
          <w:rPr>
            <w:rFonts w:ascii="Cambria Math" w:hAnsi="Cambria Math" w:cstheme="minorHAnsi"/>
            <w:sz w:val="22"/>
            <w:szCs w:val="22"/>
            <w:lang w:val="en-GB"/>
          </w:rPr>
          <m:t>=</m:t>
        </m:r>
        <m:func>
          <m:funcPr>
            <m:ctrlPr>
              <w:rPr>
                <w:rFonts w:ascii="Cambria Math" w:hAnsi="Cambria Math" w:cstheme="minorHAnsi"/>
                <w:sz w:val="22"/>
                <w:szCs w:val="22"/>
                <w:lang w:val="en-GB"/>
              </w:rPr>
            </m:ctrlPr>
          </m:funcPr>
          <m:fName>
            <m:r>
              <m:rPr>
                <m:sty m:val="p"/>
              </m:rPr>
              <w:rPr>
                <w:rFonts w:ascii="Cambria Math" w:hAnsi="Cambria Math" w:cstheme="minorHAnsi"/>
                <w:sz w:val="22"/>
                <w:szCs w:val="22"/>
                <w:lang w:val="en-GB"/>
              </w:rPr>
              <m:t>exp</m:t>
            </m:r>
            <m:ctrlPr>
              <w:rPr>
                <w:rFonts w:ascii="Cambria Math" w:hAnsi="Cambria Math" w:cstheme="minorHAnsi"/>
                <w:i/>
                <w:sz w:val="22"/>
                <w:szCs w:val="22"/>
                <w:lang w:val="en-GB"/>
              </w:rPr>
            </m:ctrlPr>
          </m:fName>
          <m:e>
            <m:d>
              <m:dPr>
                <m:ctrlPr>
                  <w:rPr>
                    <w:rFonts w:ascii="Cambria Math" w:hAnsi="Cambria Math" w:cstheme="minorHAnsi"/>
                    <w:i/>
                    <w:sz w:val="22"/>
                    <w:szCs w:val="22"/>
                    <w:lang w:val="en-GB"/>
                  </w:rPr>
                </m:ctrlPr>
              </m:dPr>
              <m:e>
                <m:r>
                  <m:rPr>
                    <m:sty m:val="p"/>
                  </m:rPr>
                  <w:rPr>
                    <w:rFonts w:ascii="Cambria Math" w:hAnsi="Cambria Math" w:cstheme="minorHAnsi"/>
                    <w:sz w:val="22"/>
                    <w:szCs w:val="22"/>
                    <w:lang w:val="en-GB"/>
                  </w:rPr>
                  <m:t>θ</m:t>
                </m:r>
                <m:r>
                  <w:rPr>
                    <w:rFonts w:ascii="Cambria Math" w:hAnsi="Cambria Math" w:cstheme="minorHAnsi"/>
                    <w:sz w:val="22"/>
                    <w:szCs w:val="22"/>
                    <w:lang w:val="en-GB"/>
                  </w:rPr>
                  <m:t>’</m:t>
                </m:r>
              </m:e>
            </m:d>
          </m:e>
        </m:func>
      </m:oMath>
      <w:r w:rsidR="00C86201">
        <w:rPr>
          <w:rFonts w:cstheme="minorHAnsi"/>
          <w:sz w:val="22"/>
          <w:szCs w:val="22"/>
          <w:lang w:val="en-GB"/>
        </w:rPr>
        <w:t xml:space="preserve"> implying </w:t>
      </w:r>
      <m:oMath>
        <m:r>
          <m:rPr>
            <m:sty m:val="p"/>
          </m:rPr>
          <w:rPr>
            <w:rFonts w:ascii="Cambria Math" w:hAnsi="Cambria Math" w:cstheme="minorHAnsi"/>
            <w:sz w:val="22"/>
            <w:szCs w:val="22"/>
            <w:lang w:val="en-GB"/>
          </w:rPr>
          <m:t>θ</m:t>
        </m:r>
        <m:r>
          <w:rPr>
            <w:rFonts w:ascii="Cambria Math" w:hAnsi="Cambria Math" w:cstheme="minorHAnsi"/>
            <w:sz w:val="22"/>
            <w:szCs w:val="22"/>
            <w:lang w:val="en-GB"/>
          </w:rPr>
          <m:t>’=</m:t>
        </m:r>
        <m:func>
          <m:funcPr>
            <m:ctrlPr>
              <w:rPr>
                <w:rFonts w:ascii="Cambria Math" w:hAnsi="Cambria Math" w:cstheme="minorHAnsi"/>
                <w:sz w:val="22"/>
                <w:szCs w:val="22"/>
                <w:lang w:val="en-GB"/>
              </w:rPr>
            </m:ctrlPr>
          </m:funcPr>
          <m:fName>
            <m:r>
              <m:rPr>
                <m:sty m:val="p"/>
              </m:rPr>
              <w:rPr>
                <w:rFonts w:ascii="Cambria Math" w:hAnsi="Cambria Math" w:cstheme="minorHAnsi"/>
                <w:sz w:val="22"/>
                <w:szCs w:val="22"/>
                <w:lang w:val="en-GB"/>
              </w:rPr>
              <m:t>log</m:t>
            </m:r>
            <m:ctrlPr>
              <w:rPr>
                <w:rFonts w:ascii="Cambria Math" w:hAnsi="Cambria Math" w:cstheme="minorHAnsi"/>
                <w:i/>
                <w:sz w:val="22"/>
                <w:szCs w:val="22"/>
                <w:lang w:val="en-GB"/>
              </w:rPr>
            </m:ctrlPr>
          </m:fName>
          <m:e>
            <m:d>
              <m:dPr>
                <m:ctrlPr>
                  <w:rPr>
                    <w:rFonts w:ascii="Cambria Math" w:hAnsi="Cambria Math" w:cstheme="minorHAnsi"/>
                    <w:i/>
                    <w:sz w:val="22"/>
                    <w:szCs w:val="22"/>
                    <w:lang w:val="en-GB"/>
                  </w:rPr>
                </m:ctrlPr>
              </m:dPr>
              <m:e>
                <m:r>
                  <m:rPr>
                    <m:sty m:val="p"/>
                  </m:rPr>
                  <w:rPr>
                    <w:rFonts w:ascii="Cambria Math" w:hAnsi="Cambria Math" w:cstheme="minorHAnsi"/>
                    <w:sz w:val="22"/>
                    <w:szCs w:val="22"/>
                    <w:lang w:val="en-GB"/>
                  </w:rPr>
                  <m:t>θ</m:t>
                </m:r>
              </m:e>
            </m:d>
          </m:e>
        </m:func>
      </m:oMath>
      <w:r w:rsidR="00FD4863">
        <w:rPr>
          <w:rFonts w:eastAsiaTheme="minorEastAsia" w:cstheme="minorHAnsi"/>
          <w:sz w:val="22"/>
          <w:szCs w:val="22"/>
          <w:lang w:val="en-GB"/>
        </w:rPr>
        <w:t xml:space="preserve">, </w:t>
      </w:r>
    </w:p>
    <w:p w14:paraId="705724FA" w14:textId="4087ABFF" w:rsidR="00595A4E" w:rsidRPr="00157CF4" w:rsidRDefault="00C86201">
      <w:pPr>
        <w:rPr>
          <w:rFonts w:eastAsiaTheme="minorEastAsia" w:cstheme="minorHAnsi"/>
          <w:sz w:val="20"/>
          <w:szCs w:val="22"/>
          <w:lang w:val="en-GB"/>
        </w:rPr>
      </w:pPr>
      <w:r>
        <w:rPr>
          <w:rFonts w:cstheme="minorHAnsi"/>
          <w:sz w:val="22"/>
          <w:szCs w:val="22"/>
          <w:lang w:val="en-GB"/>
        </w:rPr>
        <w:t xml:space="preserve">such that </w:t>
      </w:r>
      <w:r w:rsidR="00FD4863">
        <w:rPr>
          <w:rFonts w:cstheme="minorHAnsi"/>
          <w:sz w:val="22"/>
          <w:szCs w:val="22"/>
          <w:lang w:val="en-GB"/>
        </w:rPr>
        <w:t xml:space="preserve"> </w:t>
      </w:r>
      <m:oMath>
        <m:r>
          <m:rPr>
            <m:sty m:val="p"/>
          </m:rPr>
          <w:rPr>
            <w:rFonts w:ascii="Cambria Math" w:hAnsi="Cambria Math" w:cstheme="minorHAnsi"/>
            <w:sz w:val="22"/>
            <w:szCs w:val="22"/>
            <w:lang w:val="en-GB"/>
          </w:rPr>
          <m:t>θ</m:t>
        </m:r>
        <m:r>
          <w:rPr>
            <w:rFonts w:ascii="Cambria Math" w:hAnsi="Cambria Math" w:cstheme="minorHAnsi"/>
            <w:sz w:val="22"/>
            <w:szCs w:val="22"/>
            <w:lang w:val="en-GB"/>
          </w:rPr>
          <m:t>’</m:t>
        </m:r>
      </m:oMath>
      <w:r>
        <w:rPr>
          <w:rFonts w:cstheme="minorHAnsi"/>
          <w:sz w:val="22"/>
          <w:szCs w:val="22"/>
          <w:lang w:val="en-GB"/>
        </w:rPr>
        <w:t xml:space="preserve"> covers the full set </w:t>
      </w:r>
      <w:r w:rsidR="00DE541C">
        <w:rPr>
          <w:rFonts w:cstheme="minorHAnsi"/>
          <w:sz w:val="22"/>
          <w:szCs w:val="22"/>
          <w:lang w:val="en-GB"/>
        </w:rPr>
        <w:t xml:space="preserve"> </w:t>
      </w:r>
      <m:oMath>
        <m:r>
          <m:rPr>
            <m:scr m:val="double-struck"/>
          </m:rPr>
          <w:rPr>
            <w:rFonts w:ascii="Cambria Math" w:eastAsiaTheme="minorEastAsia" w:hAnsi="Cambria Math"/>
            <w:sz w:val="22"/>
            <w:szCs w:val="22"/>
            <w:lang w:val="en-GB"/>
          </w:rPr>
          <m:t>R</m:t>
        </m:r>
      </m:oMath>
      <w:r>
        <w:rPr>
          <w:rFonts w:cstheme="minorHAnsi"/>
          <w:sz w:val="22"/>
          <w:szCs w:val="22"/>
          <w:lang w:val="en-GB"/>
        </w:rPr>
        <w:t xml:space="preserve">. Consequently, </w:t>
      </w:r>
      <w:r w:rsidR="00FD4863">
        <w:rPr>
          <w:rFonts w:cstheme="minorHAnsi"/>
          <w:sz w:val="22"/>
          <w:szCs w:val="22"/>
          <w:lang w:val="en-GB"/>
        </w:rPr>
        <w:t xml:space="preserve">some </w:t>
      </w:r>
      <w:r>
        <w:rPr>
          <w:rFonts w:cstheme="minorHAnsi"/>
          <w:sz w:val="22"/>
          <w:szCs w:val="22"/>
          <w:lang w:val="en-GB"/>
        </w:rPr>
        <w:t xml:space="preserve">parameters appear in the sequel with names such as </w:t>
      </w:r>
      <w:proofErr w:type="spellStart"/>
      <w:r w:rsidRPr="00157CF4">
        <w:rPr>
          <w:rFonts w:ascii="Courier" w:hAnsi="Courier" w:cstheme="minorHAnsi"/>
          <w:sz w:val="20"/>
          <w:szCs w:val="22"/>
          <w:lang w:val="en-GB"/>
        </w:rPr>
        <w:t>lnsigma</w:t>
      </w:r>
      <w:proofErr w:type="spellEnd"/>
      <w:r>
        <w:rPr>
          <w:rFonts w:cstheme="minorHAnsi"/>
          <w:sz w:val="22"/>
          <w:szCs w:val="22"/>
          <w:lang w:val="en-GB"/>
        </w:rPr>
        <w:t xml:space="preserve"> instead of </w:t>
      </w:r>
      <w:r w:rsidRPr="00157CF4">
        <w:rPr>
          <w:rFonts w:ascii="Courier" w:hAnsi="Courier" w:cstheme="minorHAnsi"/>
          <w:sz w:val="20"/>
          <w:szCs w:val="22"/>
          <w:lang w:val="en-GB"/>
        </w:rPr>
        <w:t>sigma</w:t>
      </w:r>
      <w:r w:rsidRPr="00157CF4">
        <w:rPr>
          <w:rFonts w:cstheme="minorHAnsi"/>
          <w:sz w:val="20"/>
          <w:szCs w:val="22"/>
          <w:lang w:val="en-GB"/>
        </w:rPr>
        <w:t xml:space="preserve">. </w:t>
      </w:r>
    </w:p>
    <w:p w14:paraId="7B263D99" w14:textId="77777777" w:rsidR="00DE541C" w:rsidRPr="00157CF4" w:rsidRDefault="00DE541C">
      <w:pPr>
        <w:rPr>
          <w:rFonts w:ascii="Courier" w:hAnsi="Courier"/>
          <w:sz w:val="20"/>
          <w:szCs w:val="22"/>
          <w:lang w:val="en-GB"/>
        </w:rPr>
      </w:pPr>
    </w:p>
    <w:p w14:paraId="43D8538B" w14:textId="3464458F" w:rsidR="00595A4E" w:rsidRPr="00157CF4" w:rsidRDefault="004146D4" w:rsidP="004146D4">
      <w:pPr>
        <w:rPr>
          <w:rFonts w:ascii="Courier" w:hAnsi="Courier"/>
          <w:sz w:val="20"/>
          <w:szCs w:val="22"/>
          <w:lang w:val="en-GB"/>
        </w:rPr>
      </w:pPr>
      <w:proofErr w:type="spellStart"/>
      <w:r w:rsidRPr="00157CF4">
        <w:rPr>
          <w:rFonts w:ascii="Courier" w:hAnsi="Courier"/>
          <w:sz w:val="20"/>
          <w:szCs w:val="22"/>
          <w:lang w:val="en-GB"/>
        </w:rPr>
        <w:t>n</w:t>
      </w:r>
      <w:r w:rsidR="00595A4E" w:rsidRPr="00157CF4">
        <w:rPr>
          <w:rFonts w:ascii="Courier" w:hAnsi="Courier"/>
          <w:sz w:val="20"/>
          <w:szCs w:val="22"/>
          <w:lang w:val="en-GB"/>
        </w:rPr>
        <w:t>ormaldens</w:t>
      </w:r>
      <w:proofErr w:type="spellEnd"/>
      <w:r w:rsidRPr="00157CF4">
        <w:rPr>
          <w:rFonts w:ascii="Courier" w:hAnsi="Courier"/>
          <w:sz w:val="20"/>
          <w:szCs w:val="22"/>
          <w:lang w:val="en-GB"/>
        </w:rPr>
        <w:t xml:space="preserve"> </w:t>
      </w:r>
      <w:proofErr w:type="spellStart"/>
      <w:r w:rsidR="005B46BD" w:rsidRPr="00157CF4">
        <w:rPr>
          <w:rFonts w:ascii="Courier" w:hAnsi="Courier"/>
          <w:i/>
          <w:iCs/>
          <w:sz w:val="20"/>
          <w:szCs w:val="22"/>
          <w:lang w:val="en-GB"/>
        </w:rPr>
        <w:t>varname</w:t>
      </w:r>
      <w:proofErr w:type="spellEnd"/>
      <w:r w:rsidR="00595A4E" w:rsidRPr="00157CF4">
        <w:rPr>
          <w:rFonts w:ascii="Courier" w:hAnsi="Courier"/>
          <w:sz w:val="20"/>
          <w:szCs w:val="22"/>
          <w:lang w:val="en-GB"/>
        </w:rPr>
        <w:t xml:space="preserve">, </w:t>
      </w:r>
      <w:r w:rsidRPr="00157CF4">
        <w:rPr>
          <w:rFonts w:ascii="Courier" w:hAnsi="Courier"/>
          <w:sz w:val="20"/>
          <w:szCs w:val="22"/>
          <w:lang w:val="en-GB"/>
        </w:rPr>
        <w:t xml:space="preserve">gen(name) </w:t>
      </w:r>
      <w:r w:rsidR="00595A4E" w:rsidRPr="00157CF4">
        <w:rPr>
          <w:rFonts w:ascii="Courier" w:hAnsi="Courier"/>
          <w:sz w:val="20"/>
          <w:szCs w:val="22"/>
          <w:lang w:val="en-GB"/>
        </w:rPr>
        <w:t xml:space="preserve">mu(real) </w:t>
      </w:r>
      <w:proofErr w:type="spellStart"/>
      <w:r w:rsidR="00595A4E" w:rsidRPr="00157CF4">
        <w:rPr>
          <w:rFonts w:ascii="Courier" w:hAnsi="Courier"/>
          <w:sz w:val="20"/>
          <w:szCs w:val="22"/>
          <w:lang w:val="en-GB"/>
        </w:rPr>
        <w:t>lnsigma</w:t>
      </w:r>
      <w:proofErr w:type="spellEnd"/>
      <w:r w:rsidR="00595A4E" w:rsidRPr="00157CF4">
        <w:rPr>
          <w:rFonts w:ascii="Courier" w:hAnsi="Courier"/>
          <w:sz w:val="20"/>
          <w:szCs w:val="22"/>
          <w:lang w:val="en-GB"/>
        </w:rPr>
        <w:t xml:space="preserve">(real) </w:t>
      </w:r>
    </w:p>
    <w:p w14:paraId="41BD0F00" w14:textId="6EFDEF36" w:rsidR="00595A4E" w:rsidRPr="00157CF4" w:rsidRDefault="00595A4E">
      <w:pPr>
        <w:rPr>
          <w:rFonts w:ascii="Courier" w:hAnsi="Courier"/>
          <w:sz w:val="20"/>
          <w:szCs w:val="22"/>
          <w:lang w:val="en-GB"/>
        </w:rPr>
      </w:pPr>
    </w:p>
    <w:p w14:paraId="610CF631" w14:textId="181782CF" w:rsidR="00595A4E" w:rsidRPr="00157CF4" w:rsidRDefault="00595A4E" w:rsidP="00595A4E">
      <w:pPr>
        <w:rPr>
          <w:rFonts w:ascii="Courier" w:hAnsi="Courier"/>
          <w:sz w:val="20"/>
          <w:szCs w:val="22"/>
          <w:lang w:val="en-GB"/>
        </w:rPr>
      </w:pPr>
      <w:proofErr w:type="spellStart"/>
      <w:r w:rsidRPr="00157CF4">
        <w:rPr>
          <w:rFonts w:ascii="Courier" w:hAnsi="Courier"/>
          <w:sz w:val="20"/>
          <w:szCs w:val="22"/>
          <w:lang w:val="en-GB"/>
        </w:rPr>
        <w:t>lognormaldens</w:t>
      </w:r>
      <w:proofErr w:type="spellEnd"/>
      <w:r w:rsidR="005B46BD">
        <w:rPr>
          <w:rFonts w:ascii="Courier" w:hAnsi="Courier"/>
          <w:sz w:val="20"/>
          <w:szCs w:val="22"/>
          <w:lang w:val="en-GB"/>
        </w:rPr>
        <w:t xml:space="preserve"> </w:t>
      </w:r>
      <w:proofErr w:type="spellStart"/>
      <w:r w:rsidR="005B46BD" w:rsidRPr="00157CF4">
        <w:rPr>
          <w:rFonts w:ascii="Courier" w:hAnsi="Courier"/>
          <w:i/>
          <w:iCs/>
          <w:sz w:val="20"/>
          <w:szCs w:val="22"/>
          <w:lang w:val="en-GB"/>
        </w:rPr>
        <w:t>varname</w:t>
      </w:r>
      <w:proofErr w:type="spellEnd"/>
      <w:r w:rsidRPr="00157CF4">
        <w:rPr>
          <w:rFonts w:ascii="Courier" w:hAnsi="Courier"/>
          <w:sz w:val="20"/>
          <w:szCs w:val="22"/>
          <w:lang w:val="en-GB"/>
        </w:rPr>
        <w:t xml:space="preserve">, </w:t>
      </w:r>
      <w:r w:rsidR="004146D4" w:rsidRPr="00157CF4">
        <w:rPr>
          <w:rFonts w:ascii="Courier" w:hAnsi="Courier"/>
          <w:sz w:val="20"/>
          <w:szCs w:val="22"/>
          <w:lang w:val="en-GB"/>
        </w:rPr>
        <w:t xml:space="preserve">gen(name) </w:t>
      </w:r>
      <w:r w:rsidRPr="00157CF4">
        <w:rPr>
          <w:rFonts w:ascii="Courier" w:hAnsi="Courier"/>
          <w:sz w:val="20"/>
          <w:szCs w:val="22"/>
          <w:lang w:val="en-GB"/>
        </w:rPr>
        <w:t xml:space="preserve">mu(real) </w:t>
      </w:r>
      <w:proofErr w:type="spellStart"/>
      <w:r w:rsidRPr="00157CF4">
        <w:rPr>
          <w:rFonts w:ascii="Courier" w:hAnsi="Courier"/>
          <w:sz w:val="20"/>
          <w:szCs w:val="22"/>
          <w:lang w:val="en-GB"/>
        </w:rPr>
        <w:t>lnsigma</w:t>
      </w:r>
      <w:proofErr w:type="spellEnd"/>
      <w:r w:rsidRPr="00157CF4">
        <w:rPr>
          <w:rFonts w:ascii="Courier" w:hAnsi="Courier"/>
          <w:sz w:val="20"/>
          <w:szCs w:val="22"/>
          <w:lang w:val="en-GB"/>
        </w:rPr>
        <w:t xml:space="preserve">(real) </w:t>
      </w:r>
    </w:p>
    <w:p w14:paraId="7413184E" w14:textId="77777777" w:rsidR="00585F62" w:rsidRPr="00157CF4" w:rsidRDefault="00585F62" w:rsidP="00595A4E">
      <w:pPr>
        <w:rPr>
          <w:rFonts w:ascii="Courier" w:hAnsi="Courier"/>
          <w:sz w:val="20"/>
          <w:szCs w:val="22"/>
          <w:lang w:val="en-GB"/>
        </w:rPr>
      </w:pPr>
    </w:p>
    <w:p w14:paraId="7A3F1F66" w14:textId="29087832" w:rsidR="00595A4E" w:rsidRPr="00157CF4" w:rsidRDefault="00595A4E" w:rsidP="00595A4E">
      <w:pPr>
        <w:rPr>
          <w:rFonts w:ascii="Courier" w:hAnsi="Courier"/>
          <w:sz w:val="20"/>
          <w:szCs w:val="22"/>
          <w:lang w:val="en-GB"/>
        </w:rPr>
      </w:pPr>
      <w:proofErr w:type="spellStart"/>
      <w:r w:rsidRPr="00157CF4">
        <w:rPr>
          <w:rFonts w:ascii="Courier" w:hAnsi="Courier"/>
          <w:sz w:val="20"/>
          <w:szCs w:val="22"/>
          <w:lang w:val="en-GB"/>
        </w:rPr>
        <w:t>weibulldens</w:t>
      </w:r>
      <w:proofErr w:type="spellEnd"/>
      <w:r w:rsidR="005B46BD">
        <w:rPr>
          <w:rFonts w:ascii="Courier" w:hAnsi="Courier"/>
          <w:sz w:val="20"/>
          <w:szCs w:val="22"/>
          <w:lang w:val="en-GB"/>
        </w:rPr>
        <w:t xml:space="preserve"> </w:t>
      </w:r>
      <w:proofErr w:type="spellStart"/>
      <w:r w:rsidR="005B46BD" w:rsidRPr="00157CF4">
        <w:rPr>
          <w:rFonts w:ascii="Courier" w:hAnsi="Courier"/>
          <w:i/>
          <w:iCs/>
          <w:sz w:val="20"/>
          <w:szCs w:val="22"/>
          <w:lang w:val="en-GB"/>
        </w:rPr>
        <w:t>varname</w:t>
      </w:r>
      <w:proofErr w:type="spellEnd"/>
      <w:r w:rsidR="005B46BD">
        <w:rPr>
          <w:rFonts w:ascii="Courier" w:hAnsi="Courier"/>
          <w:i/>
          <w:iCs/>
          <w:sz w:val="20"/>
          <w:szCs w:val="22"/>
          <w:lang w:val="en-GB"/>
        </w:rPr>
        <w:t xml:space="preserve"> </w:t>
      </w:r>
      <w:r w:rsidRPr="00157CF4">
        <w:rPr>
          <w:rFonts w:ascii="Courier" w:hAnsi="Courier"/>
          <w:sz w:val="20"/>
          <w:szCs w:val="22"/>
          <w:lang w:val="en-GB"/>
        </w:rPr>
        <w:t xml:space="preserve">, </w:t>
      </w:r>
      <w:r w:rsidR="004146D4" w:rsidRPr="00157CF4">
        <w:rPr>
          <w:rFonts w:ascii="Courier" w:hAnsi="Courier"/>
          <w:sz w:val="20"/>
          <w:szCs w:val="22"/>
          <w:lang w:val="en-GB"/>
        </w:rPr>
        <w:t xml:space="preserve">gen(name) </w:t>
      </w:r>
      <w:proofErr w:type="spellStart"/>
      <w:r w:rsidRPr="00157CF4">
        <w:rPr>
          <w:rFonts w:ascii="Courier" w:hAnsi="Courier"/>
          <w:sz w:val="20"/>
          <w:szCs w:val="22"/>
          <w:lang w:val="en-GB"/>
        </w:rPr>
        <w:t>lna</w:t>
      </w:r>
      <w:r w:rsidR="00664B23" w:rsidRPr="00157CF4">
        <w:rPr>
          <w:rFonts w:ascii="Courier" w:hAnsi="Courier"/>
          <w:sz w:val="20"/>
          <w:szCs w:val="22"/>
          <w:lang w:val="en-GB"/>
        </w:rPr>
        <w:t>alpha</w:t>
      </w:r>
      <w:proofErr w:type="spellEnd"/>
      <w:r w:rsidRPr="00157CF4">
        <w:rPr>
          <w:rFonts w:ascii="Courier" w:hAnsi="Courier"/>
          <w:sz w:val="20"/>
          <w:szCs w:val="22"/>
          <w:lang w:val="en-GB"/>
        </w:rPr>
        <w:t xml:space="preserve">(real) </w:t>
      </w:r>
      <w:proofErr w:type="spellStart"/>
      <w:r w:rsidRPr="00157CF4">
        <w:rPr>
          <w:rFonts w:ascii="Courier" w:hAnsi="Courier"/>
          <w:sz w:val="20"/>
          <w:szCs w:val="22"/>
          <w:lang w:val="en-GB"/>
        </w:rPr>
        <w:t>lnb</w:t>
      </w:r>
      <w:r w:rsidR="00664B23" w:rsidRPr="00157CF4">
        <w:rPr>
          <w:rFonts w:ascii="Courier" w:hAnsi="Courier"/>
          <w:sz w:val="20"/>
          <w:szCs w:val="22"/>
          <w:lang w:val="en-GB"/>
        </w:rPr>
        <w:t>eta</w:t>
      </w:r>
      <w:proofErr w:type="spellEnd"/>
      <w:r w:rsidRPr="00157CF4">
        <w:rPr>
          <w:rFonts w:ascii="Courier" w:hAnsi="Courier"/>
          <w:sz w:val="20"/>
          <w:szCs w:val="22"/>
          <w:lang w:val="en-GB"/>
        </w:rPr>
        <w:t xml:space="preserve">(real) </w:t>
      </w:r>
    </w:p>
    <w:p w14:paraId="45057C7F" w14:textId="7E85DADE" w:rsidR="00585F62" w:rsidRPr="00157CF4" w:rsidRDefault="00585F62" w:rsidP="00595A4E">
      <w:pPr>
        <w:rPr>
          <w:rFonts w:ascii="Courier" w:hAnsi="Courier"/>
          <w:sz w:val="20"/>
          <w:szCs w:val="22"/>
          <w:lang w:val="en-GB"/>
        </w:rPr>
      </w:pPr>
    </w:p>
    <w:p w14:paraId="4B33AE3A" w14:textId="0A46CC56" w:rsidR="004146D4" w:rsidRPr="00157CF4" w:rsidRDefault="004146D4" w:rsidP="004146D4">
      <w:pPr>
        <w:rPr>
          <w:rFonts w:ascii="Courier" w:hAnsi="Courier"/>
          <w:sz w:val="20"/>
          <w:szCs w:val="22"/>
          <w:lang w:val="en-GB"/>
        </w:rPr>
      </w:pPr>
      <w:proofErr w:type="spellStart"/>
      <w:r w:rsidRPr="00157CF4">
        <w:rPr>
          <w:rFonts w:ascii="Courier" w:hAnsi="Courier"/>
          <w:sz w:val="20"/>
          <w:szCs w:val="22"/>
          <w:lang w:val="en-GB"/>
        </w:rPr>
        <w:t>polygondens</w:t>
      </w:r>
      <w:proofErr w:type="spellEnd"/>
      <w:r w:rsidR="005B46BD">
        <w:rPr>
          <w:rFonts w:ascii="Courier" w:hAnsi="Courier"/>
          <w:sz w:val="20"/>
          <w:szCs w:val="22"/>
          <w:lang w:val="en-GB"/>
        </w:rPr>
        <w:t xml:space="preserve"> </w:t>
      </w:r>
      <w:proofErr w:type="spellStart"/>
      <w:r w:rsidR="005B46BD" w:rsidRPr="00157CF4">
        <w:rPr>
          <w:rFonts w:ascii="Courier" w:hAnsi="Courier"/>
          <w:i/>
          <w:iCs/>
          <w:sz w:val="20"/>
          <w:szCs w:val="22"/>
          <w:lang w:val="en-GB"/>
        </w:rPr>
        <w:t>varname</w:t>
      </w:r>
      <w:proofErr w:type="spellEnd"/>
      <w:r w:rsidRPr="00157CF4">
        <w:rPr>
          <w:rFonts w:ascii="Courier" w:hAnsi="Courier"/>
          <w:sz w:val="20"/>
          <w:szCs w:val="22"/>
          <w:lang w:val="en-GB"/>
        </w:rPr>
        <w:t xml:space="preserve">, gen(name) </w:t>
      </w:r>
      <w:proofErr w:type="spellStart"/>
      <w:r w:rsidRPr="00157CF4">
        <w:rPr>
          <w:rFonts w:ascii="Courier" w:hAnsi="Courier"/>
          <w:sz w:val="20"/>
          <w:szCs w:val="22"/>
          <w:lang w:val="en-GB"/>
        </w:rPr>
        <w:t>agevalues</w:t>
      </w:r>
      <w:proofErr w:type="spellEnd"/>
      <w:r w:rsidRPr="00157CF4">
        <w:rPr>
          <w:rFonts w:ascii="Courier" w:hAnsi="Courier"/>
          <w:sz w:val="20"/>
          <w:szCs w:val="22"/>
          <w:lang w:val="en-GB"/>
        </w:rPr>
        <w:t>(</w:t>
      </w:r>
      <w:proofErr w:type="spellStart"/>
      <w:r w:rsidRPr="00157CF4">
        <w:rPr>
          <w:rFonts w:ascii="Courier" w:hAnsi="Courier"/>
          <w:sz w:val="20"/>
          <w:szCs w:val="22"/>
          <w:lang w:val="en-GB"/>
        </w:rPr>
        <w:t>numlist</w:t>
      </w:r>
      <w:proofErr w:type="spellEnd"/>
      <w:r w:rsidRPr="00157CF4">
        <w:rPr>
          <w:rFonts w:ascii="Courier" w:hAnsi="Courier"/>
          <w:sz w:val="20"/>
          <w:szCs w:val="22"/>
          <w:lang w:val="en-GB"/>
        </w:rPr>
        <w:t>) [fix(integer 2)</w:t>
      </w:r>
      <w:r w:rsidR="00C86201" w:rsidRPr="00157CF4">
        <w:rPr>
          <w:rFonts w:ascii="Courier" w:hAnsi="Courier"/>
          <w:sz w:val="20"/>
          <w:szCs w:val="22"/>
          <w:lang w:val="en-GB"/>
        </w:rPr>
        <w:t>]</w:t>
      </w:r>
      <w:r w:rsidRPr="00157CF4">
        <w:rPr>
          <w:rFonts w:ascii="Courier" w:hAnsi="Courier"/>
          <w:sz w:val="20"/>
          <w:szCs w:val="22"/>
          <w:lang w:val="en-GB"/>
        </w:rPr>
        <w:t xml:space="preserve"> lnalpha1(real) lnalpha2(real) … </w:t>
      </w:r>
    </w:p>
    <w:p w14:paraId="7A7F7DA0" w14:textId="08FA6707" w:rsidR="00CB59BA" w:rsidRPr="00157CF4" w:rsidRDefault="00CB59BA" w:rsidP="00595A4E">
      <w:pPr>
        <w:rPr>
          <w:rFonts w:ascii="Courier" w:hAnsi="Courier"/>
          <w:sz w:val="20"/>
          <w:szCs w:val="22"/>
          <w:lang w:val="en-GB"/>
        </w:rPr>
      </w:pPr>
    </w:p>
    <w:p w14:paraId="31EDA565" w14:textId="1265DF28" w:rsidR="004146D4" w:rsidRPr="00157CF4" w:rsidRDefault="004146D4" w:rsidP="004146D4">
      <w:pPr>
        <w:rPr>
          <w:rFonts w:ascii="Courier" w:hAnsi="Courier"/>
          <w:sz w:val="20"/>
          <w:szCs w:val="22"/>
          <w:lang w:val="en-GB"/>
        </w:rPr>
      </w:pPr>
      <w:proofErr w:type="spellStart"/>
      <w:r w:rsidRPr="00157CF4">
        <w:rPr>
          <w:rFonts w:ascii="Courier" w:hAnsi="Courier"/>
          <w:sz w:val="20"/>
          <w:szCs w:val="22"/>
          <w:lang w:val="en-GB"/>
        </w:rPr>
        <w:t>logsplinedens</w:t>
      </w:r>
      <w:proofErr w:type="spellEnd"/>
      <w:r w:rsidR="005B46BD">
        <w:rPr>
          <w:rFonts w:ascii="Courier" w:hAnsi="Courier"/>
          <w:sz w:val="20"/>
          <w:szCs w:val="22"/>
          <w:lang w:val="en-GB"/>
        </w:rPr>
        <w:t xml:space="preserve"> </w:t>
      </w:r>
      <w:proofErr w:type="spellStart"/>
      <w:r w:rsidR="005B46BD" w:rsidRPr="00157CF4">
        <w:rPr>
          <w:rFonts w:ascii="Courier" w:hAnsi="Courier"/>
          <w:i/>
          <w:iCs/>
          <w:sz w:val="20"/>
          <w:szCs w:val="22"/>
          <w:lang w:val="en-GB"/>
        </w:rPr>
        <w:t>varname</w:t>
      </w:r>
      <w:proofErr w:type="spellEnd"/>
      <w:r w:rsidRPr="00157CF4">
        <w:rPr>
          <w:rFonts w:ascii="Courier" w:hAnsi="Courier"/>
          <w:sz w:val="20"/>
          <w:szCs w:val="22"/>
          <w:lang w:val="en-GB"/>
        </w:rPr>
        <w:t>, gen(name) knots(</w:t>
      </w:r>
      <w:proofErr w:type="spellStart"/>
      <w:r w:rsidRPr="00157CF4">
        <w:rPr>
          <w:rFonts w:ascii="Courier" w:hAnsi="Courier"/>
          <w:sz w:val="20"/>
          <w:szCs w:val="22"/>
          <w:lang w:val="en-GB"/>
        </w:rPr>
        <w:t>numlist</w:t>
      </w:r>
      <w:proofErr w:type="spellEnd"/>
      <w:r w:rsidRPr="00157CF4">
        <w:rPr>
          <w:rFonts w:ascii="Courier" w:hAnsi="Courier"/>
          <w:sz w:val="20"/>
          <w:szCs w:val="22"/>
          <w:lang w:val="en-GB"/>
        </w:rPr>
        <w:t xml:space="preserve">) beta1(real) beta2(real) … </w:t>
      </w:r>
    </w:p>
    <w:p w14:paraId="0420699D" w14:textId="6A805671" w:rsidR="00CB59BA" w:rsidRPr="00157CF4" w:rsidRDefault="00CB59BA" w:rsidP="00595A4E">
      <w:pPr>
        <w:rPr>
          <w:rFonts w:ascii="Courier" w:hAnsi="Courier"/>
          <w:sz w:val="20"/>
          <w:szCs w:val="22"/>
          <w:lang w:val="en-GB"/>
        </w:rPr>
      </w:pPr>
    </w:p>
    <w:p w14:paraId="588125E9" w14:textId="1BFBB8E0" w:rsidR="00CB59BA" w:rsidRPr="00157CF4" w:rsidRDefault="00CB59BA" w:rsidP="00595A4E">
      <w:pPr>
        <w:rPr>
          <w:rFonts w:ascii="Courier" w:hAnsi="Courier"/>
          <w:sz w:val="20"/>
          <w:szCs w:val="22"/>
          <w:lang w:val="en-GB"/>
        </w:rPr>
      </w:pPr>
      <w:proofErr w:type="spellStart"/>
      <w:r w:rsidRPr="00157CF4">
        <w:rPr>
          <w:rFonts w:ascii="Courier" w:hAnsi="Courier"/>
          <w:sz w:val="20"/>
          <w:szCs w:val="22"/>
          <w:lang w:val="en-GB"/>
        </w:rPr>
        <w:t>gompertzdens</w:t>
      </w:r>
      <w:proofErr w:type="spellEnd"/>
      <w:r w:rsidR="005B46BD">
        <w:rPr>
          <w:rFonts w:ascii="Courier" w:hAnsi="Courier"/>
          <w:sz w:val="20"/>
          <w:szCs w:val="22"/>
          <w:lang w:val="en-GB"/>
        </w:rPr>
        <w:t xml:space="preserve"> </w:t>
      </w:r>
      <w:proofErr w:type="spellStart"/>
      <w:r w:rsidR="005B46BD" w:rsidRPr="00157CF4">
        <w:rPr>
          <w:rFonts w:ascii="Courier" w:hAnsi="Courier"/>
          <w:i/>
          <w:iCs/>
          <w:sz w:val="20"/>
          <w:szCs w:val="22"/>
          <w:lang w:val="en-GB"/>
        </w:rPr>
        <w:t>varname</w:t>
      </w:r>
      <w:proofErr w:type="spellEnd"/>
      <w:r w:rsidRPr="00157CF4">
        <w:rPr>
          <w:rFonts w:ascii="Courier" w:hAnsi="Courier"/>
          <w:sz w:val="20"/>
          <w:szCs w:val="22"/>
          <w:lang w:val="en-GB"/>
        </w:rPr>
        <w:t xml:space="preserve">, </w:t>
      </w:r>
      <w:r w:rsidR="004146D4" w:rsidRPr="00157CF4">
        <w:rPr>
          <w:rFonts w:ascii="Courier" w:hAnsi="Courier"/>
          <w:sz w:val="20"/>
          <w:szCs w:val="22"/>
          <w:lang w:val="en-GB"/>
        </w:rPr>
        <w:t xml:space="preserve">gen(name) </w:t>
      </w:r>
      <w:proofErr w:type="spellStart"/>
      <w:r w:rsidRPr="00157CF4">
        <w:rPr>
          <w:rFonts w:ascii="Courier" w:hAnsi="Courier"/>
          <w:sz w:val="20"/>
          <w:szCs w:val="22"/>
          <w:lang w:val="en-GB"/>
        </w:rPr>
        <w:t>lnalpha</w:t>
      </w:r>
      <w:proofErr w:type="spellEnd"/>
      <w:r w:rsidRPr="00157CF4">
        <w:rPr>
          <w:rFonts w:ascii="Courier" w:hAnsi="Courier"/>
          <w:sz w:val="20"/>
          <w:szCs w:val="22"/>
          <w:lang w:val="en-GB"/>
        </w:rPr>
        <w:t xml:space="preserve">(real) </w:t>
      </w:r>
      <w:proofErr w:type="spellStart"/>
      <w:r w:rsidRPr="00157CF4">
        <w:rPr>
          <w:rFonts w:ascii="Courier" w:hAnsi="Courier"/>
          <w:sz w:val="20"/>
          <w:szCs w:val="22"/>
          <w:lang w:val="en-GB"/>
        </w:rPr>
        <w:t>lnbeta</w:t>
      </w:r>
      <w:proofErr w:type="spellEnd"/>
      <w:r w:rsidRPr="00157CF4">
        <w:rPr>
          <w:rFonts w:ascii="Courier" w:hAnsi="Courier"/>
          <w:sz w:val="20"/>
          <w:szCs w:val="22"/>
          <w:lang w:val="en-GB"/>
        </w:rPr>
        <w:t xml:space="preserve">(real) </w:t>
      </w:r>
      <w:r w:rsidR="007172AE" w:rsidRPr="00157CF4">
        <w:rPr>
          <w:rFonts w:ascii="Courier" w:hAnsi="Courier"/>
          <w:sz w:val="20"/>
          <w:szCs w:val="22"/>
          <w:lang w:val="en-GB"/>
        </w:rPr>
        <w:t>[</w:t>
      </w:r>
      <w:proofErr w:type="spellStart"/>
      <w:r w:rsidR="00664B23" w:rsidRPr="00157CF4">
        <w:rPr>
          <w:rFonts w:ascii="Courier" w:hAnsi="Courier"/>
          <w:sz w:val="20"/>
          <w:szCs w:val="22"/>
          <w:lang w:val="en-GB"/>
        </w:rPr>
        <w:t>a</w:t>
      </w:r>
      <w:r w:rsidR="007172AE" w:rsidRPr="00157CF4">
        <w:rPr>
          <w:rFonts w:ascii="Courier" w:hAnsi="Courier"/>
          <w:sz w:val="20"/>
          <w:szCs w:val="22"/>
          <w:lang w:val="en-GB"/>
        </w:rPr>
        <w:t>ref</w:t>
      </w:r>
      <w:proofErr w:type="spellEnd"/>
      <w:r w:rsidR="007172AE" w:rsidRPr="00157CF4">
        <w:rPr>
          <w:rFonts w:ascii="Courier" w:hAnsi="Courier"/>
          <w:sz w:val="20"/>
          <w:szCs w:val="22"/>
          <w:lang w:val="en-GB"/>
        </w:rPr>
        <w:t xml:space="preserve">(real 0)] </w:t>
      </w:r>
    </w:p>
    <w:p w14:paraId="59422373" w14:textId="5956EAD0" w:rsidR="00CB59BA" w:rsidRPr="00157CF4" w:rsidRDefault="00CB59BA" w:rsidP="00595A4E">
      <w:pPr>
        <w:rPr>
          <w:rFonts w:ascii="Courier" w:hAnsi="Courier"/>
          <w:sz w:val="20"/>
          <w:szCs w:val="22"/>
          <w:lang w:val="en-GB"/>
        </w:rPr>
      </w:pPr>
    </w:p>
    <w:p w14:paraId="767B06F3" w14:textId="7B575EE7" w:rsidR="00CB59BA" w:rsidRPr="00157CF4" w:rsidRDefault="00CB59BA" w:rsidP="00595A4E">
      <w:pPr>
        <w:rPr>
          <w:rFonts w:ascii="Courier" w:hAnsi="Courier"/>
          <w:sz w:val="20"/>
          <w:szCs w:val="22"/>
          <w:lang w:val="en-GB"/>
        </w:rPr>
      </w:pPr>
      <w:proofErr w:type="spellStart"/>
      <w:r w:rsidRPr="00157CF4">
        <w:rPr>
          <w:rFonts w:ascii="Courier" w:hAnsi="Courier"/>
          <w:sz w:val="20"/>
          <w:szCs w:val="22"/>
          <w:lang w:val="en-GB"/>
        </w:rPr>
        <w:t>gompertmakehamdens</w:t>
      </w:r>
      <w:proofErr w:type="spellEnd"/>
      <w:r w:rsidR="005B46BD">
        <w:rPr>
          <w:rFonts w:ascii="Courier" w:hAnsi="Courier"/>
          <w:sz w:val="20"/>
          <w:szCs w:val="22"/>
          <w:lang w:val="en-GB"/>
        </w:rPr>
        <w:t xml:space="preserve"> </w:t>
      </w:r>
      <w:proofErr w:type="spellStart"/>
      <w:r w:rsidR="005B46BD" w:rsidRPr="00157CF4">
        <w:rPr>
          <w:rFonts w:ascii="Courier" w:hAnsi="Courier"/>
          <w:i/>
          <w:iCs/>
          <w:sz w:val="20"/>
          <w:szCs w:val="22"/>
          <w:lang w:val="en-GB"/>
        </w:rPr>
        <w:t>varname</w:t>
      </w:r>
      <w:proofErr w:type="spellEnd"/>
      <w:r w:rsidRPr="00157CF4">
        <w:rPr>
          <w:rFonts w:ascii="Courier" w:hAnsi="Courier"/>
          <w:sz w:val="20"/>
          <w:szCs w:val="22"/>
          <w:lang w:val="en-GB"/>
        </w:rPr>
        <w:t xml:space="preserve">, </w:t>
      </w:r>
      <w:r w:rsidR="004146D4" w:rsidRPr="00157CF4">
        <w:rPr>
          <w:rFonts w:ascii="Courier" w:hAnsi="Courier"/>
          <w:sz w:val="20"/>
          <w:szCs w:val="22"/>
          <w:lang w:val="en-GB"/>
        </w:rPr>
        <w:t xml:space="preserve">gen(name) </w:t>
      </w:r>
      <w:proofErr w:type="spellStart"/>
      <w:r w:rsidR="007172AE" w:rsidRPr="00157CF4">
        <w:rPr>
          <w:rFonts w:ascii="Courier" w:hAnsi="Courier"/>
          <w:sz w:val="20"/>
          <w:szCs w:val="22"/>
          <w:lang w:val="en-GB"/>
        </w:rPr>
        <w:t>lnalpha</w:t>
      </w:r>
      <w:proofErr w:type="spellEnd"/>
      <w:r w:rsidR="007172AE" w:rsidRPr="00157CF4">
        <w:rPr>
          <w:rFonts w:ascii="Courier" w:hAnsi="Courier"/>
          <w:sz w:val="20"/>
          <w:szCs w:val="22"/>
          <w:lang w:val="en-GB"/>
        </w:rPr>
        <w:t xml:space="preserve">(real) </w:t>
      </w:r>
      <w:proofErr w:type="spellStart"/>
      <w:r w:rsidR="007172AE" w:rsidRPr="00157CF4">
        <w:rPr>
          <w:rFonts w:ascii="Courier" w:hAnsi="Courier"/>
          <w:sz w:val="20"/>
          <w:szCs w:val="22"/>
          <w:lang w:val="en-GB"/>
        </w:rPr>
        <w:t>lnbeta</w:t>
      </w:r>
      <w:proofErr w:type="spellEnd"/>
      <w:r w:rsidR="007172AE" w:rsidRPr="00157CF4">
        <w:rPr>
          <w:rFonts w:ascii="Courier" w:hAnsi="Courier"/>
          <w:sz w:val="20"/>
          <w:szCs w:val="22"/>
          <w:lang w:val="en-GB"/>
        </w:rPr>
        <w:t xml:space="preserve">(real) </w:t>
      </w:r>
      <w:proofErr w:type="spellStart"/>
      <w:r w:rsidR="007172AE" w:rsidRPr="00157CF4">
        <w:rPr>
          <w:rFonts w:ascii="Courier" w:hAnsi="Courier"/>
          <w:sz w:val="20"/>
          <w:szCs w:val="22"/>
          <w:lang w:val="en-GB"/>
        </w:rPr>
        <w:t>lnlambda</w:t>
      </w:r>
      <w:proofErr w:type="spellEnd"/>
      <w:r w:rsidR="007172AE" w:rsidRPr="00157CF4">
        <w:rPr>
          <w:rFonts w:ascii="Courier" w:hAnsi="Courier"/>
          <w:sz w:val="20"/>
          <w:szCs w:val="22"/>
          <w:lang w:val="en-GB"/>
        </w:rPr>
        <w:t>(real)</w:t>
      </w:r>
      <w:r w:rsidR="00DE541C" w:rsidRPr="00157CF4">
        <w:rPr>
          <w:rFonts w:ascii="Courier" w:hAnsi="Courier"/>
          <w:sz w:val="20"/>
          <w:szCs w:val="22"/>
          <w:lang w:val="en-GB"/>
        </w:rPr>
        <w:t xml:space="preserve"> </w:t>
      </w:r>
      <w:r w:rsidR="007172AE" w:rsidRPr="00157CF4">
        <w:rPr>
          <w:rFonts w:ascii="Courier" w:hAnsi="Courier"/>
          <w:sz w:val="20"/>
          <w:szCs w:val="22"/>
          <w:lang w:val="en-GB"/>
        </w:rPr>
        <w:t>[</w:t>
      </w:r>
      <w:proofErr w:type="spellStart"/>
      <w:r w:rsidR="00664B23" w:rsidRPr="00157CF4">
        <w:rPr>
          <w:rFonts w:ascii="Courier" w:hAnsi="Courier"/>
          <w:sz w:val="20"/>
          <w:szCs w:val="22"/>
          <w:lang w:val="en-GB"/>
        </w:rPr>
        <w:t>a</w:t>
      </w:r>
      <w:r w:rsidR="007172AE" w:rsidRPr="00157CF4">
        <w:rPr>
          <w:rFonts w:ascii="Courier" w:hAnsi="Courier"/>
          <w:sz w:val="20"/>
          <w:szCs w:val="22"/>
          <w:lang w:val="en-GB"/>
        </w:rPr>
        <w:t>ref</w:t>
      </w:r>
      <w:proofErr w:type="spellEnd"/>
      <w:r w:rsidR="007172AE" w:rsidRPr="00157CF4">
        <w:rPr>
          <w:rFonts w:ascii="Courier" w:hAnsi="Courier"/>
          <w:sz w:val="20"/>
          <w:szCs w:val="22"/>
          <w:lang w:val="en-GB"/>
        </w:rPr>
        <w:t>(real 0)]</w:t>
      </w:r>
    </w:p>
    <w:p w14:paraId="49BEAF19" w14:textId="0E5E84CF" w:rsidR="008D472A" w:rsidRPr="00157CF4" w:rsidRDefault="008D472A" w:rsidP="00595A4E">
      <w:pPr>
        <w:rPr>
          <w:rFonts w:ascii="Courier" w:hAnsi="Courier"/>
          <w:sz w:val="20"/>
          <w:szCs w:val="22"/>
          <w:lang w:val="en-GB"/>
        </w:rPr>
      </w:pPr>
    </w:p>
    <w:p w14:paraId="5B19C1E1" w14:textId="77777777" w:rsidR="00664B23" w:rsidRDefault="00664B23" w:rsidP="00595A4E">
      <w:pPr>
        <w:rPr>
          <w:rFonts w:ascii="Courier" w:hAnsi="Courier"/>
          <w:sz w:val="22"/>
          <w:szCs w:val="22"/>
          <w:lang w:val="en-GB"/>
        </w:rPr>
      </w:pPr>
    </w:p>
    <w:p w14:paraId="1467189F" w14:textId="079BB661" w:rsidR="00FD4863" w:rsidRPr="00D80ED0" w:rsidRDefault="008D472A">
      <w:pPr>
        <w:rPr>
          <w:rFonts w:cstheme="minorHAnsi"/>
          <w:sz w:val="22"/>
          <w:szCs w:val="22"/>
          <w:lang w:val="en-GB"/>
        </w:rPr>
      </w:pPr>
      <w:proofErr w:type="spellStart"/>
      <w:r w:rsidRPr="00157CF4">
        <w:rPr>
          <w:rFonts w:ascii="Courier" w:hAnsi="Courier"/>
          <w:sz w:val="20"/>
          <w:szCs w:val="22"/>
          <w:lang w:val="en-GB"/>
        </w:rPr>
        <w:t>polygondens</w:t>
      </w:r>
      <w:proofErr w:type="spellEnd"/>
      <w:r>
        <w:rPr>
          <w:rFonts w:ascii="Courier" w:hAnsi="Courier"/>
          <w:sz w:val="22"/>
          <w:szCs w:val="22"/>
          <w:lang w:val="en-GB"/>
        </w:rPr>
        <w:t xml:space="preserve"> </w:t>
      </w:r>
      <w:r w:rsidRPr="008D472A">
        <w:rPr>
          <w:rFonts w:cstheme="minorHAnsi"/>
          <w:sz w:val="22"/>
          <w:szCs w:val="22"/>
          <w:lang w:val="en-GB"/>
        </w:rPr>
        <w:t>and</w:t>
      </w:r>
      <w:r>
        <w:rPr>
          <w:rFonts w:ascii="Courier" w:hAnsi="Courier"/>
          <w:sz w:val="22"/>
          <w:szCs w:val="22"/>
          <w:lang w:val="en-GB"/>
        </w:rPr>
        <w:t xml:space="preserve"> </w:t>
      </w:r>
      <w:proofErr w:type="spellStart"/>
      <w:r w:rsidRPr="00157CF4">
        <w:rPr>
          <w:rFonts w:ascii="Courier" w:hAnsi="Courier"/>
          <w:sz w:val="20"/>
          <w:szCs w:val="22"/>
          <w:lang w:val="en-GB"/>
        </w:rPr>
        <w:t>logsplinedens</w:t>
      </w:r>
      <w:proofErr w:type="spellEnd"/>
      <w:r>
        <w:rPr>
          <w:rFonts w:ascii="Courier" w:hAnsi="Courier"/>
          <w:sz w:val="22"/>
          <w:szCs w:val="22"/>
          <w:lang w:val="en-GB"/>
        </w:rPr>
        <w:t xml:space="preserve"> </w:t>
      </w:r>
      <w:r w:rsidRPr="008D472A">
        <w:rPr>
          <w:rFonts w:cstheme="minorHAnsi"/>
          <w:sz w:val="22"/>
          <w:szCs w:val="22"/>
          <w:lang w:val="en-GB"/>
        </w:rPr>
        <w:t>do not compute a true density but only a function proportional to the true density.</w:t>
      </w:r>
      <w:r>
        <w:rPr>
          <w:rFonts w:ascii="Courier" w:hAnsi="Courier"/>
          <w:sz w:val="22"/>
          <w:szCs w:val="22"/>
          <w:lang w:val="en-GB"/>
        </w:rPr>
        <w:t xml:space="preserve"> </w:t>
      </w:r>
      <w:r w:rsidR="00FD4863" w:rsidRPr="00FD4863">
        <w:rPr>
          <w:rFonts w:cstheme="minorHAnsi"/>
          <w:sz w:val="22"/>
          <w:szCs w:val="22"/>
          <w:lang w:val="en-GB"/>
        </w:rPr>
        <w:t xml:space="preserve">The </w:t>
      </w:r>
      <w:r w:rsidR="00FD4863">
        <w:rPr>
          <w:rFonts w:cstheme="minorHAnsi"/>
          <w:sz w:val="22"/>
          <w:szCs w:val="22"/>
          <w:lang w:val="en-GB"/>
        </w:rPr>
        <w:t xml:space="preserve">option </w:t>
      </w:r>
      <w:r w:rsidR="00FD4863" w:rsidRPr="00157CF4">
        <w:rPr>
          <w:rFonts w:ascii="Courier" w:hAnsi="Courier" w:cstheme="minorHAnsi"/>
          <w:sz w:val="20"/>
          <w:szCs w:val="22"/>
          <w:lang w:val="en-GB"/>
        </w:rPr>
        <w:t>fix</w:t>
      </w:r>
      <w:r w:rsidR="00FD4863" w:rsidRPr="00157CF4">
        <w:rPr>
          <w:rFonts w:cstheme="minorHAnsi"/>
          <w:sz w:val="20"/>
          <w:szCs w:val="22"/>
          <w:lang w:val="en-GB"/>
        </w:rPr>
        <w:t xml:space="preserve"> of </w:t>
      </w:r>
      <w:proofErr w:type="spellStart"/>
      <w:r w:rsidR="00FD4863" w:rsidRPr="00157CF4">
        <w:rPr>
          <w:rFonts w:ascii="Courier" w:hAnsi="Courier" w:cstheme="minorHAnsi"/>
          <w:sz w:val="20"/>
          <w:szCs w:val="22"/>
          <w:lang w:val="en-GB"/>
        </w:rPr>
        <w:t>polygondens</w:t>
      </w:r>
      <w:proofErr w:type="spellEnd"/>
      <w:r w:rsidR="00FD4863" w:rsidRPr="00157CF4">
        <w:rPr>
          <w:rFonts w:cstheme="minorHAnsi"/>
          <w:sz w:val="20"/>
          <w:szCs w:val="22"/>
          <w:lang w:val="en-GB"/>
        </w:rPr>
        <w:t xml:space="preserve"> </w:t>
      </w:r>
      <w:r w:rsidR="00FD4863">
        <w:rPr>
          <w:rFonts w:cstheme="minorHAnsi"/>
          <w:sz w:val="22"/>
          <w:szCs w:val="22"/>
          <w:lang w:val="en-GB"/>
        </w:rPr>
        <w:t xml:space="preserve">allows to determine the index </w:t>
      </w:r>
      <w:r w:rsidR="00FD4863" w:rsidRPr="00A71F31">
        <w:rPr>
          <w:rFonts w:cstheme="minorHAnsi"/>
          <w:i/>
          <w:iCs/>
          <w:sz w:val="22"/>
          <w:szCs w:val="22"/>
          <w:lang w:val="en-GB"/>
        </w:rPr>
        <w:t>k</w:t>
      </w:r>
      <w:r w:rsidR="00FD4863">
        <w:rPr>
          <w:rFonts w:cstheme="minorHAnsi"/>
          <w:sz w:val="22"/>
          <w:szCs w:val="22"/>
          <w:lang w:val="en-GB"/>
        </w:rPr>
        <w:t xml:space="preserve"> for which </w:t>
      </w:r>
      <m:oMath>
        <m:sSub>
          <m:sSubPr>
            <m:ctrlPr>
              <w:rPr>
                <w:rFonts w:ascii="Cambria Math" w:hAnsi="Cambria Math" w:cstheme="minorHAnsi"/>
                <w:i/>
                <w:sz w:val="22"/>
                <w:szCs w:val="22"/>
                <w:lang w:val="en-GB"/>
              </w:rPr>
            </m:ctrlPr>
          </m:sSubPr>
          <m:e>
            <m:r>
              <m:rPr>
                <m:sty m:val="p"/>
              </m:rPr>
              <w:rPr>
                <w:rFonts w:ascii="Cambria Math" w:hAnsi="Cambria Math" w:cstheme="minorHAnsi"/>
                <w:sz w:val="22"/>
                <w:szCs w:val="22"/>
                <w:lang w:val="en-GB"/>
              </w:rPr>
              <m:t>α</m:t>
            </m:r>
            <m:ctrlPr>
              <w:rPr>
                <w:rFonts w:ascii="Cambria Math" w:hAnsi="Cambria Math" w:cstheme="minorHAnsi"/>
                <w:sz w:val="22"/>
                <w:szCs w:val="22"/>
                <w:lang w:val="en-GB"/>
              </w:rPr>
            </m:ctrlPr>
          </m:e>
          <m:sub>
            <m:r>
              <w:rPr>
                <w:rFonts w:ascii="Cambria Math" w:hAnsi="Cambria Math" w:cstheme="minorHAnsi"/>
                <w:sz w:val="22"/>
                <w:szCs w:val="22"/>
                <w:lang w:val="en-GB"/>
              </w:rPr>
              <m:t>k</m:t>
            </m:r>
          </m:sub>
        </m:sSub>
        <m:r>
          <w:rPr>
            <w:rFonts w:ascii="Cambria Math" w:hAnsi="Cambria Math" w:cstheme="minorHAnsi"/>
            <w:sz w:val="22"/>
            <w:szCs w:val="22"/>
            <w:lang w:val="en-GB"/>
          </w:rPr>
          <m:t xml:space="preserve"> </m:t>
        </m:r>
      </m:oMath>
      <w:r w:rsidR="00A71F31">
        <w:rPr>
          <w:rFonts w:cstheme="minorHAnsi"/>
          <w:sz w:val="22"/>
          <w:szCs w:val="22"/>
          <w:lang w:val="en-GB"/>
        </w:rPr>
        <w:t>is f</w:t>
      </w:r>
      <w:r w:rsidR="00FD4863">
        <w:rPr>
          <w:rFonts w:cstheme="minorHAnsi"/>
          <w:sz w:val="22"/>
          <w:szCs w:val="22"/>
          <w:lang w:val="en-GB"/>
        </w:rPr>
        <w:t>ixed</w:t>
      </w:r>
      <w:r w:rsidR="00D80ED0">
        <w:rPr>
          <w:rFonts w:cstheme="minorHAnsi"/>
          <w:sz w:val="22"/>
          <w:szCs w:val="22"/>
          <w:lang w:val="en-GB"/>
        </w:rPr>
        <w:t xml:space="preserve"> to 1</w:t>
      </w:r>
      <w:r w:rsidR="00FD4863">
        <w:rPr>
          <w:rFonts w:cstheme="minorHAnsi"/>
          <w:sz w:val="22"/>
          <w:szCs w:val="22"/>
          <w:lang w:val="en-GB"/>
        </w:rPr>
        <w:t xml:space="preserve">. The corresponding option </w:t>
      </w:r>
      <w:proofErr w:type="spellStart"/>
      <w:r w:rsidR="00FD4863" w:rsidRPr="00157CF4">
        <w:rPr>
          <w:rFonts w:ascii="Courier" w:hAnsi="Courier" w:cstheme="minorHAnsi"/>
          <w:sz w:val="20"/>
          <w:szCs w:val="22"/>
          <w:lang w:val="en-GB"/>
        </w:rPr>
        <w:t>lnalpha</w:t>
      </w:r>
      <w:r w:rsidR="00A71F31" w:rsidRPr="00E971DE">
        <w:rPr>
          <w:rFonts w:cstheme="minorHAnsi"/>
          <w:i/>
          <w:iCs/>
          <w:sz w:val="22"/>
          <w:szCs w:val="22"/>
          <w:lang w:val="en-GB"/>
        </w:rPr>
        <w:t>k</w:t>
      </w:r>
      <w:proofErr w:type="spellEnd"/>
      <w:r w:rsidR="00A71F31">
        <w:rPr>
          <w:rFonts w:cstheme="minorHAnsi"/>
          <w:sz w:val="22"/>
          <w:szCs w:val="22"/>
          <w:lang w:val="en-GB"/>
        </w:rPr>
        <w:t xml:space="preserve"> has to be omitted. </w:t>
      </w:r>
      <w:r w:rsidR="00DE541C">
        <w:rPr>
          <w:rFonts w:cstheme="minorHAnsi"/>
          <w:sz w:val="22"/>
          <w:szCs w:val="22"/>
          <w:lang w:val="en-GB"/>
        </w:rPr>
        <w:t xml:space="preserve"> </w:t>
      </w:r>
      <w:r w:rsidR="00D80ED0">
        <w:rPr>
          <w:rFonts w:cstheme="minorHAnsi"/>
          <w:sz w:val="22"/>
          <w:szCs w:val="22"/>
          <w:lang w:val="en-GB"/>
        </w:rPr>
        <w:t xml:space="preserve">The number of </w:t>
      </w:r>
      <m:oMath>
        <m:r>
          <w:rPr>
            <w:rFonts w:ascii="Cambria Math" w:hAnsi="Cambria Math" w:cstheme="minorHAnsi"/>
            <w:sz w:val="22"/>
            <w:szCs w:val="22"/>
            <w:lang w:val="en-GB"/>
          </w:rPr>
          <m:t>α</m:t>
        </m:r>
      </m:oMath>
      <w:r w:rsidR="00D80ED0">
        <w:rPr>
          <w:rFonts w:eastAsiaTheme="minorEastAsia" w:cstheme="minorHAnsi"/>
          <w:sz w:val="22"/>
          <w:szCs w:val="22"/>
          <w:lang w:val="en-GB"/>
        </w:rPr>
        <w:t xml:space="preserve"> </w:t>
      </w:r>
      <w:r w:rsidR="00D80ED0">
        <w:rPr>
          <w:rFonts w:eastAsiaTheme="minorEastAsia" w:cstheme="minorHAnsi"/>
          <w:sz w:val="22"/>
          <w:szCs w:val="22"/>
          <w:lang w:val="en-GB"/>
        </w:rPr>
        <w:lastRenderedPageBreak/>
        <w:t xml:space="preserve">parameters to be specified is equal to the number of specified age values minus 3. </w:t>
      </w:r>
      <w:r w:rsidR="00DE541C">
        <w:rPr>
          <w:rFonts w:cstheme="minorHAnsi"/>
          <w:sz w:val="22"/>
          <w:szCs w:val="22"/>
          <w:lang w:val="en-GB"/>
        </w:rPr>
        <w:t xml:space="preserve">The number of </w:t>
      </w:r>
      <m:oMath>
        <m:r>
          <w:rPr>
            <w:rFonts w:ascii="Cambria Math" w:hAnsi="Cambria Math" w:cstheme="minorHAnsi"/>
            <w:sz w:val="22"/>
            <w:szCs w:val="22"/>
            <w:lang w:val="en-GB"/>
          </w:rPr>
          <m:t>β</m:t>
        </m:r>
      </m:oMath>
      <w:r w:rsidR="008D612A">
        <w:rPr>
          <w:rFonts w:eastAsiaTheme="minorEastAsia" w:cstheme="minorHAnsi"/>
          <w:sz w:val="22"/>
          <w:szCs w:val="22"/>
          <w:lang w:val="en-GB"/>
        </w:rPr>
        <w:t xml:space="preserve"> parameters to be specified for log spline densities must be equal to the number of knots minus </w:t>
      </w:r>
      <w:r w:rsidR="00E971DE">
        <w:rPr>
          <w:rFonts w:eastAsiaTheme="minorEastAsia" w:cstheme="minorHAnsi"/>
          <w:sz w:val="22"/>
          <w:szCs w:val="22"/>
          <w:lang w:val="en-GB"/>
        </w:rPr>
        <w:t>1</w:t>
      </w:r>
      <w:r w:rsidR="008D612A">
        <w:rPr>
          <w:rFonts w:eastAsiaTheme="minorEastAsia" w:cstheme="minorHAnsi"/>
          <w:sz w:val="22"/>
          <w:szCs w:val="22"/>
          <w:lang w:val="en-GB"/>
        </w:rPr>
        <w:t xml:space="preserve">. </w:t>
      </w:r>
    </w:p>
    <w:p w14:paraId="24F53763" w14:textId="4E1C70B1" w:rsidR="00FD4863" w:rsidRDefault="00A71F31">
      <w:pPr>
        <w:rPr>
          <w:rFonts w:cstheme="minorHAnsi"/>
          <w:sz w:val="22"/>
          <w:szCs w:val="22"/>
          <w:lang w:val="en-GB"/>
        </w:rPr>
      </w:pPr>
      <w:r>
        <w:rPr>
          <w:rFonts w:cstheme="minorHAnsi"/>
          <w:sz w:val="22"/>
          <w:szCs w:val="22"/>
          <w:lang w:val="en-GB"/>
        </w:rPr>
        <w:t xml:space="preserve"> </w:t>
      </w:r>
    </w:p>
    <w:p w14:paraId="55797D84" w14:textId="294700B7" w:rsidR="005B46BD" w:rsidRDefault="005B46BD">
      <w:pPr>
        <w:rPr>
          <w:rFonts w:cstheme="minorHAnsi"/>
          <w:sz w:val="22"/>
          <w:szCs w:val="22"/>
          <w:lang w:val="en-GB"/>
        </w:rPr>
      </w:pPr>
      <w:r>
        <w:rPr>
          <w:rFonts w:cstheme="minorHAnsi"/>
          <w:sz w:val="22"/>
          <w:szCs w:val="22"/>
          <w:lang w:val="en-GB"/>
        </w:rPr>
        <w:t>Two</w:t>
      </w:r>
      <w:r w:rsidR="0041538E">
        <w:rPr>
          <w:rFonts w:cstheme="minorHAnsi"/>
          <w:sz w:val="22"/>
          <w:szCs w:val="22"/>
          <w:lang w:val="en-GB"/>
        </w:rPr>
        <w:t xml:space="preserve"> further command</w:t>
      </w:r>
      <w:r>
        <w:rPr>
          <w:rFonts w:cstheme="minorHAnsi"/>
          <w:sz w:val="22"/>
          <w:szCs w:val="22"/>
          <w:lang w:val="en-GB"/>
        </w:rPr>
        <w:t>s are</w:t>
      </w:r>
      <w:r w:rsidR="0041538E">
        <w:rPr>
          <w:rFonts w:cstheme="minorHAnsi"/>
          <w:sz w:val="22"/>
          <w:szCs w:val="22"/>
          <w:lang w:val="en-GB"/>
        </w:rPr>
        <w:t xml:space="preserve">  available to define </w:t>
      </w:r>
      <w:r>
        <w:rPr>
          <w:rFonts w:cstheme="minorHAnsi"/>
          <w:sz w:val="22"/>
          <w:szCs w:val="22"/>
          <w:lang w:val="en-GB"/>
        </w:rPr>
        <w:t xml:space="preserve">non-informative or weakly informative prior distributions. These can </w:t>
      </w:r>
      <w:r w:rsidR="0041538E">
        <w:rPr>
          <w:rFonts w:cstheme="minorHAnsi"/>
          <w:sz w:val="22"/>
          <w:szCs w:val="22"/>
          <w:lang w:val="en-GB"/>
        </w:rPr>
        <w:t xml:space="preserve">be used as a prior distribution for individual age estimation, cf. Appendix </w:t>
      </w:r>
      <w:r w:rsidR="00297E73">
        <w:rPr>
          <w:rFonts w:cstheme="minorHAnsi"/>
          <w:sz w:val="22"/>
          <w:szCs w:val="22"/>
          <w:lang w:val="en-GB"/>
        </w:rPr>
        <w:t xml:space="preserve">S5 </w:t>
      </w:r>
      <w:r w:rsidR="00325C6D">
        <w:rPr>
          <w:rFonts w:cstheme="minorHAnsi"/>
          <w:sz w:val="22"/>
          <w:szCs w:val="22"/>
          <w:lang w:val="en-GB"/>
        </w:rPr>
        <w:t>(K)</w:t>
      </w:r>
      <w:r w:rsidR="0041538E">
        <w:rPr>
          <w:rFonts w:cstheme="minorHAnsi"/>
          <w:sz w:val="22"/>
          <w:szCs w:val="22"/>
          <w:lang w:val="en-GB"/>
        </w:rPr>
        <w:t xml:space="preserve">. </w:t>
      </w:r>
    </w:p>
    <w:p w14:paraId="0AA2FB1A" w14:textId="77777777" w:rsidR="005B46BD" w:rsidRDefault="005B46BD">
      <w:pPr>
        <w:rPr>
          <w:rFonts w:cstheme="minorHAnsi"/>
          <w:sz w:val="22"/>
          <w:szCs w:val="22"/>
          <w:lang w:val="en-GB"/>
        </w:rPr>
      </w:pPr>
    </w:p>
    <w:p w14:paraId="341C09EC" w14:textId="6CA5EED1" w:rsidR="0041538E" w:rsidRDefault="005B46BD">
      <w:pPr>
        <w:rPr>
          <w:rFonts w:cstheme="minorHAnsi"/>
          <w:sz w:val="22"/>
          <w:szCs w:val="22"/>
          <w:lang w:val="en-GB"/>
        </w:rPr>
      </w:pPr>
      <w:r>
        <w:rPr>
          <w:rFonts w:cstheme="minorHAnsi"/>
          <w:sz w:val="22"/>
          <w:szCs w:val="22"/>
          <w:lang w:val="en-GB"/>
        </w:rPr>
        <w:t xml:space="preserve">The first command defines </w:t>
      </w:r>
      <w:r>
        <w:rPr>
          <w:rFonts w:cstheme="minorHAnsi"/>
          <w:sz w:val="22"/>
          <w:szCs w:val="22"/>
          <w:lang w:val="en-GB"/>
        </w:rPr>
        <w:t xml:space="preserve">a uniform age distribution on an interval </w:t>
      </w:r>
      <m:oMath>
        <m:r>
          <w:rPr>
            <w:rFonts w:ascii="Cambria Math" w:hAnsi="Cambria Math" w:cstheme="minorHAnsi"/>
            <w:sz w:val="22"/>
            <w:szCs w:val="22"/>
            <w:lang w:val="en-GB"/>
          </w:rPr>
          <m:t>[a,b]</m:t>
        </m:r>
      </m:oMath>
      <w:r>
        <w:rPr>
          <w:rFonts w:cstheme="minorHAnsi"/>
          <w:sz w:val="22"/>
          <w:szCs w:val="22"/>
          <w:lang w:val="en-GB"/>
        </w:rPr>
        <w:t xml:space="preserve">. </w:t>
      </w:r>
      <w:r w:rsidR="0041538E">
        <w:rPr>
          <w:rFonts w:cstheme="minorHAnsi"/>
          <w:sz w:val="22"/>
          <w:szCs w:val="22"/>
          <w:lang w:val="en-GB"/>
        </w:rPr>
        <w:t xml:space="preserve">The syntax is </w:t>
      </w:r>
    </w:p>
    <w:p w14:paraId="75CF7836" w14:textId="22FFF0A8" w:rsidR="0041538E" w:rsidRDefault="0041538E">
      <w:pPr>
        <w:rPr>
          <w:rFonts w:cstheme="minorHAnsi"/>
          <w:sz w:val="22"/>
          <w:szCs w:val="22"/>
          <w:lang w:val="en-GB"/>
        </w:rPr>
      </w:pPr>
    </w:p>
    <w:p w14:paraId="4FC03273" w14:textId="23F3323E" w:rsidR="0041538E" w:rsidRPr="00157CF4" w:rsidRDefault="005B46BD">
      <w:pPr>
        <w:rPr>
          <w:rFonts w:ascii="Courier" w:hAnsi="Courier" w:cstheme="minorHAnsi"/>
          <w:sz w:val="20"/>
          <w:szCs w:val="22"/>
          <w:lang w:val="en-GB"/>
        </w:rPr>
      </w:pPr>
      <w:proofErr w:type="spellStart"/>
      <w:r>
        <w:rPr>
          <w:rFonts w:ascii="Courier" w:hAnsi="Courier" w:cstheme="minorHAnsi"/>
          <w:sz w:val="20"/>
          <w:szCs w:val="22"/>
          <w:lang w:val="en-GB"/>
        </w:rPr>
        <w:t>u</w:t>
      </w:r>
      <w:r w:rsidR="0041538E" w:rsidRPr="00157CF4">
        <w:rPr>
          <w:rFonts w:ascii="Courier" w:hAnsi="Courier" w:cstheme="minorHAnsi"/>
          <w:sz w:val="20"/>
          <w:szCs w:val="22"/>
          <w:lang w:val="en-GB"/>
        </w:rPr>
        <w:t>niformdens</w:t>
      </w:r>
      <w:proofErr w:type="spellEnd"/>
      <w:r>
        <w:rPr>
          <w:rFonts w:ascii="Courier" w:hAnsi="Courier" w:cstheme="minorHAnsi"/>
          <w:sz w:val="20"/>
          <w:szCs w:val="22"/>
          <w:lang w:val="en-GB"/>
        </w:rPr>
        <w:t xml:space="preserve"> </w:t>
      </w:r>
      <w:proofErr w:type="spellStart"/>
      <w:r w:rsidRPr="00157CF4">
        <w:rPr>
          <w:rFonts w:ascii="Courier" w:hAnsi="Courier"/>
          <w:i/>
          <w:iCs/>
          <w:sz w:val="20"/>
          <w:szCs w:val="22"/>
          <w:lang w:val="en-GB"/>
        </w:rPr>
        <w:t>varname</w:t>
      </w:r>
      <w:proofErr w:type="spellEnd"/>
      <w:r w:rsidR="0041538E" w:rsidRPr="00157CF4">
        <w:rPr>
          <w:rFonts w:ascii="Courier" w:hAnsi="Courier" w:cstheme="minorHAnsi"/>
          <w:sz w:val="20"/>
          <w:szCs w:val="22"/>
          <w:lang w:val="en-GB"/>
        </w:rPr>
        <w:t>, gen(</w:t>
      </w:r>
      <w:r w:rsidR="0041538E" w:rsidRPr="00157CF4">
        <w:rPr>
          <w:rFonts w:ascii="Courier" w:hAnsi="Courier" w:cstheme="minorHAnsi"/>
          <w:i/>
          <w:iCs/>
          <w:sz w:val="20"/>
          <w:szCs w:val="22"/>
          <w:lang w:val="en-GB"/>
        </w:rPr>
        <w:t>name</w:t>
      </w:r>
      <w:r w:rsidR="0041538E" w:rsidRPr="00157CF4">
        <w:rPr>
          <w:rFonts w:ascii="Courier" w:hAnsi="Courier" w:cstheme="minorHAnsi"/>
          <w:sz w:val="20"/>
          <w:szCs w:val="22"/>
          <w:lang w:val="en-GB"/>
        </w:rPr>
        <w:t>) a(</w:t>
      </w:r>
      <w:r w:rsidR="0041538E" w:rsidRPr="00157CF4">
        <w:rPr>
          <w:rFonts w:ascii="Courier" w:hAnsi="Courier" w:cstheme="minorHAnsi"/>
          <w:i/>
          <w:iCs/>
          <w:sz w:val="20"/>
          <w:szCs w:val="22"/>
          <w:lang w:val="en-GB"/>
        </w:rPr>
        <w:t>real</w:t>
      </w:r>
      <w:r w:rsidR="0041538E" w:rsidRPr="00157CF4">
        <w:rPr>
          <w:rFonts w:ascii="Courier" w:hAnsi="Courier" w:cstheme="minorHAnsi"/>
          <w:sz w:val="20"/>
          <w:szCs w:val="22"/>
          <w:lang w:val="en-GB"/>
        </w:rPr>
        <w:t>) b(</w:t>
      </w:r>
      <w:r w:rsidR="0041538E" w:rsidRPr="00157CF4">
        <w:rPr>
          <w:rFonts w:ascii="Courier" w:hAnsi="Courier" w:cstheme="minorHAnsi"/>
          <w:i/>
          <w:iCs/>
          <w:sz w:val="20"/>
          <w:szCs w:val="22"/>
          <w:lang w:val="en-GB"/>
        </w:rPr>
        <w:t>real</w:t>
      </w:r>
      <w:r w:rsidR="0041538E" w:rsidRPr="00157CF4">
        <w:rPr>
          <w:rFonts w:ascii="Courier" w:hAnsi="Courier" w:cstheme="minorHAnsi"/>
          <w:sz w:val="20"/>
          <w:szCs w:val="22"/>
          <w:lang w:val="en-GB"/>
        </w:rPr>
        <w:t xml:space="preserve">) </w:t>
      </w:r>
    </w:p>
    <w:p w14:paraId="46162489" w14:textId="77777777" w:rsidR="0041538E" w:rsidRDefault="0041538E">
      <w:pPr>
        <w:rPr>
          <w:rFonts w:cstheme="minorHAnsi"/>
          <w:sz w:val="22"/>
          <w:szCs w:val="22"/>
          <w:lang w:val="en-GB"/>
        </w:rPr>
      </w:pPr>
    </w:p>
    <w:p w14:paraId="4663DF4F" w14:textId="193B5560" w:rsidR="005B46BD" w:rsidRDefault="005B46BD" w:rsidP="005B46BD">
      <w:pPr>
        <w:rPr>
          <w:rFonts w:cstheme="minorHAnsi"/>
          <w:sz w:val="22"/>
          <w:szCs w:val="22"/>
          <w:lang w:val="en-GB"/>
        </w:rPr>
      </w:pPr>
      <w:r>
        <w:rPr>
          <w:rFonts w:cstheme="minorHAnsi"/>
          <w:sz w:val="22"/>
          <w:szCs w:val="22"/>
          <w:lang w:val="en-GB"/>
        </w:rPr>
        <w:t xml:space="preserve">The second command defines a trapezoidal distribution in an interval </w:t>
      </w:r>
      <m:oMath>
        <m:r>
          <w:rPr>
            <w:rFonts w:ascii="Cambria Math" w:hAnsi="Cambria Math" w:cstheme="minorHAnsi"/>
            <w:sz w:val="22"/>
            <w:szCs w:val="22"/>
            <w:lang w:val="en-GB"/>
          </w:rPr>
          <m:t>[a,d]</m:t>
        </m:r>
      </m:oMath>
      <w:r>
        <w:rPr>
          <w:rFonts w:cstheme="minorHAnsi"/>
          <w:sz w:val="22"/>
          <w:szCs w:val="22"/>
          <w:lang w:val="en-GB"/>
        </w:rPr>
        <w:t xml:space="preserve">. The density of a trapezoidal distribution has the shape of a trapezoid. The constant level starts at a value </w:t>
      </w:r>
      <m:oMath>
        <m:r>
          <w:rPr>
            <w:rFonts w:ascii="Cambria Math" w:hAnsi="Cambria Math" w:cstheme="minorHAnsi"/>
            <w:sz w:val="22"/>
            <w:szCs w:val="22"/>
            <w:lang w:val="en-GB"/>
          </w:rPr>
          <m:t>b</m:t>
        </m:r>
      </m:oMath>
      <w:r>
        <w:rPr>
          <w:rFonts w:cstheme="minorHAnsi"/>
          <w:sz w:val="22"/>
          <w:szCs w:val="22"/>
          <w:lang w:val="en-GB"/>
        </w:rPr>
        <w:t xml:space="preserve"> and ends at the value </w:t>
      </w:r>
      <m:oMath>
        <m:r>
          <w:rPr>
            <w:rFonts w:ascii="Cambria Math" w:hAnsi="Cambria Math" w:cstheme="minorHAnsi"/>
            <w:sz w:val="22"/>
            <w:szCs w:val="22"/>
            <w:lang w:val="en-GB"/>
          </w:rPr>
          <m:t>c</m:t>
        </m:r>
      </m:oMath>
      <w:r>
        <w:rPr>
          <w:rFonts w:eastAsiaTheme="minorEastAsia" w:cstheme="minorHAnsi"/>
          <w:sz w:val="22"/>
          <w:szCs w:val="22"/>
          <w:lang w:val="en-GB"/>
        </w:rPr>
        <w:t xml:space="preserve"> with </w:t>
      </w:r>
      <m:oMath>
        <m:r>
          <w:rPr>
            <w:rFonts w:ascii="Cambria Math" w:eastAsiaTheme="minorEastAsia" w:hAnsi="Cambria Math" w:cstheme="minorHAnsi"/>
            <w:sz w:val="22"/>
            <w:szCs w:val="22"/>
            <w:lang w:val="en-GB"/>
          </w:rPr>
          <m:t>a &lt; b &lt; c &lt; d</m:t>
        </m:r>
      </m:oMath>
      <w:r>
        <w:rPr>
          <w:rFonts w:eastAsiaTheme="minorEastAsia" w:cstheme="minorHAnsi"/>
          <w:sz w:val="22"/>
          <w:szCs w:val="22"/>
          <w:lang w:val="en-GB"/>
        </w:rPr>
        <w:t>.</w:t>
      </w:r>
      <w:r>
        <w:rPr>
          <w:rFonts w:cstheme="minorHAnsi"/>
          <w:sz w:val="22"/>
          <w:szCs w:val="22"/>
          <w:lang w:val="en-GB"/>
        </w:rPr>
        <w:t xml:space="preserve"> The syntax is </w:t>
      </w:r>
    </w:p>
    <w:p w14:paraId="49C12530" w14:textId="77777777" w:rsidR="005B46BD" w:rsidRPr="008D612A" w:rsidRDefault="005B46BD">
      <w:pPr>
        <w:rPr>
          <w:rFonts w:cstheme="minorHAnsi"/>
          <w:sz w:val="22"/>
          <w:szCs w:val="22"/>
          <w:lang w:val="en-GB"/>
        </w:rPr>
      </w:pPr>
    </w:p>
    <w:p w14:paraId="426C54E6" w14:textId="09954825" w:rsidR="008D612A" w:rsidRPr="00D32A62" w:rsidRDefault="005B46BD" w:rsidP="005B46BD">
      <w:pPr>
        <w:rPr>
          <w:rFonts w:ascii="Courier" w:hAnsi="Courier"/>
          <w:sz w:val="20"/>
          <w:szCs w:val="20"/>
          <w:lang w:val="en-GB"/>
        </w:rPr>
      </w:pPr>
      <w:proofErr w:type="spellStart"/>
      <w:r w:rsidRPr="00D32A62">
        <w:rPr>
          <w:rFonts w:ascii="Courier" w:hAnsi="Courier"/>
          <w:sz w:val="20"/>
          <w:szCs w:val="20"/>
          <w:lang w:val="en-GB"/>
        </w:rPr>
        <w:t>trapezdens</w:t>
      </w:r>
      <w:proofErr w:type="spellEnd"/>
      <w:r w:rsidRPr="00D32A62">
        <w:rPr>
          <w:rFonts w:ascii="Courier" w:hAnsi="Courier"/>
          <w:sz w:val="20"/>
          <w:szCs w:val="20"/>
          <w:lang w:val="en-GB"/>
        </w:rPr>
        <w:t xml:space="preserve"> </w:t>
      </w:r>
      <w:proofErr w:type="spellStart"/>
      <w:r w:rsidRPr="005B46BD">
        <w:rPr>
          <w:rFonts w:ascii="Courier" w:hAnsi="Courier"/>
          <w:i/>
          <w:iCs/>
          <w:sz w:val="20"/>
          <w:szCs w:val="20"/>
          <w:lang w:val="en-GB"/>
        </w:rPr>
        <w:t>varname</w:t>
      </w:r>
      <w:proofErr w:type="spellEnd"/>
      <w:r w:rsidRPr="00D32A62">
        <w:rPr>
          <w:rFonts w:ascii="Courier" w:hAnsi="Courier"/>
          <w:sz w:val="20"/>
          <w:szCs w:val="20"/>
          <w:lang w:val="en-GB"/>
        </w:rPr>
        <w:t>, a(real) b(real) c(real) d(real) gen(name)</w:t>
      </w:r>
    </w:p>
    <w:p w14:paraId="64823FE5" w14:textId="77777777" w:rsidR="005B46BD" w:rsidRDefault="005B46BD" w:rsidP="005B46BD">
      <w:pPr>
        <w:rPr>
          <w:rFonts w:ascii="Courier" w:hAnsi="Courier"/>
          <w:sz w:val="22"/>
          <w:szCs w:val="22"/>
          <w:lang w:val="en-GB"/>
        </w:rPr>
      </w:pPr>
    </w:p>
    <w:p w14:paraId="7E65F695" w14:textId="77777777" w:rsidR="005B46BD" w:rsidRDefault="005B46BD" w:rsidP="005B46BD">
      <w:pPr>
        <w:rPr>
          <w:rFonts w:ascii="Courier" w:hAnsi="Courier"/>
          <w:sz w:val="22"/>
          <w:szCs w:val="22"/>
          <w:lang w:val="en-GB"/>
        </w:rPr>
      </w:pPr>
    </w:p>
    <w:p w14:paraId="68B7440B" w14:textId="51B3ED32" w:rsidR="00181541" w:rsidRPr="00181541" w:rsidRDefault="00325C6D">
      <w:pPr>
        <w:rPr>
          <w:rFonts w:cstheme="minorHAnsi"/>
          <w:i/>
          <w:iCs/>
          <w:sz w:val="22"/>
          <w:szCs w:val="22"/>
          <w:lang w:val="en-GB"/>
        </w:rPr>
      </w:pPr>
      <w:r>
        <w:rPr>
          <w:rFonts w:cstheme="minorHAnsi"/>
          <w:i/>
          <w:iCs/>
          <w:sz w:val="22"/>
          <w:szCs w:val="22"/>
          <w:lang w:val="en-GB"/>
        </w:rPr>
        <w:t>I</w:t>
      </w:r>
      <w:r w:rsidR="00FB4078">
        <w:rPr>
          <w:rFonts w:cstheme="minorHAnsi"/>
          <w:i/>
          <w:iCs/>
          <w:sz w:val="22"/>
          <w:szCs w:val="22"/>
          <w:lang w:val="en-GB"/>
        </w:rPr>
        <w:t xml:space="preserve">: </w:t>
      </w:r>
      <w:r w:rsidR="00181541" w:rsidRPr="00181541">
        <w:rPr>
          <w:rFonts w:cstheme="minorHAnsi"/>
          <w:i/>
          <w:iCs/>
          <w:sz w:val="22"/>
          <w:szCs w:val="22"/>
          <w:lang w:val="en-GB"/>
        </w:rPr>
        <w:t xml:space="preserve">Estimating the parameters of the age distribution in a target sample </w:t>
      </w:r>
    </w:p>
    <w:p w14:paraId="5965F343" w14:textId="50071E60" w:rsidR="00181541" w:rsidRDefault="00181541">
      <w:pPr>
        <w:rPr>
          <w:rFonts w:ascii="Courier" w:hAnsi="Courier"/>
          <w:sz w:val="22"/>
          <w:szCs w:val="22"/>
          <w:lang w:val="en-GB"/>
        </w:rPr>
      </w:pPr>
    </w:p>
    <w:p w14:paraId="3C252171" w14:textId="6BB46BE1" w:rsidR="00181541" w:rsidRDefault="00181541">
      <w:pPr>
        <w:rPr>
          <w:rFonts w:cstheme="minorHAnsi"/>
          <w:sz w:val="22"/>
          <w:szCs w:val="22"/>
          <w:lang w:val="en-GB"/>
        </w:rPr>
      </w:pPr>
      <w:r w:rsidRPr="00181541">
        <w:rPr>
          <w:rFonts w:cstheme="minorHAnsi"/>
          <w:sz w:val="22"/>
          <w:szCs w:val="22"/>
          <w:lang w:val="en-GB"/>
        </w:rPr>
        <w:t>This can be approach</w:t>
      </w:r>
      <w:r w:rsidR="00E46642">
        <w:rPr>
          <w:rFonts w:cstheme="minorHAnsi"/>
          <w:sz w:val="22"/>
          <w:szCs w:val="22"/>
          <w:lang w:val="en-GB"/>
        </w:rPr>
        <w:t>ed</w:t>
      </w:r>
      <w:r w:rsidRPr="00181541">
        <w:rPr>
          <w:rFonts w:cstheme="minorHAnsi"/>
          <w:sz w:val="22"/>
          <w:szCs w:val="22"/>
          <w:lang w:val="en-GB"/>
        </w:rPr>
        <w:t xml:space="preserve"> by the </w:t>
      </w:r>
      <w:proofErr w:type="spellStart"/>
      <w:r w:rsidRPr="00157CF4">
        <w:rPr>
          <w:rFonts w:ascii="Courier" w:hAnsi="Courier" w:cstheme="minorHAnsi"/>
          <w:sz w:val="20"/>
          <w:szCs w:val="22"/>
          <w:lang w:val="en-GB"/>
        </w:rPr>
        <w:t>popest</w:t>
      </w:r>
      <w:proofErr w:type="spellEnd"/>
      <w:r w:rsidRPr="00181541">
        <w:rPr>
          <w:rFonts w:cstheme="minorHAnsi"/>
          <w:sz w:val="22"/>
          <w:szCs w:val="22"/>
          <w:lang w:val="en-GB"/>
        </w:rPr>
        <w:t xml:space="preserve"> command</w:t>
      </w:r>
      <w:r w:rsidR="00826702">
        <w:rPr>
          <w:rFonts w:cstheme="minorHAnsi"/>
          <w:sz w:val="22"/>
          <w:szCs w:val="22"/>
          <w:lang w:val="en-GB"/>
        </w:rPr>
        <w:t xml:space="preserve">, which implements maximum likelihood estimation based on Stata’s </w:t>
      </w:r>
      <w:r w:rsidR="00826702" w:rsidRPr="00826702">
        <w:rPr>
          <w:rFonts w:ascii="Courier" w:hAnsi="Courier" w:cstheme="minorHAnsi"/>
          <w:sz w:val="22"/>
          <w:szCs w:val="22"/>
          <w:lang w:val="en-GB"/>
        </w:rPr>
        <w:t>ml</w:t>
      </w:r>
      <w:r w:rsidR="00826702">
        <w:rPr>
          <w:rFonts w:cstheme="minorHAnsi"/>
          <w:sz w:val="22"/>
          <w:szCs w:val="22"/>
          <w:lang w:val="en-GB"/>
        </w:rPr>
        <w:t xml:space="preserve"> command.</w:t>
      </w:r>
    </w:p>
    <w:p w14:paraId="530FDAD3" w14:textId="224AB535" w:rsidR="00826702" w:rsidRPr="00103799" w:rsidRDefault="00826702">
      <w:pPr>
        <w:rPr>
          <w:rFonts w:cstheme="minorHAnsi"/>
          <w:sz w:val="22"/>
          <w:szCs w:val="22"/>
          <w:lang w:val="en-GB"/>
        </w:rPr>
      </w:pPr>
    </w:p>
    <w:p w14:paraId="271682F4" w14:textId="6F7B761E" w:rsidR="00826702" w:rsidRPr="00103799" w:rsidRDefault="00826702">
      <w:pPr>
        <w:rPr>
          <w:rFonts w:cstheme="minorHAnsi"/>
          <w:sz w:val="22"/>
          <w:szCs w:val="22"/>
          <w:lang w:val="en-GB"/>
        </w:rPr>
      </w:pPr>
      <w:r w:rsidRPr="00103799">
        <w:rPr>
          <w:rFonts w:cstheme="minorHAnsi"/>
          <w:sz w:val="22"/>
          <w:szCs w:val="22"/>
          <w:lang w:val="en-GB"/>
        </w:rPr>
        <w:t xml:space="preserve">The syntax is given by </w:t>
      </w:r>
    </w:p>
    <w:p w14:paraId="6860193B" w14:textId="77777777" w:rsidR="00181541" w:rsidRPr="00103799" w:rsidRDefault="00181541">
      <w:pPr>
        <w:rPr>
          <w:rFonts w:ascii="Courier" w:hAnsi="Courier"/>
          <w:sz w:val="22"/>
          <w:szCs w:val="22"/>
          <w:lang w:val="en-GB"/>
        </w:rPr>
      </w:pPr>
    </w:p>
    <w:p w14:paraId="63083685" w14:textId="63F6DD89" w:rsidR="00064EED" w:rsidRPr="00157CF4" w:rsidRDefault="00064EED">
      <w:pPr>
        <w:rPr>
          <w:rFonts w:ascii="Courier" w:hAnsi="Courier"/>
          <w:i/>
          <w:iCs/>
          <w:sz w:val="20"/>
          <w:szCs w:val="22"/>
          <w:lang w:val="en-GB"/>
        </w:rPr>
      </w:pPr>
      <w:proofErr w:type="spellStart"/>
      <w:r w:rsidRPr="00157CF4">
        <w:rPr>
          <w:rFonts w:ascii="Courier" w:hAnsi="Courier"/>
          <w:sz w:val="20"/>
          <w:szCs w:val="22"/>
          <w:lang w:val="en-GB"/>
        </w:rPr>
        <w:t>popest</w:t>
      </w:r>
      <w:proofErr w:type="spellEnd"/>
      <w:r w:rsidRPr="00157CF4">
        <w:rPr>
          <w:rFonts w:ascii="Courier" w:hAnsi="Courier"/>
          <w:sz w:val="20"/>
          <w:szCs w:val="22"/>
          <w:lang w:val="en-GB"/>
        </w:rPr>
        <w:t xml:space="preserve"> </w:t>
      </w:r>
      <w:proofErr w:type="spellStart"/>
      <w:r w:rsidRPr="00157CF4">
        <w:rPr>
          <w:rFonts w:ascii="Courier" w:hAnsi="Courier"/>
          <w:i/>
          <w:iCs/>
          <w:sz w:val="20"/>
          <w:szCs w:val="22"/>
          <w:lang w:val="en-GB"/>
        </w:rPr>
        <w:t>varlist</w:t>
      </w:r>
      <w:proofErr w:type="spellEnd"/>
      <w:r w:rsidRPr="00157CF4">
        <w:rPr>
          <w:rFonts w:ascii="Courier" w:hAnsi="Courier"/>
          <w:sz w:val="20"/>
          <w:szCs w:val="22"/>
          <w:lang w:val="en-GB"/>
        </w:rPr>
        <w:t xml:space="preserve">, </w:t>
      </w:r>
      <w:proofErr w:type="spellStart"/>
      <w:r w:rsidRPr="00157CF4">
        <w:rPr>
          <w:rFonts w:ascii="Courier" w:hAnsi="Courier"/>
          <w:sz w:val="20"/>
          <w:szCs w:val="22"/>
          <w:lang w:val="en-GB"/>
        </w:rPr>
        <w:t>grid</w:t>
      </w:r>
      <w:r w:rsidR="0069063B" w:rsidRPr="00157CF4">
        <w:rPr>
          <w:rFonts w:ascii="Courier" w:hAnsi="Courier"/>
          <w:sz w:val="20"/>
          <w:szCs w:val="22"/>
          <w:lang w:val="en-GB"/>
        </w:rPr>
        <w:t>age</w:t>
      </w:r>
      <w:proofErr w:type="spellEnd"/>
      <w:r w:rsidRPr="00157CF4">
        <w:rPr>
          <w:rFonts w:ascii="Courier" w:hAnsi="Courier"/>
          <w:sz w:val="20"/>
          <w:szCs w:val="22"/>
          <w:lang w:val="en-GB"/>
        </w:rPr>
        <w:t>(</w:t>
      </w:r>
      <w:proofErr w:type="spellStart"/>
      <w:r w:rsidRPr="00157CF4">
        <w:rPr>
          <w:rFonts w:ascii="Courier" w:hAnsi="Courier"/>
          <w:i/>
          <w:iCs/>
          <w:sz w:val="20"/>
          <w:szCs w:val="22"/>
          <w:lang w:val="en-GB"/>
        </w:rPr>
        <w:t>numlist</w:t>
      </w:r>
      <w:proofErr w:type="spellEnd"/>
      <w:r w:rsidRPr="00157CF4">
        <w:rPr>
          <w:rFonts w:ascii="Courier" w:hAnsi="Courier"/>
          <w:sz w:val="20"/>
          <w:szCs w:val="22"/>
          <w:lang w:val="en-GB"/>
        </w:rPr>
        <w:t xml:space="preserve">) </w:t>
      </w:r>
      <w:proofErr w:type="spellStart"/>
      <w:r w:rsidRPr="00157CF4">
        <w:rPr>
          <w:rFonts w:ascii="Courier" w:hAnsi="Courier"/>
          <w:sz w:val="20"/>
          <w:szCs w:val="22"/>
          <w:lang w:val="en-GB"/>
        </w:rPr>
        <w:t>dens</w:t>
      </w:r>
      <w:r w:rsidR="00FB4078" w:rsidRPr="00157CF4">
        <w:rPr>
          <w:rFonts w:ascii="Courier" w:hAnsi="Courier"/>
          <w:sz w:val="20"/>
          <w:szCs w:val="22"/>
          <w:lang w:val="en-GB"/>
        </w:rPr>
        <w:t>age</w:t>
      </w:r>
      <w:proofErr w:type="spellEnd"/>
      <w:r w:rsidRPr="00157CF4">
        <w:rPr>
          <w:rFonts w:ascii="Courier" w:hAnsi="Courier"/>
          <w:sz w:val="20"/>
          <w:szCs w:val="22"/>
          <w:lang w:val="en-GB"/>
        </w:rPr>
        <w:t>(</w:t>
      </w:r>
      <w:r w:rsidRPr="00157CF4">
        <w:rPr>
          <w:rFonts w:ascii="Courier" w:hAnsi="Courier"/>
          <w:i/>
          <w:iCs/>
          <w:sz w:val="20"/>
          <w:szCs w:val="22"/>
          <w:lang w:val="en-GB"/>
        </w:rPr>
        <w:t>call</w:t>
      </w:r>
      <w:r w:rsidRPr="00157CF4">
        <w:rPr>
          <w:rFonts w:ascii="Courier" w:hAnsi="Courier"/>
          <w:sz w:val="20"/>
          <w:szCs w:val="22"/>
          <w:lang w:val="en-GB"/>
        </w:rPr>
        <w:t xml:space="preserve">) </w:t>
      </w:r>
      <w:r w:rsidR="00FB4078" w:rsidRPr="00157CF4">
        <w:rPr>
          <w:rFonts w:ascii="Courier" w:hAnsi="Courier"/>
          <w:sz w:val="20"/>
          <w:szCs w:val="22"/>
          <w:lang w:val="en-GB"/>
        </w:rPr>
        <w:t>params(</w:t>
      </w:r>
      <w:proofErr w:type="spellStart"/>
      <w:r w:rsidR="00FB4078" w:rsidRPr="00157CF4">
        <w:rPr>
          <w:rFonts w:ascii="Courier" w:hAnsi="Courier"/>
          <w:i/>
          <w:iCs/>
          <w:sz w:val="20"/>
          <w:szCs w:val="22"/>
          <w:lang w:val="en-GB"/>
        </w:rPr>
        <w:t>namelist</w:t>
      </w:r>
      <w:proofErr w:type="spellEnd"/>
      <w:r w:rsidR="00FB4078" w:rsidRPr="00157CF4">
        <w:rPr>
          <w:rFonts w:ascii="Courier" w:hAnsi="Courier"/>
          <w:sz w:val="20"/>
          <w:szCs w:val="22"/>
          <w:lang w:val="en-GB"/>
        </w:rPr>
        <w:t xml:space="preserve">)  </w:t>
      </w:r>
      <w:r w:rsidR="00F63BE1" w:rsidRPr="00157CF4">
        <w:rPr>
          <w:rFonts w:ascii="Courier" w:hAnsi="Courier"/>
          <w:sz w:val="20"/>
          <w:szCs w:val="22"/>
          <w:lang w:val="en-GB"/>
        </w:rPr>
        <w:t>[</w:t>
      </w:r>
      <w:proofErr w:type="spellStart"/>
      <w:r w:rsidRPr="00157CF4">
        <w:rPr>
          <w:rFonts w:ascii="Courier" w:hAnsi="Courier"/>
          <w:sz w:val="20"/>
          <w:szCs w:val="22"/>
          <w:lang w:val="en-GB"/>
        </w:rPr>
        <w:t>inits</w:t>
      </w:r>
      <w:proofErr w:type="spellEnd"/>
      <w:r w:rsidRPr="00157CF4">
        <w:rPr>
          <w:rFonts w:ascii="Courier" w:hAnsi="Courier"/>
          <w:sz w:val="20"/>
          <w:szCs w:val="22"/>
          <w:lang w:val="en-GB"/>
        </w:rPr>
        <w:t>(</w:t>
      </w:r>
      <w:proofErr w:type="spellStart"/>
      <w:r w:rsidRPr="00157CF4">
        <w:rPr>
          <w:rFonts w:ascii="Courier" w:hAnsi="Courier"/>
          <w:i/>
          <w:iCs/>
          <w:sz w:val="20"/>
          <w:szCs w:val="22"/>
          <w:lang w:val="en-GB"/>
        </w:rPr>
        <w:t>numlist</w:t>
      </w:r>
      <w:proofErr w:type="spellEnd"/>
      <w:r w:rsidRPr="00157CF4">
        <w:rPr>
          <w:rFonts w:ascii="Courier" w:hAnsi="Courier"/>
          <w:sz w:val="20"/>
          <w:szCs w:val="22"/>
          <w:lang w:val="en-GB"/>
        </w:rPr>
        <w:t>)</w:t>
      </w:r>
      <w:r w:rsidR="00F63BE1" w:rsidRPr="00157CF4">
        <w:rPr>
          <w:rFonts w:ascii="Courier" w:hAnsi="Courier"/>
          <w:sz w:val="20"/>
          <w:szCs w:val="22"/>
          <w:lang w:val="en-GB"/>
        </w:rPr>
        <w:t>]</w:t>
      </w:r>
      <w:r w:rsidRPr="00157CF4">
        <w:rPr>
          <w:rFonts w:ascii="Courier" w:hAnsi="Courier"/>
          <w:i/>
          <w:iCs/>
          <w:sz w:val="20"/>
          <w:szCs w:val="22"/>
          <w:lang w:val="en-GB"/>
        </w:rPr>
        <w:t xml:space="preserve"> </w:t>
      </w:r>
      <w:proofErr w:type="spellStart"/>
      <w:r w:rsidRPr="00157CF4">
        <w:rPr>
          <w:rFonts w:ascii="Courier" w:hAnsi="Courier"/>
          <w:i/>
          <w:iCs/>
          <w:sz w:val="20"/>
          <w:szCs w:val="22"/>
          <w:lang w:val="en-GB"/>
        </w:rPr>
        <w:t>maximizeoptions</w:t>
      </w:r>
      <w:proofErr w:type="spellEnd"/>
    </w:p>
    <w:p w14:paraId="44ABA9C5" w14:textId="5E9E4BD4" w:rsidR="00826702" w:rsidRPr="00103799" w:rsidRDefault="00826702">
      <w:pPr>
        <w:rPr>
          <w:rFonts w:ascii="Courier" w:hAnsi="Courier"/>
          <w:i/>
          <w:iCs/>
          <w:sz w:val="22"/>
          <w:szCs w:val="22"/>
          <w:lang w:val="en-GB"/>
        </w:rPr>
      </w:pPr>
    </w:p>
    <w:p w14:paraId="79CFFD9F" w14:textId="2251E93B" w:rsidR="00826702" w:rsidRPr="00103799" w:rsidRDefault="00826702">
      <w:pPr>
        <w:rPr>
          <w:rFonts w:ascii="Courier" w:hAnsi="Courier"/>
          <w:i/>
          <w:iCs/>
          <w:sz w:val="22"/>
          <w:szCs w:val="22"/>
          <w:lang w:val="en-GB"/>
        </w:rPr>
      </w:pPr>
    </w:p>
    <w:p w14:paraId="3B6D3814" w14:textId="43DB2C1F" w:rsidR="00826702" w:rsidRPr="008D612A" w:rsidRDefault="00826702">
      <w:pPr>
        <w:rPr>
          <w:rFonts w:eastAsiaTheme="minorEastAsia" w:cstheme="minorHAnsi"/>
          <w:sz w:val="22"/>
          <w:szCs w:val="22"/>
          <w:lang w:val="en-GB"/>
        </w:rPr>
      </w:pPr>
      <w:r w:rsidRPr="00103799">
        <w:rPr>
          <w:rFonts w:cstheme="minorHAnsi"/>
          <w:sz w:val="22"/>
          <w:szCs w:val="22"/>
          <w:lang w:val="en-GB"/>
        </w:rPr>
        <w:t>The</w:t>
      </w:r>
      <w:r w:rsidRPr="00103799">
        <w:rPr>
          <w:rFonts w:ascii="Courier" w:hAnsi="Courier"/>
          <w:sz w:val="22"/>
          <w:szCs w:val="22"/>
          <w:lang w:val="en-GB"/>
        </w:rPr>
        <w:t xml:space="preserve"> </w:t>
      </w:r>
      <w:proofErr w:type="spellStart"/>
      <w:r w:rsidRPr="00157CF4">
        <w:rPr>
          <w:rFonts w:ascii="Courier" w:hAnsi="Courier"/>
          <w:i/>
          <w:iCs/>
          <w:sz w:val="20"/>
          <w:szCs w:val="22"/>
          <w:lang w:val="en-GB"/>
        </w:rPr>
        <w:t>varlist</w:t>
      </w:r>
      <w:proofErr w:type="spellEnd"/>
      <w:r w:rsidRPr="00103799">
        <w:rPr>
          <w:rFonts w:ascii="Courier" w:hAnsi="Courier"/>
          <w:i/>
          <w:iCs/>
          <w:sz w:val="22"/>
          <w:szCs w:val="22"/>
          <w:lang w:val="en-GB"/>
        </w:rPr>
        <w:t xml:space="preserve"> </w:t>
      </w:r>
      <w:r w:rsidRPr="00103799">
        <w:rPr>
          <w:rFonts w:cstheme="minorHAnsi"/>
          <w:sz w:val="22"/>
          <w:szCs w:val="22"/>
          <w:lang w:val="en-GB"/>
        </w:rPr>
        <w:t>defines the variables</w:t>
      </w:r>
      <w:r w:rsidR="008D612A">
        <w:rPr>
          <w:rFonts w:cstheme="minorHAnsi"/>
          <w:sz w:val="22"/>
          <w:szCs w:val="22"/>
          <w:lang w:val="en-GB"/>
        </w:rPr>
        <w:t xml:space="preserve"> </w:t>
      </w:r>
      <m:oMath>
        <m:sSub>
          <m:sSubPr>
            <m:ctrlPr>
              <w:rPr>
                <w:rFonts w:ascii="Cambria Math" w:hAnsi="Cambria Math" w:cstheme="minorHAnsi"/>
                <w:i/>
                <w:sz w:val="22"/>
                <w:szCs w:val="22"/>
                <w:lang w:val="en-GB"/>
              </w:rPr>
            </m:ctrlPr>
          </m:sSubPr>
          <m:e>
            <m:r>
              <w:rPr>
                <w:rFonts w:ascii="Cambria Math" w:hAnsi="Cambria Math" w:cstheme="minorHAnsi"/>
                <w:sz w:val="22"/>
                <w:szCs w:val="22"/>
                <w:lang w:val="en-GB"/>
              </w:rPr>
              <m:t>C</m:t>
            </m:r>
          </m:e>
          <m:sub>
            <m:r>
              <w:rPr>
                <w:rFonts w:ascii="Cambria Math" w:hAnsi="Cambria Math" w:cstheme="minorHAnsi"/>
                <w:sz w:val="22"/>
                <w:szCs w:val="22"/>
                <w:lang w:val="en-GB"/>
              </w:rPr>
              <m:t>j</m:t>
            </m:r>
          </m:sub>
        </m:sSub>
      </m:oMath>
      <w:r w:rsidR="008D612A">
        <w:rPr>
          <w:rFonts w:eastAsiaTheme="minorEastAsia" w:cstheme="minorHAnsi"/>
          <w:sz w:val="22"/>
          <w:szCs w:val="22"/>
          <w:lang w:val="en-GB"/>
        </w:rPr>
        <w:t xml:space="preserve"> </w:t>
      </w:r>
      <w:r w:rsidR="00FA02BB" w:rsidRPr="00103799">
        <w:rPr>
          <w:rFonts w:cstheme="minorHAnsi"/>
          <w:sz w:val="22"/>
          <w:szCs w:val="22"/>
          <w:lang w:val="en-GB"/>
        </w:rPr>
        <w:t xml:space="preserve">introduced in Appendix </w:t>
      </w:r>
      <w:r w:rsidR="00325C6D">
        <w:rPr>
          <w:rFonts w:cstheme="minorHAnsi"/>
          <w:sz w:val="22"/>
          <w:szCs w:val="22"/>
          <w:lang w:val="en-GB"/>
        </w:rPr>
        <w:t>S1 (B)</w:t>
      </w:r>
      <w:r w:rsidR="00FA02BB" w:rsidRPr="00103799">
        <w:rPr>
          <w:rFonts w:cstheme="minorHAnsi"/>
          <w:sz w:val="22"/>
          <w:szCs w:val="22"/>
          <w:lang w:val="en-GB"/>
        </w:rPr>
        <w:t xml:space="preserve">. Each variable must have </w:t>
      </w:r>
      <w:r w:rsidR="0069063B" w:rsidRPr="00103799">
        <w:rPr>
          <w:rFonts w:cstheme="minorHAnsi"/>
          <w:sz w:val="22"/>
          <w:szCs w:val="22"/>
          <w:lang w:val="en-GB"/>
        </w:rPr>
        <w:t xml:space="preserve">been </w:t>
      </w:r>
      <w:r w:rsidR="00FA02BB" w:rsidRPr="00103799">
        <w:rPr>
          <w:rFonts w:cstheme="minorHAnsi"/>
          <w:sz w:val="22"/>
          <w:szCs w:val="22"/>
          <w:lang w:val="en-GB"/>
        </w:rPr>
        <w:t xml:space="preserve">attached a description of </w:t>
      </w:r>
      <w:r w:rsidR="00FB4078" w:rsidRPr="00103799">
        <w:rPr>
          <w:rFonts w:cstheme="minorHAnsi"/>
          <w:sz w:val="22"/>
          <w:szCs w:val="22"/>
          <w:lang w:val="en-GB"/>
        </w:rPr>
        <w:t xml:space="preserve">the </w:t>
      </w:r>
      <w:r w:rsidR="00FA02BB" w:rsidRPr="00103799">
        <w:rPr>
          <w:rFonts w:cstheme="minorHAnsi"/>
          <w:sz w:val="22"/>
          <w:szCs w:val="22"/>
          <w:lang w:val="en-GB"/>
        </w:rPr>
        <w:t xml:space="preserve">relation to age as described </w:t>
      </w:r>
      <w:r w:rsidR="00FB4078" w:rsidRPr="00103799">
        <w:rPr>
          <w:rFonts w:cstheme="minorHAnsi"/>
          <w:sz w:val="22"/>
          <w:szCs w:val="22"/>
          <w:lang w:val="en-GB"/>
        </w:rPr>
        <w:t xml:space="preserve">in </w:t>
      </w:r>
      <w:r w:rsidR="008D612A">
        <w:rPr>
          <w:rFonts w:cstheme="minorHAnsi"/>
          <w:sz w:val="22"/>
          <w:szCs w:val="22"/>
          <w:lang w:val="en-GB"/>
        </w:rPr>
        <w:t xml:space="preserve">Appendix </w:t>
      </w:r>
      <w:r w:rsidR="00297E73">
        <w:rPr>
          <w:rFonts w:cstheme="minorHAnsi"/>
          <w:sz w:val="22"/>
          <w:szCs w:val="22"/>
          <w:lang w:val="en-GB"/>
        </w:rPr>
        <w:t xml:space="preserve">S5 </w:t>
      </w:r>
      <w:r w:rsidR="00325C6D">
        <w:rPr>
          <w:rFonts w:cstheme="minorHAnsi"/>
          <w:sz w:val="22"/>
          <w:szCs w:val="22"/>
          <w:lang w:val="en-GB"/>
        </w:rPr>
        <w:t>(F)</w:t>
      </w:r>
      <w:r w:rsidR="00FB4078" w:rsidRPr="00103799">
        <w:rPr>
          <w:rFonts w:cstheme="minorHAnsi"/>
          <w:sz w:val="22"/>
          <w:szCs w:val="22"/>
          <w:lang w:val="en-GB"/>
        </w:rPr>
        <w:t xml:space="preserve">.  </w:t>
      </w:r>
      <w:proofErr w:type="spellStart"/>
      <w:r w:rsidR="00FA02BB" w:rsidRPr="00157CF4">
        <w:rPr>
          <w:rFonts w:ascii="Courier" w:hAnsi="Courier" w:cstheme="minorHAnsi"/>
          <w:sz w:val="20"/>
          <w:szCs w:val="22"/>
          <w:lang w:val="en-GB"/>
        </w:rPr>
        <w:t>grid</w:t>
      </w:r>
      <w:r w:rsidR="00FB4078" w:rsidRPr="00157CF4">
        <w:rPr>
          <w:rFonts w:ascii="Courier" w:hAnsi="Courier" w:cstheme="minorHAnsi"/>
          <w:sz w:val="20"/>
          <w:szCs w:val="22"/>
          <w:lang w:val="en-GB"/>
        </w:rPr>
        <w:t>age</w:t>
      </w:r>
      <w:proofErr w:type="spellEnd"/>
      <w:r w:rsidR="00FB4078" w:rsidRPr="00157CF4">
        <w:rPr>
          <w:rFonts w:ascii="Courier" w:hAnsi="Courier" w:cstheme="minorHAnsi"/>
          <w:sz w:val="20"/>
          <w:szCs w:val="22"/>
          <w:lang w:val="en-GB"/>
        </w:rPr>
        <w:t>()</w:t>
      </w:r>
      <w:r w:rsidR="00FA02BB" w:rsidRPr="00103799">
        <w:rPr>
          <w:rFonts w:cstheme="minorHAnsi"/>
          <w:sz w:val="22"/>
          <w:szCs w:val="22"/>
          <w:lang w:val="en-GB"/>
        </w:rPr>
        <w:t xml:space="preserve">defines the grid values </w:t>
      </w:r>
      <m:oMath>
        <m:sSub>
          <m:sSubPr>
            <m:ctrlPr>
              <w:rPr>
                <w:rFonts w:ascii="Cambria Math" w:hAnsi="Cambria Math" w:cstheme="minorHAnsi"/>
                <w:i/>
                <w:sz w:val="22"/>
                <w:szCs w:val="22"/>
                <w:lang w:val="en-GB"/>
              </w:rPr>
            </m:ctrlPr>
          </m:sSubPr>
          <m:e>
            <m:r>
              <w:rPr>
                <w:rFonts w:ascii="Cambria Math" w:hAnsi="Cambria Math" w:cstheme="minorHAnsi"/>
                <w:sz w:val="22"/>
                <w:szCs w:val="22"/>
                <w:lang w:val="en-GB"/>
              </w:rPr>
              <m:t>a</m:t>
            </m:r>
          </m:e>
          <m:sub>
            <m:r>
              <w:rPr>
                <w:rFonts w:ascii="Cambria Math" w:hAnsi="Cambria Math" w:cstheme="minorHAnsi"/>
                <w:sz w:val="22"/>
                <w:szCs w:val="22"/>
                <w:lang w:val="en-GB"/>
              </w:rPr>
              <m:t>k</m:t>
            </m:r>
          </m:sub>
        </m:sSub>
      </m:oMath>
      <w:r w:rsidR="00FA02BB" w:rsidRPr="00103799">
        <w:rPr>
          <w:rFonts w:cstheme="minorHAnsi"/>
          <w:sz w:val="22"/>
          <w:szCs w:val="22"/>
          <w:lang w:val="en-GB"/>
        </w:rPr>
        <w:t xml:space="preserve"> </w:t>
      </w:r>
      <w:r w:rsidR="008D612A">
        <w:rPr>
          <w:rFonts w:cstheme="minorHAnsi"/>
          <w:sz w:val="22"/>
          <w:szCs w:val="22"/>
          <w:lang w:val="en-GB"/>
        </w:rPr>
        <w:t xml:space="preserve">introduced in </w:t>
      </w:r>
      <w:r w:rsidR="00325C6D">
        <w:rPr>
          <w:rFonts w:cstheme="minorHAnsi"/>
          <w:sz w:val="22"/>
          <w:szCs w:val="22"/>
          <w:lang w:val="en-GB"/>
        </w:rPr>
        <w:t>S4 (B)</w:t>
      </w:r>
      <w:r w:rsidR="00FB4078" w:rsidRPr="00103799">
        <w:rPr>
          <w:rFonts w:cstheme="minorHAnsi"/>
          <w:sz w:val="22"/>
          <w:szCs w:val="22"/>
          <w:lang w:val="en-GB"/>
        </w:rPr>
        <w:t xml:space="preserve">. </w:t>
      </w:r>
      <w:proofErr w:type="spellStart"/>
      <w:r w:rsidR="00FB4078" w:rsidRPr="00157CF4">
        <w:rPr>
          <w:rFonts w:ascii="Courier" w:hAnsi="Courier"/>
          <w:sz w:val="20"/>
          <w:szCs w:val="22"/>
          <w:lang w:val="en-GB"/>
        </w:rPr>
        <w:t>densage</w:t>
      </w:r>
      <w:proofErr w:type="spellEnd"/>
      <w:r w:rsidR="0006646D" w:rsidRPr="00157CF4">
        <w:rPr>
          <w:rFonts w:ascii="Courier" w:hAnsi="Courier"/>
          <w:sz w:val="20"/>
          <w:szCs w:val="22"/>
          <w:lang w:val="en-GB"/>
        </w:rPr>
        <w:t>()</w:t>
      </w:r>
      <w:r w:rsidR="0006646D" w:rsidRPr="00103799">
        <w:rPr>
          <w:rFonts w:cstheme="minorHAnsi"/>
          <w:sz w:val="22"/>
          <w:szCs w:val="22"/>
          <w:lang w:val="en-GB"/>
        </w:rPr>
        <w:t xml:space="preserve">specifies the command to be called to evaluate the age distribution. It defines the call of the command, i.e., it may include the specification of options which do not reflect the parameters </w:t>
      </w:r>
      <m:oMath>
        <m:r>
          <m:rPr>
            <m:sty m:val="p"/>
          </m:rPr>
          <w:rPr>
            <w:rFonts w:ascii="Cambria Math" w:hAnsi="Cambria Math" w:cstheme="minorHAnsi"/>
            <w:sz w:val="22"/>
            <w:szCs w:val="22"/>
            <w:lang w:val="en-GB"/>
          </w:rPr>
          <m:t>θ</m:t>
        </m:r>
      </m:oMath>
      <w:r w:rsidR="008D612A">
        <w:rPr>
          <w:rFonts w:eastAsiaTheme="minorEastAsia" w:cstheme="minorHAnsi"/>
          <w:sz w:val="22"/>
          <w:szCs w:val="22"/>
          <w:lang w:val="en-GB"/>
        </w:rPr>
        <w:t xml:space="preserve">. </w:t>
      </w:r>
      <w:r w:rsidR="0006646D" w:rsidRPr="00103799">
        <w:rPr>
          <w:rFonts w:cstheme="minorHAnsi"/>
          <w:sz w:val="22"/>
          <w:szCs w:val="22"/>
          <w:lang w:val="en-GB"/>
        </w:rPr>
        <w:t xml:space="preserve">The components of the parameter </w:t>
      </w:r>
      <w:r w:rsidR="00103799">
        <w:rPr>
          <w:rFonts w:cstheme="minorHAnsi"/>
          <w:sz w:val="22"/>
          <w:szCs w:val="22"/>
          <w:lang w:val="en-GB"/>
        </w:rPr>
        <w:t>v</w:t>
      </w:r>
      <w:r w:rsidR="0006646D" w:rsidRPr="00103799">
        <w:rPr>
          <w:rFonts w:cstheme="minorHAnsi"/>
          <w:sz w:val="22"/>
          <w:szCs w:val="22"/>
          <w:lang w:val="en-GB"/>
        </w:rPr>
        <w:t xml:space="preserve">ector </w:t>
      </w:r>
      <w:r w:rsidR="008D612A">
        <w:rPr>
          <w:rFonts w:cstheme="minorHAnsi"/>
          <w:sz w:val="22"/>
          <w:szCs w:val="22"/>
          <w:lang w:val="en-GB"/>
        </w:rPr>
        <w:t xml:space="preserve"> </w:t>
      </w:r>
      <m:oMath>
        <m:r>
          <m:rPr>
            <m:sty m:val="p"/>
          </m:rPr>
          <w:rPr>
            <w:rFonts w:ascii="Cambria Math" w:hAnsi="Cambria Math" w:cstheme="minorHAnsi"/>
            <w:sz w:val="22"/>
            <w:szCs w:val="22"/>
            <w:lang w:val="en-GB"/>
          </w:rPr>
          <m:t>θ</m:t>
        </m:r>
      </m:oMath>
      <w:r w:rsidR="008D612A">
        <w:rPr>
          <w:rFonts w:cstheme="minorHAnsi"/>
          <w:sz w:val="22"/>
          <w:szCs w:val="22"/>
          <w:lang w:val="en-GB"/>
        </w:rPr>
        <w:t xml:space="preserve"> </w:t>
      </w:r>
      <w:r w:rsidR="0006646D" w:rsidRPr="00103799">
        <w:rPr>
          <w:rFonts w:cstheme="minorHAnsi"/>
          <w:sz w:val="22"/>
          <w:szCs w:val="22"/>
          <w:lang w:val="en-GB"/>
        </w:rPr>
        <w:t xml:space="preserve">are defined in the </w:t>
      </w:r>
      <w:r w:rsidR="0006646D" w:rsidRPr="0064273E">
        <w:rPr>
          <w:rFonts w:ascii="Courier" w:hAnsi="Courier"/>
          <w:sz w:val="20"/>
          <w:szCs w:val="22"/>
          <w:lang w:val="en-GB"/>
        </w:rPr>
        <w:t>params()</w:t>
      </w:r>
      <w:r w:rsidR="0006646D" w:rsidRPr="00103799">
        <w:rPr>
          <w:rFonts w:cstheme="minorHAnsi"/>
          <w:sz w:val="22"/>
          <w:szCs w:val="22"/>
          <w:lang w:val="en-GB"/>
        </w:rPr>
        <w:t>option. Initial values for the parameters can be specified in the</w:t>
      </w:r>
      <w:r w:rsidR="00E46642">
        <w:rPr>
          <w:rFonts w:cstheme="minorHAnsi"/>
          <w:sz w:val="22"/>
          <w:szCs w:val="22"/>
          <w:lang w:val="en-GB"/>
        </w:rPr>
        <w:t xml:space="preserve"> </w:t>
      </w:r>
      <w:proofErr w:type="spellStart"/>
      <w:r w:rsidR="00F63BE1" w:rsidRPr="0064273E">
        <w:rPr>
          <w:rFonts w:ascii="Courier" w:hAnsi="Courier"/>
          <w:sz w:val="20"/>
          <w:szCs w:val="22"/>
          <w:lang w:val="en-GB"/>
        </w:rPr>
        <w:t>inits</w:t>
      </w:r>
      <w:proofErr w:type="spellEnd"/>
      <w:r w:rsidR="00F63BE1" w:rsidRPr="0064273E">
        <w:rPr>
          <w:rFonts w:ascii="Courier" w:hAnsi="Courier"/>
          <w:sz w:val="20"/>
          <w:szCs w:val="22"/>
          <w:lang w:val="en-GB"/>
        </w:rPr>
        <w:t>()</w:t>
      </w:r>
      <w:r w:rsidR="00F63BE1" w:rsidRPr="00103799">
        <w:rPr>
          <w:rFonts w:cstheme="minorHAnsi"/>
          <w:sz w:val="22"/>
          <w:szCs w:val="22"/>
          <w:lang w:val="en-GB"/>
        </w:rPr>
        <w:t>option.</w:t>
      </w:r>
    </w:p>
    <w:p w14:paraId="798E0290" w14:textId="58053D21" w:rsidR="00F63BE1" w:rsidRPr="00103799" w:rsidRDefault="00F63BE1">
      <w:pPr>
        <w:rPr>
          <w:rFonts w:cstheme="minorHAnsi"/>
          <w:sz w:val="22"/>
          <w:szCs w:val="22"/>
          <w:lang w:val="en-GB"/>
        </w:rPr>
      </w:pPr>
    </w:p>
    <w:p w14:paraId="5C070DB4" w14:textId="6C1CDDD4" w:rsidR="00F63BE1" w:rsidRPr="00103799" w:rsidRDefault="00F63BE1">
      <w:pPr>
        <w:rPr>
          <w:rFonts w:cstheme="minorHAnsi"/>
          <w:sz w:val="22"/>
          <w:szCs w:val="22"/>
          <w:lang w:val="en-GB"/>
        </w:rPr>
      </w:pPr>
      <w:r w:rsidRPr="00103799">
        <w:rPr>
          <w:rFonts w:cstheme="minorHAnsi"/>
          <w:sz w:val="22"/>
          <w:szCs w:val="22"/>
          <w:lang w:val="en-GB"/>
        </w:rPr>
        <w:t xml:space="preserve">Examples for typical calls to </w:t>
      </w:r>
      <w:proofErr w:type="spellStart"/>
      <w:r w:rsidRPr="0064273E">
        <w:rPr>
          <w:rFonts w:ascii="Courier" w:hAnsi="Courier" w:cstheme="minorHAnsi"/>
          <w:sz w:val="20"/>
          <w:szCs w:val="22"/>
          <w:lang w:val="en-GB"/>
        </w:rPr>
        <w:t>popest</w:t>
      </w:r>
      <w:proofErr w:type="spellEnd"/>
      <w:r w:rsidRPr="00103799">
        <w:rPr>
          <w:rFonts w:cstheme="minorHAnsi"/>
          <w:sz w:val="22"/>
          <w:szCs w:val="22"/>
          <w:lang w:val="en-GB"/>
        </w:rPr>
        <w:t xml:space="preserve"> are </w:t>
      </w:r>
    </w:p>
    <w:p w14:paraId="077B5DDE" w14:textId="22CCB3F0" w:rsidR="00F63BE1" w:rsidRPr="00103799" w:rsidRDefault="00F63BE1">
      <w:pPr>
        <w:rPr>
          <w:rFonts w:cstheme="minorHAnsi"/>
          <w:sz w:val="22"/>
          <w:szCs w:val="22"/>
          <w:lang w:val="en-GB"/>
        </w:rPr>
      </w:pPr>
    </w:p>
    <w:p w14:paraId="221FD10F" w14:textId="0FA7946A" w:rsidR="00F63BE1" w:rsidRPr="0064273E" w:rsidRDefault="00F63BE1">
      <w:pPr>
        <w:rPr>
          <w:rFonts w:ascii="Courier" w:hAnsi="Courier" w:cstheme="minorHAnsi"/>
          <w:sz w:val="20"/>
          <w:szCs w:val="22"/>
          <w:lang w:val="de-DE"/>
        </w:rPr>
      </w:pPr>
      <w:proofErr w:type="spellStart"/>
      <w:r w:rsidRPr="0064273E">
        <w:rPr>
          <w:rFonts w:ascii="Courier" w:hAnsi="Courier" w:cstheme="minorHAnsi"/>
          <w:sz w:val="20"/>
          <w:szCs w:val="22"/>
          <w:lang w:val="de-DE"/>
        </w:rPr>
        <w:t>popest</w:t>
      </w:r>
      <w:proofErr w:type="spellEnd"/>
      <w:r w:rsidRPr="0064273E">
        <w:rPr>
          <w:rFonts w:ascii="Courier" w:hAnsi="Courier" w:cstheme="minorHAnsi"/>
          <w:sz w:val="20"/>
          <w:szCs w:val="22"/>
          <w:lang w:val="de-DE"/>
        </w:rPr>
        <w:t xml:space="preserve"> …</w:t>
      </w:r>
      <w:r w:rsidR="002C3AF2" w:rsidRPr="0064273E">
        <w:rPr>
          <w:rFonts w:ascii="Courier" w:hAnsi="Courier" w:cstheme="minorHAnsi"/>
          <w:sz w:val="20"/>
          <w:szCs w:val="22"/>
          <w:lang w:val="de-DE"/>
        </w:rPr>
        <w:t xml:space="preserve"> </w:t>
      </w:r>
      <w:r w:rsidRPr="0064273E">
        <w:rPr>
          <w:rFonts w:ascii="Courier" w:hAnsi="Courier" w:cstheme="minorHAnsi"/>
          <w:sz w:val="20"/>
          <w:szCs w:val="22"/>
          <w:lang w:val="de-DE"/>
        </w:rPr>
        <w:t xml:space="preserve">, </w:t>
      </w:r>
      <w:proofErr w:type="spellStart"/>
      <w:r w:rsidRPr="0064273E">
        <w:rPr>
          <w:rFonts w:ascii="Courier" w:hAnsi="Courier" w:cstheme="minorHAnsi"/>
          <w:sz w:val="20"/>
          <w:szCs w:val="22"/>
          <w:lang w:val="de-DE"/>
        </w:rPr>
        <w:t>gridage</w:t>
      </w:r>
      <w:proofErr w:type="spellEnd"/>
      <w:r w:rsidRPr="0064273E">
        <w:rPr>
          <w:rFonts w:ascii="Courier" w:hAnsi="Courier" w:cstheme="minorHAnsi"/>
          <w:sz w:val="20"/>
          <w:szCs w:val="22"/>
          <w:lang w:val="de-DE"/>
        </w:rPr>
        <w:t xml:space="preserve">(0(1)100) </w:t>
      </w:r>
      <w:proofErr w:type="spellStart"/>
      <w:r w:rsidRPr="0064273E">
        <w:rPr>
          <w:rFonts w:ascii="Courier" w:hAnsi="Courier" w:cstheme="minorHAnsi"/>
          <w:sz w:val="20"/>
          <w:szCs w:val="22"/>
          <w:lang w:val="de-DE"/>
        </w:rPr>
        <w:t>densage</w:t>
      </w:r>
      <w:proofErr w:type="spellEnd"/>
      <w:r w:rsidRPr="0064273E">
        <w:rPr>
          <w:rFonts w:ascii="Courier" w:hAnsi="Courier" w:cstheme="minorHAnsi"/>
          <w:sz w:val="20"/>
          <w:szCs w:val="22"/>
          <w:lang w:val="de-DE"/>
        </w:rPr>
        <w:t xml:space="preserve">(normal) </w:t>
      </w:r>
      <w:proofErr w:type="spellStart"/>
      <w:r w:rsidRPr="0064273E">
        <w:rPr>
          <w:rFonts w:ascii="Courier" w:hAnsi="Courier" w:cstheme="minorHAnsi"/>
          <w:sz w:val="20"/>
          <w:szCs w:val="22"/>
          <w:lang w:val="de-DE"/>
        </w:rPr>
        <w:t>params</w:t>
      </w:r>
      <w:proofErr w:type="spellEnd"/>
      <w:r w:rsidRPr="0064273E">
        <w:rPr>
          <w:rFonts w:ascii="Courier" w:hAnsi="Courier" w:cstheme="minorHAnsi"/>
          <w:sz w:val="20"/>
          <w:szCs w:val="22"/>
          <w:lang w:val="de-DE"/>
        </w:rPr>
        <w:t>(</w:t>
      </w:r>
      <w:proofErr w:type="spellStart"/>
      <w:r w:rsidRPr="0064273E">
        <w:rPr>
          <w:rFonts w:ascii="Courier" w:hAnsi="Courier" w:cstheme="minorHAnsi"/>
          <w:sz w:val="20"/>
          <w:szCs w:val="22"/>
          <w:lang w:val="de-DE"/>
        </w:rPr>
        <w:t>mu</w:t>
      </w:r>
      <w:proofErr w:type="spellEnd"/>
      <w:r w:rsidRPr="0064273E">
        <w:rPr>
          <w:rFonts w:ascii="Courier" w:hAnsi="Courier" w:cstheme="minorHAnsi"/>
          <w:sz w:val="20"/>
          <w:szCs w:val="22"/>
          <w:lang w:val="de-DE"/>
        </w:rPr>
        <w:t xml:space="preserve"> </w:t>
      </w:r>
      <w:proofErr w:type="spellStart"/>
      <w:r w:rsidRPr="0064273E">
        <w:rPr>
          <w:rFonts w:ascii="Courier" w:hAnsi="Courier" w:cstheme="minorHAnsi"/>
          <w:sz w:val="20"/>
          <w:szCs w:val="22"/>
          <w:lang w:val="de-DE"/>
        </w:rPr>
        <w:t>sigma</w:t>
      </w:r>
      <w:proofErr w:type="spellEnd"/>
      <w:r w:rsidRPr="0064273E">
        <w:rPr>
          <w:rFonts w:ascii="Courier" w:hAnsi="Courier" w:cstheme="minorHAnsi"/>
          <w:sz w:val="20"/>
          <w:szCs w:val="22"/>
          <w:lang w:val="de-DE"/>
        </w:rPr>
        <w:t xml:space="preserve">) </w:t>
      </w:r>
    </w:p>
    <w:p w14:paraId="68770553" w14:textId="39141D04" w:rsidR="00F63BE1" w:rsidRPr="0064273E" w:rsidRDefault="00F63BE1">
      <w:pPr>
        <w:rPr>
          <w:rFonts w:ascii="Courier" w:hAnsi="Courier" w:cstheme="minorHAnsi"/>
          <w:sz w:val="20"/>
          <w:szCs w:val="22"/>
          <w:lang w:val="de-DE"/>
        </w:rPr>
      </w:pPr>
    </w:p>
    <w:p w14:paraId="53A9F074" w14:textId="113DE0A2" w:rsidR="00F63BE1" w:rsidRPr="0064273E" w:rsidRDefault="00F63BE1">
      <w:pPr>
        <w:rPr>
          <w:rFonts w:ascii="Courier" w:hAnsi="Courier" w:cstheme="minorHAnsi"/>
          <w:sz w:val="20"/>
          <w:szCs w:val="22"/>
          <w:lang w:val="en-GB"/>
        </w:rPr>
      </w:pPr>
      <w:proofErr w:type="spellStart"/>
      <w:r w:rsidRPr="0064273E">
        <w:rPr>
          <w:rFonts w:ascii="Courier" w:hAnsi="Courier" w:cstheme="minorHAnsi"/>
          <w:sz w:val="20"/>
          <w:szCs w:val="22"/>
          <w:lang w:val="en-GB"/>
        </w:rPr>
        <w:t>popest</w:t>
      </w:r>
      <w:proofErr w:type="spellEnd"/>
      <w:r w:rsidR="002C3AF2" w:rsidRPr="0064273E">
        <w:rPr>
          <w:rFonts w:ascii="Courier" w:hAnsi="Courier" w:cstheme="minorHAnsi"/>
          <w:sz w:val="20"/>
          <w:szCs w:val="22"/>
          <w:lang w:val="en-GB"/>
        </w:rPr>
        <w:t xml:space="preserve"> … </w:t>
      </w:r>
      <w:r w:rsidRPr="0064273E">
        <w:rPr>
          <w:rFonts w:ascii="Courier" w:hAnsi="Courier" w:cstheme="minorHAnsi"/>
          <w:sz w:val="20"/>
          <w:szCs w:val="22"/>
          <w:lang w:val="en-GB"/>
        </w:rPr>
        <w:t xml:space="preserve">, </w:t>
      </w:r>
      <w:proofErr w:type="spellStart"/>
      <w:r w:rsidRPr="0064273E">
        <w:rPr>
          <w:rFonts w:ascii="Courier" w:hAnsi="Courier" w:cstheme="minorHAnsi"/>
          <w:sz w:val="20"/>
          <w:szCs w:val="22"/>
          <w:lang w:val="en-GB"/>
        </w:rPr>
        <w:t>gridage</w:t>
      </w:r>
      <w:proofErr w:type="spellEnd"/>
      <w:r w:rsidRPr="0064273E">
        <w:rPr>
          <w:rFonts w:ascii="Courier" w:hAnsi="Courier" w:cstheme="minorHAnsi"/>
          <w:sz w:val="20"/>
          <w:szCs w:val="22"/>
          <w:lang w:val="en-GB"/>
        </w:rPr>
        <w:t xml:space="preserve">(20(1)100) </w:t>
      </w:r>
      <w:proofErr w:type="spellStart"/>
      <w:r w:rsidRPr="0064273E">
        <w:rPr>
          <w:rFonts w:ascii="Courier" w:hAnsi="Courier" w:cstheme="minorHAnsi"/>
          <w:sz w:val="20"/>
          <w:szCs w:val="22"/>
          <w:lang w:val="en-GB"/>
        </w:rPr>
        <w:t>densage</w:t>
      </w:r>
      <w:proofErr w:type="spellEnd"/>
      <w:r w:rsidRPr="0064273E">
        <w:rPr>
          <w:rFonts w:ascii="Courier" w:hAnsi="Courier" w:cstheme="minorHAnsi"/>
          <w:sz w:val="20"/>
          <w:szCs w:val="22"/>
          <w:lang w:val="en-GB"/>
        </w:rPr>
        <w:t>(spline, knots(</w:t>
      </w:r>
      <w:r w:rsidR="00103799" w:rsidRPr="0064273E">
        <w:rPr>
          <w:rFonts w:ascii="Courier" w:hAnsi="Courier" w:cstheme="minorHAnsi"/>
          <w:sz w:val="20"/>
          <w:szCs w:val="22"/>
          <w:lang w:val="en-GB"/>
        </w:rPr>
        <w:t>30 40 50 60)</w:t>
      </w:r>
      <w:r w:rsidR="00BC24BB" w:rsidRPr="0064273E">
        <w:rPr>
          <w:rFonts w:ascii="Courier" w:hAnsi="Courier" w:cstheme="minorHAnsi"/>
          <w:sz w:val="20"/>
          <w:szCs w:val="22"/>
          <w:lang w:val="en-GB"/>
        </w:rPr>
        <w:t xml:space="preserve">) </w:t>
      </w:r>
      <w:r w:rsidR="00103799" w:rsidRPr="0064273E">
        <w:rPr>
          <w:rFonts w:ascii="Courier" w:hAnsi="Courier" w:cstheme="minorHAnsi"/>
          <w:sz w:val="20"/>
          <w:szCs w:val="22"/>
          <w:lang w:val="en-GB"/>
        </w:rPr>
        <w:t xml:space="preserve">params(beta1 beta2) </w:t>
      </w:r>
    </w:p>
    <w:p w14:paraId="3D31AFC9" w14:textId="3BC463AA" w:rsidR="00826702" w:rsidRPr="00103799" w:rsidRDefault="00826702">
      <w:pPr>
        <w:rPr>
          <w:rFonts w:ascii="Courier" w:hAnsi="Courier"/>
          <w:i/>
          <w:iCs/>
          <w:sz w:val="22"/>
          <w:szCs w:val="22"/>
          <w:lang w:val="en-GB"/>
        </w:rPr>
      </w:pPr>
    </w:p>
    <w:p w14:paraId="241A5C41" w14:textId="113CAF83" w:rsidR="00826702" w:rsidRPr="00103799" w:rsidRDefault="00826702">
      <w:pPr>
        <w:rPr>
          <w:rFonts w:ascii="Courier" w:hAnsi="Courier"/>
          <w:i/>
          <w:iCs/>
          <w:sz w:val="22"/>
          <w:szCs w:val="22"/>
          <w:lang w:val="en-GB"/>
        </w:rPr>
      </w:pPr>
    </w:p>
    <w:p w14:paraId="0F03B00F" w14:textId="1EE0DF10" w:rsidR="00923185" w:rsidRPr="00EB6CD3" w:rsidRDefault="00103799">
      <w:pPr>
        <w:rPr>
          <w:rFonts w:eastAsiaTheme="minorEastAsia" w:cstheme="minorHAnsi"/>
          <w:sz w:val="22"/>
          <w:szCs w:val="22"/>
          <w:lang w:val="en-GB"/>
        </w:rPr>
      </w:pPr>
      <w:r w:rsidRPr="00103799">
        <w:rPr>
          <w:rFonts w:cstheme="minorHAnsi"/>
          <w:sz w:val="22"/>
          <w:szCs w:val="22"/>
          <w:lang w:val="en-GB"/>
        </w:rPr>
        <w:t xml:space="preserve">The output of </w:t>
      </w:r>
      <w:proofErr w:type="spellStart"/>
      <w:r w:rsidRPr="0064273E">
        <w:rPr>
          <w:rFonts w:ascii="Courier" w:hAnsi="Courier" w:cstheme="minorHAnsi"/>
          <w:sz w:val="20"/>
          <w:szCs w:val="22"/>
          <w:lang w:val="en-GB"/>
        </w:rPr>
        <w:t>popest</w:t>
      </w:r>
      <w:proofErr w:type="spellEnd"/>
      <w:r w:rsidR="0064273E">
        <w:rPr>
          <w:rFonts w:cstheme="minorHAnsi"/>
          <w:sz w:val="22"/>
          <w:szCs w:val="22"/>
          <w:lang w:val="en-GB"/>
        </w:rPr>
        <w:t xml:space="preserve"> is</w:t>
      </w:r>
      <w:r w:rsidRPr="00103799">
        <w:rPr>
          <w:rFonts w:cstheme="minorHAnsi"/>
          <w:sz w:val="22"/>
          <w:szCs w:val="22"/>
          <w:lang w:val="en-GB"/>
        </w:rPr>
        <w:t xml:space="preserve"> the output of the </w:t>
      </w:r>
      <w:r w:rsidRPr="00103799">
        <w:rPr>
          <w:rFonts w:ascii="Courier" w:hAnsi="Courier" w:cstheme="minorHAnsi"/>
          <w:sz w:val="22"/>
          <w:szCs w:val="22"/>
          <w:lang w:val="en-GB"/>
        </w:rPr>
        <w:t>ml</w:t>
      </w:r>
      <w:r w:rsidRPr="00103799">
        <w:rPr>
          <w:rFonts w:cstheme="minorHAnsi"/>
          <w:sz w:val="22"/>
          <w:szCs w:val="22"/>
          <w:lang w:val="en-GB"/>
        </w:rPr>
        <w:t xml:space="preserve"> command called, i.e., the </w:t>
      </w:r>
      <w:r>
        <w:rPr>
          <w:rFonts w:cstheme="minorHAnsi"/>
          <w:sz w:val="22"/>
          <w:szCs w:val="22"/>
          <w:lang w:val="en-GB"/>
        </w:rPr>
        <w:t xml:space="preserve">estimates of </w:t>
      </w:r>
      <m:oMath>
        <m:r>
          <m:rPr>
            <m:sty m:val="p"/>
          </m:rPr>
          <w:rPr>
            <w:rFonts w:ascii="Cambria Math" w:hAnsi="Cambria Math" w:cstheme="minorHAnsi"/>
            <w:sz w:val="22"/>
            <w:szCs w:val="22"/>
            <w:lang w:val="en-GB"/>
          </w:rPr>
          <m:t>θ</m:t>
        </m:r>
      </m:oMath>
      <w:r>
        <w:rPr>
          <w:rFonts w:cstheme="minorHAnsi"/>
          <w:sz w:val="22"/>
          <w:szCs w:val="22"/>
          <w:lang w:val="en-GB"/>
        </w:rPr>
        <w:t xml:space="preserve"> together with standard error</w:t>
      </w:r>
      <w:r w:rsidR="00EB6CD3">
        <w:rPr>
          <w:rFonts w:cstheme="minorHAnsi"/>
          <w:sz w:val="22"/>
          <w:szCs w:val="22"/>
          <w:lang w:val="en-GB"/>
        </w:rPr>
        <w:t>s</w:t>
      </w:r>
      <w:r>
        <w:rPr>
          <w:rFonts w:cstheme="minorHAnsi"/>
          <w:sz w:val="22"/>
          <w:szCs w:val="22"/>
          <w:lang w:val="en-GB"/>
        </w:rPr>
        <w:t xml:space="preserve"> and confidence intervals. For some distributions, e.g.</w:t>
      </w:r>
      <w:r w:rsidR="00923185">
        <w:rPr>
          <w:rFonts w:cstheme="minorHAnsi"/>
          <w:sz w:val="22"/>
          <w:szCs w:val="22"/>
          <w:lang w:val="en-GB"/>
        </w:rPr>
        <w:t xml:space="preserve">, </w:t>
      </w:r>
      <w:r>
        <w:rPr>
          <w:rFonts w:cstheme="minorHAnsi"/>
          <w:sz w:val="22"/>
          <w:szCs w:val="22"/>
          <w:lang w:val="en-GB"/>
        </w:rPr>
        <w:t xml:space="preserve">the normal distribution, these parameters are directly of interest. However, for most distributions, it is necessary to transform these values into estimates of characteristics of the </w:t>
      </w:r>
      <w:r w:rsidR="00923185">
        <w:rPr>
          <w:rFonts w:cstheme="minorHAnsi"/>
          <w:sz w:val="22"/>
          <w:szCs w:val="22"/>
          <w:lang w:val="en-GB"/>
        </w:rPr>
        <w:t>distribution, e.g., mean, standard deviation or percentiles. Often, it is also of interest to visualize the density of the estimated distribution. This can be approached by the post estimation command described in the next section.</w:t>
      </w:r>
    </w:p>
    <w:p w14:paraId="793A3CF5" w14:textId="77777777" w:rsidR="00923185" w:rsidRDefault="00923185">
      <w:pPr>
        <w:rPr>
          <w:rFonts w:cstheme="minorHAnsi"/>
          <w:sz w:val="22"/>
          <w:szCs w:val="22"/>
          <w:lang w:val="en-GB"/>
        </w:rPr>
      </w:pPr>
    </w:p>
    <w:p w14:paraId="0984A8ED" w14:textId="5BB61068" w:rsidR="00923185" w:rsidRDefault="00923185">
      <w:pPr>
        <w:rPr>
          <w:rFonts w:cstheme="minorHAnsi"/>
          <w:sz w:val="22"/>
          <w:szCs w:val="22"/>
          <w:lang w:val="en-GB"/>
        </w:rPr>
      </w:pPr>
      <w:r>
        <w:rPr>
          <w:rFonts w:cstheme="minorHAnsi"/>
          <w:sz w:val="22"/>
          <w:szCs w:val="22"/>
          <w:lang w:val="en-GB"/>
        </w:rPr>
        <w:t xml:space="preserve">Note: The standard errors and confidence intervals </w:t>
      </w:r>
      <w:r w:rsidR="00D55193">
        <w:rPr>
          <w:rFonts w:cstheme="minorHAnsi"/>
          <w:sz w:val="22"/>
          <w:szCs w:val="22"/>
          <w:lang w:val="en-GB"/>
        </w:rPr>
        <w:t xml:space="preserve">produced by </w:t>
      </w:r>
      <w:proofErr w:type="spellStart"/>
      <w:r w:rsidR="00D55193" w:rsidRPr="0064273E">
        <w:rPr>
          <w:rFonts w:ascii="Courier" w:hAnsi="Courier" w:cstheme="minorHAnsi"/>
          <w:sz w:val="20"/>
          <w:szCs w:val="22"/>
          <w:lang w:val="en-GB"/>
        </w:rPr>
        <w:t>popest</w:t>
      </w:r>
      <w:proofErr w:type="spellEnd"/>
      <w:r w:rsidR="00D55193">
        <w:rPr>
          <w:rFonts w:cstheme="minorHAnsi"/>
          <w:sz w:val="22"/>
          <w:szCs w:val="22"/>
          <w:lang w:val="en-GB"/>
        </w:rPr>
        <w:t xml:space="preserve"> should be taken with care. They ignore the uncertainty in the descriptions, which are usually only estimates of the true relation between age and the characteristics. </w:t>
      </w:r>
      <w:r w:rsidR="00EB6CD3">
        <w:rPr>
          <w:rFonts w:cstheme="minorHAnsi"/>
          <w:sz w:val="22"/>
          <w:szCs w:val="22"/>
          <w:lang w:val="en-GB"/>
        </w:rPr>
        <w:t>Consequently,</w:t>
      </w:r>
      <w:r w:rsidR="00A44EE8">
        <w:rPr>
          <w:rFonts w:cstheme="minorHAnsi"/>
          <w:sz w:val="22"/>
          <w:szCs w:val="22"/>
          <w:lang w:val="en-GB"/>
        </w:rPr>
        <w:t xml:space="preserve"> they tend to undere</w:t>
      </w:r>
      <w:r w:rsidR="00EB6CD3">
        <w:rPr>
          <w:rFonts w:cstheme="minorHAnsi"/>
          <w:sz w:val="22"/>
          <w:szCs w:val="22"/>
          <w:lang w:val="en-GB"/>
        </w:rPr>
        <w:t>stimate</w:t>
      </w:r>
      <w:r w:rsidR="00A44EE8">
        <w:rPr>
          <w:rFonts w:cstheme="minorHAnsi"/>
          <w:sz w:val="22"/>
          <w:szCs w:val="22"/>
          <w:lang w:val="en-GB"/>
        </w:rPr>
        <w:t xml:space="preserve"> the true uncertainty. </w:t>
      </w:r>
    </w:p>
    <w:p w14:paraId="180F08EC" w14:textId="318DB212" w:rsidR="00103799" w:rsidRDefault="00923185">
      <w:pPr>
        <w:rPr>
          <w:rFonts w:cstheme="minorHAnsi"/>
          <w:sz w:val="22"/>
          <w:szCs w:val="22"/>
          <w:lang w:val="en-GB"/>
        </w:rPr>
      </w:pPr>
      <w:r>
        <w:rPr>
          <w:rFonts w:cstheme="minorHAnsi"/>
          <w:sz w:val="22"/>
          <w:szCs w:val="22"/>
          <w:lang w:val="en-GB"/>
        </w:rPr>
        <w:lastRenderedPageBreak/>
        <w:t xml:space="preserve"> </w:t>
      </w:r>
    </w:p>
    <w:p w14:paraId="23F51EA1" w14:textId="77777777" w:rsidR="00A44EE8" w:rsidRDefault="00A44EE8">
      <w:pPr>
        <w:rPr>
          <w:rFonts w:cstheme="minorHAnsi"/>
          <w:sz w:val="22"/>
          <w:szCs w:val="22"/>
          <w:lang w:val="en-GB"/>
        </w:rPr>
      </w:pPr>
    </w:p>
    <w:p w14:paraId="2F4538FA" w14:textId="520E215A" w:rsidR="00103799" w:rsidRDefault="00325C6D" w:rsidP="00103799">
      <w:pPr>
        <w:rPr>
          <w:rFonts w:cstheme="minorHAnsi"/>
          <w:i/>
          <w:iCs/>
          <w:sz w:val="22"/>
          <w:szCs w:val="22"/>
          <w:lang w:val="en-GB"/>
        </w:rPr>
      </w:pPr>
      <w:r>
        <w:rPr>
          <w:rFonts w:cstheme="minorHAnsi"/>
          <w:i/>
          <w:iCs/>
          <w:sz w:val="22"/>
          <w:szCs w:val="22"/>
          <w:lang w:val="en-GB"/>
        </w:rPr>
        <w:t>J</w:t>
      </w:r>
      <w:r w:rsidR="00103799" w:rsidRPr="00580ABF">
        <w:rPr>
          <w:rFonts w:cstheme="minorHAnsi"/>
          <w:i/>
          <w:iCs/>
          <w:sz w:val="22"/>
          <w:szCs w:val="22"/>
          <w:lang w:val="en-GB"/>
        </w:rPr>
        <w:t xml:space="preserve">: </w:t>
      </w:r>
      <w:r w:rsidR="00923185" w:rsidRPr="00580ABF">
        <w:rPr>
          <w:rFonts w:cstheme="minorHAnsi"/>
          <w:i/>
          <w:iCs/>
          <w:sz w:val="22"/>
          <w:szCs w:val="22"/>
          <w:lang w:val="en-GB"/>
        </w:rPr>
        <w:t xml:space="preserve">Determining characteristics of </w:t>
      </w:r>
      <w:r w:rsidR="00103799" w:rsidRPr="00580ABF">
        <w:rPr>
          <w:rFonts w:cstheme="minorHAnsi"/>
          <w:i/>
          <w:iCs/>
          <w:sz w:val="22"/>
          <w:szCs w:val="22"/>
          <w:lang w:val="en-GB"/>
        </w:rPr>
        <w:t xml:space="preserve">the </w:t>
      </w:r>
      <w:r w:rsidR="00923185" w:rsidRPr="00580ABF">
        <w:rPr>
          <w:rFonts w:cstheme="minorHAnsi"/>
          <w:i/>
          <w:iCs/>
          <w:sz w:val="22"/>
          <w:szCs w:val="22"/>
          <w:lang w:val="en-GB"/>
        </w:rPr>
        <w:t xml:space="preserve">estimated </w:t>
      </w:r>
      <w:r w:rsidR="00103799" w:rsidRPr="00580ABF">
        <w:rPr>
          <w:rFonts w:cstheme="minorHAnsi"/>
          <w:i/>
          <w:iCs/>
          <w:sz w:val="22"/>
          <w:szCs w:val="22"/>
          <w:lang w:val="en-GB"/>
        </w:rPr>
        <w:t xml:space="preserve">age distribution </w:t>
      </w:r>
      <w:r w:rsidR="00680B1D">
        <w:rPr>
          <w:rFonts w:cstheme="minorHAnsi"/>
          <w:i/>
          <w:iCs/>
          <w:sz w:val="22"/>
          <w:szCs w:val="22"/>
          <w:lang w:val="en-GB"/>
        </w:rPr>
        <w:t>and drawing the density</w:t>
      </w:r>
    </w:p>
    <w:p w14:paraId="109828E5" w14:textId="77777777" w:rsidR="00FB4078" w:rsidRPr="00580ABF" w:rsidRDefault="00FB4078">
      <w:pPr>
        <w:rPr>
          <w:rFonts w:ascii="Courier" w:hAnsi="Courier"/>
          <w:i/>
          <w:iCs/>
          <w:sz w:val="22"/>
          <w:szCs w:val="22"/>
          <w:lang w:val="en-GB"/>
        </w:rPr>
      </w:pPr>
    </w:p>
    <w:p w14:paraId="16C6A5B3" w14:textId="0E1A3EC1" w:rsidR="00FA02BB" w:rsidRPr="00580ABF" w:rsidRDefault="00923185">
      <w:pPr>
        <w:rPr>
          <w:rFonts w:cstheme="minorHAnsi"/>
          <w:sz w:val="22"/>
          <w:szCs w:val="22"/>
          <w:lang w:val="en-GB"/>
        </w:rPr>
      </w:pPr>
      <w:r w:rsidRPr="00580ABF">
        <w:rPr>
          <w:rFonts w:cstheme="minorHAnsi"/>
          <w:sz w:val="22"/>
          <w:szCs w:val="22"/>
          <w:lang w:val="en-GB"/>
        </w:rPr>
        <w:t xml:space="preserve">The command </w:t>
      </w:r>
      <w:proofErr w:type="spellStart"/>
      <w:r w:rsidRPr="0064273E">
        <w:rPr>
          <w:rFonts w:ascii="Courier" w:hAnsi="Courier" w:cstheme="minorHAnsi"/>
          <w:sz w:val="20"/>
          <w:szCs w:val="22"/>
          <w:lang w:val="en-GB"/>
        </w:rPr>
        <w:t>describedist</w:t>
      </w:r>
      <w:proofErr w:type="spellEnd"/>
      <w:r w:rsidRPr="00580ABF">
        <w:rPr>
          <w:rFonts w:cstheme="minorHAnsi"/>
          <w:sz w:val="22"/>
          <w:szCs w:val="22"/>
          <w:lang w:val="en-GB"/>
        </w:rPr>
        <w:t xml:space="preserve"> is a post estimation command to </w:t>
      </w:r>
      <w:proofErr w:type="spellStart"/>
      <w:r w:rsidRPr="0064273E">
        <w:rPr>
          <w:rFonts w:ascii="Courier" w:hAnsi="Courier" w:cstheme="minorHAnsi"/>
          <w:sz w:val="20"/>
          <w:szCs w:val="22"/>
          <w:lang w:val="en-GB"/>
        </w:rPr>
        <w:t>popest</w:t>
      </w:r>
      <w:proofErr w:type="spellEnd"/>
      <w:r w:rsidRPr="00580ABF">
        <w:rPr>
          <w:rFonts w:cstheme="minorHAnsi"/>
          <w:sz w:val="22"/>
          <w:szCs w:val="22"/>
          <w:lang w:val="en-GB"/>
        </w:rPr>
        <w:t>. It allows to compute characteristic</w:t>
      </w:r>
      <w:r w:rsidR="00D55193" w:rsidRPr="00580ABF">
        <w:rPr>
          <w:rFonts w:cstheme="minorHAnsi"/>
          <w:sz w:val="22"/>
          <w:szCs w:val="22"/>
          <w:lang w:val="en-GB"/>
        </w:rPr>
        <w:t>s</w:t>
      </w:r>
      <w:r w:rsidRPr="00580ABF">
        <w:rPr>
          <w:rFonts w:cstheme="minorHAnsi"/>
          <w:sz w:val="22"/>
          <w:szCs w:val="22"/>
          <w:lang w:val="en-GB"/>
        </w:rPr>
        <w:t xml:space="preserve"> of </w:t>
      </w:r>
      <w:r w:rsidR="00D55193" w:rsidRPr="00580ABF">
        <w:rPr>
          <w:rFonts w:cstheme="minorHAnsi"/>
          <w:sz w:val="22"/>
          <w:szCs w:val="22"/>
          <w:lang w:val="en-GB"/>
        </w:rPr>
        <w:t>t</w:t>
      </w:r>
      <w:r w:rsidRPr="00580ABF">
        <w:rPr>
          <w:rFonts w:cstheme="minorHAnsi"/>
          <w:sz w:val="22"/>
          <w:szCs w:val="22"/>
          <w:lang w:val="en-GB"/>
        </w:rPr>
        <w:t>he estimated age distr</w:t>
      </w:r>
      <w:r w:rsidR="00D55193" w:rsidRPr="00580ABF">
        <w:rPr>
          <w:rFonts w:cstheme="minorHAnsi"/>
          <w:sz w:val="22"/>
          <w:szCs w:val="22"/>
          <w:lang w:val="en-GB"/>
        </w:rPr>
        <w:t>i</w:t>
      </w:r>
      <w:r w:rsidRPr="00580ABF">
        <w:rPr>
          <w:rFonts w:cstheme="minorHAnsi"/>
          <w:sz w:val="22"/>
          <w:szCs w:val="22"/>
          <w:lang w:val="en-GB"/>
        </w:rPr>
        <w:t>bution</w:t>
      </w:r>
      <w:r w:rsidR="00EB6CD3">
        <w:rPr>
          <w:rFonts w:cstheme="minorHAnsi"/>
          <w:sz w:val="22"/>
          <w:szCs w:val="22"/>
          <w:lang w:val="en-GB"/>
        </w:rPr>
        <w:t xml:space="preserve"> using the technique described in Appendix </w:t>
      </w:r>
      <w:r w:rsidR="00297E73">
        <w:rPr>
          <w:rFonts w:cstheme="minorHAnsi"/>
          <w:sz w:val="22"/>
          <w:szCs w:val="22"/>
          <w:lang w:val="en-GB"/>
        </w:rPr>
        <w:t xml:space="preserve">S5 </w:t>
      </w:r>
      <w:r w:rsidR="00325C6D">
        <w:rPr>
          <w:rFonts w:cstheme="minorHAnsi"/>
          <w:sz w:val="22"/>
          <w:szCs w:val="22"/>
          <w:lang w:val="en-GB"/>
        </w:rPr>
        <w:t>(D)</w:t>
      </w:r>
      <w:r w:rsidR="00EB6CD3">
        <w:rPr>
          <w:rFonts w:cstheme="minorHAnsi"/>
          <w:sz w:val="22"/>
          <w:szCs w:val="22"/>
          <w:lang w:val="en-GB"/>
        </w:rPr>
        <w:t xml:space="preserve">. </w:t>
      </w:r>
    </w:p>
    <w:p w14:paraId="03D8D105" w14:textId="536C738D" w:rsidR="00D55193" w:rsidRPr="00580ABF" w:rsidRDefault="00D55193">
      <w:pPr>
        <w:rPr>
          <w:rFonts w:cstheme="minorHAnsi"/>
          <w:sz w:val="22"/>
          <w:szCs w:val="22"/>
          <w:lang w:val="en-GB"/>
        </w:rPr>
      </w:pPr>
    </w:p>
    <w:p w14:paraId="0299DBB1" w14:textId="0D3BD107" w:rsidR="004A0909" w:rsidRPr="00580ABF" w:rsidRDefault="004A0909">
      <w:pPr>
        <w:rPr>
          <w:rFonts w:cstheme="minorHAnsi"/>
          <w:sz w:val="22"/>
          <w:szCs w:val="22"/>
          <w:lang w:val="en-GB"/>
        </w:rPr>
      </w:pPr>
      <w:r w:rsidRPr="00580ABF">
        <w:rPr>
          <w:rFonts w:cstheme="minorHAnsi"/>
          <w:sz w:val="22"/>
          <w:szCs w:val="22"/>
          <w:lang w:val="en-GB"/>
        </w:rPr>
        <w:t xml:space="preserve">The syntax of </w:t>
      </w:r>
      <w:proofErr w:type="spellStart"/>
      <w:r w:rsidRPr="0064273E">
        <w:rPr>
          <w:rFonts w:ascii="Courier" w:hAnsi="Courier" w:cstheme="minorHAnsi"/>
          <w:sz w:val="20"/>
          <w:szCs w:val="22"/>
          <w:lang w:val="en-GB"/>
        </w:rPr>
        <w:t>describedist</w:t>
      </w:r>
      <w:proofErr w:type="spellEnd"/>
      <w:r w:rsidRPr="00580ABF">
        <w:rPr>
          <w:rFonts w:cstheme="minorHAnsi"/>
          <w:sz w:val="22"/>
          <w:szCs w:val="22"/>
          <w:lang w:val="en-GB"/>
        </w:rPr>
        <w:t xml:space="preserve"> is given by </w:t>
      </w:r>
    </w:p>
    <w:p w14:paraId="4ACEC2D3" w14:textId="7914E4DA" w:rsidR="004A0909" w:rsidRPr="00580ABF" w:rsidRDefault="004A0909">
      <w:pPr>
        <w:rPr>
          <w:rFonts w:cstheme="minorHAnsi"/>
          <w:sz w:val="22"/>
          <w:szCs w:val="22"/>
          <w:lang w:val="en-GB"/>
        </w:rPr>
      </w:pPr>
    </w:p>
    <w:p w14:paraId="319C74FC" w14:textId="5CF320D9" w:rsidR="004A0909" w:rsidRPr="0064273E" w:rsidRDefault="004A0909">
      <w:pPr>
        <w:rPr>
          <w:rFonts w:ascii="Courier" w:hAnsi="Courier" w:cstheme="minorHAnsi"/>
          <w:sz w:val="20"/>
          <w:szCs w:val="22"/>
          <w:lang w:val="en-GB"/>
        </w:rPr>
      </w:pPr>
      <w:proofErr w:type="spellStart"/>
      <w:r w:rsidRPr="0064273E">
        <w:rPr>
          <w:rFonts w:ascii="Courier" w:hAnsi="Courier" w:cstheme="minorHAnsi"/>
          <w:sz w:val="20"/>
          <w:szCs w:val="22"/>
          <w:lang w:val="en-GB"/>
        </w:rPr>
        <w:t>describedist</w:t>
      </w:r>
      <w:proofErr w:type="spellEnd"/>
      <w:r w:rsidRPr="0064273E">
        <w:rPr>
          <w:rFonts w:ascii="Courier" w:hAnsi="Courier" w:cstheme="minorHAnsi"/>
          <w:sz w:val="20"/>
          <w:szCs w:val="22"/>
          <w:lang w:val="en-GB"/>
        </w:rPr>
        <w:t>, stats(</w:t>
      </w:r>
      <w:proofErr w:type="spellStart"/>
      <w:r w:rsidRPr="0064273E">
        <w:rPr>
          <w:rFonts w:ascii="Courier" w:hAnsi="Courier" w:cstheme="minorHAnsi"/>
          <w:i/>
          <w:iCs/>
          <w:sz w:val="20"/>
          <w:szCs w:val="22"/>
          <w:lang w:val="en-GB"/>
        </w:rPr>
        <w:t>statlist</w:t>
      </w:r>
      <w:proofErr w:type="spellEnd"/>
      <w:r w:rsidRPr="0064273E">
        <w:rPr>
          <w:rFonts w:ascii="Courier" w:hAnsi="Courier" w:cstheme="minorHAnsi"/>
          <w:sz w:val="20"/>
          <w:szCs w:val="22"/>
          <w:lang w:val="en-GB"/>
        </w:rPr>
        <w:t>) [</w:t>
      </w:r>
      <w:proofErr w:type="spellStart"/>
      <w:r w:rsidR="003C213C" w:rsidRPr="0064273E">
        <w:rPr>
          <w:rFonts w:ascii="Courier" w:hAnsi="Courier" w:cstheme="minorHAnsi"/>
          <w:sz w:val="20"/>
          <w:szCs w:val="22"/>
          <w:lang w:val="en-GB"/>
        </w:rPr>
        <w:t>gridage</w:t>
      </w:r>
      <w:proofErr w:type="spellEnd"/>
      <w:r w:rsidR="003C213C" w:rsidRPr="0064273E">
        <w:rPr>
          <w:rFonts w:ascii="Courier" w:hAnsi="Courier" w:cstheme="minorHAnsi"/>
          <w:sz w:val="20"/>
          <w:szCs w:val="22"/>
          <w:lang w:val="en-GB"/>
        </w:rPr>
        <w:t>(</w:t>
      </w:r>
      <w:proofErr w:type="spellStart"/>
      <w:r w:rsidR="003C213C" w:rsidRPr="0064273E">
        <w:rPr>
          <w:rFonts w:ascii="Courier" w:hAnsi="Courier" w:cstheme="minorHAnsi"/>
          <w:i/>
          <w:iCs/>
          <w:sz w:val="20"/>
          <w:szCs w:val="22"/>
          <w:lang w:val="en-GB"/>
        </w:rPr>
        <w:t>numlist</w:t>
      </w:r>
      <w:proofErr w:type="spellEnd"/>
      <w:r w:rsidR="003C213C" w:rsidRPr="0064273E">
        <w:rPr>
          <w:rFonts w:ascii="Courier" w:hAnsi="Courier" w:cstheme="minorHAnsi"/>
          <w:sz w:val="20"/>
          <w:szCs w:val="22"/>
          <w:lang w:val="en-GB"/>
        </w:rPr>
        <w:t>)</w:t>
      </w:r>
      <w:r w:rsidR="008D70BA" w:rsidRPr="0064273E">
        <w:rPr>
          <w:rFonts w:ascii="Courier" w:hAnsi="Courier" w:cstheme="minorHAnsi"/>
          <w:sz w:val="20"/>
          <w:szCs w:val="22"/>
          <w:lang w:val="en-GB"/>
        </w:rPr>
        <w:t xml:space="preserve"> </w:t>
      </w:r>
      <w:r w:rsidR="00875568" w:rsidRPr="0064273E">
        <w:rPr>
          <w:rFonts w:ascii="Courier" w:hAnsi="Courier" w:cstheme="minorHAnsi"/>
          <w:sz w:val="20"/>
          <w:szCs w:val="22"/>
          <w:lang w:val="en-GB"/>
        </w:rPr>
        <w:t>trans(</w:t>
      </w:r>
      <w:r w:rsidR="00E46642" w:rsidRPr="0064273E">
        <w:rPr>
          <w:rFonts w:ascii="Courier" w:hAnsi="Courier" w:cstheme="minorHAnsi"/>
          <w:i/>
          <w:iCs/>
          <w:sz w:val="20"/>
          <w:szCs w:val="22"/>
          <w:lang w:val="en-GB"/>
        </w:rPr>
        <w:t>expr</w:t>
      </w:r>
      <w:r w:rsidR="00875568" w:rsidRPr="0064273E">
        <w:rPr>
          <w:rFonts w:ascii="Courier" w:hAnsi="Courier" w:cstheme="minorHAnsi"/>
          <w:sz w:val="20"/>
          <w:szCs w:val="22"/>
          <w:lang w:val="en-GB"/>
        </w:rPr>
        <w:t xml:space="preserve">) </w:t>
      </w:r>
      <w:r w:rsidRPr="0064273E">
        <w:rPr>
          <w:rFonts w:ascii="Courier" w:hAnsi="Courier" w:cstheme="minorHAnsi"/>
          <w:sz w:val="20"/>
          <w:szCs w:val="22"/>
          <w:lang w:val="en-GB"/>
        </w:rPr>
        <w:t xml:space="preserve">graph </w:t>
      </w:r>
      <w:proofErr w:type="spellStart"/>
      <w:r w:rsidR="00580ABF" w:rsidRPr="0064273E">
        <w:rPr>
          <w:rFonts w:ascii="Courier" w:hAnsi="Courier" w:cstheme="minorHAnsi"/>
          <w:sz w:val="20"/>
          <w:szCs w:val="22"/>
          <w:lang w:val="en-GB"/>
        </w:rPr>
        <w:t>gridgraph</w:t>
      </w:r>
      <w:proofErr w:type="spellEnd"/>
      <w:r w:rsidR="00580ABF" w:rsidRPr="0064273E">
        <w:rPr>
          <w:rFonts w:ascii="Courier" w:hAnsi="Courier" w:cstheme="minorHAnsi"/>
          <w:sz w:val="20"/>
          <w:szCs w:val="22"/>
          <w:lang w:val="en-GB"/>
        </w:rPr>
        <w:t>(</w:t>
      </w:r>
      <w:proofErr w:type="spellStart"/>
      <w:r w:rsidR="00580ABF" w:rsidRPr="0064273E">
        <w:rPr>
          <w:rFonts w:ascii="Courier" w:hAnsi="Courier" w:cstheme="minorHAnsi"/>
          <w:i/>
          <w:iCs/>
          <w:sz w:val="20"/>
          <w:szCs w:val="22"/>
          <w:lang w:val="en-GB"/>
        </w:rPr>
        <w:t>numlist</w:t>
      </w:r>
      <w:proofErr w:type="spellEnd"/>
      <w:r w:rsidR="00580ABF" w:rsidRPr="0064273E">
        <w:rPr>
          <w:rFonts w:ascii="Courier" w:hAnsi="Courier" w:cstheme="minorHAnsi"/>
          <w:sz w:val="20"/>
          <w:szCs w:val="22"/>
          <w:lang w:val="en-GB"/>
        </w:rPr>
        <w:t>)</w:t>
      </w:r>
      <w:r w:rsidR="003C213C" w:rsidRPr="0064273E">
        <w:rPr>
          <w:rFonts w:ascii="Courier" w:hAnsi="Courier" w:cstheme="minorHAnsi"/>
          <w:sz w:val="20"/>
          <w:szCs w:val="22"/>
          <w:lang w:val="en-GB"/>
        </w:rPr>
        <w:t xml:space="preserve"> </w:t>
      </w:r>
      <w:r w:rsidRPr="0064273E">
        <w:rPr>
          <w:rFonts w:ascii="Courier" w:hAnsi="Courier" w:cstheme="minorHAnsi"/>
          <w:sz w:val="20"/>
          <w:szCs w:val="22"/>
          <w:lang w:val="en-GB"/>
        </w:rPr>
        <w:t>place(</w:t>
      </w:r>
      <w:proofErr w:type="spellStart"/>
      <w:r w:rsidR="00D45263" w:rsidRPr="0064273E">
        <w:rPr>
          <w:rFonts w:ascii="Courier" w:hAnsi="Courier" w:cstheme="minorHAnsi"/>
          <w:i/>
          <w:iCs/>
          <w:sz w:val="20"/>
          <w:szCs w:val="22"/>
          <w:lang w:val="en-GB"/>
        </w:rPr>
        <w:t>placelist</w:t>
      </w:r>
      <w:proofErr w:type="spellEnd"/>
      <w:r w:rsidRPr="0064273E">
        <w:rPr>
          <w:rFonts w:ascii="Courier" w:hAnsi="Courier" w:cstheme="minorHAnsi"/>
          <w:sz w:val="20"/>
          <w:szCs w:val="22"/>
          <w:lang w:val="en-GB"/>
        </w:rPr>
        <w:t>)</w:t>
      </w:r>
      <w:r w:rsidR="00132566" w:rsidRPr="0064273E">
        <w:rPr>
          <w:rFonts w:ascii="Courier" w:hAnsi="Courier" w:cstheme="minorHAnsi"/>
          <w:sz w:val="20"/>
          <w:szCs w:val="22"/>
          <w:lang w:val="en-GB"/>
        </w:rPr>
        <w:t xml:space="preserve"> </w:t>
      </w:r>
      <w:proofErr w:type="spellStart"/>
      <w:r w:rsidR="00132566" w:rsidRPr="0064273E">
        <w:rPr>
          <w:rFonts w:ascii="Courier" w:hAnsi="Courier" w:cstheme="minorHAnsi"/>
          <w:sz w:val="20"/>
          <w:szCs w:val="22"/>
          <w:lang w:val="en-GB"/>
        </w:rPr>
        <w:t>placeopts</w:t>
      </w:r>
      <w:proofErr w:type="spellEnd"/>
      <w:r w:rsidR="00132566" w:rsidRPr="0064273E">
        <w:rPr>
          <w:rFonts w:ascii="Courier" w:hAnsi="Courier" w:cstheme="minorHAnsi"/>
          <w:sz w:val="20"/>
          <w:szCs w:val="22"/>
          <w:lang w:val="en-GB"/>
        </w:rPr>
        <w:t>(string)</w:t>
      </w:r>
      <w:r w:rsidR="00580ABF" w:rsidRPr="0064273E">
        <w:rPr>
          <w:rFonts w:ascii="Courier" w:hAnsi="Courier" w:cstheme="minorHAnsi"/>
          <w:sz w:val="20"/>
          <w:szCs w:val="22"/>
          <w:lang w:val="en-GB"/>
        </w:rPr>
        <w:t xml:space="preserve"> </w:t>
      </w:r>
      <w:proofErr w:type="spellStart"/>
      <w:r w:rsidR="00E72B6D" w:rsidRPr="0064273E">
        <w:rPr>
          <w:rFonts w:ascii="Courier" w:hAnsi="Courier" w:cstheme="minorHAnsi"/>
          <w:sz w:val="20"/>
          <w:szCs w:val="22"/>
          <w:lang w:val="en-GB"/>
        </w:rPr>
        <w:t>normgrid</w:t>
      </w:r>
      <w:proofErr w:type="spellEnd"/>
      <w:r w:rsidR="00E72B6D" w:rsidRPr="0064273E">
        <w:rPr>
          <w:rFonts w:ascii="Courier" w:hAnsi="Courier" w:cstheme="minorHAnsi"/>
          <w:sz w:val="20"/>
          <w:szCs w:val="22"/>
          <w:lang w:val="en-GB"/>
        </w:rPr>
        <w:t>(</w:t>
      </w:r>
      <w:proofErr w:type="spellStart"/>
      <w:r w:rsidR="00E72B6D" w:rsidRPr="0064273E">
        <w:rPr>
          <w:rFonts w:ascii="Courier" w:hAnsi="Courier" w:cstheme="minorHAnsi"/>
          <w:i/>
          <w:iCs/>
          <w:sz w:val="20"/>
          <w:szCs w:val="22"/>
          <w:lang w:val="en-GB"/>
        </w:rPr>
        <w:t>numlist</w:t>
      </w:r>
      <w:proofErr w:type="spellEnd"/>
      <w:r w:rsidR="00E72B6D" w:rsidRPr="0064273E">
        <w:rPr>
          <w:rFonts w:ascii="Courier" w:hAnsi="Courier" w:cstheme="minorHAnsi"/>
          <w:sz w:val="20"/>
          <w:szCs w:val="22"/>
          <w:lang w:val="en-GB"/>
        </w:rPr>
        <w:t xml:space="preserve">) </w:t>
      </w:r>
      <w:proofErr w:type="spellStart"/>
      <w:r w:rsidR="008C34A7" w:rsidRPr="0064273E">
        <w:rPr>
          <w:rFonts w:ascii="Courier" w:hAnsi="Courier" w:cstheme="minorHAnsi"/>
          <w:i/>
          <w:iCs/>
          <w:sz w:val="20"/>
          <w:szCs w:val="22"/>
          <w:lang w:val="en-GB"/>
        </w:rPr>
        <w:t>twowayoptions</w:t>
      </w:r>
      <w:proofErr w:type="spellEnd"/>
      <w:r w:rsidR="00580ABF" w:rsidRPr="0064273E">
        <w:rPr>
          <w:rFonts w:ascii="Courier" w:hAnsi="Courier" w:cstheme="minorHAnsi"/>
          <w:sz w:val="20"/>
          <w:szCs w:val="22"/>
          <w:lang w:val="en-GB"/>
        </w:rPr>
        <w:t xml:space="preserve"> </w:t>
      </w:r>
      <w:r w:rsidRPr="0064273E">
        <w:rPr>
          <w:rFonts w:ascii="Courier" w:hAnsi="Courier" w:cstheme="minorHAnsi"/>
          <w:sz w:val="20"/>
          <w:szCs w:val="22"/>
          <w:lang w:val="en-GB"/>
        </w:rPr>
        <w:t xml:space="preserve">] </w:t>
      </w:r>
    </w:p>
    <w:p w14:paraId="38DDE8F0" w14:textId="343E197A" w:rsidR="004A0909" w:rsidRPr="00580ABF" w:rsidRDefault="004A0909">
      <w:pPr>
        <w:rPr>
          <w:rFonts w:cstheme="minorHAnsi"/>
          <w:sz w:val="22"/>
          <w:szCs w:val="22"/>
          <w:lang w:val="en-GB"/>
        </w:rPr>
      </w:pPr>
    </w:p>
    <w:p w14:paraId="78B9B223" w14:textId="77777777" w:rsidR="002A6011" w:rsidRDefault="004A0909">
      <w:pPr>
        <w:rPr>
          <w:rFonts w:cstheme="minorHAnsi"/>
          <w:sz w:val="22"/>
          <w:szCs w:val="22"/>
          <w:lang w:val="en-GB"/>
        </w:rPr>
      </w:pPr>
      <w:r w:rsidRPr="0064273E">
        <w:rPr>
          <w:rFonts w:ascii="Courier" w:hAnsi="Courier" w:cstheme="minorHAnsi"/>
          <w:sz w:val="20"/>
          <w:szCs w:val="22"/>
          <w:lang w:val="en-GB"/>
        </w:rPr>
        <w:t>stats()</w:t>
      </w:r>
      <w:r w:rsidRPr="0064273E">
        <w:rPr>
          <w:rFonts w:cstheme="minorHAnsi"/>
          <w:sz w:val="20"/>
          <w:szCs w:val="22"/>
          <w:lang w:val="en-GB"/>
        </w:rPr>
        <w:t xml:space="preserve"> </w:t>
      </w:r>
      <w:r w:rsidRPr="00580ABF">
        <w:rPr>
          <w:rFonts w:cstheme="minorHAnsi"/>
          <w:sz w:val="22"/>
          <w:szCs w:val="22"/>
          <w:lang w:val="en-GB"/>
        </w:rPr>
        <w:t>define the characteristics to</w:t>
      </w:r>
      <w:r w:rsidR="00580ABF" w:rsidRPr="00580ABF">
        <w:rPr>
          <w:rFonts w:cstheme="minorHAnsi"/>
          <w:sz w:val="22"/>
          <w:szCs w:val="22"/>
          <w:lang w:val="en-GB"/>
        </w:rPr>
        <w:t xml:space="preserve"> </w:t>
      </w:r>
      <w:r w:rsidRPr="00580ABF">
        <w:rPr>
          <w:rFonts w:cstheme="minorHAnsi"/>
          <w:sz w:val="22"/>
          <w:szCs w:val="22"/>
          <w:lang w:val="en-GB"/>
        </w:rPr>
        <w:t xml:space="preserve">be computed. Any statistic allowed by Stata’s </w:t>
      </w:r>
      <w:r w:rsidRPr="0064273E">
        <w:rPr>
          <w:rFonts w:ascii="Courier" w:hAnsi="Courier" w:cstheme="minorHAnsi"/>
          <w:sz w:val="20"/>
          <w:szCs w:val="22"/>
          <w:lang w:val="en-GB"/>
        </w:rPr>
        <w:t>collapse</w:t>
      </w:r>
      <w:r w:rsidRPr="00580ABF">
        <w:rPr>
          <w:rFonts w:cstheme="minorHAnsi"/>
          <w:sz w:val="22"/>
          <w:szCs w:val="22"/>
          <w:lang w:val="en-GB"/>
        </w:rPr>
        <w:t xml:space="preserve"> command can be used. Typical choices are </w:t>
      </w:r>
      <w:r w:rsidRPr="0064273E">
        <w:rPr>
          <w:rFonts w:ascii="Courier" w:hAnsi="Courier" w:cstheme="minorHAnsi"/>
          <w:sz w:val="20"/>
          <w:szCs w:val="22"/>
          <w:lang w:val="en-GB"/>
        </w:rPr>
        <w:t>mean</w:t>
      </w:r>
      <w:r w:rsidRPr="0064273E">
        <w:rPr>
          <w:rFonts w:cstheme="minorHAnsi"/>
          <w:sz w:val="20"/>
          <w:szCs w:val="22"/>
          <w:lang w:val="en-GB"/>
        </w:rPr>
        <w:t xml:space="preserve">, </w:t>
      </w:r>
      <w:proofErr w:type="spellStart"/>
      <w:r w:rsidRPr="0064273E">
        <w:rPr>
          <w:rFonts w:ascii="Courier" w:hAnsi="Courier" w:cstheme="minorHAnsi"/>
          <w:sz w:val="20"/>
          <w:szCs w:val="22"/>
          <w:lang w:val="en-GB"/>
        </w:rPr>
        <w:t>sd</w:t>
      </w:r>
      <w:proofErr w:type="spellEnd"/>
      <w:r w:rsidRPr="0064273E">
        <w:rPr>
          <w:rFonts w:cstheme="minorHAnsi"/>
          <w:sz w:val="20"/>
          <w:szCs w:val="22"/>
          <w:lang w:val="en-GB"/>
        </w:rPr>
        <w:t xml:space="preserve">, </w:t>
      </w:r>
      <w:r w:rsidRPr="0064273E">
        <w:rPr>
          <w:rFonts w:ascii="Courier" w:hAnsi="Courier" w:cstheme="minorHAnsi"/>
          <w:sz w:val="20"/>
          <w:szCs w:val="22"/>
          <w:lang w:val="en-GB"/>
        </w:rPr>
        <w:t>med</w:t>
      </w:r>
      <w:r w:rsidRPr="0064273E">
        <w:rPr>
          <w:rFonts w:cstheme="minorHAnsi"/>
          <w:sz w:val="20"/>
          <w:szCs w:val="22"/>
          <w:lang w:val="en-GB"/>
        </w:rPr>
        <w:t xml:space="preserve">, </w:t>
      </w:r>
      <w:r w:rsidRPr="0064273E">
        <w:rPr>
          <w:rFonts w:ascii="Courier" w:hAnsi="Courier" w:cstheme="minorHAnsi"/>
          <w:sz w:val="20"/>
          <w:szCs w:val="22"/>
          <w:lang w:val="en-GB"/>
        </w:rPr>
        <w:t>p10</w:t>
      </w:r>
      <w:r w:rsidRPr="0064273E">
        <w:rPr>
          <w:rFonts w:cstheme="minorHAnsi"/>
          <w:sz w:val="20"/>
          <w:szCs w:val="22"/>
          <w:lang w:val="en-GB"/>
        </w:rPr>
        <w:t xml:space="preserve">, </w:t>
      </w:r>
      <w:r w:rsidRPr="0064273E">
        <w:rPr>
          <w:rFonts w:ascii="Courier" w:hAnsi="Courier" w:cstheme="minorHAnsi"/>
          <w:sz w:val="20"/>
          <w:szCs w:val="22"/>
          <w:lang w:val="en-GB"/>
        </w:rPr>
        <w:t>p90</w:t>
      </w:r>
      <w:r w:rsidRPr="00580ABF">
        <w:rPr>
          <w:rFonts w:cstheme="minorHAnsi"/>
          <w:sz w:val="22"/>
          <w:szCs w:val="22"/>
          <w:lang w:val="en-GB"/>
        </w:rPr>
        <w:t xml:space="preserve">. In addition, the statistics </w:t>
      </w:r>
      <w:proofErr w:type="spellStart"/>
      <w:r w:rsidR="00580ABF" w:rsidRPr="0064273E">
        <w:rPr>
          <w:rFonts w:ascii="Courier" w:hAnsi="Courier" w:cstheme="minorHAnsi"/>
          <w:sz w:val="20"/>
          <w:szCs w:val="22"/>
          <w:lang w:val="en-GB"/>
        </w:rPr>
        <w:t>probgt</w:t>
      </w:r>
      <w:proofErr w:type="spellEnd"/>
      <w:r w:rsidR="00580ABF" w:rsidRPr="0064273E">
        <w:rPr>
          <w:rFonts w:ascii="Courier" w:hAnsi="Courier" w:cstheme="minorHAnsi"/>
          <w:sz w:val="20"/>
          <w:szCs w:val="22"/>
          <w:lang w:val="en-GB"/>
        </w:rPr>
        <w:t>(</w:t>
      </w:r>
      <w:r w:rsidR="00580ABF" w:rsidRPr="0064273E">
        <w:rPr>
          <w:rFonts w:ascii="Courier" w:hAnsi="Courier" w:cstheme="minorHAnsi"/>
          <w:i/>
          <w:iCs/>
          <w:sz w:val="20"/>
          <w:szCs w:val="22"/>
          <w:lang w:val="en-GB"/>
        </w:rPr>
        <w:t>real</w:t>
      </w:r>
      <w:r w:rsidR="00580ABF" w:rsidRPr="0064273E">
        <w:rPr>
          <w:rFonts w:ascii="Courier" w:hAnsi="Courier" w:cstheme="minorHAnsi"/>
          <w:sz w:val="20"/>
          <w:szCs w:val="22"/>
          <w:lang w:val="en-GB"/>
        </w:rPr>
        <w:t>)</w:t>
      </w:r>
      <w:r w:rsidR="00580ABF" w:rsidRPr="0064273E">
        <w:rPr>
          <w:rFonts w:cstheme="minorHAnsi"/>
          <w:sz w:val="20"/>
          <w:szCs w:val="22"/>
          <w:lang w:val="en-GB"/>
        </w:rPr>
        <w:t xml:space="preserve">  </w:t>
      </w:r>
      <w:r w:rsidR="00580ABF" w:rsidRPr="00580ABF">
        <w:rPr>
          <w:rFonts w:cstheme="minorHAnsi"/>
          <w:sz w:val="22"/>
          <w:szCs w:val="22"/>
          <w:lang w:val="en-GB"/>
        </w:rPr>
        <w:t xml:space="preserve">and </w:t>
      </w:r>
      <w:proofErr w:type="spellStart"/>
      <w:r w:rsidR="00580ABF" w:rsidRPr="0064273E">
        <w:rPr>
          <w:rFonts w:ascii="Courier" w:hAnsi="Courier" w:cstheme="minorHAnsi"/>
          <w:sz w:val="20"/>
          <w:szCs w:val="22"/>
          <w:lang w:val="en-GB"/>
        </w:rPr>
        <w:t>problt</w:t>
      </w:r>
      <w:proofErr w:type="spellEnd"/>
      <w:r w:rsidR="00580ABF" w:rsidRPr="0064273E">
        <w:rPr>
          <w:rFonts w:ascii="Courier" w:hAnsi="Courier" w:cstheme="minorHAnsi"/>
          <w:sz w:val="20"/>
          <w:szCs w:val="22"/>
          <w:lang w:val="en-GB"/>
        </w:rPr>
        <w:t>(</w:t>
      </w:r>
      <w:r w:rsidR="00580ABF" w:rsidRPr="0064273E">
        <w:rPr>
          <w:rFonts w:ascii="Courier" w:hAnsi="Courier" w:cstheme="minorHAnsi"/>
          <w:i/>
          <w:iCs/>
          <w:sz w:val="20"/>
          <w:szCs w:val="22"/>
          <w:lang w:val="en-GB"/>
        </w:rPr>
        <w:t>real</w:t>
      </w:r>
      <w:r w:rsidR="00580ABF" w:rsidRPr="0064273E">
        <w:rPr>
          <w:rFonts w:ascii="Courier" w:hAnsi="Courier" w:cstheme="minorHAnsi"/>
          <w:sz w:val="20"/>
          <w:szCs w:val="22"/>
          <w:lang w:val="en-GB"/>
        </w:rPr>
        <w:t>)</w:t>
      </w:r>
      <w:r w:rsidR="00580ABF" w:rsidRPr="0064273E">
        <w:rPr>
          <w:rFonts w:cstheme="minorHAnsi"/>
          <w:sz w:val="20"/>
          <w:szCs w:val="22"/>
          <w:lang w:val="en-GB"/>
        </w:rPr>
        <w:t xml:space="preserve"> </w:t>
      </w:r>
      <w:r w:rsidR="00580ABF" w:rsidRPr="00580ABF">
        <w:rPr>
          <w:rFonts w:cstheme="minorHAnsi"/>
          <w:sz w:val="22"/>
          <w:szCs w:val="22"/>
          <w:lang w:val="en-GB"/>
        </w:rPr>
        <w:t xml:space="preserve">can be specified indicating the probabilities to be above and belove the specified age. </w:t>
      </w:r>
      <w:r w:rsidR="00E46642">
        <w:rPr>
          <w:rFonts w:cstheme="minorHAnsi"/>
          <w:sz w:val="22"/>
          <w:szCs w:val="22"/>
          <w:lang w:val="en-GB"/>
        </w:rPr>
        <w:t xml:space="preserve">The </w:t>
      </w:r>
      <w:r w:rsidR="00E46642" w:rsidRPr="0064273E">
        <w:rPr>
          <w:rFonts w:ascii="Courier" w:hAnsi="Courier" w:cstheme="minorHAnsi"/>
          <w:sz w:val="20"/>
          <w:szCs w:val="22"/>
          <w:lang w:val="en-GB"/>
        </w:rPr>
        <w:t>trans()</w:t>
      </w:r>
      <w:r w:rsidR="00E46642">
        <w:rPr>
          <w:rFonts w:cstheme="minorHAnsi"/>
          <w:sz w:val="22"/>
          <w:szCs w:val="22"/>
          <w:lang w:val="en-GB"/>
        </w:rPr>
        <w:t xml:space="preserve"> options allows to specify a transformation to be applied to age prior to the comput</w:t>
      </w:r>
      <w:r w:rsidR="009C3F89">
        <w:rPr>
          <w:rFonts w:cstheme="minorHAnsi"/>
          <w:sz w:val="22"/>
          <w:szCs w:val="22"/>
          <w:lang w:val="en-GB"/>
        </w:rPr>
        <w:t>at</w:t>
      </w:r>
      <w:r w:rsidR="00E46642">
        <w:rPr>
          <w:rFonts w:cstheme="minorHAnsi"/>
          <w:sz w:val="22"/>
          <w:szCs w:val="22"/>
          <w:lang w:val="en-GB"/>
        </w:rPr>
        <w:t xml:space="preserve">ions. </w:t>
      </w:r>
      <w:r w:rsidR="008D70BA">
        <w:rPr>
          <w:rFonts w:cstheme="minorHAnsi"/>
          <w:sz w:val="22"/>
          <w:szCs w:val="22"/>
          <w:lang w:val="en-GB"/>
        </w:rPr>
        <w:t xml:space="preserve">The </w:t>
      </w:r>
      <w:proofErr w:type="spellStart"/>
      <w:r w:rsidR="008D70BA" w:rsidRPr="0064273E">
        <w:rPr>
          <w:rFonts w:ascii="Courier" w:hAnsi="Courier" w:cstheme="minorHAnsi"/>
          <w:sz w:val="20"/>
          <w:szCs w:val="22"/>
          <w:lang w:val="en-GB"/>
        </w:rPr>
        <w:t>gridage</w:t>
      </w:r>
      <w:proofErr w:type="spellEnd"/>
      <w:r w:rsidR="008D70BA" w:rsidRPr="0064273E">
        <w:rPr>
          <w:rFonts w:ascii="Courier" w:hAnsi="Courier" w:cstheme="minorHAnsi"/>
          <w:sz w:val="20"/>
          <w:szCs w:val="22"/>
          <w:lang w:val="en-GB"/>
        </w:rPr>
        <w:t>()</w:t>
      </w:r>
      <w:r w:rsidR="008D70BA">
        <w:rPr>
          <w:rFonts w:cstheme="minorHAnsi"/>
          <w:sz w:val="22"/>
          <w:szCs w:val="22"/>
          <w:lang w:val="en-GB"/>
        </w:rPr>
        <w:t xml:space="preserve"> options allows to define a grid of age values to be used in the computations. If this option is not specified, the grid specified in the </w:t>
      </w:r>
      <w:proofErr w:type="spellStart"/>
      <w:r w:rsidR="008D70BA" w:rsidRPr="0064273E">
        <w:rPr>
          <w:rFonts w:ascii="Courier" w:hAnsi="Courier" w:cstheme="minorHAnsi"/>
          <w:sz w:val="20"/>
          <w:szCs w:val="22"/>
          <w:lang w:val="en-GB"/>
        </w:rPr>
        <w:t>popest</w:t>
      </w:r>
      <w:proofErr w:type="spellEnd"/>
      <w:r w:rsidR="008D70BA">
        <w:rPr>
          <w:rFonts w:cstheme="minorHAnsi"/>
          <w:sz w:val="22"/>
          <w:szCs w:val="22"/>
          <w:lang w:val="en-GB"/>
        </w:rPr>
        <w:t xml:space="preserve"> command is used. </w:t>
      </w:r>
    </w:p>
    <w:p w14:paraId="04540455" w14:textId="1310BC04" w:rsidR="002A6011" w:rsidRDefault="008C34A7">
      <w:pPr>
        <w:rPr>
          <w:rFonts w:cstheme="minorHAnsi"/>
          <w:sz w:val="22"/>
          <w:szCs w:val="22"/>
          <w:lang w:val="en-GB"/>
        </w:rPr>
      </w:pPr>
      <w:r>
        <w:rPr>
          <w:rFonts w:cstheme="minorHAnsi"/>
          <w:sz w:val="22"/>
          <w:szCs w:val="22"/>
          <w:lang w:val="en-GB"/>
        </w:rPr>
        <w:t xml:space="preserve">With the </w:t>
      </w:r>
      <w:r w:rsidRPr="0064273E">
        <w:rPr>
          <w:rFonts w:ascii="Courier" w:hAnsi="Courier" w:cstheme="minorHAnsi"/>
          <w:sz w:val="20"/>
          <w:szCs w:val="22"/>
          <w:lang w:val="en-GB"/>
        </w:rPr>
        <w:t>g</w:t>
      </w:r>
      <w:r w:rsidR="00580ABF" w:rsidRPr="0064273E">
        <w:rPr>
          <w:rFonts w:ascii="Courier" w:hAnsi="Courier" w:cstheme="minorHAnsi"/>
          <w:sz w:val="20"/>
          <w:szCs w:val="22"/>
          <w:lang w:val="en-GB"/>
        </w:rPr>
        <w:t>raph</w:t>
      </w:r>
      <w:r w:rsidR="00580ABF">
        <w:rPr>
          <w:rFonts w:cstheme="minorHAnsi"/>
          <w:sz w:val="22"/>
          <w:szCs w:val="22"/>
          <w:lang w:val="en-GB"/>
        </w:rPr>
        <w:t xml:space="preserve"> </w:t>
      </w:r>
      <w:r>
        <w:rPr>
          <w:rFonts w:cstheme="minorHAnsi"/>
          <w:sz w:val="22"/>
          <w:szCs w:val="22"/>
          <w:lang w:val="en-GB"/>
        </w:rPr>
        <w:t xml:space="preserve">option a </w:t>
      </w:r>
      <w:r w:rsidR="00EB6CD3">
        <w:rPr>
          <w:rFonts w:cstheme="minorHAnsi"/>
          <w:sz w:val="22"/>
          <w:szCs w:val="22"/>
          <w:lang w:val="en-GB"/>
        </w:rPr>
        <w:t xml:space="preserve">line </w:t>
      </w:r>
      <w:r>
        <w:rPr>
          <w:rFonts w:cstheme="minorHAnsi"/>
          <w:sz w:val="22"/>
          <w:szCs w:val="22"/>
          <w:lang w:val="en-GB"/>
        </w:rPr>
        <w:t xml:space="preserve">graph of the density can be required. The </w:t>
      </w:r>
      <w:proofErr w:type="spellStart"/>
      <w:r w:rsidRPr="0064273E">
        <w:rPr>
          <w:rFonts w:ascii="Courier" w:hAnsi="Courier" w:cstheme="minorHAnsi"/>
          <w:sz w:val="20"/>
          <w:szCs w:val="22"/>
          <w:lang w:val="en-GB"/>
        </w:rPr>
        <w:t>gridgraph</w:t>
      </w:r>
      <w:proofErr w:type="spellEnd"/>
      <w:r w:rsidR="00EB6CD3" w:rsidRPr="0064273E">
        <w:rPr>
          <w:rFonts w:ascii="Courier" w:hAnsi="Courier" w:cstheme="minorHAnsi"/>
          <w:sz w:val="20"/>
          <w:szCs w:val="22"/>
          <w:lang w:val="en-GB"/>
        </w:rPr>
        <w:t>()</w:t>
      </w:r>
      <w:r w:rsidRPr="0064273E">
        <w:rPr>
          <w:rFonts w:cstheme="minorHAnsi"/>
          <w:sz w:val="20"/>
          <w:szCs w:val="22"/>
          <w:lang w:val="en-GB"/>
        </w:rPr>
        <w:t xml:space="preserve"> </w:t>
      </w:r>
      <w:r>
        <w:rPr>
          <w:rFonts w:cstheme="minorHAnsi"/>
          <w:sz w:val="22"/>
          <w:szCs w:val="22"/>
          <w:lang w:val="en-GB"/>
        </w:rPr>
        <w:t xml:space="preserve">option allows to define a specific grid at which the density should be evaluated. If this option is not </w:t>
      </w:r>
      <w:r w:rsidR="00875568">
        <w:rPr>
          <w:rFonts w:cstheme="minorHAnsi"/>
          <w:sz w:val="22"/>
          <w:szCs w:val="22"/>
          <w:lang w:val="en-GB"/>
        </w:rPr>
        <w:t>specified,</w:t>
      </w:r>
      <w:r>
        <w:rPr>
          <w:rFonts w:cstheme="minorHAnsi"/>
          <w:sz w:val="22"/>
          <w:szCs w:val="22"/>
          <w:lang w:val="en-GB"/>
        </w:rPr>
        <w:t xml:space="preserve"> </w:t>
      </w:r>
      <w:r w:rsidR="008D70BA">
        <w:rPr>
          <w:rFonts w:cstheme="minorHAnsi"/>
          <w:sz w:val="22"/>
          <w:szCs w:val="22"/>
          <w:lang w:val="en-GB"/>
        </w:rPr>
        <w:t>the sa</w:t>
      </w:r>
      <w:r w:rsidR="00E72B6D">
        <w:rPr>
          <w:rFonts w:cstheme="minorHAnsi"/>
          <w:sz w:val="22"/>
          <w:szCs w:val="22"/>
          <w:lang w:val="en-GB"/>
        </w:rPr>
        <w:t>m</w:t>
      </w:r>
      <w:r w:rsidR="008D70BA">
        <w:rPr>
          <w:rFonts w:cstheme="minorHAnsi"/>
          <w:sz w:val="22"/>
          <w:szCs w:val="22"/>
          <w:lang w:val="en-GB"/>
        </w:rPr>
        <w:t xml:space="preserve">e grid as in the computations is used. </w:t>
      </w:r>
      <w:r w:rsidR="002A6011">
        <w:rPr>
          <w:rFonts w:cstheme="minorHAnsi"/>
          <w:sz w:val="22"/>
          <w:szCs w:val="22"/>
          <w:lang w:val="en-GB"/>
        </w:rPr>
        <w:t xml:space="preserve"> </w:t>
      </w:r>
    </w:p>
    <w:p w14:paraId="4D643270" w14:textId="0409B136" w:rsidR="004A0909" w:rsidRDefault="00D45263">
      <w:pPr>
        <w:rPr>
          <w:rFonts w:cstheme="minorHAnsi"/>
          <w:sz w:val="22"/>
          <w:szCs w:val="22"/>
          <w:lang w:val="en-GB"/>
        </w:rPr>
      </w:pPr>
      <w:r>
        <w:rPr>
          <w:rFonts w:cstheme="minorHAnsi"/>
          <w:sz w:val="22"/>
          <w:szCs w:val="22"/>
          <w:lang w:val="en-GB"/>
        </w:rPr>
        <w:t xml:space="preserve">The </w:t>
      </w:r>
      <w:r w:rsidRPr="0064273E">
        <w:rPr>
          <w:rFonts w:ascii="Courier" w:hAnsi="Courier" w:cstheme="minorHAnsi"/>
          <w:sz w:val="20"/>
          <w:szCs w:val="22"/>
          <w:lang w:val="en-GB"/>
        </w:rPr>
        <w:t>place(</w:t>
      </w:r>
      <w:proofErr w:type="spellStart"/>
      <w:r w:rsidRPr="0064273E">
        <w:rPr>
          <w:rFonts w:ascii="Courier" w:hAnsi="Courier" w:cstheme="minorHAnsi"/>
          <w:i/>
          <w:iCs/>
          <w:sz w:val="20"/>
          <w:szCs w:val="22"/>
          <w:lang w:val="en-GB"/>
        </w:rPr>
        <w:t>placelist</w:t>
      </w:r>
      <w:proofErr w:type="spellEnd"/>
      <w:r w:rsidRPr="0064273E">
        <w:rPr>
          <w:rFonts w:ascii="Courier" w:hAnsi="Courier" w:cstheme="minorHAnsi"/>
          <w:sz w:val="20"/>
          <w:szCs w:val="22"/>
          <w:lang w:val="en-GB"/>
        </w:rPr>
        <w:t>)</w:t>
      </w:r>
      <w:r w:rsidRPr="0064273E">
        <w:rPr>
          <w:rFonts w:cstheme="minorHAnsi"/>
          <w:sz w:val="20"/>
          <w:szCs w:val="22"/>
          <w:lang w:val="en-GB"/>
        </w:rPr>
        <w:t xml:space="preserve"> </w:t>
      </w:r>
      <w:r>
        <w:rPr>
          <w:rFonts w:cstheme="minorHAnsi"/>
          <w:sz w:val="22"/>
          <w:szCs w:val="22"/>
          <w:lang w:val="en-GB"/>
        </w:rPr>
        <w:t xml:space="preserve">option allows to include the values of </w:t>
      </w:r>
      <w:r w:rsidR="00875568">
        <w:rPr>
          <w:rFonts w:cstheme="minorHAnsi"/>
          <w:sz w:val="22"/>
          <w:szCs w:val="22"/>
          <w:lang w:val="en-GB"/>
        </w:rPr>
        <w:t xml:space="preserve">the statistical characteristics </w:t>
      </w:r>
      <w:r>
        <w:rPr>
          <w:rFonts w:cstheme="minorHAnsi"/>
          <w:sz w:val="22"/>
          <w:szCs w:val="22"/>
          <w:lang w:val="en-GB"/>
        </w:rPr>
        <w:t xml:space="preserve">in the graph. The </w:t>
      </w:r>
      <w:proofErr w:type="spellStart"/>
      <w:r w:rsidRPr="0064273E">
        <w:rPr>
          <w:rFonts w:ascii="Courier" w:hAnsi="Courier" w:cstheme="minorHAnsi"/>
          <w:i/>
          <w:iCs/>
          <w:sz w:val="20"/>
          <w:szCs w:val="22"/>
          <w:lang w:val="en-GB"/>
        </w:rPr>
        <w:t>placelist</w:t>
      </w:r>
      <w:proofErr w:type="spellEnd"/>
      <w:r w:rsidRPr="0064273E">
        <w:rPr>
          <w:rFonts w:cstheme="minorHAnsi"/>
          <w:sz w:val="20"/>
          <w:szCs w:val="22"/>
          <w:lang w:val="en-GB"/>
        </w:rPr>
        <w:t xml:space="preserve"> </w:t>
      </w:r>
      <w:r>
        <w:rPr>
          <w:rFonts w:cstheme="minorHAnsi"/>
          <w:sz w:val="22"/>
          <w:szCs w:val="22"/>
          <w:lang w:val="en-GB"/>
        </w:rPr>
        <w:t xml:space="preserve"> should include for each statistic specified </w:t>
      </w:r>
      <w:r w:rsidR="00875568">
        <w:rPr>
          <w:rFonts w:cstheme="minorHAnsi"/>
          <w:sz w:val="22"/>
          <w:szCs w:val="22"/>
          <w:lang w:val="en-GB"/>
        </w:rPr>
        <w:t xml:space="preserve">in </w:t>
      </w:r>
      <w:r w:rsidR="00875568" w:rsidRPr="0064273E">
        <w:rPr>
          <w:rFonts w:ascii="Courier" w:hAnsi="Courier" w:cstheme="minorHAnsi"/>
          <w:sz w:val="20"/>
          <w:szCs w:val="22"/>
          <w:lang w:val="en-GB"/>
        </w:rPr>
        <w:t>stats()</w:t>
      </w:r>
      <w:r w:rsidR="00875568" w:rsidRPr="0064273E">
        <w:rPr>
          <w:rFonts w:cstheme="minorHAnsi"/>
          <w:sz w:val="20"/>
          <w:szCs w:val="22"/>
          <w:lang w:val="en-GB"/>
        </w:rPr>
        <w:t xml:space="preserve"> </w:t>
      </w:r>
      <w:r w:rsidR="00E453DD">
        <w:rPr>
          <w:rFonts w:cstheme="minorHAnsi"/>
          <w:sz w:val="22"/>
          <w:szCs w:val="22"/>
          <w:lang w:val="en-GB"/>
        </w:rPr>
        <w:t xml:space="preserve">two numbers, </w:t>
      </w:r>
      <w:r>
        <w:rPr>
          <w:rFonts w:cstheme="minorHAnsi"/>
          <w:sz w:val="22"/>
          <w:szCs w:val="22"/>
          <w:lang w:val="en-GB"/>
        </w:rPr>
        <w:t>a string</w:t>
      </w:r>
      <w:r w:rsidR="00680B1D">
        <w:rPr>
          <w:rFonts w:cstheme="minorHAnsi"/>
          <w:sz w:val="22"/>
          <w:szCs w:val="22"/>
          <w:lang w:val="en-GB"/>
        </w:rPr>
        <w:t xml:space="preserve">, </w:t>
      </w:r>
      <w:r w:rsidR="00E453DD">
        <w:rPr>
          <w:rFonts w:cstheme="minorHAnsi"/>
          <w:sz w:val="22"/>
          <w:szCs w:val="22"/>
          <w:lang w:val="en-GB"/>
        </w:rPr>
        <w:t xml:space="preserve">and </w:t>
      </w:r>
      <w:r w:rsidR="00680B1D">
        <w:rPr>
          <w:rFonts w:cstheme="minorHAnsi"/>
          <w:sz w:val="22"/>
          <w:szCs w:val="22"/>
          <w:lang w:val="en-GB"/>
        </w:rPr>
        <w:t xml:space="preserve">a format. </w:t>
      </w:r>
      <w:r>
        <w:rPr>
          <w:rFonts w:cstheme="minorHAnsi"/>
          <w:sz w:val="22"/>
          <w:szCs w:val="22"/>
          <w:lang w:val="en-GB"/>
        </w:rPr>
        <w:t xml:space="preserve">The </w:t>
      </w:r>
      <w:r w:rsidR="00E453DD">
        <w:rPr>
          <w:rFonts w:cstheme="minorHAnsi"/>
          <w:sz w:val="22"/>
          <w:szCs w:val="22"/>
          <w:lang w:val="en-GB"/>
        </w:rPr>
        <w:t xml:space="preserve">two numbers </w:t>
      </w:r>
      <w:r>
        <w:rPr>
          <w:rFonts w:cstheme="minorHAnsi"/>
          <w:sz w:val="22"/>
          <w:szCs w:val="22"/>
          <w:lang w:val="en-GB"/>
        </w:rPr>
        <w:t xml:space="preserve">are interpreted as coordinates where to place each value using Stata’s </w:t>
      </w:r>
      <w:proofErr w:type="spellStart"/>
      <w:r w:rsidRPr="0064273E">
        <w:rPr>
          <w:rFonts w:ascii="Courier" w:hAnsi="Courier" w:cstheme="minorHAnsi"/>
          <w:sz w:val="20"/>
          <w:szCs w:val="22"/>
          <w:lang w:val="en-GB"/>
        </w:rPr>
        <w:t>scatteri</w:t>
      </w:r>
      <w:proofErr w:type="spellEnd"/>
      <w:r>
        <w:rPr>
          <w:rFonts w:cstheme="minorHAnsi"/>
          <w:sz w:val="22"/>
          <w:szCs w:val="22"/>
          <w:lang w:val="en-GB"/>
        </w:rPr>
        <w:t xml:space="preserve"> command. </w:t>
      </w:r>
      <w:r w:rsidR="00680B1D">
        <w:rPr>
          <w:rFonts w:cstheme="minorHAnsi"/>
          <w:sz w:val="22"/>
          <w:szCs w:val="22"/>
          <w:lang w:val="en-GB"/>
        </w:rPr>
        <w:t xml:space="preserve">The string is used as prefix to the value, and the format to format the value. </w:t>
      </w:r>
      <w:r w:rsidR="00132566">
        <w:rPr>
          <w:rFonts w:cstheme="minorHAnsi"/>
          <w:sz w:val="22"/>
          <w:szCs w:val="22"/>
          <w:lang w:val="en-GB"/>
        </w:rPr>
        <w:t xml:space="preserve">The </w:t>
      </w:r>
      <w:proofErr w:type="spellStart"/>
      <w:r w:rsidR="00132566">
        <w:rPr>
          <w:rFonts w:cstheme="minorHAnsi"/>
          <w:sz w:val="22"/>
          <w:szCs w:val="22"/>
          <w:lang w:val="en-GB"/>
        </w:rPr>
        <w:t>twoway</w:t>
      </w:r>
      <w:proofErr w:type="spellEnd"/>
      <w:r w:rsidR="00132566">
        <w:rPr>
          <w:rFonts w:cstheme="minorHAnsi"/>
          <w:sz w:val="22"/>
          <w:szCs w:val="22"/>
          <w:lang w:val="en-GB"/>
        </w:rPr>
        <w:t xml:space="preserve"> options defined in </w:t>
      </w:r>
      <w:proofErr w:type="spellStart"/>
      <w:r w:rsidR="00132566" w:rsidRPr="0064273E">
        <w:rPr>
          <w:rFonts w:ascii="Courier" w:hAnsi="Courier" w:cstheme="minorHAnsi"/>
          <w:sz w:val="20"/>
          <w:szCs w:val="22"/>
          <w:lang w:val="en-GB"/>
        </w:rPr>
        <w:t>placeopts</w:t>
      </w:r>
      <w:proofErr w:type="spellEnd"/>
      <w:r w:rsidR="00132566" w:rsidRPr="0064273E">
        <w:rPr>
          <w:rFonts w:ascii="Courier" w:hAnsi="Courier" w:cstheme="minorHAnsi"/>
          <w:sz w:val="20"/>
          <w:szCs w:val="22"/>
          <w:lang w:val="en-GB"/>
        </w:rPr>
        <w:t>()</w:t>
      </w:r>
      <w:r w:rsidR="00132566" w:rsidRPr="00132566">
        <w:rPr>
          <w:rFonts w:cstheme="minorHAnsi"/>
          <w:sz w:val="22"/>
          <w:szCs w:val="22"/>
          <w:lang w:val="en-GB"/>
        </w:rPr>
        <w:t xml:space="preserve">are passed to each call of </w:t>
      </w:r>
      <w:proofErr w:type="spellStart"/>
      <w:r w:rsidR="00132566" w:rsidRPr="00132566">
        <w:rPr>
          <w:rFonts w:cstheme="minorHAnsi"/>
          <w:sz w:val="22"/>
          <w:szCs w:val="22"/>
          <w:lang w:val="en-GB"/>
        </w:rPr>
        <w:t>scatteri</w:t>
      </w:r>
      <w:proofErr w:type="spellEnd"/>
      <w:r w:rsidR="00132566">
        <w:rPr>
          <w:rFonts w:ascii="Courier" w:hAnsi="Courier" w:cstheme="minorHAnsi"/>
          <w:sz w:val="22"/>
          <w:szCs w:val="22"/>
          <w:lang w:val="en-GB"/>
        </w:rPr>
        <w:t xml:space="preserve">. </w:t>
      </w:r>
      <w:r w:rsidR="00132566" w:rsidRPr="00132566">
        <w:rPr>
          <w:rFonts w:cstheme="minorHAnsi"/>
          <w:sz w:val="22"/>
          <w:szCs w:val="22"/>
          <w:lang w:val="en-GB"/>
        </w:rPr>
        <w:t>The default is</w:t>
      </w:r>
      <w:r w:rsidR="00132566">
        <w:rPr>
          <w:rFonts w:ascii="Courier" w:hAnsi="Courier" w:cstheme="minorHAnsi"/>
          <w:sz w:val="22"/>
          <w:szCs w:val="22"/>
          <w:lang w:val="en-GB"/>
        </w:rPr>
        <w:t xml:space="preserve"> </w:t>
      </w:r>
      <w:proofErr w:type="spellStart"/>
      <w:r w:rsidR="00132566" w:rsidRPr="0064273E">
        <w:rPr>
          <w:rFonts w:ascii="Courier" w:hAnsi="Courier" w:cstheme="minorHAnsi"/>
          <w:sz w:val="20"/>
          <w:szCs w:val="22"/>
          <w:lang w:val="en-GB"/>
        </w:rPr>
        <w:t>mlabpos</w:t>
      </w:r>
      <w:proofErr w:type="spellEnd"/>
      <w:r w:rsidR="00132566" w:rsidRPr="0064273E">
        <w:rPr>
          <w:rFonts w:ascii="Courier" w:hAnsi="Courier" w:cstheme="minorHAnsi"/>
          <w:sz w:val="20"/>
          <w:szCs w:val="22"/>
          <w:lang w:val="en-GB"/>
        </w:rPr>
        <w:t xml:space="preserve">(3) </w:t>
      </w:r>
      <w:proofErr w:type="spellStart"/>
      <w:r w:rsidR="00132566" w:rsidRPr="0064273E">
        <w:rPr>
          <w:rFonts w:ascii="Courier" w:hAnsi="Courier" w:cstheme="minorHAnsi"/>
          <w:sz w:val="20"/>
          <w:szCs w:val="22"/>
          <w:lang w:val="en-GB"/>
        </w:rPr>
        <w:t>mlabcol</w:t>
      </w:r>
      <w:proofErr w:type="spellEnd"/>
      <w:r w:rsidR="00132566" w:rsidRPr="0064273E">
        <w:rPr>
          <w:rFonts w:ascii="Courier" w:hAnsi="Courier" w:cstheme="minorHAnsi"/>
          <w:sz w:val="20"/>
          <w:szCs w:val="22"/>
          <w:lang w:val="en-GB"/>
        </w:rPr>
        <w:t>(black)</w:t>
      </w:r>
      <w:r w:rsidR="00132566" w:rsidRPr="0064273E">
        <w:rPr>
          <w:rFonts w:cstheme="minorHAnsi"/>
          <w:sz w:val="20"/>
          <w:szCs w:val="22"/>
          <w:lang w:val="en-GB"/>
        </w:rPr>
        <w:t>.</w:t>
      </w:r>
    </w:p>
    <w:p w14:paraId="3FD47C7E" w14:textId="48B01D3D" w:rsidR="00680B1D" w:rsidRPr="00E72B6D" w:rsidRDefault="00E72B6D">
      <w:pPr>
        <w:rPr>
          <w:rFonts w:ascii="Courier" w:hAnsi="Courier" w:cstheme="minorHAnsi"/>
          <w:sz w:val="22"/>
          <w:szCs w:val="22"/>
          <w:lang w:val="en-GB"/>
        </w:rPr>
      </w:pPr>
      <w:r>
        <w:rPr>
          <w:rFonts w:cstheme="minorHAnsi"/>
          <w:sz w:val="22"/>
          <w:szCs w:val="22"/>
          <w:lang w:val="en-GB"/>
        </w:rPr>
        <w:t xml:space="preserve">The </w:t>
      </w:r>
      <w:proofErr w:type="spellStart"/>
      <w:r w:rsidRPr="0064273E">
        <w:rPr>
          <w:rFonts w:ascii="Courier" w:hAnsi="Courier" w:cstheme="minorHAnsi"/>
          <w:sz w:val="20"/>
          <w:szCs w:val="22"/>
          <w:lang w:val="en-GB"/>
        </w:rPr>
        <w:t>normgrid</w:t>
      </w:r>
      <w:proofErr w:type="spellEnd"/>
      <w:r w:rsidRPr="0064273E">
        <w:rPr>
          <w:rFonts w:ascii="Courier" w:hAnsi="Courier" w:cstheme="minorHAnsi"/>
          <w:sz w:val="20"/>
          <w:szCs w:val="22"/>
          <w:lang w:val="en-GB"/>
        </w:rPr>
        <w:t>()</w:t>
      </w:r>
      <w:r>
        <w:rPr>
          <w:rFonts w:cstheme="minorHAnsi"/>
          <w:sz w:val="22"/>
          <w:szCs w:val="22"/>
          <w:lang w:val="en-GB"/>
        </w:rPr>
        <w:t>option is necessary if a density is used which is not normed to 1. The option defines the grid to be used for computing the normalizing constant. This must be a grid with values spaced with a distance of 1.</w:t>
      </w:r>
    </w:p>
    <w:p w14:paraId="2E87B62B" w14:textId="062FB5ED" w:rsidR="00875568" w:rsidRDefault="00875568">
      <w:pPr>
        <w:rPr>
          <w:rFonts w:cstheme="minorHAnsi"/>
          <w:sz w:val="22"/>
          <w:szCs w:val="22"/>
          <w:lang w:val="en-GB"/>
        </w:rPr>
      </w:pPr>
    </w:p>
    <w:p w14:paraId="6F62E8C3" w14:textId="77777777" w:rsidR="00664B23" w:rsidRDefault="00664B23">
      <w:pPr>
        <w:rPr>
          <w:rFonts w:cstheme="minorHAnsi"/>
          <w:sz w:val="22"/>
          <w:szCs w:val="22"/>
          <w:lang w:val="en-GB"/>
        </w:rPr>
      </w:pPr>
    </w:p>
    <w:p w14:paraId="4289F2F1" w14:textId="38424623" w:rsidR="00826702" w:rsidRDefault="00325C6D">
      <w:pPr>
        <w:rPr>
          <w:rFonts w:cstheme="minorHAnsi"/>
          <w:i/>
          <w:iCs/>
          <w:sz w:val="22"/>
          <w:szCs w:val="22"/>
          <w:lang w:val="en-GB"/>
        </w:rPr>
      </w:pPr>
      <w:r>
        <w:rPr>
          <w:rFonts w:cstheme="minorHAnsi"/>
          <w:i/>
          <w:iCs/>
          <w:sz w:val="22"/>
          <w:szCs w:val="22"/>
          <w:lang w:val="en-GB"/>
        </w:rPr>
        <w:t>K</w:t>
      </w:r>
      <w:r w:rsidR="00680B1D" w:rsidRPr="00680B1D">
        <w:rPr>
          <w:rFonts w:cstheme="minorHAnsi"/>
          <w:i/>
          <w:iCs/>
          <w:sz w:val="22"/>
          <w:szCs w:val="22"/>
          <w:lang w:val="en-GB"/>
        </w:rPr>
        <w:t>:</w:t>
      </w:r>
      <w:r w:rsidR="00680B1D">
        <w:rPr>
          <w:rFonts w:ascii="Courier" w:hAnsi="Courier"/>
          <w:i/>
          <w:iCs/>
          <w:sz w:val="22"/>
          <w:szCs w:val="22"/>
          <w:lang w:val="en-GB"/>
        </w:rPr>
        <w:t xml:space="preserve"> </w:t>
      </w:r>
      <w:r w:rsidR="00680B1D">
        <w:rPr>
          <w:rFonts w:cstheme="minorHAnsi"/>
          <w:i/>
          <w:iCs/>
          <w:sz w:val="22"/>
          <w:szCs w:val="22"/>
          <w:lang w:val="en-GB"/>
        </w:rPr>
        <w:t xml:space="preserve">Individual age estimation </w:t>
      </w:r>
    </w:p>
    <w:p w14:paraId="59576DC8" w14:textId="4126820C" w:rsidR="00680B1D" w:rsidRDefault="00680B1D">
      <w:pPr>
        <w:rPr>
          <w:rFonts w:cstheme="minorHAnsi"/>
          <w:i/>
          <w:iCs/>
          <w:sz w:val="22"/>
          <w:szCs w:val="22"/>
          <w:lang w:val="en-GB"/>
        </w:rPr>
      </w:pPr>
    </w:p>
    <w:p w14:paraId="69D8EDA1" w14:textId="1FE63C12" w:rsidR="00A42A57" w:rsidRDefault="00BC24BB">
      <w:pPr>
        <w:rPr>
          <w:rFonts w:cstheme="minorHAnsi"/>
          <w:sz w:val="22"/>
          <w:szCs w:val="22"/>
          <w:lang w:val="en-GB"/>
        </w:rPr>
      </w:pPr>
      <w:r w:rsidRPr="00BC24BB">
        <w:rPr>
          <w:rFonts w:cstheme="minorHAnsi"/>
          <w:sz w:val="22"/>
          <w:szCs w:val="22"/>
          <w:lang w:val="en-GB"/>
        </w:rPr>
        <w:t xml:space="preserve">The </w:t>
      </w:r>
      <w:proofErr w:type="spellStart"/>
      <w:r w:rsidRPr="0064273E">
        <w:rPr>
          <w:rFonts w:ascii="Courier" w:hAnsi="Courier" w:cstheme="minorHAnsi"/>
          <w:sz w:val="20"/>
          <w:szCs w:val="22"/>
          <w:lang w:val="en-GB"/>
        </w:rPr>
        <w:t>indest</w:t>
      </w:r>
      <w:proofErr w:type="spellEnd"/>
      <w:r w:rsidR="006958FB">
        <w:rPr>
          <w:rFonts w:ascii="Courier" w:hAnsi="Courier" w:cstheme="minorHAnsi"/>
          <w:sz w:val="22"/>
          <w:szCs w:val="22"/>
          <w:lang w:val="en-GB"/>
        </w:rPr>
        <w:t xml:space="preserve"> </w:t>
      </w:r>
      <w:r w:rsidRPr="00BC24BB">
        <w:rPr>
          <w:rFonts w:cstheme="minorHAnsi"/>
          <w:sz w:val="22"/>
          <w:szCs w:val="22"/>
          <w:lang w:val="en-GB"/>
        </w:rPr>
        <w:t xml:space="preserve">command </w:t>
      </w:r>
      <w:r>
        <w:rPr>
          <w:rFonts w:cstheme="minorHAnsi"/>
          <w:sz w:val="22"/>
          <w:szCs w:val="22"/>
          <w:lang w:val="en-GB"/>
        </w:rPr>
        <w:t xml:space="preserve">allows to compute individual age estimates based on the posterior distribution as described in Appendix </w:t>
      </w:r>
      <w:r w:rsidR="00325C6D">
        <w:rPr>
          <w:rFonts w:cstheme="minorHAnsi"/>
          <w:sz w:val="22"/>
          <w:szCs w:val="22"/>
          <w:lang w:val="en-GB"/>
        </w:rPr>
        <w:t>S1 (C)</w:t>
      </w:r>
      <w:r w:rsidR="003C688A">
        <w:rPr>
          <w:rFonts w:cstheme="minorHAnsi"/>
          <w:sz w:val="22"/>
          <w:szCs w:val="22"/>
          <w:lang w:val="en-GB"/>
        </w:rPr>
        <w:t xml:space="preserve"> and </w:t>
      </w:r>
      <w:r w:rsidR="00297E73">
        <w:rPr>
          <w:rFonts w:cstheme="minorHAnsi"/>
          <w:sz w:val="22"/>
          <w:szCs w:val="22"/>
          <w:lang w:val="en-GB"/>
        </w:rPr>
        <w:t xml:space="preserve">S5 </w:t>
      </w:r>
      <w:r w:rsidR="00325C6D">
        <w:rPr>
          <w:rFonts w:cstheme="minorHAnsi"/>
          <w:sz w:val="22"/>
          <w:szCs w:val="22"/>
          <w:lang w:val="en-GB"/>
        </w:rPr>
        <w:t>(C)</w:t>
      </w:r>
      <w:r>
        <w:rPr>
          <w:rFonts w:cstheme="minorHAnsi"/>
          <w:sz w:val="22"/>
          <w:szCs w:val="22"/>
          <w:lang w:val="en-GB"/>
        </w:rPr>
        <w:t xml:space="preserve">. </w:t>
      </w:r>
    </w:p>
    <w:p w14:paraId="0D284A13" w14:textId="77777777" w:rsidR="00A42A57" w:rsidRDefault="00A42A57">
      <w:pPr>
        <w:rPr>
          <w:rFonts w:cstheme="minorHAnsi"/>
          <w:sz w:val="22"/>
          <w:szCs w:val="22"/>
          <w:lang w:val="en-GB"/>
        </w:rPr>
      </w:pPr>
    </w:p>
    <w:p w14:paraId="7D57D75A" w14:textId="22778141" w:rsidR="00BC24BB" w:rsidRPr="00A42A57" w:rsidRDefault="00BC24BB">
      <w:pPr>
        <w:rPr>
          <w:rFonts w:eastAsiaTheme="minorEastAsia" w:cstheme="minorHAnsi"/>
          <w:sz w:val="22"/>
          <w:szCs w:val="22"/>
          <w:lang w:val="en-GB"/>
        </w:rPr>
      </w:pPr>
      <w:r>
        <w:rPr>
          <w:rFonts w:cstheme="minorHAnsi"/>
          <w:sz w:val="22"/>
          <w:szCs w:val="22"/>
          <w:lang w:val="en-GB"/>
        </w:rPr>
        <w:t xml:space="preserve">This approach requires to choose a prior distribution for </w:t>
      </w:r>
      <m:oMath>
        <m:r>
          <w:rPr>
            <w:rFonts w:ascii="Cambria Math" w:hAnsi="Cambria Math" w:cstheme="minorHAnsi"/>
            <w:sz w:val="22"/>
            <w:szCs w:val="22"/>
            <w:lang w:val="en-GB"/>
          </w:rPr>
          <m:t>f</m:t>
        </m:r>
        <m:d>
          <m:dPr>
            <m:ctrlPr>
              <w:rPr>
                <w:rFonts w:ascii="Cambria Math" w:hAnsi="Cambria Math" w:cstheme="minorHAnsi"/>
                <w:i/>
                <w:sz w:val="22"/>
                <w:szCs w:val="22"/>
                <w:lang w:val="en-GB"/>
              </w:rPr>
            </m:ctrlPr>
          </m:dPr>
          <m:e>
            <m:r>
              <w:rPr>
                <w:rFonts w:ascii="Cambria Math" w:hAnsi="Cambria Math" w:cstheme="minorHAnsi"/>
                <w:sz w:val="22"/>
                <w:szCs w:val="22"/>
                <w:lang w:val="en-GB"/>
              </w:rPr>
              <m:t>a</m:t>
            </m:r>
          </m:e>
        </m:d>
      </m:oMath>
      <w:r>
        <w:rPr>
          <w:rFonts w:cstheme="minorHAnsi"/>
          <w:sz w:val="22"/>
          <w:szCs w:val="22"/>
          <w:lang w:val="en-GB"/>
        </w:rPr>
        <w:t xml:space="preserve">. </w:t>
      </w:r>
      <w:r w:rsidR="00A42A57">
        <w:rPr>
          <w:rFonts w:eastAsiaTheme="minorEastAsia" w:cstheme="minorHAnsi"/>
          <w:sz w:val="22"/>
          <w:szCs w:val="22"/>
          <w:lang w:val="en-GB"/>
        </w:rPr>
        <w:t xml:space="preserve"> </w:t>
      </w:r>
      <w:proofErr w:type="spellStart"/>
      <w:r w:rsidR="000E6581" w:rsidRPr="0064273E">
        <w:rPr>
          <w:rFonts w:ascii="Courier" w:hAnsi="Courier" w:cstheme="minorHAnsi"/>
          <w:sz w:val="20"/>
          <w:szCs w:val="22"/>
          <w:lang w:val="en-GB"/>
        </w:rPr>
        <w:t>indest</w:t>
      </w:r>
      <w:proofErr w:type="spellEnd"/>
      <w:r w:rsidR="000E6581">
        <w:rPr>
          <w:rFonts w:cstheme="minorHAnsi"/>
          <w:sz w:val="22"/>
          <w:szCs w:val="22"/>
          <w:lang w:val="en-GB"/>
        </w:rPr>
        <w:t xml:space="preserve"> can be </w:t>
      </w:r>
      <w:r>
        <w:rPr>
          <w:rFonts w:cstheme="minorHAnsi"/>
          <w:sz w:val="22"/>
          <w:szCs w:val="22"/>
          <w:lang w:val="en-GB"/>
        </w:rPr>
        <w:t xml:space="preserve">used as a postestimation command to </w:t>
      </w:r>
      <w:proofErr w:type="spellStart"/>
      <w:r w:rsidRPr="0064273E">
        <w:rPr>
          <w:rFonts w:ascii="Courier" w:hAnsi="Courier" w:cstheme="minorHAnsi"/>
          <w:sz w:val="20"/>
          <w:szCs w:val="22"/>
          <w:lang w:val="en-GB"/>
        </w:rPr>
        <w:t>popest</w:t>
      </w:r>
      <w:proofErr w:type="spellEnd"/>
      <w:r>
        <w:rPr>
          <w:rFonts w:cstheme="minorHAnsi"/>
          <w:sz w:val="22"/>
          <w:szCs w:val="22"/>
          <w:lang w:val="en-GB"/>
        </w:rPr>
        <w:t xml:space="preserve">. In this case the estimated </w:t>
      </w:r>
      <w:r w:rsidR="000E6581">
        <w:rPr>
          <w:rFonts w:cstheme="minorHAnsi"/>
          <w:sz w:val="22"/>
          <w:szCs w:val="22"/>
          <w:lang w:val="en-GB"/>
        </w:rPr>
        <w:t>age distribution is used as prior distribution. Alternatively, a prior distribution can explicitly be specified.</w:t>
      </w:r>
    </w:p>
    <w:p w14:paraId="11ECF108" w14:textId="65DF4352" w:rsidR="00BC24BB" w:rsidRDefault="00BC24BB" w:rsidP="00BC24BB">
      <w:pPr>
        <w:rPr>
          <w:rFonts w:ascii="Courier" w:hAnsi="Courier"/>
          <w:sz w:val="22"/>
          <w:szCs w:val="22"/>
          <w:lang w:val="en-GB"/>
        </w:rPr>
      </w:pPr>
    </w:p>
    <w:p w14:paraId="6F5F4503" w14:textId="74CD0F88" w:rsidR="00BC24BB" w:rsidRPr="000E6581" w:rsidRDefault="000E6581" w:rsidP="00BC24BB">
      <w:pPr>
        <w:rPr>
          <w:rFonts w:cstheme="minorHAnsi"/>
          <w:sz w:val="22"/>
          <w:szCs w:val="22"/>
          <w:lang w:val="en-GB"/>
        </w:rPr>
      </w:pPr>
      <w:proofErr w:type="spellStart"/>
      <w:r w:rsidRPr="0064273E">
        <w:rPr>
          <w:rFonts w:ascii="Courier" w:hAnsi="Courier" w:cstheme="minorHAnsi"/>
          <w:sz w:val="20"/>
          <w:szCs w:val="22"/>
          <w:lang w:val="en-GB"/>
        </w:rPr>
        <w:t>indest</w:t>
      </w:r>
      <w:proofErr w:type="spellEnd"/>
      <w:r w:rsidRPr="000E6581">
        <w:rPr>
          <w:rFonts w:ascii="Courier" w:hAnsi="Courier" w:cstheme="minorHAnsi"/>
          <w:sz w:val="22"/>
          <w:szCs w:val="22"/>
          <w:lang w:val="en-GB"/>
        </w:rPr>
        <w:t xml:space="preserve"> </w:t>
      </w:r>
      <w:r>
        <w:rPr>
          <w:rFonts w:cstheme="minorHAnsi"/>
          <w:sz w:val="22"/>
          <w:szCs w:val="22"/>
          <w:lang w:val="en-GB"/>
        </w:rPr>
        <w:t xml:space="preserve">computes estimates for all observations in the current sample. </w:t>
      </w:r>
      <w:r w:rsidRPr="000E6581">
        <w:rPr>
          <w:rFonts w:cstheme="minorHAnsi"/>
          <w:sz w:val="22"/>
          <w:szCs w:val="22"/>
          <w:lang w:val="en-GB"/>
        </w:rPr>
        <w:t xml:space="preserve">The syntax of </w:t>
      </w:r>
      <w:proofErr w:type="spellStart"/>
      <w:r w:rsidRPr="0064273E">
        <w:rPr>
          <w:rFonts w:ascii="Courier" w:hAnsi="Courier" w:cstheme="minorHAnsi"/>
          <w:sz w:val="20"/>
          <w:szCs w:val="22"/>
          <w:lang w:val="en-GB"/>
        </w:rPr>
        <w:t>indest</w:t>
      </w:r>
      <w:proofErr w:type="spellEnd"/>
      <w:r w:rsidRPr="000E6581">
        <w:rPr>
          <w:rFonts w:ascii="Courier" w:hAnsi="Courier" w:cstheme="minorHAnsi"/>
          <w:sz w:val="22"/>
          <w:szCs w:val="22"/>
          <w:lang w:val="en-GB"/>
        </w:rPr>
        <w:t xml:space="preserve"> </w:t>
      </w:r>
      <w:r w:rsidRPr="000E6581">
        <w:rPr>
          <w:rFonts w:cstheme="minorHAnsi"/>
          <w:sz w:val="22"/>
          <w:szCs w:val="22"/>
          <w:lang w:val="en-GB"/>
        </w:rPr>
        <w:t xml:space="preserve">is given by </w:t>
      </w:r>
    </w:p>
    <w:p w14:paraId="28DDAD54" w14:textId="77777777" w:rsidR="00BC24BB" w:rsidRPr="00103799" w:rsidRDefault="00BC24BB" w:rsidP="00BC24BB">
      <w:pPr>
        <w:rPr>
          <w:rFonts w:ascii="Courier" w:hAnsi="Courier"/>
          <w:sz w:val="22"/>
          <w:szCs w:val="22"/>
          <w:lang w:val="en-GB"/>
        </w:rPr>
      </w:pPr>
    </w:p>
    <w:p w14:paraId="5B6D3C7C" w14:textId="4E3A810E" w:rsidR="00680B1D" w:rsidRPr="0064273E" w:rsidRDefault="00BC24BB" w:rsidP="00BC24BB">
      <w:pPr>
        <w:rPr>
          <w:rFonts w:ascii="Courier" w:hAnsi="Courier"/>
          <w:sz w:val="20"/>
          <w:szCs w:val="22"/>
          <w:lang w:val="en-GB"/>
        </w:rPr>
      </w:pPr>
      <w:proofErr w:type="spellStart"/>
      <w:r w:rsidRPr="0064273E">
        <w:rPr>
          <w:rFonts w:ascii="Courier" w:hAnsi="Courier"/>
          <w:sz w:val="20"/>
          <w:szCs w:val="22"/>
          <w:lang w:val="en-GB"/>
        </w:rPr>
        <w:t>indest</w:t>
      </w:r>
      <w:proofErr w:type="spellEnd"/>
      <w:r w:rsidRPr="0064273E">
        <w:rPr>
          <w:rFonts w:ascii="Courier" w:hAnsi="Courier"/>
          <w:sz w:val="20"/>
          <w:szCs w:val="22"/>
          <w:lang w:val="en-GB"/>
        </w:rPr>
        <w:t xml:space="preserve"> </w:t>
      </w:r>
      <w:proofErr w:type="spellStart"/>
      <w:r w:rsidRPr="0064273E">
        <w:rPr>
          <w:rFonts w:ascii="Courier" w:hAnsi="Courier"/>
          <w:i/>
          <w:iCs/>
          <w:sz w:val="20"/>
          <w:szCs w:val="22"/>
          <w:lang w:val="en-GB"/>
        </w:rPr>
        <w:t>varlist</w:t>
      </w:r>
      <w:proofErr w:type="spellEnd"/>
      <w:r w:rsidRPr="0064273E">
        <w:rPr>
          <w:rFonts w:ascii="Courier" w:hAnsi="Courier"/>
          <w:sz w:val="20"/>
          <w:szCs w:val="22"/>
          <w:lang w:val="en-GB"/>
        </w:rPr>
        <w:t xml:space="preserve">, </w:t>
      </w:r>
      <w:proofErr w:type="spellStart"/>
      <w:r w:rsidRPr="0064273E">
        <w:rPr>
          <w:rFonts w:ascii="Courier" w:hAnsi="Courier"/>
          <w:i/>
          <w:iCs/>
          <w:sz w:val="20"/>
          <w:szCs w:val="22"/>
          <w:lang w:val="en-GB"/>
        </w:rPr>
        <w:t>statsoptions</w:t>
      </w:r>
      <w:proofErr w:type="spellEnd"/>
      <w:r w:rsidRPr="0064273E">
        <w:rPr>
          <w:rFonts w:ascii="Courier" w:hAnsi="Courier"/>
          <w:i/>
          <w:iCs/>
          <w:sz w:val="20"/>
          <w:szCs w:val="22"/>
          <w:lang w:val="en-GB"/>
        </w:rPr>
        <w:t xml:space="preserve"> </w:t>
      </w:r>
      <w:r w:rsidRPr="0064273E">
        <w:rPr>
          <w:rFonts w:ascii="Courier" w:hAnsi="Courier"/>
          <w:sz w:val="20"/>
          <w:szCs w:val="22"/>
          <w:lang w:val="en-GB"/>
        </w:rPr>
        <w:t>[</w:t>
      </w:r>
      <w:proofErr w:type="spellStart"/>
      <w:r w:rsidRPr="0064273E">
        <w:rPr>
          <w:rFonts w:ascii="Courier" w:hAnsi="Courier"/>
          <w:sz w:val="20"/>
          <w:szCs w:val="22"/>
          <w:lang w:val="en-GB"/>
        </w:rPr>
        <w:t>gridage</w:t>
      </w:r>
      <w:proofErr w:type="spellEnd"/>
      <w:r w:rsidRPr="0064273E">
        <w:rPr>
          <w:rFonts w:ascii="Courier" w:hAnsi="Courier"/>
          <w:sz w:val="20"/>
          <w:szCs w:val="22"/>
          <w:lang w:val="en-GB"/>
        </w:rPr>
        <w:t>(</w:t>
      </w:r>
      <w:proofErr w:type="spellStart"/>
      <w:r w:rsidRPr="0064273E">
        <w:rPr>
          <w:rFonts w:ascii="Courier" w:hAnsi="Courier"/>
          <w:i/>
          <w:iCs/>
          <w:sz w:val="20"/>
          <w:szCs w:val="22"/>
          <w:lang w:val="en-GB"/>
        </w:rPr>
        <w:t>numlist</w:t>
      </w:r>
      <w:proofErr w:type="spellEnd"/>
      <w:r w:rsidRPr="0064273E">
        <w:rPr>
          <w:rFonts w:ascii="Courier" w:hAnsi="Courier"/>
          <w:sz w:val="20"/>
          <w:szCs w:val="22"/>
          <w:lang w:val="en-GB"/>
        </w:rPr>
        <w:t xml:space="preserve">) </w:t>
      </w:r>
      <w:proofErr w:type="spellStart"/>
      <w:r w:rsidRPr="0064273E">
        <w:rPr>
          <w:rFonts w:ascii="Courier" w:hAnsi="Courier"/>
          <w:sz w:val="20"/>
          <w:szCs w:val="22"/>
          <w:lang w:val="en-GB"/>
        </w:rPr>
        <w:t>densage</w:t>
      </w:r>
      <w:proofErr w:type="spellEnd"/>
      <w:r w:rsidRPr="0064273E">
        <w:rPr>
          <w:rFonts w:ascii="Courier" w:hAnsi="Courier"/>
          <w:sz w:val="20"/>
          <w:szCs w:val="22"/>
          <w:lang w:val="en-GB"/>
        </w:rPr>
        <w:t>(</w:t>
      </w:r>
      <w:r w:rsidRPr="0064273E">
        <w:rPr>
          <w:rFonts w:ascii="Courier" w:hAnsi="Courier"/>
          <w:i/>
          <w:iCs/>
          <w:sz w:val="20"/>
          <w:szCs w:val="22"/>
          <w:lang w:val="en-GB"/>
        </w:rPr>
        <w:t>call</w:t>
      </w:r>
      <w:r w:rsidRPr="0064273E">
        <w:rPr>
          <w:rFonts w:ascii="Courier" w:hAnsi="Courier"/>
          <w:sz w:val="20"/>
          <w:szCs w:val="22"/>
          <w:lang w:val="en-GB"/>
        </w:rPr>
        <w:t>)</w:t>
      </w:r>
      <w:r w:rsidR="00D80ED0" w:rsidRPr="0064273E">
        <w:rPr>
          <w:rFonts w:ascii="Courier" w:hAnsi="Courier"/>
          <w:sz w:val="20"/>
          <w:szCs w:val="22"/>
          <w:lang w:val="en-GB"/>
        </w:rPr>
        <w:t>]</w:t>
      </w:r>
      <w:r w:rsidRPr="0064273E">
        <w:rPr>
          <w:rFonts w:ascii="Courier" w:hAnsi="Courier"/>
          <w:sz w:val="20"/>
          <w:szCs w:val="22"/>
          <w:lang w:val="en-GB"/>
        </w:rPr>
        <w:t xml:space="preserve"> </w:t>
      </w:r>
    </w:p>
    <w:p w14:paraId="4D279EA5" w14:textId="03FDF97C" w:rsidR="00BC24BB" w:rsidRPr="0064273E" w:rsidRDefault="00BC24BB" w:rsidP="00BC24BB">
      <w:pPr>
        <w:rPr>
          <w:rFonts w:ascii="Courier" w:hAnsi="Courier"/>
          <w:sz w:val="20"/>
          <w:szCs w:val="22"/>
          <w:lang w:val="en-GB"/>
        </w:rPr>
      </w:pPr>
    </w:p>
    <w:p w14:paraId="7D19E37D" w14:textId="2BE0E740" w:rsidR="00FC47C1" w:rsidRPr="004C554E" w:rsidRDefault="00FC47C1" w:rsidP="00BC24BB">
      <w:pPr>
        <w:rPr>
          <w:rFonts w:cstheme="minorHAnsi"/>
          <w:sz w:val="22"/>
          <w:szCs w:val="22"/>
          <w:lang w:val="en-GB"/>
        </w:rPr>
      </w:pPr>
      <w:proofErr w:type="spellStart"/>
      <w:r w:rsidRPr="0064273E">
        <w:rPr>
          <w:rFonts w:ascii="Courier" w:hAnsi="Courier"/>
          <w:i/>
          <w:iCs/>
          <w:sz w:val="20"/>
          <w:szCs w:val="22"/>
          <w:lang w:val="en-GB"/>
        </w:rPr>
        <w:t>statsoptions</w:t>
      </w:r>
      <w:proofErr w:type="spellEnd"/>
      <w:r w:rsidRPr="0064273E">
        <w:rPr>
          <w:rFonts w:ascii="Courier" w:hAnsi="Courier"/>
          <w:sz w:val="20"/>
          <w:szCs w:val="22"/>
          <w:lang w:val="en-GB"/>
        </w:rPr>
        <w:t xml:space="preserve"> </w:t>
      </w:r>
      <w:r w:rsidRPr="00FC47C1">
        <w:rPr>
          <w:rFonts w:cstheme="minorHAnsi"/>
          <w:sz w:val="22"/>
          <w:szCs w:val="22"/>
          <w:lang w:val="en-GB"/>
        </w:rPr>
        <w:t>can be any combination of</w:t>
      </w:r>
      <w:r>
        <w:rPr>
          <w:rFonts w:ascii="Courier" w:hAnsi="Courier"/>
          <w:sz w:val="22"/>
          <w:szCs w:val="22"/>
          <w:lang w:val="en-GB"/>
        </w:rPr>
        <w:t xml:space="preserve"> </w:t>
      </w:r>
      <w:proofErr w:type="spellStart"/>
      <w:r w:rsidRPr="0064273E">
        <w:rPr>
          <w:rFonts w:ascii="Courier" w:hAnsi="Courier"/>
          <w:sz w:val="20"/>
          <w:szCs w:val="22"/>
          <w:lang w:val="en-GB"/>
        </w:rPr>
        <w:t>postmean</w:t>
      </w:r>
      <w:proofErr w:type="spellEnd"/>
      <w:r w:rsidRPr="0064273E">
        <w:rPr>
          <w:rFonts w:ascii="Courier" w:hAnsi="Courier"/>
          <w:sz w:val="20"/>
          <w:szCs w:val="22"/>
          <w:lang w:val="en-GB"/>
        </w:rPr>
        <w:t>(</w:t>
      </w:r>
      <w:r w:rsidRPr="0064273E">
        <w:rPr>
          <w:rFonts w:ascii="Courier" w:hAnsi="Courier"/>
          <w:i/>
          <w:iCs/>
          <w:sz w:val="20"/>
          <w:szCs w:val="22"/>
          <w:lang w:val="en-GB"/>
        </w:rPr>
        <w:t>name</w:t>
      </w:r>
      <w:r w:rsidRPr="0064273E">
        <w:rPr>
          <w:rFonts w:ascii="Courier" w:hAnsi="Courier"/>
          <w:sz w:val="20"/>
          <w:szCs w:val="22"/>
          <w:lang w:val="en-GB"/>
        </w:rPr>
        <w:t>)</w:t>
      </w:r>
      <w:r w:rsidRPr="0064273E">
        <w:rPr>
          <w:rFonts w:cstheme="minorHAnsi"/>
          <w:sz w:val="20"/>
          <w:szCs w:val="22"/>
          <w:lang w:val="en-GB"/>
        </w:rPr>
        <w:t xml:space="preserve">, </w:t>
      </w:r>
      <w:r w:rsidRPr="0064273E">
        <w:rPr>
          <w:rFonts w:ascii="Courier" w:hAnsi="Courier"/>
          <w:sz w:val="20"/>
          <w:szCs w:val="22"/>
          <w:lang w:val="en-GB"/>
        </w:rPr>
        <w:t xml:space="preserve"> </w:t>
      </w:r>
      <w:proofErr w:type="spellStart"/>
      <w:r w:rsidRPr="0064273E">
        <w:rPr>
          <w:rFonts w:ascii="Courier" w:hAnsi="Courier"/>
          <w:sz w:val="20"/>
          <w:szCs w:val="22"/>
          <w:lang w:val="en-GB"/>
        </w:rPr>
        <w:t>postsd</w:t>
      </w:r>
      <w:proofErr w:type="spellEnd"/>
      <w:r w:rsidRPr="0064273E">
        <w:rPr>
          <w:rFonts w:ascii="Courier" w:hAnsi="Courier"/>
          <w:sz w:val="20"/>
          <w:szCs w:val="22"/>
          <w:lang w:val="en-GB"/>
        </w:rPr>
        <w:t>(</w:t>
      </w:r>
      <w:r w:rsidRPr="0064273E">
        <w:rPr>
          <w:rFonts w:ascii="Courier" w:hAnsi="Courier"/>
          <w:i/>
          <w:iCs/>
          <w:sz w:val="20"/>
          <w:szCs w:val="22"/>
          <w:lang w:val="en-GB"/>
        </w:rPr>
        <w:t>name</w:t>
      </w:r>
      <w:r w:rsidRPr="0064273E">
        <w:rPr>
          <w:rFonts w:ascii="Courier" w:hAnsi="Courier"/>
          <w:sz w:val="20"/>
          <w:szCs w:val="22"/>
          <w:lang w:val="en-GB"/>
        </w:rPr>
        <w:t>)</w:t>
      </w:r>
      <w:r w:rsidRPr="0064273E">
        <w:rPr>
          <w:rFonts w:cstheme="minorHAnsi"/>
          <w:sz w:val="20"/>
          <w:szCs w:val="22"/>
          <w:lang w:val="en-GB"/>
        </w:rPr>
        <w:t xml:space="preserve">, or </w:t>
      </w:r>
      <w:r w:rsidRPr="0064273E">
        <w:rPr>
          <w:rFonts w:ascii="Courier" w:hAnsi="Courier"/>
          <w:sz w:val="20"/>
          <w:szCs w:val="22"/>
          <w:lang w:val="en-GB"/>
        </w:rPr>
        <w:t xml:space="preserve"> </w:t>
      </w:r>
      <w:proofErr w:type="spellStart"/>
      <w:r w:rsidRPr="0064273E">
        <w:rPr>
          <w:rFonts w:ascii="Courier" w:hAnsi="Courier"/>
          <w:sz w:val="20"/>
          <w:szCs w:val="22"/>
          <w:lang w:val="en-GB"/>
        </w:rPr>
        <w:t>postmode</w:t>
      </w:r>
      <w:proofErr w:type="spellEnd"/>
      <w:r w:rsidRPr="0064273E">
        <w:rPr>
          <w:rFonts w:ascii="Courier" w:hAnsi="Courier"/>
          <w:sz w:val="20"/>
          <w:szCs w:val="22"/>
          <w:lang w:val="en-GB"/>
        </w:rPr>
        <w:t>(</w:t>
      </w:r>
      <w:r w:rsidRPr="0064273E">
        <w:rPr>
          <w:rFonts w:ascii="Courier" w:hAnsi="Courier"/>
          <w:i/>
          <w:iCs/>
          <w:sz w:val="20"/>
          <w:szCs w:val="22"/>
          <w:lang w:val="en-GB"/>
        </w:rPr>
        <w:t>name</w:t>
      </w:r>
      <w:r w:rsidRPr="0064273E">
        <w:rPr>
          <w:rFonts w:ascii="Courier" w:hAnsi="Courier"/>
          <w:sz w:val="20"/>
          <w:szCs w:val="22"/>
          <w:lang w:val="en-GB"/>
        </w:rPr>
        <w:t>)</w:t>
      </w:r>
      <w:r w:rsidRPr="00FC47C1">
        <w:rPr>
          <w:rFonts w:cstheme="minorHAnsi"/>
          <w:sz w:val="22"/>
          <w:szCs w:val="22"/>
          <w:lang w:val="en-GB"/>
        </w:rPr>
        <w:t>.</w:t>
      </w:r>
      <w:r>
        <w:rPr>
          <w:rFonts w:cstheme="minorHAnsi"/>
          <w:sz w:val="22"/>
          <w:szCs w:val="22"/>
          <w:lang w:val="en-GB"/>
        </w:rPr>
        <w:t xml:space="preserve"> </w:t>
      </w:r>
      <w:r w:rsidR="00A42A57">
        <w:rPr>
          <w:rFonts w:cstheme="minorHAnsi"/>
          <w:sz w:val="22"/>
          <w:szCs w:val="22"/>
          <w:lang w:val="en-GB"/>
        </w:rPr>
        <w:t xml:space="preserve">The corresponding estimates are stored in </w:t>
      </w:r>
      <w:r w:rsidR="004C554E">
        <w:rPr>
          <w:rFonts w:cstheme="minorHAnsi"/>
          <w:sz w:val="22"/>
          <w:szCs w:val="22"/>
          <w:lang w:val="en-GB"/>
        </w:rPr>
        <w:t xml:space="preserve">a </w:t>
      </w:r>
      <w:r w:rsidR="00A42A57">
        <w:rPr>
          <w:rFonts w:cstheme="minorHAnsi"/>
          <w:sz w:val="22"/>
          <w:szCs w:val="22"/>
          <w:lang w:val="en-GB"/>
        </w:rPr>
        <w:t xml:space="preserve">variable under the given name. </w:t>
      </w:r>
      <w:proofErr w:type="spellStart"/>
      <w:r w:rsidR="00A42A57" w:rsidRPr="0064273E">
        <w:rPr>
          <w:rFonts w:ascii="Courier" w:hAnsi="Courier" w:cstheme="minorHAnsi"/>
          <w:sz w:val="20"/>
          <w:szCs w:val="22"/>
          <w:lang w:val="en-GB"/>
        </w:rPr>
        <w:t>densage</w:t>
      </w:r>
      <w:proofErr w:type="spellEnd"/>
      <w:r w:rsidR="00A42A57" w:rsidRPr="0064273E">
        <w:rPr>
          <w:rFonts w:ascii="Courier" w:hAnsi="Courier" w:cstheme="minorHAnsi"/>
          <w:sz w:val="20"/>
          <w:szCs w:val="22"/>
          <w:lang w:val="en-GB"/>
        </w:rPr>
        <w:t>()</w:t>
      </w:r>
      <w:r w:rsidR="00A42A57">
        <w:rPr>
          <w:rFonts w:cstheme="minorHAnsi"/>
          <w:sz w:val="22"/>
          <w:szCs w:val="22"/>
          <w:lang w:val="en-GB"/>
        </w:rPr>
        <w:t>allow</w:t>
      </w:r>
      <w:r w:rsidR="00745359">
        <w:rPr>
          <w:rFonts w:cstheme="minorHAnsi"/>
          <w:sz w:val="22"/>
          <w:szCs w:val="22"/>
          <w:lang w:val="en-GB"/>
        </w:rPr>
        <w:t>s</w:t>
      </w:r>
      <w:r w:rsidR="00A42A57">
        <w:rPr>
          <w:rFonts w:cstheme="minorHAnsi"/>
          <w:sz w:val="22"/>
          <w:szCs w:val="22"/>
          <w:lang w:val="en-GB"/>
        </w:rPr>
        <w:t xml:space="preserve"> to define explicitly a prior age distribution. </w:t>
      </w:r>
      <w:r w:rsidR="00CD21F1">
        <w:rPr>
          <w:rFonts w:cstheme="minorHAnsi"/>
          <w:sz w:val="22"/>
          <w:szCs w:val="22"/>
          <w:lang w:val="en-GB"/>
        </w:rPr>
        <w:t xml:space="preserve">Note that the call must include specifications of the parameter values. If </w:t>
      </w:r>
      <w:proofErr w:type="spellStart"/>
      <w:r w:rsidR="00CD21F1" w:rsidRPr="0064273E">
        <w:rPr>
          <w:rFonts w:ascii="Courier" w:hAnsi="Courier" w:cstheme="minorHAnsi"/>
          <w:sz w:val="20"/>
          <w:szCs w:val="22"/>
          <w:lang w:val="en-GB"/>
        </w:rPr>
        <w:t>densage</w:t>
      </w:r>
      <w:proofErr w:type="spellEnd"/>
      <w:r w:rsidR="00CD21F1" w:rsidRPr="0064273E">
        <w:rPr>
          <w:rFonts w:ascii="Courier" w:hAnsi="Courier" w:cstheme="minorHAnsi"/>
          <w:sz w:val="20"/>
          <w:szCs w:val="22"/>
          <w:lang w:val="en-GB"/>
        </w:rPr>
        <w:t>()</w:t>
      </w:r>
      <w:r w:rsidR="004C554E" w:rsidRPr="004C554E">
        <w:rPr>
          <w:rFonts w:cstheme="minorHAnsi"/>
          <w:sz w:val="22"/>
          <w:szCs w:val="22"/>
          <w:lang w:val="en-GB"/>
        </w:rPr>
        <w:t xml:space="preserve">is not specified the estimated age distribution from </w:t>
      </w:r>
      <w:r w:rsidR="00745359">
        <w:rPr>
          <w:rFonts w:cstheme="minorHAnsi"/>
          <w:sz w:val="22"/>
          <w:szCs w:val="22"/>
          <w:lang w:val="en-GB"/>
        </w:rPr>
        <w:t>the</w:t>
      </w:r>
      <w:r w:rsidR="004C554E" w:rsidRPr="004C554E">
        <w:rPr>
          <w:rFonts w:cstheme="minorHAnsi"/>
          <w:sz w:val="22"/>
          <w:szCs w:val="22"/>
          <w:lang w:val="en-GB"/>
        </w:rPr>
        <w:t xml:space="preserve"> previous call of </w:t>
      </w:r>
      <w:proofErr w:type="spellStart"/>
      <w:r w:rsidR="004C554E" w:rsidRPr="0064273E">
        <w:rPr>
          <w:rFonts w:ascii="Courier" w:hAnsi="Courier" w:cstheme="minorHAnsi"/>
          <w:sz w:val="20"/>
          <w:szCs w:val="22"/>
          <w:lang w:val="en-GB"/>
        </w:rPr>
        <w:t>popest</w:t>
      </w:r>
      <w:proofErr w:type="spellEnd"/>
      <w:r w:rsidR="004C554E" w:rsidRPr="004C554E">
        <w:rPr>
          <w:rFonts w:cstheme="minorHAnsi"/>
          <w:sz w:val="22"/>
          <w:szCs w:val="22"/>
          <w:lang w:val="en-GB"/>
        </w:rPr>
        <w:t xml:space="preserve"> is used</w:t>
      </w:r>
      <w:r w:rsidR="00745359">
        <w:rPr>
          <w:rFonts w:cstheme="minorHAnsi"/>
          <w:sz w:val="22"/>
          <w:szCs w:val="22"/>
          <w:lang w:val="en-GB"/>
        </w:rPr>
        <w:t>.</w:t>
      </w:r>
      <w:r w:rsidR="003C688A">
        <w:rPr>
          <w:rFonts w:cstheme="minorHAnsi"/>
          <w:sz w:val="22"/>
          <w:szCs w:val="22"/>
          <w:lang w:val="en-GB"/>
        </w:rPr>
        <w:t xml:space="preserve"> </w:t>
      </w:r>
      <w:proofErr w:type="spellStart"/>
      <w:r w:rsidR="003C688A" w:rsidRPr="0064273E">
        <w:rPr>
          <w:rFonts w:ascii="Courier" w:hAnsi="Courier"/>
          <w:sz w:val="20"/>
          <w:szCs w:val="22"/>
          <w:lang w:val="en-GB"/>
        </w:rPr>
        <w:t>gridage</w:t>
      </w:r>
      <w:proofErr w:type="spellEnd"/>
      <w:r w:rsidR="003C688A" w:rsidRPr="0064273E">
        <w:rPr>
          <w:rFonts w:ascii="Courier" w:hAnsi="Courier"/>
          <w:sz w:val="20"/>
          <w:szCs w:val="22"/>
          <w:lang w:val="en-GB"/>
        </w:rPr>
        <w:t>(</w:t>
      </w:r>
      <w:proofErr w:type="spellStart"/>
      <w:r w:rsidR="003C688A" w:rsidRPr="0064273E">
        <w:rPr>
          <w:rFonts w:ascii="Courier" w:hAnsi="Courier"/>
          <w:i/>
          <w:iCs/>
          <w:sz w:val="20"/>
          <w:szCs w:val="22"/>
          <w:lang w:val="en-GB"/>
        </w:rPr>
        <w:t>numlist</w:t>
      </w:r>
      <w:proofErr w:type="spellEnd"/>
      <w:r w:rsidR="003C688A" w:rsidRPr="0064273E">
        <w:rPr>
          <w:rFonts w:ascii="Courier" w:hAnsi="Courier"/>
          <w:sz w:val="20"/>
          <w:szCs w:val="22"/>
          <w:lang w:val="en-GB"/>
        </w:rPr>
        <w:t xml:space="preserve">) </w:t>
      </w:r>
      <w:r w:rsidR="003C688A" w:rsidRPr="003C688A">
        <w:rPr>
          <w:rFonts w:cstheme="minorHAnsi"/>
          <w:sz w:val="22"/>
          <w:szCs w:val="22"/>
          <w:lang w:val="en-GB"/>
        </w:rPr>
        <w:t>can be used to overwr</w:t>
      </w:r>
      <w:r w:rsidR="003C688A">
        <w:rPr>
          <w:rFonts w:cstheme="minorHAnsi"/>
          <w:sz w:val="22"/>
          <w:szCs w:val="22"/>
          <w:lang w:val="en-GB"/>
        </w:rPr>
        <w:t>i</w:t>
      </w:r>
      <w:r w:rsidR="003C688A" w:rsidRPr="003C688A">
        <w:rPr>
          <w:rFonts w:cstheme="minorHAnsi"/>
          <w:sz w:val="22"/>
          <w:szCs w:val="22"/>
          <w:lang w:val="en-GB"/>
        </w:rPr>
        <w:t>t</w:t>
      </w:r>
      <w:r w:rsidR="003C688A">
        <w:rPr>
          <w:rFonts w:cstheme="minorHAnsi"/>
          <w:sz w:val="22"/>
          <w:szCs w:val="22"/>
          <w:lang w:val="en-GB"/>
        </w:rPr>
        <w:t>e</w:t>
      </w:r>
      <w:r w:rsidR="003C688A" w:rsidRPr="003C688A">
        <w:rPr>
          <w:rFonts w:cstheme="minorHAnsi"/>
          <w:sz w:val="22"/>
          <w:szCs w:val="22"/>
          <w:lang w:val="en-GB"/>
        </w:rPr>
        <w:t xml:space="preserve"> the age grid defined by the previous call of</w:t>
      </w:r>
      <w:r w:rsidR="003C688A">
        <w:rPr>
          <w:rFonts w:cstheme="minorHAnsi"/>
          <w:sz w:val="22"/>
          <w:szCs w:val="22"/>
          <w:lang w:val="en-GB"/>
        </w:rPr>
        <w:t xml:space="preserve"> </w:t>
      </w:r>
      <w:proofErr w:type="spellStart"/>
      <w:r w:rsidR="003C688A" w:rsidRPr="0064273E">
        <w:rPr>
          <w:rFonts w:ascii="Courier" w:hAnsi="Courier"/>
          <w:sz w:val="20"/>
          <w:szCs w:val="22"/>
          <w:lang w:val="en-GB"/>
        </w:rPr>
        <w:t>popest</w:t>
      </w:r>
      <w:proofErr w:type="spellEnd"/>
      <w:r w:rsidR="003C688A" w:rsidRPr="0064273E">
        <w:rPr>
          <w:rFonts w:cstheme="minorHAnsi"/>
          <w:sz w:val="20"/>
          <w:szCs w:val="22"/>
          <w:lang w:val="en-GB"/>
        </w:rPr>
        <w:t>.</w:t>
      </w:r>
    </w:p>
    <w:p w14:paraId="73F3E2FD" w14:textId="3808BDE4" w:rsidR="00FC47C1" w:rsidRDefault="00FC47C1" w:rsidP="00BC24BB">
      <w:pPr>
        <w:rPr>
          <w:rFonts w:ascii="Courier" w:hAnsi="Courier"/>
          <w:sz w:val="22"/>
          <w:szCs w:val="22"/>
          <w:lang w:val="en-GB"/>
        </w:rPr>
      </w:pPr>
    </w:p>
    <w:p w14:paraId="4269A427" w14:textId="3575C669" w:rsidR="003C688A" w:rsidRDefault="003C688A" w:rsidP="00BC24BB">
      <w:pPr>
        <w:rPr>
          <w:rFonts w:ascii="Courier" w:hAnsi="Courier"/>
          <w:sz w:val="22"/>
          <w:szCs w:val="22"/>
          <w:lang w:val="en-GB"/>
        </w:rPr>
      </w:pPr>
    </w:p>
    <w:p w14:paraId="02497933" w14:textId="57BB3ED7" w:rsidR="00D80ED0" w:rsidRDefault="00D80ED0" w:rsidP="00BC24BB">
      <w:pPr>
        <w:rPr>
          <w:rFonts w:ascii="Courier" w:hAnsi="Courier"/>
          <w:sz w:val="22"/>
          <w:szCs w:val="22"/>
          <w:lang w:val="en-GB"/>
        </w:rPr>
      </w:pPr>
    </w:p>
    <w:p w14:paraId="4566A97B" w14:textId="77777777" w:rsidR="00D80ED0" w:rsidRDefault="00D80ED0" w:rsidP="00BC24BB">
      <w:pPr>
        <w:rPr>
          <w:rFonts w:ascii="Courier" w:hAnsi="Courier"/>
          <w:sz w:val="22"/>
          <w:szCs w:val="22"/>
          <w:lang w:val="en-GB"/>
        </w:rPr>
      </w:pPr>
    </w:p>
    <w:p w14:paraId="07EE1BB3" w14:textId="38D8F5FF" w:rsidR="00BC24BB" w:rsidRPr="003C688A" w:rsidRDefault="00A42A57" w:rsidP="00BC24BB">
      <w:pPr>
        <w:rPr>
          <w:rFonts w:cstheme="minorHAnsi"/>
          <w:sz w:val="22"/>
          <w:szCs w:val="22"/>
          <w:lang w:val="en-GB"/>
        </w:rPr>
      </w:pPr>
      <w:r w:rsidRPr="003C688A">
        <w:rPr>
          <w:rFonts w:cstheme="minorHAnsi"/>
          <w:sz w:val="22"/>
          <w:szCs w:val="22"/>
          <w:lang w:val="en-GB"/>
        </w:rPr>
        <w:t>Notes:</w:t>
      </w:r>
    </w:p>
    <w:p w14:paraId="117C8212" w14:textId="7096B751" w:rsidR="00A42A57" w:rsidRDefault="00A42A57" w:rsidP="00BC24BB">
      <w:pPr>
        <w:rPr>
          <w:rFonts w:ascii="Courier" w:hAnsi="Courier"/>
          <w:i/>
          <w:iCs/>
          <w:sz w:val="22"/>
          <w:szCs w:val="22"/>
          <w:lang w:val="en-GB"/>
        </w:rPr>
      </w:pPr>
    </w:p>
    <w:p w14:paraId="610382E7" w14:textId="20720172" w:rsidR="00A42A57" w:rsidRPr="009553DC" w:rsidRDefault="004C554E" w:rsidP="009553DC">
      <w:pPr>
        <w:pStyle w:val="Listenabsatz"/>
        <w:numPr>
          <w:ilvl w:val="0"/>
          <w:numId w:val="2"/>
        </w:numPr>
        <w:rPr>
          <w:rFonts w:cstheme="minorHAnsi"/>
          <w:sz w:val="22"/>
          <w:szCs w:val="22"/>
          <w:lang w:val="en-GB"/>
        </w:rPr>
      </w:pPr>
      <w:r w:rsidRPr="009553DC">
        <w:rPr>
          <w:rFonts w:cstheme="minorHAnsi"/>
          <w:sz w:val="22"/>
          <w:szCs w:val="22"/>
          <w:lang w:val="en-GB"/>
        </w:rPr>
        <w:t xml:space="preserve">When using </w:t>
      </w:r>
      <w:proofErr w:type="spellStart"/>
      <w:r w:rsidRPr="004F504E">
        <w:rPr>
          <w:rFonts w:ascii="Courier" w:hAnsi="Courier" w:cstheme="minorHAnsi"/>
          <w:sz w:val="20"/>
          <w:szCs w:val="22"/>
          <w:lang w:val="en-GB"/>
        </w:rPr>
        <w:t>indest</w:t>
      </w:r>
      <w:proofErr w:type="spellEnd"/>
      <w:r w:rsidRPr="009553DC">
        <w:rPr>
          <w:rFonts w:cstheme="minorHAnsi"/>
          <w:sz w:val="22"/>
          <w:szCs w:val="22"/>
          <w:lang w:val="en-GB"/>
        </w:rPr>
        <w:t xml:space="preserve"> as postestimation command to </w:t>
      </w:r>
      <w:proofErr w:type="spellStart"/>
      <w:r w:rsidRPr="004F504E">
        <w:rPr>
          <w:rFonts w:ascii="Courier" w:hAnsi="Courier" w:cstheme="minorHAnsi"/>
          <w:sz w:val="20"/>
          <w:szCs w:val="22"/>
          <w:lang w:val="en-GB"/>
        </w:rPr>
        <w:t>popest</w:t>
      </w:r>
      <w:proofErr w:type="spellEnd"/>
      <w:r w:rsidRPr="009553DC">
        <w:rPr>
          <w:rFonts w:ascii="Courier" w:hAnsi="Courier" w:cstheme="minorHAnsi"/>
          <w:sz w:val="22"/>
          <w:szCs w:val="22"/>
          <w:lang w:val="en-GB"/>
        </w:rPr>
        <w:t>,</w:t>
      </w:r>
      <w:r w:rsidRPr="009553DC">
        <w:rPr>
          <w:rFonts w:cstheme="minorHAnsi"/>
          <w:sz w:val="22"/>
          <w:szCs w:val="22"/>
          <w:lang w:val="en-GB"/>
        </w:rPr>
        <w:t xml:space="preserve"> the variables specified in </w:t>
      </w:r>
      <w:proofErr w:type="spellStart"/>
      <w:r w:rsidRPr="009553DC">
        <w:rPr>
          <w:rFonts w:cstheme="minorHAnsi"/>
          <w:i/>
          <w:iCs/>
          <w:sz w:val="22"/>
          <w:szCs w:val="22"/>
          <w:lang w:val="en-GB"/>
        </w:rPr>
        <w:t>varlist</w:t>
      </w:r>
      <w:proofErr w:type="spellEnd"/>
      <w:r w:rsidRPr="009553DC">
        <w:rPr>
          <w:rFonts w:cstheme="minorHAnsi"/>
          <w:sz w:val="22"/>
          <w:szCs w:val="22"/>
          <w:lang w:val="en-GB"/>
        </w:rPr>
        <w:t xml:space="preserve"> have no logical connection to the </w:t>
      </w:r>
      <w:proofErr w:type="spellStart"/>
      <w:r w:rsidRPr="009553DC">
        <w:rPr>
          <w:rFonts w:cstheme="minorHAnsi"/>
          <w:i/>
          <w:iCs/>
          <w:sz w:val="22"/>
          <w:szCs w:val="22"/>
          <w:lang w:val="en-GB"/>
        </w:rPr>
        <w:t>varlist</w:t>
      </w:r>
      <w:proofErr w:type="spellEnd"/>
      <w:r w:rsidRPr="009553DC">
        <w:rPr>
          <w:rFonts w:cstheme="minorHAnsi"/>
          <w:sz w:val="22"/>
          <w:szCs w:val="22"/>
          <w:lang w:val="en-GB"/>
        </w:rPr>
        <w:t xml:space="preserve"> used </w:t>
      </w:r>
      <w:r w:rsidR="00E912C2" w:rsidRPr="009553DC">
        <w:rPr>
          <w:rFonts w:cstheme="minorHAnsi"/>
          <w:sz w:val="22"/>
          <w:szCs w:val="22"/>
          <w:lang w:val="en-GB"/>
        </w:rPr>
        <w:t xml:space="preserve">with </w:t>
      </w:r>
      <w:proofErr w:type="spellStart"/>
      <w:r w:rsidR="00E912C2" w:rsidRPr="004F504E">
        <w:rPr>
          <w:rFonts w:ascii="Courier" w:hAnsi="Courier" w:cstheme="minorHAnsi"/>
          <w:sz w:val="20"/>
          <w:szCs w:val="22"/>
          <w:lang w:val="en-GB"/>
        </w:rPr>
        <w:t>popest</w:t>
      </w:r>
      <w:proofErr w:type="spellEnd"/>
      <w:r w:rsidR="00E912C2" w:rsidRPr="009553DC">
        <w:rPr>
          <w:rFonts w:cstheme="minorHAnsi"/>
          <w:sz w:val="22"/>
          <w:szCs w:val="22"/>
          <w:lang w:val="en-GB"/>
        </w:rPr>
        <w:t xml:space="preserve">. </w:t>
      </w:r>
      <w:r w:rsidR="009553DC" w:rsidRPr="009553DC">
        <w:rPr>
          <w:rFonts w:cstheme="minorHAnsi"/>
          <w:sz w:val="22"/>
          <w:szCs w:val="22"/>
          <w:lang w:val="en-GB"/>
        </w:rPr>
        <w:t xml:space="preserve">Only the descriptions </w:t>
      </w:r>
      <w:r w:rsidR="00745359">
        <w:rPr>
          <w:rFonts w:cstheme="minorHAnsi"/>
          <w:sz w:val="22"/>
          <w:szCs w:val="22"/>
          <w:lang w:val="en-GB"/>
        </w:rPr>
        <w:t xml:space="preserve">actually </w:t>
      </w:r>
      <w:r w:rsidR="009553DC" w:rsidRPr="009553DC">
        <w:rPr>
          <w:rFonts w:cstheme="minorHAnsi"/>
          <w:sz w:val="22"/>
          <w:szCs w:val="22"/>
          <w:lang w:val="en-GB"/>
        </w:rPr>
        <w:t xml:space="preserve">attached to the selected variables have an influence on the results. </w:t>
      </w:r>
    </w:p>
    <w:p w14:paraId="218512CC" w14:textId="092EDFEC" w:rsidR="004C554E" w:rsidRDefault="004C554E" w:rsidP="00BC24BB">
      <w:pPr>
        <w:rPr>
          <w:rFonts w:cstheme="minorHAnsi"/>
          <w:sz w:val="22"/>
          <w:szCs w:val="22"/>
          <w:lang w:val="en-GB"/>
        </w:rPr>
      </w:pPr>
    </w:p>
    <w:p w14:paraId="665122F8" w14:textId="37006E31" w:rsidR="004C554E" w:rsidRDefault="009553DC" w:rsidP="009553DC">
      <w:pPr>
        <w:pStyle w:val="Listenabsatz"/>
        <w:numPr>
          <w:ilvl w:val="0"/>
          <w:numId w:val="2"/>
        </w:numPr>
        <w:rPr>
          <w:rFonts w:cstheme="minorHAnsi"/>
          <w:sz w:val="22"/>
          <w:szCs w:val="22"/>
          <w:lang w:val="en-GB"/>
        </w:rPr>
      </w:pPr>
      <w:r>
        <w:rPr>
          <w:rFonts w:cstheme="minorHAnsi"/>
          <w:sz w:val="22"/>
          <w:szCs w:val="22"/>
          <w:lang w:val="en-GB"/>
        </w:rPr>
        <w:t>When computing posterior modes, only the values of the specified age grid are evaluate</w:t>
      </w:r>
      <w:r w:rsidR="00745359">
        <w:rPr>
          <w:rFonts w:cstheme="minorHAnsi"/>
          <w:sz w:val="22"/>
          <w:szCs w:val="22"/>
          <w:lang w:val="en-GB"/>
        </w:rPr>
        <w:t>d</w:t>
      </w:r>
      <w:r>
        <w:rPr>
          <w:rFonts w:cstheme="minorHAnsi"/>
          <w:sz w:val="22"/>
          <w:szCs w:val="22"/>
          <w:lang w:val="en-GB"/>
        </w:rPr>
        <w:t xml:space="preserve">. Hence the resolution of the mode estimation is determined by the spacing of the grid values. To obtain a higher resolution, a </w:t>
      </w:r>
      <w:r w:rsidR="003C688A">
        <w:rPr>
          <w:rFonts w:cstheme="minorHAnsi"/>
          <w:sz w:val="22"/>
          <w:szCs w:val="22"/>
          <w:lang w:val="en-GB"/>
        </w:rPr>
        <w:t>narrower</w:t>
      </w:r>
      <w:r>
        <w:rPr>
          <w:rFonts w:cstheme="minorHAnsi"/>
          <w:sz w:val="22"/>
          <w:szCs w:val="22"/>
          <w:lang w:val="en-GB"/>
        </w:rPr>
        <w:t xml:space="preserve"> grid has to be used. </w:t>
      </w:r>
    </w:p>
    <w:p w14:paraId="436CD262" w14:textId="77777777" w:rsidR="0041538E" w:rsidRDefault="0041538E" w:rsidP="0041538E">
      <w:pPr>
        <w:pStyle w:val="Listenabsatz"/>
        <w:rPr>
          <w:rFonts w:cstheme="minorHAnsi"/>
          <w:sz w:val="22"/>
          <w:szCs w:val="22"/>
          <w:lang w:val="en-GB"/>
        </w:rPr>
      </w:pPr>
    </w:p>
    <w:p w14:paraId="2D4A7B8C" w14:textId="1E6C2107" w:rsidR="009553DC" w:rsidRDefault="009553DC" w:rsidP="009553DC">
      <w:pPr>
        <w:pStyle w:val="Listenabsatz"/>
        <w:numPr>
          <w:ilvl w:val="0"/>
          <w:numId w:val="2"/>
        </w:numPr>
        <w:rPr>
          <w:rFonts w:cstheme="minorHAnsi"/>
          <w:sz w:val="22"/>
          <w:szCs w:val="22"/>
          <w:lang w:val="en-GB"/>
        </w:rPr>
      </w:pPr>
      <w:r>
        <w:rPr>
          <w:rFonts w:cstheme="minorHAnsi"/>
          <w:sz w:val="22"/>
          <w:szCs w:val="22"/>
          <w:lang w:val="en-GB"/>
        </w:rPr>
        <w:t xml:space="preserve"> </w:t>
      </w:r>
      <w:proofErr w:type="spellStart"/>
      <w:r w:rsidR="0041538E" w:rsidRPr="004F504E">
        <w:rPr>
          <w:rFonts w:ascii="Courier" w:hAnsi="Courier" w:cstheme="minorHAnsi"/>
          <w:sz w:val="20"/>
          <w:szCs w:val="22"/>
          <w:lang w:val="en-GB"/>
        </w:rPr>
        <w:t>i</w:t>
      </w:r>
      <w:r w:rsidRPr="004F504E">
        <w:rPr>
          <w:rFonts w:ascii="Courier" w:hAnsi="Courier" w:cstheme="minorHAnsi"/>
          <w:sz w:val="20"/>
          <w:szCs w:val="22"/>
          <w:lang w:val="en-GB"/>
        </w:rPr>
        <w:t>ndest</w:t>
      </w:r>
      <w:proofErr w:type="spellEnd"/>
      <w:r>
        <w:rPr>
          <w:rFonts w:ascii="Courier" w:hAnsi="Courier" w:cstheme="minorHAnsi"/>
          <w:sz w:val="22"/>
          <w:szCs w:val="22"/>
          <w:lang w:val="en-GB"/>
        </w:rPr>
        <w:t xml:space="preserve"> </w:t>
      </w:r>
      <w:r w:rsidRPr="0041538E">
        <w:rPr>
          <w:rFonts w:cstheme="minorHAnsi"/>
          <w:sz w:val="22"/>
          <w:szCs w:val="22"/>
          <w:lang w:val="en-GB"/>
        </w:rPr>
        <w:t>determines the posterior distr</w:t>
      </w:r>
      <w:r w:rsidR="0041538E">
        <w:rPr>
          <w:rFonts w:cstheme="minorHAnsi"/>
          <w:sz w:val="22"/>
          <w:szCs w:val="22"/>
          <w:lang w:val="en-GB"/>
        </w:rPr>
        <w:t>i</w:t>
      </w:r>
      <w:r w:rsidRPr="0041538E">
        <w:rPr>
          <w:rFonts w:cstheme="minorHAnsi"/>
          <w:sz w:val="22"/>
          <w:szCs w:val="22"/>
          <w:lang w:val="en-GB"/>
        </w:rPr>
        <w:t xml:space="preserve">bution for each observation. If an observation has missing values in all variables specified, the posterior distribution equals the prior distribution. Hence this observation obtains an </w:t>
      </w:r>
      <w:r w:rsidR="0041538E" w:rsidRPr="0041538E">
        <w:rPr>
          <w:rFonts w:cstheme="minorHAnsi"/>
          <w:sz w:val="22"/>
          <w:szCs w:val="22"/>
          <w:lang w:val="en-GB"/>
        </w:rPr>
        <w:t>age estimate only using information from the prior distr</w:t>
      </w:r>
      <w:r w:rsidR="0041538E">
        <w:rPr>
          <w:rFonts w:cstheme="minorHAnsi"/>
          <w:sz w:val="22"/>
          <w:szCs w:val="22"/>
          <w:lang w:val="en-GB"/>
        </w:rPr>
        <w:t>i</w:t>
      </w:r>
      <w:r w:rsidR="0041538E" w:rsidRPr="0041538E">
        <w:rPr>
          <w:rFonts w:cstheme="minorHAnsi"/>
          <w:sz w:val="22"/>
          <w:szCs w:val="22"/>
          <w:lang w:val="en-GB"/>
        </w:rPr>
        <w:t>bution</w:t>
      </w:r>
      <w:r w:rsidR="0041538E">
        <w:rPr>
          <w:rFonts w:cstheme="minorHAnsi"/>
          <w:sz w:val="22"/>
          <w:szCs w:val="22"/>
          <w:lang w:val="en-GB"/>
        </w:rPr>
        <w:t xml:space="preserve">.  </w:t>
      </w:r>
    </w:p>
    <w:p w14:paraId="353BBA9F" w14:textId="77777777" w:rsidR="0041538E" w:rsidRDefault="0041538E" w:rsidP="0041538E">
      <w:pPr>
        <w:pStyle w:val="Listenabsatz"/>
        <w:rPr>
          <w:rFonts w:cstheme="minorHAnsi"/>
          <w:sz w:val="22"/>
          <w:szCs w:val="22"/>
          <w:lang w:val="en-GB"/>
        </w:rPr>
      </w:pPr>
    </w:p>
    <w:p w14:paraId="64E35DD6" w14:textId="5E9B3CBA" w:rsidR="0041538E" w:rsidRDefault="0041538E" w:rsidP="009553DC">
      <w:pPr>
        <w:pStyle w:val="Listenabsatz"/>
        <w:numPr>
          <w:ilvl w:val="0"/>
          <w:numId w:val="2"/>
        </w:numPr>
        <w:rPr>
          <w:rFonts w:cstheme="minorHAnsi"/>
          <w:sz w:val="22"/>
          <w:szCs w:val="22"/>
          <w:lang w:val="en-GB"/>
        </w:rPr>
      </w:pPr>
      <w:r>
        <w:rPr>
          <w:rFonts w:cstheme="minorHAnsi"/>
          <w:sz w:val="22"/>
          <w:szCs w:val="22"/>
          <w:lang w:val="en-GB"/>
        </w:rPr>
        <w:t xml:space="preserve">Uninformative prior distribution can be specified using the </w:t>
      </w:r>
      <w:proofErr w:type="spellStart"/>
      <w:r w:rsidRPr="0064273E">
        <w:rPr>
          <w:rFonts w:ascii="Courier" w:hAnsi="Courier" w:cstheme="minorHAnsi"/>
          <w:sz w:val="20"/>
          <w:szCs w:val="22"/>
          <w:lang w:val="en-GB"/>
        </w:rPr>
        <w:t>uniformdens</w:t>
      </w:r>
      <w:proofErr w:type="spellEnd"/>
      <w:r w:rsidR="00325C6D">
        <w:rPr>
          <w:rFonts w:cstheme="minorHAnsi"/>
          <w:sz w:val="22"/>
          <w:szCs w:val="22"/>
          <w:lang w:val="en-GB"/>
        </w:rPr>
        <w:t xml:space="preserve"> command, see Appendix </w:t>
      </w:r>
      <w:r w:rsidR="00297E73">
        <w:rPr>
          <w:rFonts w:cstheme="minorHAnsi"/>
          <w:sz w:val="22"/>
          <w:szCs w:val="22"/>
          <w:lang w:val="en-GB"/>
        </w:rPr>
        <w:t xml:space="preserve">S5 </w:t>
      </w:r>
      <w:r w:rsidR="00325C6D">
        <w:rPr>
          <w:rFonts w:cstheme="minorHAnsi"/>
          <w:sz w:val="22"/>
          <w:szCs w:val="22"/>
          <w:lang w:val="en-GB"/>
        </w:rPr>
        <w:t>(H)</w:t>
      </w:r>
      <w:r>
        <w:rPr>
          <w:rFonts w:cstheme="minorHAnsi"/>
          <w:sz w:val="22"/>
          <w:szCs w:val="22"/>
          <w:lang w:val="en-GB"/>
        </w:rPr>
        <w:t xml:space="preserve">. </w:t>
      </w:r>
    </w:p>
    <w:p w14:paraId="2954B4A5" w14:textId="1C518A8B" w:rsidR="009553DC" w:rsidRDefault="009553DC" w:rsidP="009553DC">
      <w:pPr>
        <w:rPr>
          <w:rFonts w:cstheme="minorHAnsi"/>
          <w:sz w:val="22"/>
          <w:szCs w:val="22"/>
          <w:lang w:val="en-GB"/>
        </w:rPr>
      </w:pPr>
    </w:p>
    <w:p w14:paraId="7F3CBF19" w14:textId="77777777" w:rsidR="009553DC" w:rsidRPr="009553DC" w:rsidRDefault="009553DC" w:rsidP="009553DC">
      <w:pPr>
        <w:rPr>
          <w:rFonts w:cstheme="minorHAnsi"/>
          <w:sz w:val="22"/>
          <w:szCs w:val="22"/>
          <w:lang w:val="en-GB"/>
        </w:rPr>
      </w:pPr>
    </w:p>
    <w:p w14:paraId="7CDB093C" w14:textId="77777777" w:rsidR="009553DC" w:rsidRPr="009553DC" w:rsidRDefault="009553DC" w:rsidP="009553DC">
      <w:pPr>
        <w:pStyle w:val="Listenabsatz"/>
        <w:rPr>
          <w:rFonts w:cstheme="minorHAnsi"/>
          <w:sz w:val="22"/>
          <w:szCs w:val="22"/>
          <w:lang w:val="en-GB"/>
        </w:rPr>
      </w:pPr>
    </w:p>
    <w:sectPr w:rsidR="009553DC" w:rsidRPr="009553DC">
      <w:footerReference w:type="even"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C5396" w14:textId="77777777" w:rsidR="003A1AB7" w:rsidRDefault="003A1AB7" w:rsidP="00713DB5">
      <w:r>
        <w:separator/>
      </w:r>
    </w:p>
  </w:endnote>
  <w:endnote w:type="continuationSeparator" w:id="0">
    <w:p w14:paraId="53EFB3AA" w14:textId="77777777" w:rsidR="003A1AB7" w:rsidRDefault="003A1AB7" w:rsidP="00713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422542258"/>
      <w:docPartObj>
        <w:docPartGallery w:val="Page Numbers (Bottom of Page)"/>
        <w:docPartUnique/>
      </w:docPartObj>
    </w:sdtPr>
    <w:sdtEndPr>
      <w:rPr>
        <w:rStyle w:val="Seitenzahl"/>
      </w:rPr>
    </w:sdtEndPr>
    <w:sdtContent>
      <w:p w14:paraId="6BBB405C" w14:textId="7E187D9D" w:rsidR="00325C6D" w:rsidRDefault="00325C6D" w:rsidP="004E47F1">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55BBF00" w14:textId="77777777" w:rsidR="00325C6D" w:rsidRDefault="00325C6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985475440"/>
      <w:docPartObj>
        <w:docPartGallery w:val="Page Numbers (Bottom of Page)"/>
        <w:docPartUnique/>
      </w:docPartObj>
    </w:sdtPr>
    <w:sdtEndPr>
      <w:rPr>
        <w:rStyle w:val="Seitenzahl"/>
      </w:rPr>
    </w:sdtEndPr>
    <w:sdtContent>
      <w:p w14:paraId="62D98655" w14:textId="3AC4303D" w:rsidR="00325C6D" w:rsidRDefault="00325C6D" w:rsidP="004E47F1">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sidR="00297E73">
          <w:rPr>
            <w:rStyle w:val="Seitenzahl"/>
            <w:noProof/>
          </w:rPr>
          <w:t>1</w:t>
        </w:r>
        <w:r>
          <w:rPr>
            <w:rStyle w:val="Seitenzahl"/>
          </w:rPr>
          <w:fldChar w:fldCharType="end"/>
        </w:r>
      </w:p>
    </w:sdtContent>
  </w:sdt>
  <w:p w14:paraId="61ADC7DE" w14:textId="77777777" w:rsidR="00325C6D" w:rsidRDefault="00325C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4D9AC" w14:textId="77777777" w:rsidR="003A1AB7" w:rsidRDefault="003A1AB7" w:rsidP="00713DB5">
      <w:r>
        <w:separator/>
      </w:r>
    </w:p>
  </w:footnote>
  <w:footnote w:type="continuationSeparator" w:id="0">
    <w:p w14:paraId="2A4FDCA2" w14:textId="77777777" w:rsidR="003A1AB7" w:rsidRDefault="003A1AB7" w:rsidP="00713D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8633C"/>
    <w:multiLevelType w:val="hybridMultilevel"/>
    <w:tmpl w:val="63B2098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D4600A9"/>
    <w:multiLevelType w:val="hybridMultilevel"/>
    <w:tmpl w:val="E1BA1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1"/>
  <w:activeWritingStyle w:appName="MSWord" w:lang="en-GB" w:vendorID="64" w:dllVersion="6" w:nlCheck="1" w:checkStyle="1"/>
  <w:activeWritingStyle w:appName="MSWord" w:lang="en-GB" w:vendorID="64" w:dllVersion="0" w:nlCheck="1" w:checkStyle="0"/>
  <w:activeWritingStyle w:appName="MSWord" w:lang="de-DE" w:vendorID="64" w:dllVersion="0" w:nlCheck="1" w:checkStyle="0"/>
  <w:activeWritingStyle w:appName="MSWord" w:lang="de-CH" w:vendorID="64" w:dllVersion="0" w:nlCheck="1" w:checkStyle="0"/>
  <w:activeWritingStyle w:appName="MSWord" w:lang="en-US" w:vendorID="64" w:dllVersion="0" w:nlCheck="1" w:checkStyle="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EED"/>
    <w:rsid w:val="000519BA"/>
    <w:rsid w:val="000604A4"/>
    <w:rsid w:val="00064EED"/>
    <w:rsid w:val="0006646D"/>
    <w:rsid w:val="00075A47"/>
    <w:rsid w:val="000905E8"/>
    <w:rsid w:val="000A3C3C"/>
    <w:rsid w:val="000B4AE3"/>
    <w:rsid w:val="000D5439"/>
    <w:rsid w:val="000E6581"/>
    <w:rsid w:val="000F7BBC"/>
    <w:rsid w:val="00103799"/>
    <w:rsid w:val="00132566"/>
    <w:rsid w:val="00157CF4"/>
    <w:rsid w:val="00181541"/>
    <w:rsid w:val="00182479"/>
    <w:rsid w:val="001970D3"/>
    <w:rsid w:val="00224C18"/>
    <w:rsid w:val="00240A3C"/>
    <w:rsid w:val="00252DA1"/>
    <w:rsid w:val="00297E73"/>
    <w:rsid w:val="002A6011"/>
    <w:rsid w:val="002C3AF2"/>
    <w:rsid w:val="0031663F"/>
    <w:rsid w:val="00325C6D"/>
    <w:rsid w:val="0037223E"/>
    <w:rsid w:val="003A1AB7"/>
    <w:rsid w:val="003B7BBE"/>
    <w:rsid w:val="003C213C"/>
    <w:rsid w:val="003C688A"/>
    <w:rsid w:val="004146D4"/>
    <w:rsid w:val="0041538E"/>
    <w:rsid w:val="0043055C"/>
    <w:rsid w:val="00432008"/>
    <w:rsid w:val="0047009B"/>
    <w:rsid w:val="00477D8B"/>
    <w:rsid w:val="004A0909"/>
    <w:rsid w:val="004C554E"/>
    <w:rsid w:val="004E47F1"/>
    <w:rsid w:val="004F3ABB"/>
    <w:rsid w:val="004F504E"/>
    <w:rsid w:val="00527F01"/>
    <w:rsid w:val="00547096"/>
    <w:rsid w:val="00553843"/>
    <w:rsid w:val="00566986"/>
    <w:rsid w:val="00576704"/>
    <w:rsid w:val="00580ABF"/>
    <w:rsid w:val="00585F62"/>
    <w:rsid w:val="00595A4E"/>
    <w:rsid w:val="005B46BD"/>
    <w:rsid w:val="005D7CB7"/>
    <w:rsid w:val="006038C7"/>
    <w:rsid w:val="00626C7F"/>
    <w:rsid w:val="0064273E"/>
    <w:rsid w:val="00664B23"/>
    <w:rsid w:val="00680B1D"/>
    <w:rsid w:val="00685903"/>
    <w:rsid w:val="0069063B"/>
    <w:rsid w:val="0069272A"/>
    <w:rsid w:val="006958FB"/>
    <w:rsid w:val="006A7F90"/>
    <w:rsid w:val="006D6B8B"/>
    <w:rsid w:val="007037B6"/>
    <w:rsid w:val="00712D38"/>
    <w:rsid w:val="00713DB5"/>
    <w:rsid w:val="007172AE"/>
    <w:rsid w:val="00717ABB"/>
    <w:rsid w:val="00745359"/>
    <w:rsid w:val="007539EA"/>
    <w:rsid w:val="0076633A"/>
    <w:rsid w:val="007F30ED"/>
    <w:rsid w:val="007F52BA"/>
    <w:rsid w:val="00826702"/>
    <w:rsid w:val="00830B13"/>
    <w:rsid w:val="00875568"/>
    <w:rsid w:val="008C34A7"/>
    <w:rsid w:val="008C3F08"/>
    <w:rsid w:val="008D472A"/>
    <w:rsid w:val="008D612A"/>
    <w:rsid w:val="008D70BA"/>
    <w:rsid w:val="00923185"/>
    <w:rsid w:val="009511A8"/>
    <w:rsid w:val="009553DC"/>
    <w:rsid w:val="0095777F"/>
    <w:rsid w:val="00964BFA"/>
    <w:rsid w:val="00992419"/>
    <w:rsid w:val="009C1711"/>
    <w:rsid w:val="009C3F89"/>
    <w:rsid w:val="009D5C2A"/>
    <w:rsid w:val="00A04779"/>
    <w:rsid w:val="00A42A57"/>
    <w:rsid w:val="00A444C1"/>
    <w:rsid w:val="00A44EE8"/>
    <w:rsid w:val="00A70903"/>
    <w:rsid w:val="00A71CD6"/>
    <w:rsid w:val="00A71F31"/>
    <w:rsid w:val="00A75F39"/>
    <w:rsid w:val="00AA521F"/>
    <w:rsid w:val="00B15748"/>
    <w:rsid w:val="00BC24BB"/>
    <w:rsid w:val="00BC774A"/>
    <w:rsid w:val="00C3520A"/>
    <w:rsid w:val="00C852C4"/>
    <w:rsid w:val="00C86201"/>
    <w:rsid w:val="00CB59BA"/>
    <w:rsid w:val="00CD21F1"/>
    <w:rsid w:val="00CD22E6"/>
    <w:rsid w:val="00D155BF"/>
    <w:rsid w:val="00D32A62"/>
    <w:rsid w:val="00D45263"/>
    <w:rsid w:val="00D55193"/>
    <w:rsid w:val="00D605F5"/>
    <w:rsid w:val="00D71236"/>
    <w:rsid w:val="00D72151"/>
    <w:rsid w:val="00D76B6C"/>
    <w:rsid w:val="00D80ED0"/>
    <w:rsid w:val="00DC72FA"/>
    <w:rsid w:val="00DD3BBB"/>
    <w:rsid w:val="00DE541C"/>
    <w:rsid w:val="00E44F89"/>
    <w:rsid w:val="00E453DD"/>
    <w:rsid w:val="00E46642"/>
    <w:rsid w:val="00E72B6D"/>
    <w:rsid w:val="00E738CE"/>
    <w:rsid w:val="00E74EB6"/>
    <w:rsid w:val="00E912C2"/>
    <w:rsid w:val="00E94FF8"/>
    <w:rsid w:val="00E971DE"/>
    <w:rsid w:val="00EB6CD3"/>
    <w:rsid w:val="00F01F2D"/>
    <w:rsid w:val="00F06A8D"/>
    <w:rsid w:val="00F63BE1"/>
    <w:rsid w:val="00F76C86"/>
    <w:rsid w:val="00F77EA7"/>
    <w:rsid w:val="00F93377"/>
    <w:rsid w:val="00F94744"/>
    <w:rsid w:val="00FA02BB"/>
    <w:rsid w:val="00FB4078"/>
    <w:rsid w:val="00FC0069"/>
    <w:rsid w:val="00FC32A7"/>
    <w:rsid w:val="00FC47C1"/>
    <w:rsid w:val="00FD486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FDA6C"/>
  <w15:docId w15:val="{B508AF3B-CA7E-4D31-9862-15AB2136F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64EED"/>
    <w:pPr>
      <w:ind w:left="720"/>
      <w:contextualSpacing/>
    </w:pPr>
  </w:style>
  <w:style w:type="character" w:styleId="Platzhaltertext">
    <w:name w:val="Placeholder Text"/>
    <w:basedOn w:val="Absatz-Standardschriftart"/>
    <w:uiPriority w:val="99"/>
    <w:semiHidden/>
    <w:rsid w:val="00A04779"/>
    <w:rPr>
      <w:color w:val="808080"/>
    </w:rPr>
  </w:style>
  <w:style w:type="paragraph" w:styleId="Fuzeile">
    <w:name w:val="footer"/>
    <w:basedOn w:val="Standard"/>
    <w:link w:val="FuzeileZchn"/>
    <w:uiPriority w:val="99"/>
    <w:unhideWhenUsed/>
    <w:rsid w:val="00713DB5"/>
    <w:pPr>
      <w:tabs>
        <w:tab w:val="center" w:pos="4536"/>
        <w:tab w:val="right" w:pos="9072"/>
      </w:tabs>
    </w:pPr>
  </w:style>
  <w:style w:type="character" w:customStyle="1" w:styleId="FuzeileZchn">
    <w:name w:val="Fußzeile Zchn"/>
    <w:basedOn w:val="Absatz-Standardschriftart"/>
    <w:link w:val="Fuzeile"/>
    <w:uiPriority w:val="99"/>
    <w:rsid w:val="00713DB5"/>
  </w:style>
  <w:style w:type="character" w:styleId="Seitenzahl">
    <w:name w:val="page number"/>
    <w:basedOn w:val="Absatz-Standardschriftart"/>
    <w:uiPriority w:val="99"/>
    <w:semiHidden/>
    <w:unhideWhenUsed/>
    <w:rsid w:val="00713DB5"/>
  </w:style>
  <w:style w:type="paragraph" w:styleId="Sprechblasentext">
    <w:name w:val="Balloon Text"/>
    <w:basedOn w:val="Standard"/>
    <w:link w:val="SprechblasentextZchn"/>
    <w:uiPriority w:val="99"/>
    <w:semiHidden/>
    <w:unhideWhenUsed/>
    <w:rsid w:val="004F504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F504E"/>
    <w:rPr>
      <w:rFonts w:ascii="Tahoma" w:hAnsi="Tahoma" w:cs="Tahoma"/>
      <w:sz w:val="16"/>
      <w:szCs w:val="16"/>
    </w:rPr>
  </w:style>
  <w:style w:type="paragraph" w:styleId="berarbeitung">
    <w:name w:val="Revision"/>
    <w:hidden/>
    <w:uiPriority w:val="99"/>
    <w:semiHidden/>
    <w:rsid w:val="005B46BD"/>
  </w:style>
  <w:style w:type="character" w:customStyle="1" w:styleId="mwe-math-mathml-inline">
    <w:name w:val="mwe-math-mathml-inline"/>
    <w:basedOn w:val="Absatz-Standardschriftart"/>
    <w:rsid w:val="005B46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853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2703</Words>
  <Characters>17031</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Werner Vach</dc:creator>
  <cp:lastModifiedBy>Denise</cp:lastModifiedBy>
  <cp:revision>2</cp:revision>
  <cp:lastPrinted>2022-04-13T14:27:00Z</cp:lastPrinted>
  <dcterms:created xsi:type="dcterms:W3CDTF">2024-11-28T20:53:00Z</dcterms:created>
  <dcterms:modified xsi:type="dcterms:W3CDTF">2024-11-28T20:53:00Z</dcterms:modified>
</cp:coreProperties>
</file>