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80702" w14:textId="37293F9B" w:rsidR="0070418E" w:rsidRPr="0070418E" w:rsidRDefault="0070418E" w:rsidP="00CA2FEF">
      <w:pPr>
        <w:rPr>
          <w:rFonts w:ascii="Times New Roman" w:hAnsi="Times New Roman"/>
          <w:b/>
        </w:rPr>
      </w:pPr>
      <w:proofErr w:type="spellStart"/>
      <w:r w:rsidRPr="0070418E">
        <w:rPr>
          <w:rFonts w:ascii="Times New Roman" w:hAnsi="Times New Roman"/>
          <w:b/>
          <w:bCs/>
        </w:rPr>
        <w:t>Wonderboom</w:t>
      </w:r>
      <w:proofErr w:type="spellEnd"/>
      <w:r w:rsidRPr="0070418E">
        <w:rPr>
          <w:rFonts w:ascii="Times New Roman" w:hAnsi="Times New Roman"/>
          <w:b/>
          <w:bCs/>
        </w:rPr>
        <w:t>, South Africa: An Acheulean workshop with evidence of flake</w:t>
      </w:r>
      <w:r w:rsidR="00E7026A">
        <w:rPr>
          <w:rFonts w:ascii="Times New Roman" w:hAnsi="Times New Roman"/>
          <w:b/>
          <w:bCs/>
        </w:rPr>
        <w:t xml:space="preserve"> harvesting</w:t>
      </w:r>
    </w:p>
    <w:p w14:paraId="5360AAC2" w14:textId="77777777" w:rsidR="00CA2FEF" w:rsidRPr="00B52DE8" w:rsidRDefault="00CA2FEF" w:rsidP="00CA2FEF">
      <w:pPr>
        <w:spacing w:line="240" w:lineRule="auto"/>
        <w:rPr>
          <w:rFonts w:ascii="Times New Roman" w:hAnsi="Times New Roman"/>
          <w:bCs/>
        </w:rPr>
      </w:pPr>
      <w:r w:rsidRPr="00B52DE8">
        <w:rPr>
          <w:rFonts w:ascii="Times New Roman" w:hAnsi="Times New Roman"/>
          <w:bCs/>
        </w:rPr>
        <w:t xml:space="preserve">Matt G. </w:t>
      </w:r>
      <w:proofErr w:type="spellStart"/>
      <w:r w:rsidRPr="00B52DE8">
        <w:rPr>
          <w:rFonts w:ascii="Times New Roman" w:hAnsi="Times New Roman"/>
          <w:bCs/>
        </w:rPr>
        <w:t>Lotter</w:t>
      </w:r>
      <w:r>
        <w:rPr>
          <w:rFonts w:ascii="Times New Roman" w:hAnsi="Times New Roman"/>
          <w:bCs/>
          <w:vertAlign w:val="superscript"/>
        </w:rPr>
        <w:t>a</w:t>
      </w:r>
      <w:proofErr w:type="spellEnd"/>
      <w:r>
        <w:rPr>
          <w:rFonts w:ascii="Times New Roman" w:hAnsi="Times New Roman"/>
          <w:bCs/>
          <w:vertAlign w:val="superscript"/>
        </w:rPr>
        <w:t xml:space="preserve">, </w:t>
      </w:r>
      <w:r w:rsidRPr="00B52DE8">
        <w:rPr>
          <w:rFonts w:ascii="Times New Roman" w:hAnsi="Times New Roman"/>
          <w:bCs/>
          <w:vertAlign w:val="superscript"/>
        </w:rPr>
        <w:t>*</w:t>
      </w:r>
      <w:r w:rsidRPr="00B52DE8">
        <w:rPr>
          <w:rFonts w:ascii="Times New Roman" w:hAnsi="Times New Roman"/>
          <w:bCs/>
        </w:rPr>
        <w:t xml:space="preserve"> (ORCID: 0000-0002-8257-2162) </w:t>
      </w:r>
    </w:p>
    <w:p w14:paraId="3E83B43C" w14:textId="77777777" w:rsidR="00CA2FEF" w:rsidRPr="00B52DE8" w:rsidRDefault="00CA2FEF" w:rsidP="00CA2FEF">
      <w:pPr>
        <w:spacing w:line="240" w:lineRule="auto"/>
        <w:rPr>
          <w:rFonts w:ascii="Times New Roman" w:hAnsi="Times New Roman"/>
          <w:bCs/>
        </w:rPr>
      </w:pPr>
      <w:r w:rsidRPr="00B52DE8">
        <w:rPr>
          <w:rFonts w:ascii="Times New Roman" w:hAnsi="Times New Roman"/>
          <w:bCs/>
        </w:rPr>
        <w:t xml:space="preserve">Marlize </w:t>
      </w:r>
      <w:proofErr w:type="spellStart"/>
      <w:r w:rsidRPr="00B52DE8">
        <w:rPr>
          <w:rFonts w:ascii="Times New Roman" w:hAnsi="Times New Roman"/>
          <w:bCs/>
        </w:rPr>
        <w:t>Lombard</w:t>
      </w:r>
      <w:r w:rsidRPr="00B52DE8">
        <w:rPr>
          <w:rFonts w:ascii="Times New Roman" w:hAnsi="Times New Roman"/>
          <w:bCs/>
          <w:vertAlign w:val="superscript"/>
        </w:rPr>
        <w:t>a</w:t>
      </w:r>
      <w:proofErr w:type="spellEnd"/>
      <w:r w:rsidRPr="00B52DE8">
        <w:rPr>
          <w:rFonts w:ascii="Times New Roman" w:hAnsi="Times New Roman"/>
          <w:bCs/>
        </w:rPr>
        <w:t xml:space="preserve"> (ORCID: 0000-0002-0675-0414)</w:t>
      </w:r>
    </w:p>
    <w:p w14:paraId="5DA640E1" w14:textId="77777777" w:rsidR="00CA2FEF" w:rsidRPr="00B52DE8" w:rsidRDefault="00CA2FEF" w:rsidP="00CA2FEF">
      <w:pPr>
        <w:spacing w:line="240" w:lineRule="auto"/>
        <w:rPr>
          <w:rFonts w:ascii="Times New Roman" w:hAnsi="Times New Roman"/>
          <w:bCs/>
        </w:rPr>
      </w:pPr>
      <w:r w:rsidRPr="00B52DE8">
        <w:rPr>
          <w:rFonts w:ascii="Times New Roman" w:hAnsi="Times New Roman"/>
          <w:bCs/>
        </w:rPr>
        <w:t xml:space="preserve">Matthew V. </w:t>
      </w:r>
      <w:proofErr w:type="spellStart"/>
      <w:r w:rsidRPr="00B52DE8">
        <w:rPr>
          <w:rFonts w:ascii="Times New Roman" w:hAnsi="Times New Roman"/>
          <w:bCs/>
        </w:rPr>
        <w:t>Caruana</w:t>
      </w:r>
      <w:r w:rsidRPr="00B52DE8">
        <w:rPr>
          <w:rFonts w:ascii="Times New Roman" w:hAnsi="Times New Roman"/>
          <w:bCs/>
          <w:vertAlign w:val="superscript"/>
        </w:rPr>
        <w:t>a</w:t>
      </w:r>
      <w:proofErr w:type="spellEnd"/>
      <w:r w:rsidRPr="00B52DE8">
        <w:rPr>
          <w:rFonts w:ascii="Times New Roman" w:hAnsi="Times New Roman"/>
          <w:bCs/>
        </w:rPr>
        <w:t xml:space="preserve"> (ORCID: 0000-0002-2095-5360)</w:t>
      </w:r>
    </w:p>
    <w:p w14:paraId="4E13E4D5" w14:textId="77777777" w:rsidR="00CA2FEF" w:rsidRPr="00B52DE8" w:rsidRDefault="00CA2FEF" w:rsidP="00CA2FEF">
      <w:pPr>
        <w:spacing w:line="240" w:lineRule="auto"/>
        <w:rPr>
          <w:rFonts w:ascii="Times New Roman" w:hAnsi="Times New Roman"/>
          <w:bCs/>
        </w:rPr>
      </w:pPr>
      <w:proofErr w:type="spellStart"/>
      <w:r w:rsidRPr="00B52DE8">
        <w:rPr>
          <w:rFonts w:ascii="Times New Roman" w:hAnsi="Times New Roman"/>
          <w:bCs/>
          <w:vertAlign w:val="superscript"/>
        </w:rPr>
        <w:t>a</w:t>
      </w:r>
      <w:r w:rsidRPr="00B52DE8">
        <w:rPr>
          <w:rFonts w:ascii="Times New Roman" w:hAnsi="Times New Roman"/>
          <w:bCs/>
        </w:rPr>
        <w:t>Palaeo</w:t>
      </w:r>
      <w:proofErr w:type="spellEnd"/>
      <w:r w:rsidRPr="00B52DE8">
        <w:rPr>
          <w:rFonts w:ascii="Times New Roman" w:hAnsi="Times New Roman"/>
          <w:bCs/>
        </w:rPr>
        <w:t>-Research Institute, University of Johannesburg, Auckland Park, 2006, South Africa</w:t>
      </w:r>
    </w:p>
    <w:p w14:paraId="6C3EAB33" w14:textId="77777777" w:rsidR="00CA2FEF" w:rsidRDefault="00CA2FEF" w:rsidP="00CA2FEF">
      <w:pPr>
        <w:spacing w:line="240" w:lineRule="auto"/>
        <w:rPr>
          <w:rStyle w:val="Hyperlink"/>
          <w:rFonts w:ascii="Times New Roman" w:hAnsi="Times New Roman"/>
          <w:bCs/>
        </w:rPr>
      </w:pPr>
      <w:r w:rsidRPr="00B52DE8">
        <w:rPr>
          <w:rFonts w:ascii="Times New Roman" w:hAnsi="Times New Roman"/>
          <w:bCs/>
          <w:vertAlign w:val="superscript"/>
        </w:rPr>
        <w:t>*</w:t>
      </w:r>
      <w:r w:rsidRPr="00B52DE8">
        <w:rPr>
          <w:rFonts w:ascii="Times New Roman" w:hAnsi="Times New Roman"/>
          <w:bCs/>
        </w:rPr>
        <w:t xml:space="preserve">Corresponding author: </w:t>
      </w:r>
      <w:hyperlink r:id="rId8" w:history="1">
        <w:r w:rsidRPr="00745434">
          <w:rPr>
            <w:rStyle w:val="Hyperlink"/>
            <w:rFonts w:ascii="Times New Roman" w:hAnsi="Times New Roman"/>
            <w:bCs/>
          </w:rPr>
          <w:t>mmatt@uj.ac.za</w:t>
        </w:r>
      </w:hyperlink>
    </w:p>
    <w:p w14:paraId="3B3AABFA" w14:textId="77777777" w:rsidR="00CA2FEF" w:rsidRDefault="00CA2FEF" w:rsidP="00CA2FEF">
      <w:pPr>
        <w:spacing w:line="240" w:lineRule="auto"/>
        <w:rPr>
          <w:rFonts w:ascii="Times New Roman" w:hAnsi="Times New Roman"/>
          <w:bCs/>
        </w:rPr>
      </w:pPr>
    </w:p>
    <w:p w14:paraId="32576395" w14:textId="77777777" w:rsidR="00F20F47" w:rsidRDefault="00CA2FEF" w:rsidP="00CA2FEF">
      <w:pPr>
        <w:jc w:val="center"/>
        <w:rPr>
          <w:rFonts w:ascii="Times New Roman" w:hAnsi="Times New Roman"/>
          <w:b/>
        </w:rPr>
      </w:pPr>
      <w:r w:rsidRPr="006A2899">
        <w:rPr>
          <w:rFonts w:ascii="Times New Roman" w:hAnsi="Times New Roman"/>
          <w:b/>
        </w:rPr>
        <w:t xml:space="preserve">Supplementary online material (SOM) </w:t>
      </w:r>
      <w:r>
        <w:rPr>
          <w:rFonts w:ascii="Times New Roman" w:hAnsi="Times New Roman"/>
          <w:b/>
        </w:rPr>
        <w:t>2</w:t>
      </w:r>
      <w:r w:rsidRPr="006A2899">
        <w:rPr>
          <w:rFonts w:ascii="Times New Roman" w:hAnsi="Times New Roman"/>
          <w:b/>
        </w:rPr>
        <w:t xml:space="preserve">: </w:t>
      </w:r>
    </w:p>
    <w:p w14:paraId="04B9C5E6" w14:textId="5D9406B2" w:rsidR="00CA2FEF" w:rsidRPr="00CA2FEF" w:rsidRDefault="00F20F47" w:rsidP="00F20F47">
      <w:pPr>
        <w:rPr>
          <w:rFonts w:ascii="Times New Roman" w:hAnsi="Times New Roman"/>
          <w:b/>
        </w:rPr>
      </w:pPr>
      <w:r>
        <w:rPr>
          <w:rFonts w:ascii="Times New Roman" w:hAnsi="Times New Roman"/>
          <w:b/>
        </w:rPr>
        <w:t>D</w:t>
      </w:r>
      <w:r w:rsidR="00CA2FEF">
        <w:rPr>
          <w:rFonts w:ascii="Times New Roman" w:hAnsi="Times New Roman"/>
          <w:b/>
        </w:rPr>
        <w:t>ata recording form</w:t>
      </w:r>
    </w:p>
    <w:p w14:paraId="4EEFF642" w14:textId="77777777" w:rsidR="009C728F" w:rsidRPr="00846F68" w:rsidRDefault="009C728F" w:rsidP="00846F68">
      <w:pPr>
        <w:spacing w:line="240" w:lineRule="auto"/>
        <w:rPr>
          <w:rFonts w:ascii="Times New Roman" w:hAnsi="Times New Roman"/>
          <w:sz w:val="22"/>
          <w:szCs w:val="22"/>
        </w:rPr>
      </w:pPr>
      <w:r w:rsidRPr="00846F68">
        <w:rPr>
          <w:rFonts w:ascii="Times New Roman" w:hAnsi="Times New Roman"/>
          <w:sz w:val="22"/>
          <w:szCs w:val="22"/>
        </w:rPr>
        <w:t>Date:</w:t>
      </w:r>
    </w:p>
    <w:p w14:paraId="300BE255" w14:textId="20EF9228" w:rsidR="009C728F" w:rsidRPr="00846F68" w:rsidRDefault="00D067B8" w:rsidP="00846F68">
      <w:pPr>
        <w:spacing w:line="240" w:lineRule="auto"/>
        <w:rPr>
          <w:rFonts w:ascii="Times New Roman" w:hAnsi="Times New Roman"/>
          <w:sz w:val="22"/>
          <w:szCs w:val="22"/>
        </w:rPr>
      </w:pPr>
      <w:r>
        <w:rPr>
          <w:rFonts w:ascii="Times New Roman" w:hAnsi="Times New Roman"/>
          <w:sz w:val="22"/>
          <w:szCs w:val="22"/>
        </w:rPr>
        <w:t>Locality</w:t>
      </w:r>
      <w:r w:rsidR="00E00CBE" w:rsidRPr="00846F68">
        <w:rPr>
          <w:rFonts w:ascii="Times New Roman" w:hAnsi="Times New Roman"/>
          <w:sz w:val="22"/>
          <w:szCs w:val="22"/>
        </w:rPr>
        <w:t xml:space="preserve"> number</w:t>
      </w:r>
      <w:r w:rsidR="009C728F" w:rsidRPr="00846F68">
        <w:rPr>
          <w:rFonts w:ascii="Times New Roman" w:hAnsi="Times New Roman"/>
          <w:sz w:val="22"/>
          <w:szCs w:val="22"/>
        </w:rPr>
        <w:t>:</w:t>
      </w:r>
    </w:p>
    <w:p w14:paraId="125669BF" w14:textId="12F7D36B" w:rsidR="007E1567" w:rsidRPr="00846F68" w:rsidRDefault="007E1567" w:rsidP="00846F68">
      <w:pPr>
        <w:spacing w:line="240" w:lineRule="auto"/>
        <w:rPr>
          <w:rFonts w:ascii="Times New Roman" w:hAnsi="Times New Roman"/>
          <w:sz w:val="22"/>
          <w:szCs w:val="22"/>
        </w:rPr>
      </w:pPr>
      <w:r w:rsidRPr="00846F68">
        <w:rPr>
          <w:rFonts w:ascii="Times New Roman" w:hAnsi="Times New Roman"/>
          <w:sz w:val="22"/>
          <w:szCs w:val="22"/>
        </w:rPr>
        <w:t>Co-ordinates:</w:t>
      </w:r>
    </w:p>
    <w:p w14:paraId="7276CD7A" w14:textId="32DDB61E" w:rsidR="00D8379B" w:rsidRPr="004B58D6" w:rsidRDefault="00D067B8" w:rsidP="004B58D6">
      <w:pPr>
        <w:rPr>
          <w:rFonts w:ascii="Times New Roman" w:hAnsi="Times New Roman"/>
          <w:i/>
          <w:iCs/>
          <w:sz w:val="22"/>
          <w:szCs w:val="22"/>
        </w:rPr>
      </w:pPr>
      <w:r>
        <w:rPr>
          <w:rFonts w:ascii="Times New Roman" w:hAnsi="Times New Roman"/>
          <w:i/>
          <w:iCs/>
          <w:sz w:val="22"/>
          <w:szCs w:val="22"/>
        </w:rPr>
        <w:t>Locality</w:t>
      </w:r>
      <w:r w:rsidR="00D8379B" w:rsidRPr="004B58D6">
        <w:rPr>
          <w:rFonts w:ascii="Times New Roman" w:hAnsi="Times New Roman"/>
          <w:i/>
          <w:iCs/>
          <w:sz w:val="22"/>
          <w:szCs w:val="22"/>
        </w:rPr>
        <w:t xml:space="preserve"> description</w:t>
      </w:r>
      <w:r w:rsidR="006E7F50">
        <w:rPr>
          <w:rFonts w:ascii="Times New Roman" w:hAnsi="Times New Roman"/>
          <w:i/>
          <w:iCs/>
          <w:sz w:val="22"/>
          <w:szCs w:val="22"/>
        </w:rPr>
        <w:t>:</w:t>
      </w:r>
    </w:p>
    <w:tbl>
      <w:tblPr>
        <w:tblStyle w:val="TableGrid"/>
        <w:tblW w:w="0" w:type="auto"/>
        <w:tblInd w:w="-289" w:type="dxa"/>
        <w:tblLook w:val="04A0" w:firstRow="1" w:lastRow="0" w:firstColumn="1" w:lastColumn="0" w:noHBand="0" w:noVBand="1"/>
      </w:tblPr>
      <w:tblGrid>
        <w:gridCol w:w="3403"/>
        <w:gridCol w:w="5896"/>
      </w:tblGrid>
      <w:tr w:rsidR="00E00CBE" w:rsidRPr="00846F68" w14:paraId="1877F226" w14:textId="0695213C" w:rsidTr="00E00CBE">
        <w:tc>
          <w:tcPr>
            <w:tcW w:w="3403" w:type="dxa"/>
          </w:tcPr>
          <w:p w14:paraId="017C4BE3" w14:textId="11623C4E" w:rsidR="00E00CBE" w:rsidRPr="00846F68" w:rsidRDefault="00E00CBE" w:rsidP="00846F68">
            <w:pPr>
              <w:spacing w:line="240" w:lineRule="auto"/>
              <w:rPr>
                <w:rFonts w:ascii="Times New Roman" w:hAnsi="Times New Roman"/>
                <w:sz w:val="22"/>
                <w:szCs w:val="22"/>
              </w:rPr>
            </w:pPr>
            <w:r w:rsidRPr="00846F68">
              <w:rPr>
                <w:rFonts w:ascii="Times New Roman" w:hAnsi="Times New Roman"/>
                <w:sz w:val="22"/>
                <w:szCs w:val="22"/>
              </w:rPr>
              <w:t xml:space="preserve">Basic description of </w:t>
            </w:r>
            <w:r w:rsidR="00353FB4">
              <w:rPr>
                <w:rFonts w:ascii="Times New Roman" w:hAnsi="Times New Roman"/>
                <w:sz w:val="22"/>
                <w:szCs w:val="22"/>
              </w:rPr>
              <w:t>harvest</w:t>
            </w:r>
            <w:r w:rsidRPr="00846F68">
              <w:rPr>
                <w:rFonts w:ascii="Times New Roman" w:hAnsi="Times New Roman"/>
                <w:sz w:val="22"/>
                <w:szCs w:val="22"/>
              </w:rPr>
              <w:t>ing location/arrangement</w:t>
            </w:r>
          </w:p>
        </w:tc>
        <w:tc>
          <w:tcPr>
            <w:tcW w:w="5896" w:type="dxa"/>
          </w:tcPr>
          <w:p w14:paraId="2228A313" w14:textId="77777777" w:rsidR="00E00CBE" w:rsidRPr="00846F68" w:rsidRDefault="00E00CBE" w:rsidP="00846F68">
            <w:pPr>
              <w:spacing w:line="240" w:lineRule="auto"/>
              <w:rPr>
                <w:rFonts w:ascii="Times New Roman" w:hAnsi="Times New Roman"/>
                <w:sz w:val="22"/>
                <w:szCs w:val="22"/>
              </w:rPr>
            </w:pPr>
          </w:p>
        </w:tc>
      </w:tr>
      <w:tr w:rsidR="00E00CBE" w:rsidRPr="00846F68" w14:paraId="7E89EF98" w14:textId="0C04C870" w:rsidTr="00E00CBE">
        <w:tc>
          <w:tcPr>
            <w:tcW w:w="3403" w:type="dxa"/>
          </w:tcPr>
          <w:p w14:paraId="4C915580" w14:textId="0D44635A" w:rsidR="00E00CBE" w:rsidRPr="00846F68" w:rsidRDefault="00E00CBE" w:rsidP="00846F68">
            <w:pPr>
              <w:spacing w:line="240" w:lineRule="auto"/>
              <w:rPr>
                <w:rFonts w:ascii="Times New Roman" w:hAnsi="Times New Roman"/>
                <w:sz w:val="22"/>
                <w:szCs w:val="22"/>
              </w:rPr>
            </w:pPr>
            <w:r w:rsidRPr="00846F68">
              <w:rPr>
                <w:rFonts w:ascii="Times New Roman" w:hAnsi="Times New Roman"/>
                <w:sz w:val="22"/>
                <w:szCs w:val="22"/>
              </w:rPr>
              <w:t>Position on the landscape</w:t>
            </w:r>
          </w:p>
        </w:tc>
        <w:tc>
          <w:tcPr>
            <w:tcW w:w="5896" w:type="dxa"/>
          </w:tcPr>
          <w:p w14:paraId="2E8A392F" w14:textId="77777777" w:rsidR="00E00CBE" w:rsidRPr="00846F68" w:rsidRDefault="00E00CBE" w:rsidP="00846F68">
            <w:pPr>
              <w:spacing w:line="240" w:lineRule="auto"/>
              <w:rPr>
                <w:rFonts w:ascii="Times New Roman" w:hAnsi="Times New Roman"/>
                <w:sz w:val="22"/>
                <w:szCs w:val="22"/>
              </w:rPr>
            </w:pPr>
          </w:p>
        </w:tc>
      </w:tr>
      <w:tr w:rsidR="00E00CBE" w:rsidRPr="00846F68" w14:paraId="4443F6FD" w14:textId="07C07CA8" w:rsidTr="00E00CBE">
        <w:tc>
          <w:tcPr>
            <w:tcW w:w="3403" w:type="dxa"/>
          </w:tcPr>
          <w:p w14:paraId="0CB98585" w14:textId="139B0912" w:rsidR="00E00CBE" w:rsidRPr="00846F68" w:rsidRDefault="00E00CBE" w:rsidP="00846F68">
            <w:pPr>
              <w:spacing w:line="240" w:lineRule="auto"/>
              <w:rPr>
                <w:rFonts w:ascii="Times New Roman" w:hAnsi="Times New Roman"/>
                <w:sz w:val="22"/>
                <w:szCs w:val="22"/>
              </w:rPr>
            </w:pPr>
            <w:r w:rsidRPr="00846F68">
              <w:rPr>
                <w:rFonts w:ascii="Times New Roman" w:hAnsi="Times New Roman"/>
                <w:sz w:val="22"/>
                <w:szCs w:val="22"/>
              </w:rPr>
              <w:t>Placement relative to other key landscape features</w:t>
            </w:r>
          </w:p>
        </w:tc>
        <w:tc>
          <w:tcPr>
            <w:tcW w:w="5896" w:type="dxa"/>
          </w:tcPr>
          <w:p w14:paraId="7E7AFA2E" w14:textId="77777777" w:rsidR="00E00CBE" w:rsidRPr="00846F68" w:rsidRDefault="00E00CBE" w:rsidP="00846F68">
            <w:pPr>
              <w:spacing w:line="240" w:lineRule="auto"/>
              <w:rPr>
                <w:rFonts w:ascii="Times New Roman" w:hAnsi="Times New Roman"/>
                <w:sz w:val="22"/>
                <w:szCs w:val="22"/>
              </w:rPr>
            </w:pPr>
          </w:p>
        </w:tc>
      </w:tr>
      <w:tr w:rsidR="00E00CBE" w:rsidRPr="00846F68" w14:paraId="554A3723" w14:textId="4EDCA14C" w:rsidTr="00E00CBE">
        <w:tc>
          <w:tcPr>
            <w:tcW w:w="3403" w:type="dxa"/>
          </w:tcPr>
          <w:p w14:paraId="7E67202C" w14:textId="551DC2C9" w:rsidR="00E00CBE" w:rsidRPr="00846F68" w:rsidRDefault="00E00CBE" w:rsidP="00846F68">
            <w:pPr>
              <w:spacing w:line="240" w:lineRule="auto"/>
              <w:rPr>
                <w:rFonts w:ascii="Times New Roman" w:hAnsi="Times New Roman"/>
                <w:sz w:val="22"/>
                <w:szCs w:val="22"/>
              </w:rPr>
            </w:pPr>
            <w:r w:rsidRPr="00846F68">
              <w:rPr>
                <w:rFonts w:ascii="Times New Roman" w:hAnsi="Times New Roman"/>
                <w:sz w:val="22"/>
                <w:szCs w:val="22"/>
              </w:rPr>
              <w:t>Condition/quality of quartzite</w:t>
            </w:r>
            <w:r w:rsidR="006E7F50">
              <w:rPr>
                <w:rFonts w:ascii="Times New Roman" w:hAnsi="Times New Roman"/>
                <w:sz w:val="22"/>
                <w:szCs w:val="22"/>
              </w:rPr>
              <w:t xml:space="preserve"> (</w:t>
            </w:r>
            <w:r w:rsidRPr="00846F68">
              <w:rPr>
                <w:rFonts w:ascii="Times New Roman" w:hAnsi="Times New Roman"/>
                <w:sz w:val="22"/>
                <w:szCs w:val="22"/>
              </w:rPr>
              <w:t>weathered, fractured, exposed, cleavage, grain size and homogeneity</w:t>
            </w:r>
            <w:r w:rsidR="006E7F50">
              <w:rPr>
                <w:rFonts w:ascii="Times New Roman" w:hAnsi="Times New Roman"/>
                <w:sz w:val="22"/>
                <w:szCs w:val="22"/>
              </w:rPr>
              <w:t>)</w:t>
            </w:r>
          </w:p>
        </w:tc>
        <w:tc>
          <w:tcPr>
            <w:tcW w:w="5896" w:type="dxa"/>
          </w:tcPr>
          <w:p w14:paraId="0124B61B" w14:textId="77777777" w:rsidR="00E00CBE" w:rsidRPr="00846F68" w:rsidRDefault="00E00CBE" w:rsidP="00846F68">
            <w:pPr>
              <w:spacing w:line="240" w:lineRule="auto"/>
              <w:rPr>
                <w:rFonts w:ascii="Times New Roman" w:hAnsi="Times New Roman"/>
                <w:sz w:val="22"/>
                <w:szCs w:val="22"/>
              </w:rPr>
            </w:pPr>
          </w:p>
        </w:tc>
      </w:tr>
      <w:tr w:rsidR="00E00CBE" w:rsidRPr="00846F68" w14:paraId="6C8F2FF6" w14:textId="786AE6F2" w:rsidTr="00E00CBE">
        <w:tc>
          <w:tcPr>
            <w:tcW w:w="3403" w:type="dxa"/>
          </w:tcPr>
          <w:p w14:paraId="1B321CFF" w14:textId="79857651" w:rsidR="007E1567" w:rsidRPr="00846F68" w:rsidRDefault="00D067B8" w:rsidP="00846F68">
            <w:pPr>
              <w:spacing w:line="240" w:lineRule="auto"/>
              <w:rPr>
                <w:rFonts w:ascii="Times New Roman" w:hAnsi="Times New Roman"/>
                <w:sz w:val="22"/>
                <w:szCs w:val="22"/>
              </w:rPr>
            </w:pPr>
            <w:r>
              <w:rPr>
                <w:rFonts w:ascii="Times New Roman" w:hAnsi="Times New Roman"/>
                <w:sz w:val="22"/>
                <w:szCs w:val="22"/>
              </w:rPr>
              <w:t>T</w:t>
            </w:r>
            <w:r w:rsidR="00E00CBE" w:rsidRPr="00846F68">
              <w:rPr>
                <w:rFonts w:ascii="Times New Roman" w:hAnsi="Times New Roman"/>
                <w:sz w:val="22"/>
                <w:szCs w:val="22"/>
              </w:rPr>
              <w:t>ype</w:t>
            </w:r>
            <w:r w:rsidR="006E7F50">
              <w:rPr>
                <w:rFonts w:ascii="Times New Roman" w:hAnsi="Times New Roman"/>
                <w:sz w:val="22"/>
                <w:szCs w:val="22"/>
              </w:rPr>
              <w:t xml:space="preserve"> (</w:t>
            </w:r>
            <w:r w:rsidR="00E00CBE" w:rsidRPr="00846F68">
              <w:rPr>
                <w:rFonts w:ascii="Times New Roman" w:hAnsi="Times New Roman"/>
                <w:sz w:val="22"/>
                <w:szCs w:val="22"/>
              </w:rPr>
              <w:t>freestanding boulder or outcrop exposure</w:t>
            </w:r>
            <w:r w:rsidR="007E1567" w:rsidRPr="00846F68">
              <w:rPr>
                <w:rFonts w:ascii="Times New Roman" w:hAnsi="Times New Roman"/>
                <w:sz w:val="22"/>
                <w:szCs w:val="22"/>
              </w:rPr>
              <w:t>, other?</w:t>
            </w:r>
            <w:r w:rsidR="006E7F50">
              <w:rPr>
                <w:rFonts w:ascii="Times New Roman" w:hAnsi="Times New Roman"/>
                <w:sz w:val="22"/>
                <w:szCs w:val="22"/>
              </w:rPr>
              <w:t>)</w:t>
            </w:r>
          </w:p>
        </w:tc>
        <w:tc>
          <w:tcPr>
            <w:tcW w:w="5896" w:type="dxa"/>
          </w:tcPr>
          <w:p w14:paraId="382ADA83" w14:textId="77777777" w:rsidR="00E00CBE" w:rsidRPr="00846F68" w:rsidRDefault="00E00CBE" w:rsidP="00846F68">
            <w:pPr>
              <w:spacing w:line="240" w:lineRule="auto"/>
              <w:rPr>
                <w:rFonts w:ascii="Times New Roman" w:hAnsi="Times New Roman"/>
                <w:sz w:val="22"/>
                <w:szCs w:val="22"/>
              </w:rPr>
            </w:pPr>
          </w:p>
        </w:tc>
      </w:tr>
      <w:tr w:rsidR="00E00CBE" w:rsidRPr="00846F68" w14:paraId="630806FF" w14:textId="5F0D97B3" w:rsidTr="00E00CBE">
        <w:tc>
          <w:tcPr>
            <w:tcW w:w="3403" w:type="dxa"/>
          </w:tcPr>
          <w:p w14:paraId="4C2FDB97" w14:textId="26CDB1A2" w:rsidR="007E1567" w:rsidRPr="00846F68" w:rsidRDefault="00E00CBE" w:rsidP="00846F68">
            <w:pPr>
              <w:spacing w:line="240" w:lineRule="auto"/>
              <w:rPr>
                <w:rFonts w:ascii="Times New Roman" w:hAnsi="Times New Roman"/>
                <w:sz w:val="22"/>
                <w:szCs w:val="22"/>
              </w:rPr>
            </w:pPr>
            <w:r w:rsidRPr="00846F68">
              <w:rPr>
                <w:rFonts w:ascii="Times New Roman" w:hAnsi="Times New Roman"/>
                <w:sz w:val="22"/>
                <w:szCs w:val="22"/>
              </w:rPr>
              <w:t>Associated artefacts</w:t>
            </w:r>
            <w:r w:rsidR="006E7F50">
              <w:rPr>
                <w:rFonts w:ascii="Times New Roman" w:hAnsi="Times New Roman"/>
                <w:sz w:val="22"/>
                <w:szCs w:val="22"/>
              </w:rPr>
              <w:t xml:space="preserve"> (</w:t>
            </w:r>
            <w:r w:rsidRPr="00846F68">
              <w:rPr>
                <w:rFonts w:ascii="Times New Roman" w:hAnsi="Times New Roman"/>
                <w:sz w:val="22"/>
                <w:szCs w:val="22"/>
              </w:rPr>
              <w:t>hammerstones, naturally exfoliated clasts, detached flake</w:t>
            </w:r>
            <w:r w:rsidR="006E7F50">
              <w:rPr>
                <w:rFonts w:ascii="Times New Roman" w:hAnsi="Times New Roman"/>
                <w:sz w:val="22"/>
                <w:szCs w:val="22"/>
              </w:rPr>
              <w:t>s, r</w:t>
            </w:r>
            <w:r w:rsidR="00D85713">
              <w:rPr>
                <w:rFonts w:ascii="Times New Roman" w:hAnsi="Times New Roman"/>
                <w:sz w:val="22"/>
                <w:szCs w:val="22"/>
              </w:rPr>
              <w:t>efits</w:t>
            </w:r>
            <w:r w:rsidR="006E7F50">
              <w:rPr>
                <w:rFonts w:ascii="Times New Roman" w:hAnsi="Times New Roman"/>
                <w:sz w:val="22"/>
                <w:szCs w:val="22"/>
              </w:rPr>
              <w:t>)</w:t>
            </w:r>
            <w:r w:rsidR="00481E64" w:rsidRPr="00846F68">
              <w:rPr>
                <w:rFonts w:ascii="Times New Roman" w:hAnsi="Times New Roman"/>
                <w:sz w:val="22"/>
                <w:szCs w:val="22"/>
              </w:rPr>
              <w:t>?</w:t>
            </w:r>
          </w:p>
        </w:tc>
        <w:tc>
          <w:tcPr>
            <w:tcW w:w="5896" w:type="dxa"/>
          </w:tcPr>
          <w:p w14:paraId="27818C24" w14:textId="77777777" w:rsidR="00E00CBE" w:rsidRPr="00846F68" w:rsidRDefault="00E00CBE" w:rsidP="00846F68">
            <w:pPr>
              <w:spacing w:line="240" w:lineRule="auto"/>
              <w:rPr>
                <w:rFonts w:ascii="Times New Roman" w:hAnsi="Times New Roman"/>
                <w:sz w:val="22"/>
                <w:szCs w:val="22"/>
              </w:rPr>
            </w:pPr>
          </w:p>
        </w:tc>
      </w:tr>
      <w:tr w:rsidR="00E00CBE" w:rsidRPr="00846F68" w14:paraId="3A33AF92" w14:textId="2FE9F9F3" w:rsidTr="00E00CBE">
        <w:tc>
          <w:tcPr>
            <w:tcW w:w="3403" w:type="dxa"/>
          </w:tcPr>
          <w:p w14:paraId="460147FE" w14:textId="65AD35E0" w:rsidR="00B946E3" w:rsidRPr="00846F68" w:rsidRDefault="00E00CBE" w:rsidP="00846F68">
            <w:pPr>
              <w:spacing w:line="240" w:lineRule="auto"/>
              <w:rPr>
                <w:rFonts w:ascii="Times New Roman" w:hAnsi="Times New Roman"/>
                <w:sz w:val="22"/>
                <w:szCs w:val="22"/>
              </w:rPr>
            </w:pPr>
            <w:r w:rsidRPr="00846F68">
              <w:rPr>
                <w:rFonts w:ascii="Times New Roman" w:hAnsi="Times New Roman"/>
                <w:sz w:val="22"/>
                <w:szCs w:val="22"/>
              </w:rPr>
              <w:t xml:space="preserve">Shape of outcrop </w:t>
            </w:r>
            <w:r w:rsidR="006E7F50">
              <w:rPr>
                <w:rFonts w:ascii="Times New Roman" w:hAnsi="Times New Roman"/>
                <w:sz w:val="22"/>
                <w:szCs w:val="22"/>
              </w:rPr>
              <w:t>(</w:t>
            </w:r>
            <w:r w:rsidRPr="00846F68">
              <w:rPr>
                <w:rFonts w:ascii="Times New Roman" w:hAnsi="Times New Roman"/>
                <w:sz w:val="22"/>
                <w:szCs w:val="22"/>
              </w:rPr>
              <w:t>blocky, elongated edge, irregular, etc.</w:t>
            </w:r>
            <w:r w:rsidR="006E7F50">
              <w:rPr>
                <w:rFonts w:ascii="Times New Roman" w:hAnsi="Times New Roman"/>
                <w:sz w:val="22"/>
                <w:szCs w:val="22"/>
              </w:rPr>
              <w:t>)</w:t>
            </w:r>
          </w:p>
        </w:tc>
        <w:tc>
          <w:tcPr>
            <w:tcW w:w="5896" w:type="dxa"/>
          </w:tcPr>
          <w:p w14:paraId="3E26B3F2" w14:textId="77777777" w:rsidR="00E00CBE" w:rsidRPr="00846F68" w:rsidRDefault="00E00CBE" w:rsidP="00846F68">
            <w:pPr>
              <w:spacing w:line="240" w:lineRule="auto"/>
              <w:rPr>
                <w:rFonts w:ascii="Times New Roman" w:hAnsi="Times New Roman"/>
                <w:sz w:val="22"/>
                <w:szCs w:val="22"/>
              </w:rPr>
            </w:pPr>
          </w:p>
        </w:tc>
      </w:tr>
      <w:tr w:rsidR="00E00CBE" w:rsidRPr="00846F68" w14:paraId="066C8DBD" w14:textId="6DD22E7E" w:rsidTr="00E00CBE">
        <w:tc>
          <w:tcPr>
            <w:tcW w:w="3403" w:type="dxa"/>
          </w:tcPr>
          <w:p w14:paraId="6BE334C6" w14:textId="40F8C2B1" w:rsidR="00846F68" w:rsidRPr="00846F68" w:rsidRDefault="00E00CBE" w:rsidP="00846F68">
            <w:pPr>
              <w:spacing w:line="240" w:lineRule="auto"/>
              <w:rPr>
                <w:rFonts w:ascii="Times New Roman" w:hAnsi="Times New Roman"/>
                <w:sz w:val="22"/>
                <w:szCs w:val="22"/>
              </w:rPr>
            </w:pPr>
            <w:r w:rsidRPr="00846F68">
              <w:rPr>
                <w:rFonts w:ascii="Times New Roman" w:hAnsi="Times New Roman"/>
                <w:sz w:val="22"/>
                <w:szCs w:val="22"/>
              </w:rPr>
              <w:t xml:space="preserve">Possible reasons for abandonment? </w:t>
            </w:r>
          </w:p>
        </w:tc>
        <w:tc>
          <w:tcPr>
            <w:tcW w:w="5896" w:type="dxa"/>
          </w:tcPr>
          <w:p w14:paraId="66776B4E" w14:textId="77777777" w:rsidR="00E00CBE" w:rsidRPr="00846F68" w:rsidRDefault="00E00CBE" w:rsidP="00846F68">
            <w:pPr>
              <w:spacing w:line="240" w:lineRule="auto"/>
              <w:rPr>
                <w:rFonts w:ascii="Times New Roman" w:hAnsi="Times New Roman"/>
                <w:sz w:val="22"/>
                <w:szCs w:val="22"/>
              </w:rPr>
            </w:pPr>
          </w:p>
          <w:p w14:paraId="334E80F9" w14:textId="37161D86" w:rsidR="007E1567" w:rsidRPr="00846F68" w:rsidRDefault="007E1567" w:rsidP="00846F68">
            <w:pPr>
              <w:spacing w:line="240" w:lineRule="auto"/>
              <w:rPr>
                <w:rFonts w:ascii="Times New Roman" w:hAnsi="Times New Roman"/>
                <w:sz w:val="22"/>
                <w:szCs w:val="22"/>
              </w:rPr>
            </w:pPr>
          </w:p>
        </w:tc>
      </w:tr>
      <w:tr w:rsidR="00481E64" w:rsidRPr="00846F68" w14:paraId="6BBB518E" w14:textId="77777777" w:rsidTr="00E00CBE">
        <w:tc>
          <w:tcPr>
            <w:tcW w:w="3403" w:type="dxa"/>
          </w:tcPr>
          <w:p w14:paraId="4662993D" w14:textId="43D258B8" w:rsidR="00481E64" w:rsidRPr="00846F68" w:rsidRDefault="00481E64" w:rsidP="00846F68">
            <w:pPr>
              <w:spacing w:line="240" w:lineRule="auto"/>
              <w:rPr>
                <w:rFonts w:ascii="Times New Roman" w:hAnsi="Times New Roman"/>
                <w:sz w:val="22"/>
                <w:szCs w:val="22"/>
              </w:rPr>
            </w:pPr>
            <w:r w:rsidRPr="00846F68">
              <w:rPr>
                <w:rFonts w:ascii="Times New Roman" w:hAnsi="Times New Roman"/>
                <w:sz w:val="22"/>
                <w:szCs w:val="22"/>
              </w:rPr>
              <w:t>Why was this location favoured?</w:t>
            </w:r>
          </w:p>
        </w:tc>
        <w:tc>
          <w:tcPr>
            <w:tcW w:w="5896" w:type="dxa"/>
          </w:tcPr>
          <w:p w14:paraId="4F9D971F" w14:textId="77777777" w:rsidR="00481E64" w:rsidRPr="00846F68" w:rsidRDefault="00481E64" w:rsidP="00846F68">
            <w:pPr>
              <w:spacing w:line="240" w:lineRule="auto"/>
              <w:rPr>
                <w:rFonts w:ascii="Times New Roman" w:hAnsi="Times New Roman"/>
                <w:sz w:val="22"/>
                <w:szCs w:val="22"/>
              </w:rPr>
            </w:pPr>
          </w:p>
        </w:tc>
      </w:tr>
      <w:tr w:rsidR="00E00CBE" w:rsidRPr="00846F68" w14:paraId="01650CEE" w14:textId="43FB553C" w:rsidTr="00E00CBE">
        <w:tc>
          <w:tcPr>
            <w:tcW w:w="3403" w:type="dxa"/>
          </w:tcPr>
          <w:p w14:paraId="2FA8FFAB" w14:textId="50421C0B" w:rsidR="00E00CBE" w:rsidRPr="00846F68" w:rsidRDefault="00E00CBE" w:rsidP="00846F68">
            <w:pPr>
              <w:spacing w:line="240" w:lineRule="auto"/>
              <w:rPr>
                <w:rFonts w:ascii="Times New Roman" w:hAnsi="Times New Roman"/>
                <w:sz w:val="22"/>
                <w:szCs w:val="22"/>
              </w:rPr>
            </w:pPr>
            <w:r w:rsidRPr="00846F68">
              <w:rPr>
                <w:rFonts w:ascii="Times New Roman" w:hAnsi="Times New Roman"/>
                <w:sz w:val="22"/>
                <w:szCs w:val="22"/>
              </w:rPr>
              <w:t xml:space="preserve">Other obvious features </w:t>
            </w:r>
            <w:r w:rsidR="006E7F50">
              <w:rPr>
                <w:rFonts w:ascii="Times New Roman" w:hAnsi="Times New Roman"/>
                <w:sz w:val="22"/>
                <w:szCs w:val="22"/>
              </w:rPr>
              <w:t>(</w:t>
            </w:r>
            <w:r w:rsidRPr="00846F68">
              <w:rPr>
                <w:rFonts w:ascii="Times New Roman" w:hAnsi="Times New Roman"/>
                <w:sz w:val="22"/>
                <w:szCs w:val="22"/>
              </w:rPr>
              <w:t>failed attempts, natural damage</w:t>
            </w:r>
            <w:r w:rsidR="006E7F50">
              <w:rPr>
                <w:rFonts w:ascii="Times New Roman" w:hAnsi="Times New Roman"/>
                <w:sz w:val="22"/>
                <w:szCs w:val="22"/>
              </w:rPr>
              <w:t xml:space="preserve"> or </w:t>
            </w:r>
            <w:r w:rsidRPr="00846F68">
              <w:rPr>
                <w:rFonts w:ascii="Times New Roman" w:hAnsi="Times New Roman"/>
                <w:sz w:val="22"/>
                <w:szCs w:val="22"/>
              </w:rPr>
              <w:t>exfoliation</w:t>
            </w:r>
            <w:r w:rsidR="006E7F50">
              <w:rPr>
                <w:rFonts w:ascii="Times New Roman" w:hAnsi="Times New Roman"/>
                <w:sz w:val="22"/>
                <w:szCs w:val="22"/>
              </w:rPr>
              <w:t>s</w:t>
            </w:r>
            <w:r w:rsidRPr="00846F68">
              <w:rPr>
                <w:rFonts w:ascii="Times New Roman" w:hAnsi="Times New Roman"/>
                <w:sz w:val="22"/>
                <w:szCs w:val="22"/>
              </w:rPr>
              <w:t>)</w:t>
            </w:r>
          </w:p>
        </w:tc>
        <w:tc>
          <w:tcPr>
            <w:tcW w:w="5896" w:type="dxa"/>
          </w:tcPr>
          <w:p w14:paraId="60A2D017" w14:textId="77777777" w:rsidR="00E00CBE" w:rsidRPr="00846F68" w:rsidRDefault="00E00CBE" w:rsidP="00846F68">
            <w:pPr>
              <w:spacing w:line="240" w:lineRule="auto"/>
              <w:rPr>
                <w:rFonts w:ascii="Times New Roman" w:hAnsi="Times New Roman"/>
                <w:sz w:val="22"/>
                <w:szCs w:val="22"/>
              </w:rPr>
            </w:pPr>
          </w:p>
          <w:p w14:paraId="23420713" w14:textId="77777777" w:rsidR="007E1567" w:rsidRPr="00846F68" w:rsidRDefault="007E1567" w:rsidP="00846F68">
            <w:pPr>
              <w:spacing w:line="240" w:lineRule="auto"/>
              <w:rPr>
                <w:rFonts w:ascii="Times New Roman" w:hAnsi="Times New Roman"/>
                <w:sz w:val="22"/>
                <w:szCs w:val="22"/>
              </w:rPr>
            </w:pPr>
          </w:p>
          <w:p w14:paraId="1C01B185" w14:textId="6115FAC3" w:rsidR="007E1567" w:rsidRPr="00846F68" w:rsidRDefault="007E1567" w:rsidP="00846F68">
            <w:pPr>
              <w:spacing w:line="240" w:lineRule="auto"/>
              <w:rPr>
                <w:rFonts w:ascii="Times New Roman" w:hAnsi="Times New Roman"/>
                <w:sz w:val="22"/>
                <w:szCs w:val="22"/>
              </w:rPr>
            </w:pPr>
          </w:p>
        </w:tc>
      </w:tr>
      <w:tr w:rsidR="00E00CBE" w:rsidRPr="00846F68" w14:paraId="4F47636C" w14:textId="0804032D" w:rsidTr="00E00CBE">
        <w:tc>
          <w:tcPr>
            <w:tcW w:w="3403" w:type="dxa"/>
          </w:tcPr>
          <w:p w14:paraId="1CADB6B8" w14:textId="3DA41A9F" w:rsidR="00846F68" w:rsidRPr="00846F68" w:rsidRDefault="00E00CBE" w:rsidP="00846F68">
            <w:pPr>
              <w:spacing w:line="240" w:lineRule="auto"/>
              <w:rPr>
                <w:rFonts w:ascii="Times New Roman" w:hAnsi="Times New Roman"/>
                <w:sz w:val="22"/>
                <w:szCs w:val="22"/>
              </w:rPr>
            </w:pPr>
            <w:r w:rsidRPr="00846F68">
              <w:rPr>
                <w:rFonts w:ascii="Times New Roman" w:hAnsi="Times New Roman"/>
                <w:sz w:val="22"/>
                <w:szCs w:val="22"/>
              </w:rPr>
              <w:t>Flaking body position/stance</w:t>
            </w:r>
            <w:r w:rsidR="006E7F50">
              <w:rPr>
                <w:rFonts w:ascii="Times New Roman" w:hAnsi="Times New Roman"/>
                <w:sz w:val="22"/>
                <w:szCs w:val="22"/>
              </w:rPr>
              <w:t xml:space="preserve"> (b</w:t>
            </w:r>
            <w:r w:rsidRPr="00846F68">
              <w:rPr>
                <w:rFonts w:ascii="Times New Roman" w:hAnsi="Times New Roman"/>
                <w:sz w:val="22"/>
                <w:szCs w:val="22"/>
              </w:rPr>
              <w:t xml:space="preserve">ent over, seated, kneeling, </w:t>
            </w:r>
            <w:r w:rsidR="00AB0825">
              <w:rPr>
                <w:rFonts w:ascii="Times New Roman" w:hAnsi="Times New Roman"/>
                <w:sz w:val="22"/>
                <w:szCs w:val="22"/>
              </w:rPr>
              <w:t>varied, etc.</w:t>
            </w:r>
            <w:r w:rsidR="006E7F50">
              <w:rPr>
                <w:rFonts w:ascii="Times New Roman" w:hAnsi="Times New Roman"/>
                <w:sz w:val="22"/>
                <w:szCs w:val="22"/>
              </w:rPr>
              <w:t>)</w:t>
            </w:r>
          </w:p>
        </w:tc>
        <w:tc>
          <w:tcPr>
            <w:tcW w:w="5896" w:type="dxa"/>
          </w:tcPr>
          <w:p w14:paraId="1CFA903E" w14:textId="77777777" w:rsidR="00E00CBE" w:rsidRPr="00846F68" w:rsidRDefault="00E00CBE" w:rsidP="00846F68">
            <w:pPr>
              <w:spacing w:line="240" w:lineRule="auto"/>
              <w:rPr>
                <w:rFonts w:ascii="Times New Roman" w:hAnsi="Times New Roman"/>
                <w:sz w:val="22"/>
                <w:szCs w:val="22"/>
              </w:rPr>
            </w:pPr>
          </w:p>
        </w:tc>
      </w:tr>
    </w:tbl>
    <w:p w14:paraId="6FB8F443" w14:textId="77777777" w:rsidR="00B44C33" w:rsidRDefault="00B44C33" w:rsidP="004B58D6">
      <w:pPr>
        <w:rPr>
          <w:rFonts w:ascii="Times New Roman" w:hAnsi="Times New Roman"/>
          <w:i/>
          <w:iCs/>
          <w:sz w:val="22"/>
          <w:szCs w:val="22"/>
        </w:rPr>
      </w:pPr>
    </w:p>
    <w:p w14:paraId="5351894C" w14:textId="36709285" w:rsidR="008A282F" w:rsidRPr="00846F68" w:rsidRDefault="00D067B8" w:rsidP="004B58D6">
      <w:pPr>
        <w:rPr>
          <w:rFonts w:ascii="Times New Roman" w:hAnsi="Times New Roman"/>
          <w:i/>
          <w:iCs/>
          <w:sz w:val="22"/>
          <w:szCs w:val="22"/>
        </w:rPr>
      </w:pPr>
      <w:r>
        <w:rPr>
          <w:rFonts w:ascii="Times New Roman" w:hAnsi="Times New Roman"/>
          <w:i/>
          <w:iCs/>
          <w:sz w:val="22"/>
          <w:szCs w:val="22"/>
        </w:rPr>
        <w:lastRenderedPageBreak/>
        <w:t>Locality</w:t>
      </w:r>
      <w:r w:rsidR="008A282F" w:rsidRPr="004B58D6">
        <w:rPr>
          <w:rFonts w:ascii="Times New Roman" w:hAnsi="Times New Roman"/>
          <w:i/>
          <w:iCs/>
          <w:sz w:val="22"/>
          <w:szCs w:val="22"/>
        </w:rPr>
        <w:t xml:space="preserve"> photogram model</w:t>
      </w:r>
      <w:r w:rsidR="006E7F50">
        <w:rPr>
          <w:rFonts w:ascii="Times New Roman" w:hAnsi="Times New Roman"/>
          <w:i/>
          <w:iCs/>
          <w:sz w:val="22"/>
          <w:szCs w:val="22"/>
        </w:rPr>
        <w:t>:</w:t>
      </w:r>
      <w:r w:rsidR="007E1567" w:rsidRPr="00846F68">
        <w:rPr>
          <w:rFonts w:ascii="Times New Roman" w:hAnsi="Times New Roman"/>
          <w:i/>
          <w:iCs/>
          <w:sz w:val="22"/>
          <w:szCs w:val="22"/>
        </w:rPr>
        <w:t xml:space="preserve"> </w:t>
      </w:r>
    </w:p>
    <w:tbl>
      <w:tblPr>
        <w:tblStyle w:val="TableGrid"/>
        <w:tblW w:w="0" w:type="auto"/>
        <w:tblInd w:w="-289" w:type="dxa"/>
        <w:tblLook w:val="04A0" w:firstRow="1" w:lastRow="0" w:firstColumn="1" w:lastColumn="0" w:noHBand="0" w:noVBand="1"/>
      </w:tblPr>
      <w:tblGrid>
        <w:gridCol w:w="3403"/>
        <w:gridCol w:w="5896"/>
      </w:tblGrid>
      <w:tr w:rsidR="00B946E3" w:rsidRPr="00846F68" w14:paraId="6E5C599F" w14:textId="6288B25D" w:rsidTr="006E7F50">
        <w:trPr>
          <w:trHeight w:val="2583"/>
        </w:trPr>
        <w:tc>
          <w:tcPr>
            <w:tcW w:w="3403" w:type="dxa"/>
          </w:tcPr>
          <w:p w14:paraId="0F4CE504" w14:textId="77777777" w:rsidR="004B58D6" w:rsidRDefault="00B946E3" w:rsidP="00846F68">
            <w:pPr>
              <w:spacing w:line="240" w:lineRule="auto"/>
              <w:rPr>
                <w:rFonts w:ascii="Times New Roman" w:hAnsi="Times New Roman"/>
                <w:sz w:val="22"/>
                <w:szCs w:val="22"/>
              </w:rPr>
            </w:pPr>
            <w:r w:rsidRPr="00846F68">
              <w:rPr>
                <w:rFonts w:ascii="Times New Roman" w:hAnsi="Times New Roman"/>
                <w:sz w:val="22"/>
                <w:szCs w:val="22"/>
              </w:rPr>
              <w:t>Photo series numbers:</w:t>
            </w:r>
          </w:p>
          <w:p w14:paraId="2B657593" w14:textId="1A8C3152" w:rsidR="00D85713" w:rsidRPr="00846F68" w:rsidRDefault="00D85713" w:rsidP="00846F68">
            <w:pPr>
              <w:spacing w:line="240" w:lineRule="auto"/>
              <w:rPr>
                <w:rFonts w:ascii="Times New Roman" w:hAnsi="Times New Roman"/>
                <w:sz w:val="22"/>
                <w:szCs w:val="22"/>
              </w:rPr>
            </w:pPr>
          </w:p>
        </w:tc>
        <w:tc>
          <w:tcPr>
            <w:tcW w:w="5896" w:type="dxa"/>
          </w:tcPr>
          <w:p w14:paraId="312F85E8" w14:textId="77777777" w:rsidR="00B946E3" w:rsidRPr="00846F68" w:rsidRDefault="00B946E3" w:rsidP="00846F68">
            <w:pPr>
              <w:spacing w:line="240" w:lineRule="auto"/>
              <w:rPr>
                <w:rFonts w:ascii="Times New Roman" w:hAnsi="Times New Roman"/>
                <w:sz w:val="22"/>
                <w:szCs w:val="22"/>
              </w:rPr>
            </w:pPr>
          </w:p>
        </w:tc>
      </w:tr>
    </w:tbl>
    <w:p w14:paraId="306D181D" w14:textId="77777777" w:rsidR="006E7F50" w:rsidRDefault="006E7F50" w:rsidP="004B58D6">
      <w:pPr>
        <w:rPr>
          <w:rFonts w:ascii="Times New Roman" w:hAnsi="Times New Roman"/>
          <w:i/>
          <w:iCs/>
          <w:sz w:val="22"/>
          <w:szCs w:val="22"/>
        </w:rPr>
      </w:pPr>
    </w:p>
    <w:p w14:paraId="20853B51" w14:textId="2BA4BCF8" w:rsidR="007E1567" w:rsidRPr="004B58D6" w:rsidRDefault="00D067B8" w:rsidP="004B58D6">
      <w:pPr>
        <w:rPr>
          <w:rFonts w:ascii="Times New Roman" w:hAnsi="Times New Roman"/>
          <w:i/>
          <w:iCs/>
          <w:sz w:val="22"/>
          <w:szCs w:val="22"/>
        </w:rPr>
      </w:pPr>
      <w:r>
        <w:rPr>
          <w:rFonts w:ascii="Times New Roman" w:hAnsi="Times New Roman"/>
          <w:i/>
          <w:iCs/>
          <w:sz w:val="22"/>
          <w:szCs w:val="22"/>
        </w:rPr>
        <w:t>Locality</w:t>
      </w:r>
      <w:r w:rsidR="007E1567" w:rsidRPr="004B58D6">
        <w:rPr>
          <w:rFonts w:ascii="Times New Roman" w:hAnsi="Times New Roman"/>
          <w:i/>
          <w:iCs/>
          <w:sz w:val="22"/>
          <w:szCs w:val="22"/>
        </w:rPr>
        <w:t xml:space="preserve"> sketches </w:t>
      </w:r>
      <w:r w:rsidR="007D6273">
        <w:rPr>
          <w:rFonts w:ascii="Times New Roman" w:hAnsi="Times New Roman"/>
          <w:i/>
          <w:iCs/>
          <w:sz w:val="22"/>
          <w:szCs w:val="22"/>
        </w:rPr>
        <w:t>of each flaked face</w:t>
      </w:r>
      <w:r w:rsidR="006E7F50">
        <w:rPr>
          <w:rFonts w:ascii="Times New Roman" w:hAnsi="Times New Roman"/>
          <w:i/>
          <w:iCs/>
          <w:sz w:val="22"/>
          <w:szCs w:val="22"/>
        </w:rPr>
        <w:t>:</w:t>
      </w:r>
    </w:p>
    <w:p w14:paraId="3CB63592" w14:textId="75F9776B" w:rsidR="007E1567" w:rsidRPr="00846F68" w:rsidRDefault="007E1567" w:rsidP="00846F68">
      <w:pPr>
        <w:pStyle w:val="ListParagraph"/>
        <w:numPr>
          <w:ilvl w:val="0"/>
          <w:numId w:val="14"/>
        </w:numPr>
        <w:rPr>
          <w:rFonts w:ascii="Times New Roman" w:hAnsi="Times New Roman" w:cs="Times New Roman"/>
          <w:sz w:val="22"/>
          <w:szCs w:val="22"/>
        </w:rPr>
      </w:pPr>
      <w:r w:rsidRPr="00846F68">
        <w:rPr>
          <w:rFonts w:ascii="Times New Roman" w:hAnsi="Times New Roman" w:cs="Times New Roman"/>
          <w:sz w:val="22"/>
          <w:szCs w:val="22"/>
        </w:rPr>
        <w:t>Number flakes in sequence (1, 2, 3, etc.)</w:t>
      </w:r>
    </w:p>
    <w:p w14:paraId="45FDB385" w14:textId="3CB7B0EE" w:rsidR="00363190" w:rsidRPr="00363190" w:rsidRDefault="007E1567" w:rsidP="00363190">
      <w:pPr>
        <w:pStyle w:val="ListParagraph"/>
        <w:numPr>
          <w:ilvl w:val="0"/>
          <w:numId w:val="14"/>
        </w:numPr>
        <w:rPr>
          <w:rFonts w:ascii="Times New Roman" w:hAnsi="Times New Roman" w:cs="Times New Roman"/>
          <w:sz w:val="22"/>
          <w:szCs w:val="22"/>
        </w:rPr>
      </w:pPr>
      <w:r w:rsidRPr="00846F68">
        <w:rPr>
          <w:rFonts w:ascii="Times New Roman" w:hAnsi="Times New Roman" w:cs="Times New Roman"/>
          <w:sz w:val="22"/>
          <w:szCs w:val="22"/>
        </w:rPr>
        <w:t>Name platforms (a, b, c, etc.)</w:t>
      </w:r>
    </w:p>
    <w:p w14:paraId="137C8A89" w14:textId="2A8AB24E" w:rsidR="007E1567" w:rsidRPr="00846F68" w:rsidRDefault="007E1567" w:rsidP="00846F68">
      <w:pPr>
        <w:pStyle w:val="ListParagraph"/>
        <w:numPr>
          <w:ilvl w:val="0"/>
          <w:numId w:val="14"/>
        </w:numPr>
        <w:rPr>
          <w:rFonts w:ascii="Times New Roman" w:hAnsi="Times New Roman" w:cs="Times New Roman"/>
          <w:sz w:val="22"/>
          <w:szCs w:val="22"/>
        </w:rPr>
      </w:pPr>
      <w:r w:rsidRPr="00846F68">
        <w:rPr>
          <w:rFonts w:ascii="Times New Roman" w:hAnsi="Times New Roman" w:cs="Times New Roman"/>
          <w:sz w:val="22"/>
          <w:szCs w:val="22"/>
        </w:rPr>
        <w:t>Name faces (face 1, face 2, etc.)</w:t>
      </w:r>
    </w:p>
    <w:p w14:paraId="4006E3E7" w14:textId="77777777" w:rsidR="0027102A" w:rsidRDefault="007E1567" w:rsidP="00846F68">
      <w:pPr>
        <w:pStyle w:val="ListParagraph"/>
        <w:numPr>
          <w:ilvl w:val="0"/>
          <w:numId w:val="14"/>
        </w:numPr>
        <w:rPr>
          <w:rFonts w:ascii="Times New Roman" w:hAnsi="Times New Roman" w:cs="Times New Roman"/>
          <w:sz w:val="22"/>
          <w:szCs w:val="22"/>
        </w:rPr>
      </w:pPr>
      <w:r w:rsidRPr="00846F68">
        <w:rPr>
          <w:rFonts w:ascii="Times New Roman" w:hAnsi="Times New Roman" w:cs="Times New Roman"/>
          <w:sz w:val="22"/>
          <w:szCs w:val="22"/>
        </w:rPr>
        <w:t>Insert flaking directions</w:t>
      </w:r>
    </w:p>
    <w:p w14:paraId="0DE8BF57" w14:textId="77777777" w:rsidR="0027102A" w:rsidRDefault="0027102A" w:rsidP="00846F68">
      <w:pPr>
        <w:pStyle w:val="ListParagraph"/>
        <w:numPr>
          <w:ilvl w:val="0"/>
          <w:numId w:val="14"/>
        </w:numPr>
        <w:rPr>
          <w:rFonts w:ascii="Times New Roman" w:hAnsi="Times New Roman" w:cs="Times New Roman"/>
          <w:sz w:val="22"/>
          <w:szCs w:val="22"/>
        </w:rPr>
      </w:pPr>
      <w:r>
        <w:rPr>
          <w:rFonts w:ascii="Times New Roman" w:hAnsi="Times New Roman" w:cs="Times New Roman"/>
          <w:sz w:val="22"/>
          <w:szCs w:val="22"/>
        </w:rPr>
        <w:t>Insert f</w:t>
      </w:r>
      <w:r w:rsidR="003849A4">
        <w:rPr>
          <w:rFonts w:ascii="Times New Roman" w:hAnsi="Times New Roman" w:cs="Times New Roman"/>
          <w:sz w:val="22"/>
          <w:szCs w:val="22"/>
        </w:rPr>
        <w:t>laking axis (end, side, corner)</w:t>
      </w:r>
      <w:r w:rsidR="007E1567" w:rsidRPr="00846F68">
        <w:rPr>
          <w:rFonts w:ascii="Times New Roman" w:hAnsi="Times New Roman" w:cs="Times New Roman"/>
          <w:sz w:val="22"/>
          <w:szCs w:val="22"/>
        </w:rPr>
        <w:t xml:space="preserve">. </w:t>
      </w:r>
    </w:p>
    <w:p w14:paraId="25E723B1" w14:textId="310F53E0" w:rsidR="007E1567" w:rsidRPr="00846F68" w:rsidRDefault="007251D3" w:rsidP="00846F68">
      <w:pPr>
        <w:pStyle w:val="ListParagraph"/>
        <w:numPr>
          <w:ilvl w:val="0"/>
          <w:numId w:val="14"/>
        </w:numPr>
        <w:rPr>
          <w:rFonts w:ascii="Times New Roman" w:hAnsi="Times New Roman" w:cs="Times New Roman"/>
          <w:sz w:val="22"/>
          <w:szCs w:val="22"/>
        </w:rPr>
      </w:pPr>
      <w:r>
        <w:rPr>
          <w:rFonts w:ascii="Times New Roman" w:hAnsi="Times New Roman" w:cs="Times New Roman"/>
          <w:sz w:val="22"/>
          <w:szCs w:val="22"/>
        </w:rPr>
        <w:t>Identify</w:t>
      </w:r>
      <w:r w:rsidR="007E1567" w:rsidRPr="00846F68">
        <w:rPr>
          <w:rFonts w:ascii="Times New Roman" w:hAnsi="Times New Roman" w:cs="Times New Roman"/>
          <w:sz w:val="22"/>
          <w:szCs w:val="22"/>
        </w:rPr>
        <w:t xml:space="preserve"> point</w:t>
      </w:r>
      <w:r>
        <w:rPr>
          <w:rFonts w:ascii="Times New Roman" w:hAnsi="Times New Roman" w:cs="Times New Roman"/>
          <w:sz w:val="22"/>
          <w:szCs w:val="22"/>
        </w:rPr>
        <w:t>s</w:t>
      </w:r>
      <w:r w:rsidR="007E1567" w:rsidRPr="00846F68">
        <w:rPr>
          <w:rFonts w:ascii="Times New Roman" w:hAnsi="Times New Roman" w:cs="Times New Roman"/>
          <w:sz w:val="22"/>
          <w:szCs w:val="22"/>
        </w:rPr>
        <w:t xml:space="preserve"> of impact </w:t>
      </w:r>
      <w:r>
        <w:rPr>
          <w:rFonts w:ascii="Times New Roman" w:hAnsi="Times New Roman" w:cs="Times New Roman"/>
          <w:sz w:val="22"/>
          <w:szCs w:val="22"/>
        </w:rPr>
        <w:t>(</w:t>
      </w:r>
      <w:r w:rsidR="007E1567" w:rsidRPr="00846F68">
        <w:rPr>
          <w:rFonts w:ascii="Times New Roman" w:hAnsi="Times New Roman" w:cs="Times New Roman"/>
          <w:sz w:val="22"/>
          <w:szCs w:val="22"/>
        </w:rPr>
        <w:t>if visible</w:t>
      </w:r>
      <w:r>
        <w:rPr>
          <w:rFonts w:ascii="Times New Roman" w:hAnsi="Times New Roman" w:cs="Times New Roman"/>
          <w:sz w:val="22"/>
          <w:szCs w:val="22"/>
        </w:rPr>
        <w:t>)</w:t>
      </w:r>
      <w:r w:rsidR="007E1567" w:rsidRPr="00846F68">
        <w:rPr>
          <w:rFonts w:ascii="Times New Roman" w:hAnsi="Times New Roman" w:cs="Times New Roman"/>
          <w:sz w:val="22"/>
          <w:szCs w:val="22"/>
        </w:rPr>
        <w:t xml:space="preserve"> with black dot</w:t>
      </w:r>
      <w:r w:rsidR="00523DAF" w:rsidRPr="00846F68">
        <w:rPr>
          <w:rFonts w:ascii="Times New Roman" w:hAnsi="Times New Roman" w:cs="Times New Roman"/>
          <w:sz w:val="22"/>
          <w:szCs w:val="22"/>
        </w:rPr>
        <w:t xml:space="preserve">. If not, </w:t>
      </w:r>
      <w:r>
        <w:rPr>
          <w:rFonts w:ascii="Times New Roman" w:hAnsi="Times New Roman" w:cs="Times New Roman"/>
          <w:sz w:val="22"/>
          <w:szCs w:val="22"/>
        </w:rPr>
        <w:t>use standard</w:t>
      </w:r>
      <w:r w:rsidR="00523DAF" w:rsidRPr="00846F68">
        <w:rPr>
          <w:rFonts w:ascii="Times New Roman" w:hAnsi="Times New Roman" w:cs="Times New Roman"/>
          <w:sz w:val="22"/>
          <w:szCs w:val="22"/>
        </w:rPr>
        <w:t xml:space="preserve"> arrow.</w:t>
      </w:r>
    </w:p>
    <w:p w14:paraId="4A39EB78" w14:textId="77777777" w:rsidR="00363190" w:rsidRDefault="007E1567" w:rsidP="00846F68">
      <w:pPr>
        <w:pStyle w:val="ListParagraph"/>
        <w:numPr>
          <w:ilvl w:val="0"/>
          <w:numId w:val="14"/>
        </w:numPr>
        <w:rPr>
          <w:rFonts w:ascii="Times New Roman" w:hAnsi="Times New Roman" w:cs="Times New Roman"/>
          <w:sz w:val="22"/>
          <w:szCs w:val="22"/>
        </w:rPr>
      </w:pPr>
      <w:r w:rsidRPr="00846F68">
        <w:rPr>
          <w:rFonts w:ascii="Times New Roman" w:hAnsi="Times New Roman" w:cs="Times New Roman"/>
          <w:sz w:val="22"/>
          <w:szCs w:val="22"/>
        </w:rPr>
        <w:t xml:space="preserve">Annotate all measurements: </w:t>
      </w:r>
    </w:p>
    <w:p w14:paraId="659E9219" w14:textId="3BB748D5" w:rsidR="00363190" w:rsidRDefault="007E1567" w:rsidP="00363190">
      <w:pPr>
        <w:pStyle w:val="ListParagraph"/>
        <w:numPr>
          <w:ilvl w:val="1"/>
          <w:numId w:val="14"/>
        </w:numPr>
        <w:rPr>
          <w:rFonts w:ascii="Times New Roman" w:hAnsi="Times New Roman" w:cs="Times New Roman"/>
          <w:sz w:val="22"/>
          <w:szCs w:val="22"/>
        </w:rPr>
      </w:pPr>
      <w:r w:rsidRPr="00846F68">
        <w:rPr>
          <w:rFonts w:ascii="Times New Roman" w:hAnsi="Times New Roman" w:cs="Times New Roman"/>
          <w:sz w:val="22"/>
          <w:szCs w:val="22"/>
        </w:rPr>
        <w:t>Max</w:t>
      </w:r>
      <w:r w:rsidR="0027102A">
        <w:rPr>
          <w:rFonts w:ascii="Times New Roman" w:hAnsi="Times New Roman" w:cs="Times New Roman"/>
          <w:sz w:val="22"/>
          <w:szCs w:val="22"/>
        </w:rPr>
        <w:t>imum</w:t>
      </w:r>
      <w:r w:rsidRPr="00846F68">
        <w:rPr>
          <w:rFonts w:ascii="Times New Roman" w:hAnsi="Times New Roman" w:cs="Times New Roman"/>
          <w:sz w:val="22"/>
          <w:szCs w:val="22"/>
        </w:rPr>
        <w:t xml:space="preserve"> length</w:t>
      </w:r>
      <w:r w:rsidR="0027102A">
        <w:rPr>
          <w:rFonts w:ascii="Times New Roman" w:hAnsi="Times New Roman" w:cs="Times New Roman"/>
          <w:sz w:val="22"/>
          <w:szCs w:val="22"/>
        </w:rPr>
        <w:t xml:space="preserve"> and </w:t>
      </w:r>
      <w:r w:rsidRPr="00846F68">
        <w:rPr>
          <w:rFonts w:ascii="Times New Roman" w:hAnsi="Times New Roman" w:cs="Times New Roman"/>
          <w:sz w:val="22"/>
          <w:szCs w:val="22"/>
        </w:rPr>
        <w:t>width</w:t>
      </w:r>
      <w:r w:rsidR="00363190">
        <w:rPr>
          <w:rFonts w:ascii="Times New Roman" w:hAnsi="Times New Roman" w:cs="Times New Roman"/>
          <w:sz w:val="22"/>
          <w:szCs w:val="22"/>
        </w:rPr>
        <w:t xml:space="preserve"> for each scar</w:t>
      </w:r>
    </w:p>
    <w:p w14:paraId="12E8F8B6" w14:textId="69C1AEA9" w:rsidR="007E1567" w:rsidRDefault="00363190" w:rsidP="00363190">
      <w:pPr>
        <w:pStyle w:val="ListParagraph"/>
        <w:numPr>
          <w:ilvl w:val="1"/>
          <w:numId w:val="14"/>
        </w:numPr>
        <w:rPr>
          <w:rFonts w:ascii="Times New Roman" w:hAnsi="Times New Roman" w:cs="Times New Roman"/>
          <w:sz w:val="22"/>
          <w:szCs w:val="22"/>
        </w:rPr>
      </w:pPr>
      <w:r>
        <w:rPr>
          <w:rFonts w:ascii="Times New Roman" w:hAnsi="Times New Roman" w:cs="Times New Roman"/>
          <w:sz w:val="22"/>
          <w:szCs w:val="22"/>
        </w:rPr>
        <w:t>T</w:t>
      </w:r>
      <w:r w:rsidR="007E1567" w:rsidRPr="00846F68">
        <w:rPr>
          <w:rFonts w:ascii="Times New Roman" w:hAnsi="Times New Roman" w:cs="Times New Roman"/>
          <w:sz w:val="22"/>
          <w:szCs w:val="22"/>
        </w:rPr>
        <w:t>ech</w:t>
      </w:r>
      <w:r w:rsidR="0027102A">
        <w:rPr>
          <w:rFonts w:ascii="Times New Roman" w:hAnsi="Times New Roman" w:cs="Times New Roman"/>
          <w:sz w:val="22"/>
          <w:szCs w:val="22"/>
        </w:rPr>
        <w:t>nological</w:t>
      </w:r>
      <w:r w:rsidR="007E1567" w:rsidRPr="00846F68">
        <w:rPr>
          <w:rFonts w:ascii="Times New Roman" w:hAnsi="Times New Roman" w:cs="Times New Roman"/>
          <w:sz w:val="22"/>
          <w:szCs w:val="22"/>
        </w:rPr>
        <w:t xml:space="preserve"> length</w:t>
      </w:r>
      <w:r w:rsidR="0027102A">
        <w:rPr>
          <w:rFonts w:ascii="Times New Roman" w:hAnsi="Times New Roman" w:cs="Times New Roman"/>
          <w:sz w:val="22"/>
          <w:szCs w:val="22"/>
        </w:rPr>
        <w:t xml:space="preserve"> and</w:t>
      </w:r>
      <w:r w:rsidR="007E1567" w:rsidRPr="00846F68">
        <w:rPr>
          <w:rFonts w:ascii="Times New Roman" w:hAnsi="Times New Roman" w:cs="Times New Roman"/>
          <w:sz w:val="22"/>
          <w:szCs w:val="22"/>
        </w:rPr>
        <w:t xml:space="preserve"> width</w:t>
      </w:r>
      <w:r>
        <w:rPr>
          <w:rFonts w:ascii="Times New Roman" w:hAnsi="Times New Roman" w:cs="Times New Roman"/>
          <w:sz w:val="22"/>
          <w:szCs w:val="22"/>
        </w:rPr>
        <w:t xml:space="preserve"> for each scar</w:t>
      </w:r>
    </w:p>
    <w:p w14:paraId="465677FD" w14:textId="30B1E6FA" w:rsidR="00363190" w:rsidRDefault="00363190" w:rsidP="00363190">
      <w:pPr>
        <w:pStyle w:val="ListParagraph"/>
        <w:numPr>
          <w:ilvl w:val="1"/>
          <w:numId w:val="14"/>
        </w:numPr>
        <w:rPr>
          <w:rFonts w:ascii="Times New Roman" w:hAnsi="Times New Roman" w:cs="Times New Roman"/>
          <w:sz w:val="22"/>
          <w:szCs w:val="22"/>
        </w:rPr>
      </w:pPr>
      <w:r>
        <w:rPr>
          <w:rFonts w:ascii="Times New Roman" w:hAnsi="Times New Roman" w:cs="Times New Roman"/>
          <w:sz w:val="22"/>
          <w:szCs w:val="22"/>
        </w:rPr>
        <w:t>Platform width for each scar</w:t>
      </w:r>
    </w:p>
    <w:p w14:paraId="33F6E21B" w14:textId="695D3CC0" w:rsidR="007D6273" w:rsidRDefault="007D6273" w:rsidP="00363190">
      <w:pPr>
        <w:pStyle w:val="ListParagraph"/>
        <w:numPr>
          <w:ilvl w:val="1"/>
          <w:numId w:val="14"/>
        </w:numPr>
        <w:rPr>
          <w:rFonts w:ascii="Times New Roman" w:hAnsi="Times New Roman" w:cs="Times New Roman"/>
          <w:sz w:val="22"/>
          <w:szCs w:val="22"/>
        </w:rPr>
      </w:pPr>
      <w:r>
        <w:rPr>
          <w:rFonts w:ascii="Times New Roman" w:hAnsi="Times New Roman" w:cs="Times New Roman"/>
          <w:sz w:val="22"/>
          <w:szCs w:val="22"/>
        </w:rPr>
        <w:t xml:space="preserve">Indicate total length of </w:t>
      </w:r>
      <w:r w:rsidR="00D067B8">
        <w:rPr>
          <w:rFonts w:ascii="Times New Roman" w:hAnsi="Times New Roman" w:cs="Times New Roman"/>
          <w:sz w:val="22"/>
          <w:szCs w:val="22"/>
        </w:rPr>
        <w:t>striking</w:t>
      </w:r>
      <w:r>
        <w:rPr>
          <w:rFonts w:ascii="Times New Roman" w:hAnsi="Times New Roman" w:cs="Times New Roman"/>
          <w:sz w:val="22"/>
          <w:szCs w:val="22"/>
        </w:rPr>
        <w:t xml:space="preserve"> platform/edges. </w:t>
      </w:r>
    </w:p>
    <w:p w14:paraId="53038D14" w14:textId="4768860B" w:rsidR="007251D3" w:rsidRPr="00846F68" w:rsidRDefault="007251D3" w:rsidP="00363190">
      <w:pPr>
        <w:pStyle w:val="ListParagraph"/>
        <w:numPr>
          <w:ilvl w:val="1"/>
          <w:numId w:val="14"/>
        </w:numPr>
        <w:rPr>
          <w:rFonts w:ascii="Times New Roman" w:hAnsi="Times New Roman" w:cs="Times New Roman"/>
          <w:sz w:val="22"/>
          <w:szCs w:val="22"/>
        </w:rPr>
      </w:pPr>
      <w:r>
        <w:rPr>
          <w:rFonts w:ascii="Times New Roman" w:hAnsi="Times New Roman" w:cs="Times New Roman"/>
          <w:sz w:val="22"/>
          <w:szCs w:val="22"/>
        </w:rPr>
        <w:t>Platform angle for each scar (using goniometer)</w:t>
      </w:r>
    </w:p>
    <w:p w14:paraId="3C3582AF" w14:textId="6B3AB7BD" w:rsidR="007E1567" w:rsidRPr="00846F68" w:rsidRDefault="007251D3" w:rsidP="00846F68">
      <w:pPr>
        <w:pStyle w:val="ListParagraph"/>
        <w:numPr>
          <w:ilvl w:val="0"/>
          <w:numId w:val="14"/>
        </w:numPr>
        <w:rPr>
          <w:rFonts w:ascii="Times New Roman" w:hAnsi="Times New Roman" w:cs="Times New Roman"/>
          <w:sz w:val="22"/>
          <w:szCs w:val="22"/>
        </w:rPr>
      </w:pPr>
      <w:r>
        <w:rPr>
          <w:rFonts w:ascii="Times New Roman" w:hAnsi="Times New Roman" w:cs="Times New Roman"/>
          <w:sz w:val="22"/>
          <w:szCs w:val="22"/>
        </w:rPr>
        <w:t>Use a k</w:t>
      </w:r>
      <w:r w:rsidR="007E1567" w:rsidRPr="00846F68">
        <w:rPr>
          <w:rFonts w:ascii="Times New Roman" w:hAnsi="Times New Roman" w:cs="Times New Roman"/>
          <w:sz w:val="22"/>
          <w:szCs w:val="22"/>
        </w:rPr>
        <w:t xml:space="preserve">ey for unique features: </w:t>
      </w:r>
    </w:p>
    <w:p w14:paraId="14D72EFF" w14:textId="648AD1EE" w:rsidR="007E1567" w:rsidRPr="00846F68" w:rsidRDefault="007E1567" w:rsidP="00846F68">
      <w:pPr>
        <w:pStyle w:val="ListParagraph"/>
        <w:numPr>
          <w:ilvl w:val="1"/>
          <w:numId w:val="14"/>
        </w:numPr>
        <w:rPr>
          <w:rFonts w:ascii="Times New Roman" w:hAnsi="Times New Roman" w:cs="Times New Roman"/>
          <w:sz w:val="22"/>
          <w:szCs w:val="22"/>
        </w:rPr>
      </w:pPr>
      <w:r w:rsidRPr="00846F68">
        <w:rPr>
          <w:rFonts w:ascii="Times New Roman" w:hAnsi="Times New Roman" w:cs="Times New Roman"/>
          <w:sz w:val="22"/>
          <w:szCs w:val="22"/>
        </w:rPr>
        <w:t>Fracture</w:t>
      </w:r>
      <w:r w:rsidR="00523DAF" w:rsidRPr="00846F68">
        <w:rPr>
          <w:rFonts w:ascii="Times New Roman" w:hAnsi="Times New Roman" w:cs="Times New Roman"/>
          <w:sz w:val="22"/>
          <w:szCs w:val="22"/>
        </w:rPr>
        <w:t>s</w:t>
      </w:r>
      <w:r w:rsidRPr="00846F68">
        <w:rPr>
          <w:rFonts w:ascii="Times New Roman" w:hAnsi="Times New Roman" w:cs="Times New Roman"/>
          <w:sz w:val="22"/>
          <w:szCs w:val="22"/>
        </w:rPr>
        <w:t>/flaws</w:t>
      </w:r>
    </w:p>
    <w:p w14:paraId="48E746CE" w14:textId="77777777" w:rsidR="007E1567" w:rsidRPr="00846F68" w:rsidRDefault="007E1567" w:rsidP="00846F68">
      <w:pPr>
        <w:pStyle w:val="ListParagraph"/>
        <w:numPr>
          <w:ilvl w:val="1"/>
          <w:numId w:val="14"/>
        </w:numPr>
        <w:rPr>
          <w:rFonts w:ascii="Times New Roman" w:hAnsi="Times New Roman" w:cs="Times New Roman"/>
          <w:sz w:val="22"/>
          <w:szCs w:val="22"/>
        </w:rPr>
      </w:pPr>
      <w:r w:rsidRPr="00846F68">
        <w:rPr>
          <w:rFonts w:ascii="Times New Roman" w:hAnsi="Times New Roman" w:cs="Times New Roman"/>
          <w:sz w:val="22"/>
          <w:szCs w:val="22"/>
        </w:rPr>
        <w:t>Termination type: hinge, step, overshoot, feather</w:t>
      </w:r>
    </w:p>
    <w:p w14:paraId="72E1FBC2" w14:textId="680BBDA4" w:rsidR="007E1567" w:rsidRPr="00846F68" w:rsidRDefault="007E1567" w:rsidP="00846F68">
      <w:pPr>
        <w:pStyle w:val="ListParagraph"/>
        <w:numPr>
          <w:ilvl w:val="1"/>
          <w:numId w:val="14"/>
        </w:numPr>
        <w:rPr>
          <w:rFonts w:ascii="Times New Roman" w:hAnsi="Times New Roman" w:cs="Times New Roman"/>
          <w:sz w:val="22"/>
          <w:szCs w:val="22"/>
        </w:rPr>
      </w:pPr>
      <w:r w:rsidRPr="00846F68">
        <w:rPr>
          <w:rFonts w:ascii="Times New Roman" w:hAnsi="Times New Roman" w:cs="Times New Roman"/>
          <w:sz w:val="22"/>
          <w:szCs w:val="22"/>
        </w:rPr>
        <w:t>Platform crushing, pitting, etc.</w:t>
      </w:r>
    </w:p>
    <w:p w14:paraId="4223E9FD" w14:textId="2BF4764B" w:rsidR="007E1567" w:rsidRPr="00846F68" w:rsidRDefault="007E1567" w:rsidP="00846F68">
      <w:pPr>
        <w:pStyle w:val="ListParagraph"/>
        <w:numPr>
          <w:ilvl w:val="1"/>
          <w:numId w:val="14"/>
        </w:numPr>
        <w:rPr>
          <w:rFonts w:ascii="Times New Roman" w:hAnsi="Times New Roman" w:cs="Times New Roman"/>
          <w:sz w:val="22"/>
          <w:szCs w:val="22"/>
        </w:rPr>
      </w:pPr>
      <w:r w:rsidRPr="00846F68">
        <w:rPr>
          <w:rFonts w:ascii="Times New Roman" w:hAnsi="Times New Roman" w:cs="Times New Roman"/>
          <w:sz w:val="22"/>
          <w:szCs w:val="22"/>
        </w:rPr>
        <w:t xml:space="preserve">Negative bulb features: scars, ripples, </w:t>
      </w:r>
      <w:r w:rsidR="00F97B35">
        <w:rPr>
          <w:rFonts w:ascii="Times New Roman" w:hAnsi="Times New Roman" w:cs="Times New Roman"/>
          <w:sz w:val="22"/>
          <w:szCs w:val="22"/>
        </w:rPr>
        <w:t>splits, flaws</w:t>
      </w:r>
    </w:p>
    <w:p w14:paraId="18123F5D" w14:textId="20C2C638" w:rsidR="007E1567" w:rsidRPr="00846F68" w:rsidRDefault="007E1567" w:rsidP="00846F68">
      <w:pPr>
        <w:pStyle w:val="ListParagraph"/>
        <w:numPr>
          <w:ilvl w:val="1"/>
          <w:numId w:val="14"/>
        </w:numPr>
        <w:rPr>
          <w:rFonts w:ascii="Times New Roman" w:hAnsi="Times New Roman" w:cs="Times New Roman"/>
          <w:sz w:val="22"/>
          <w:szCs w:val="22"/>
        </w:rPr>
      </w:pPr>
      <w:r w:rsidRPr="00846F68">
        <w:rPr>
          <w:rFonts w:ascii="Times New Roman" w:hAnsi="Times New Roman" w:cs="Times New Roman"/>
          <w:sz w:val="22"/>
          <w:szCs w:val="22"/>
        </w:rPr>
        <w:t>Cortex</w:t>
      </w:r>
    </w:p>
    <w:p w14:paraId="281DDB9D" w14:textId="52A05783" w:rsidR="004219F6" w:rsidRPr="00FC068C" w:rsidRDefault="007E1567" w:rsidP="00846F68">
      <w:pPr>
        <w:pStyle w:val="ListParagraph"/>
        <w:numPr>
          <w:ilvl w:val="0"/>
          <w:numId w:val="14"/>
        </w:numPr>
        <w:rPr>
          <w:rFonts w:ascii="Times New Roman" w:hAnsi="Times New Roman" w:cs="Times New Roman"/>
          <w:sz w:val="22"/>
          <w:szCs w:val="22"/>
        </w:rPr>
      </w:pPr>
      <w:r w:rsidRPr="00846F68">
        <w:rPr>
          <w:rFonts w:ascii="Times New Roman" w:hAnsi="Times New Roman" w:cs="Times New Roman"/>
          <w:sz w:val="22"/>
          <w:szCs w:val="22"/>
        </w:rPr>
        <w:t>Indicate</w:t>
      </w:r>
      <w:r w:rsidR="007251D3">
        <w:rPr>
          <w:rFonts w:ascii="Times New Roman" w:hAnsi="Times New Roman" w:cs="Times New Roman"/>
          <w:sz w:val="22"/>
          <w:szCs w:val="22"/>
        </w:rPr>
        <w:t>/infer</w:t>
      </w:r>
      <w:r w:rsidRPr="00846F68">
        <w:rPr>
          <w:rFonts w:ascii="Times New Roman" w:hAnsi="Times New Roman" w:cs="Times New Roman"/>
          <w:sz w:val="22"/>
          <w:szCs w:val="22"/>
        </w:rPr>
        <w:t xml:space="preserve"> changes in knapping stance or position</w:t>
      </w:r>
      <w:r w:rsidR="007251D3">
        <w:rPr>
          <w:rFonts w:ascii="Times New Roman" w:hAnsi="Times New Roman" w:cs="Times New Roman"/>
          <w:sz w:val="22"/>
          <w:szCs w:val="22"/>
        </w:rPr>
        <w:t>,</w:t>
      </w:r>
      <w:r w:rsidRPr="00846F68">
        <w:rPr>
          <w:rFonts w:ascii="Times New Roman" w:hAnsi="Times New Roman" w:cs="Times New Roman"/>
          <w:sz w:val="22"/>
          <w:szCs w:val="22"/>
        </w:rPr>
        <w:t xml:space="preserve"> when identifiable</w:t>
      </w:r>
      <w:r w:rsidR="007251D3">
        <w:rPr>
          <w:rFonts w:ascii="Times New Roman" w:hAnsi="Times New Roman" w:cs="Times New Roman"/>
          <w:sz w:val="22"/>
          <w:szCs w:val="22"/>
        </w:rPr>
        <w:t xml:space="preserve"> (namely across bifacial edges or across different outcrop faces)</w:t>
      </w:r>
    </w:p>
    <w:p w14:paraId="0ADD5260" w14:textId="77777777" w:rsidR="007251D3" w:rsidRDefault="007251D3" w:rsidP="00216E9E">
      <w:pPr>
        <w:spacing w:line="240" w:lineRule="auto"/>
        <w:rPr>
          <w:rFonts w:ascii="Times New Roman" w:hAnsi="Times New Roman"/>
          <w:sz w:val="22"/>
          <w:szCs w:val="22"/>
        </w:rPr>
      </w:pPr>
    </w:p>
    <w:p w14:paraId="72506CDA" w14:textId="1EA11463" w:rsidR="007E1567" w:rsidRPr="00FC068C" w:rsidRDefault="008A282F" w:rsidP="00216E9E">
      <w:pPr>
        <w:spacing w:line="240" w:lineRule="auto"/>
        <w:rPr>
          <w:rFonts w:ascii="Times New Roman" w:hAnsi="Times New Roman"/>
          <w:i/>
          <w:iCs/>
          <w:sz w:val="22"/>
          <w:szCs w:val="22"/>
        </w:rPr>
      </w:pPr>
      <w:r w:rsidRPr="00FC068C">
        <w:rPr>
          <w:rFonts w:ascii="Times New Roman" w:hAnsi="Times New Roman"/>
          <w:i/>
          <w:iCs/>
          <w:sz w:val="22"/>
          <w:szCs w:val="22"/>
        </w:rPr>
        <w:t xml:space="preserve">Technological </w:t>
      </w:r>
      <w:r w:rsidR="007251D3">
        <w:rPr>
          <w:rFonts w:ascii="Times New Roman" w:hAnsi="Times New Roman"/>
          <w:i/>
          <w:iCs/>
          <w:sz w:val="22"/>
          <w:szCs w:val="22"/>
        </w:rPr>
        <w:t xml:space="preserve">variables recorded at each </w:t>
      </w:r>
      <w:r w:rsidR="00D067B8">
        <w:rPr>
          <w:rFonts w:ascii="Times New Roman" w:hAnsi="Times New Roman"/>
          <w:i/>
          <w:iCs/>
          <w:sz w:val="22"/>
          <w:szCs w:val="22"/>
        </w:rPr>
        <w:t>locality</w:t>
      </w:r>
      <w:r w:rsidR="007E1567" w:rsidRPr="00FC068C">
        <w:rPr>
          <w:rFonts w:ascii="Times New Roman" w:hAnsi="Times New Roman"/>
          <w:i/>
          <w:iCs/>
          <w:sz w:val="22"/>
          <w:szCs w:val="22"/>
        </w:rPr>
        <w:t>:</w:t>
      </w:r>
    </w:p>
    <w:p w14:paraId="5DDB3A5B" w14:textId="32FBAD9E" w:rsidR="008A282F" w:rsidRDefault="008A282F" w:rsidP="00216E9E">
      <w:pPr>
        <w:pStyle w:val="ListParagraph"/>
        <w:numPr>
          <w:ilvl w:val="0"/>
          <w:numId w:val="9"/>
        </w:numPr>
        <w:rPr>
          <w:rFonts w:ascii="Times New Roman" w:hAnsi="Times New Roman" w:cs="Times New Roman"/>
          <w:sz w:val="22"/>
          <w:szCs w:val="22"/>
        </w:rPr>
      </w:pPr>
      <w:r w:rsidRPr="00846F68">
        <w:rPr>
          <w:rFonts w:ascii="Times New Roman" w:hAnsi="Times New Roman" w:cs="Times New Roman"/>
          <w:sz w:val="22"/>
          <w:szCs w:val="22"/>
        </w:rPr>
        <w:t>Number of flaked platforms</w:t>
      </w:r>
      <w:r w:rsidR="00326912">
        <w:rPr>
          <w:rFonts w:ascii="Times New Roman" w:hAnsi="Times New Roman" w:cs="Times New Roman"/>
          <w:sz w:val="22"/>
          <w:szCs w:val="22"/>
        </w:rPr>
        <w:t xml:space="preserve"> (total)</w:t>
      </w:r>
      <w:r w:rsidR="00523DAF" w:rsidRPr="00846F68">
        <w:rPr>
          <w:rFonts w:ascii="Times New Roman" w:hAnsi="Times New Roman" w:cs="Times New Roman"/>
          <w:sz w:val="22"/>
          <w:szCs w:val="22"/>
        </w:rPr>
        <w:t xml:space="preserve">: </w:t>
      </w:r>
      <w:r w:rsidR="003849A4">
        <w:rPr>
          <w:rFonts w:ascii="Times New Roman" w:hAnsi="Times New Roman" w:cs="Times New Roman"/>
          <w:sz w:val="22"/>
          <w:szCs w:val="22"/>
        </w:rPr>
        <w:t xml:space="preserve">insert </w:t>
      </w:r>
      <w:r w:rsidR="00523DAF" w:rsidRPr="00846F68">
        <w:rPr>
          <w:rFonts w:ascii="Times New Roman" w:hAnsi="Times New Roman" w:cs="Times New Roman"/>
          <w:sz w:val="22"/>
          <w:szCs w:val="22"/>
        </w:rPr>
        <w:t>number</w:t>
      </w:r>
    </w:p>
    <w:p w14:paraId="22DA8AE6" w14:textId="5444733F" w:rsidR="009C566F" w:rsidRDefault="009C566F" w:rsidP="00216E9E">
      <w:pPr>
        <w:pStyle w:val="ListParagraph"/>
        <w:numPr>
          <w:ilvl w:val="0"/>
          <w:numId w:val="9"/>
        </w:numPr>
        <w:rPr>
          <w:rFonts w:ascii="Times New Roman" w:hAnsi="Times New Roman" w:cs="Times New Roman"/>
          <w:sz w:val="22"/>
          <w:szCs w:val="22"/>
        </w:rPr>
      </w:pPr>
      <w:r>
        <w:rPr>
          <w:rFonts w:ascii="Times New Roman" w:hAnsi="Times New Roman" w:cs="Times New Roman"/>
          <w:sz w:val="22"/>
          <w:szCs w:val="22"/>
        </w:rPr>
        <w:t>Number of flake scars</w:t>
      </w:r>
      <w:r w:rsidR="00326912">
        <w:rPr>
          <w:rFonts w:ascii="Times New Roman" w:hAnsi="Times New Roman" w:cs="Times New Roman"/>
          <w:sz w:val="22"/>
          <w:szCs w:val="22"/>
        </w:rPr>
        <w:t xml:space="preserve"> (total)</w:t>
      </w:r>
      <w:r>
        <w:rPr>
          <w:rFonts w:ascii="Times New Roman" w:hAnsi="Times New Roman" w:cs="Times New Roman"/>
          <w:sz w:val="22"/>
          <w:szCs w:val="22"/>
        </w:rPr>
        <w:t xml:space="preserve">: </w:t>
      </w:r>
      <w:r w:rsidR="003849A4">
        <w:rPr>
          <w:rFonts w:ascii="Times New Roman" w:hAnsi="Times New Roman" w:cs="Times New Roman"/>
          <w:sz w:val="22"/>
          <w:szCs w:val="22"/>
        </w:rPr>
        <w:t xml:space="preserve">insert </w:t>
      </w:r>
      <w:r>
        <w:rPr>
          <w:rFonts w:ascii="Times New Roman" w:hAnsi="Times New Roman" w:cs="Times New Roman"/>
          <w:sz w:val="22"/>
          <w:szCs w:val="22"/>
        </w:rPr>
        <w:t>number</w:t>
      </w:r>
    </w:p>
    <w:p w14:paraId="7559D282" w14:textId="0C53A016" w:rsidR="0092014F" w:rsidRPr="00846F68" w:rsidRDefault="0092014F" w:rsidP="00216E9E">
      <w:pPr>
        <w:pStyle w:val="ListParagraph"/>
        <w:numPr>
          <w:ilvl w:val="0"/>
          <w:numId w:val="9"/>
        </w:numPr>
        <w:rPr>
          <w:rFonts w:ascii="Times New Roman" w:hAnsi="Times New Roman" w:cs="Times New Roman"/>
          <w:sz w:val="22"/>
          <w:szCs w:val="22"/>
        </w:rPr>
      </w:pPr>
      <w:r w:rsidRPr="00846F68">
        <w:rPr>
          <w:rFonts w:ascii="Times New Roman" w:hAnsi="Times New Roman" w:cs="Times New Roman"/>
          <w:sz w:val="22"/>
          <w:szCs w:val="22"/>
        </w:rPr>
        <w:t>Number of flaking se</w:t>
      </w:r>
      <w:r w:rsidR="00867FCF">
        <w:rPr>
          <w:rFonts w:ascii="Times New Roman" w:hAnsi="Times New Roman" w:cs="Times New Roman"/>
          <w:sz w:val="22"/>
          <w:szCs w:val="22"/>
        </w:rPr>
        <w:t>rie</w:t>
      </w:r>
      <w:r w:rsidRPr="00846F68">
        <w:rPr>
          <w:rFonts w:ascii="Times New Roman" w:hAnsi="Times New Roman" w:cs="Times New Roman"/>
          <w:sz w:val="22"/>
          <w:szCs w:val="22"/>
        </w:rPr>
        <w:t>s</w:t>
      </w:r>
      <w:r w:rsidR="00326912">
        <w:rPr>
          <w:rFonts w:ascii="Times New Roman" w:hAnsi="Times New Roman" w:cs="Times New Roman"/>
          <w:sz w:val="22"/>
          <w:szCs w:val="22"/>
        </w:rPr>
        <w:t xml:space="preserve"> (total)</w:t>
      </w:r>
      <w:r w:rsidRPr="00846F68">
        <w:rPr>
          <w:rFonts w:ascii="Times New Roman" w:hAnsi="Times New Roman" w:cs="Times New Roman"/>
          <w:sz w:val="22"/>
          <w:szCs w:val="22"/>
        </w:rPr>
        <w:t xml:space="preserve">: </w:t>
      </w:r>
      <w:r w:rsidR="003849A4">
        <w:rPr>
          <w:rFonts w:ascii="Times New Roman" w:hAnsi="Times New Roman" w:cs="Times New Roman"/>
          <w:sz w:val="22"/>
          <w:szCs w:val="22"/>
        </w:rPr>
        <w:t xml:space="preserve">insert </w:t>
      </w:r>
      <w:r w:rsidRPr="00846F68">
        <w:rPr>
          <w:rFonts w:ascii="Times New Roman" w:hAnsi="Times New Roman" w:cs="Times New Roman"/>
          <w:sz w:val="22"/>
          <w:szCs w:val="22"/>
        </w:rPr>
        <w:t>number</w:t>
      </w:r>
    </w:p>
    <w:p w14:paraId="3EE25889" w14:textId="2CE8A25D" w:rsidR="00FF68D2" w:rsidRDefault="00FF68D2" w:rsidP="00216E9E">
      <w:pPr>
        <w:pStyle w:val="ListParagraph"/>
        <w:numPr>
          <w:ilvl w:val="0"/>
          <w:numId w:val="9"/>
        </w:numPr>
        <w:rPr>
          <w:rFonts w:ascii="Times New Roman" w:hAnsi="Times New Roman" w:cs="Times New Roman"/>
          <w:sz w:val="22"/>
          <w:szCs w:val="22"/>
        </w:rPr>
      </w:pPr>
      <w:r>
        <w:rPr>
          <w:rFonts w:ascii="Times New Roman" w:hAnsi="Times New Roman" w:cs="Times New Roman"/>
          <w:sz w:val="22"/>
          <w:szCs w:val="22"/>
        </w:rPr>
        <w:t>Flaking/scar invasiveness</w:t>
      </w:r>
      <w:r w:rsidR="003849A4">
        <w:rPr>
          <w:rFonts w:ascii="Times New Roman" w:hAnsi="Times New Roman" w:cs="Times New Roman"/>
          <w:sz w:val="22"/>
          <w:szCs w:val="22"/>
        </w:rPr>
        <w:t>, l</w:t>
      </w:r>
      <w:r w:rsidR="005110B0">
        <w:rPr>
          <w:rFonts w:ascii="Times New Roman" w:hAnsi="Times New Roman" w:cs="Times New Roman"/>
          <w:sz w:val="22"/>
          <w:szCs w:val="22"/>
        </w:rPr>
        <w:t>ist</w:t>
      </w:r>
      <w:r w:rsidR="003F5F4A">
        <w:rPr>
          <w:rFonts w:ascii="Times New Roman" w:hAnsi="Times New Roman" w:cs="Times New Roman"/>
          <w:sz w:val="22"/>
          <w:szCs w:val="22"/>
        </w:rPr>
        <w:t>ed</w:t>
      </w:r>
      <w:r w:rsidR="005110B0">
        <w:rPr>
          <w:rFonts w:ascii="Times New Roman" w:hAnsi="Times New Roman" w:cs="Times New Roman"/>
          <w:sz w:val="22"/>
          <w:szCs w:val="22"/>
        </w:rPr>
        <w:t xml:space="preserve"> for each series. </w:t>
      </w:r>
      <w:r w:rsidR="000D3CAC">
        <w:rPr>
          <w:rFonts w:ascii="Times New Roman" w:hAnsi="Times New Roman" w:cs="Times New Roman"/>
          <w:sz w:val="22"/>
          <w:szCs w:val="22"/>
        </w:rPr>
        <w:t>Defined as follows: m</w:t>
      </w:r>
      <w:r w:rsidR="001462A5">
        <w:rPr>
          <w:rFonts w:ascii="Times New Roman" w:hAnsi="Times New Roman" w:cs="Times New Roman"/>
          <w:sz w:val="22"/>
          <w:szCs w:val="22"/>
        </w:rPr>
        <w:t>arginal (&lt;1/4 total length of flak</w:t>
      </w:r>
      <w:r w:rsidR="000D3CAC">
        <w:rPr>
          <w:rFonts w:ascii="Times New Roman" w:hAnsi="Times New Roman" w:cs="Times New Roman"/>
          <w:sz w:val="22"/>
          <w:szCs w:val="22"/>
        </w:rPr>
        <w:t>e-</w:t>
      </w:r>
      <w:r w:rsidR="001462A5">
        <w:rPr>
          <w:rFonts w:ascii="Times New Roman" w:hAnsi="Times New Roman" w:cs="Times New Roman"/>
          <w:sz w:val="22"/>
          <w:szCs w:val="22"/>
        </w:rPr>
        <w:t>able face)</w:t>
      </w:r>
      <w:r w:rsidR="00FB6FE9">
        <w:rPr>
          <w:rFonts w:ascii="Times New Roman" w:hAnsi="Times New Roman" w:cs="Times New Roman"/>
          <w:sz w:val="22"/>
          <w:szCs w:val="22"/>
        </w:rPr>
        <w:t>, extensive (&lt;1/2 total length of flak</w:t>
      </w:r>
      <w:r w:rsidR="000D3CAC">
        <w:rPr>
          <w:rFonts w:ascii="Times New Roman" w:hAnsi="Times New Roman" w:cs="Times New Roman"/>
          <w:sz w:val="22"/>
          <w:szCs w:val="22"/>
        </w:rPr>
        <w:t>e-</w:t>
      </w:r>
      <w:r w:rsidR="00FB6FE9">
        <w:rPr>
          <w:rFonts w:ascii="Times New Roman" w:hAnsi="Times New Roman" w:cs="Times New Roman"/>
          <w:sz w:val="22"/>
          <w:szCs w:val="22"/>
        </w:rPr>
        <w:t>able face), invasive (&gt;1/2 total length of flak</w:t>
      </w:r>
      <w:r w:rsidR="000D3CAC">
        <w:rPr>
          <w:rFonts w:ascii="Times New Roman" w:hAnsi="Times New Roman" w:cs="Times New Roman"/>
          <w:sz w:val="22"/>
          <w:szCs w:val="22"/>
        </w:rPr>
        <w:t>e-</w:t>
      </w:r>
      <w:r w:rsidR="00FB6FE9">
        <w:rPr>
          <w:rFonts w:ascii="Times New Roman" w:hAnsi="Times New Roman" w:cs="Times New Roman"/>
          <w:sz w:val="22"/>
          <w:szCs w:val="22"/>
        </w:rPr>
        <w:t>able face)</w:t>
      </w:r>
      <w:r w:rsidR="003F5F4A">
        <w:rPr>
          <w:rFonts w:ascii="Times New Roman" w:hAnsi="Times New Roman" w:cs="Times New Roman"/>
          <w:sz w:val="22"/>
          <w:szCs w:val="22"/>
        </w:rPr>
        <w:t>:</w:t>
      </w:r>
    </w:p>
    <w:p w14:paraId="1684DD80" w14:textId="05A704E9" w:rsidR="003849A4" w:rsidRDefault="003849A4" w:rsidP="003849A4">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Series 1:</w:t>
      </w:r>
    </w:p>
    <w:p w14:paraId="7374005C" w14:textId="1DB085D7" w:rsidR="003849A4" w:rsidRDefault="003849A4" w:rsidP="003849A4">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Series 2:</w:t>
      </w:r>
    </w:p>
    <w:p w14:paraId="180B5CE1" w14:textId="5EAB6C98" w:rsidR="003849A4" w:rsidRDefault="003849A4" w:rsidP="003849A4">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Series 3:</w:t>
      </w:r>
    </w:p>
    <w:p w14:paraId="7171FBA0" w14:textId="76F2A52A" w:rsidR="003849A4" w:rsidRDefault="003849A4" w:rsidP="003849A4">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Series 4:</w:t>
      </w:r>
    </w:p>
    <w:p w14:paraId="55B729CD" w14:textId="0FCC8A48" w:rsidR="000D3CAC" w:rsidRDefault="000D3CAC" w:rsidP="003849A4">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Etc.:</w:t>
      </w:r>
    </w:p>
    <w:p w14:paraId="165E1773" w14:textId="28F3415E" w:rsidR="005110B0" w:rsidRDefault="005110B0" w:rsidP="00FC068C">
      <w:pPr>
        <w:pStyle w:val="ListParagraph"/>
        <w:numPr>
          <w:ilvl w:val="0"/>
          <w:numId w:val="9"/>
        </w:numPr>
        <w:rPr>
          <w:rFonts w:ascii="Times New Roman" w:hAnsi="Times New Roman" w:cs="Times New Roman"/>
          <w:sz w:val="22"/>
          <w:szCs w:val="22"/>
        </w:rPr>
      </w:pPr>
      <w:r>
        <w:rPr>
          <w:rFonts w:ascii="Times New Roman" w:hAnsi="Times New Roman" w:cs="Times New Roman"/>
          <w:sz w:val="22"/>
          <w:szCs w:val="22"/>
        </w:rPr>
        <w:t>Termination type of each scar</w:t>
      </w:r>
      <w:r w:rsidR="003F5F4A">
        <w:rPr>
          <w:rFonts w:ascii="Times New Roman" w:hAnsi="Times New Roman" w:cs="Times New Roman"/>
          <w:sz w:val="22"/>
          <w:szCs w:val="22"/>
        </w:rPr>
        <w:t xml:space="preserve">. Defined as follows: </w:t>
      </w:r>
      <w:r>
        <w:rPr>
          <w:rFonts w:ascii="Times New Roman" w:hAnsi="Times New Roman" w:cs="Times New Roman"/>
          <w:sz w:val="22"/>
          <w:szCs w:val="22"/>
        </w:rPr>
        <w:t xml:space="preserve">step, hinge, feather, </w:t>
      </w:r>
      <w:r w:rsidR="00F97B35">
        <w:rPr>
          <w:rFonts w:ascii="Times New Roman" w:hAnsi="Times New Roman" w:cs="Times New Roman"/>
          <w:sz w:val="22"/>
          <w:szCs w:val="22"/>
        </w:rPr>
        <w:t>overshoot</w:t>
      </w:r>
      <w:r w:rsidR="00EC7538">
        <w:rPr>
          <w:rFonts w:ascii="Times New Roman" w:hAnsi="Times New Roman" w:cs="Times New Roman"/>
          <w:sz w:val="22"/>
          <w:szCs w:val="22"/>
        </w:rPr>
        <w:t>. List</w:t>
      </w:r>
      <w:r w:rsidR="003F5F4A">
        <w:rPr>
          <w:rFonts w:ascii="Times New Roman" w:hAnsi="Times New Roman" w:cs="Times New Roman"/>
          <w:sz w:val="22"/>
          <w:szCs w:val="22"/>
        </w:rPr>
        <w:t>ed</w:t>
      </w:r>
      <w:r w:rsidR="00EC7538">
        <w:rPr>
          <w:rFonts w:ascii="Times New Roman" w:hAnsi="Times New Roman" w:cs="Times New Roman"/>
          <w:sz w:val="22"/>
          <w:szCs w:val="22"/>
        </w:rPr>
        <w:t xml:space="preserve"> collectively </w:t>
      </w:r>
      <w:r w:rsidR="003F5F4A">
        <w:rPr>
          <w:rFonts w:ascii="Times New Roman" w:hAnsi="Times New Roman" w:cs="Times New Roman"/>
          <w:sz w:val="22"/>
          <w:szCs w:val="22"/>
        </w:rPr>
        <w:t xml:space="preserve">below </w:t>
      </w:r>
      <w:r w:rsidR="00EC7538">
        <w:rPr>
          <w:rFonts w:ascii="Times New Roman" w:hAnsi="Times New Roman" w:cs="Times New Roman"/>
          <w:sz w:val="22"/>
          <w:szCs w:val="22"/>
        </w:rPr>
        <w:t xml:space="preserve">for </w:t>
      </w:r>
      <w:r w:rsidR="00326912">
        <w:rPr>
          <w:rFonts w:ascii="Times New Roman" w:hAnsi="Times New Roman" w:cs="Times New Roman"/>
          <w:sz w:val="22"/>
          <w:szCs w:val="22"/>
        </w:rPr>
        <w:t>all scar</w:t>
      </w:r>
      <w:r w:rsidR="00EC7538">
        <w:rPr>
          <w:rFonts w:ascii="Times New Roman" w:hAnsi="Times New Roman" w:cs="Times New Roman"/>
          <w:sz w:val="22"/>
          <w:szCs w:val="22"/>
        </w:rPr>
        <w:t xml:space="preserve">s </w:t>
      </w:r>
      <w:r w:rsidR="005A2A7E">
        <w:rPr>
          <w:rFonts w:ascii="Times New Roman" w:hAnsi="Times New Roman" w:cs="Times New Roman"/>
          <w:sz w:val="22"/>
          <w:szCs w:val="22"/>
        </w:rPr>
        <w:t xml:space="preserve">at the </w:t>
      </w:r>
      <w:r w:rsidR="00192F33">
        <w:rPr>
          <w:rFonts w:ascii="Times New Roman" w:hAnsi="Times New Roman" w:cs="Times New Roman"/>
          <w:sz w:val="22"/>
          <w:szCs w:val="22"/>
        </w:rPr>
        <w:t>locality</w:t>
      </w:r>
      <w:r w:rsidR="005A2A7E">
        <w:rPr>
          <w:rFonts w:ascii="Times New Roman" w:hAnsi="Times New Roman" w:cs="Times New Roman"/>
          <w:sz w:val="22"/>
          <w:szCs w:val="22"/>
        </w:rPr>
        <w:t xml:space="preserve"> </w:t>
      </w:r>
      <w:r w:rsidR="00EC7538">
        <w:rPr>
          <w:rFonts w:ascii="Times New Roman" w:hAnsi="Times New Roman" w:cs="Times New Roman"/>
          <w:sz w:val="22"/>
          <w:szCs w:val="22"/>
        </w:rPr>
        <w:t>where this can be identified</w:t>
      </w:r>
      <w:r w:rsidR="003F5F4A">
        <w:rPr>
          <w:rFonts w:ascii="Times New Roman" w:hAnsi="Times New Roman" w:cs="Times New Roman"/>
          <w:sz w:val="22"/>
          <w:szCs w:val="22"/>
        </w:rPr>
        <w:t>:</w:t>
      </w:r>
    </w:p>
    <w:p w14:paraId="340C8B28" w14:textId="133B8C83" w:rsidR="00EC7538" w:rsidRDefault="00EC7538" w:rsidP="00EC7538">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Feather: insert number</w:t>
      </w:r>
    </w:p>
    <w:p w14:paraId="20497222" w14:textId="79C3AEDC" w:rsidR="00EC7538" w:rsidRDefault="00EC7538" w:rsidP="00EC7538">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Step: insert number</w:t>
      </w:r>
    </w:p>
    <w:p w14:paraId="0E5CE398" w14:textId="68A459DA" w:rsidR="00EC7538" w:rsidRDefault="00EC7538" w:rsidP="00EC7538">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Hinge: insert number</w:t>
      </w:r>
    </w:p>
    <w:p w14:paraId="2D70EF06" w14:textId="2F0A0EAE" w:rsidR="00EC7538" w:rsidRDefault="00EC7538" w:rsidP="00EC7538">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lastRenderedPageBreak/>
        <w:t>Overshoot: insert number</w:t>
      </w:r>
    </w:p>
    <w:p w14:paraId="001D7ED5" w14:textId="56D13FD8" w:rsidR="00EC7538" w:rsidRDefault="004472CC" w:rsidP="00FC068C">
      <w:pPr>
        <w:pStyle w:val="ListParagraph"/>
        <w:numPr>
          <w:ilvl w:val="0"/>
          <w:numId w:val="9"/>
        </w:numPr>
        <w:rPr>
          <w:rFonts w:ascii="Times New Roman" w:hAnsi="Times New Roman" w:cs="Times New Roman"/>
          <w:sz w:val="22"/>
          <w:szCs w:val="22"/>
        </w:rPr>
      </w:pPr>
      <w:r w:rsidRPr="00846F68">
        <w:rPr>
          <w:rFonts w:ascii="Times New Roman" w:hAnsi="Times New Roman" w:cs="Times New Roman"/>
          <w:sz w:val="22"/>
          <w:szCs w:val="22"/>
        </w:rPr>
        <w:t xml:space="preserve">Percentage cortex on remaining unflaked </w:t>
      </w:r>
      <w:r>
        <w:rPr>
          <w:rFonts w:ascii="Times New Roman" w:hAnsi="Times New Roman" w:cs="Times New Roman"/>
          <w:sz w:val="22"/>
          <w:szCs w:val="22"/>
        </w:rPr>
        <w:t>faces</w:t>
      </w:r>
      <w:r w:rsidR="00EC7538">
        <w:rPr>
          <w:rFonts w:ascii="Times New Roman" w:hAnsi="Times New Roman" w:cs="Times New Roman"/>
          <w:sz w:val="22"/>
          <w:szCs w:val="22"/>
        </w:rPr>
        <w:t xml:space="preserve">, </w:t>
      </w:r>
      <w:r w:rsidR="003F5F4A">
        <w:rPr>
          <w:rFonts w:ascii="Times New Roman" w:hAnsi="Times New Roman" w:cs="Times New Roman"/>
          <w:sz w:val="22"/>
          <w:szCs w:val="22"/>
        </w:rPr>
        <w:t xml:space="preserve">as a </w:t>
      </w:r>
      <w:r w:rsidR="00EC7538">
        <w:rPr>
          <w:rFonts w:ascii="Times New Roman" w:hAnsi="Times New Roman" w:cs="Times New Roman"/>
          <w:sz w:val="22"/>
          <w:szCs w:val="22"/>
        </w:rPr>
        <w:t>c</w:t>
      </w:r>
      <w:r w:rsidR="00990FDB">
        <w:rPr>
          <w:rFonts w:ascii="Times New Roman" w:hAnsi="Times New Roman" w:cs="Times New Roman"/>
          <w:sz w:val="22"/>
          <w:szCs w:val="22"/>
        </w:rPr>
        <w:t xml:space="preserve">ollective </w:t>
      </w:r>
      <w:r w:rsidR="003F5F4A">
        <w:rPr>
          <w:rFonts w:ascii="Times New Roman" w:hAnsi="Times New Roman" w:cs="Times New Roman"/>
          <w:sz w:val="22"/>
          <w:szCs w:val="22"/>
        </w:rPr>
        <w:t>percentage</w:t>
      </w:r>
      <w:r w:rsidR="00990FDB">
        <w:rPr>
          <w:rFonts w:ascii="Times New Roman" w:hAnsi="Times New Roman" w:cs="Times New Roman"/>
          <w:sz w:val="22"/>
          <w:szCs w:val="22"/>
        </w:rPr>
        <w:t xml:space="preserve"> for all </w:t>
      </w:r>
      <w:r w:rsidR="003F5F4A">
        <w:rPr>
          <w:rFonts w:ascii="Times New Roman" w:hAnsi="Times New Roman" w:cs="Times New Roman"/>
          <w:sz w:val="22"/>
          <w:szCs w:val="22"/>
        </w:rPr>
        <w:t xml:space="preserve">outcrop </w:t>
      </w:r>
      <w:r w:rsidR="00990FDB">
        <w:rPr>
          <w:rFonts w:ascii="Times New Roman" w:hAnsi="Times New Roman" w:cs="Times New Roman"/>
          <w:sz w:val="22"/>
          <w:szCs w:val="22"/>
        </w:rPr>
        <w:t>faces</w:t>
      </w:r>
      <w:r w:rsidR="005A2A7E">
        <w:rPr>
          <w:rFonts w:ascii="Times New Roman" w:hAnsi="Times New Roman" w:cs="Times New Roman"/>
          <w:sz w:val="22"/>
          <w:szCs w:val="22"/>
        </w:rPr>
        <w:t xml:space="preserve"> at the </w:t>
      </w:r>
      <w:r w:rsidR="00192F33">
        <w:rPr>
          <w:rFonts w:ascii="Times New Roman" w:hAnsi="Times New Roman" w:cs="Times New Roman"/>
          <w:sz w:val="22"/>
          <w:szCs w:val="22"/>
        </w:rPr>
        <w:t>locality</w:t>
      </w:r>
      <w:r w:rsidR="00990FDB">
        <w:rPr>
          <w:rFonts w:ascii="Times New Roman" w:hAnsi="Times New Roman" w:cs="Times New Roman"/>
          <w:sz w:val="22"/>
          <w:szCs w:val="22"/>
        </w:rPr>
        <w:t xml:space="preserve">: </w:t>
      </w:r>
    </w:p>
    <w:p w14:paraId="5D726D1F" w14:textId="63A20E0F" w:rsidR="00EC7538" w:rsidRDefault="009A7AA6" w:rsidP="00216E9E">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0-24%</w:t>
      </w:r>
      <w:r w:rsidR="00EC7538">
        <w:rPr>
          <w:rFonts w:ascii="Times New Roman" w:hAnsi="Times New Roman" w:cs="Times New Roman"/>
          <w:sz w:val="22"/>
          <w:szCs w:val="22"/>
        </w:rPr>
        <w:t>: y/n</w:t>
      </w:r>
    </w:p>
    <w:p w14:paraId="488D30B3" w14:textId="5B023CC6" w:rsidR="00EC7538" w:rsidRDefault="009A7AA6" w:rsidP="00216E9E">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25-49%</w:t>
      </w:r>
      <w:r w:rsidR="00EC7538">
        <w:rPr>
          <w:rFonts w:ascii="Times New Roman" w:hAnsi="Times New Roman" w:cs="Times New Roman"/>
          <w:sz w:val="22"/>
          <w:szCs w:val="22"/>
        </w:rPr>
        <w:t>: y/n</w:t>
      </w:r>
    </w:p>
    <w:p w14:paraId="3D2C4B91" w14:textId="7FE26446" w:rsidR="00EC7538" w:rsidRDefault="009A7AA6" w:rsidP="00216E9E">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50-74%</w:t>
      </w:r>
      <w:r w:rsidR="00EC7538">
        <w:rPr>
          <w:rFonts w:ascii="Times New Roman" w:hAnsi="Times New Roman" w:cs="Times New Roman"/>
          <w:sz w:val="22"/>
          <w:szCs w:val="22"/>
        </w:rPr>
        <w:t>: y/n</w:t>
      </w:r>
    </w:p>
    <w:p w14:paraId="48BAF169" w14:textId="2B2DC44C" w:rsidR="00FF68D2" w:rsidRPr="007D6273" w:rsidRDefault="009A7AA6" w:rsidP="007D6273">
      <w:pPr>
        <w:pStyle w:val="ListParagraph"/>
        <w:numPr>
          <w:ilvl w:val="1"/>
          <w:numId w:val="9"/>
        </w:numPr>
        <w:rPr>
          <w:rFonts w:ascii="Times New Roman" w:hAnsi="Times New Roman" w:cs="Times New Roman"/>
          <w:sz w:val="22"/>
          <w:szCs w:val="22"/>
        </w:rPr>
      </w:pPr>
      <w:r>
        <w:rPr>
          <w:rFonts w:ascii="Times New Roman" w:hAnsi="Times New Roman" w:cs="Times New Roman"/>
          <w:sz w:val="22"/>
          <w:szCs w:val="22"/>
        </w:rPr>
        <w:t>75-99%</w:t>
      </w:r>
      <w:r w:rsidR="00EC7538">
        <w:rPr>
          <w:rFonts w:ascii="Times New Roman" w:hAnsi="Times New Roman" w:cs="Times New Roman"/>
          <w:sz w:val="22"/>
          <w:szCs w:val="22"/>
        </w:rPr>
        <w:t>: y/n</w:t>
      </w:r>
    </w:p>
    <w:p w14:paraId="1083D5DA" w14:textId="7093A37C" w:rsidR="007E1567" w:rsidRDefault="00E067E9" w:rsidP="00216E9E">
      <w:pPr>
        <w:pStyle w:val="ListParagraph"/>
        <w:numPr>
          <w:ilvl w:val="0"/>
          <w:numId w:val="9"/>
        </w:numPr>
        <w:spacing w:line="276" w:lineRule="auto"/>
        <w:rPr>
          <w:rFonts w:ascii="Times New Roman" w:hAnsi="Times New Roman" w:cs="Times New Roman"/>
          <w:sz w:val="22"/>
          <w:szCs w:val="22"/>
        </w:rPr>
      </w:pPr>
      <w:r>
        <w:rPr>
          <w:rFonts w:ascii="Times New Roman" w:hAnsi="Times New Roman" w:cs="Times New Roman"/>
          <w:sz w:val="22"/>
          <w:szCs w:val="22"/>
        </w:rPr>
        <w:t xml:space="preserve">If the </w:t>
      </w:r>
      <w:r w:rsidR="00D067B8">
        <w:rPr>
          <w:rFonts w:ascii="Times New Roman" w:hAnsi="Times New Roman" w:cs="Times New Roman"/>
          <w:sz w:val="22"/>
          <w:szCs w:val="22"/>
        </w:rPr>
        <w:t>locality</w:t>
      </w:r>
      <w:r>
        <w:rPr>
          <w:rFonts w:ascii="Times New Roman" w:hAnsi="Times New Roman" w:cs="Times New Roman"/>
          <w:sz w:val="22"/>
          <w:szCs w:val="22"/>
        </w:rPr>
        <w:t xml:space="preserve"> type is a </w:t>
      </w:r>
      <w:r w:rsidR="00705F7A">
        <w:rPr>
          <w:rFonts w:ascii="Times New Roman" w:hAnsi="Times New Roman" w:cs="Times New Roman"/>
          <w:sz w:val="22"/>
          <w:szCs w:val="22"/>
        </w:rPr>
        <w:t xml:space="preserve">movable </w:t>
      </w:r>
      <w:r w:rsidR="00FD0F53" w:rsidRPr="00846F68">
        <w:rPr>
          <w:rFonts w:ascii="Times New Roman" w:hAnsi="Times New Roman" w:cs="Times New Roman"/>
          <w:sz w:val="22"/>
          <w:szCs w:val="22"/>
        </w:rPr>
        <w:t>b</w:t>
      </w:r>
      <w:r w:rsidR="007E1567" w:rsidRPr="00846F68">
        <w:rPr>
          <w:rFonts w:ascii="Times New Roman" w:hAnsi="Times New Roman" w:cs="Times New Roman"/>
          <w:sz w:val="22"/>
          <w:szCs w:val="22"/>
        </w:rPr>
        <w:t>oulder</w:t>
      </w:r>
      <w:r>
        <w:rPr>
          <w:rFonts w:ascii="Times New Roman" w:hAnsi="Times New Roman" w:cs="Times New Roman"/>
          <w:sz w:val="22"/>
          <w:szCs w:val="22"/>
        </w:rPr>
        <w:t>, has it</w:t>
      </w:r>
      <w:r w:rsidR="007E1567" w:rsidRPr="00846F68">
        <w:rPr>
          <w:rFonts w:ascii="Times New Roman" w:hAnsi="Times New Roman" w:cs="Times New Roman"/>
          <w:sz w:val="22"/>
          <w:szCs w:val="22"/>
        </w:rPr>
        <w:t xml:space="preserve"> </w:t>
      </w:r>
      <w:r w:rsidR="00FD0F53" w:rsidRPr="00846F68">
        <w:rPr>
          <w:rFonts w:ascii="Times New Roman" w:hAnsi="Times New Roman" w:cs="Times New Roman"/>
          <w:sz w:val="22"/>
          <w:szCs w:val="22"/>
        </w:rPr>
        <w:t xml:space="preserve">been </w:t>
      </w:r>
      <w:r w:rsidR="007E1567" w:rsidRPr="00846F68">
        <w:rPr>
          <w:rFonts w:ascii="Times New Roman" w:hAnsi="Times New Roman" w:cs="Times New Roman"/>
          <w:sz w:val="22"/>
          <w:szCs w:val="22"/>
        </w:rPr>
        <w:t>rotat</w:t>
      </w:r>
      <w:r w:rsidR="00FD0F53" w:rsidRPr="00846F68">
        <w:rPr>
          <w:rFonts w:ascii="Times New Roman" w:hAnsi="Times New Roman" w:cs="Times New Roman"/>
          <w:sz w:val="22"/>
          <w:szCs w:val="22"/>
        </w:rPr>
        <w:t>ed to aid flaking: yes/no</w:t>
      </w:r>
    </w:p>
    <w:p w14:paraId="07CA9EE7" w14:textId="71A1BE2E" w:rsidR="009C566F" w:rsidRPr="00846F68" w:rsidRDefault="00705F7A" w:rsidP="00216E9E">
      <w:pPr>
        <w:pStyle w:val="ListParagraph"/>
        <w:numPr>
          <w:ilvl w:val="0"/>
          <w:numId w:val="9"/>
        </w:numPr>
        <w:spacing w:line="276" w:lineRule="auto"/>
        <w:rPr>
          <w:rFonts w:ascii="Times New Roman" w:hAnsi="Times New Roman" w:cs="Times New Roman"/>
          <w:sz w:val="22"/>
          <w:szCs w:val="22"/>
        </w:rPr>
      </w:pPr>
      <w:r>
        <w:rPr>
          <w:rFonts w:ascii="Times New Roman" w:hAnsi="Times New Roman" w:cs="Times New Roman"/>
          <w:sz w:val="22"/>
          <w:szCs w:val="22"/>
        </w:rPr>
        <w:t>Is there e</w:t>
      </w:r>
      <w:r w:rsidR="009C566F" w:rsidRPr="00846F68">
        <w:rPr>
          <w:rFonts w:ascii="Times New Roman" w:hAnsi="Times New Roman" w:cs="Times New Roman"/>
          <w:sz w:val="22"/>
          <w:szCs w:val="22"/>
        </w:rPr>
        <w:t>vidence of possible split flake detachmen</w:t>
      </w:r>
      <w:r w:rsidR="009C566F">
        <w:rPr>
          <w:rFonts w:ascii="Times New Roman" w:hAnsi="Times New Roman" w:cs="Times New Roman"/>
          <w:sz w:val="22"/>
          <w:szCs w:val="22"/>
        </w:rPr>
        <w:t>t: yes/no</w:t>
      </w:r>
      <w:r w:rsidR="009C566F" w:rsidRPr="00846F68">
        <w:rPr>
          <w:rFonts w:ascii="Times New Roman" w:hAnsi="Times New Roman" w:cs="Times New Roman"/>
          <w:sz w:val="22"/>
          <w:szCs w:val="22"/>
        </w:rPr>
        <w:t xml:space="preserve"> </w:t>
      </w:r>
    </w:p>
    <w:p w14:paraId="6F48CC8D" w14:textId="420AF2F2" w:rsidR="002E0BB6" w:rsidRDefault="002E0BB6" w:rsidP="00216E9E">
      <w:pPr>
        <w:pStyle w:val="ListParagraph"/>
        <w:numPr>
          <w:ilvl w:val="0"/>
          <w:numId w:val="9"/>
        </w:numPr>
        <w:spacing w:line="276" w:lineRule="auto"/>
        <w:rPr>
          <w:rFonts w:ascii="Times New Roman" w:hAnsi="Times New Roman" w:cs="Times New Roman"/>
          <w:sz w:val="22"/>
          <w:szCs w:val="22"/>
        </w:rPr>
      </w:pPr>
      <w:r>
        <w:rPr>
          <w:rFonts w:ascii="Times New Roman" w:hAnsi="Times New Roman" w:cs="Times New Roman"/>
          <w:sz w:val="22"/>
          <w:szCs w:val="22"/>
        </w:rPr>
        <w:t>Can you identify faceting that would have preserved on the extracted flake/s: yes/no</w:t>
      </w:r>
      <w:r w:rsidR="00E067E9">
        <w:rPr>
          <w:rFonts w:ascii="Times New Roman" w:hAnsi="Times New Roman" w:cs="Times New Roman"/>
          <w:sz w:val="22"/>
          <w:szCs w:val="22"/>
        </w:rPr>
        <w:t xml:space="preserve"> (</w:t>
      </w:r>
      <w:r>
        <w:rPr>
          <w:rFonts w:ascii="Times New Roman" w:hAnsi="Times New Roman" w:cs="Times New Roman"/>
          <w:sz w:val="22"/>
          <w:szCs w:val="22"/>
        </w:rPr>
        <w:t>details</w:t>
      </w:r>
      <w:r w:rsidR="00E067E9">
        <w:rPr>
          <w:rFonts w:ascii="Times New Roman" w:hAnsi="Times New Roman" w:cs="Times New Roman"/>
          <w:sz w:val="22"/>
          <w:szCs w:val="22"/>
        </w:rPr>
        <w:t>:</w:t>
      </w:r>
      <w:r>
        <w:rPr>
          <w:rFonts w:ascii="Times New Roman" w:hAnsi="Times New Roman" w:cs="Times New Roman"/>
          <w:sz w:val="22"/>
          <w:szCs w:val="22"/>
        </w:rPr>
        <w:t xml:space="preserve"> plain/dihedral/multi).</w:t>
      </w:r>
    </w:p>
    <w:p w14:paraId="45164C54" w14:textId="771A7D08" w:rsidR="00705F7A" w:rsidRDefault="00705F7A" w:rsidP="00216E9E">
      <w:pPr>
        <w:spacing w:line="276" w:lineRule="auto"/>
        <w:rPr>
          <w:rFonts w:ascii="Times New Roman" w:hAnsi="Times New Roman"/>
          <w:sz w:val="22"/>
          <w:szCs w:val="22"/>
        </w:rPr>
      </w:pPr>
    </w:p>
    <w:p w14:paraId="4E3BA33A" w14:textId="06644810" w:rsidR="0070418E" w:rsidRPr="0070418E" w:rsidRDefault="0070418E" w:rsidP="00216E9E">
      <w:pPr>
        <w:spacing w:line="276" w:lineRule="auto"/>
        <w:rPr>
          <w:rFonts w:ascii="Times New Roman" w:hAnsi="Times New Roman"/>
          <w:i/>
          <w:sz w:val="22"/>
          <w:szCs w:val="22"/>
        </w:rPr>
      </w:pPr>
      <w:r>
        <w:rPr>
          <w:rFonts w:ascii="Times New Roman" w:hAnsi="Times New Roman"/>
          <w:i/>
          <w:sz w:val="22"/>
          <w:szCs w:val="22"/>
        </w:rPr>
        <w:t>Diacritical analyses:</w:t>
      </w:r>
    </w:p>
    <w:p w14:paraId="635A1C2D" w14:textId="23B61479" w:rsidR="00B946E3" w:rsidRDefault="00F948E8" w:rsidP="00B5102A">
      <w:pPr>
        <w:spacing w:line="240" w:lineRule="auto"/>
        <w:jc w:val="center"/>
        <w:rPr>
          <w:rFonts w:ascii="Times New Roman" w:hAnsi="Times New Roman"/>
          <w:sz w:val="22"/>
          <w:szCs w:val="22"/>
        </w:rPr>
      </w:pPr>
      <w:r w:rsidRPr="00F948E8">
        <w:rPr>
          <w:rFonts w:ascii="Times New Roman" w:hAnsi="Times New Roman"/>
          <w:noProof/>
          <w:sz w:val="22"/>
          <w:szCs w:val="22"/>
          <w:lang w:val="en-US"/>
        </w:rPr>
        <w:drawing>
          <wp:inline distT="0" distB="0" distL="0" distR="0" wp14:anchorId="7C158A52" wp14:editId="7D32EC0C">
            <wp:extent cx="5727700" cy="5363578"/>
            <wp:effectExtent l="0" t="0" r="6350" b="8890"/>
            <wp:docPr id="1" name="Picture 1" descr="C:\Users\mmatt\Desktop\Lotter et al._003 revisions\Lotter et al. Diacritical_unedited - Cop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att\Desktop\Lotter et al._003 revisions\Lotter et al. Diacritical_unedited - Copy.tif"/>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5727700" cy="5363578"/>
                    </a:xfrm>
                    <a:prstGeom prst="rect">
                      <a:avLst/>
                    </a:prstGeom>
                    <a:noFill/>
                    <a:ln>
                      <a:noFill/>
                    </a:ln>
                  </pic:spPr>
                </pic:pic>
              </a:graphicData>
            </a:graphic>
          </wp:inline>
        </w:drawing>
      </w:r>
    </w:p>
    <w:p w14:paraId="04345274" w14:textId="2F874EA8" w:rsidR="0070418E" w:rsidRPr="0070418E" w:rsidRDefault="0070418E" w:rsidP="0070418E">
      <w:pPr>
        <w:spacing w:line="276" w:lineRule="auto"/>
        <w:rPr>
          <w:rFonts w:ascii="Times New Roman" w:hAnsi="Times New Roman"/>
          <w:i/>
          <w:iCs/>
          <w:sz w:val="22"/>
          <w:szCs w:val="22"/>
        </w:rPr>
      </w:pPr>
      <w:r>
        <w:rPr>
          <w:rFonts w:ascii="Times New Roman" w:hAnsi="Times New Roman"/>
          <w:sz w:val="22"/>
          <w:szCs w:val="22"/>
        </w:rPr>
        <w:t xml:space="preserve">Figure </w:t>
      </w:r>
      <w:r w:rsidRPr="0070418E">
        <w:rPr>
          <w:rFonts w:ascii="Times New Roman" w:hAnsi="Times New Roman"/>
          <w:sz w:val="22"/>
          <w:szCs w:val="22"/>
        </w:rPr>
        <w:t xml:space="preserve">1. </w:t>
      </w:r>
      <w:r>
        <w:rPr>
          <w:rFonts w:ascii="Times New Roman" w:hAnsi="Times New Roman"/>
          <w:sz w:val="22"/>
          <w:szCs w:val="22"/>
        </w:rPr>
        <w:t>P</w:t>
      </w:r>
      <w:r w:rsidRPr="0070418E">
        <w:rPr>
          <w:rFonts w:ascii="Times New Roman" w:hAnsi="Times New Roman"/>
          <w:sz w:val="22"/>
          <w:szCs w:val="22"/>
        </w:rPr>
        <w:t xml:space="preserve">rotocols as per methods </w:t>
      </w:r>
      <w:r w:rsidRPr="0070418E">
        <w:rPr>
          <w:rFonts w:ascii="Times New Roman" w:hAnsi="Times New Roman"/>
          <w:iCs/>
          <w:sz w:val="22"/>
          <w:szCs w:val="22"/>
        </w:rPr>
        <w:t>developed by Diez-Mart</w:t>
      </w:r>
      <w:r w:rsidR="004C06FA">
        <w:rPr>
          <w:rFonts w:ascii="Times New Roman" w:hAnsi="Times New Roman"/>
          <w:iCs/>
          <w:sz w:val="22"/>
          <w:szCs w:val="22"/>
        </w:rPr>
        <w:t>í</w:t>
      </w:r>
      <w:r w:rsidRPr="0070418E">
        <w:rPr>
          <w:rFonts w:ascii="Times New Roman" w:hAnsi="Times New Roman"/>
          <w:iCs/>
          <w:sz w:val="22"/>
          <w:szCs w:val="22"/>
        </w:rPr>
        <w:t xml:space="preserve">n et al. </w:t>
      </w:r>
      <w:r>
        <w:rPr>
          <w:rFonts w:ascii="Times New Roman" w:hAnsi="Times New Roman"/>
          <w:iCs/>
          <w:sz w:val="22"/>
          <w:szCs w:val="22"/>
        </w:rPr>
        <w:t>(</w:t>
      </w:r>
      <w:r w:rsidRPr="0070418E">
        <w:rPr>
          <w:rFonts w:ascii="Times New Roman" w:hAnsi="Times New Roman"/>
          <w:iCs/>
          <w:sz w:val="22"/>
          <w:szCs w:val="22"/>
        </w:rPr>
        <w:t>2012</w:t>
      </w:r>
      <w:r>
        <w:rPr>
          <w:rFonts w:ascii="Times New Roman" w:hAnsi="Times New Roman"/>
          <w:iCs/>
          <w:sz w:val="22"/>
          <w:szCs w:val="22"/>
        </w:rPr>
        <w:t>)</w:t>
      </w:r>
      <w:r w:rsidRPr="0070418E">
        <w:rPr>
          <w:rFonts w:ascii="Times New Roman" w:hAnsi="Times New Roman"/>
          <w:iCs/>
          <w:sz w:val="22"/>
          <w:szCs w:val="22"/>
        </w:rPr>
        <w:t xml:space="preserve"> (redrawn from S</w:t>
      </w:r>
      <w:r w:rsidR="004C06FA">
        <w:rPr>
          <w:rFonts w:ascii="Times New Roman" w:hAnsi="Times New Roman"/>
          <w:iCs/>
          <w:sz w:val="22"/>
          <w:szCs w:val="22"/>
        </w:rPr>
        <w:t>á</w:t>
      </w:r>
      <w:r w:rsidRPr="0070418E">
        <w:rPr>
          <w:rFonts w:ascii="Times New Roman" w:hAnsi="Times New Roman"/>
          <w:iCs/>
          <w:sz w:val="22"/>
          <w:szCs w:val="22"/>
        </w:rPr>
        <w:t>nchez-</w:t>
      </w:r>
      <w:proofErr w:type="spellStart"/>
      <w:r w:rsidRPr="0070418E">
        <w:rPr>
          <w:rFonts w:ascii="Times New Roman" w:hAnsi="Times New Roman"/>
          <w:iCs/>
          <w:sz w:val="22"/>
          <w:szCs w:val="22"/>
        </w:rPr>
        <w:t>Yustos</w:t>
      </w:r>
      <w:proofErr w:type="spellEnd"/>
      <w:r w:rsidRPr="0070418E">
        <w:rPr>
          <w:rFonts w:ascii="Times New Roman" w:hAnsi="Times New Roman"/>
          <w:iCs/>
          <w:sz w:val="22"/>
          <w:szCs w:val="22"/>
        </w:rPr>
        <w:t xml:space="preserve"> et al. 2017, figure 2)</w:t>
      </w:r>
      <w:r>
        <w:rPr>
          <w:rFonts w:ascii="Times New Roman" w:hAnsi="Times New Roman"/>
          <w:iCs/>
          <w:sz w:val="22"/>
          <w:szCs w:val="22"/>
        </w:rPr>
        <w:t>.</w:t>
      </w:r>
    </w:p>
    <w:p w14:paraId="32D948B9" w14:textId="124E66EB" w:rsidR="00705F7A" w:rsidRPr="00846F68" w:rsidRDefault="00705F7A" w:rsidP="00AC3A81">
      <w:pPr>
        <w:spacing w:line="240" w:lineRule="auto"/>
        <w:rPr>
          <w:rFonts w:ascii="Times New Roman" w:hAnsi="Times New Roman"/>
          <w:sz w:val="22"/>
          <w:szCs w:val="22"/>
        </w:rPr>
      </w:pPr>
    </w:p>
    <w:p w14:paraId="6C77568F" w14:textId="4FA12F1C" w:rsidR="007205B6" w:rsidRDefault="00AD32F0" w:rsidP="00B5102A">
      <w:pPr>
        <w:rPr>
          <w:rFonts w:ascii="Times New Roman" w:hAnsi="Times New Roman"/>
          <w:i/>
          <w:iCs/>
          <w:sz w:val="22"/>
          <w:szCs w:val="22"/>
        </w:rPr>
      </w:pPr>
      <w:r>
        <w:rPr>
          <w:rFonts w:ascii="Times New Roman" w:hAnsi="Times New Roman"/>
          <w:i/>
          <w:iCs/>
          <w:sz w:val="22"/>
          <w:szCs w:val="22"/>
        </w:rPr>
        <w:t>Additional p</w:t>
      </w:r>
      <w:r w:rsidR="008A282F" w:rsidRPr="00B5102A">
        <w:rPr>
          <w:rFonts w:ascii="Times New Roman" w:hAnsi="Times New Roman"/>
          <w:i/>
          <w:iCs/>
          <w:sz w:val="22"/>
          <w:szCs w:val="22"/>
        </w:rPr>
        <w:t>hoto</w:t>
      </w:r>
      <w:r w:rsidR="007205B6">
        <w:rPr>
          <w:rFonts w:ascii="Times New Roman" w:hAnsi="Times New Roman"/>
          <w:i/>
          <w:iCs/>
          <w:sz w:val="22"/>
          <w:szCs w:val="22"/>
        </w:rPr>
        <w:t>graphy by feature</w:t>
      </w:r>
      <w:r>
        <w:rPr>
          <w:rFonts w:ascii="Times New Roman" w:hAnsi="Times New Roman"/>
          <w:i/>
          <w:iCs/>
          <w:sz w:val="22"/>
          <w:szCs w:val="22"/>
        </w:rPr>
        <w:t>:</w:t>
      </w:r>
    </w:p>
    <w:tbl>
      <w:tblPr>
        <w:tblStyle w:val="TableGrid"/>
        <w:tblW w:w="0" w:type="auto"/>
        <w:tblInd w:w="-289" w:type="dxa"/>
        <w:tblLook w:val="04A0" w:firstRow="1" w:lastRow="0" w:firstColumn="1" w:lastColumn="0" w:noHBand="0" w:noVBand="1"/>
      </w:tblPr>
      <w:tblGrid>
        <w:gridCol w:w="3403"/>
        <w:gridCol w:w="5896"/>
      </w:tblGrid>
      <w:tr w:rsidR="00AB0825" w:rsidRPr="00846F68" w14:paraId="0ED4B43D" w14:textId="77777777" w:rsidTr="002A1D62">
        <w:tc>
          <w:tcPr>
            <w:tcW w:w="3403" w:type="dxa"/>
          </w:tcPr>
          <w:p w14:paraId="7F6B9C51" w14:textId="797E412A" w:rsidR="00AB0825" w:rsidRDefault="00AB0825" w:rsidP="002A1D62">
            <w:pPr>
              <w:pStyle w:val="ListParagraph"/>
              <w:numPr>
                <w:ilvl w:val="0"/>
                <w:numId w:val="16"/>
              </w:numPr>
              <w:rPr>
                <w:rFonts w:ascii="Times New Roman" w:hAnsi="Times New Roman"/>
                <w:sz w:val="22"/>
                <w:szCs w:val="22"/>
              </w:rPr>
            </w:pPr>
            <w:r>
              <w:rPr>
                <w:rFonts w:ascii="Times New Roman" w:hAnsi="Times New Roman"/>
                <w:sz w:val="22"/>
                <w:szCs w:val="22"/>
              </w:rPr>
              <w:lastRenderedPageBreak/>
              <w:t xml:space="preserve">General </w:t>
            </w:r>
            <w:r w:rsidR="00D067B8">
              <w:rPr>
                <w:rFonts w:ascii="Times New Roman" w:hAnsi="Times New Roman"/>
                <w:sz w:val="22"/>
                <w:szCs w:val="22"/>
              </w:rPr>
              <w:t>locality</w:t>
            </w:r>
            <w:r>
              <w:rPr>
                <w:rFonts w:ascii="Times New Roman" w:hAnsi="Times New Roman"/>
                <w:sz w:val="22"/>
                <w:szCs w:val="22"/>
              </w:rPr>
              <w:t xml:space="preserve"> photos</w:t>
            </w:r>
          </w:p>
        </w:tc>
        <w:tc>
          <w:tcPr>
            <w:tcW w:w="5896" w:type="dxa"/>
          </w:tcPr>
          <w:p w14:paraId="5E58C6EF" w14:textId="1DBF3B61" w:rsidR="00AB0825" w:rsidRPr="00846F68" w:rsidRDefault="00AB0825" w:rsidP="002A1D62">
            <w:pPr>
              <w:spacing w:line="240" w:lineRule="auto"/>
              <w:rPr>
                <w:rFonts w:ascii="Times New Roman" w:hAnsi="Times New Roman"/>
                <w:sz w:val="22"/>
                <w:szCs w:val="22"/>
              </w:rPr>
            </w:pPr>
            <w:r w:rsidRPr="00846F68">
              <w:rPr>
                <w:rFonts w:ascii="Times New Roman" w:hAnsi="Times New Roman"/>
                <w:sz w:val="22"/>
                <w:szCs w:val="22"/>
              </w:rPr>
              <w:t>Photo numbers:</w:t>
            </w:r>
          </w:p>
        </w:tc>
      </w:tr>
      <w:tr w:rsidR="007205B6" w:rsidRPr="00846F68" w14:paraId="41E082A4" w14:textId="77777777" w:rsidTr="002A1D62">
        <w:tc>
          <w:tcPr>
            <w:tcW w:w="3403" w:type="dxa"/>
          </w:tcPr>
          <w:p w14:paraId="3FBC30CE" w14:textId="44FB3A04" w:rsidR="007205B6" w:rsidRPr="007205B6" w:rsidRDefault="007205B6" w:rsidP="002A1D62">
            <w:pPr>
              <w:pStyle w:val="ListParagraph"/>
              <w:numPr>
                <w:ilvl w:val="0"/>
                <w:numId w:val="16"/>
              </w:numPr>
              <w:rPr>
                <w:rFonts w:ascii="Times New Roman" w:hAnsi="Times New Roman"/>
                <w:sz w:val="22"/>
                <w:szCs w:val="22"/>
              </w:rPr>
            </w:pPr>
            <w:r>
              <w:rPr>
                <w:rFonts w:ascii="Times New Roman" w:hAnsi="Times New Roman"/>
                <w:sz w:val="22"/>
                <w:szCs w:val="22"/>
              </w:rPr>
              <w:t>Percussion damage</w:t>
            </w:r>
          </w:p>
        </w:tc>
        <w:tc>
          <w:tcPr>
            <w:tcW w:w="5896" w:type="dxa"/>
          </w:tcPr>
          <w:p w14:paraId="31A92AED" w14:textId="74ED94E0" w:rsidR="007205B6" w:rsidRPr="00846F68" w:rsidRDefault="007205B6" w:rsidP="002A1D62">
            <w:pPr>
              <w:spacing w:line="240" w:lineRule="auto"/>
              <w:rPr>
                <w:rFonts w:ascii="Times New Roman" w:hAnsi="Times New Roman"/>
                <w:sz w:val="22"/>
                <w:szCs w:val="22"/>
              </w:rPr>
            </w:pPr>
            <w:r w:rsidRPr="00846F68">
              <w:rPr>
                <w:rFonts w:ascii="Times New Roman" w:hAnsi="Times New Roman"/>
                <w:sz w:val="22"/>
                <w:szCs w:val="22"/>
              </w:rPr>
              <w:t>Photo numbers:</w:t>
            </w:r>
          </w:p>
        </w:tc>
      </w:tr>
      <w:tr w:rsidR="007205B6" w:rsidRPr="00846F68" w14:paraId="08CC8364" w14:textId="77777777" w:rsidTr="002A1D62">
        <w:tc>
          <w:tcPr>
            <w:tcW w:w="3403" w:type="dxa"/>
          </w:tcPr>
          <w:p w14:paraId="3DCB57FB" w14:textId="70B80453" w:rsidR="007205B6" w:rsidRDefault="007205B6" w:rsidP="002A1D62">
            <w:pPr>
              <w:pStyle w:val="ListParagraph"/>
              <w:numPr>
                <w:ilvl w:val="0"/>
                <w:numId w:val="16"/>
              </w:numPr>
              <w:rPr>
                <w:rFonts w:ascii="Times New Roman" w:hAnsi="Times New Roman"/>
                <w:sz w:val="22"/>
                <w:szCs w:val="22"/>
              </w:rPr>
            </w:pPr>
            <w:r>
              <w:rPr>
                <w:rFonts w:ascii="Times New Roman" w:hAnsi="Times New Roman"/>
                <w:sz w:val="22"/>
                <w:szCs w:val="22"/>
              </w:rPr>
              <w:t>Pecking</w:t>
            </w:r>
          </w:p>
        </w:tc>
        <w:tc>
          <w:tcPr>
            <w:tcW w:w="5896" w:type="dxa"/>
          </w:tcPr>
          <w:p w14:paraId="3CFB1E77" w14:textId="2C1541C5" w:rsidR="007205B6" w:rsidRPr="00846F68" w:rsidRDefault="007205B6" w:rsidP="002A1D62">
            <w:pPr>
              <w:spacing w:line="240" w:lineRule="auto"/>
              <w:rPr>
                <w:rFonts w:ascii="Times New Roman" w:hAnsi="Times New Roman"/>
                <w:sz w:val="22"/>
                <w:szCs w:val="22"/>
              </w:rPr>
            </w:pPr>
            <w:r>
              <w:rPr>
                <w:rFonts w:ascii="Times New Roman" w:hAnsi="Times New Roman"/>
                <w:sz w:val="22"/>
                <w:szCs w:val="22"/>
              </w:rPr>
              <w:t>Photo numbers:</w:t>
            </w:r>
          </w:p>
        </w:tc>
      </w:tr>
      <w:tr w:rsidR="007205B6" w:rsidRPr="00846F68" w14:paraId="48F1CC6F" w14:textId="77777777" w:rsidTr="002A1D62">
        <w:tc>
          <w:tcPr>
            <w:tcW w:w="3403" w:type="dxa"/>
          </w:tcPr>
          <w:p w14:paraId="109B04F5" w14:textId="0DC4393D" w:rsidR="007205B6" w:rsidRDefault="007205B6" w:rsidP="002A1D62">
            <w:pPr>
              <w:pStyle w:val="ListParagraph"/>
              <w:numPr>
                <w:ilvl w:val="0"/>
                <w:numId w:val="16"/>
              </w:numPr>
              <w:rPr>
                <w:rFonts w:ascii="Times New Roman" w:hAnsi="Times New Roman"/>
                <w:sz w:val="22"/>
                <w:szCs w:val="22"/>
              </w:rPr>
            </w:pPr>
            <w:r>
              <w:rPr>
                <w:rFonts w:ascii="Times New Roman" w:hAnsi="Times New Roman"/>
                <w:sz w:val="22"/>
                <w:szCs w:val="22"/>
              </w:rPr>
              <w:t>Crushed/damaged/abraded platform/s</w:t>
            </w:r>
          </w:p>
        </w:tc>
        <w:tc>
          <w:tcPr>
            <w:tcW w:w="5896" w:type="dxa"/>
          </w:tcPr>
          <w:p w14:paraId="2619DAF6" w14:textId="69C6199B" w:rsidR="007205B6" w:rsidRDefault="007205B6" w:rsidP="002A1D62">
            <w:pPr>
              <w:spacing w:line="240" w:lineRule="auto"/>
              <w:rPr>
                <w:rFonts w:ascii="Times New Roman" w:hAnsi="Times New Roman"/>
                <w:sz w:val="22"/>
                <w:szCs w:val="22"/>
              </w:rPr>
            </w:pPr>
            <w:r>
              <w:rPr>
                <w:rFonts w:ascii="Times New Roman" w:hAnsi="Times New Roman"/>
                <w:sz w:val="22"/>
                <w:szCs w:val="22"/>
              </w:rPr>
              <w:t>Photo numbers:</w:t>
            </w:r>
          </w:p>
        </w:tc>
      </w:tr>
      <w:tr w:rsidR="007205B6" w:rsidRPr="00846F68" w14:paraId="40343573" w14:textId="77777777" w:rsidTr="002A1D62">
        <w:tc>
          <w:tcPr>
            <w:tcW w:w="3403" w:type="dxa"/>
          </w:tcPr>
          <w:p w14:paraId="388B3B20" w14:textId="42463767" w:rsidR="007205B6" w:rsidRDefault="007205B6" w:rsidP="002A1D62">
            <w:pPr>
              <w:pStyle w:val="ListParagraph"/>
              <w:numPr>
                <w:ilvl w:val="0"/>
                <w:numId w:val="16"/>
              </w:numPr>
              <w:rPr>
                <w:rFonts w:ascii="Times New Roman" w:hAnsi="Times New Roman"/>
                <w:sz w:val="22"/>
                <w:szCs w:val="22"/>
              </w:rPr>
            </w:pPr>
            <w:r>
              <w:rPr>
                <w:rFonts w:ascii="Times New Roman" w:hAnsi="Times New Roman"/>
                <w:sz w:val="22"/>
                <w:szCs w:val="22"/>
              </w:rPr>
              <w:t>Flaking sequences</w:t>
            </w:r>
          </w:p>
        </w:tc>
        <w:tc>
          <w:tcPr>
            <w:tcW w:w="5896" w:type="dxa"/>
          </w:tcPr>
          <w:p w14:paraId="5067FBD0" w14:textId="2596FA70" w:rsidR="007205B6" w:rsidRDefault="007205B6" w:rsidP="002A1D62">
            <w:pPr>
              <w:spacing w:line="240" w:lineRule="auto"/>
              <w:rPr>
                <w:rFonts w:ascii="Times New Roman" w:hAnsi="Times New Roman"/>
                <w:sz w:val="22"/>
                <w:szCs w:val="22"/>
              </w:rPr>
            </w:pPr>
            <w:r>
              <w:rPr>
                <w:rFonts w:ascii="Times New Roman" w:hAnsi="Times New Roman"/>
                <w:sz w:val="22"/>
                <w:szCs w:val="22"/>
              </w:rPr>
              <w:t>Photo numbers:</w:t>
            </w:r>
          </w:p>
        </w:tc>
      </w:tr>
      <w:tr w:rsidR="007205B6" w:rsidRPr="00846F68" w14:paraId="7766132C" w14:textId="77777777" w:rsidTr="002A1D62">
        <w:tc>
          <w:tcPr>
            <w:tcW w:w="3403" w:type="dxa"/>
          </w:tcPr>
          <w:p w14:paraId="4785E217" w14:textId="78240A4D" w:rsidR="007205B6" w:rsidRDefault="007205B6" w:rsidP="007205B6">
            <w:pPr>
              <w:pStyle w:val="ListParagraph"/>
              <w:numPr>
                <w:ilvl w:val="0"/>
                <w:numId w:val="16"/>
              </w:numPr>
              <w:rPr>
                <w:rFonts w:ascii="Times New Roman" w:hAnsi="Times New Roman"/>
                <w:sz w:val="22"/>
                <w:szCs w:val="22"/>
              </w:rPr>
            </w:pPr>
            <w:r>
              <w:rPr>
                <w:rFonts w:ascii="Times New Roman" w:hAnsi="Times New Roman"/>
                <w:sz w:val="22"/>
                <w:szCs w:val="22"/>
              </w:rPr>
              <w:t>Other: describe</w:t>
            </w:r>
          </w:p>
        </w:tc>
        <w:tc>
          <w:tcPr>
            <w:tcW w:w="5896" w:type="dxa"/>
          </w:tcPr>
          <w:p w14:paraId="763F59D4" w14:textId="79B513B8" w:rsidR="007205B6" w:rsidRDefault="007205B6" w:rsidP="007205B6">
            <w:pPr>
              <w:spacing w:line="240" w:lineRule="auto"/>
              <w:rPr>
                <w:rFonts w:ascii="Times New Roman" w:hAnsi="Times New Roman"/>
                <w:sz w:val="22"/>
                <w:szCs w:val="22"/>
              </w:rPr>
            </w:pPr>
            <w:r>
              <w:rPr>
                <w:rFonts w:ascii="Times New Roman" w:hAnsi="Times New Roman"/>
                <w:sz w:val="22"/>
                <w:szCs w:val="22"/>
              </w:rPr>
              <w:t>Photo numbers:</w:t>
            </w:r>
          </w:p>
        </w:tc>
      </w:tr>
      <w:tr w:rsidR="007205B6" w:rsidRPr="00846F68" w14:paraId="5B3B9150" w14:textId="77777777" w:rsidTr="002A1D62">
        <w:tc>
          <w:tcPr>
            <w:tcW w:w="3403" w:type="dxa"/>
          </w:tcPr>
          <w:p w14:paraId="547CDC69" w14:textId="4D9F19A0" w:rsidR="007205B6" w:rsidRDefault="007205B6" w:rsidP="007205B6">
            <w:pPr>
              <w:pStyle w:val="ListParagraph"/>
              <w:numPr>
                <w:ilvl w:val="0"/>
                <w:numId w:val="16"/>
              </w:numPr>
              <w:rPr>
                <w:rFonts w:ascii="Times New Roman" w:hAnsi="Times New Roman"/>
                <w:sz w:val="22"/>
                <w:szCs w:val="22"/>
              </w:rPr>
            </w:pPr>
            <w:r>
              <w:rPr>
                <w:rFonts w:ascii="Times New Roman" w:hAnsi="Times New Roman"/>
                <w:sz w:val="22"/>
                <w:szCs w:val="22"/>
              </w:rPr>
              <w:t>Other: describe</w:t>
            </w:r>
          </w:p>
        </w:tc>
        <w:tc>
          <w:tcPr>
            <w:tcW w:w="5896" w:type="dxa"/>
          </w:tcPr>
          <w:p w14:paraId="55208282" w14:textId="6BA6FF71" w:rsidR="007205B6" w:rsidRDefault="007205B6" w:rsidP="007205B6">
            <w:pPr>
              <w:spacing w:line="240" w:lineRule="auto"/>
              <w:rPr>
                <w:rFonts w:ascii="Times New Roman" w:hAnsi="Times New Roman"/>
                <w:sz w:val="22"/>
                <w:szCs w:val="22"/>
              </w:rPr>
            </w:pPr>
            <w:r>
              <w:rPr>
                <w:rFonts w:ascii="Times New Roman" w:hAnsi="Times New Roman"/>
                <w:sz w:val="22"/>
                <w:szCs w:val="22"/>
              </w:rPr>
              <w:t>Photo numbers:</w:t>
            </w:r>
          </w:p>
        </w:tc>
      </w:tr>
    </w:tbl>
    <w:p w14:paraId="4A130D17" w14:textId="3D04568B" w:rsidR="00B5102A" w:rsidRDefault="00B5102A" w:rsidP="00B5102A">
      <w:pPr>
        <w:rPr>
          <w:rFonts w:ascii="Times New Roman" w:hAnsi="Times New Roman"/>
          <w:sz w:val="22"/>
          <w:szCs w:val="22"/>
        </w:rPr>
      </w:pPr>
    </w:p>
    <w:p w14:paraId="063EB5C6" w14:textId="2BF11D17" w:rsidR="00DB2FD0" w:rsidRPr="00DB2FD0" w:rsidRDefault="00F20F47" w:rsidP="003C5673">
      <w:r w:rsidRPr="00230727">
        <w:rPr>
          <w:rFonts w:ascii="Times New Roman" w:hAnsi="Times New Roman"/>
          <w:b/>
        </w:rPr>
        <w:t>Technological variables</w:t>
      </w:r>
    </w:p>
    <w:p w14:paraId="0B6CD1AB" w14:textId="5BF5CFB9" w:rsidR="00DB2FD0" w:rsidRPr="00DB2FD0" w:rsidRDefault="00DB2FD0" w:rsidP="00DB2FD0">
      <w:pPr>
        <w:rPr>
          <w:rFonts w:ascii="Times New Roman" w:hAnsi="Times New Roman"/>
          <w:sz w:val="22"/>
          <w:szCs w:val="22"/>
        </w:rPr>
      </w:pPr>
      <w:r w:rsidRPr="00DB2FD0">
        <w:rPr>
          <w:rFonts w:ascii="Times New Roman" w:hAnsi="Times New Roman"/>
          <w:sz w:val="22"/>
          <w:szCs w:val="22"/>
        </w:rPr>
        <w:t>A series of technological measurements were recorded on every flake scar at each harvesting location, as per Figure 3 and defined here as follows:</w:t>
      </w:r>
    </w:p>
    <w:p w14:paraId="68B44D42" w14:textId="002EDA48" w:rsidR="00DB2FD0" w:rsidRPr="00DB2FD0" w:rsidRDefault="00DB2FD0" w:rsidP="00DB2FD0">
      <w:pPr>
        <w:pStyle w:val="ListParagraph"/>
        <w:numPr>
          <w:ilvl w:val="0"/>
          <w:numId w:val="19"/>
        </w:numPr>
        <w:rPr>
          <w:rFonts w:ascii="Times New Roman" w:hAnsi="Times New Roman" w:cs="Times New Roman"/>
          <w:sz w:val="22"/>
          <w:szCs w:val="22"/>
        </w:rPr>
      </w:pPr>
      <w:r w:rsidRPr="00DB2FD0">
        <w:rPr>
          <w:rFonts w:ascii="Times New Roman" w:hAnsi="Times New Roman" w:cs="Times New Roman"/>
          <w:sz w:val="22"/>
          <w:szCs w:val="22"/>
        </w:rPr>
        <w:t>Technological length and width (mm): following Braun et al. (2008), length refers to the distance between the point of percussion and the distal termination of the flake along the technological axis (perpendicular to the platform/edge), while the width, measured perpendicular to the mid-point of the length, refers to the distance between the scar ridges. This was recorded for all scars, even those with dimensions affected by overlapping/younger scars. In these instances, the technological measurements serve as minimums (and are presented as such).</w:t>
      </w:r>
    </w:p>
    <w:p w14:paraId="6804C965" w14:textId="1FAB1AFE" w:rsidR="00DB2FD0" w:rsidRPr="00DB2FD0" w:rsidRDefault="00DB2FD0" w:rsidP="00DB2FD0">
      <w:pPr>
        <w:pStyle w:val="ListParagraph"/>
        <w:numPr>
          <w:ilvl w:val="0"/>
          <w:numId w:val="19"/>
        </w:numPr>
        <w:rPr>
          <w:rFonts w:ascii="Times New Roman" w:hAnsi="Times New Roman" w:cs="Times New Roman"/>
          <w:sz w:val="22"/>
          <w:szCs w:val="22"/>
        </w:rPr>
      </w:pPr>
      <w:r w:rsidRPr="00DB2FD0">
        <w:rPr>
          <w:rFonts w:ascii="Times New Roman" w:hAnsi="Times New Roman" w:cs="Times New Roman"/>
          <w:sz w:val="22"/>
          <w:szCs w:val="22"/>
        </w:rPr>
        <w:t xml:space="preserve">Maximum length and width (mm): </w:t>
      </w:r>
      <w:r w:rsidR="00F61D7E">
        <w:rPr>
          <w:rFonts w:ascii="Times New Roman" w:hAnsi="Times New Roman" w:cs="Times New Roman"/>
          <w:sz w:val="22"/>
          <w:szCs w:val="22"/>
        </w:rPr>
        <w:t xml:space="preserve">modified from </w:t>
      </w:r>
      <w:proofErr w:type="spellStart"/>
      <w:r w:rsidR="00F61D7E">
        <w:rPr>
          <w:rFonts w:ascii="Times New Roman" w:hAnsi="Times New Roman" w:cs="Times New Roman"/>
          <w:sz w:val="22"/>
          <w:szCs w:val="22"/>
        </w:rPr>
        <w:t>Andrefsky</w:t>
      </w:r>
      <w:proofErr w:type="spellEnd"/>
      <w:r w:rsidR="00F61D7E">
        <w:rPr>
          <w:rFonts w:ascii="Times New Roman" w:hAnsi="Times New Roman" w:cs="Times New Roman"/>
          <w:sz w:val="22"/>
          <w:szCs w:val="22"/>
        </w:rPr>
        <w:t xml:space="preserve"> (2005), </w:t>
      </w:r>
      <w:r w:rsidRPr="00DB2FD0">
        <w:rPr>
          <w:rFonts w:ascii="Times New Roman" w:hAnsi="Times New Roman" w:cs="Times New Roman"/>
          <w:sz w:val="22"/>
          <w:szCs w:val="22"/>
        </w:rPr>
        <w:t xml:space="preserve">length </w:t>
      </w:r>
      <w:r w:rsidR="00F61D7E">
        <w:rPr>
          <w:rFonts w:ascii="Times New Roman" w:hAnsi="Times New Roman" w:cs="Times New Roman"/>
          <w:sz w:val="22"/>
          <w:szCs w:val="22"/>
        </w:rPr>
        <w:t xml:space="preserve">here </w:t>
      </w:r>
      <w:r w:rsidRPr="00DB2FD0">
        <w:rPr>
          <w:rFonts w:ascii="Times New Roman" w:hAnsi="Times New Roman" w:cs="Times New Roman"/>
          <w:sz w:val="22"/>
          <w:szCs w:val="22"/>
        </w:rPr>
        <w:t>refers to the longest axis of the flake scar while width refers to the longest axis of the scar while orientated perpendicular to the maximum length. To provide some comparison of scar size with the blanks utilised for LCT production as reported in Lotter et al. (2022), we compare the maximum dimensions of flake scars with the maximum dimensions of the LCTs.</w:t>
      </w:r>
    </w:p>
    <w:p w14:paraId="1AAF2187" w14:textId="2078A91E" w:rsidR="00DB2FD0" w:rsidRPr="00DB2FD0" w:rsidRDefault="00DB2FD0" w:rsidP="00DB2FD0">
      <w:pPr>
        <w:pStyle w:val="ListParagraph"/>
        <w:numPr>
          <w:ilvl w:val="0"/>
          <w:numId w:val="19"/>
        </w:numPr>
        <w:rPr>
          <w:rFonts w:ascii="Times New Roman" w:hAnsi="Times New Roman" w:cs="Times New Roman"/>
          <w:sz w:val="22"/>
          <w:szCs w:val="22"/>
        </w:rPr>
      </w:pPr>
      <w:r w:rsidRPr="00DB2FD0">
        <w:rPr>
          <w:rFonts w:ascii="Times New Roman" w:hAnsi="Times New Roman" w:cs="Times New Roman"/>
          <w:sz w:val="22"/>
          <w:szCs w:val="22"/>
        </w:rPr>
        <w:t xml:space="preserve">Platform width (mm): modified from </w:t>
      </w:r>
      <w:proofErr w:type="spellStart"/>
      <w:r w:rsidRPr="00DB2FD0">
        <w:rPr>
          <w:rFonts w:ascii="Times New Roman" w:hAnsi="Times New Roman" w:cs="Times New Roman"/>
          <w:sz w:val="22"/>
          <w:szCs w:val="22"/>
        </w:rPr>
        <w:t>Andrefsky</w:t>
      </w:r>
      <w:proofErr w:type="spellEnd"/>
      <w:r w:rsidRPr="00DB2FD0">
        <w:rPr>
          <w:rFonts w:ascii="Times New Roman" w:hAnsi="Times New Roman" w:cs="Times New Roman"/>
          <w:sz w:val="22"/>
          <w:szCs w:val="22"/>
        </w:rPr>
        <w:t xml:space="preserve"> (2005) because this is recorded on the scar surface and not on the detached flake as is normally done, this is the distance between the two dorsal ridges of the scar as they meet the flaked edge/platform. This was recorded for all scars, even those with dimensions affected by overlapping/younger scars. In these instances, platform width measurements serve as minimums (and are presented as such).</w:t>
      </w:r>
    </w:p>
    <w:p w14:paraId="4BA5F8DB" w14:textId="1031EEB1" w:rsidR="00DB2FD0" w:rsidRPr="00DB2FD0" w:rsidRDefault="00DB2FD0" w:rsidP="00DB2FD0">
      <w:pPr>
        <w:pStyle w:val="ListParagraph"/>
        <w:numPr>
          <w:ilvl w:val="0"/>
          <w:numId w:val="19"/>
        </w:numPr>
        <w:rPr>
          <w:rFonts w:ascii="Times New Roman" w:hAnsi="Times New Roman" w:cs="Times New Roman"/>
          <w:sz w:val="22"/>
          <w:szCs w:val="22"/>
        </w:rPr>
      </w:pPr>
      <w:r w:rsidRPr="00DB2FD0">
        <w:rPr>
          <w:rFonts w:ascii="Times New Roman" w:hAnsi="Times New Roman" w:cs="Times New Roman"/>
          <w:sz w:val="22"/>
          <w:szCs w:val="22"/>
        </w:rPr>
        <w:t xml:space="preserve">Platform angles (degrees): using a goniometer and measured at the point of percussion, platform angle is the angle between the scar surface and the flaked edge/platform. This measurement can then be used to calculate the interior platform angle – the angle between the flake platform and ventral surface (following Marwick 2008) – of the detached flake when subtracting it from 180 (assuming the flaked platform/edge was flat, which was the case for </w:t>
      </w:r>
      <w:proofErr w:type="gramStart"/>
      <w:r w:rsidRPr="00DB2FD0">
        <w:rPr>
          <w:rFonts w:ascii="Times New Roman" w:hAnsi="Times New Roman" w:cs="Times New Roman"/>
          <w:sz w:val="22"/>
          <w:szCs w:val="22"/>
        </w:rPr>
        <w:t>the majority of</w:t>
      </w:r>
      <w:proofErr w:type="gramEnd"/>
      <w:r w:rsidRPr="00DB2FD0">
        <w:rPr>
          <w:rFonts w:ascii="Times New Roman" w:hAnsi="Times New Roman" w:cs="Times New Roman"/>
          <w:sz w:val="22"/>
          <w:szCs w:val="22"/>
        </w:rPr>
        <w:t xml:space="preserve"> harvesting </w:t>
      </w:r>
      <w:r w:rsidR="00192F33">
        <w:rPr>
          <w:rFonts w:ascii="Times New Roman" w:hAnsi="Times New Roman" w:cs="Times New Roman"/>
          <w:sz w:val="22"/>
          <w:szCs w:val="22"/>
        </w:rPr>
        <w:t>localitie</w:t>
      </w:r>
      <w:r w:rsidRPr="00DB2FD0">
        <w:rPr>
          <w:rFonts w:ascii="Times New Roman" w:hAnsi="Times New Roman" w:cs="Times New Roman"/>
          <w:sz w:val="22"/>
          <w:szCs w:val="22"/>
        </w:rPr>
        <w:t>s).</w:t>
      </w:r>
    </w:p>
    <w:p w14:paraId="3948C7F8" w14:textId="77777777" w:rsidR="00DB2FD0" w:rsidRPr="00DB2FD0" w:rsidRDefault="00DB2FD0" w:rsidP="00DB2FD0">
      <w:pPr>
        <w:pStyle w:val="ListParagraph"/>
        <w:numPr>
          <w:ilvl w:val="0"/>
          <w:numId w:val="19"/>
        </w:numPr>
        <w:rPr>
          <w:rFonts w:ascii="Times New Roman" w:hAnsi="Times New Roman" w:cs="Times New Roman"/>
          <w:sz w:val="22"/>
          <w:szCs w:val="22"/>
        </w:rPr>
      </w:pPr>
      <w:r w:rsidRPr="00DB2FD0">
        <w:rPr>
          <w:rFonts w:ascii="Times New Roman" w:hAnsi="Times New Roman" w:cs="Times New Roman"/>
          <w:sz w:val="22"/>
          <w:szCs w:val="22"/>
        </w:rPr>
        <w:t xml:space="preserve">Termination type: following </w:t>
      </w:r>
      <w:proofErr w:type="spellStart"/>
      <w:r w:rsidRPr="00DB2FD0">
        <w:rPr>
          <w:rFonts w:ascii="Times New Roman" w:hAnsi="Times New Roman" w:cs="Times New Roman"/>
          <w:sz w:val="22"/>
          <w:szCs w:val="22"/>
        </w:rPr>
        <w:t>Andrefsky’s</w:t>
      </w:r>
      <w:proofErr w:type="spellEnd"/>
      <w:r w:rsidRPr="00DB2FD0">
        <w:rPr>
          <w:rFonts w:ascii="Times New Roman" w:hAnsi="Times New Roman" w:cs="Times New Roman"/>
          <w:sz w:val="22"/>
          <w:szCs w:val="22"/>
        </w:rPr>
        <w:t xml:space="preserve"> (2005) four types, this refers to the way a flake was detached from the outcrop. Feather terminations are observable when the distal portion of the flake scar is flat, which indicates that the flake separated smoothly from the core while retaining a thin edge around the periphery of the flake. Hinge terminations are identified by a rounding towards the distal end of the scar, while step terminations are identified by perpendicular angles in the distal scar surface, possibly indicating a break during flaking. Finally, overshoot terminations are long scars that extend to the edge of the outcrop or face and are longer than usual. </w:t>
      </w:r>
    </w:p>
    <w:p w14:paraId="382C49D7" w14:textId="77777777" w:rsidR="00DB2FD0" w:rsidRPr="00DB2FD0" w:rsidRDefault="00DB2FD0" w:rsidP="00DB2FD0">
      <w:pPr>
        <w:pStyle w:val="ListParagraph"/>
        <w:numPr>
          <w:ilvl w:val="0"/>
          <w:numId w:val="19"/>
        </w:numPr>
        <w:rPr>
          <w:rFonts w:ascii="Times New Roman" w:hAnsi="Times New Roman" w:cs="Times New Roman"/>
          <w:sz w:val="22"/>
          <w:szCs w:val="22"/>
        </w:rPr>
      </w:pPr>
      <w:r w:rsidRPr="00DB2FD0">
        <w:rPr>
          <w:rFonts w:ascii="Times New Roman" w:hAnsi="Times New Roman" w:cs="Times New Roman"/>
          <w:sz w:val="22"/>
          <w:szCs w:val="22"/>
        </w:rPr>
        <w:t>Flaking axis: following Mason (1965), is determined by aligning the long axis of the flake on the vertical axis and determining the position of the striking platform as corner-struck (platform is intermediate between the proximal and lateral positions), side-struck (platform is lateral and perpendicular to the long axis), or end-struck (platform is proximal and in line with the long axis).</w:t>
      </w:r>
    </w:p>
    <w:p w14:paraId="146BF8CF" w14:textId="77777777" w:rsidR="00914C90" w:rsidRDefault="00914C90" w:rsidP="00DB2FD0">
      <w:pPr>
        <w:rPr>
          <w:rFonts w:ascii="Times New Roman" w:hAnsi="Times New Roman"/>
          <w:sz w:val="22"/>
          <w:szCs w:val="22"/>
        </w:rPr>
      </w:pPr>
    </w:p>
    <w:p w14:paraId="462AEF58" w14:textId="7F7DDF4A" w:rsidR="00DB2FD0" w:rsidRPr="00692F53" w:rsidRDefault="00DB2FD0" w:rsidP="00DB2FD0">
      <w:pPr>
        <w:rPr>
          <w:rFonts w:ascii="Times New Roman" w:hAnsi="Times New Roman"/>
          <w:sz w:val="22"/>
          <w:szCs w:val="22"/>
        </w:rPr>
      </w:pPr>
      <w:r w:rsidRPr="00DB2FD0">
        <w:rPr>
          <w:rFonts w:ascii="Times New Roman" w:hAnsi="Times New Roman"/>
          <w:sz w:val="22"/>
          <w:szCs w:val="22"/>
        </w:rPr>
        <w:lastRenderedPageBreak/>
        <w:t xml:space="preserve">Additional notes were kept of any unique scar features, including fractures or flaws, and bulb ripples or scars. </w:t>
      </w:r>
    </w:p>
    <w:p w14:paraId="6DB230C3" w14:textId="57244687" w:rsidR="00DB2FD0" w:rsidRPr="00692F53" w:rsidRDefault="00DB2FD0" w:rsidP="00DB2FD0">
      <w:pPr>
        <w:rPr>
          <w:rFonts w:ascii="Times New Roman" w:hAnsi="Times New Roman"/>
          <w:sz w:val="22"/>
          <w:szCs w:val="22"/>
        </w:rPr>
      </w:pPr>
    </w:p>
    <w:p w14:paraId="4DA9FA62" w14:textId="571BFA57" w:rsidR="00692F53" w:rsidRPr="00692F53" w:rsidRDefault="00692F53" w:rsidP="00692F53">
      <w:pPr>
        <w:spacing w:line="240" w:lineRule="auto"/>
        <w:rPr>
          <w:rFonts w:ascii="Times New Roman" w:hAnsi="Times New Roman"/>
          <w:b/>
          <w:bCs/>
          <w:sz w:val="22"/>
          <w:szCs w:val="22"/>
        </w:rPr>
      </w:pPr>
      <w:r w:rsidRPr="00692F53">
        <w:rPr>
          <w:rFonts w:ascii="Times New Roman" w:hAnsi="Times New Roman"/>
          <w:b/>
          <w:bCs/>
          <w:sz w:val="22"/>
          <w:szCs w:val="22"/>
        </w:rPr>
        <w:t>References</w:t>
      </w:r>
    </w:p>
    <w:p w14:paraId="550AB37D" w14:textId="77777777" w:rsidR="00650019" w:rsidRDefault="00650019" w:rsidP="00650019">
      <w:pPr>
        <w:spacing w:line="240" w:lineRule="auto"/>
        <w:ind w:left="720" w:hanging="720"/>
        <w:rPr>
          <w:rFonts w:ascii="Times New Roman" w:hAnsi="Times New Roman"/>
          <w:sz w:val="22"/>
          <w:szCs w:val="22"/>
        </w:rPr>
      </w:pPr>
      <w:proofErr w:type="spellStart"/>
      <w:r w:rsidRPr="00650019">
        <w:rPr>
          <w:rFonts w:ascii="Times New Roman" w:hAnsi="Times New Roman"/>
          <w:sz w:val="22"/>
          <w:szCs w:val="22"/>
        </w:rPr>
        <w:t>Andrefsky</w:t>
      </w:r>
      <w:proofErr w:type="spellEnd"/>
      <w:r w:rsidRPr="00650019">
        <w:rPr>
          <w:rFonts w:ascii="Times New Roman" w:hAnsi="Times New Roman"/>
          <w:sz w:val="22"/>
          <w:szCs w:val="22"/>
        </w:rPr>
        <w:t>, W. 2005. Lithics: Macroscopic Approaches to Analysis. Second Edition.</w:t>
      </w:r>
      <w:r>
        <w:rPr>
          <w:rFonts w:ascii="Times New Roman" w:hAnsi="Times New Roman"/>
          <w:sz w:val="22"/>
          <w:szCs w:val="22"/>
        </w:rPr>
        <w:t xml:space="preserve"> </w:t>
      </w:r>
      <w:r w:rsidRPr="00650019">
        <w:rPr>
          <w:rFonts w:ascii="Times New Roman" w:hAnsi="Times New Roman"/>
          <w:sz w:val="22"/>
          <w:szCs w:val="22"/>
        </w:rPr>
        <w:t>Cambridge: Cambridge University Press.</w:t>
      </w:r>
    </w:p>
    <w:p w14:paraId="62A9791C" w14:textId="77777777" w:rsidR="00204BEB" w:rsidRDefault="00650019" w:rsidP="00204BEB">
      <w:pPr>
        <w:spacing w:line="240" w:lineRule="auto"/>
        <w:ind w:left="720" w:hanging="720"/>
        <w:rPr>
          <w:rFonts w:ascii="Times New Roman" w:hAnsi="Times New Roman"/>
          <w:sz w:val="22"/>
          <w:szCs w:val="22"/>
        </w:rPr>
      </w:pPr>
      <w:r w:rsidRPr="00650019">
        <w:rPr>
          <w:rFonts w:ascii="Times New Roman" w:hAnsi="Times New Roman"/>
          <w:sz w:val="22"/>
          <w:szCs w:val="22"/>
        </w:rPr>
        <w:t xml:space="preserve">Braun, D.R., </w:t>
      </w:r>
      <w:proofErr w:type="spellStart"/>
      <w:r w:rsidRPr="00650019">
        <w:rPr>
          <w:rFonts w:ascii="Times New Roman" w:hAnsi="Times New Roman"/>
          <w:sz w:val="22"/>
          <w:szCs w:val="22"/>
        </w:rPr>
        <w:t>Tactikos</w:t>
      </w:r>
      <w:proofErr w:type="spellEnd"/>
      <w:r w:rsidRPr="00650019">
        <w:rPr>
          <w:rFonts w:ascii="Times New Roman" w:hAnsi="Times New Roman"/>
          <w:sz w:val="22"/>
          <w:szCs w:val="22"/>
        </w:rPr>
        <w:t xml:space="preserve">, J.C., Ferraro, J.V., </w:t>
      </w:r>
      <w:proofErr w:type="spellStart"/>
      <w:r w:rsidRPr="00650019">
        <w:rPr>
          <w:rFonts w:ascii="Times New Roman" w:hAnsi="Times New Roman"/>
          <w:sz w:val="22"/>
          <w:szCs w:val="22"/>
        </w:rPr>
        <w:t>Arnow</w:t>
      </w:r>
      <w:proofErr w:type="spellEnd"/>
      <w:r w:rsidRPr="00650019">
        <w:rPr>
          <w:rFonts w:ascii="Times New Roman" w:hAnsi="Times New Roman"/>
          <w:sz w:val="22"/>
          <w:szCs w:val="22"/>
        </w:rPr>
        <w:t xml:space="preserve">, S.L. &amp; Harris, J.W.K. 2008. </w:t>
      </w:r>
      <w:proofErr w:type="spellStart"/>
      <w:r w:rsidRPr="00650019">
        <w:rPr>
          <w:rFonts w:ascii="Times New Roman" w:hAnsi="Times New Roman"/>
          <w:sz w:val="22"/>
          <w:szCs w:val="22"/>
        </w:rPr>
        <w:t>Oldowan</w:t>
      </w:r>
      <w:proofErr w:type="spellEnd"/>
      <w:r w:rsidRPr="00650019">
        <w:rPr>
          <w:rFonts w:ascii="Times New Roman" w:hAnsi="Times New Roman"/>
          <w:sz w:val="22"/>
          <w:szCs w:val="22"/>
        </w:rPr>
        <w:t xml:space="preserve"> reduction sequences: methodological considerations. Journal of Archaeological Science 35: 2153-2163.</w:t>
      </w:r>
    </w:p>
    <w:p w14:paraId="25A10426" w14:textId="77777777" w:rsidR="00C05D57" w:rsidRDefault="00204BEB" w:rsidP="00C05D57">
      <w:pPr>
        <w:spacing w:line="240" w:lineRule="auto"/>
        <w:ind w:left="720" w:hanging="720"/>
        <w:rPr>
          <w:rFonts w:ascii="Times New Roman" w:hAnsi="Times New Roman"/>
          <w:sz w:val="22"/>
          <w:szCs w:val="22"/>
        </w:rPr>
      </w:pPr>
      <w:r w:rsidRPr="00204BEB">
        <w:rPr>
          <w:rFonts w:ascii="Times New Roman" w:hAnsi="Times New Roman"/>
          <w:sz w:val="22"/>
          <w:szCs w:val="22"/>
        </w:rPr>
        <w:t xml:space="preserve">Diez-Martín, F., </w:t>
      </w:r>
      <w:proofErr w:type="spellStart"/>
      <w:r w:rsidRPr="00204BEB">
        <w:rPr>
          <w:rFonts w:ascii="Times New Roman" w:hAnsi="Times New Roman"/>
          <w:sz w:val="22"/>
          <w:szCs w:val="22"/>
        </w:rPr>
        <w:t>Cuartero</w:t>
      </w:r>
      <w:proofErr w:type="spellEnd"/>
      <w:r w:rsidRPr="00204BEB">
        <w:rPr>
          <w:rFonts w:ascii="Times New Roman" w:hAnsi="Times New Roman"/>
          <w:sz w:val="22"/>
          <w:szCs w:val="22"/>
        </w:rPr>
        <w:t xml:space="preserve">, F., </w:t>
      </w:r>
      <w:proofErr w:type="spellStart"/>
      <w:r w:rsidRPr="00204BEB">
        <w:rPr>
          <w:rFonts w:ascii="Times New Roman" w:hAnsi="Times New Roman"/>
          <w:sz w:val="22"/>
          <w:szCs w:val="22"/>
        </w:rPr>
        <w:t>Yustos</w:t>
      </w:r>
      <w:proofErr w:type="spellEnd"/>
      <w:r w:rsidRPr="00204BEB">
        <w:rPr>
          <w:rFonts w:ascii="Times New Roman" w:hAnsi="Times New Roman"/>
          <w:sz w:val="22"/>
          <w:szCs w:val="22"/>
        </w:rPr>
        <w:t xml:space="preserve">, P.S., </w:t>
      </w:r>
      <w:proofErr w:type="spellStart"/>
      <w:r w:rsidRPr="00204BEB">
        <w:rPr>
          <w:rFonts w:ascii="Times New Roman" w:hAnsi="Times New Roman"/>
          <w:sz w:val="22"/>
          <w:szCs w:val="22"/>
        </w:rPr>
        <w:t>Baena</w:t>
      </w:r>
      <w:proofErr w:type="spellEnd"/>
      <w:r w:rsidRPr="00204BEB">
        <w:rPr>
          <w:rFonts w:ascii="Times New Roman" w:hAnsi="Times New Roman"/>
          <w:sz w:val="22"/>
          <w:szCs w:val="22"/>
        </w:rPr>
        <w:t>, J., Rubio, D. &amp; Domínguez- Rodrigo, M. 2012. Testing cognitive skills in Early Pleistocene hominins: an analysis of the concepts of hierarchisation and predetermination in the lithic assemblages of the Type Section (</w:t>
      </w:r>
      <w:proofErr w:type="spellStart"/>
      <w:r w:rsidRPr="00204BEB">
        <w:rPr>
          <w:rFonts w:ascii="Times New Roman" w:hAnsi="Times New Roman"/>
          <w:sz w:val="22"/>
          <w:szCs w:val="22"/>
        </w:rPr>
        <w:t>Peninj</w:t>
      </w:r>
      <w:proofErr w:type="spellEnd"/>
      <w:r w:rsidRPr="00204BEB">
        <w:rPr>
          <w:rFonts w:ascii="Times New Roman" w:hAnsi="Times New Roman"/>
          <w:sz w:val="22"/>
          <w:szCs w:val="22"/>
        </w:rPr>
        <w:t>, Tanzania). In: Domínguez-Rodrigo, M. (ed) Stone Tools and Fossil Bones: Debates in the Archaeology of Human Origins: 245-309. Cambridge: Cambridge University Press.</w:t>
      </w:r>
    </w:p>
    <w:p w14:paraId="0ECEB4CA" w14:textId="77777777" w:rsidR="00094C74" w:rsidRDefault="00C05D57" w:rsidP="00094C74">
      <w:pPr>
        <w:spacing w:line="240" w:lineRule="auto"/>
        <w:ind w:left="720" w:hanging="720"/>
        <w:rPr>
          <w:rFonts w:ascii="Times New Roman" w:hAnsi="Times New Roman"/>
          <w:sz w:val="22"/>
          <w:szCs w:val="22"/>
        </w:rPr>
      </w:pPr>
      <w:r w:rsidRPr="00C05D57">
        <w:rPr>
          <w:rFonts w:ascii="Times New Roman" w:hAnsi="Times New Roman"/>
          <w:sz w:val="22"/>
          <w:szCs w:val="22"/>
        </w:rPr>
        <w:t xml:space="preserve">Lotter, M.G., Caruana, M.V. &amp; Lombard, M. 2022. The large cutting tools from </w:t>
      </w:r>
      <w:proofErr w:type="spellStart"/>
      <w:r w:rsidRPr="00C05D57">
        <w:rPr>
          <w:rFonts w:ascii="Times New Roman" w:hAnsi="Times New Roman"/>
          <w:sz w:val="22"/>
          <w:szCs w:val="22"/>
        </w:rPr>
        <w:t>Wonderboom</w:t>
      </w:r>
      <w:proofErr w:type="spellEnd"/>
      <w:r w:rsidRPr="00C05D57">
        <w:rPr>
          <w:rFonts w:ascii="Times New Roman" w:hAnsi="Times New Roman"/>
          <w:sz w:val="22"/>
          <w:szCs w:val="22"/>
        </w:rPr>
        <w:t>, South Africa. Lithic Technology 47: 117-132.</w:t>
      </w:r>
    </w:p>
    <w:p w14:paraId="2D9BB650" w14:textId="77777777" w:rsidR="00094C74" w:rsidRDefault="00094C74" w:rsidP="00094C74">
      <w:pPr>
        <w:spacing w:line="240" w:lineRule="auto"/>
        <w:ind w:left="720" w:hanging="720"/>
        <w:rPr>
          <w:rFonts w:ascii="Times New Roman" w:hAnsi="Times New Roman"/>
          <w:sz w:val="22"/>
          <w:szCs w:val="22"/>
        </w:rPr>
      </w:pPr>
      <w:r w:rsidRPr="00094C74">
        <w:rPr>
          <w:rFonts w:ascii="Times New Roman" w:hAnsi="Times New Roman"/>
          <w:sz w:val="22"/>
          <w:szCs w:val="22"/>
        </w:rPr>
        <w:t xml:space="preserve">Marwick, B. 2008. What attributes are important for the measurement of assemblage reduction intensity? Results from an experimental stone artefact assemblage with relevance to the </w:t>
      </w:r>
      <w:proofErr w:type="spellStart"/>
      <w:r w:rsidRPr="00094C74">
        <w:rPr>
          <w:rFonts w:ascii="Times New Roman" w:hAnsi="Times New Roman"/>
          <w:sz w:val="22"/>
          <w:szCs w:val="22"/>
        </w:rPr>
        <w:t>Hoabinhian</w:t>
      </w:r>
      <w:proofErr w:type="spellEnd"/>
      <w:r w:rsidRPr="00094C74">
        <w:rPr>
          <w:rFonts w:ascii="Times New Roman" w:hAnsi="Times New Roman"/>
          <w:sz w:val="22"/>
          <w:szCs w:val="22"/>
        </w:rPr>
        <w:t xml:space="preserve"> of mainland Southeast Asia. Journal of Archaeological Science 35: 1189-1200.</w:t>
      </w:r>
    </w:p>
    <w:p w14:paraId="34AF1EA8" w14:textId="77777777" w:rsidR="00094C74" w:rsidRDefault="00094C74" w:rsidP="00094C74">
      <w:pPr>
        <w:spacing w:line="240" w:lineRule="auto"/>
        <w:ind w:left="720" w:hanging="720"/>
        <w:rPr>
          <w:rFonts w:ascii="Times New Roman" w:hAnsi="Times New Roman"/>
          <w:sz w:val="22"/>
          <w:szCs w:val="22"/>
        </w:rPr>
      </w:pPr>
      <w:r w:rsidRPr="00094C74">
        <w:rPr>
          <w:rFonts w:ascii="Times New Roman" w:hAnsi="Times New Roman"/>
          <w:sz w:val="22"/>
          <w:szCs w:val="22"/>
        </w:rPr>
        <w:t xml:space="preserve">Mason, R.J. 1965. </w:t>
      </w:r>
      <w:proofErr w:type="spellStart"/>
      <w:r w:rsidRPr="00094C74">
        <w:rPr>
          <w:rFonts w:ascii="Times New Roman" w:hAnsi="Times New Roman"/>
          <w:sz w:val="22"/>
          <w:szCs w:val="22"/>
        </w:rPr>
        <w:t>Makapansgat</w:t>
      </w:r>
      <w:proofErr w:type="spellEnd"/>
      <w:r w:rsidRPr="00094C74">
        <w:rPr>
          <w:rFonts w:ascii="Times New Roman" w:hAnsi="Times New Roman"/>
          <w:sz w:val="22"/>
          <w:szCs w:val="22"/>
        </w:rPr>
        <w:t xml:space="preserve"> </w:t>
      </w:r>
      <w:proofErr w:type="spellStart"/>
      <w:r w:rsidRPr="00094C74">
        <w:rPr>
          <w:rFonts w:ascii="Times New Roman" w:hAnsi="Times New Roman"/>
          <w:sz w:val="22"/>
          <w:szCs w:val="22"/>
        </w:rPr>
        <w:t>Limeworks</w:t>
      </w:r>
      <w:proofErr w:type="spellEnd"/>
      <w:r w:rsidRPr="00094C74">
        <w:rPr>
          <w:rFonts w:ascii="Times New Roman" w:hAnsi="Times New Roman"/>
          <w:sz w:val="22"/>
          <w:szCs w:val="22"/>
        </w:rPr>
        <w:t xml:space="preserve"> fractured stone objects and natural fracture in Africa. The South African Archaeological Bulletin 20: 3-17.</w:t>
      </w:r>
    </w:p>
    <w:p w14:paraId="474030A9" w14:textId="5F32A349" w:rsidR="00094C74" w:rsidRPr="00692F53" w:rsidRDefault="00094C74" w:rsidP="00094C74">
      <w:pPr>
        <w:spacing w:line="240" w:lineRule="auto"/>
        <w:ind w:left="720" w:hanging="720"/>
        <w:rPr>
          <w:rFonts w:ascii="Times New Roman" w:hAnsi="Times New Roman"/>
          <w:sz w:val="22"/>
          <w:szCs w:val="22"/>
        </w:rPr>
      </w:pPr>
      <w:r w:rsidRPr="00094C74">
        <w:rPr>
          <w:rFonts w:ascii="Times New Roman" w:hAnsi="Times New Roman"/>
          <w:sz w:val="22"/>
          <w:szCs w:val="22"/>
        </w:rPr>
        <w:t>Sánchez-</w:t>
      </w:r>
      <w:proofErr w:type="spellStart"/>
      <w:r w:rsidRPr="00094C74">
        <w:rPr>
          <w:rFonts w:ascii="Times New Roman" w:hAnsi="Times New Roman"/>
          <w:sz w:val="22"/>
          <w:szCs w:val="22"/>
        </w:rPr>
        <w:t>Yustos</w:t>
      </w:r>
      <w:proofErr w:type="spellEnd"/>
      <w:r w:rsidRPr="00094C74">
        <w:rPr>
          <w:rFonts w:ascii="Times New Roman" w:hAnsi="Times New Roman"/>
          <w:sz w:val="22"/>
          <w:szCs w:val="22"/>
        </w:rPr>
        <w:t xml:space="preserve">, P., Diez-Martín, F., Domínguez-Rodrigo, M., Duque, J., </w:t>
      </w:r>
      <w:proofErr w:type="spellStart"/>
      <w:r w:rsidRPr="00094C74">
        <w:rPr>
          <w:rFonts w:ascii="Times New Roman" w:hAnsi="Times New Roman"/>
          <w:sz w:val="22"/>
          <w:szCs w:val="22"/>
        </w:rPr>
        <w:t>Fraile</w:t>
      </w:r>
      <w:proofErr w:type="spellEnd"/>
      <w:r w:rsidRPr="00094C74">
        <w:rPr>
          <w:rFonts w:ascii="Times New Roman" w:hAnsi="Times New Roman"/>
          <w:sz w:val="22"/>
          <w:szCs w:val="22"/>
        </w:rPr>
        <w:t xml:space="preserve">, C., </w:t>
      </w:r>
      <w:proofErr w:type="spellStart"/>
      <w:r w:rsidRPr="00094C74">
        <w:rPr>
          <w:rFonts w:ascii="Times New Roman" w:hAnsi="Times New Roman"/>
          <w:sz w:val="22"/>
          <w:szCs w:val="22"/>
        </w:rPr>
        <w:t>Baquedano</w:t>
      </w:r>
      <w:proofErr w:type="spellEnd"/>
      <w:r w:rsidRPr="00094C74">
        <w:rPr>
          <w:rFonts w:ascii="Times New Roman" w:hAnsi="Times New Roman"/>
          <w:sz w:val="22"/>
          <w:szCs w:val="22"/>
        </w:rPr>
        <w:t xml:space="preserve">, E. &amp; </w:t>
      </w:r>
      <w:proofErr w:type="spellStart"/>
      <w:r w:rsidRPr="00094C74">
        <w:rPr>
          <w:rFonts w:ascii="Times New Roman" w:hAnsi="Times New Roman"/>
          <w:sz w:val="22"/>
          <w:szCs w:val="22"/>
        </w:rPr>
        <w:t>Mabulla</w:t>
      </w:r>
      <w:proofErr w:type="spellEnd"/>
      <w:r w:rsidRPr="00094C74">
        <w:rPr>
          <w:rFonts w:ascii="Times New Roman" w:hAnsi="Times New Roman"/>
          <w:sz w:val="22"/>
          <w:szCs w:val="22"/>
        </w:rPr>
        <w:t xml:space="preserve">, A. 2017. Diversity and </w:t>
      </w:r>
      <w:proofErr w:type="spellStart"/>
      <w:r w:rsidRPr="00094C74">
        <w:rPr>
          <w:rFonts w:ascii="Times New Roman" w:hAnsi="Times New Roman"/>
          <w:sz w:val="22"/>
          <w:szCs w:val="22"/>
        </w:rPr>
        <w:t>signifi</w:t>
      </w:r>
      <w:proofErr w:type="spellEnd"/>
      <w:r w:rsidRPr="00094C74">
        <w:rPr>
          <w:rFonts w:ascii="Times New Roman" w:hAnsi="Times New Roman"/>
          <w:sz w:val="22"/>
          <w:szCs w:val="22"/>
        </w:rPr>
        <w:t xml:space="preserve">- </w:t>
      </w:r>
      <w:proofErr w:type="spellStart"/>
      <w:r w:rsidRPr="00094C74">
        <w:rPr>
          <w:rFonts w:ascii="Times New Roman" w:hAnsi="Times New Roman"/>
          <w:sz w:val="22"/>
          <w:szCs w:val="22"/>
        </w:rPr>
        <w:t>cance</w:t>
      </w:r>
      <w:proofErr w:type="spellEnd"/>
      <w:r w:rsidRPr="00094C74">
        <w:rPr>
          <w:rFonts w:ascii="Times New Roman" w:hAnsi="Times New Roman"/>
          <w:sz w:val="22"/>
          <w:szCs w:val="22"/>
        </w:rPr>
        <w:t xml:space="preserve"> of core preparation in the Developed </w:t>
      </w:r>
      <w:proofErr w:type="spellStart"/>
      <w:r w:rsidRPr="00094C74">
        <w:rPr>
          <w:rFonts w:ascii="Times New Roman" w:hAnsi="Times New Roman"/>
          <w:sz w:val="22"/>
          <w:szCs w:val="22"/>
        </w:rPr>
        <w:t>Oldowan</w:t>
      </w:r>
      <w:proofErr w:type="spellEnd"/>
      <w:r w:rsidRPr="00094C74">
        <w:rPr>
          <w:rFonts w:ascii="Times New Roman" w:hAnsi="Times New Roman"/>
          <w:sz w:val="22"/>
          <w:szCs w:val="22"/>
        </w:rPr>
        <w:t xml:space="preserve"> technology: re- constructing the flaking processes at SHK and BK (Middle-Upper Bed II, Olduvai Gorge, Tanzania). Boreas 46: 874–893.</w:t>
      </w:r>
    </w:p>
    <w:sectPr w:rsidR="00094C74" w:rsidRPr="00692F53" w:rsidSect="00E85355">
      <w:footerReference w:type="even" r:id="rId10"/>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DBED9" w14:textId="77777777" w:rsidR="00BC2F2B" w:rsidRDefault="00BC2F2B" w:rsidP="00B04028">
      <w:pPr>
        <w:spacing w:after="0" w:line="240" w:lineRule="auto"/>
      </w:pPr>
      <w:r>
        <w:separator/>
      </w:r>
    </w:p>
  </w:endnote>
  <w:endnote w:type="continuationSeparator" w:id="0">
    <w:p w14:paraId="1FC03CF9" w14:textId="77777777" w:rsidR="00BC2F2B" w:rsidRDefault="00BC2F2B" w:rsidP="00B04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57007886"/>
      <w:docPartObj>
        <w:docPartGallery w:val="Page Numbers (Bottom of Page)"/>
        <w:docPartUnique/>
      </w:docPartObj>
    </w:sdtPr>
    <w:sdtContent>
      <w:p w14:paraId="728860B0" w14:textId="08188A5B" w:rsidR="0079397F" w:rsidRDefault="0079397F" w:rsidP="003444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B951EA" w14:textId="77777777" w:rsidR="0079397F" w:rsidRDefault="0079397F" w:rsidP="00C16C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rPr>
      <w:id w:val="1369265835"/>
      <w:docPartObj>
        <w:docPartGallery w:val="Page Numbers (Bottom of Page)"/>
        <w:docPartUnique/>
      </w:docPartObj>
    </w:sdtPr>
    <w:sdtContent>
      <w:p w14:paraId="13E2B803" w14:textId="780D3AF1" w:rsidR="0079397F" w:rsidRPr="00126170" w:rsidRDefault="0079397F" w:rsidP="003444AD">
        <w:pPr>
          <w:pStyle w:val="Footer"/>
          <w:framePr w:wrap="none" w:vAnchor="text" w:hAnchor="margin" w:xAlign="right" w:y="1"/>
          <w:rPr>
            <w:rStyle w:val="PageNumber"/>
            <w:rFonts w:ascii="Times New Roman" w:hAnsi="Times New Roman"/>
          </w:rPr>
        </w:pPr>
        <w:r w:rsidRPr="00126170">
          <w:rPr>
            <w:rStyle w:val="PageNumber"/>
            <w:rFonts w:ascii="Times New Roman" w:hAnsi="Times New Roman"/>
          </w:rPr>
          <w:fldChar w:fldCharType="begin"/>
        </w:r>
        <w:r w:rsidRPr="00C16CF9">
          <w:rPr>
            <w:rStyle w:val="PageNumber"/>
            <w:rFonts w:ascii="Times New Roman" w:hAnsi="Times New Roman"/>
          </w:rPr>
          <w:instrText xml:space="preserve"> PAGE </w:instrText>
        </w:r>
        <w:r w:rsidRPr="00126170">
          <w:rPr>
            <w:rStyle w:val="PageNumber"/>
            <w:rFonts w:ascii="Times New Roman" w:hAnsi="Times New Roman"/>
          </w:rPr>
          <w:fldChar w:fldCharType="separate"/>
        </w:r>
        <w:r w:rsidR="009D2C8F">
          <w:rPr>
            <w:rStyle w:val="PageNumber"/>
            <w:rFonts w:ascii="Times New Roman" w:hAnsi="Times New Roman"/>
            <w:noProof/>
          </w:rPr>
          <w:t>5</w:t>
        </w:r>
        <w:r w:rsidRPr="00126170">
          <w:rPr>
            <w:rStyle w:val="PageNumber"/>
            <w:rFonts w:ascii="Times New Roman" w:hAnsi="Times New Roman"/>
          </w:rPr>
          <w:fldChar w:fldCharType="end"/>
        </w:r>
      </w:p>
    </w:sdtContent>
  </w:sdt>
  <w:p w14:paraId="60F436AF" w14:textId="77777777" w:rsidR="0079397F" w:rsidRDefault="0079397F" w:rsidP="0012617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8587E" w14:textId="77777777" w:rsidR="00BC2F2B" w:rsidRDefault="00BC2F2B" w:rsidP="00B04028">
      <w:pPr>
        <w:spacing w:after="0" w:line="240" w:lineRule="auto"/>
      </w:pPr>
      <w:r>
        <w:separator/>
      </w:r>
    </w:p>
  </w:footnote>
  <w:footnote w:type="continuationSeparator" w:id="0">
    <w:p w14:paraId="56ACFB3C" w14:textId="77777777" w:rsidR="00BC2F2B" w:rsidRDefault="00BC2F2B" w:rsidP="00B040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13D52"/>
    <w:multiLevelType w:val="hybridMultilevel"/>
    <w:tmpl w:val="48FC5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240790"/>
    <w:multiLevelType w:val="hybridMultilevel"/>
    <w:tmpl w:val="AF46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95705"/>
    <w:multiLevelType w:val="hybridMultilevel"/>
    <w:tmpl w:val="8C3ECC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2293D3F"/>
    <w:multiLevelType w:val="multilevel"/>
    <w:tmpl w:val="CEA2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346553"/>
    <w:multiLevelType w:val="hybridMultilevel"/>
    <w:tmpl w:val="01D834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BF0470"/>
    <w:multiLevelType w:val="hybridMultilevel"/>
    <w:tmpl w:val="19DA39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F72E6F"/>
    <w:multiLevelType w:val="hybridMultilevel"/>
    <w:tmpl w:val="251E64A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B977F35"/>
    <w:multiLevelType w:val="hybridMultilevel"/>
    <w:tmpl w:val="016257B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983D9D"/>
    <w:multiLevelType w:val="hybridMultilevel"/>
    <w:tmpl w:val="FD622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5763D4"/>
    <w:multiLevelType w:val="multilevel"/>
    <w:tmpl w:val="A76EBA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82774B2"/>
    <w:multiLevelType w:val="multilevel"/>
    <w:tmpl w:val="CEA2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D22B85"/>
    <w:multiLevelType w:val="hybridMultilevel"/>
    <w:tmpl w:val="19DA39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786E49"/>
    <w:multiLevelType w:val="hybridMultilevel"/>
    <w:tmpl w:val="CFFE006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9931BB3"/>
    <w:multiLevelType w:val="hybridMultilevel"/>
    <w:tmpl w:val="AF8866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CA563E2"/>
    <w:multiLevelType w:val="hybridMultilevel"/>
    <w:tmpl w:val="53C8898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1D4505C"/>
    <w:multiLevelType w:val="hybridMultilevel"/>
    <w:tmpl w:val="5D9E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29047A"/>
    <w:multiLevelType w:val="hybridMultilevel"/>
    <w:tmpl w:val="F7FACCA8"/>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7" w15:restartNumberingAfterBreak="0">
    <w:nsid w:val="74DA1261"/>
    <w:multiLevelType w:val="hybridMultilevel"/>
    <w:tmpl w:val="0538A70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7CB7282"/>
    <w:multiLevelType w:val="multilevel"/>
    <w:tmpl w:val="57D2A86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26831115">
    <w:abstractNumId w:val="9"/>
  </w:num>
  <w:num w:numId="2" w16cid:durableId="922950841">
    <w:abstractNumId w:val="15"/>
  </w:num>
  <w:num w:numId="3" w16cid:durableId="1810904712">
    <w:abstractNumId w:val="4"/>
  </w:num>
  <w:num w:numId="4" w16cid:durableId="1009599903">
    <w:abstractNumId w:val="16"/>
  </w:num>
  <w:num w:numId="5" w16cid:durableId="616065644">
    <w:abstractNumId w:val="8"/>
  </w:num>
  <w:num w:numId="6" w16cid:durableId="1436369564">
    <w:abstractNumId w:val="1"/>
  </w:num>
  <w:num w:numId="7" w16cid:durableId="1387298738">
    <w:abstractNumId w:val="0"/>
  </w:num>
  <w:num w:numId="8" w16cid:durableId="1195844605">
    <w:abstractNumId w:val="3"/>
  </w:num>
  <w:num w:numId="9" w16cid:durableId="317927268">
    <w:abstractNumId w:val="17"/>
  </w:num>
  <w:num w:numId="10" w16cid:durableId="1763454215">
    <w:abstractNumId w:val="13"/>
  </w:num>
  <w:num w:numId="11" w16cid:durableId="301006886">
    <w:abstractNumId w:val="10"/>
  </w:num>
  <w:num w:numId="12" w16cid:durableId="1342782729">
    <w:abstractNumId w:val="12"/>
  </w:num>
  <w:num w:numId="13" w16cid:durableId="609775513">
    <w:abstractNumId w:val="2"/>
  </w:num>
  <w:num w:numId="14" w16cid:durableId="1514417616">
    <w:abstractNumId w:val="7"/>
  </w:num>
  <w:num w:numId="15" w16cid:durableId="2120951277">
    <w:abstractNumId w:val="18"/>
  </w:num>
  <w:num w:numId="16" w16cid:durableId="2058240875">
    <w:abstractNumId w:val="5"/>
  </w:num>
  <w:num w:numId="17" w16cid:durableId="973755357">
    <w:abstractNumId w:val="11"/>
  </w:num>
  <w:num w:numId="18" w16cid:durableId="1761484651">
    <w:abstractNumId w:val="14"/>
  </w:num>
  <w:num w:numId="19" w16cid:durableId="593513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5C2"/>
    <w:rsid w:val="0000106F"/>
    <w:rsid w:val="000010CC"/>
    <w:rsid w:val="00001202"/>
    <w:rsid w:val="00001990"/>
    <w:rsid w:val="00002578"/>
    <w:rsid w:val="00002B08"/>
    <w:rsid w:val="000032E4"/>
    <w:rsid w:val="00003A55"/>
    <w:rsid w:val="00003DD2"/>
    <w:rsid w:val="0000490B"/>
    <w:rsid w:val="0000649C"/>
    <w:rsid w:val="000067D2"/>
    <w:rsid w:val="00006A9C"/>
    <w:rsid w:val="00006AF9"/>
    <w:rsid w:val="000075FB"/>
    <w:rsid w:val="00007740"/>
    <w:rsid w:val="00007FED"/>
    <w:rsid w:val="0001078D"/>
    <w:rsid w:val="00010977"/>
    <w:rsid w:val="00010BFD"/>
    <w:rsid w:val="000111A5"/>
    <w:rsid w:val="00011A27"/>
    <w:rsid w:val="00011DA8"/>
    <w:rsid w:val="00012FC0"/>
    <w:rsid w:val="0001397C"/>
    <w:rsid w:val="0001500E"/>
    <w:rsid w:val="00015DE5"/>
    <w:rsid w:val="000164B5"/>
    <w:rsid w:val="000176D6"/>
    <w:rsid w:val="0001797C"/>
    <w:rsid w:val="00021D74"/>
    <w:rsid w:val="00021EEC"/>
    <w:rsid w:val="00022182"/>
    <w:rsid w:val="00023371"/>
    <w:rsid w:val="000239CA"/>
    <w:rsid w:val="00023C22"/>
    <w:rsid w:val="00023D6F"/>
    <w:rsid w:val="00025012"/>
    <w:rsid w:val="000253D4"/>
    <w:rsid w:val="00030F9E"/>
    <w:rsid w:val="00031624"/>
    <w:rsid w:val="00031DBD"/>
    <w:rsid w:val="000322D3"/>
    <w:rsid w:val="000325F6"/>
    <w:rsid w:val="00033C66"/>
    <w:rsid w:val="00034788"/>
    <w:rsid w:val="00036064"/>
    <w:rsid w:val="00036213"/>
    <w:rsid w:val="00036B05"/>
    <w:rsid w:val="00036E35"/>
    <w:rsid w:val="000371E1"/>
    <w:rsid w:val="000373A5"/>
    <w:rsid w:val="0004140F"/>
    <w:rsid w:val="0004350C"/>
    <w:rsid w:val="0004383A"/>
    <w:rsid w:val="00045923"/>
    <w:rsid w:val="00045AF5"/>
    <w:rsid w:val="00047134"/>
    <w:rsid w:val="00047264"/>
    <w:rsid w:val="00047750"/>
    <w:rsid w:val="00050273"/>
    <w:rsid w:val="00053522"/>
    <w:rsid w:val="00055A87"/>
    <w:rsid w:val="0005645B"/>
    <w:rsid w:val="000565C0"/>
    <w:rsid w:val="00057F55"/>
    <w:rsid w:val="00061288"/>
    <w:rsid w:val="00062D08"/>
    <w:rsid w:val="000637A0"/>
    <w:rsid w:val="00065716"/>
    <w:rsid w:val="00065E5C"/>
    <w:rsid w:val="0007134C"/>
    <w:rsid w:val="000714B9"/>
    <w:rsid w:val="00071E3B"/>
    <w:rsid w:val="00072CE2"/>
    <w:rsid w:val="0007473F"/>
    <w:rsid w:val="0007713A"/>
    <w:rsid w:val="000800D9"/>
    <w:rsid w:val="00080682"/>
    <w:rsid w:val="00081186"/>
    <w:rsid w:val="00081AFE"/>
    <w:rsid w:val="00082527"/>
    <w:rsid w:val="00082CEE"/>
    <w:rsid w:val="00083121"/>
    <w:rsid w:val="000834B5"/>
    <w:rsid w:val="00085FFE"/>
    <w:rsid w:val="00091D7B"/>
    <w:rsid w:val="0009250D"/>
    <w:rsid w:val="0009277F"/>
    <w:rsid w:val="00092FF0"/>
    <w:rsid w:val="000946F6"/>
    <w:rsid w:val="000949C9"/>
    <w:rsid w:val="00094C74"/>
    <w:rsid w:val="00096ACB"/>
    <w:rsid w:val="00097684"/>
    <w:rsid w:val="000A0DFF"/>
    <w:rsid w:val="000A1D16"/>
    <w:rsid w:val="000A1F10"/>
    <w:rsid w:val="000A2104"/>
    <w:rsid w:val="000A2A07"/>
    <w:rsid w:val="000A2DC5"/>
    <w:rsid w:val="000A3034"/>
    <w:rsid w:val="000A330A"/>
    <w:rsid w:val="000A4F8B"/>
    <w:rsid w:val="000A573C"/>
    <w:rsid w:val="000A64F7"/>
    <w:rsid w:val="000A6581"/>
    <w:rsid w:val="000A6A67"/>
    <w:rsid w:val="000A74DB"/>
    <w:rsid w:val="000B0BF2"/>
    <w:rsid w:val="000B0C9D"/>
    <w:rsid w:val="000B1ABA"/>
    <w:rsid w:val="000B1CEB"/>
    <w:rsid w:val="000B1E3B"/>
    <w:rsid w:val="000B1E99"/>
    <w:rsid w:val="000B24F8"/>
    <w:rsid w:val="000B25A3"/>
    <w:rsid w:val="000B3280"/>
    <w:rsid w:val="000B4012"/>
    <w:rsid w:val="000B43B9"/>
    <w:rsid w:val="000B5950"/>
    <w:rsid w:val="000B5E80"/>
    <w:rsid w:val="000B6DD7"/>
    <w:rsid w:val="000C0911"/>
    <w:rsid w:val="000C192E"/>
    <w:rsid w:val="000C19E1"/>
    <w:rsid w:val="000C5273"/>
    <w:rsid w:val="000C5487"/>
    <w:rsid w:val="000C5549"/>
    <w:rsid w:val="000C5973"/>
    <w:rsid w:val="000C6294"/>
    <w:rsid w:val="000C7522"/>
    <w:rsid w:val="000D0427"/>
    <w:rsid w:val="000D0F9E"/>
    <w:rsid w:val="000D1002"/>
    <w:rsid w:val="000D16BC"/>
    <w:rsid w:val="000D2093"/>
    <w:rsid w:val="000D2308"/>
    <w:rsid w:val="000D3276"/>
    <w:rsid w:val="000D3CAC"/>
    <w:rsid w:val="000D5231"/>
    <w:rsid w:val="000D5A7A"/>
    <w:rsid w:val="000D6851"/>
    <w:rsid w:val="000D6952"/>
    <w:rsid w:val="000E09A5"/>
    <w:rsid w:val="000E1F72"/>
    <w:rsid w:val="000E283A"/>
    <w:rsid w:val="000E485B"/>
    <w:rsid w:val="000E56BF"/>
    <w:rsid w:val="000E679D"/>
    <w:rsid w:val="000E732B"/>
    <w:rsid w:val="000F0076"/>
    <w:rsid w:val="000F009C"/>
    <w:rsid w:val="000F1685"/>
    <w:rsid w:val="000F16D1"/>
    <w:rsid w:val="000F1DB0"/>
    <w:rsid w:val="000F3163"/>
    <w:rsid w:val="000F34DB"/>
    <w:rsid w:val="000F7385"/>
    <w:rsid w:val="000F75A9"/>
    <w:rsid w:val="000F7EF5"/>
    <w:rsid w:val="00100930"/>
    <w:rsid w:val="00100F6E"/>
    <w:rsid w:val="0010123B"/>
    <w:rsid w:val="001017E4"/>
    <w:rsid w:val="00101FEE"/>
    <w:rsid w:val="0010514C"/>
    <w:rsid w:val="00105992"/>
    <w:rsid w:val="001060FF"/>
    <w:rsid w:val="00106884"/>
    <w:rsid w:val="00106A04"/>
    <w:rsid w:val="00106A0A"/>
    <w:rsid w:val="00106DAA"/>
    <w:rsid w:val="001071FC"/>
    <w:rsid w:val="00111CF9"/>
    <w:rsid w:val="00113B42"/>
    <w:rsid w:val="00113DAB"/>
    <w:rsid w:val="001147BD"/>
    <w:rsid w:val="0011549B"/>
    <w:rsid w:val="001172E4"/>
    <w:rsid w:val="00121806"/>
    <w:rsid w:val="001228D6"/>
    <w:rsid w:val="00123085"/>
    <w:rsid w:val="001236E7"/>
    <w:rsid w:val="00124BDA"/>
    <w:rsid w:val="001254E6"/>
    <w:rsid w:val="00126170"/>
    <w:rsid w:val="00126B3E"/>
    <w:rsid w:val="00127167"/>
    <w:rsid w:val="001304C7"/>
    <w:rsid w:val="001305B3"/>
    <w:rsid w:val="0013172F"/>
    <w:rsid w:val="00131C63"/>
    <w:rsid w:val="00131CA9"/>
    <w:rsid w:val="00132A40"/>
    <w:rsid w:val="00134416"/>
    <w:rsid w:val="001348E1"/>
    <w:rsid w:val="00135859"/>
    <w:rsid w:val="00135D8C"/>
    <w:rsid w:val="001368E3"/>
    <w:rsid w:val="00137301"/>
    <w:rsid w:val="0013755E"/>
    <w:rsid w:val="00137A4F"/>
    <w:rsid w:val="00137ABD"/>
    <w:rsid w:val="00137F41"/>
    <w:rsid w:val="0014093C"/>
    <w:rsid w:val="00143557"/>
    <w:rsid w:val="00143BE9"/>
    <w:rsid w:val="00143F5D"/>
    <w:rsid w:val="001462A5"/>
    <w:rsid w:val="00150157"/>
    <w:rsid w:val="0015068A"/>
    <w:rsid w:val="00151717"/>
    <w:rsid w:val="00151EAC"/>
    <w:rsid w:val="00152D04"/>
    <w:rsid w:val="001534C9"/>
    <w:rsid w:val="0015404B"/>
    <w:rsid w:val="001542B7"/>
    <w:rsid w:val="0015535F"/>
    <w:rsid w:val="00155C44"/>
    <w:rsid w:val="00156B97"/>
    <w:rsid w:val="001577A6"/>
    <w:rsid w:val="001619AC"/>
    <w:rsid w:val="00162754"/>
    <w:rsid w:val="00162C2C"/>
    <w:rsid w:val="00162DAE"/>
    <w:rsid w:val="001651FE"/>
    <w:rsid w:val="001658F0"/>
    <w:rsid w:val="00166C9B"/>
    <w:rsid w:val="001702AF"/>
    <w:rsid w:val="00170961"/>
    <w:rsid w:val="0017146B"/>
    <w:rsid w:val="001725A1"/>
    <w:rsid w:val="0017290B"/>
    <w:rsid w:val="00172D9B"/>
    <w:rsid w:val="00173818"/>
    <w:rsid w:val="00173FF3"/>
    <w:rsid w:val="001742FC"/>
    <w:rsid w:val="00175B90"/>
    <w:rsid w:val="00176C4F"/>
    <w:rsid w:val="001771C4"/>
    <w:rsid w:val="001772C3"/>
    <w:rsid w:val="00180900"/>
    <w:rsid w:val="00180C59"/>
    <w:rsid w:val="00181E4E"/>
    <w:rsid w:val="00182327"/>
    <w:rsid w:val="001840CC"/>
    <w:rsid w:val="0018547B"/>
    <w:rsid w:val="00186585"/>
    <w:rsid w:val="001873EF"/>
    <w:rsid w:val="00187747"/>
    <w:rsid w:val="00187BCE"/>
    <w:rsid w:val="001927A0"/>
    <w:rsid w:val="00192F33"/>
    <w:rsid w:val="001934C1"/>
    <w:rsid w:val="00193623"/>
    <w:rsid w:val="00193BA4"/>
    <w:rsid w:val="00194478"/>
    <w:rsid w:val="00194818"/>
    <w:rsid w:val="00194E33"/>
    <w:rsid w:val="00195A4D"/>
    <w:rsid w:val="00196207"/>
    <w:rsid w:val="001969C6"/>
    <w:rsid w:val="00196FC2"/>
    <w:rsid w:val="00197F77"/>
    <w:rsid w:val="001A07D1"/>
    <w:rsid w:val="001A0ADB"/>
    <w:rsid w:val="001A0D64"/>
    <w:rsid w:val="001A1071"/>
    <w:rsid w:val="001A1E98"/>
    <w:rsid w:val="001A2E1F"/>
    <w:rsid w:val="001A382C"/>
    <w:rsid w:val="001A4F7F"/>
    <w:rsid w:val="001A50B0"/>
    <w:rsid w:val="001A51AB"/>
    <w:rsid w:val="001A5369"/>
    <w:rsid w:val="001A5848"/>
    <w:rsid w:val="001A5CFB"/>
    <w:rsid w:val="001A5DDE"/>
    <w:rsid w:val="001B1160"/>
    <w:rsid w:val="001B148A"/>
    <w:rsid w:val="001B37BC"/>
    <w:rsid w:val="001C015D"/>
    <w:rsid w:val="001C03DF"/>
    <w:rsid w:val="001C36AE"/>
    <w:rsid w:val="001C5D58"/>
    <w:rsid w:val="001D0E38"/>
    <w:rsid w:val="001D1771"/>
    <w:rsid w:val="001D1888"/>
    <w:rsid w:val="001D3108"/>
    <w:rsid w:val="001D3E0F"/>
    <w:rsid w:val="001D50D3"/>
    <w:rsid w:val="001D5447"/>
    <w:rsid w:val="001E0261"/>
    <w:rsid w:val="001E084E"/>
    <w:rsid w:val="001E3ECA"/>
    <w:rsid w:val="001E4187"/>
    <w:rsid w:val="001E52E3"/>
    <w:rsid w:val="001E54EC"/>
    <w:rsid w:val="001E5B05"/>
    <w:rsid w:val="001E5B43"/>
    <w:rsid w:val="001E7AB2"/>
    <w:rsid w:val="001F058E"/>
    <w:rsid w:val="001F1139"/>
    <w:rsid w:val="001F13A9"/>
    <w:rsid w:val="001F266B"/>
    <w:rsid w:val="001F30A4"/>
    <w:rsid w:val="001F316D"/>
    <w:rsid w:val="001F3EAB"/>
    <w:rsid w:val="001F5868"/>
    <w:rsid w:val="001F688C"/>
    <w:rsid w:val="001F6BC0"/>
    <w:rsid w:val="001F7044"/>
    <w:rsid w:val="001F7223"/>
    <w:rsid w:val="001F75CE"/>
    <w:rsid w:val="001F7C50"/>
    <w:rsid w:val="0020017D"/>
    <w:rsid w:val="00200459"/>
    <w:rsid w:val="002018AD"/>
    <w:rsid w:val="00202A72"/>
    <w:rsid w:val="00203F04"/>
    <w:rsid w:val="00204BEB"/>
    <w:rsid w:val="00205090"/>
    <w:rsid w:val="00206C31"/>
    <w:rsid w:val="00207057"/>
    <w:rsid w:val="002070A0"/>
    <w:rsid w:val="00210423"/>
    <w:rsid w:val="00210EC7"/>
    <w:rsid w:val="00212666"/>
    <w:rsid w:val="00212C62"/>
    <w:rsid w:val="00212C7B"/>
    <w:rsid w:val="00213890"/>
    <w:rsid w:val="00213FF5"/>
    <w:rsid w:val="00214014"/>
    <w:rsid w:val="00214C1E"/>
    <w:rsid w:val="00215290"/>
    <w:rsid w:val="0021629B"/>
    <w:rsid w:val="00216E9E"/>
    <w:rsid w:val="00217CC3"/>
    <w:rsid w:val="00220923"/>
    <w:rsid w:val="0022171E"/>
    <w:rsid w:val="00223BB5"/>
    <w:rsid w:val="00223D25"/>
    <w:rsid w:val="00225C95"/>
    <w:rsid w:val="00225F72"/>
    <w:rsid w:val="00226510"/>
    <w:rsid w:val="00226B25"/>
    <w:rsid w:val="002274F4"/>
    <w:rsid w:val="0022758F"/>
    <w:rsid w:val="00227DDB"/>
    <w:rsid w:val="002300D6"/>
    <w:rsid w:val="00230368"/>
    <w:rsid w:val="00230727"/>
    <w:rsid w:val="00232971"/>
    <w:rsid w:val="00233403"/>
    <w:rsid w:val="00234379"/>
    <w:rsid w:val="00236489"/>
    <w:rsid w:val="002400B5"/>
    <w:rsid w:val="00241CA0"/>
    <w:rsid w:val="002423B2"/>
    <w:rsid w:val="00243E73"/>
    <w:rsid w:val="002443B0"/>
    <w:rsid w:val="0024572C"/>
    <w:rsid w:val="00245B6C"/>
    <w:rsid w:val="00245D44"/>
    <w:rsid w:val="0025025A"/>
    <w:rsid w:val="00250D0B"/>
    <w:rsid w:val="0025173A"/>
    <w:rsid w:val="00252CC6"/>
    <w:rsid w:val="00254447"/>
    <w:rsid w:val="00254D3A"/>
    <w:rsid w:val="00254E15"/>
    <w:rsid w:val="002551D5"/>
    <w:rsid w:val="002562AB"/>
    <w:rsid w:val="00256B3F"/>
    <w:rsid w:val="002573F2"/>
    <w:rsid w:val="00261E79"/>
    <w:rsid w:val="002629FE"/>
    <w:rsid w:val="00262F38"/>
    <w:rsid w:val="0026375D"/>
    <w:rsid w:val="00263F5B"/>
    <w:rsid w:val="00264518"/>
    <w:rsid w:val="00266E97"/>
    <w:rsid w:val="00267549"/>
    <w:rsid w:val="0027102A"/>
    <w:rsid w:val="00271399"/>
    <w:rsid w:val="002714D1"/>
    <w:rsid w:val="0027174A"/>
    <w:rsid w:val="0027248D"/>
    <w:rsid w:val="002725BB"/>
    <w:rsid w:val="00273774"/>
    <w:rsid w:val="00274134"/>
    <w:rsid w:val="00275A72"/>
    <w:rsid w:val="0027680B"/>
    <w:rsid w:val="00276AD5"/>
    <w:rsid w:val="00280BDC"/>
    <w:rsid w:val="002813FA"/>
    <w:rsid w:val="00282AE5"/>
    <w:rsid w:val="002832EC"/>
    <w:rsid w:val="00283840"/>
    <w:rsid w:val="002858F0"/>
    <w:rsid w:val="00285A02"/>
    <w:rsid w:val="00285ACF"/>
    <w:rsid w:val="00285E16"/>
    <w:rsid w:val="00286E84"/>
    <w:rsid w:val="0028787F"/>
    <w:rsid w:val="002907D5"/>
    <w:rsid w:val="00292AE6"/>
    <w:rsid w:val="00293198"/>
    <w:rsid w:val="00293E83"/>
    <w:rsid w:val="0029559B"/>
    <w:rsid w:val="0029571B"/>
    <w:rsid w:val="00295F54"/>
    <w:rsid w:val="00295FF4"/>
    <w:rsid w:val="00296A39"/>
    <w:rsid w:val="00297035"/>
    <w:rsid w:val="00297503"/>
    <w:rsid w:val="002978C4"/>
    <w:rsid w:val="002A13F6"/>
    <w:rsid w:val="002A265B"/>
    <w:rsid w:val="002A4432"/>
    <w:rsid w:val="002A53FE"/>
    <w:rsid w:val="002A6757"/>
    <w:rsid w:val="002A6DEC"/>
    <w:rsid w:val="002A6FF9"/>
    <w:rsid w:val="002B0175"/>
    <w:rsid w:val="002B0670"/>
    <w:rsid w:val="002B09F2"/>
    <w:rsid w:val="002B0D2B"/>
    <w:rsid w:val="002B24E1"/>
    <w:rsid w:val="002B4287"/>
    <w:rsid w:val="002B4695"/>
    <w:rsid w:val="002B68D8"/>
    <w:rsid w:val="002B6D40"/>
    <w:rsid w:val="002C0150"/>
    <w:rsid w:val="002C0370"/>
    <w:rsid w:val="002C054B"/>
    <w:rsid w:val="002C16DD"/>
    <w:rsid w:val="002C1C8E"/>
    <w:rsid w:val="002C2A60"/>
    <w:rsid w:val="002C3817"/>
    <w:rsid w:val="002C4346"/>
    <w:rsid w:val="002C5CA9"/>
    <w:rsid w:val="002C6150"/>
    <w:rsid w:val="002C6F07"/>
    <w:rsid w:val="002C7406"/>
    <w:rsid w:val="002C7A36"/>
    <w:rsid w:val="002C7C9A"/>
    <w:rsid w:val="002D0E2A"/>
    <w:rsid w:val="002D12AE"/>
    <w:rsid w:val="002D1954"/>
    <w:rsid w:val="002D1CB2"/>
    <w:rsid w:val="002E0BAF"/>
    <w:rsid w:val="002E0BB6"/>
    <w:rsid w:val="002E1852"/>
    <w:rsid w:val="002E1C82"/>
    <w:rsid w:val="002E39FB"/>
    <w:rsid w:val="002E799F"/>
    <w:rsid w:val="002F005D"/>
    <w:rsid w:val="002F057E"/>
    <w:rsid w:val="002F1382"/>
    <w:rsid w:val="002F1CBC"/>
    <w:rsid w:val="002F2528"/>
    <w:rsid w:val="002F262A"/>
    <w:rsid w:val="002F2B5B"/>
    <w:rsid w:val="002F332C"/>
    <w:rsid w:val="002F4F17"/>
    <w:rsid w:val="002F51C5"/>
    <w:rsid w:val="002F7607"/>
    <w:rsid w:val="002F78EC"/>
    <w:rsid w:val="00301364"/>
    <w:rsid w:val="0030199A"/>
    <w:rsid w:val="003024B0"/>
    <w:rsid w:val="003024E2"/>
    <w:rsid w:val="003042CF"/>
    <w:rsid w:val="00304702"/>
    <w:rsid w:val="00304AA7"/>
    <w:rsid w:val="0030746A"/>
    <w:rsid w:val="00307767"/>
    <w:rsid w:val="00307BC2"/>
    <w:rsid w:val="00307E26"/>
    <w:rsid w:val="00310665"/>
    <w:rsid w:val="00314DBF"/>
    <w:rsid w:val="00315555"/>
    <w:rsid w:val="003157FD"/>
    <w:rsid w:val="0031718E"/>
    <w:rsid w:val="00320A0A"/>
    <w:rsid w:val="00320F50"/>
    <w:rsid w:val="00322FED"/>
    <w:rsid w:val="003246C5"/>
    <w:rsid w:val="003248C6"/>
    <w:rsid w:val="003260E9"/>
    <w:rsid w:val="00326912"/>
    <w:rsid w:val="00326A6C"/>
    <w:rsid w:val="00327585"/>
    <w:rsid w:val="00330559"/>
    <w:rsid w:val="00331EA4"/>
    <w:rsid w:val="003325E2"/>
    <w:rsid w:val="003342B8"/>
    <w:rsid w:val="00335B56"/>
    <w:rsid w:val="00336034"/>
    <w:rsid w:val="00336035"/>
    <w:rsid w:val="0033760F"/>
    <w:rsid w:val="00337988"/>
    <w:rsid w:val="00337C56"/>
    <w:rsid w:val="00341FFC"/>
    <w:rsid w:val="00342708"/>
    <w:rsid w:val="00342D63"/>
    <w:rsid w:val="00345378"/>
    <w:rsid w:val="00345F6E"/>
    <w:rsid w:val="003463D5"/>
    <w:rsid w:val="0034643C"/>
    <w:rsid w:val="0034729A"/>
    <w:rsid w:val="00347D22"/>
    <w:rsid w:val="00347ED3"/>
    <w:rsid w:val="0035017E"/>
    <w:rsid w:val="003535F6"/>
    <w:rsid w:val="00353994"/>
    <w:rsid w:val="00353FB4"/>
    <w:rsid w:val="003542E1"/>
    <w:rsid w:val="00354E29"/>
    <w:rsid w:val="0035526C"/>
    <w:rsid w:val="00355DC5"/>
    <w:rsid w:val="00355F33"/>
    <w:rsid w:val="003561B0"/>
    <w:rsid w:val="0035705C"/>
    <w:rsid w:val="00361948"/>
    <w:rsid w:val="00361EFC"/>
    <w:rsid w:val="003621CF"/>
    <w:rsid w:val="00362543"/>
    <w:rsid w:val="0036259A"/>
    <w:rsid w:val="00363190"/>
    <w:rsid w:val="00364405"/>
    <w:rsid w:val="0036556A"/>
    <w:rsid w:val="00366C0A"/>
    <w:rsid w:val="00370334"/>
    <w:rsid w:val="003704B6"/>
    <w:rsid w:val="00370D00"/>
    <w:rsid w:val="00372684"/>
    <w:rsid w:val="00373193"/>
    <w:rsid w:val="00375EF4"/>
    <w:rsid w:val="003761BE"/>
    <w:rsid w:val="00376687"/>
    <w:rsid w:val="003803B1"/>
    <w:rsid w:val="003808EC"/>
    <w:rsid w:val="00381EBD"/>
    <w:rsid w:val="00382DE8"/>
    <w:rsid w:val="0038324C"/>
    <w:rsid w:val="00383586"/>
    <w:rsid w:val="00383B4D"/>
    <w:rsid w:val="00383E3D"/>
    <w:rsid w:val="00384482"/>
    <w:rsid w:val="003849A4"/>
    <w:rsid w:val="00384D69"/>
    <w:rsid w:val="00391CB8"/>
    <w:rsid w:val="00391E4C"/>
    <w:rsid w:val="00393897"/>
    <w:rsid w:val="00395114"/>
    <w:rsid w:val="00395F52"/>
    <w:rsid w:val="00396806"/>
    <w:rsid w:val="003969A9"/>
    <w:rsid w:val="003A2C45"/>
    <w:rsid w:val="003A4BA0"/>
    <w:rsid w:val="003A686C"/>
    <w:rsid w:val="003A72F6"/>
    <w:rsid w:val="003A7313"/>
    <w:rsid w:val="003B1C02"/>
    <w:rsid w:val="003B20B8"/>
    <w:rsid w:val="003B4F12"/>
    <w:rsid w:val="003B4FAB"/>
    <w:rsid w:val="003B4FBE"/>
    <w:rsid w:val="003B56F8"/>
    <w:rsid w:val="003B58D0"/>
    <w:rsid w:val="003C1499"/>
    <w:rsid w:val="003C1D97"/>
    <w:rsid w:val="003C23B1"/>
    <w:rsid w:val="003C2A96"/>
    <w:rsid w:val="003C3BEC"/>
    <w:rsid w:val="003C5301"/>
    <w:rsid w:val="003C5673"/>
    <w:rsid w:val="003C6280"/>
    <w:rsid w:val="003C7DF6"/>
    <w:rsid w:val="003D22CE"/>
    <w:rsid w:val="003D510A"/>
    <w:rsid w:val="003D5F72"/>
    <w:rsid w:val="003D6D88"/>
    <w:rsid w:val="003D736F"/>
    <w:rsid w:val="003D7967"/>
    <w:rsid w:val="003E0C2C"/>
    <w:rsid w:val="003E28C3"/>
    <w:rsid w:val="003E3176"/>
    <w:rsid w:val="003E3296"/>
    <w:rsid w:val="003E3663"/>
    <w:rsid w:val="003E442E"/>
    <w:rsid w:val="003E5116"/>
    <w:rsid w:val="003E56A1"/>
    <w:rsid w:val="003E6683"/>
    <w:rsid w:val="003E6744"/>
    <w:rsid w:val="003E7246"/>
    <w:rsid w:val="003E73A4"/>
    <w:rsid w:val="003E7C16"/>
    <w:rsid w:val="003F2030"/>
    <w:rsid w:val="003F2450"/>
    <w:rsid w:val="003F249C"/>
    <w:rsid w:val="003F330E"/>
    <w:rsid w:val="003F33A1"/>
    <w:rsid w:val="003F4852"/>
    <w:rsid w:val="003F49DE"/>
    <w:rsid w:val="003F54D9"/>
    <w:rsid w:val="003F556E"/>
    <w:rsid w:val="003F5F4A"/>
    <w:rsid w:val="003F6939"/>
    <w:rsid w:val="003F69B8"/>
    <w:rsid w:val="00400C16"/>
    <w:rsid w:val="00403B08"/>
    <w:rsid w:val="00404828"/>
    <w:rsid w:val="00405814"/>
    <w:rsid w:val="004076A5"/>
    <w:rsid w:val="0041006D"/>
    <w:rsid w:val="004103A3"/>
    <w:rsid w:val="00410DE2"/>
    <w:rsid w:val="0041145F"/>
    <w:rsid w:val="0041192D"/>
    <w:rsid w:val="004136FE"/>
    <w:rsid w:val="00413FF2"/>
    <w:rsid w:val="00414CB9"/>
    <w:rsid w:val="0041574B"/>
    <w:rsid w:val="00416554"/>
    <w:rsid w:val="00417231"/>
    <w:rsid w:val="00420FD7"/>
    <w:rsid w:val="0042150A"/>
    <w:rsid w:val="004219F6"/>
    <w:rsid w:val="00422835"/>
    <w:rsid w:val="00423CFC"/>
    <w:rsid w:val="004258DC"/>
    <w:rsid w:val="00427EEE"/>
    <w:rsid w:val="00430F85"/>
    <w:rsid w:val="00433F54"/>
    <w:rsid w:val="00434562"/>
    <w:rsid w:val="004345A5"/>
    <w:rsid w:val="00434732"/>
    <w:rsid w:val="00434920"/>
    <w:rsid w:val="004351F8"/>
    <w:rsid w:val="004364E1"/>
    <w:rsid w:val="0043692D"/>
    <w:rsid w:val="00437EFF"/>
    <w:rsid w:val="00441B9F"/>
    <w:rsid w:val="00442BD3"/>
    <w:rsid w:val="00444BA1"/>
    <w:rsid w:val="00444FC3"/>
    <w:rsid w:val="0044505C"/>
    <w:rsid w:val="0044530A"/>
    <w:rsid w:val="00445776"/>
    <w:rsid w:val="004472CC"/>
    <w:rsid w:val="004507B4"/>
    <w:rsid w:val="00450A48"/>
    <w:rsid w:val="00451117"/>
    <w:rsid w:val="00451FDE"/>
    <w:rsid w:val="004520D2"/>
    <w:rsid w:val="004525CA"/>
    <w:rsid w:val="004528F2"/>
    <w:rsid w:val="004542FA"/>
    <w:rsid w:val="004548FB"/>
    <w:rsid w:val="0045520F"/>
    <w:rsid w:val="004554AF"/>
    <w:rsid w:val="0045746B"/>
    <w:rsid w:val="00460286"/>
    <w:rsid w:val="00460E9F"/>
    <w:rsid w:val="0046105D"/>
    <w:rsid w:val="00461A35"/>
    <w:rsid w:val="00461E08"/>
    <w:rsid w:val="00462C9B"/>
    <w:rsid w:val="00463823"/>
    <w:rsid w:val="004638F8"/>
    <w:rsid w:val="0046395C"/>
    <w:rsid w:val="00463CDC"/>
    <w:rsid w:val="00464153"/>
    <w:rsid w:val="00464C03"/>
    <w:rsid w:val="00464E93"/>
    <w:rsid w:val="004650F5"/>
    <w:rsid w:val="00465411"/>
    <w:rsid w:val="00467283"/>
    <w:rsid w:val="004675A1"/>
    <w:rsid w:val="00467773"/>
    <w:rsid w:val="00467D7A"/>
    <w:rsid w:val="00467DAF"/>
    <w:rsid w:val="00470057"/>
    <w:rsid w:val="00472A9B"/>
    <w:rsid w:val="00473F8C"/>
    <w:rsid w:val="00474AC9"/>
    <w:rsid w:val="004754B6"/>
    <w:rsid w:val="0047573E"/>
    <w:rsid w:val="00477331"/>
    <w:rsid w:val="0047756C"/>
    <w:rsid w:val="004801BD"/>
    <w:rsid w:val="00480DDE"/>
    <w:rsid w:val="00480EBC"/>
    <w:rsid w:val="0048133A"/>
    <w:rsid w:val="00481E64"/>
    <w:rsid w:val="00482575"/>
    <w:rsid w:val="004834F6"/>
    <w:rsid w:val="00483CA0"/>
    <w:rsid w:val="00484210"/>
    <w:rsid w:val="00484581"/>
    <w:rsid w:val="0048505F"/>
    <w:rsid w:val="00485776"/>
    <w:rsid w:val="00486010"/>
    <w:rsid w:val="00486780"/>
    <w:rsid w:val="00486948"/>
    <w:rsid w:val="00486B6E"/>
    <w:rsid w:val="00490537"/>
    <w:rsid w:val="00490E94"/>
    <w:rsid w:val="00492CA3"/>
    <w:rsid w:val="00492D43"/>
    <w:rsid w:val="004933E3"/>
    <w:rsid w:val="00493547"/>
    <w:rsid w:val="0049527B"/>
    <w:rsid w:val="004959FF"/>
    <w:rsid w:val="00496110"/>
    <w:rsid w:val="004A1333"/>
    <w:rsid w:val="004A275D"/>
    <w:rsid w:val="004A478C"/>
    <w:rsid w:val="004A60ED"/>
    <w:rsid w:val="004A7EFD"/>
    <w:rsid w:val="004B0418"/>
    <w:rsid w:val="004B1752"/>
    <w:rsid w:val="004B1FBC"/>
    <w:rsid w:val="004B2C58"/>
    <w:rsid w:val="004B3663"/>
    <w:rsid w:val="004B3919"/>
    <w:rsid w:val="004B51A8"/>
    <w:rsid w:val="004B58D6"/>
    <w:rsid w:val="004B75EA"/>
    <w:rsid w:val="004B7C90"/>
    <w:rsid w:val="004B7CC2"/>
    <w:rsid w:val="004B7E09"/>
    <w:rsid w:val="004C06FA"/>
    <w:rsid w:val="004C193D"/>
    <w:rsid w:val="004C2D60"/>
    <w:rsid w:val="004C2EB3"/>
    <w:rsid w:val="004C35AE"/>
    <w:rsid w:val="004C4ED4"/>
    <w:rsid w:val="004C6232"/>
    <w:rsid w:val="004C687A"/>
    <w:rsid w:val="004C6BE7"/>
    <w:rsid w:val="004C75E0"/>
    <w:rsid w:val="004D0493"/>
    <w:rsid w:val="004D0699"/>
    <w:rsid w:val="004D0B26"/>
    <w:rsid w:val="004D1247"/>
    <w:rsid w:val="004D1E58"/>
    <w:rsid w:val="004D37B2"/>
    <w:rsid w:val="004D38C5"/>
    <w:rsid w:val="004D4A2A"/>
    <w:rsid w:val="004D7834"/>
    <w:rsid w:val="004E0550"/>
    <w:rsid w:val="004E1D46"/>
    <w:rsid w:val="004E4840"/>
    <w:rsid w:val="004E5887"/>
    <w:rsid w:val="004E6420"/>
    <w:rsid w:val="004E6E3C"/>
    <w:rsid w:val="004E7791"/>
    <w:rsid w:val="004E7924"/>
    <w:rsid w:val="004F13DF"/>
    <w:rsid w:val="004F25A8"/>
    <w:rsid w:val="004F2FCD"/>
    <w:rsid w:val="004F31E2"/>
    <w:rsid w:val="004F51E5"/>
    <w:rsid w:val="004F53C5"/>
    <w:rsid w:val="004F5533"/>
    <w:rsid w:val="004F58E2"/>
    <w:rsid w:val="004F5A6A"/>
    <w:rsid w:val="004F6869"/>
    <w:rsid w:val="004F7089"/>
    <w:rsid w:val="004F7A33"/>
    <w:rsid w:val="00501178"/>
    <w:rsid w:val="00503EF3"/>
    <w:rsid w:val="0050421C"/>
    <w:rsid w:val="00505441"/>
    <w:rsid w:val="005054B1"/>
    <w:rsid w:val="0050561D"/>
    <w:rsid w:val="005061D7"/>
    <w:rsid w:val="00506519"/>
    <w:rsid w:val="005065CC"/>
    <w:rsid w:val="005077B9"/>
    <w:rsid w:val="00507CBF"/>
    <w:rsid w:val="00510CC8"/>
    <w:rsid w:val="005110B0"/>
    <w:rsid w:val="00511EA7"/>
    <w:rsid w:val="00512DD4"/>
    <w:rsid w:val="00512ED2"/>
    <w:rsid w:val="00514B78"/>
    <w:rsid w:val="00514EE3"/>
    <w:rsid w:val="00515F30"/>
    <w:rsid w:val="0051683A"/>
    <w:rsid w:val="0051725D"/>
    <w:rsid w:val="005173F0"/>
    <w:rsid w:val="0052037F"/>
    <w:rsid w:val="0052060A"/>
    <w:rsid w:val="00521BBA"/>
    <w:rsid w:val="00523DAF"/>
    <w:rsid w:val="00524749"/>
    <w:rsid w:val="005257C4"/>
    <w:rsid w:val="00525C26"/>
    <w:rsid w:val="0052614A"/>
    <w:rsid w:val="00530493"/>
    <w:rsid w:val="005310B2"/>
    <w:rsid w:val="0053156B"/>
    <w:rsid w:val="005318E2"/>
    <w:rsid w:val="00531B1B"/>
    <w:rsid w:val="00531EE0"/>
    <w:rsid w:val="00532BB2"/>
    <w:rsid w:val="00532E73"/>
    <w:rsid w:val="0053338A"/>
    <w:rsid w:val="00533641"/>
    <w:rsid w:val="005338DF"/>
    <w:rsid w:val="00535C8B"/>
    <w:rsid w:val="00536E08"/>
    <w:rsid w:val="005379AC"/>
    <w:rsid w:val="00537BA6"/>
    <w:rsid w:val="005406C7"/>
    <w:rsid w:val="00540DCD"/>
    <w:rsid w:val="00540DFE"/>
    <w:rsid w:val="005414DA"/>
    <w:rsid w:val="005416BE"/>
    <w:rsid w:val="00541787"/>
    <w:rsid w:val="00541CC3"/>
    <w:rsid w:val="00542484"/>
    <w:rsid w:val="00542690"/>
    <w:rsid w:val="005437BB"/>
    <w:rsid w:val="00543C45"/>
    <w:rsid w:val="0054425A"/>
    <w:rsid w:val="00544459"/>
    <w:rsid w:val="0054653A"/>
    <w:rsid w:val="00546E87"/>
    <w:rsid w:val="00547658"/>
    <w:rsid w:val="00547B53"/>
    <w:rsid w:val="00550454"/>
    <w:rsid w:val="0055099A"/>
    <w:rsid w:val="00551B26"/>
    <w:rsid w:val="00552BCB"/>
    <w:rsid w:val="005530BA"/>
    <w:rsid w:val="0055333F"/>
    <w:rsid w:val="00554259"/>
    <w:rsid w:val="00554DD6"/>
    <w:rsid w:val="00555294"/>
    <w:rsid w:val="00555936"/>
    <w:rsid w:val="00555B64"/>
    <w:rsid w:val="005565E9"/>
    <w:rsid w:val="00560330"/>
    <w:rsid w:val="00560C12"/>
    <w:rsid w:val="00565130"/>
    <w:rsid w:val="00565427"/>
    <w:rsid w:val="0057014A"/>
    <w:rsid w:val="00573144"/>
    <w:rsid w:val="005738FA"/>
    <w:rsid w:val="005746B7"/>
    <w:rsid w:val="0057472E"/>
    <w:rsid w:val="00575FFA"/>
    <w:rsid w:val="005762FF"/>
    <w:rsid w:val="00576890"/>
    <w:rsid w:val="00577FB7"/>
    <w:rsid w:val="005813F0"/>
    <w:rsid w:val="00581A1E"/>
    <w:rsid w:val="00581AC6"/>
    <w:rsid w:val="00582F63"/>
    <w:rsid w:val="005833E3"/>
    <w:rsid w:val="00583F6C"/>
    <w:rsid w:val="00584082"/>
    <w:rsid w:val="00584113"/>
    <w:rsid w:val="005844E4"/>
    <w:rsid w:val="00585F05"/>
    <w:rsid w:val="00585F76"/>
    <w:rsid w:val="00586972"/>
    <w:rsid w:val="00586CA8"/>
    <w:rsid w:val="00586EC5"/>
    <w:rsid w:val="0059031C"/>
    <w:rsid w:val="00594756"/>
    <w:rsid w:val="005952EF"/>
    <w:rsid w:val="005956DB"/>
    <w:rsid w:val="00596CEF"/>
    <w:rsid w:val="00597DED"/>
    <w:rsid w:val="005A014F"/>
    <w:rsid w:val="005A0725"/>
    <w:rsid w:val="005A14B9"/>
    <w:rsid w:val="005A193A"/>
    <w:rsid w:val="005A20AE"/>
    <w:rsid w:val="005A2230"/>
    <w:rsid w:val="005A29E8"/>
    <w:rsid w:val="005A2A7E"/>
    <w:rsid w:val="005A2B01"/>
    <w:rsid w:val="005A391E"/>
    <w:rsid w:val="005A4888"/>
    <w:rsid w:val="005A5580"/>
    <w:rsid w:val="005A580F"/>
    <w:rsid w:val="005A6402"/>
    <w:rsid w:val="005A72B2"/>
    <w:rsid w:val="005B0430"/>
    <w:rsid w:val="005B2806"/>
    <w:rsid w:val="005B2F2D"/>
    <w:rsid w:val="005B4252"/>
    <w:rsid w:val="005B49CD"/>
    <w:rsid w:val="005B57CA"/>
    <w:rsid w:val="005B57FB"/>
    <w:rsid w:val="005C06C8"/>
    <w:rsid w:val="005C104B"/>
    <w:rsid w:val="005C3656"/>
    <w:rsid w:val="005C3E9F"/>
    <w:rsid w:val="005C5123"/>
    <w:rsid w:val="005C5DC6"/>
    <w:rsid w:val="005D0037"/>
    <w:rsid w:val="005D00B6"/>
    <w:rsid w:val="005D0A2D"/>
    <w:rsid w:val="005D2162"/>
    <w:rsid w:val="005D2311"/>
    <w:rsid w:val="005D4B52"/>
    <w:rsid w:val="005D5285"/>
    <w:rsid w:val="005D59E7"/>
    <w:rsid w:val="005D5BB1"/>
    <w:rsid w:val="005D5C7F"/>
    <w:rsid w:val="005D5C90"/>
    <w:rsid w:val="005D5DD4"/>
    <w:rsid w:val="005D69F3"/>
    <w:rsid w:val="005D7FA2"/>
    <w:rsid w:val="005E1846"/>
    <w:rsid w:val="005E18DA"/>
    <w:rsid w:val="005E1ADA"/>
    <w:rsid w:val="005E2A23"/>
    <w:rsid w:val="005E4317"/>
    <w:rsid w:val="005E57FC"/>
    <w:rsid w:val="005E5B4E"/>
    <w:rsid w:val="005E5D83"/>
    <w:rsid w:val="005E621F"/>
    <w:rsid w:val="005E6A0B"/>
    <w:rsid w:val="005E75B9"/>
    <w:rsid w:val="005F0FEC"/>
    <w:rsid w:val="005F1340"/>
    <w:rsid w:val="005F1B13"/>
    <w:rsid w:val="005F1E38"/>
    <w:rsid w:val="005F1F96"/>
    <w:rsid w:val="005F2797"/>
    <w:rsid w:val="005F31D6"/>
    <w:rsid w:val="005F54EE"/>
    <w:rsid w:val="005F6F0E"/>
    <w:rsid w:val="005F7FDF"/>
    <w:rsid w:val="0060302E"/>
    <w:rsid w:val="0060427F"/>
    <w:rsid w:val="00604432"/>
    <w:rsid w:val="00604790"/>
    <w:rsid w:val="00604880"/>
    <w:rsid w:val="0060489D"/>
    <w:rsid w:val="006052BD"/>
    <w:rsid w:val="00605829"/>
    <w:rsid w:val="00607882"/>
    <w:rsid w:val="00607AA2"/>
    <w:rsid w:val="0061015E"/>
    <w:rsid w:val="00610719"/>
    <w:rsid w:val="0061106B"/>
    <w:rsid w:val="006113BE"/>
    <w:rsid w:val="0061302A"/>
    <w:rsid w:val="006131B6"/>
    <w:rsid w:val="00614874"/>
    <w:rsid w:val="006148DF"/>
    <w:rsid w:val="006149F7"/>
    <w:rsid w:val="00614D0F"/>
    <w:rsid w:val="00615476"/>
    <w:rsid w:val="00615A21"/>
    <w:rsid w:val="00615CC6"/>
    <w:rsid w:val="00616B91"/>
    <w:rsid w:val="006173C3"/>
    <w:rsid w:val="006179C6"/>
    <w:rsid w:val="00617CC4"/>
    <w:rsid w:val="0062079B"/>
    <w:rsid w:val="00620C30"/>
    <w:rsid w:val="006214ED"/>
    <w:rsid w:val="00622653"/>
    <w:rsid w:val="00622C39"/>
    <w:rsid w:val="006230F9"/>
    <w:rsid w:val="00623971"/>
    <w:rsid w:val="0062457A"/>
    <w:rsid w:val="0062530B"/>
    <w:rsid w:val="00625D69"/>
    <w:rsid w:val="006261AB"/>
    <w:rsid w:val="006267AA"/>
    <w:rsid w:val="006278B7"/>
    <w:rsid w:val="00631046"/>
    <w:rsid w:val="0063203D"/>
    <w:rsid w:val="00632114"/>
    <w:rsid w:val="00632FA1"/>
    <w:rsid w:val="006334F1"/>
    <w:rsid w:val="006340E2"/>
    <w:rsid w:val="0063483A"/>
    <w:rsid w:val="006349A0"/>
    <w:rsid w:val="00635A32"/>
    <w:rsid w:val="00640CE5"/>
    <w:rsid w:val="00640FF0"/>
    <w:rsid w:val="006426A9"/>
    <w:rsid w:val="00646049"/>
    <w:rsid w:val="00646B29"/>
    <w:rsid w:val="00646F99"/>
    <w:rsid w:val="0064725D"/>
    <w:rsid w:val="00647DC3"/>
    <w:rsid w:val="00650019"/>
    <w:rsid w:val="00651209"/>
    <w:rsid w:val="0065122B"/>
    <w:rsid w:val="00651EBD"/>
    <w:rsid w:val="0065201D"/>
    <w:rsid w:val="00654098"/>
    <w:rsid w:val="00654117"/>
    <w:rsid w:val="00654158"/>
    <w:rsid w:val="0065541E"/>
    <w:rsid w:val="00661615"/>
    <w:rsid w:val="0066246E"/>
    <w:rsid w:val="00665105"/>
    <w:rsid w:val="0066534B"/>
    <w:rsid w:val="00665578"/>
    <w:rsid w:val="00665892"/>
    <w:rsid w:val="00667CAA"/>
    <w:rsid w:val="00667CF2"/>
    <w:rsid w:val="00671349"/>
    <w:rsid w:val="006743D5"/>
    <w:rsid w:val="00675186"/>
    <w:rsid w:val="00676064"/>
    <w:rsid w:val="006762F2"/>
    <w:rsid w:val="0067644E"/>
    <w:rsid w:val="00676721"/>
    <w:rsid w:val="00676E80"/>
    <w:rsid w:val="0067792C"/>
    <w:rsid w:val="006804CE"/>
    <w:rsid w:val="00683BCB"/>
    <w:rsid w:val="0068621C"/>
    <w:rsid w:val="0068726B"/>
    <w:rsid w:val="006873A7"/>
    <w:rsid w:val="00690D5A"/>
    <w:rsid w:val="00690FD8"/>
    <w:rsid w:val="006913F3"/>
    <w:rsid w:val="0069287E"/>
    <w:rsid w:val="00692F53"/>
    <w:rsid w:val="0069356F"/>
    <w:rsid w:val="00695B97"/>
    <w:rsid w:val="006965AA"/>
    <w:rsid w:val="006972F8"/>
    <w:rsid w:val="006A007E"/>
    <w:rsid w:val="006A01DF"/>
    <w:rsid w:val="006A0719"/>
    <w:rsid w:val="006A291A"/>
    <w:rsid w:val="006A2A44"/>
    <w:rsid w:val="006A2B79"/>
    <w:rsid w:val="006A4E7E"/>
    <w:rsid w:val="006A5273"/>
    <w:rsid w:val="006A53AD"/>
    <w:rsid w:val="006A7817"/>
    <w:rsid w:val="006A7EEF"/>
    <w:rsid w:val="006B0900"/>
    <w:rsid w:val="006B0A6C"/>
    <w:rsid w:val="006B0EBC"/>
    <w:rsid w:val="006B1407"/>
    <w:rsid w:val="006B1882"/>
    <w:rsid w:val="006B1901"/>
    <w:rsid w:val="006B1F6F"/>
    <w:rsid w:val="006B2E50"/>
    <w:rsid w:val="006B4647"/>
    <w:rsid w:val="006B5597"/>
    <w:rsid w:val="006B560D"/>
    <w:rsid w:val="006B613E"/>
    <w:rsid w:val="006B768C"/>
    <w:rsid w:val="006B7B0F"/>
    <w:rsid w:val="006C00B6"/>
    <w:rsid w:val="006C0B3A"/>
    <w:rsid w:val="006C0D81"/>
    <w:rsid w:val="006C2CB3"/>
    <w:rsid w:val="006C3FD1"/>
    <w:rsid w:val="006C4CB9"/>
    <w:rsid w:val="006C4D55"/>
    <w:rsid w:val="006C4DF4"/>
    <w:rsid w:val="006C4F47"/>
    <w:rsid w:val="006C6C63"/>
    <w:rsid w:val="006D1A5A"/>
    <w:rsid w:val="006D2619"/>
    <w:rsid w:val="006D36C8"/>
    <w:rsid w:val="006D3FCD"/>
    <w:rsid w:val="006D7539"/>
    <w:rsid w:val="006E0530"/>
    <w:rsid w:val="006E219D"/>
    <w:rsid w:val="006E299C"/>
    <w:rsid w:val="006E2F0A"/>
    <w:rsid w:val="006E4AD7"/>
    <w:rsid w:val="006E508B"/>
    <w:rsid w:val="006E5715"/>
    <w:rsid w:val="006E65C3"/>
    <w:rsid w:val="006E72CB"/>
    <w:rsid w:val="006E73C5"/>
    <w:rsid w:val="006E742D"/>
    <w:rsid w:val="006E7F50"/>
    <w:rsid w:val="006F30C5"/>
    <w:rsid w:val="006F3A33"/>
    <w:rsid w:val="006F61B1"/>
    <w:rsid w:val="006F65FA"/>
    <w:rsid w:val="006F77E0"/>
    <w:rsid w:val="006F7F3D"/>
    <w:rsid w:val="007009D9"/>
    <w:rsid w:val="0070132C"/>
    <w:rsid w:val="0070266A"/>
    <w:rsid w:val="00702AF0"/>
    <w:rsid w:val="00702F18"/>
    <w:rsid w:val="0070395E"/>
    <w:rsid w:val="0070418E"/>
    <w:rsid w:val="00705205"/>
    <w:rsid w:val="00705F7A"/>
    <w:rsid w:val="00706B6B"/>
    <w:rsid w:val="00706DF0"/>
    <w:rsid w:val="00706F5A"/>
    <w:rsid w:val="00707C13"/>
    <w:rsid w:val="007119A9"/>
    <w:rsid w:val="00711B2F"/>
    <w:rsid w:val="00712633"/>
    <w:rsid w:val="00712C4D"/>
    <w:rsid w:val="007136EF"/>
    <w:rsid w:val="007161FA"/>
    <w:rsid w:val="007166B4"/>
    <w:rsid w:val="0071686F"/>
    <w:rsid w:val="00716AAA"/>
    <w:rsid w:val="00716CC0"/>
    <w:rsid w:val="007203B8"/>
    <w:rsid w:val="007205B0"/>
    <w:rsid w:val="007205B6"/>
    <w:rsid w:val="00720C39"/>
    <w:rsid w:val="00720E84"/>
    <w:rsid w:val="007227EE"/>
    <w:rsid w:val="0072371E"/>
    <w:rsid w:val="00724198"/>
    <w:rsid w:val="007242FB"/>
    <w:rsid w:val="0072488E"/>
    <w:rsid w:val="007251D3"/>
    <w:rsid w:val="00727E73"/>
    <w:rsid w:val="00730D7C"/>
    <w:rsid w:val="007311E5"/>
    <w:rsid w:val="00731464"/>
    <w:rsid w:val="00732D59"/>
    <w:rsid w:val="00732F3C"/>
    <w:rsid w:val="00732FD1"/>
    <w:rsid w:val="007346F2"/>
    <w:rsid w:val="0073768F"/>
    <w:rsid w:val="00740F13"/>
    <w:rsid w:val="0074651F"/>
    <w:rsid w:val="00750846"/>
    <w:rsid w:val="00750BF0"/>
    <w:rsid w:val="00751BE9"/>
    <w:rsid w:val="007522B4"/>
    <w:rsid w:val="007528A3"/>
    <w:rsid w:val="00753287"/>
    <w:rsid w:val="00754163"/>
    <w:rsid w:val="007545C8"/>
    <w:rsid w:val="00755346"/>
    <w:rsid w:val="007564B8"/>
    <w:rsid w:val="00756D6B"/>
    <w:rsid w:val="00760A75"/>
    <w:rsid w:val="00760F95"/>
    <w:rsid w:val="00761462"/>
    <w:rsid w:val="00762D0D"/>
    <w:rsid w:val="0076546D"/>
    <w:rsid w:val="00767EC6"/>
    <w:rsid w:val="007701B5"/>
    <w:rsid w:val="00772752"/>
    <w:rsid w:val="007727F8"/>
    <w:rsid w:val="0077326B"/>
    <w:rsid w:val="007733C2"/>
    <w:rsid w:val="0077413F"/>
    <w:rsid w:val="00776312"/>
    <w:rsid w:val="00781A6A"/>
    <w:rsid w:val="007828AA"/>
    <w:rsid w:val="00782AC5"/>
    <w:rsid w:val="00783651"/>
    <w:rsid w:val="00784348"/>
    <w:rsid w:val="00784707"/>
    <w:rsid w:val="00784A14"/>
    <w:rsid w:val="0078576D"/>
    <w:rsid w:val="00786144"/>
    <w:rsid w:val="007862DF"/>
    <w:rsid w:val="0079003C"/>
    <w:rsid w:val="00790126"/>
    <w:rsid w:val="007917B5"/>
    <w:rsid w:val="00792379"/>
    <w:rsid w:val="00792DB1"/>
    <w:rsid w:val="0079397F"/>
    <w:rsid w:val="00794ADC"/>
    <w:rsid w:val="00794CF4"/>
    <w:rsid w:val="0079585A"/>
    <w:rsid w:val="00795DA6"/>
    <w:rsid w:val="0079602D"/>
    <w:rsid w:val="0079633B"/>
    <w:rsid w:val="00796CCB"/>
    <w:rsid w:val="00796E56"/>
    <w:rsid w:val="007A05D7"/>
    <w:rsid w:val="007A15CB"/>
    <w:rsid w:val="007A170B"/>
    <w:rsid w:val="007A210F"/>
    <w:rsid w:val="007A2A87"/>
    <w:rsid w:val="007A4D77"/>
    <w:rsid w:val="007A4F68"/>
    <w:rsid w:val="007A51C3"/>
    <w:rsid w:val="007A5208"/>
    <w:rsid w:val="007A632F"/>
    <w:rsid w:val="007A7125"/>
    <w:rsid w:val="007B1C2B"/>
    <w:rsid w:val="007B372C"/>
    <w:rsid w:val="007B72A3"/>
    <w:rsid w:val="007B7F77"/>
    <w:rsid w:val="007C00A4"/>
    <w:rsid w:val="007C0CF1"/>
    <w:rsid w:val="007C1077"/>
    <w:rsid w:val="007C1608"/>
    <w:rsid w:val="007C368E"/>
    <w:rsid w:val="007C4207"/>
    <w:rsid w:val="007D04B3"/>
    <w:rsid w:val="007D10D0"/>
    <w:rsid w:val="007D18F6"/>
    <w:rsid w:val="007D1A9D"/>
    <w:rsid w:val="007D1ADC"/>
    <w:rsid w:val="007D2002"/>
    <w:rsid w:val="007D225D"/>
    <w:rsid w:val="007D3034"/>
    <w:rsid w:val="007D3266"/>
    <w:rsid w:val="007D3BC8"/>
    <w:rsid w:val="007D3D4D"/>
    <w:rsid w:val="007D512E"/>
    <w:rsid w:val="007D6273"/>
    <w:rsid w:val="007D7AD1"/>
    <w:rsid w:val="007D7FD9"/>
    <w:rsid w:val="007E1567"/>
    <w:rsid w:val="007E24B0"/>
    <w:rsid w:val="007E2B05"/>
    <w:rsid w:val="007E2C00"/>
    <w:rsid w:val="007E42DB"/>
    <w:rsid w:val="007E456E"/>
    <w:rsid w:val="007E4C67"/>
    <w:rsid w:val="007E5DED"/>
    <w:rsid w:val="007E7180"/>
    <w:rsid w:val="007E7C6D"/>
    <w:rsid w:val="007E7F57"/>
    <w:rsid w:val="007F002F"/>
    <w:rsid w:val="007F2136"/>
    <w:rsid w:val="007F2274"/>
    <w:rsid w:val="007F3860"/>
    <w:rsid w:val="007F4FD0"/>
    <w:rsid w:val="007F6B16"/>
    <w:rsid w:val="007F7DA8"/>
    <w:rsid w:val="007F7E93"/>
    <w:rsid w:val="00800769"/>
    <w:rsid w:val="00801B25"/>
    <w:rsid w:val="00801F7D"/>
    <w:rsid w:val="00802275"/>
    <w:rsid w:val="00802D20"/>
    <w:rsid w:val="00806767"/>
    <w:rsid w:val="0080691E"/>
    <w:rsid w:val="008069AD"/>
    <w:rsid w:val="008076AA"/>
    <w:rsid w:val="008103A6"/>
    <w:rsid w:val="0081069C"/>
    <w:rsid w:val="0081088A"/>
    <w:rsid w:val="008109E3"/>
    <w:rsid w:val="0081142A"/>
    <w:rsid w:val="00812C20"/>
    <w:rsid w:val="00812D98"/>
    <w:rsid w:val="0081381D"/>
    <w:rsid w:val="00815079"/>
    <w:rsid w:val="00816527"/>
    <w:rsid w:val="00817105"/>
    <w:rsid w:val="0081753B"/>
    <w:rsid w:val="00817A4D"/>
    <w:rsid w:val="008207C3"/>
    <w:rsid w:val="00820BDF"/>
    <w:rsid w:val="008217E7"/>
    <w:rsid w:val="00823583"/>
    <w:rsid w:val="00823A32"/>
    <w:rsid w:val="008243B8"/>
    <w:rsid w:val="008244F2"/>
    <w:rsid w:val="00824604"/>
    <w:rsid w:val="00826080"/>
    <w:rsid w:val="008260B3"/>
    <w:rsid w:val="008264E3"/>
    <w:rsid w:val="00826E6E"/>
    <w:rsid w:val="00827D81"/>
    <w:rsid w:val="00830663"/>
    <w:rsid w:val="00830A91"/>
    <w:rsid w:val="00830D0E"/>
    <w:rsid w:val="00830DD4"/>
    <w:rsid w:val="0083154B"/>
    <w:rsid w:val="00832AA5"/>
    <w:rsid w:val="00832DD0"/>
    <w:rsid w:val="00833146"/>
    <w:rsid w:val="00833608"/>
    <w:rsid w:val="00835C6F"/>
    <w:rsid w:val="00837440"/>
    <w:rsid w:val="00840B78"/>
    <w:rsid w:val="008410A2"/>
    <w:rsid w:val="00842546"/>
    <w:rsid w:val="0084260F"/>
    <w:rsid w:val="008428CC"/>
    <w:rsid w:val="00844286"/>
    <w:rsid w:val="008457DE"/>
    <w:rsid w:val="00846F68"/>
    <w:rsid w:val="00847126"/>
    <w:rsid w:val="00852814"/>
    <w:rsid w:val="00852961"/>
    <w:rsid w:val="0085495C"/>
    <w:rsid w:val="00855B67"/>
    <w:rsid w:val="0085669B"/>
    <w:rsid w:val="008572B6"/>
    <w:rsid w:val="008603FE"/>
    <w:rsid w:val="00860CED"/>
    <w:rsid w:val="00860F19"/>
    <w:rsid w:val="00863A2B"/>
    <w:rsid w:val="008640F8"/>
    <w:rsid w:val="0086464F"/>
    <w:rsid w:val="00865203"/>
    <w:rsid w:val="00865521"/>
    <w:rsid w:val="008663AA"/>
    <w:rsid w:val="00867541"/>
    <w:rsid w:val="00867571"/>
    <w:rsid w:val="00867FA5"/>
    <w:rsid w:val="00867FCF"/>
    <w:rsid w:val="008712EF"/>
    <w:rsid w:val="00872E54"/>
    <w:rsid w:val="00872E7C"/>
    <w:rsid w:val="00873115"/>
    <w:rsid w:val="00873975"/>
    <w:rsid w:val="008752E3"/>
    <w:rsid w:val="00875F37"/>
    <w:rsid w:val="00876B46"/>
    <w:rsid w:val="008808DB"/>
    <w:rsid w:val="00880F0A"/>
    <w:rsid w:val="00880F85"/>
    <w:rsid w:val="008810F0"/>
    <w:rsid w:val="008824E0"/>
    <w:rsid w:val="00882DC9"/>
    <w:rsid w:val="00885BA2"/>
    <w:rsid w:val="00886068"/>
    <w:rsid w:val="00886AFD"/>
    <w:rsid w:val="00886FA8"/>
    <w:rsid w:val="0089013F"/>
    <w:rsid w:val="008906DF"/>
    <w:rsid w:val="00891048"/>
    <w:rsid w:val="008919AF"/>
    <w:rsid w:val="00891A20"/>
    <w:rsid w:val="0089449C"/>
    <w:rsid w:val="008947F0"/>
    <w:rsid w:val="00894B28"/>
    <w:rsid w:val="0089531B"/>
    <w:rsid w:val="00896DD2"/>
    <w:rsid w:val="008A03FE"/>
    <w:rsid w:val="008A0DFE"/>
    <w:rsid w:val="008A1951"/>
    <w:rsid w:val="008A1F8B"/>
    <w:rsid w:val="008A282F"/>
    <w:rsid w:val="008A3631"/>
    <w:rsid w:val="008A38B1"/>
    <w:rsid w:val="008A55FD"/>
    <w:rsid w:val="008A688F"/>
    <w:rsid w:val="008B05B3"/>
    <w:rsid w:val="008B0613"/>
    <w:rsid w:val="008B195A"/>
    <w:rsid w:val="008B1B4F"/>
    <w:rsid w:val="008B222A"/>
    <w:rsid w:val="008B32C9"/>
    <w:rsid w:val="008B3FFD"/>
    <w:rsid w:val="008B41CF"/>
    <w:rsid w:val="008B4534"/>
    <w:rsid w:val="008B62C8"/>
    <w:rsid w:val="008B6BEA"/>
    <w:rsid w:val="008B71A0"/>
    <w:rsid w:val="008C0251"/>
    <w:rsid w:val="008C0FCF"/>
    <w:rsid w:val="008C14CD"/>
    <w:rsid w:val="008C36C8"/>
    <w:rsid w:val="008C3825"/>
    <w:rsid w:val="008C3CF8"/>
    <w:rsid w:val="008C46E1"/>
    <w:rsid w:val="008C4C36"/>
    <w:rsid w:val="008C6274"/>
    <w:rsid w:val="008D04D1"/>
    <w:rsid w:val="008D08C7"/>
    <w:rsid w:val="008D1087"/>
    <w:rsid w:val="008D27EF"/>
    <w:rsid w:val="008D542D"/>
    <w:rsid w:val="008D6563"/>
    <w:rsid w:val="008D6D66"/>
    <w:rsid w:val="008D71C3"/>
    <w:rsid w:val="008D751A"/>
    <w:rsid w:val="008D79B5"/>
    <w:rsid w:val="008D7EFE"/>
    <w:rsid w:val="008E0D6D"/>
    <w:rsid w:val="008E1778"/>
    <w:rsid w:val="008E2460"/>
    <w:rsid w:val="008E27F9"/>
    <w:rsid w:val="008E3B12"/>
    <w:rsid w:val="008E3CBE"/>
    <w:rsid w:val="008E3DE1"/>
    <w:rsid w:val="008E3F74"/>
    <w:rsid w:val="008E4253"/>
    <w:rsid w:val="008E5AE0"/>
    <w:rsid w:val="008E5BAF"/>
    <w:rsid w:val="008E6D1C"/>
    <w:rsid w:val="008E7572"/>
    <w:rsid w:val="008F0275"/>
    <w:rsid w:val="008F0C16"/>
    <w:rsid w:val="008F0C73"/>
    <w:rsid w:val="008F10A2"/>
    <w:rsid w:val="008F3691"/>
    <w:rsid w:val="008F3AF7"/>
    <w:rsid w:val="008F4267"/>
    <w:rsid w:val="008F5EB3"/>
    <w:rsid w:val="008F6E77"/>
    <w:rsid w:val="008F7235"/>
    <w:rsid w:val="00900367"/>
    <w:rsid w:val="009006EF"/>
    <w:rsid w:val="0090110B"/>
    <w:rsid w:val="0090192C"/>
    <w:rsid w:val="00902679"/>
    <w:rsid w:val="00903227"/>
    <w:rsid w:val="009033E5"/>
    <w:rsid w:val="009058D4"/>
    <w:rsid w:val="009078A9"/>
    <w:rsid w:val="009079A8"/>
    <w:rsid w:val="00907C8D"/>
    <w:rsid w:val="00910156"/>
    <w:rsid w:val="0091019D"/>
    <w:rsid w:val="009105FA"/>
    <w:rsid w:val="00910D73"/>
    <w:rsid w:val="00911E1F"/>
    <w:rsid w:val="00912E2D"/>
    <w:rsid w:val="00913BDB"/>
    <w:rsid w:val="00914C90"/>
    <w:rsid w:val="0091518F"/>
    <w:rsid w:val="0091579A"/>
    <w:rsid w:val="00916641"/>
    <w:rsid w:val="0091758B"/>
    <w:rsid w:val="00917AE2"/>
    <w:rsid w:val="0092014F"/>
    <w:rsid w:val="009204C3"/>
    <w:rsid w:val="0092168F"/>
    <w:rsid w:val="009216C8"/>
    <w:rsid w:val="00922701"/>
    <w:rsid w:val="009263AB"/>
    <w:rsid w:val="00926599"/>
    <w:rsid w:val="009265E2"/>
    <w:rsid w:val="00933062"/>
    <w:rsid w:val="009330FF"/>
    <w:rsid w:val="009346BC"/>
    <w:rsid w:val="00934EF3"/>
    <w:rsid w:val="0093564D"/>
    <w:rsid w:val="00935F49"/>
    <w:rsid w:val="00940085"/>
    <w:rsid w:val="009423C4"/>
    <w:rsid w:val="00942A8D"/>
    <w:rsid w:val="0094319B"/>
    <w:rsid w:val="009438D2"/>
    <w:rsid w:val="00943A29"/>
    <w:rsid w:val="009453B2"/>
    <w:rsid w:val="00947ED2"/>
    <w:rsid w:val="0095113A"/>
    <w:rsid w:val="0095497A"/>
    <w:rsid w:val="009549BE"/>
    <w:rsid w:val="00954CF0"/>
    <w:rsid w:val="009578AA"/>
    <w:rsid w:val="00957F28"/>
    <w:rsid w:val="00957FAA"/>
    <w:rsid w:val="009600A7"/>
    <w:rsid w:val="00960423"/>
    <w:rsid w:val="00960D00"/>
    <w:rsid w:val="009612A7"/>
    <w:rsid w:val="0096342B"/>
    <w:rsid w:val="00963C34"/>
    <w:rsid w:val="00964D4F"/>
    <w:rsid w:val="009650FE"/>
    <w:rsid w:val="00965538"/>
    <w:rsid w:val="009658E0"/>
    <w:rsid w:val="0096692E"/>
    <w:rsid w:val="00967471"/>
    <w:rsid w:val="0097105D"/>
    <w:rsid w:val="00971134"/>
    <w:rsid w:val="00971727"/>
    <w:rsid w:val="00971F37"/>
    <w:rsid w:val="0097291D"/>
    <w:rsid w:val="00972BA4"/>
    <w:rsid w:val="00973A14"/>
    <w:rsid w:val="0097496C"/>
    <w:rsid w:val="009757D6"/>
    <w:rsid w:val="00975897"/>
    <w:rsid w:val="00976322"/>
    <w:rsid w:val="00980173"/>
    <w:rsid w:val="0098071D"/>
    <w:rsid w:val="00980903"/>
    <w:rsid w:val="00980D01"/>
    <w:rsid w:val="00981B3E"/>
    <w:rsid w:val="00981FF9"/>
    <w:rsid w:val="0098310B"/>
    <w:rsid w:val="009832AC"/>
    <w:rsid w:val="00983552"/>
    <w:rsid w:val="00985282"/>
    <w:rsid w:val="0098560F"/>
    <w:rsid w:val="00986DE0"/>
    <w:rsid w:val="00990FDB"/>
    <w:rsid w:val="00991B6F"/>
    <w:rsid w:val="00991E6A"/>
    <w:rsid w:val="00992D50"/>
    <w:rsid w:val="00994A8C"/>
    <w:rsid w:val="009955E7"/>
    <w:rsid w:val="009960A3"/>
    <w:rsid w:val="00996B71"/>
    <w:rsid w:val="00996F8A"/>
    <w:rsid w:val="00997380"/>
    <w:rsid w:val="009A0FD3"/>
    <w:rsid w:val="009A15FB"/>
    <w:rsid w:val="009A2968"/>
    <w:rsid w:val="009A34A4"/>
    <w:rsid w:val="009A4C4D"/>
    <w:rsid w:val="009A5523"/>
    <w:rsid w:val="009A6675"/>
    <w:rsid w:val="009A6D0B"/>
    <w:rsid w:val="009A73C7"/>
    <w:rsid w:val="009A73E9"/>
    <w:rsid w:val="009A7588"/>
    <w:rsid w:val="009A7AA6"/>
    <w:rsid w:val="009B025A"/>
    <w:rsid w:val="009B0993"/>
    <w:rsid w:val="009B1A35"/>
    <w:rsid w:val="009B3F27"/>
    <w:rsid w:val="009B42B6"/>
    <w:rsid w:val="009B439C"/>
    <w:rsid w:val="009B4830"/>
    <w:rsid w:val="009B486A"/>
    <w:rsid w:val="009B532E"/>
    <w:rsid w:val="009B55F9"/>
    <w:rsid w:val="009C0632"/>
    <w:rsid w:val="009C0906"/>
    <w:rsid w:val="009C0F67"/>
    <w:rsid w:val="009C17C3"/>
    <w:rsid w:val="009C22B0"/>
    <w:rsid w:val="009C2B53"/>
    <w:rsid w:val="009C322F"/>
    <w:rsid w:val="009C338A"/>
    <w:rsid w:val="009C4AC7"/>
    <w:rsid w:val="009C507F"/>
    <w:rsid w:val="009C566F"/>
    <w:rsid w:val="009C5709"/>
    <w:rsid w:val="009C6FE6"/>
    <w:rsid w:val="009C728F"/>
    <w:rsid w:val="009C7507"/>
    <w:rsid w:val="009C7E9E"/>
    <w:rsid w:val="009D1B34"/>
    <w:rsid w:val="009D1B49"/>
    <w:rsid w:val="009D1D5E"/>
    <w:rsid w:val="009D20CB"/>
    <w:rsid w:val="009D2C8F"/>
    <w:rsid w:val="009D4101"/>
    <w:rsid w:val="009D4417"/>
    <w:rsid w:val="009D470E"/>
    <w:rsid w:val="009D502E"/>
    <w:rsid w:val="009D53AF"/>
    <w:rsid w:val="009D5C84"/>
    <w:rsid w:val="009D76D5"/>
    <w:rsid w:val="009E0352"/>
    <w:rsid w:val="009E0A6B"/>
    <w:rsid w:val="009E0D44"/>
    <w:rsid w:val="009E2C14"/>
    <w:rsid w:val="009E3BD7"/>
    <w:rsid w:val="009E538E"/>
    <w:rsid w:val="009E62D1"/>
    <w:rsid w:val="009E77EB"/>
    <w:rsid w:val="009F2189"/>
    <w:rsid w:val="009F257F"/>
    <w:rsid w:val="009F28E3"/>
    <w:rsid w:val="009F31D0"/>
    <w:rsid w:val="009F3BFD"/>
    <w:rsid w:val="009F4E30"/>
    <w:rsid w:val="009F7048"/>
    <w:rsid w:val="00A005CA"/>
    <w:rsid w:val="00A00C99"/>
    <w:rsid w:val="00A00F6E"/>
    <w:rsid w:val="00A0181F"/>
    <w:rsid w:val="00A02E56"/>
    <w:rsid w:val="00A04971"/>
    <w:rsid w:val="00A04D65"/>
    <w:rsid w:val="00A04DAB"/>
    <w:rsid w:val="00A051E9"/>
    <w:rsid w:val="00A05262"/>
    <w:rsid w:val="00A06AFD"/>
    <w:rsid w:val="00A07048"/>
    <w:rsid w:val="00A112AB"/>
    <w:rsid w:val="00A121F0"/>
    <w:rsid w:val="00A1313F"/>
    <w:rsid w:val="00A13BE2"/>
    <w:rsid w:val="00A1535A"/>
    <w:rsid w:val="00A15398"/>
    <w:rsid w:val="00A1621F"/>
    <w:rsid w:val="00A16B65"/>
    <w:rsid w:val="00A2049F"/>
    <w:rsid w:val="00A206D1"/>
    <w:rsid w:val="00A20BCA"/>
    <w:rsid w:val="00A22F2B"/>
    <w:rsid w:val="00A23AC4"/>
    <w:rsid w:val="00A24357"/>
    <w:rsid w:val="00A24A03"/>
    <w:rsid w:val="00A24E2D"/>
    <w:rsid w:val="00A25293"/>
    <w:rsid w:val="00A25323"/>
    <w:rsid w:val="00A262A1"/>
    <w:rsid w:val="00A27EF8"/>
    <w:rsid w:val="00A30D28"/>
    <w:rsid w:val="00A31952"/>
    <w:rsid w:val="00A31D5B"/>
    <w:rsid w:val="00A31F38"/>
    <w:rsid w:val="00A333BB"/>
    <w:rsid w:val="00A334D7"/>
    <w:rsid w:val="00A33848"/>
    <w:rsid w:val="00A3393C"/>
    <w:rsid w:val="00A35AEC"/>
    <w:rsid w:val="00A35B30"/>
    <w:rsid w:val="00A35F11"/>
    <w:rsid w:val="00A403A2"/>
    <w:rsid w:val="00A40477"/>
    <w:rsid w:val="00A4053C"/>
    <w:rsid w:val="00A40560"/>
    <w:rsid w:val="00A40B28"/>
    <w:rsid w:val="00A41E92"/>
    <w:rsid w:val="00A42663"/>
    <w:rsid w:val="00A42F89"/>
    <w:rsid w:val="00A4364F"/>
    <w:rsid w:val="00A43D14"/>
    <w:rsid w:val="00A43E76"/>
    <w:rsid w:val="00A44C15"/>
    <w:rsid w:val="00A453AB"/>
    <w:rsid w:val="00A45704"/>
    <w:rsid w:val="00A45D9E"/>
    <w:rsid w:val="00A462B3"/>
    <w:rsid w:val="00A46ABC"/>
    <w:rsid w:val="00A46DF4"/>
    <w:rsid w:val="00A509BF"/>
    <w:rsid w:val="00A50BE9"/>
    <w:rsid w:val="00A545CE"/>
    <w:rsid w:val="00A57211"/>
    <w:rsid w:val="00A57F35"/>
    <w:rsid w:val="00A6063A"/>
    <w:rsid w:val="00A60B94"/>
    <w:rsid w:val="00A61F4A"/>
    <w:rsid w:val="00A61FC4"/>
    <w:rsid w:val="00A62065"/>
    <w:rsid w:val="00A626D6"/>
    <w:rsid w:val="00A634B9"/>
    <w:rsid w:val="00A647CE"/>
    <w:rsid w:val="00A65A7E"/>
    <w:rsid w:val="00A66134"/>
    <w:rsid w:val="00A672F1"/>
    <w:rsid w:val="00A70370"/>
    <w:rsid w:val="00A7043C"/>
    <w:rsid w:val="00A709B0"/>
    <w:rsid w:val="00A72C64"/>
    <w:rsid w:val="00A736B3"/>
    <w:rsid w:val="00A73ACD"/>
    <w:rsid w:val="00A73E64"/>
    <w:rsid w:val="00A73EB5"/>
    <w:rsid w:val="00A7461E"/>
    <w:rsid w:val="00A747BD"/>
    <w:rsid w:val="00A77516"/>
    <w:rsid w:val="00A77666"/>
    <w:rsid w:val="00A81DBD"/>
    <w:rsid w:val="00A822B8"/>
    <w:rsid w:val="00A82EAF"/>
    <w:rsid w:val="00A86107"/>
    <w:rsid w:val="00A86960"/>
    <w:rsid w:val="00A86E2E"/>
    <w:rsid w:val="00A87394"/>
    <w:rsid w:val="00A8780B"/>
    <w:rsid w:val="00A90678"/>
    <w:rsid w:val="00A91493"/>
    <w:rsid w:val="00A92FF3"/>
    <w:rsid w:val="00A93986"/>
    <w:rsid w:val="00A94268"/>
    <w:rsid w:val="00A9571E"/>
    <w:rsid w:val="00A96900"/>
    <w:rsid w:val="00A97BC7"/>
    <w:rsid w:val="00AA2779"/>
    <w:rsid w:val="00AA3796"/>
    <w:rsid w:val="00AA3869"/>
    <w:rsid w:val="00AA394A"/>
    <w:rsid w:val="00AA3E4B"/>
    <w:rsid w:val="00AA3FDF"/>
    <w:rsid w:val="00AA4F8D"/>
    <w:rsid w:val="00AA582C"/>
    <w:rsid w:val="00AA5B61"/>
    <w:rsid w:val="00AA7ACF"/>
    <w:rsid w:val="00AB02FA"/>
    <w:rsid w:val="00AB0454"/>
    <w:rsid w:val="00AB0825"/>
    <w:rsid w:val="00AB15F9"/>
    <w:rsid w:val="00AB16FE"/>
    <w:rsid w:val="00AB2F23"/>
    <w:rsid w:val="00AB4770"/>
    <w:rsid w:val="00AB5DCA"/>
    <w:rsid w:val="00AB65E4"/>
    <w:rsid w:val="00AB6FA2"/>
    <w:rsid w:val="00AB7777"/>
    <w:rsid w:val="00AB7D69"/>
    <w:rsid w:val="00AC2403"/>
    <w:rsid w:val="00AC3A81"/>
    <w:rsid w:val="00AC3EE0"/>
    <w:rsid w:val="00AC43D5"/>
    <w:rsid w:val="00AC4F62"/>
    <w:rsid w:val="00AC7F61"/>
    <w:rsid w:val="00AD0E8D"/>
    <w:rsid w:val="00AD32F0"/>
    <w:rsid w:val="00AD44CF"/>
    <w:rsid w:val="00AD45AB"/>
    <w:rsid w:val="00AD4911"/>
    <w:rsid w:val="00AD5D45"/>
    <w:rsid w:val="00AD62AD"/>
    <w:rsid w:val="00AD63D7"/>
    <w:rsid w:val="00AD7218"/>
    <w:rsid w:val="00AD7C9C"/>
    <w:rsid w:val="00AE0C1E"/>
    <w:rsid w:val="00AE0C2D"/>
    <w:rsid w:val="00AE12EC"/>
    <w:rsid w:val="00AE134E"/>
    <w:rsid w:val="00AE25AA"/>
    <w:rsid w:val="00AE2C9A"/>
    <w:rsid w:val="00AE3327"/>
    <w:rsid w:val="00AE34B5"/>
    <w:rsid w:val="00AE4901"/>
    <w:rsid w:val="00AE4C84"/>
    <w:rsid w:val="00AE5677"/>
    <w:rsid w:val="00AE5A5F"/>
    <w:rsid w:val="00AE5D62"/>
    <w:rsid w:val="00AE6EA8"/>
    <w:rsid w:val="00AE7212"/>
    <w:rsid w:val="00AE751F"/>
    <w:rsid w:val="00AF0D55"/>
    <w:rsid w:val="00AF2062"/>
    <w:rsid w:val="00AF2B6A"/>
    <w:rsid w:val="00AF4014"/>
    <w:rsid w:val="00AF6CBF"/>
    <w:rsid w:val="00AF7188"/>
    <w:rsid w:val="00AF7224"/>
    <w:rsid w:val="00B00B6F"/>
    <w:rsid w:val="00B00C12"/>
    <w:rsid w:val="00B04028"/>
    <w:rsid w:val="00B0470A"/>
    <w:rsid w:val="00B0640E"/>
    <w:rsid w:val="00B06CE9"/>
    <w:rsid w:val="00B10997"/>
    <w:rsid w:val="00B10C19"/>
    <w:rsid w:val="00B113AA"/>
    <w:rsid w:val="00B116BD"/>
    <w:rsid w:val="00B11945"/>
    <w:rsid w:val="00B1282F"/>
    <w:rsid w:val="00B133FD"/>
    <w:rsid w:val="00B14593"/>
    <w:rsid w:val="00B15D5E"/>
    <w:rsid w:val="00B16C39"/>
    <w:rsid w:val="00B205C2"/>
    <w:rsid w:val="00B20996"/>
    <w:rsid w:val="00B20C34"/>
    <w:rsid w:val="00B20E3F"/>
    <w:rsid w:val="00B20EAD"/>
    <w:rsid w:val="00B21115"/>
    <w:rsid w:val="00B21155"/>
    <w:rsid w:val="00B21C10"/>
    <w:rsid w:val="00B22268"/>
    <w:rsid w:val="00B2354C"/>
    <w:rsid w:val="00B25058"/>
    <w:rsid w:val="00B2591F"/>
    <w:rsid w:val="00B25BD6"/>
    <w:rsid w:val="00B27163"/>
    <w:rsid w:val="00B273F4"/>
    <w:rsid w:val="00B31855"/>
    <w:rsid w:val="00B31CC5"/>
    <w:rsid w:val="00B3291F"/>
    <w:rsid w:val="00B3381B"/>
    <w:rsid w:val="00B33D98"/>
    <w:rsid w:val="00B34029"/>
    <w:rsid w:val="00B350A1"/>
    <w:rsid w:val="00B350AC"/>
    <w:rsid w:val="00B401C0"/>
    <w:rsid w:val="00B40CBA"/>
    <w:rsid w:val="00B415A3"/>
    <w:rsid w:val="00B42ACD"/>
    <w:rsid w:val="00B43A70"/>
    <w:rsid w:val="00B43F39"/>
    <w:rsid w:val="00B44163"/>
    <w:rsid w:val="00B44167"/>
    <w:rsid w:val="00B44738"/>
    <w:rsid w:val="00B44C33"/>
    <w:rsid w:val="00B463D5"/>
    <w:rsid w:val="00B47774"/>
    <w:rsid w:val="00B50295"/>
    <w:rsid w:val="00B5030F"/>
    <w:rsid w:val="00B5102A"/>
    <w:rsid w:val="00B516FA"/>
    <w:rsid w:val="00B527CE"/>
    <w:rsid w:val="00B53886"/>
    <w:rsid w:val="00B53F7F"/>
    <w:rsid w:val="00B569EE"/>
    <w:rsid w:val="00B56C29"/>
    <w:rsid w:val="00B614FF"/>
    <w:rsid w:val="00B64453"/>
    <w:rsid w:val="00B64546"/>
    <w:rsid w:val="00B647A9"/>
    <w:rsid w:val="00B6722F"/>
    <w:rsid w:val="00B67B56"/>
    <w:rsid w:val="00B70E01"/>
    <w:rsid w:val="00B70EF8"/>
    <w:rsid w:val="00B72551"/>
    <w:rsid w:val="00B72E2B"/>
    <w:rsid w:val="00B73865"/>
    <w:rsid w:val="00B743BF"/>
    <w:rsid w:val="00B74B59"/>
    <w:rsid w:val="00B76087"/>
    <w:rsid w:val="00B77234"/>
    <w:rsid w:val="00B77372"/>
    <w:rsid w:val="00B80BCA"/>
    <w:rsid w:val="00B81F57"/>
    <w:rsid w:val="00B82765"/>
    <w:rsid w:val="00B82F56"/>
    <w:rsid w:val="00B84798"/>
    <w:rsid w:val="00B84973"/>
    <w:rsid w:val="00B84CAE"/>
    <w:rsid w:val="00B854EB"/>
    <w:rsid w:val="00B8737E"/>
    <w:rsid w:val="00B93114"/>
    <w:rsid w:val="00B9464B"/>
    <w:rsid w:val="00B946E3"/>
    <w:rsid w:val="00B95FFB"/>
    <w:rsid w:val="00B9612B"/>
    <w:rsid w:val="00B9669F"/>
    <w:rsid w:val="00BA0097"/>
    <w:rsid w:val="00BA166C"/>
    <w:rsid w:val="00BA18D3"/>
    <w:rsid w:val="00BA22CA"/>
    <w:rsid w:val="00BA2E18"/>
    <w:rsid w:val="00BA3710"/>
    <w:rsid w:val="00BA37AD"/>
    <w:rsid w:val="00BA460A"/>
    <w:rsid w:val="00BA4B33"/>
    <w:rsid w:val="00BA5906"/>
    <w:rsid w:val="00BA6830"/>
    <w:rsid w:val="00BA7DDB"/>
    <w:rsid w:val="00BB00D0"/>
    <w:rsid w:val="00BB24BA"/>
    <w:rsid w:val="00BB24C4"/>
    <w:rsid w:val="00BB2662"/>
    <w:rsid w:val="00BB2DD3"/>
    <w:rsid w:val="00BB3D17"/>
    <w:rsid w:val="00BB3E0D"/>
    <w:rsid w:val="00BB5091"/>
    <w:rsid w:val="00BB6393"/>
    <w:rsid w:val="00BC0210"/>
    <w:rsid w:val="00BC04FC"/>
    <w:rsid w:val="00BC055E"/>
    <w:rsid w:val="00BC2F2B"/>
    <w:rsid w:val="00BC301A"/>
    <w:rsid w:val="00BC3194"/>
    <w:rsid w:val="00BC3279"/>
    <w:rsid w:val="00BC5E3C"/>
    <w:rsid w:val="00BC606B"/>
    <w:rsid w:val="00BC7AED"/>
    <w:rsid w:val="00BC7C25"/>
    <w:rsid w:val="00BD071D"/>
    <w:rsid w:val="00BD097D"/>
    <w:rsid w:val="00BD126B"/>
    <w:rsid w:val="00BD22FE"/>
    <w:rsid w:val="00BD29A2"/>
    <w:rsid w:val="00BD3D49"/>
    <w:rsid w:val="00BD480E"/>
    <w:rsid w:val="00BD6A08"/>
    <w:rsid w:val="00BD6B4F"/>
    <w:rsid w:val="00BD6BC1"/>
    <w:rsid w:val="00BE0451"/>
    <w:rsid w:val="00BE100E"/>
    <w:rsid w:val="00BE18ED"/>
    <w:rsid w:val="00BE31CE"/>
    <w:rsid w:val="00BE37D2"/>
    <w:rsid w:val="00BE41D8"/>
    <w:rsid w:val="00BE52E1"/>
    <w:rsid w:val="00BE6412"/>
    <w:rsid w:val="00BE6E48"/>
    <w:rsid w:val="00BE77AE"/>
    <w:rsid w:val="00BE7CCB"/>
    <w:rsid w:val="00BF0C5B"/>
    <w:rsid w:val="00BF1803"/>
    <w:rsid w:val="00BF1BB7"/>
    <w:rsid w:val="00BF27CA"/>
    <w:rsid w:val="00BF2853"/>
    <w:rsid w:val="00BF31D6"/>
    <w:rsid w:val="00BF4E27"/>
    <w:rsid w:val="00BF5BAC"/>
    <w:rsid w:val="00BF61F1"/>
    <w:rsid w:val="00BF6A5D"/>
    <w:rsid w:val="00BF6F2E"/>
    <w:rsid w:val="00C012B7"/>
    <w:rsid w:val="00C0250E"/>
    <w:rsid w:val="00C028B7"/>
    <w:rsid w:val="00C02BB4"/>
    <w:rsid w:val="00C0442D"/>
    <w:rsid w:val="00C0537B"/>
    <w:rsid w:val="00C05D57"/>
    <w:rsid w:val="00C103A9"/>
    <w:rsid w:val="00C11723"/>
    <w:rsid w:val="00C153FD"/>
    <w:rsid w:val="00C15B7D"/>
    <w:rsid w:val="00C15C6D"/>
    <w:rsid w:val="00C165DF"/>
    <w:rsid w:val="00C16CF9"/>
    <w:rsid w:val="00C17A0C"/>
    <w:rsid w:val="00C17E4B"/>
    <w:rsid w:val="00C21CBF"/>
    <w:rsid w:val="00C23A34"/>
    <w:rsid w:val="00C26070"/>
    <w:rsid w:val="00C268A7"/>
    <w:rsid w:val="00C27FAD"/>
    <w:rsid w:val="00C27FAF"/>
    <w:rsid w:val="00C306AA"/>
    <w:rsid w:val="00C30DAB"/>
    <w:rsid w:val="00C32936"/>
    <w:rsid w:val="00C379F9"/>
    <w:rsid w:val="00C401C4"/>
    <w:rsid w:val="00C40CC5"/>
    <w:rsid w:val="00C41831"/>
    <w:rsid w:val="00C4489E"/>
    <w:rsid w:val="00C44AD1"/>
    <w:rsid w:val="00C454B4"/>
    <w:rsid w:val="00C45EE1"/>
    <w:rsid w:val="00C46A51"/>
    <w:rsid w:val="00C503F8"/>
    <w:rsid w:val="00C50CDA"/>
    <w:rsid w:val="00C50F42"/>
    <w:rsid w:val="00C5224F"/>
    <w:rsid w:val="00C52837"/>
    <w:rsid w:val="00C52C01"/>
    <w:rsid w:val="00C52C23"/>
    <w:rsid w:val="00C54650"/>
    <w:rsid w:val="00C54BFB"/>
    <w:rsid w:val="00C54E64"/>
    <w:rsid w:val="00C56514"/>
    <w:rsid w:val="00C567CF"/>
    <w:rsid w:val="00C56845"/>
    <w:rsid w:val="00C6004D"/>
    <w:rsid w:val="00C63A7F"/>
    <w:rsid w:val="00C64A18"/>
    <w:rsid w:val="00C67E78"/>
    <w:rsid w:val="00C7109C"/>
    <w:rsid w:val="00C727D1"/>
    <w:rsid w:val="00C728CD"/>
    <w:rsid w:val="00C7320A"/>
    <w:rsid w:val="00C73ADA"/>
    <w:rsid w:val="00C74072"/>
    <w:rsid w:val="00C77486"/>
    <w:rsid w:val="00C77C13"/>
    <w:rsid w:val="00C80184"/>
    <w:rsid w:val="00C813D8"/>
    <w:rsid w:val="00C84B0D"/>
    <w:rsid w:val="00C8521D"/>
    <w:rsid w:val="00C87E4F"/>
    <w:rsid w:val="00C903A3"/>
    <w:rsid w:val="00C9059C"/>
    <w:rsid w:val="00C91745"/>
    <w:rsid w:val="00C919D6"/>
    <w:rsid w:val="00C93CB4"/>
    <w:rsid w:val="00C94409"/>
    <w:rsid w:val="00C95188"/>
    <w:rsid w:val="00C976D4"/>
    <w:rsid w:val="00CA23AD"/>
    <w:rsid w:val="00CA2D37"/>
    <w:rsid w:val="00CA2FEF"/>
    <w:rsid w:val="00CA49E6"/>
    <w:rsid w:val="00CA5A2E"/>
    <w:rsid w:val="00CA61F8"/>
    <w:rsid w:val="00CB0DC3"/>
    <w:rsid w:val="00CB26C2"/>
    <w:rsid w:val="00CB2814"/>
    <w:rsid w:val="00CB2E74"/>
    <w:rsid w:val="00CB37ED"/>
    <w:rsid w:val="00CB382D"/>
    <w:rsid w:val="00CB3868"/>
    <w:rsid w:val="00CB3E1F"/>
    <w:rsid w:val="00CB7EE8"/>
    <w:rsid w:val="00CC13E0"/>
    <w:rsid w:val="00CC2145"/>
    <w:rsid w:val="00CC2FDC"/>
    <w:rsid w:val="00CC3BBC"/>
    <w:rsid w:val="00CC3F2B"/>
    <w:rsid w:val="00CC4D47"/>
    <w:rsid w:val="00CC4F04"/>
    <w:rsid w:val="00CC58EA"/>
    <w:rsid w:val="00CC63A8"/>
    <w:rsid w:val="00CC6C0F"/>
    <w:rsid w:val="00CD0B3B"/>
    <w:rsid w:val="00CD13A8"/>
    <w:rsid w:val="00CD5CD3"/>
    <w:rsid w:val="00CD5D4E"/>
    <w:rsid w:val="00CD64B6"/>
    <w:rsid w:val="00CD6BD7"/>
    <w:rsid w:val="00CD7839"/>
    <w:rsid w:val="00CE01E4"/>
    <w:rsid w:val="00CE1AF0"/>
    <w:rsid w:val="00CE254A"/>
    <w:rsid w:val="00CE2832"/>
    <w:rsid w:val="00CE304B"/>
    <w:rsid w:val="00CE4236"/>
    <w:rsid w:val="00CE7042"/>
    <w:rsid w:val="00CF0C25"/>
    <w:rsid w:val="00CF0D94"/>
    <w:rsid w:val="00CF13A9"/>
    <w:rsid w:val="00CF13CF"/>
    <w:rsid w:val="00CF274D"/>
    <w:rsid w:val="00CF2BA3"/>
    <w:rsid w:val="00CF39CC"/>
    <w:rsid w:val="00CF545D"/>
    <w:rsid w:val="00CF54BC"/>
    <w:rsid w:val="00CF67B3"/>
    <w:rsid w:val="00CF70ED"/>
    <w:rsid w:val="00CF7A1E"/>
    <w:rsid w:val="00D0053F"/>
    <w:rsid w:val="00D0112C"/>
    <w:rsid w:val="00D031C6"/>
    <w:rsid w:val="00D03212"/>
    <w:rsid w:val="00D03720"/>
    <w:rsid w:val="00D0653B"/>
    <w:rsid w:val="00D067B8"/>
    <w:rsid w:val="00D06EEE"/>
    <w:rsid w:val="00D10359"/>
    <w:rsid w:val="00D10F50"/>
    <w:rsid w:val="00D11FB2"/>
    <w:rsid w:val="00D121D6"/>
    <w:rsid w:val="00D12DD5"/>
    <w:rsid w:val="00D14B27"/>
    <w:rsid w:val="00D15781"/>
    <w:rsid w:val="00D1581A"/>
    <w:rsid w:val="00D15DEA"/>
    <w:rsid w:val="00D1715F"/>
    <w:rsid w:val="00D17694"/>
    <w:rsid w:val="00D20279"/>
    <w:rsid w:val="00D20F2C"/>
    <w:rsid w:val="00D21397"/>
    <w:rsid w:val="00D21D58"/>
    <w:rsid w:val="00D21E16"/>
    <w:rsid w:val="00D2277E"/>
    <w:rsid w:val="00D2376F"/>
    <w:rsid w:val="00D276D8"/>
    <w:rsid w:val="00D30039"/>
    <w:rsid w:val="00D311A4"/>
    <w:rsid w:val="00D31E0C"/>
    <w:rsid w:val="00D32110"/>
    <w:rsid w:val="00D33950"/>
    <w:rsid w:val="00D369CB"/>
    <w:rsid w:val="00D37842"/>
    <w:rsid w:val="00D40523"/>
    <w:rsid w:val="00D412CE"/>
    <w:rsid w:val="00D424DE"/>
    <w:rsid w:val="00D42B36"/>
    <w:rsid w:val="00D43431"/>
    <w:rsid w:val="00D43926"/>
    <w:rsid w:val="00D43C23"/>
    <w:rsid w:val="00D44317"/>
    <w:rsid w:val="00D456CF"/>
    <w:rsid w:val="00D532A3"/>
    <w:rsid w:val="00D53AB8"/>
    <w:rsid w:val="00D55522"/>
    <w:rsid w:val="00D571FF"/>
    <w:rsid w:val="00D57B02"/>
    <w:rsid w:val="00D6175B"/>
    <w:rsid w:val="00D62D09"/>
    <w:rsid w:val="00D63D7A"/>
    <w:rsid w:val="00D63D81"/>
    <w:rsid w:val="00D63EBF"/>
    <w:rsid w:val="00D655AA"/>
    <w:rsid w:val="00D65F42"/>
    <w:rsid w:val="00D700D7"/>
    <w:rsid w:val="00D70181"/>
    <w:rsid w:val="00D70BD8"/>
    <w:rsid w:val="00D71013"/>
    <w:rsid w:val="00D71F01"/>
    <w:rsid w:val="00D72373"/>
    <w:rsid w:val="00D7271D"/>
    <w:rsid w:val="00D72FA5"/>
    <w:rsid w:val="00D731D1"/>
    <w:rsid w:val="00D74347"/>
    <w:rsid w:val="00D75FD1"/>
    <w:rsid w:val="00D7762F"/>
    <w:rsid w:val="00D82815"/>
    <w:rsid w:val="00D8379B"/>
    <w:rsid w:val="00D84E81"/>
    <w:rsid w:val="00D85713"/>
    <w:rsid w:val="00D870A1"/>
    <w:rsid w:val="00D87F4A"/>
    <w:rsid w:val="00D923AF"/>
    <w:rsid w:val="00D9242D"/>
    <w:rsid w:val="00D92659"/>
    <w:rsid w:val="00D95156"/>
    <w:rsid w:val="00D9723C"/>
    <w:rsid w:val="00D97981"/>
    <w:rsid w:val="00DA06E1"/>
    <w:rsid w:val="00DA147A"/>
    <w:rsid w:val="00DA1BC3"/>
    <w:rsid w:val="00DA1F90"/>
    <w:rsid w:val="00DA3093"/>
    <w:rsid w:val="00DA33CC"/>
    <w:rsid w:val="00DA3C18"/>
    <w:rsid w:val="00DA3EA3"/>
    <w:rsid w:val="00DA45C6"/>
    <w:rsid w:val="00DA53E3"/>
    <w:rsid w:val="00DB09E1"/>
    <w:rsid w:val="00DB1110"/>
    <w:rsid w:val="00DB27F7"/>
    <w:rsid w:val="00DB2FD0"/>
    <w:rsid w:val="00DB3259"/>
    <w:rsid w:val="00DB6162"/>
    <w:rsid w:val="00DB68A5"/>
    <w:rsid w:val="00DB6A52"/>
    <w:rsid w:val="00DC0439"/>
    <w:rsid w:val="00DC0BAA"/>
    <w:rsid w:val="00DC0BDB"/>
    <w:rsid w:val="00DC0C43"/>
    <w:rsid w:val="00DC222C"/>
    <w:rsid w:val="00DC3B12"/>
    <w:rsid w:val="00DC4582"/>
    <w:rsid w:val="00DC58A2"/>
    <w:rsid w:val="00DC6B99"/>
    <w:rsid w:val="00DC77EC"/>
    <w:rsid w:val="00DD0066"/>
    <w:rsid w:val="00DD051F"/>
    <w:rsid w:val="00DD21C3"/>
    <w:rsid w:val="00DD24F5"/>
    <w:rsid w:val="00DD3202"/>
    <w:rsid w:val="00DD32A3"/>
    <w:rsid w:val="00DD49BA"/>
    <w:rsid w:val="00DD5EB7"/>
    <w:rsid w:val="00DD5EB9"/>
    <w:rsid w:val="00DD6550"/>
    <w:rsid w:val="00DD7631"/>
    <w:rsid w:val="00DD79A4"/>
    <w:rsid w:val="00DE0D6E"/>
    <w:rsid w:val="00DE0ED0"/>
    <w:rsid w:val="00DE1DBB"/>
    <w:rsid w:val="00DE36D2"/>
    <w:rsid w:val="00DE3DCD"/>
    <w:rsid w:val="00DE43AE"/>
    <w:rsid w:val="00DE5CF9"/>
    <w:rsid w:val="00DE6F22"/>
    <w:rsid w:val="00DE75C8"/>
    <w:rsid w:val="00DF01E6"/>
    <w:rsid w:val="00DF0436"/>
    <w:rsid w:val="00DF0E69"/>
    <w:rsid w:val="00DF1425"/>
    <w:rsid w:val="00DF1D49"/>
    <w:rsid w:val="00DF20A0"/>
    <w:rsid w:val="00DF3EB2"/>
    <w:rsid w:val="00DF721C"/>
    <w:rsid w:val="00DF74E4"/>
    <w:rsid w:val="00E00B00"/>
    <w:rsid w:val="00E00CBE"/>
    <w:rsid w:val="00E01BD0"/>
    <w:rsid w:val="00E033E1"/>
    <w:rsid w:val="00E0375C"/>
    <w:rsid w:val="00E03861"/>
    <w:rsid w:val="00E03B98"/>
    <w:rsid w:val="00E03E9F"/>
    <w:rsid w:val="00E04BF6"/>
    <w:rsid w:val="00E05A29"/>
    <w:rsid w:val="00E06021"/>
    <w:rsid w:val="00E067E9"/>
    <w:rsid w:val="00E06A61"/>
    <w:rsid w:val="00E06C05"/>
    <w:rsid w:val="00E10AA7"/>
    <w:rsid w:val="00E11251"/>
    <w:rsid w:val="00E11355"/>
    <w:rsid w:val="00E114AD"/>
    <w:rsid w:val="00E11EBA"/>
    <w:rsid w:val="00E126B5"/>
    <w:rsid w:val="00E127E3"/>
    <w:rsid w:val="00E129AA"/>
    <w:rsid w:val="00E13838"/>
    <w:rsid w:val="00E142DE"/>
    <w:rsid w:val="00E14A64"/>
    <w:rsid w:val="00E14A6A"/>
    <w:rsid w:val="00E14A71"/>
    <w:rsid w:val="00E14CED"/>
    <w:rsid w:val="00E15C6B"/>
    <w:rsid w:val="00E15F0B"/>
    <w:rsid w:val="00E167CD"/>
    <w:rsid w:val="00E16DD0"/>
    <w:rsid w:val="00E17565"/>
    <w:rsid w:val="00E177FE"/>
    <w:rsid w:val="00E22E30"/>
    <w:rsid w:val="00E232E3"/>
    <w:rsid w:val="00E237BA"/>
    <w:rsid w:val="00E23C74"/>
    <w:rsid w:val="00E2639E"/>
    <w:rsid w:val="00E3126D"/>
    <w:rsid w:val="00E3149A"/>
    <w:rsid w:val="00E317C6"/>
    <w:rsid w:val="00E32100"/>
    <w:rsid w:val="00E34227"/>
    <w:rsid w:val="00E34375"/>
    <w:rsid w:val="00E35718"/>
    <w:rsid w:val="00E35CBA"/>
    <w:rsid w:val="00E36136"/>
    <w:rsid w:val="00E36E0B"/>
    <w:rsid w:val="00E40A34"/>
    <w:rsid w:val="00E41643"/>
    <w:rsid w:val="00E4189E"/>
    <w:rsid w:val="00E41FE3"/>
    <w:rsid w:val="00E4367A"/>
    <w:rsid w:val="00E45784"/>
    <w:rsid w:val="00E46408"/>
    <w:rsid w:val="00E47124"/>
    <w:rsid w:val="00E47704"/>
    <w:rsid w:val="00E47CC1"/>
    <w:rsid w:val="00E5142A"/>
    <w:rsid w:val="00E51633"/>
    <w:rsid w:val="00E53355"/>
    <w:rsid w:val="00E53A3B"/>
    <w:rsid w:val="00E53C43"/>
    <w:rsid w:val="00E54D41"/>
    <w:rsid w:val="00E55405"/>
    <w:rsid w:val="00E55515"/>
    <w:rsid w:val="00E5557F"/>
    <w:rsid w:val="00E56EFD"/>
    <w:rsid w:val="00E61518"/>
    <w:rsid w:val="00E6153A"/>
    <w:rsid w:val="00E6166B"/>
    <w:rsid w:val="00E62E5D"/>
    <w:rsid w:val="00E63863"/>
    <w:rsid w:val="00E647CA"/>
    <w:rsid w:val="00E668D6"/>
    <w:rsid w:val="00E6691B"/>
    <w:rsid w:val="00E66D92"/>
    <w:rsid w:val="00E6709D"/>
    <w:rsid w:val="00E670A1"/>
    <w:rsid w:val="00E672A5"/>
    <w:rsid w:val="00E6752F"/>
    <w:rsid w:val="00E7026A"/>
    <w:rsid w:val="00E71A30"/>
    <w:rsid w:val="00E71D90"/>
    <w:rsid w:val="00E73153"/>
    <w:rsid w:val="00E7357E"/>
    <w:rsid w:val="00E7366D"/>
    <w:rsid w:val="00E74A93"/>
    <w:rsid w:val="00E74AF7"/>
    <w:rsid w:val="00E76333"/>
    <w:rsid w:val="00E7742C"/>
    <w:rsid w:val="00E77888"/>
    <w:rsid w:val="00E81428"/>
    <w:rsid w:val="00E81D15"/>
    <w:rsid w:val="00E848BD"/>
    <w:rsid w:val="00E85355"/>
    <w:rsid w:val="00E8604C"/>
    <w:rsid w:val="00E87305"/>
    <w:rsid w:val="00E87557"/>
    <w:rsid w:val="00E87C1E"/>
    <w:rsid w:val="00E87F04"/>
    <w:rsid w:val="00E905E2"/>
    <w:rsid w:val="00E9128C"/>
    <w:rsid w:val="00E91FDB"/>
    <w:rsid w:val="00E93EB7"/>
    <w:rsid w:val="00E9429F"/>
    <w:rsid w:val="00E9787D"/>
    <w:rsid w:val="00E97A8C"/>
    <w:rsid w:val="00EA02ED"/>
    <w:rsid w:val="00EA0B15"/>
    <w:rsid w:val="00EA127E"/>
    <w:rsid w:val="00EA147E"/>
    <w:rsid w:val="00EA1B8B"/>
    <w:rsid w:val="00EA1D5E"/>
    <w:rsid w:val="00EA3BC0"/>
    <w:rsid w:val="00EA49FE"/>
    <w:rsid w:val="00EA5B71"/>
    <w:rsid w:val="00EA5F42"/>
    <w:rsid w:val="00EA76EC"/>
    <w:rsid w:val="00EA79B7"/>
    <w:rsid w:val="00EA7F28"/>
    <w:rsid w:val="00EA7F63"/>
    <w:rsid w:val="00EB017A"/>
    <w:rsid w:val="00EB03CF"/>
    <w:rsid w:val="00EB0F56"/>
    <w:rsid w:val="00EB1AA0"/>
    <w:rsid w:val="00EB1F1D"/>
    <w:rsid w:val="00EB27F6"/>
    <w:rsid w:val="00EB38F9"/>
    <w:rsid w:val="00EB4616"/>
    <w:rsid w:val="00EB5235"/>
    <w:rsid w:val="00EB7398"/>
    <w:rsid w:val="00EC0F64"/>
    <w:rsid w:val="00EC32AF"/>
    <w:rsid w:val="00EC53BA"/>
    <w:rsid w:val="00EC5556"/>
    <w:rsid w:val="00EC73BA"/>
    <w:rsid w:val="00EC7538"/>
    <w:rsid w:val="00ED14A8"/>
    <w:rsid w:val="00ED1E48"/>
    <w:rsid w:val="00ED28CB"/>
    <w:rsid w:val="00ED3BA5"/>
    <w:rsid w:val="00ED3E2A"/>
    <w:rsid w:val="00ED4304"/>
    <w:rsid w:val="00ED4C8A"/>
    <w:rsid w:val="00ED5F89"/>
    <w:rsid w:val="00ED661B"/>
    <w:rsid w:val="00EE0B37"/>
    <w:rsid w:val="00EE0DE8"/>
    <w:rsid w:val="00EE141C"/>
    <w:rsid w:val="00EE1C95"/>
    <w:rsid w:val="00EE2055"/>
    <w:rsid w:val="00EE26AF"/>
    <w:rsid w:val="00EE407C"/>
    <w:rsid w:val="00EE5FC5"/>
    <w:rsid w:val="00EF029E"/>
    <w:rsid w:val="00EF0CC1"/>
    <w:rsid w:val="00EF0EA5"/>
    <w:rsid w:val="00EF157E"/>
    <w:rsid w:val="00EF31B5"/>
    <w:rsid w:val="00EF325F"/>
    <w:rsid w:val="00EF428E"/>
    <w:rsid w:val="00EF5711"/>
    <w:rsid w:val="00EF6006"/>
    <w:rsid w:val="00EF69D1"/>
    <w:rsid w:val="00EF703A"/>
    <w:rsid w:val="00F007DF"/>
    <w:rsid w:val="00F00A5C"/>
    <w:rsid w:val="00F026C0"/>
    <w:rsid w:val="00F03F50"/>
    <w:rsid w:val="00F05F05"/>
    <w:rsid w:val="00F07F91"/>
    <w:rsid w:val="00F10388"/>
    <w:rsid w:val="00F119DC"/>
    <w:rsid w:val="00F11D2A"/>
    <w:rsid w:val="00F12FE1"/>
    <w:rsid w:val="00F14806"/>
    <w:rsid w:val="00F168C9"/>
    <w:rsid w:val="00F16B59"/>
    <w:rsid w:val="00F16D60"/>
    <w:rsid w:val="00F16D99"/>
    <w:rsid w:val="00F17508"/>
    <w:rsid w:val="00F177E1"/>
    <w:rsid w:val="00F2073D"/>
    <w:rsid w:val="00F20F47"/>
    <w:rsid w:val="00F22224"/>
    <w:rsid w:val="00F22706"/>
    <w:rsid w:val="00F229A5"/>
    <w:rsid w:val="00F22CCF"/>
    <w:rsid w:val="00F23C52"/>
    <w:rsid w:val="00F248A5"/>
    <w:rsid w:val="00F256EC"/>
    <w:rsid w:val="00F25B21"/>
    <w:rsid w:val="00F2700C"/>
    <w:rsid w:val="00F27170"/>
    <w:rsid w:val="00F2759A"/>
    <w:rsid w:val="00F308A8"/>
    <w:rsid w:val="00F3093B"/>
    <w:rsid w:val="00F30FED"/>
    <w:rsid w:val="00F31780"/>
    <w:rsid w:val="00F32009"/>
    <w:rsid w:val="00F32BAC"/>
    <w:rsid w:val="00F334C9"/>
    <w:rsid w:val="00F37372"/>
    <w:rsid w:val="00F37BC4"/>
    <w:rsid w:val="00F37BDB"/>
    <w:rsid w:val="00F42EA1"/>
    <w:rsid w:val="00F43763"/>
    <w:rsid w:val="00F44E51"/>
    <w:rsid w:val="00F45160"/>
    <w:rsid w:val="00F45F3D"/>
    <w:rsid w:val="00F5119F"/>
    <w:rsid w:val="00F5185B"/>
    <w:rsid w:val="00F529BF"/>
    <w:rsid w:val="00F530EC"/>
    <w:rsid w:val="00F53715"/>
    <w:rsid w:val="00F54489"/>
    <w:rsid w:val="00F54BB7"/>
    <w:rsid w:val="00F55DC9"/>
    <w:rsid w:val="00F55E9D"/>
    <w:rsid w:val="00F5648C"/>
    <w:rsid w:val="00F567CC"/>
    <w:rsid w:val="00F5696A"/>
    <w:rsid w:val="00F56CBB"/>
    <w:rsid w:val="00F56F4D"/>
    <w:rsid w:val="00F570E2"/>
    <w:rsid w:val="00F57EFE"/>
    <w:rsid w:val="00F60413"/>
    <w:rsid w:val="00F615C8"/>
    <w:rsid w:val="00F61983"/>
    <w:rsid w:val="00F61C4D"/>
    <w:rsid w:val="00F61D7E"/>
    <w:rsid w:val="00F64A12"/>
    <w:rsid w:val="00F65AD5"/>
    <w:rsid w:val="00F677A0"/>
    <w:rsid w:val="00F708CF"/>
    <w:rsid w:val="00F715AC"/>
    <w:rsid w:val="00F73C2F"/>
    <w:rsid w:val="00F74CD8"/>
    <w:rsid w:val="00F75421"/>
    <w:rsid w:val="00F7557A"/>
    <w:rsid w:val="00F7611C"/>
    <w:rsid w:val="00F76902"/>
    <w:rsid w:val="00F771E2"/>
    <w:rsid w:val="00F81AB6"/>
    <w:rsid w:val="00F81E9F"/>
    <w:rsid w:val="00F83CAE"/>
    <w:rsid w:val="00F84E6B"/>
    <w:rsid w:val="00F85F2C"/>
    <w:rsid w:val="00F860E5"/>
    <w:rsid w:val="00F86968"/>
    <w:rsid w:val="00F86E4F"/>
    <w:rsid w:val="00F90152"/>
    <w:rsid w:val="00F9022C"/>
    <w:rsid w:val="00F91E14"/>
    <w:rsid w:val="00F91EF2"/>
    <w:rsid w:val="00F9206B"/>
    <w:rsid w:val="00F921F7"/>
    <w:rsid w:val="00F933A3"/>
    <w:rsid w:val="00F93F14"/>
    <w:rsid w:val="00F942C8"/>
    <w:rsid w:val="00F947EC"/>
    <w:rsid w:val="00F948E8"/>
    <w:rsid w:val="00F95A00"/>
    <w:rsid w:val="00F96C57"/>
    <w:rsid w:val="00F97B35"/>
    <w:rsid w:val="00FA15AC"/>
    <w:rsid w:val="00FA16B0"/>
    <w:rsid w:val="00FA1CF2"/>
    <w:rsid w:val="00FA1D65"/>
    <w:rsid w:val="00FA30AC"/>
    <w:rsid w:val="00FA392E"/>
    <w:rsid w:val="00FA49E7"/>
    <w:rsid w:val="00FA547A"/>
    <w:rsid w:val="00FA5659"/>
    <w:rsid w:val="00FA58D1"/>
    <w:rsid w:val="00FA73A8"/>
    <w:rsid w:val="00FA750F"/>
    <w:rsid w:val="00FB0922"/>
    <w:rsid w:val="00FB0FE1"/>
    <w:rsid w:val="00FB1357"/>
    <w:rsid w:val="00FB3F77"/>
    <w:rsid w:val="00FB4811"/>
    <w:rsid w:val="00FB4ED1"/>
    <w:rsid w:val="00FB56D9"/>
    <w:rsid w:val="00FB5E56"/>
    <w:rsid w:val="00FB64A3"/>
    <w:rsid w:val="00FB6DCE"/>
    <w:rsid w:val="00FB6FE9"/>
    <w:rsid w:val="00FC068C"/>
    <w:rsid w:val="00FC106C"/>
    <w:rsid w:val="00FC1E19"/>
    <w:rsid w:val="00FC290C"/>
    <w:rsid w:val="00FC32C5"/>
    <w:rsid w:val="00FC3F81"/>
    <w:rsid w:val="00FC5193"/>
    <w:rsid w:val="00FC663C"/>
    <w:rsid w:val="00FC786E"/>
    <w:rsid w:val="00FC7B8E"/>
    <w:rsid w:val="00FD073A"/>
    <w:rsid w:val="00FD0DD1"/>
    <w:rsid w:val="00FD0F53"/>
    <w:rsid w:val="00FD1333"/>
    <w:rsid w:val="00FD1D8D"/>
    <w:rsid w:val="00FD27D1"/>
    <w:rsid w:val="00FD2E83"/>
    <w:rsid w:val="00FD3650"/>
    <w:rsid w:val="00FD4908"/>
    <w:rsid w:val="00FD5E07"/>
    <w:rsid w:val="00FD5E34"/>
    <w:rsid w:val="00FD6832"/>
    <w:rsid w:val="00FE25D6"/>
    <w:rsid w:val="00FE30E9"/>
    <w:rsid w:val="00FE3896"/>
    <w:rsid w:val="00FE4E0F"/>
    <w:rsid w:val="00FE6079"/>
    <w:rsid w:val="00FE66E5"/>
    <w:rsid w:val="00FE6A8E"/>
    <w:rsid w:val="00FE744A"/>
    <w:rsid w:val="00FF04B1"/>
    <w:rsid w:val="00FF0757"/>
    <w:rsid w:val="00FF147C"/>
    <w:rsid w:val="00FF14C1"/>
    <w:rsid w:val="00FF2883"/>
    <w:rsid w:val="00FF3405"/>
    <w:rsid w:val="00FF3DB3"/>
    <w:rsid w:val="00FF50BF"/>
    <w:rsid w:val="00FF68D2"/>
    <w:rsid w:val="00FF6B40"/>
    <w:rsid w:val="00FF7380"/>
    <w:rsid w:val="00FF7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0DB0E7"/>
  <w15:chartTrackingRefBased/>
  <w15:docId w15:val="{AFD96D9A-FF35-934C-A7D0-FB3652E1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6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7B7F77"/>
    <w:rPr>
      <w:sz w:val="16"/>
      <w:szCs w:val="16"/>
    </w:rPr>
  </w:style>
  <w:style w:type="paragraph" w:styleId="CommentText">
    <w:name w:val="annotation text"/>
    <w:basedOn w:val="Normal"/>
    <w:link w:val="CommentTextChar"/>
    <w:uiPriority w:val="99"/>
    <w:unhideWhenUsed/>
    <w:rsid w:val="007B7F77"/>
    <w:pPr>
      <w:spacing w:line="240" w:lineRule="auto"/>
    </w:pPr>
    <w:rPr>
      <w:sz w:val="20"/>
      <w:szCs w:val="20"/>
    </w:rPr>
  </w:style>
  <w:style w:type="character" w:customStyle="1" w:styleId="CommentTextChar">
    <w:name w:val="Comment Text Char"/>
    <w:link w:val="CommentText"/>
    <w:uiPriority w:val="99"/>
    <w:rsid w:val="007B7F77"/>
    <w:rPr>
      <w:sz w:val="20"/>
      <w:szCs w:val="20"/>
      <w:lang w:val="en-GB"/>
    </w:rPr>
  </w:style>
  <w:style w:type="paragraph" w:styleId="CommentSubject">
    <w:name w:val="annotation subject"/>
    <w:basedOn w:val="CommentText"/>
    <w:next w:val="CommentText"/>
    <w:link w:val="CommentSubjectChar"/>
    <w:uiPriority w:val="99"/>
    <w:semiHidden/>
    <w:unhideWhenUsed/>
    <w:rsid w:val="007B7F77"/>
    <w:rPr>
      <w:b/>
      <w:bCs/>
    </w:rPr>
  </w:style>
  <w:style w:type="character" w:customStyle="1" w:styleId="CommentSubjectChar">
    <w:name w:val="Comment Subject Char"/>
    <w:link w:val="CommentSubject"/>
    <w:uiPriority w:val="99"/>
    <w:semiHidden/>
    <w:rsid w:val="007B7F77"/>
    <w:rPr>
      <w:b/>
      <w:bCs/>
      <w:sz w:val="20"/>
      <w:szCs w:val="20"/>
      <w:lang w:val="en-GB"/>
    </w:rPr>
  </w:style>
  <w:style w:type="paragraph" w:styleId="BalloonText">
    <w:name w:val="Balloon Text"/>
    <w:basedOn w:val="Normal"/>
    <w:link w:val="BalloonTextChar"/>
    <w:uiPriority w:val="99"/>
    <w:semiHidden/>
    <w:unhideWhenUsed/>
    <w:rsid w:val="007B7F77"/>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7B7F77"/>
    <w:rPr>
      <w:rFonts w:ascii="Times New Roman" w:hAnsi="Times New Roman" w:cs="Times New Roman"/>
      <w:sz w:val="18"/>
      <w:szCs w:val="18"/>
      <w:lang w:val="en-GB"/>
    </w:rPr>
  </w:style>
  <w:style w:type="paragraph" w:customStyle="1" w:styleId="ColourfulListAccent11">
    <w:name w:val="Colourful List – Accent 11"/>
    <w:basedOn w:val="Normal"/>
    <w:uiPriority w:val="34"/>
    <w:qFormat/>
    <w:rsid w:val="001577A6"/>
    <w:pPr>
      <w:ind w:left="720"/>
      <w:contextualSpacing/>
    </w:pPr>
  </w:style>
  <w:style w:type="paragraph" w:customStyle="1" w:styleId="ColourfulShadingAccent11">
    <w:name w:val="Colourful Shading – Accent 11"/>
    <w:hidden/>
    <w:uiPriority w:val="99"/>
    <w:semiHidden/>
    <w:rsid w:val="003157FD"/>
    <w:rPr>
      <w:sz w:val="24"/>
      <w:szCs w:val="24"/>
      <w:lang w:eastAsia="en-US"/>
    </w:rPr>
  </w:style>
  <w:style w:type="paragraph" w:styleId="FootnoteText">
    <w:name w:val="footnote text"/>
    <w:basedOn w:val="Normal"/>
    <w:link w:val="FootnoteTextChar"/>
    <w:uiPriority w:val="99"/>
    <w:unhideWhenUsed/>
    <w:rsid w:val="00B04028"/>
  </w:style>
  <w:style w:type="character" w:customStyle="1" w:styleId="FootnoteTextChar">
    <w:name w:val="Footnote Text Char"/>
    <w:link w:val="FootnoteText"/>
    <w:uiPriority w:val="99"/>
    <w:rsid w:val="00B04028"/>
    <w:rPr>
      <w:sz w:val="24"/>
      <w:szCs w:val="24"/>
    </w:rPr>
  </w:style>
  <w:style w:type="character" w:styleId="FootnoteReference">
    <w:name w:val="footnote reference"/>
    <w:uiPriority w:val="99"/>
    <w:unhideWhenUsed/>
    <w:rsid w:val="00B04028"/>
    <w:rPr>
      <w:vertAlign w:val="superscript"/>
    </w:rPr>
  </w:style>
  <w:style w:type="paragraph" w:styleId="Revision">
    <w:name w:val="Revision"/>
    <w:hidden/>
    <w:uiPriority w:val="71"/>
    <w:rsid w:val="004D37B2"/>
    <w:rPr>
      <w:sz w:val="24"/>
      <w:szCs w:val="24"/>
      <w:lang w:eastAsia="en-US"/>
    </w:rPr>
  </w:style>
  <w:style w:type="paragraph" w:styleId="Footer">
    <w:name w:val="footer"/>
    <w:basedOn w:val="Normal"/>
    <w:link w:val="FooterChar"/>
    <w:uiPriority w:val="99"/>
    <w:unhideWhenUsed/>
    <w:rsid w:val="00793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97F"/>
    <w:rPr>
      <w:sz w:val="24"/>
      <w:szCs w:val="24"/>
      <w:lang w:eastAsia="en-US"/>
    </w:rPr>
  </w:style>
  <w:style w:type="character" w:styleId="PageNumber">
    <w:name w:val="page number"/>
    <w:basedOn w:val="DefaultParagraphFont"/>
    <w:uiPriority w:val="99"/>
    <w:semiHidden/>
    <w:unhideWhenUsed/>
    <w:rsid w:val="0079397F"/>
  </w:style>
  <w:style w:type="character" w:styleId="Hyperlink">
    <w:name w:val="Hyperlink"/>
    <w:basedOn w:val="DefaultParagraphFont"/>
    <w:uiPriority w:val="99"/>
    <w:unhideWhenUsed/>
    <w:rsid w:val="000032E4"/>
    <w:rPr>
      <w:color w:val="0563C1" w:themeColor="hyperlink"/>
      <w:u w:val="single"/>
    </w:rPr>
  </w:style>
  <w:style w:type="paragraph" w:styleId="Header">
    <w:name w:val="header"/>
    <w:basedOn w:val="Normal"/>
    <w:link w:val="HeaderChar"/>
    <w:uiPriority w:val="99"/>
    <w:unhideWhenUsed/>
    <w:rsid w:val="005603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330"/>
    <w:rPr>
      <w:sz w:val="24"/>
      <w:szCs w:val="24"/>
      <w:lang w:eastAsia="en-US"/>
    </w:rPr>
  </w:style>
  <w:style w:type="paragraph" w:styleId="ListParagraph">
    <w:name w:val="List Paragraph"/>
    <w:basedOn w:val="Normal"/>
    <w:uiPriority w:val="34"/>
    <w:qFormat/>
    <w:rsid w:val="0004350C"/>
    <w:pPr>
      <w:spacing w:after="0" w:line="240" w:lineRule="auto"/>
      <w:ind w:left="720"/>
      <w:contextualSpacing/>
    </w:pPr>
    <w:rPr>
      <w:rFonts w:asciiTheme="minorHAnsi" w:eastAsiaTheme="minorHAnsi" w:hAnsiTheme="minorHAnsi" w:cstheme="minorBidi"/>
    </w:rPr>
  </w:style>
  <w:style w:type="paragraph" w:styleId="NormalWeb">
    <w:name w:val="Normal (Web)"/>
    <w:basedOn w:val="Normal"/>
    <w:uiPriority w:val="99"/>
    <w:unhideWhenUsed/>
    <w:rsid w:val="004C4ED4"/>
    <w:pPr>
      <w:spacing w:before="100" w:beforeAutospacing="1" w:after="100" w:afterAutospacing="1" w:line="240" w:lineRule="auto"/>
    </w:pPr>
    <w:rPr>
      <w:rFonts w:ascii="Times New Roman" w:eastAsia="Times New Roman" w:hAnsi="Times New Roman"/>
      <w:lang w:eastAsia="en-GB"/>
    </w:rPr>
  </w:style>
  <w:style w:type="table" w:styleId="TableGrid">
    <w:name w:val="Table Grid"/>
    <w:basedOn w:val="TableNormal"/>
    <w:uiPriority w:val="39"/>
    <w:rsid w:val="00E00C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14789">
      <w:bodyDiv w:val="1"/>
      <w:marLeft w:val="0"/>
      <w:marRight w:val="0"/>
      <w:marTop w:val="0"/>
      <w:marBottom w:val="0"/>
      <w:divBdr>
        <w:top w:val="none" w:sz="0" w:space="0" w:color="auto"/>
        <w:left w:val="none" w:sz="0" w:space="0" w:color="auto"/>
        <w:bottom w:val="none" w:sz="0" w:space="0" w:color="auto"/>
        <w:right w:val="none" w:sz="0" w:space="0" w:color="auto"/>
      </w:divBdr>
    </w:div>
    <w:div w:id="106511143">
      <w:bodyDiv w:val="1"/>
      <w:marLeft w:val="0"/>
      <w:marRight w:val="0"/>
      <w:marTop w:val="0"/>
      <w:marBottom w:val="0"/>
      <w:divBdr>
        <w:top w:val="none" w:sz="0" w:space="0" w:color="auto"/>
        <w:left w:val="none" w:sz="0" w:space="0" w:color="auto"/>
        <w:bottom w:val="none" w:sz="0" w:space="0" w:color="auto"/>
        <w:right w:val="none" w:sz="0" w:space="0" w:color="auto"/>
      </w:divBdr>
    </w:div>
    <w:div w:id="119418811">
      <w:bodyDiv w:val="1"/>
      <w:marLeft w:val="0"/>
      <w:marRight w:val="0"/>
      <w:marTop w:val="0"/>
      <w:marBottom w:val="0"/>
      <w:divBdr>
        <w:top w:val="none" w:sz="0" w:space="0" w:color="auto"/>
        <w:left w:val="none" w:sz="0" w:space="0" w:color="auto"/>
        <w:bottom w:val="none" w:sz="0" w:space="0" w:color="auto"/>
        <w:right w:val="none" w:sz="0" w:space="0" w:color="auto"/>
      </w:divBdr>
    </w:div>
    <w:div w:id="262419397">
      <w:bodyDiv w:val="1"/>
      <w:marLeft w:val="0"/>
      <w:marRight w:val="0"/>
      <w:marTop w:val="0"/>
      <w:marBottom w:val="0"/>
      <w:divBdr>
        <w:top w:val="none" w:sz="0" w:space="0" w:color="auto"/>
        <w:left w:val="none" w:sz="0" w:space="0" w:color="auto"/>
        <w:bottom w:val="none" w:sz="0" w:space="0" w:color="auto"/>
        <w:right w:val="none" w:sz="0" w:space="0" w:color="auto"/>
      </w:divBdr>
    </w:div>
    <w:div w:id="297687465">
      <w:bodyDiv w:val="1"/>
      <w:marLeft w:val="0"/>
      <w:marRight w:val="0"/>
      <w:marTop w:val="0"/>
      <w:marBottom w:val="0"/>
      <w:divBdr>
        <w:top w:val="none" w:sz="0" w:space="0" w:color="auto"/>
        <w:left w:val="none" w:sz="0" w:space="0" w:color="auto"/>
        <w:bottom w:val="none" w:sz="0" w:space="0" w:color="auto"/>
        <w:right w:val="none" w:sz="0" w:space="0" w:color="auto"/>
      </w:divBdr>
    </w:div>
    <w:div w:id="307370190">
      <w:bodyDiv w:val="1"/>
      <w:marLeft w:val="0"/>
      <w:marRight w:val="0"/>
      <w:marTop w:val="0"/>
      <w:marBottom w:val="0"/>
      <w:divBdr>
        <w:top w:val="none" w:sz="0" w:space="0" w:color="auto"/>
        <w:left w:val="none" w:sz="0" w:space="0" w:color="auto"/>
        <w:bottom w:val="none" w:sz="0" w:space="0" w:color="auto"/>
        <w:right w:val="none" w:sz="0" w:space="0" w:color="auto"/>
      </w:divBdr>
    </w:div>
    <w:div w:id="355156055">
      <w:bodyDiv w:val="1"/>
      <w:marLeft w:val="0"/>
      <w:marRight w:val="0"/>
      <w:marTop w:val="0"/>
      <w:marBottom w:val="0"/>
      <w:divBdr>
        <w:top w:val="none" w:sz="0" w:space="0" w:color="auto"/>
        <w:left w:val="none" w:sz="0" w:space="0" w:color="auto"/>
        <w:bottom w:val="none" w:sz="0" w:space="0" w:color="auto"/>
        <w:right w:val="none" w:sz="0" w:space="0" w:color="auto"/>
      </w:divBdr>
    </w:div>
    <w:div w:id="468398561">
      <w:bodyDiv w:val="1"/>
      <w:marLeft w:val="0"/>
      <w:marRight w:val="0"/>
      <w:marTop w:val="0"/>
      <w:marBottom w:val="0"/>
      <w:divBdr>
        <w:top w:val="none" w:sz="0" w:space="0" w:color="auto"/>
        <w:left w:val="none" w:sz="0" w:space="0" w:color="auto"/>
        <w:bottom w:val="none" w:sz="0" w:space="0" w:color="auto"/>
        <w:right w:val="none" w:sz="0" w:space="0" w:color="auto"/>
      </w:divBdr>
      <w:divsChild>
        <w:div w:id="1765225533">
          <w:marLeft w:val="0"/>
          <w:marRight w:val="0"/>
          <w:marTop w:val="0"/>
          <w:marBottom w:val="0"/>
          <w:divBdr>
            <w:top w:val="none" w:sz="0" w:space="0" w:color="auto"/>
            <w:left w:val="none" w:sz="0" w:space="0" w:color="auto"/>
            <w:bottom w:val="none" w:sz="0" w:space="0" w:color="auto"/>
            <w:right w:val="none" w:sz="0" w:space="0" w:color="auto"/>
          </w:divBdr>
          <w:divsChild>
            <w:div w:id="1007441752">
              <w:marLeft w:val="0"/>
              <w:marRight w:val="0"/>
              <w:marTop w:val="0"/>
              <w:marBottom w:val="0"/>
              <w:divBdr>
                <w:top w:val="none" w:sz="0" w:space="0" w:color="auto"/>
                <w:left w:val="none" w:sz="0" w:space="0" w:color="auto"/>
                <w:bottom w:val="none" w:sz="0" w:space="0" w:color="auto"/>
                <w:right w:val="none" w:sz="0" w:space="0" w:color="auto"/>
              </w:divBdr>
              <w:divsChild>
                <w:div w:id="80964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820824">
      <w:bodyDiv w:val="1"/>
      <w:marLeft w:val="0"/>
      <w:marRight w:val="0"/>
      <w:marTop w:val="0"/>
      <w:marBottom w:val="0"/>
      <w:divBdr>
        <w:top w:val="none" w:sz="0" w:space="0" w:color="auto"/>
        <w:left w:val="none" w:sz="0" w:space="0" w:color="auto"/>
        <w:bottom w:val="none" w:sz="0" w:space="0" w:color="auto"/>
        <w:right w:val="none" w:sz="0" w:space="0" w:color="auto"/>
      </w:divBdr>
    </w:div>
    <w:div w:id="584219533">
      <w:bodyDiv w:val="1"/>
      <w:marLeft w:val="0"/>
      <w:marRight w:val="0"/>
      <w:marTop w:val="0"/>
      <w:marBottom w:val="0"/>
      <w:divBdr>
        <w:top w:val="none" w:sz="0" w:space="0" w:color="auto"/>
        <w:left w:val="none" w:sz="0" w:space="0" w:color="auto"/>
        <w:bottom w:val="none" w:sz="0" w:space="0" w:color="auto"/>
        <w:right w:val="none" w:sz="0" w:space="0" w:color="auto"/>
      </w:divBdr>
    </w:div>
    <w:div w:id="586505103">
      <w:bodyDiv w:val="1"/>
      <w:marLeft w:val="0"/>
      <w:marRight w:val="0"/>
      <w:marTop w:val="0"/>
      <w:marBottom w:val="0"/>
      <w:divBdr>
        <w:top w:val="none" w:sz="0" w:space="0" w:color="auto"/>
        <w:left w:val="none" w:sz="0" w:space="0" w:color="auto"/>
        <w:bottom w:val="none" w:sz="0" w:space="0" w:color="auto"/>
        <w:right w:val="none" w:sz="0" w:space="0" w:color="auto"/>
      </w:divBdr>
    </w:div>
    <w:div w:id="625698752">
      <w:bodyDiv w:val="1"/>
      <w:marLeft w:val="0"/>
      <w:marRight w:val="0"/>
      <w:marTop w:val="0"/>
      <w:marBottom w:val="0"/>
      <w:divBdr>
        <w:top w:val="none" w:sz="0" w:space="0" w:color="auto"/>
        <w:left w:val="none" w:sz="0" w:space="0" w:color="auto"/>
        <w:bottom w:val="none" w:sz="0" w:space="0" w:color="auto"/>
        <w:right w:val="none" w:sz="0" w:space="0" w:color="auto"/>
      </w:divBdr>
    </w:div>
    <w:div w:id="674191343">
      <w:bodyDiv w:val="1"/>
      <w:marLeft w:val="0"/>
      <w:marRight w:val="0"/>
      <w:marTop w:val="0"/>
      <w:marBottom w:val="0"/>
      <w:divBdr>
        <w:top w:val="none" w:sz="0" w:space="0" w:color="auto"/>
        <w:left w:val="none" w:sz="0" w:space="0" w:color="auto"/>
        <w:bottom w:val="none" w:sz="0" w:space="0" w:color="auto"/>
        <w:right w:val="none" w:sz="0" w:space="0" w:color="auto"/>
      </w:divBdr>
    </w:div>
    <w:div w:id="727849246">
      <w:bodyDiv w:val="1"/>
      <w:marLeft w:val="0"/>
      <w:marRight w:val="0"/>
      <w:marTop w:val="0"/>
      <w:marBottom w:val="0"/>
      <w:divBdr>
        <w:top w:val="none" w:sz="0" w:space="0" w:color="auto"/>
        <w:left w:val="none" w:sz="0" w:space="0" w:color="auto"/>
        <w:bottom w:val="none" w:sz="0" w:space="0" w:color="auto"/>
        <w:right w:val="none" w:sz="0" w:space="0" w:color="auto"/>
      </w:divBdr>
    </w:div>
    <w:div w:id="761687897">
      <w:bodyDiv w:val="1"/>
      <w:marLeft w:val="0"/>
      <w:marRight w:val="0"/>
      <w:marTop w:val="0"/>
      <w:marBottom w:val="0"/>
      <w:divBdr>
        <w:top w:val="none" w:sz="0" w:space="0" w:color="auto"/>
        <w:left w:val="none" w:sz="0" w:space="0" w:color="auto"/>
        <w:bottom w:val="none" w:sz="0" w:space="0" w:color="auto"/>
        <w:right w:val="none" w:sz="0" w:space="0" w:color="auto"/>
      </w:divBdr>
    </w:div>
    <w:div w:id="813831729">
      <w:bodyDiv w:val="1"/>
      <w:marLeft w:val="0"/>
      <w:marRight w:val="0"/>
      <w:marTop w:val="0"/>
      <w:marBottom w:val="0"/>
      <w:divBdr>
        <w:top w:val="none" w:sz="0" w:space="0" w:color="auto"/>
        <w:left w:val="none" w:sz="0" w:space="0" w:color="auto"/>
        <w:bottom w:val="none" w:sz="0" w:space="0" w:color="auto"/>
        <w:right w:val="none" w:sz="0" w:space="0" w:color="auto"/>
      </w:divBdr>
    </w:div>
    <w:div w:id="815495722">
      <w:bodyDiv w:val="1"/>
      <w:marLeft w:val="0"/>
      <w:marRight w:val="0"/>
      <w:marTop w:val="0"/>
      <w:marBottom w:val="0"/>
      <w:divBdr>
        <w:top w:val="none" w:sz="0" w:space="0" w:color="auto"/>
        <w:left w:val="none" w:sz="0" w:space="0" w:color="auto"/>
        <w:bottom w:val="none" w:sz="0" w:space="0" w:color="auto"/>
        <w:right w:val="none" w:sz="0" w:space="0" w:color="auto"/>
      </w:divBdr>
    </w:div>
    <w:div w:id="969016600">
      <w:bodyDiv w:val="1"/>
      <w:marLeft w:val="0"/>
      <w:marRight w:val="0"/>
      <w:marTop w:val="0"/>
      <w:marBottom w:val="0"/>
      <w:divBdr>
        <w:top w:val="none" w:sz="0" w:space="0" w:color="auto"/>
        <w:left w:val="none" w:sz="0" w:space="0" w:color="auto"/>
        <w:bottom w:val="none" w:sz="0" w:space="0" w:color="auto"/>
        <w:right w:val="none" w:sz="0" w:space="0" w:color="auto"/>
      </w:divBdr>
    </w:div>
    <w:div w:id="975180552">
      <w:bodyDiv w:val="1"/>
      <w:marLeft w:val="0"/>
      <w:marRight w:val="0"/>
      <w:marTop w:val="0"/>
      <w:marBottom w:val="0"/>
      <w:divBdr>
        <w:top w:val="none" w:sz="0" w:space="0" w:color="auto"/>
        <w:left w:val="none" w:sz="0" w:space="0" w:color="auto"/>
        <w:bottom w:val="none" w:sz="0" w:space="0" w:color="auto"/>
        <w:right w:val="none" w:sz="0" w:space="0" w:color="auto"/>
      </w:divBdr>
    </w:div>
    <w:div w:id="975569186">
      <w:bodyDiv w:val="1"/>
      <w:marLeft w:val="0"/>
      <w:marRight w:val="0"/>
      <w:marTop w:val="0"/>
      <w:marBottom w:val="0"/>
      <w:divBdr>
        <w:top w:val="none" w:sz="0" w:space="0" w:color="auto"/>
        <w:left w:val="none" w:sz="0" w:space="0" w:color="auto"/>
        <w:bottom w:val="none" w:sz="0" w:space="0" w:color="auto"/>
        <w:right w:val="none" w:sz="0" w:space="0" w:color="auto"/>
      </w:divBdr>
    </w:div>
    <w:div w:id="1011487710">
      <w:bodyDiv w:val="1"/>
      <w:marLeft w:val="0"/>
      <w:marRight w:val="0"/>
      <w:marTop w:val="0"/>
      <w:marBottom w:val="0"/>
      <w:divBdr>
        <w:top w:val="none" w:sz="0" w:space="0" w:color="auto"/>
        <w:left w:val="none" w:sz="0" w:space="0" w:color="auto"/>
        <w:bottom w:val="none" w:sz="0" w:space="0" w:color="auto"/>
        <w:right w:val="none" w:sz="0" w:space="0" w:color="auto"/>
      </w:divBdr>
    </w:div>
    <w:div w:id="1035235839">
      <w:bodyDiv w:val="1"/>
      <w:marLeft w:val="0"/>
      <w:marRight w:val="0"/>
      <w:marTop w:val="0"/>
      <w:marBottom w:val="0"/>
      <w:divBdr>
        <w:top w:val="none" w:sz="0" w:space="0" w:color="auto"/>
        <w:left w:val="none" w:sz="0" w:space="0" w:color="auto"/>
        <w:bottom w:val="none" w:sz="0" w:space="0" w:color="auto"/>
        <w:right w:val="none" w:sz="0" w:space="0" w:color="auto"/>
      </w:divBdr>
    </w:div>
    <w:div w:id="1053508859">
      <w:bodyDiv w:val="1"/>
      <w:marLeft w:val="0"/>
      <w:marRight w:val="0"/>
      <w:marTop w:val="0"/>
      <w:marBottom w:val="0"/>
      <w:divBdr>
        <w:top w:val="none" w:sz="0" w:space="0" w:color="auto"/>
        <w:left w:val="none" w:sz="0" w:space="0" w:color="auto"/>
        <w:bottom w:val="none" w:sz="0" w:space="0" w:color="auto"/>
        <w:right w:val="none" w:sz="0" w:space="0" w:color="auto"/>
      </w:divBdr>
    </w:div>
    <w:div w:id="1073624326">
      <w:bodyDiv w:val="1"/>
      <w:marLeft w:val="0"/>
      <w:marRight w:val="0"/>
      <w:marTop w:val="0"/>
      <w:marBottom w:val="0"/>
      <w:divBdr>
        <w:top w:val="none" w:sz="0" w:space="0" w:color="auto"/>
        <w:left w:val="none" w:sz="0" w:space="0" w:color="auto"/>
        <w:bottom w:val="none" w:sz="0" w:space="0" w:color="auto"/>
        <w:right w:val="none" w:sz="0" w:space="0" w:color="auto"/>
      </w:divBdr>
    </w:div>
    <w:div w:id="1077241646">
      <w:bodyDiv w:val="1"/>
      <w:marLeft w:val="0"/>
      <w:marRight w:val="0"/>
      <w:marTop w:val="0"/>
      <w:marBottom w:val="0"/>
      <w:divBdr>
        <w:top w:val="none" w:sz="0" w:space="0" w:color="auto"/>
        <w:left w:val="none" w:sz="0" w:space="0" w:color="auto"/>
        <w:bottom w:val="none" w:sz="0" w:space="0" w:color="auto"/>
        <w:right w:val="none" w:sz="0" w:space="0" w:color="auto"/>
      </w:divBdr>
    </w:div>
    <w:div w:id="1086996595">
      <w:bodyDiv w:val="1"/>
      <w:marLeft w:val="0"/>
      <w:marRight w:val="0"/>
      <w:marTop w:val="0"/>
      <w:marBottom w:val="0"/>
      <w:divBdr>
        <w:top w:val="none" w:sz="0" w:space="0" w:color="auto"/>
        <w:left w:val="none" w:sz="0" w:space="0" w:color="auto"/>
        <w:bottom w:val="none" w:sz="0" w:space="0" w:color="auto"/>
        <w:right w:val="none" w:sz="0" w:space="0" w:color="auto"/>
      </w:divBdr>
    </w:div>
    <w:div w:id="1099520259">
      <w:bodyDiv w:val="1"/>
      <w:marLeft w:val="0"/>
      <w:marRight w:val="0"/>
      <w:marTop w:val="0"/>
      <w:marBottom w:val="0"/>
      <w:divBdr>
        <w:top w:val="none" w:sz="0" w:space="0" w:color="auto"/>
        <w:left w:val="none" w:sz="0" w:space="0" w:color="auto"/>
        <w:bottom w:val="none" w:sz="0" w:space="0" w:color="auto"/>
        <w:right w:val="none" w:sz="0" w:space="0" w:color="auto"/>
      </w:divBdr>
    </w:div>
    <w:div w:id="1294169029">
      <w:bodyDiv w:val="1"/>
      <w:marLeft w:val="0"/>
      <w:marRight w:val="0"/>
      <w:marTop w:val="0"/>
      <w:marBottom w:val="0"/>
      <w:divBdr>
        <w:top w:val="none" w:sz="0" w:space="0" w:color="auto"/>
        <w:left w:val="none" w:sz="0" w:space="0" w:color="auto"/>
        <w:bottom w:val="none" w:sz="0" w:space="0" w:color="auto"/>
        <w:right w:val="none" w:sz="0" w:space="0" w:color="auto"/>
      </w:divBdr>
    </w:div>
    <w:div w:id="1335648936">
      <w:bodyDiv w:val="1"/>
      <w:marLeft w:val="0"/>
      <w:marRight w:val="0"/>
      <w:marTop w:val="0"/>
      <w:marBottom w:val="0"/>
      <w:divBdr>
        <w:top w:val="none" w:sz="0" w:space="0" w:color="auto"/>
        <w:left w:val="none" w:sz="0" w:space="0" w:color="auto"/>
        <w:bottom w:val="none" w:sz="0" w:space="0" w:color="auto"/>
        <w:right w:val="none" w:sz="0" w:space="0" w:color="auto"/>
      </w:divBdr>
    </w:div>
    <w:div w:id="1352873872">
      <w:bodyDiv w:val="1"/>
      <w:marLeft w:val="0"/>
      <w:marRight w:val="0"/>
      <w:marTop w:val="0"/>
      <w:marBottom w:val="0"/>
      <w:divBdr>
        <w:top w:val="none" w:sz="0" w:space="0" w:color="auto"/>
        <w:left w:val="none" w:sz="0" w:space="0" w:color="auto"/>
        <w:bottom w:val="none" w:sz="0" w:space="0" w:color="auto"/>
        <w:right w:val="none" w:sz="0" w:space="0" w:color="auto"/>
      </w:divBdr>
    </w:div>
    <w:div w:id="1360425514">
      <w:bodyDiv w:val="1"/>
      <w:marLeft w:val="0"/>
      <w:marRight w:val="0"/>
      <w:marTop w:val="0"/>
      <w:marBottom w:val="0"/>
      <w:divBdr>
        <w:top w:val="none" w:sz="0" w:space="0" w:color="auto"/>
        <w:left w:val="none" w:sz="0" w:space="0" w:color="auto"/>
        <w:bottom w:val="none" w:sz="0" w:space="0" w:color="auto"/>
        <w:right w:val="none" w:sz="0" w:space="0" w:color="auto"/>
      </w:divBdr>
    </w:div>
    <w:div w:id="1365640258">
      <w:bodyDiv w:val="1"/>
      <w:marLeft w:val="0"/>
      <w:marRight w:val="0"/>
      <w:marTop w:val="0"/>
      <w:marBottom w:val="0"/>
      <w:divBdr>
        <w:top w:val="none" w:sz="0" w:space="0" w:color="auto"/>
        <w:left w:val="none" w:sz="0" w:space="0" w:color="auto"/>
        <w:bottom w:val="none" w:sz="0" w:space="0" w:color="auto"/>
        <w:right w:val="none" w:sz="0" w:space="0" w:color="auto"/>
      </w:divBdr>
    </w:div>
    <w:div w:id="1417432524">
      <w:bodyDiv w:val="1"/>
      <w:marLeft w:val="0"/>
      <w:marRight w:val="0"/>
      <w:marTop w:val="0"/>
      <w:marBottom w:val="0"/>
      <w:divBdr>
        <w:top w:val="none" w:sz="0" w:space="0" w:color="auto"/>
        <w:left w:val="none" w:sz="0" w:space="0" w:color="auto"/>
        <w:bottom w:val="none" w:sz="0" w:space="0" w:color="auto"/>
        <w:right w:val="none" w:sz="0" w:space="0" w:color="auto"/>
      </w:divBdr>
      <w:divsChild>
        <w:div w:id="421417124">
          <w:marLeft w:val="0"/>
          <w:marRight w:val="0"/>
          <w:marTop w:val="0"/>
          <w:marBottom w:val="0"/>
          <w:divBdr>
            <w:top w:val="none" w:sz="0" w:space="0" w:color="auto"/>
            <w:left w:val="none" w:sz="0" w:space="0" w:color="auto"/>
            <w:bottom w:val="none" w:sz="0" w:space="0" w:color="auto"/>
            <w:right w:val="none" w:sz="0" w:space="0" w:color="auto"/>
          </w:divBdr>
          <w:divsChild>
            <w:div w:id="898587378">
              <w:marLeft w:val="0"/>
              <w:marRight w:val="0"/>
              <w:marTop w:val="0"/>
              <w:marBottom w:val="0"/>
              <w:divBdr>
                <w:top w:val="none" w:sz="0" w:space="0" w:color="auto"/>
                <w:left w:val="none" w:sz="0" w:space="0" w:color="auto"/>
                <w:bottom w:val="none" w:sz="0" w:space="0" w:color="auto"/>
                <w:right w:val="none" w:sz="0" w:space="0" w:color="auto"/>
              </w:divBdr>
              <w:divsChild>
                <w:div w:id="1365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83435">
      <w:bodyDiv w:val="1"/>
      <w:marLeft w:val="0"/>
      <w:marRight w:val="0"/>
      <w:marTop w:val="0"/>
      <w:marBottom w:val="0"/>
      <w:divBdr>
        <w:top w:val="none" w:sz="0" w:space="0" w:color="auto"/>
        <w:left w:val="none" w:sz="0" w:space="0" w:color="auto"/>
        <w:bottom w:val="none" w:sz="0" w:space="0" w:color="auto"/>
        <w:right w:val="none" w:sz="0" w:space="0" w:color="auto"/>
      </w:divBdr>
    </w:div>
    <w:div w:id="1516067147">
      <w:bodyDiv w:val="1"/>
      <w:marLeft w:val="0"/>
      <w:marRight w:val="0"/>
      <w:marTop w:val="0"/>
      <w:marBottom w:val="0"/>
      <w:divBdr>
        <w:top w:val="none" w:sz="0" w:space="0" w:color="auto"/>
        <w:left w:val="none" w:sz="0" w:space="0" w:color="auto"/>
        <w:bottom w:val="none" w:sz="0" w:space="0" w:color="auto"/>
        <w:right w:val="none" w:sz="0" w:space="0" w:color="auto"/>
      </w:divBdr>
      <w:divsChild>
        <w:div w:id="1791511713">
          <w:marLeft w:val="0"/>
          <w:marRight w:val="0"/>
          <w:marTop w:val="0"/>
          <w:marBottom w:val="0"/>
          <w:divBdr>
            <w:top w:val="none" w:sz="0" w:space="0" w:color="auto"/>
            <w:left w:val="none" w:sz="0" w:space="0" w:color="auto"/>
            <w:bottom w:val="none" w:sz="0" w:space="0" w:color="auto"/>
            <w:right w:val="none" w:sz="0" w:space="0" w:color="auto"/>
          </w:divBdr>
          <w:divsChild>
            <w:div w:id="1355885337">
              <w:marLeft w:val="0"/>
              <w:marRight w:val="0"/>
              <w:marTop w:val="0"/>
              <w:marBottom w:val="0"/>
              <w:divBdr>
                <w:top w:val="none" w:sz="0" w:space="0" w:color="auto"/>
                <w:left w:val="none" w:sz="0" w:space="0" w:color="auto"/>
                <w:bottom w:val="none" w:sz="0" w:space="0" w:color="auto"/>
                <w:right w:val="none" w:sz="0" w:space="0" w:color="auto"/>
              </w:divBdr>
              <w:divsChild>
                <w:div w:id="10554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786847">
      <w:bodyDiv w:val="1"/>
      <w:marLeft w:val="0"/>
      <w:marRight w:val="0"/>
      <w:marTop w:val="0"/>
      <w:marBottom w:val="0"/>
      <w:divBdr>
        <w:top w:val="none" w:sz="0" w:space="0" w:color="auto"/>
        <w:left w:val="none" w:sz="0" w:space="0" w:color="auto"/>
        <w:bottom w:val="none" w:sz="0" w:space="0" w:color="auto"/>
        <w:right w:val="none" w:sz="0" w:space="0" w:color="auto"/>
      </w:divBdr>
    </w:div>
    <w:div w:id="1749228358">
      <w:bodyDiv w:val="1"/>
      <w:marLeft w:val="0"/>
      <w:marRight w:val="0"/>
      <w:marTop w:val="0"/>
      <w:marBottom w:val="0"/>
      <w:divBdr>
        <w:top w:val="none" w:sz="0" w:space="0" w:color="auto"/>
        <w:left w:val="none" w:sz="0" w:space="0" w:color="auto"/>
        <w:bottom w:val="none" w:sz="0" w:space="0" w:color="auto"/>
        <w:right w:val="none" w:sz="0" w:space="0" w:color="auto"/>
      </w:divBdr>
    </w:div>
    <w:div w:id="1782147336">
      <w:bodyDiv w:val="1"/>
      <w:marLeft w:val="0"/>
      <w:marRight w:val="0"/>
      <w:marTop w:val="0"/>
      <w:marBottom w:val="0"/>
      <w:divBdr>
        <w:top w:val="none" w:sz="0" w:space="0" w:color="auto"/>
        <w:left w:val="none" w:sz="0" w:space="0" w:color="auto"/>
        <w:bottom w:val="none" w:sz="0" w:space="0" w:color="auto"/>
        <w:right w:val="none" w:sz="0" w:space="0" w:color="auto"/>
      </w:divBdr>
    </w:div>
    <w:div w:id="1789934376">
      <w:bodyDiv w:val="1"/>
      <w:marLeft w:val="0"/>
      <w:marRight w:val="0"/>
      <w:marTop w:val="0"/>
      <w:marBottom w:val="0"/>
      <w:divBdr>
        <w:top w:val="none" w:sz="0" w:space="0" w:color="auto"/>
        <w:left w:val="none" w:sz="0" w:space="0" w:color="auto"/>
        <w:bottom w:val="none" w:sz="0" w:space="0" w:color="auto"/>
        <w:right w:val="none" w:sz="0" w:space="0" w:color="auto"/>
      </w:divBdr>
    </w:div>
    <w:div w:id="1809737703">
      <w:bodyDiv w:val="1"/>
      <w:marLeft w:val="0"/>
      <w:marRight w:val="0"/>
      <w:marTop w:val="0"/>
      <w:marBottom w:val="0"/>
      <w:divBdr>
        <w:top w:val="none" w:sz="0" w:space="0" w:color="auto"/>
        <w:left w:val="none" w:sz="0" w:space="0" w:color="auto"/>
        <w:bottom w:val="none" w:sz="0" w:space="0" w:color="auto"/>
        <w:right w:val="none" w:sz="0" w:space="0" w:color="auto"/>
      </w:divBdr>
    </w:div>
    <w:div w:id="1845902507">
      <w:bodyDiv w:val="1"/>
      <w:marLeft w:val="0"/>
      <w:marRight w:val="0"/>
      <w:marTop w:val="0"/>
      <w:marBottom w:val="0"/>
      <w:divBdr>
        <w:top w:val="none" w:sz="0" w:space="0" w:color="auto"/>
        <w:left w:val="none" w:sz="0" w:space="0" w:color="auto"/>
        <w:bottom w:val="none" w:sz="0" w:space="0" w:color="auto"/>
        <w:right w:val="none" w:sz="0" w:space="0" w:color="auto"/>
      </w:divBdr>
    </w:div>
    <w:div w:id="1878541148">
      <w:bodyDiv w:val="1"/>
      <w:marLeft w:val="0"/>
      <w:marRight w:val="0"/>
      <w:marTop w:val="0"/>
      <w:marBottom w:val="0"/>
      <w:divBdr>
        <w:top w:val="none" w:sz="0" w:space="0" w:color="auto"/>
        <w:left w:val="none" w:sz="0" w:space="0" w:color="auto"/>
        <w:bottom w:val="none" w:sz="0" w:space="0" w:color="auto"/>
        <w:right w:val="none" w:sz="0" w:space="0" w:color="auto"/>
      </w:divBdr>
      <w:divsChild>
        <w:div w:id="2084907210">
          <w:marLeft w:val="0"/>
          <w:marRight w:val="0"/>
          <w:marTop w:val="0"/>
          <w:marBottom w:val="0"/>
          <w:divBdr>
            <w:top w:val="none" w:sz="0" w:space="0" w:color="auto"/>
            <w:left w:val="none" w:sz="0" w:space="0" w:color="auto"/>
            <w:bottom w:val="none" w:sz="0" w:space="0" w:color="auto"/>
            <w:right w:val="none" w:sz="0" w:space="0" w:color="auto"/>
          </w:divBdr>
          <w:divsChild>
            <w:div w:id="2054889170">
              <w:marLeft w:val="0"/>
              <w:marRight w:val="0"/>
              <w:marTop w:val="0"/>
              <w:marBottom w:val="0"/>
              <w:divBdr>
                <w:top w:val="none" w:sz="0" w:space="0" w:color="auto"/>
                <w:left w:val="none" w:sz="0" w:space="0" w:color="auto"/>
                <w:bottom w:val="none" w:sz="0" w:space="0" w:color="auto"/>
                <w:right w:val="none" w:sz="0" w:space="0" w:color="auto"/>
              </w:divBdr>
              <w:divsChild>
                <w:div w:id="263538206">
                  <w:marLeft w:val="0"/>
                  <w:marRight w:val="0"/>
                  <w:marTop w:val="0"/>
                  <w:marBottom w:val="0"/>
                  <w:divBdr>
                    <w:top w:val="none" w:sz="0" w:space="0" w:color="auto"/>
                    <w:left w:val="none" w:sz="0" w:space="0" w:color="auto"/>
                    <w:bottom w:val="none" w:sz="0" w:space="0" w:color="auto"/>
                    <w:right w:val="none" w:sz="0" w:space="0" w:color="auto"/>
                  </w:divBdr>
                  <w:divsChild>
                    <w:div w:id="196071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266968">
      <w:bodyDiv w:val="1"/>
      <w:marLeft w:val="0"/>
      <w:marRight w:val="0"/>
      <w:marTop w:val="0"/>
      <w:marBottom w:val="0"/>
      <w:divBdr>
        <w:top w:val="none" w:sz="0" w:space="0" w:color="auto"/>
        <w:left w:val="none" w:sz="0" w:space="0" w:color="auto"/>
        <w:bottom w:val="none" w:sz="0" w:space="0" w:color="auto"/>
        <w:right w:val="none" w:sz="0" w:space="0" w:color="auto"/>
      </w:divBdr>
    </w:div>
    <w:div w:id="1973099265">
      <w:bodyDiv w:val="1"/>
      <w:marLeft w:val="0"/>
      <w:marRight w:val="0"/>
      <w:marTop w:val="0"/>
      <w:marBottom w:val="0"/>
      <w:divBdr>
        <w:top w:val="none" w:sz="0" w:space="0" w:color="auto"/>
        <w:left w:val="none" w:sz="0" w:space="0" w:color="auto"/>
        <w:bottom w:val="none" w:sz="0" w:space="0" w:color="auto"/>
        <w:right w:val="none" w:sz="0" w:space="0" w:color="auto"/>
      </w:divBdr>
    </w:div>
    <w:div w:id="1994525036">
      <w:bodyDiv w:val="1"/>
      <w:marLeft w:val="0"/>
      <w:marRight w:val="0"/>
      <w:marTop w:val="0"/>
      <w:marBottom w:val="0"/>
      <w:divBdr>
        <w:top w:val="none" w:sz="0" w:space="0" w:color="auto"/>
        <w:left w:val="none" w:sz="0" w:space="0" w:color="auto"/>
        <w:bottom w:val="none" w:sz="0" w:space="0" w:color="auto"/>
        <w:right w:val="none" w:sz="0" w:space="0" w:color="auto"/>
      </w:divBdr>
    </w:div>
    <w:div w:id="1999571989">
      <w:bodyDiv w:val="1"/>
      <w:marLeft w:val="0"/>
      <w:marRight w:val="0"/>
      <w:marTop w:val="0"/>
      <w:marBottom w:val="0"/>
      <w:divBdr>
        <w:top w:val="none" w:sz="0" w:space="0" w:color="auto"/>
        <w:left w:val="none" w:sz="0" w:space="0" w:color="auto"/>
        <w:bottom w:val="none" w:sz="0" w:space="0" w:color="auto"/>
        <w:right w:val="none" w:sz="0" w:space="0" w:color="auto"/>
      </w:divBdr>
    </w:div>
    <w:div w:id="2019891017">
      <w:bodyDiv w:val="1"/>
      <w:marLeft w:val="0"/>
      <w:marRight w:val="0"/>
      <w:marTop w:val="0"/>
      <w:marBottom w:val="0"/>
      <w:divBdr>
        <w:top w:val="none" w:sz="0" w:space="0" w:color="auto"/>
        <w:left w:val="none" w:sz="0" w:space="0" w:color="auto"/>
        <w:bottom w:val="none" w:sz="0" w:space="0" w:color="auto"/>
        <w:right w:val="none" w:sz="0" w:space="0" w:color="auto"/>
      </w:divBdr>
    </w:div>
    <w:div w:id="2056000181">
      <w:bodyDiv w:val="1"/>
      <w:marLeft w:val="0"/>
      <w:marRight w:val="0"/>
      <w:marTop w:val="0"/>
      <w:marBottom w:val="0"/>
      <w:divBdr>
        <w:top w:val="none" w:sz="0" w:space="0" w:color="auto"/>
        <w:left w:val="none" w:sz="0" w:space="0" w:color="auto"/>
        <w:bottom w:val="none" w:sz="0" w:space="0" w:color="auto"/>
        <w:right w:val="none" w:sz="0" w:space="0" w:color="auto"/>
      </w:divBdr>
      <w:divsChild>
        <w:div w:id="988628446">
          <w:marLeft w:val="0"/>
          <w:marRight w:val="0"/>
          <w:marTop w:val="0"/>
          <w:marBottom w:val="0"/>
          <w:divBdr>
            <w:top w:val="none" w:sz="0" w:space="0" w:color="auto"/>
            <w:left w:val="none" w:sz="0" w:space="0" w:color="auto"/>
            <w:bottom w:val="none" w:sz="0" w:space="0" w:color="auto"/>
            <w:right w:val="none" w:sz="0" w:space="0" w:color="auto"/>
          </w:divBdr>
          <w:divsChild>
            <w:div w:id="82000221">
              <w:marLeft w:val="0"/>
              <w:marRight w:val="0"/>
              <w:marTop w:val="0"/>
              <w:marBottom w:val="0"/>
              <w:divBdr>
                <w:top w:val="none" w:sz="0" w:space="0" w:color="auto"/>
                <w:left w:val="none" w:sz="0" w:space="0" w:color="auto"/>
                <w:bottom w:val="none" w:sz="0" w:space="0" w:color="auto"/>
                <w:right w:val="none" w:sz="0" w:space="0" w:color="auto"/>
              </w:divBdr>
              <w:divsChild>
                <w:div w:id="8354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187116">
      <w:bodyDiv w:val="1"/>
      <w:marLeft w:val="0"/>
      <w:marRight w:val="0"/>
      <w:marTop w:val="0"/>
      <w:marBottom w:val="0"/>
      <w:divBdr>
        <w:top w:val="none" w:sz="0" w:space="0" w:color="auto"/>
        <w:left w:val="none" w:sz="0" w:space="0" w:color="auto"/>
        <w:bottom w:val="none" w:sz="0" w:space="0" w:color="auto"/>
        <w:right w:val="none" w:sz="0" w:space="0" w:color="auto"/>
      </w:divBdr>
    </w:div>
    <w:div w:id="2098401200">
      <w:bodyDiv w:val="1"/>
      <w:marLeft w:val="0"/>
      <w:marRight w:val="0"/>
      <w:marTop w:val="0"/>
      <w:marBottom w:val="0"/>
      <w:divBdr>
        <w:top w:val="none" w:sz="0" w:space="0" w:color="auto"/>
        <w:left w:val="none" w:sz="0" w:space="0" w:color="auto"/>
        <w:bottom w:val="none" w:sz="0" w:space="0" w:color="auto"/>
        <w:right w:val="none" w:sz="0" w:space="0" w:color="auto"/>
      </w:divBdr>
    </w:div>
    <w:div w:id="213525331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mmatt@uj.ac.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D7BCE-D29B-47F8-961A-17015789C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2788</TotalTime>
  <Pages>5</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Pretoria</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Forssman</dc:creator>
  <cp:keywords/>
  <dc:description/>
  <cp:lastModifiedBy>Matt Lotter</cp:lastModifiedBy>
  <cp:revision>1542</cp:revision>
  <dcterms:created xsi:type="dcterms:W3CDTF">2020-02-03T08:45:00Z</dcterms:created>
  <dcterms:modified xsi:type="dcterms:W3CDTF">2024-07-30T10:18:00Z</dcterms:modified>
</cp:coreProperties>
</file>